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3BA0" w:rsidRDefault="00F75105" w:rsidP="00E23BA0">
      <w:pPr>
        <w:pStyle w:val="Heading1"/>
      </w:pPr>
      <w:r>
        <w:t>Dzīvības zinātņu un tehnoloģiju institūta</w:t>
      </w:r>
    </w:p>
    <w:p w:rsidR="00E23BA0" w:rsidRPr="00F14CA4" w:rsidRDefault="00F75105" w:rsidP="00E23BA0">
      <w:pPr>
        <w:pStyle w:val="Heading1"/>
        <w:spacing w:line="276" w:lineRule="auto"/>
      </w:pPr>
      <w:r>
        <w:t>Ekoloģijas departamenta</w:t>
      </w:r>
    </w:p>
    <w:p w:rsidR="00E23BA0" w:rsidRPr="00155463" w:rsidRDefault="00E23BA0" w:rsidP="00E23BA0">
      <w:pPr>
        <w:pStyle w:val="Heading1"/>
        <w:spacing w:after="120" w:line="360" w:lineRule="auto"/>
        <w:rPr>
          <w:iCs/>
        </w:rPr>
      </w:pPr>
      <w:r>
        <w:rPr>
          <w:iCs/>
        </w:rPr>
        <w:t>ASOCIĒTAIS PROFESORS</w:t>
      </w:r>
      <w:r w:rsidRPr="005A10CD">
        <w:rPr>
          <w:iCs/>
        </w:rPr>
        <w:t xml:space="preserve"> </w:t>
      </w:r>
    </w:p>
    <w:p w:rsidR="00E23BA0" w:rsidRDefault="00E23BA0" w:rsidP="00E23BA0">
      <w:pPr>
        <w:tabs>
          <w:tab w:val="left" w:pos="2285"/>
        </w:tabs>
        <w:spacing w:after="0"/>
        <w:jc w:val="center"/>
        <w:rPr>
          <w:rFonts w:ascii="Times New Roman" w:hAnsi="Times New Roman"/>
          <w:b/>
          <w:sz w:val="24"/>
          <w:szCs w:val="24"/>
        </w:rPr>
      </w:pPr>
      <w:r w:rsidRPr="00E2258D">
        <w:rPr>
          <w:rFonts w:ascii="Times New Roman" w:hAnsi="Times New Roman"/>
          <w:b/>
          <w:sz w:val="24"/>
          <w:szCs w:val="24"/>
        </w:rPr>
        <w:t>Galvenie uzdevumi un pienākumi</w:t>
      </w:r>
    </w:p>
    <w:p w:rsidR="00F75105" w:rsidRPr="003C6ED3" w:rsidRDefault="00F75105" w:rsidP="00F75105">
      <w:pPr>
        <w:tabs>
          <w:tab w:val="left" w:pos="2285"/>
        </w:tabs>
        <w:spacing w:after="0" w:line="240" w:lineRule="auto"/>
        <w:jc w:val="both"/>
        <w:rPr>
          <w:rFonts w:ascii="Times New Roman" w:hAnsi="Times New Roman"/>
          <w:color w:val="222222"/>
          <w:sz w:val="24"/>
          <w:szCs w:val="24"/>
        </w:rPr>
      </w:pPr>
      <w:r w:rsidRPr="003C6ED3">
        <w:rPr>
          <w:rFonts w:ascii="Times New Roman" w:hAnsi="Times New Roman"/>
          <w:color w:val="222222"/>
          <w:sz w:val="24"/>
          <w:szCs w:val="24"/>
        </w:rPr>
        <w:t xml:space="preserve">1. </w:t>
      </w:r>
      <w:r w:rsidRPr="000E75C2">
        <w:rPr>
          <w:rFonts w:ascii="Times New Roman" w:hAnsi="Times New Roman"/>
          <w:color w:val="222222"/>
          <w:sz w:val="24"/>
          <w:szCs w:val="24"/>
        </w:rPr>
        <w:t>Asociēt</w:t>
      </w:r>
      <w:r>
        <w:rPr>
          <w:rFonts w:ascii="Times New Roman" w:hAnsi="Times New Roman"/>
          <w:color w:val="222222"/>
          <w:sz w:val="24"/>
          <w:szCs w:val="24"/>
        </w:rPr>
        <w:t xml:space="preserve">ā </w:t>
      </w:r>
      <w:r w:rsidRPr="000E75C2">
        <w:rPr>
          <w:rFonts w:ascii="Times New Roman" w:hAnsi="Times New Roman"/>
          <w:color w:val="222222"/>
          <w:sz w:val="24"/>
          <w:szCs w:val="24"/>
        </w:rPr>
        <w:t>profesor</w:t>
      </w:r>
      <w:r>
        <w:rPr>
          <w:rFonts w:ascii="Times New Roman" w:hAnsi="Times New Roman"/>
          <w:color w:val="222222"/>
          <w:sz w:val="24"/>
          <w:szCs w:val="24"/>
        </w:rPr>
        <w:t>a</w:t>
      </w:r>
      <w:r w:rsidRPr="003C6ED3">
        <w:rPr>
          <w:rFonts w:ascii="Times New Roman" w:hAnsi="Times New Roman"/>
          <w:color w:val="222222"/>
          <w:sz w:val="24"/>
          <w:szCs w:val="24"/>
        </w:rPr>
        <w:t xml:space="preserve"> galvenais uzdevums ir nodrošināt </w:t>
      </w:r>
      <w:r w:rsidRPr="003C6ED3">
        <w:rPr>
          <w:rFonts w:ascii="Times New Roman" w:hAnsi="Times New Roman"/>
          <w:sz w:val="24"/>
          <w:szCs w:val="24"/>
        </w:rPr>
        <w:t>mūsdienu līmenim atbilstošu zinātniskās pētniecības darbu un nodrošināt augstas kvalitātes studijas</w:t>
      </w:r>
      <w:r>
        <w:rPr>
          <w:rFonts w:ascii="Times New Roman" w:hAnsi="Times New Roman"/>
          <w:sz w:val="24"/>
          <w:szCs w:val="24"/>
        </w:rPr>
        <w:t xml:space="preserve"> bioloģijas nozarē, ekoloģijas </w:t>
      </w:r>
      <w:r w:rsidRPr="000E75C2">
        <w:rPr>
          <w:rFonts w:ascii="Times New Roman" w:hAnsi="Times New Roman"/>
          <w:sz w:val="24"/>
          <w:szCs w:val="24"/>
        </w:rPr>
        <w:t xml:space="preserve">apakšnozarē (dzīvnieku ekoloģijas, etoloģijas un ekoimunoloģijas jomā), </w:t>
      </w:r>
      <w:r w:rsidRPr="000E75C2">
        <w:rPr>
          <w:rFonts w:ascii="Times New Roman" w:hAnsi="Times New Roman"/>
          <w:color w:val="222222"/>
          <w:sz w:val="24"/>
          <w:szCs w:val="24"/>
        </w:rPr>
        <w:t>sekmēt</w:t>
      </w:r>
      <w:r w:rsidRPr="003C6ED3">
        <w:rPr>
          <w:rFonts w:ascii="Times New Roman" w:hAnsi="Times New Roman"/>
          <w:color w:val="222222"/>
          <w:sz w:val="24"/>
          <w:szCs w:val="24"/>
        </w:rPr>
        <w:t xml:space="preserve"> studiju un pētniecības darba brīvību, veicināt atklātumu Daugavpils Universitātes (turpmāk</w:t>
      </w:r>
      <w:r>
        <w:rPr>
          <w:rFonts w:ascii="Times New Roman" w:hAnsi="Times New Roman"/>
          <w:color w:val="222222"/>
          <w:sz w:val="24"/>
          <w:szCs w:val="24"/>
        </w:rPr>
        <w:t xml:space="preserve"> – </w:t>
      </w:r>
      <w:r w:rsidRPr="003C6ED3">
        <w:rPr>
          <w:rFonts w:ascii="Times New Roman" w:hAnsi="Times New Roman"/>
          <w:color w:val="222222"/>
          <w:sz w:val="24"/>
          <w:szCs w:val="24"/>
        </w:rPr>
        <w:t xml:space="preserve">DU) pārvaldē un tās lietu kārtošanā. </w:t>
      </w:r>
      <w:r>
        <w:rPr>
          <w:rFonts w:ascii="Times New Roman" w:hAnsi="Times New Roman"/>
          <w:color w:val="222222"/>
          <w:sz w:val="24"/>
          <w:szCs w:val="24"/>
        </w:rPr>
        <w:t>Asociēta p</w:t>
      </w:r>
      <w:r w:rsidRPr="003C6ED3">
        <w:rPr>
          <w:rFonts w:ascii="Times New Roman" w:hAnsi="Times New Roman"/>
          <w:color w:val="222222"/>
          <w:sz w:val="24"/>
          <w:szCs w:val="24"/>
        </w:rPr>
        <w:t>rofesora amata pienākumi jāpilda tā, lai DU spētu īstenot savus stratēģiskos attīstības uzdevumus un sasniegt izvirzītos mērķus.</w:t>
      </w:r>
    </w:p>
    <w:p w:rsidR="00F75105" w:rsidRPr="003C6ED3" w:rsidRDefault="00F75105" w:rsidP="00F75105">
      <w:pPr>
        <w:pStyle w:val="tv213"/>
        <w:spacing w:before="0" w:beforeAutospacing="0" w:after="0" w:afterAutospacing="0" w:line="270" w:lineRule="atLeast"/>
        <w:jc w:val="both"/>
        <w:rPr>
          <w:color w:val="414142"/>
        </w:rPr>
      </w:pPr>
      <w:r w:rsidRPr="003C6ED3">
        <w:rPr>
          <w:color w:val="414142"/>
        </w:rPr>
        <w:t xml:space="preserve">2. </w:t>
      </w:r>
      <w:r w:rsidRPr="000E75C2">
        <w:rPr>
          <w:color w:val="222222"/>
        </w:rPr>
        <w:t>Asociēt</w:t>
      </w:r>
      <w:r>
        <w:rPr>
          <w:color w:val="222222"/>
        </w:rPr>
        <w:t xml:space="preserve">ā </w:t>
      </w:r>
      <w:r w:rsidRPr="000E75C2">
        <w:t>profesora galvenie pienākumi ir:</w:t>
      </w:r>
    </w:p>
    <w:p w:rsidR="00F75105" w:rsidRPr="003C6ED3" w:rsidRDefault="00F75105" w:rsidP="00F75105">
      <w:pPr>
        <w:pStyle w:val="tv213"/>
        <w:spacing w:before="0" w:beforeAutospacing="0" w:after="0" w:afterAutospacing="0"/>
        <w:jc w:val="both"/>
      </w:pPr>
      <w:r w:rsidRPr="003C6ED3">
        <w:rPr>
          <w:color w:val="414142"/>
        </w:rPr>
        <w:t xml:space="preserve">2.1. </w:t>
      </w:r>
      <w:r w:rsidRPr="003C6ED3">
        <w:t>lekciju lasīšana augstākajā līmenī, studiju, nodarbību un pārbaudījumu pārraudzība savos studiju kursos;</w:t>
      </w:r>
    </w:p>
    <w:p w:rsidR="00F75105" w:rsidRPr="003C6ED3" w:rsidRDefault="00F75105" w:rsidP="00F75105">
      <w:pPr>
        <w:pStyle w:val="tv213"/>
        <w:spacing w:before="0" w:beforeAutospacing="0" w:after="0" w:afterAutospacing="0"/>
        <w:jc w:val="both"/>
      </w:pPr>
      <w:r w:rsidRPr="003C6ED3">
        <w:rPr>
          <w:color w:val="414142"/>
        </w:rPr>
        <w:t xml:space="preserve">2.2. </w:t>
      </w:r>
      <w:r w:rsidRPr="000E75C2">
        <w:t xml:space="preserve">studējošo </w:t>
      </w:r>
      <w:r w:rsidRPr="003C6ED3">
        <w:t xml:space="preserve">pētniecības darba </w:t>
      </w:r>
      <w:r w:rsidRPr="000E75C2">
        <w:t>vadīšana dzīvnieku ekoloģijas, etoloģijas un ekoimunoloģijas jomā, nodrošinot augstākā līmeņa zinātniskos sasniegumus</w:t>
      </w:r>
      <w:r w:rsidRPr="003C6ED3">
        <w:t>;</w:t>
      </w:r>
    </w:p>
    <w:p w:rsidR="00F75105" w:rsidRPr="003C6ED3" w:rsidRDefault="00F75105" w:rsidP="00F75105">
      <w:pPr>
        <w:pStyle w:val="tv213"/>
        <w:spacing w:before="0" w:beforeAutospacing="0" w:after="0" w:afterAutospacing="0"/>
        <w:jc w:val="both"/>
      </w:pPr>
      <w:r w:rsidRPr="003C6ED3">
        <w:rPr>
          <w:color w:val="414142"/>
        </w:rPr>
        <w:t xml:space="preserve">2.3. </w:t>
      </w:r>
      <w:r w:rsidR="00EC1356">
        <w:rPr>
          <w:color w:val="414142"/>
        </w:rPr>
        <w:t xml:space="preserve">maģistra un </w:t>
      </w:r>
      <w:r w:rsidRPr="003C6ED3">
        <w:rPr>
          <w:color w:val="414142"/>
        </w:rPr>
        <w:t>d</w:t>
      </w:r>
      <w:r w:rsidRPr="003C6ED3">
        <w:t xml:space="preserve">oktora līmeņa studiju un pētniecības darba </w:t>
      </w:r>
      <w:r w:rsidRPr="000E75C2">
        <w:t>vadīšana dzīvnieku ekoloģijas, etoloģijas un ekoimunoloģijas jomā, nodrošinot atbilstošus rezultātus;</w:t>
      </w:r>
    </w:p>
    <w:p w:rsidR="00F75105" w:rsidRPr="003C6ED3" w:rsidRDefault="00F75105" w:rsidP="00F75105">
      <w:pPr>
        <w:pStyle w:val="tv213"/>
        <w:spacing w:before="0" w:beforeAutospacing="0" w:after="0" w:afterAutospacing="0"/>
        <w:jc w:val="both"/>
      </w:pPr>
      <w:r w:rsidRPr="003C6ED3">
        <w:t xml:space="preserve">2.4. piedalīties </w:t>
      </w:r>
      <w:r>
        <w:t>DU</w:t>
      </w:r>
      <w:r w:rsidRPr="003C6ED3">
        <w:t xml:space="preserve"> un tās struktūrvienību, kā arī studiju programmu, darba un kvalitātes vērtēšanas un izglītības sistēmas zinātniskās attīstības un pilnveidošanas procesos;</w:t>
      </w:r>
    </w:p>
    <w:p w:rsidR="00F75105" w:rsidRPr="003C6ED3" w:rsidRDefault="00F75105" w:rsidP="00F75105">
      <w:pPr>
        <w:pStyle w:val="tv213"/>
        <w:spacing w:before="0" w:beforeAutospacing="0" w:after="0" w:afterAutospacing="0"/>
        <w:jc w:val="both"/>
        <w:rPr>
          <w:color w:val="414142"/>
        </w:rPr>
      </w:pPr>
      <w:r w:rsidRPr="003C6ED3">
        <w:t>2.5. veicot zinātnisko darbību, nodrošināt zinātnisko pētījumu objektivitāti;</w:t>
      </w:r>
    </w:p>
    <w:p w:rsidR="00F75105" w:rsidRPr="003C6ED3" w:rsidRDefault="00F75105" w:rsidP="00F75105">
      <w:pPr>
        <w:pStyle w:val="tv213"/>
        <w:spacing w:before="0" w:beforeAutospacing="0" w:after="0" w:afterAutospacing="0"/>
        <w:jc w:val="both"/>
      </w:pPr>
      <w:r w:rsidRPr="003C6ED3">
        <w:t>2.6. informēt sabiedrību par savu zinātnisko pētījumu rezultātiem, kā arī savas kompetences ietvaros sniegt konsultācijas un eksperta atzinumus;</w:t>
      </w:r>
    </w:p>
    <w:p w:rsidR="00F75105" w:rsidRPr="003C6ED3" w:rsidRDefault="00F75105" w:rsidP="00F75105">
      <w:pPr>
        <w:pStyle w:val="tv213"/>
        <w:spacing w:before="0" w:beforeAutospacing="0" w:after="0" w:afterAutospacing="0"/>
        <w:jc w:val="both"/>
      </w:pPr>
      <w:r w:rsidRPr="003C6ED3">
        <w:t>2.7. popularizēt zinātnes sasniegumus un atziņas, sniegt atzinumus par moderno tehnoloģiju un organizatorisko paņēmienu izmantošanas iespējām Latvijas tautas labklājības un valsts saimnieciskās konkurētspējas attīstībai;</w:t>
      </w:r>
    </w:p>
    <w:p w:rsidR="00F75105" w:rsidRDefault="00F75105" w:rsidP="00F75105">
      <w:pPr>
        <w:pStyle w:val="tv213"/>
        <w:spacing w:before="0" w:beforeAutospacing="0" w:after="0" w:afterAutospacing="0"/>
        <w:jc w:val="both"/>
      </w:pPr>
      <w:r w:rsidRPr="003C6ED3">
        <w:t>2.</w:t>
      </w:r>
      <w:r>
        <w:t>8</w:t>
      </w:r>
      <w:r w:rsidRPr="003C6ED3">
        <w:t xml:space="preserve">. </w:t>
      </w:r>
      <w:r>
        <w:t xml:space="preserve">sadarbībā ar DZTI direktoru izstrādāt plānu un regulāri to caurskatīt </w:t>
      </w:r>
      <w:r w:rsidRPr="003C6ED3">
        <w:t>jaunu zinātnieku un docētāju sagatavošanā</w:t>
      </w:r>
      <w:r>
        <w:t xml:space="preserve"> un atbalstīt jaunu zinātnieku un docētāju kompetenču pilnveidi</w:t>
      </w:r>
      <w:r w:rsidRPr="003C6ED3">
        <w:t>;</w:t>
      </w:r>
    </w:p>
    <w:p w:rsidR="00F75105" w:rsidRPr="003C6ED3" w:rsidRDefault="00F75105" w:rsidP="00F75105">
      <w:pPr>
        <w:pStyle w:val="tv213"/>
        <w:spacing w:before="0" w:beforeAutospacing="0" w:after="0" w:afterAutospacing="0"/>
        <w:jc w:val="both"/>
      </w:pPr>
      <w:r>
        <w:t>2.9. asociētais profesors</w:t>
      </w:r>
      <w:r w:rsidRPr="000573B1">
        <w:t xml:space="preserve"> plāno savas pētnieciskās aktivitātes</w:t>
      </w:r>
      <w:r>
        <w:t xml:space="preserve"> un studiju kursu saturu modernizēšanu</w:t>
      </w:r>
      <w:r w:rsidRPr="000573B1">
        <w:t xml:space="preserve"> ievēlēšanas perioda sākumā ar DZTI direktoru un </w:t>
      </w:r>
      <w:r>
        <w:t>bioloģijas</w:t>
      </w:r>
      <w:r w:rsidRPr="000573B1">
        <w:t xml:space="preserve"> nozares</w:t>
      </w:r>
      <w:r w:rsidRPr="00F53EDC">
        <w:t>, ekoloģijas</w:t>
      </w:r>
      <w:r>
        <w:t xml:space="preserve"> apakšnozares</w:t>
      </w:r>
      <w:r w:rsidRPr="000573B1">
        <w:t xml:space="preserve"> pārstāvjiem Daugavpils Universitātē un regulāri caurskata tos</w:t>
      </w:r>
      <w:r>
        <w:t>;</w:t>
      </w:r>
    </w:p>
    <w:p w:rsidR="00F75105" w:rsidRPr="003C6ED3" w:rsidRDefault="00F75105" w:rsidP="00F75105">
      <w:pPr>
        <w:pStyle w:val="tv213"/>
        <w:spacing w:before="0" w:beforeAutospacing="0" w:after="0" w:afterAutospacing="0"/>
        <w:jc w:val="both"/>
      </w:pPr>
      <w:r w:rsidRPr="003C6ED3">
        <w:t>2.</w:t>
      </w:r>
      <w:r>
        <w:t>10</w:t>
      </w:r>
      <w:r w:rsidRPr="003C6ED3">
        <w:t>. pārtraukt zinātniskos pētījumus, ja tie pēc zinātnieka atzinuma var radīt draudus cilvēcei, sabiedrībai vai dabai, un informēt par to sabiedrību;</w:t>
      </w:r>
    </w:p>
    <w:p w:rsidR="00F75105" w:rsidRPr="003C6ED3" w:rsidRDefault="00F75105" w:rsidP="00F75105">
      <w:pPr>
        <w:pStyle w:val="tv213"/>
        <w:spacing w:before="0" w:beforeAutospacing="0" w:after="0" w:afterAutospacing="0"/>
        <w:jc w:val="both"/>
      </w:pPr>
      <w:r w:rsidRPr="003C6ED3">
        <w:t>2.</w:t>
      </w:r>
      <w:r>
        <w:t>11</w:t>
      </w:r>
      <w:r w:rsidRPr="003C6ED3">
        <w:t>. piedalīties tādu zinātnisko pētījumu uzdevumu formulēšanā, kuru mērķis ir attīstīt Latvijas saimniecisko konkurētspēju un nacionālo identitāti;</w:t>
      </w:r>
    </w:p>
    <w:p w:rsidR="00F75105" w:rsidRPr="003C6ED3" w:rsidRDefault="00F75105" w:rsidP="00F75105">
      <w:pPr>
        <w:spacing w:after="0" w:line="240" w:lineRule="auto"/>
        <w:jc w:val="both"/>
        <w:rPr>
          <w:rFonts w:ascii="Times New Roman" w:hAnsi="Times New Roman"/>
          <w:color w:val="222222"/>
          <w:sz w:val="24"/>
          <w:szCs w:val="24"/>
        </w:rPr>
      </w:pPr>
      <w:r w:rsidRPr="003C6ED3">
        <w:rPr>
          <w:rFonts w:ascii="Times New Roman" w:hAnsi="Times New Roman"/>
          <w:color w:val="222222"/>
          <w:sz w:val="24"/>
          <w:szCs w:val="24"/>
        </w:rPr>
        <w:t>2.</w:t>
      </w:r>
      <w:r>
        <w:rPr>
          <w:rFonts w:ascii="Times New Roman" w:hAnsi="Times New Roman"/>
          <w:color w:val="222222"/>
          <w:sz w:val="24"/>
          <w:szCs w:val="24"/>
        </w:rPr>
        <w:t>12</w:t>
      </w:r>
      <w:r w:rsidRPr="003C6ED3">
        <w:rPr>
          <w:rFonts w:ascii="Times New Roman" w:hAnsi="Times New Roman"/>
          <w:color w:val="222222"/>
          <w:sz w:val="24"/>
          <w:szCs w:val="24"/>
        </w:rPr>
        <w:t xml:space="preserve">. </w:t>
      </w:r>
      <w:r w:rsidRPr="003C6ED3">
        <w:rPr>
          <w:rFonts w:ascii="Times New Roman" w:hAnsi="Times New Roman"/>
          <w:sz w:val="24"/>
          <w:szCs w:val="24"/>
        </w:rPr>
        <w:t>kalendārā gada laikā publicēt/apstiprināt publicēšanai zinātniskos rakstus saskaņā ar “Daugavpils Universitātes akadēmiskā personāla zinātniskā darba efektivitātes vērtēšanas kārtīb</w:t>
      </w:r>
      <w:r>
        <w:rPr>
          <w:rFonts w:ascii="Times New Roman" w:hAnsi="Times New Roman"/>
          <w:sz w:val="24"/>
          <w:szCs w:val="24"/>
        </w:rPr>
        <w:t>u</w:t>
      </w:r>
      <w:r w:rsidRPr="003C6ED3">
        <w:rPr>
          <w:rFonts w:ascii="Times New Roman" w:hAnsi="Times New Roman"/>
          <w:sz w:val="24"/>
          <w:szCs w:val="24"/>
        </w:rPr>
        <w:t>”</w:t>
      </w:r>
      <w:r>
        <w:rPr>
          <w:rFonts w:ascii="Times New Roman" w:hAnsi="Times New Roman"/>
          <w:sz w:val="24"/>
          <w:szCs w:val="24"/>
        </w:rPr>
        <w:t>.</w:t>
      </w:r>
    </w:p>
    <w:p w:rsidR="00F75105" w:rsidRPr="003663C9" w:rsidRDefault="00F75105" w:rsidP="00F75105">
      <w:pPr>
        <w:spacing w:after="0" w:line="240" w:lineRule="auto"/>
        <w:jc w:val="both"/>
        <w:rPr>
          <w:rFonts w:ascii="Times New Roman" w:eastAsia="Times New Roman" w:hAnsi="Times New Roman"/>
          <w:sz w:val="24"/>
          <w:szCs w:val="24"/>
        </w:rPr>
      </w:pPr>
      <w:r w:rsidRPr="003C6ED3">
        <w:rPr>
          <w:rFonts w:ascii="Times New Roman" w:hAnsi="Times New Roman"/>
          <w:sz w:val="24"/>
          <w:szCs w:val="24"/>
        </w:rPr>
        <w:t>2.</w:t>
      </w:r>
      <w:r>
        <w:rPr>
          <w:rFonts w:ascii="Times New Roman" w:hAnsi="Times New Roman"/>
          <w:sz w:val="24"/>
          <w:szCs w:val="24"/>
        </w:rPr>
        <w:t>13</w:t>
      </w:r>
      <w:r w:rsidRPr="003C6ED3">
        <w:rPr>
          <w:rFonts w:ascii="Times New Roman" w:hAnsi="Times New Roman"/>
          <w:sz w:val="24"/>
          <w:szCs w:val="24"/>
        </w:rPr>
        <w:t xml:space="preserve">. </w:t>
      </w:r>
      <w:r w:rsidRPr="000573B1">
        <w:rPr>
          <w:rFonts w:ascii="Times New Roman" w:eastAsia="Times New Roman" w:hAnsi="Times New Roman"/>
          <w:sz w:val="24"/>
          <w:szCs w:val="24"/>
        </w:rPr>
        <w:t xml:space="preserve">piedalīties Apvārsnis Eiropa, LZP, ES struktūrfondu u.c. zinātnisko projektu un līgumdarbu ar komersantiem sagatavošanā un </w:t>
      </w:r>
      <w:r w:rsidRPr="003663C9">
        <w:rPr>
          <w:rFonts w:ascii="Times New Roman" w:eastAsia="Times New Roman" w:hAnsi="Times New Roman"/>
          <w:sz w:val="24"/>
          <w:szCs w:val="24"/>
        </w:rPr>
        <w:t>iesniegšanā, ka arī realizēšanā un vadīšanā, piedalīties tīklošanas pasākumos un informācijas dienās par projektu konkursiem un regulāri informēt par tām jaunus zinātniekus un docētājus. Sekmēt jaunu zinātnieku un docētāju dalību projektu sagatavošanā un ieviešanā;</w:t>
      </w:r>
    </w:p>
    <w:p w:rsidR="00F75105" w:rsidRPr="003663C9" w:rsidRDefault="00F75105" w:rsidP="00F75105">
      <w:pPr>
        <w:spacing w:after="0" w:line="240" w:lineRule="auto"/>
        <w:jc w:val="both"/>
        <w:rPr>
          <w:rFonts w:ascii="Times New Roman" w:eastAsia="Times New Roman" w:hAnsi="Times New Roman"/>
          <w:sz w:val="24"/>
          <w:szCs w:val="24"/>
        </w:rPr>
      </w:pPr>
      <w:r w:rsidRPr="003663C9">
        <w:rPr>
          <w:rFonts w:ascii="Times New Roman" w:eastAsia="Times New Roman" w:hAnsi="Times New Roman"/>
          <w:sz w:val="24"/>
          <w:szCs w:val="24"/>
        </w:rPr>
        <w:t>2.14. zinātniskajā darbībā nodrošināt sadarbību ar industriju, pašvaldībām un citiem pasūtītājiem;</w:t>
      </w:r>
    </w:p>
    <w:p w:rsidR="00F75105" w:rsidRPr="003663C9" w:rsidRDefault="00F75105" w:rsidP="00F75105">
      <w:pPr>
        <w:spacing w:after="0" w:line="240" w:lineRule="auto"/>
        <w:jc w:val="both"/>
        <w:rPr>
          <w:rFonts w:ascii="Times New Roman" w:eastAsia="Times New Roman" w:hAnsi="Times New Roman"/>
          <w:sz w:val="24"/>
          <w:szCs w:val="24"/>
        </w:rPr>
      </w:pPr>
      <w:r w:rsidRPr="003663C9">
        <w:rPr>
          <w:rFonts w:ascii="Times New Roman" w:eastAsia="Times New Roman" w:hAnsi="Times New Roman"/>
          <w:sz w:val="24"/>
          <w:szCs w:val="24"/>
        </w:rPr>
        <w:t>2.15. nodrošināt DU pārstāvniecību 3Rs Nacionālajā  Komitejā Zinātniskiem mērķiem izmantojamo dzīvnieku aizsardzībai;</w:t>
      </w:r>
    </w:p>
    <w:p w:rsidR="00F75105" w:rsidRPr="003663C9" w:rsidRDefault="00F75105" w:rsidP="00F75105">
      <w:pPr>
        <w:spacing w:after="0" w:line="240" w:lineRule="auto"/>
        <w:jc w:val="both"/>
        <w:rPr>
          <w:rFonts w:ascii="Times New Roman" w:eastAsia="Times New Roman" w:hAnsi="Times New Roman"/>
          <w:sz w:val="24"/>
          <w:szCs w:val="24"/>
        </w:rPr>
      </w:pPr>
      <w:r w:rsidRPr="003663C9">
        <w:rPr>
          <w:rFonts w:ascii="Times New Roman" w:eastAsia="Times New Roman" w:hAnsi="Times New Roman"/>
          <w:sz w:val="24"/>
          <w:szCs w:val="24"/>
        </w:rPr>
        <w:t>2.16. pildīt DU par izmēģinājuma projektu atbildīgās personas pienākumus, pamatojoties uz LR Zemkopības ministrijas Pārtikas un veterinārā dienesta izsniegtas atļaujas;</w:t>
      </w:r>
    </w:p>
    <w:p w:rsidR="00F75105" w:rsidRPr="003663C9" w:rsidRDefault="00F75105" w:rsidP="00F75105">
      <w:pPr>
        <w:spacing w:after="0" w:line="240" w:lineRule="auto"/>
        <w:jc w:val="both"/>
        <w:rPr>
          <w:rFonts w:ascii="Times New Roman" w:eastAsia="Times New Roman" w:hAnsi="Times New Roman"/>
          <w:sz w:val="24"/>
          <w:szCs w:val="24"/>
        </w:rPr>
      </w:pPr>
      <w:r w:rsidRPr="003663C9">
        <w:rPr>
          <w:rFonts w:ascii="Times New Roman" w:eastAsia="Times New Roman" w:hAnsi="Times New Roman"/>
          <w:sz w:val="24"/>
          <w:szCs w:val="24"/>
        </w:rPr>
        <w:t>2.17. kalendāra gada laikā piedalīties ar referātu (mutiska prezentācija vai stenda referāts) vismaz vienā starptautiskajā zinātniskajā  konferencē/kongresā, publicējot tēzes;</w:t>
      </w:r>
    </w:p>
    <w:p w:rsidR="00F75105" w:rsidRPr="003663C9" w:rsidRDefault="00F75105" w:rsidP="00F75105">
      <w:pPr>
        <w:spacing w:after="0" w:line="240" w:lineRule="auto"/>
        <w:jc w:val="both"/>
        <w:rPr>
          <w:rFonts w:ascii="Times New Roman" w:eastAsia="Times New Roman" w:hAnsi="Times New Roman"/>
          <w:sz w:val="24"/>
          <w:szCs w:val="24"/>
        </w:rPr>
      </w:pPr>
      <w:r w:rsidRPr="003663C9">
        <w:rPr>
          <w:rFonts w:ascii="Times New Roman" w:eastAsia="Times New Roman" w:hAnsi="Times New Roman"/>
          <w:sz w:val="24"/>
          <w:szCs w:val="24"/>
        </w:rPr>
        <w:lastRenderedPageBreak/>
        <w:t xml:space="preserve">2.18. sekot </w:t>
      </w:r>
      <w:r w:rsidRPr="003663C9">
        <w:rPr>
          <w:rFonts w:ascii="Times New Roman" w:hAnsi="Times New Roman"/>
          <w:sz w:val="24"/>
          <w:szCs w:val="24"/>
        </w:rPr>
        <w:t>dzīvnieku ekoloģijas, etoloģijas un ekoimunoloģijas</w:t>
      </w:r>
      <w:r w:rsidRPr="003663C9">
        <w:rPr>
          <w:rFonts w:ascii="Times New Roman" w:eastAsia="Times New Roman" w:hAnsi="Times New Roman"/>
          <w:sz w:val="24"/>
          <w:szCs w:val="24"/>
        </w:rPr>
        <w:t xml:space="preserve"> novitātēm un mūsdienu tendencēm, integrēt tās studiju procesā, nodrošinot zinātnes un studiju mijiedarbību;</w:t>
      </w:r>
    </w:p>
    <w:p w:rsidR="00F75105" w:rsidRPr="003C6ED3" w:rsidRDefault="00F75105" w:rsidP="00F75105">
      <w:pPr>
        <w:spacing w:after="0" w:line="240" w:lineRule="auto"/>
        <w:jc w:val="both"/>
        <w:rPr>
          <w:rFonts w:ascii="Times New Roman" w:eastAsia="Times New Roman" w:hAnsi="Times New Roman"/>
          <w:sz w:val="24"/>
          <w:szCs w:val="24"/>
        </w:rPr>
      </w:pPr>
      <w:r w:rsidRPr="003663C9">
        <w:rPr>
          <w:rFonts w:ascii="Times New Roman" w:eastAsia="Times New Roman" w:hAnsi="Times New Roman"/>
          <w:sz w:val="24"/>
          <w:szCs w:val="24"/>
        </w:rPr>
        <w:t>2.19. veicināt starptautisko sadarbību zinātnē, nodrošinot DU starptautisku atpazīstamību (ārvalstu zinātnieku iesaiste DU darbībā, vieslekcijas, meistarklases u.t.t. ārvalstīs, iesaistīšanās starptautiskos projektos, redakcionālajā un recenzēšanas darbā,</w:t>
      </w:r>
      <w:r>
        <w:rPr>
          <w:rFonts w:ascii="Times New Roman" w:eastAsia="Times New Roman" w:hAnsi="Times New Roman"/>
          <w:sz w:val="24"/>
          <w:szCs w:val="24"/>
        </w:rPr>
        <w:t xml:space="preserve"> </w:t>
      </w:r>
      <w:r w:rsidRPr="003C6ED3">
        <w:rPr>
          <w:rFonts w:ascii="Times New Roman" w:eastAsia="Times New Roman" w:hAnsi="Times New Roman"/>
          <w:sz w:val="24"/>
          <w:szCs w:val="24"/>
        </w:rPr>
        <w:t>ekspertīzē, zinātniskajās organizācijās, u.c.);</w:t>
      </w:r>
    </w:p>
    <w:p w:rsidR="00F75105" w:rsidRDefault="00F75105" w:rsidP="00F75105">
      <w:pPr>
        <w:spacing w:after="0" w:line="240" w:lineRule="auto"/>
        <w:jc w:val="both"/>
        <w:rPr>
          <w:rFonts w:ascii="Times New Roman" w:eastAsia="Times New Roman" w:hAnsi="Times New Roman"/>
          <w:sz w:val="24"/>
          <w:szCs w:val="24"/>
        </w:rPr>
      </w:pPr>
      <w:r w:rsidRPr="003C6ED3">
        <w:rPr>
          <w:rFonts w:ascii="Times New Roman" w:eastAsia="Times New Roman" w:hAnsi="Times New Roman"/>
          <w:sz w:val="24"/>
          <w:szCs w:val="24"/>
        </w:rPr>
        <w:t>2.</w:t>
      </w:r>
      <w:r>
        <w:rPr>
          <w:rFonts w:ascii="Times New Roman" w:eastAsia="Times New Roman" w:hAnsi="Times New Roman"/>
          <w:sz w:val="24"/>
          <w:szCs w:val="24"/>
        </w:rPr>
        <w:t>20</w:t>
      </w:r>
      <w:r w:rsidRPr="003C6ED3">
        <w:rPr>
          <w:rFonts w:ascii="Times New Roman" w:eastAsia="Times New Roman" w:hAnsi="Times New Roman"/>
          <w:sz w:val="24"/>
          <w:szCs w:val="24"/>
        </w:rPr>
        <w:t>. kalendārā gada laikā organizēt vismaz vienu zinātnes popularizēšanas pasākumu, pārstāvot DU;</w:t>
      </w:r>
    </w:p>
    <w:p w:rsidR="00F75105" w:rsidRPr="0093379C" w:rsidRDefault="00F75105" w:rsidP="00F7510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2.21. </w:t>
      </w:r>
      <w:r w:rsidRPr="0093379C">
        <w:rPr>
          <w:rFonts w:ascii="Times New Roman" w:eastAsia="Times New Roman" w:hAnsi="Times New Roman"/>
          <w:sz w:val="24"/>
          <w:szCs w:val="24"/>
        </w:rPr>
        <w:t>ievēlēšanas laikā vismaz vienu reizi iesaistīties docēšanas vai apmācības mobilitātes pasākumos</w:t>
      </w:r>
      <w:r>
        <w:rPr>
          <w:rFonts w:ascii="Times New Roman" w:eastAsia="Times New Roman" w:hAnsi="Times New Roman"/>
          <w:sz w:val="24"/>
          <w:szCs w:val="24"/>
        </w:rPr>
        <w:t>;</w:t>
      </w:r>
    </w:p>
    <w:p w:rsidR="00F75105" w:rsidRPr="00DE2D04" w:rsidRDefault="00F75105" w:rsidP="00DE2D04">
      <w:pPr>
        <w:pStyle w:val="BodyText2"/>
        <w:spacing w:after="0" w:line="240" w:lineRule="auto"/>
        <w:rPr>
          <w:rFonts w:ascii="Times New Roman" w:hAnsi="Times New Roman"/>
          <w:sz w:val="24"/>
        </w:rPr>
      </w:pPr>
      <w:r w:rsidRPr="00DE2D04">
        <w:rPr>
          <w:rFonts w:ascii="Times New Roman" w:hAnsi="Times New Roman"/>
          <w:sz w:val="24"/>
        </w:rPr>
        <w:t>2.22. ievērot akadēmiska godīguma principus, veicinot godprātīgu un atbildīgu attieksmi pret studiju procesu, zinātnisko darbību, objektivitāti, atbildību, savstarpēju cieņu un uzticēšanos un izslēdzot maldināšanu un krāpšanos.</w:t>
      </w:r>
    </w:p>
    <w:p w:rsidR="00F75105" w:rsidRDefault="00F75105" w:rsidP="00F75105">
      <w:pPr>
        <w:tabs>
          <w:tab w:val="left" w:pos="2285"/>
        </w:tabs>
        <w:jc w:val="center"/>
        <w:rPr>
          <w:rFonts w:ascii="Times New Roman" w:hAnsi="Times New Roman"/>
          <w:b/>
          <w:sz w:val="24"/>
          <w:szCs w:val="24"/>
        </w:rPr>
      </w:pPr>
    </w:p>
    <w:p w:rsidR="00F75105" w:rsidRPr="003C6ED3" w:rsidRDefault="00F75105" w:rsidP="00F75105">
      <w:pPr>
        <w:tabs>
          <w:tab w:val="left" w:pos="2285"/>
        </w:tabs>
        <w:spacing w:after="0"/>
        <w:jc w:val="center"/>
        <w:rPr>
          <w:rFonts w:ascii="Times New Roman" w:hAnsi="Times New Roman"/>
          <w:b/>
          <w:sz w:val="24"/>
          <w:szCs w:val="24"/>
        </w:rPr>
      </w:pPr>
      <w:r w:rsidRPr="003C6ED3">
        <w:rPr>
          <w:rFonts w:ascii="Times New Roman" w:hAnsi="Times New Roman"/>
          <w:b/>
          <w:sz w:val="24"/>
          <w:szCs w:val="24"/>
        </w:rPr>
        <w:t>Amata pienākumu veikšanai nepieciešamā izglītība, zināšanas un prasmes</w:t>
      </w:r>
    </w:p>
    <w:p w:rsidR="00F75105" w:rsidRPr="003663C9" w:rsidRDefault="00F75105" w:rsidP="00F75105">
      <w:pPr>
        <w:tabs>
          <w:tab w:val="left" w:pos="2285"/>
        </w:tabs>
        <w:spacing w:after="0" w:line="240" w:lineRule="auto"/>
        <w:jc w:val="both"/>
        <w:rPr>
          <w:rFonts w:ascii="Times New Roman" w:hAnsi="Times New Roman"/>
          <w:color w:val="222222"/>
          <w:sz w:val="24"/>
          <w:szCs w:val="24"/>
        </w:rPr>
      </w:pPr>
      <w:r w:rsidRPr="003C6ED3">
        <w:rPr>
          <w:rFonts w:ascii="Times New Roman" w:hAnsi="Times New Roman"/>
          <w:color w:val="222222"/>
          <w:sz w:val="24"/>
          <w:szCs w:val="24"/>
        </w:rPr>
        <w:t xml:space="preserve">1. </w:t>
      </w:r>
      <w:r w:rsidRPr="003663C9">
        <w:rPr>
          <w:rFonts w:ascii="Times New Roman" w:hAnsi="Times New Roman"/>
          <w:color w:val="222222"/>
          <w:sz w:val="24"/>
          <w:szCs w:val="24"/>
        </w:rPr>
        <w:t xml:space="preserve">Asociēta profesora amatā var ievēlēt personas ar doktora grādu (PhD) bioloģijas </w:t>
      </w:r>
      <w:r w:rsidRPr="003663C9">
        <w:rPr>
          <w:rFonts w:ascii="Times New Roman" w:hAnsi="Times New Roman"/>
          <w:color w:val="000000"/>
          <w:sz w:val="24"/>
          <w:szCs w:val="24"/>
        </w:rPr>
        <w:t>nozarē</w:t>
      </w:r>
      <w:r w:rsidRPr="003663C9">
        <w:rPr>
          <w:rFonts w:ascii="Times New Roman" w:hAnsi="Times New Roman"/>
          <w:color w:val="222222"/>
          <w:sz w:val="24"/>
          <w:szCs w:val="24"/>
        </w:rPr>
        <w:t>, ekoloģijas apakšnozarē.</w:t>
      </w:r>
    </w:p>
    <w:p w:rsidR="00F75105" w:rsidRPr="003663C9" w:rsidRDefault="00F75105" w:rsidP="00F75105">
      <w:pPr>
        <w:pStyle w:val="tvhtml"/>
        <w:shd w:val="clear" w:color="auto" w:fill="FFFFFF"/>
        <w:spacing w:before="0" w:beforeAutospacing="0" w:after="0" w:afterAutospacing="0"/>
        <w:jc w:val="both"/>
        <w:rPr>
          <w:color w:val="222222"/>
        </w:rPr>
      </w:pPr>
      <w:r w:rsidRPr="003663C9">
        <w:rPr>
          <w:color w:val="222222"/>
        </w:rPr>
        <w:t xml:space="preserve">2. </w:t>
      </w:r>
      <w:r w:rsidRPr="003663C9">
        <w:rPr>
          <w:bCs/>
        </w:rPr>
        <w:t>Valsts valodas prasme atbilstoši Valsts valodas likumam, angļu valodas prasme vismaz C1 līmenī</w:t>
      </w:r>
      <w:r w:rsidR="00CE17F4">
        <w:rPr>
          <w:bCs/>
        </w:rPr>
        <w:t xml:space="preserve"> studiju un zinātniskā darba veikšanai</w:t>
      </w:r>
      <w:r w:rsidRPr="003663C9">
        <w:rPr>
          <w:bCs/>
        </w:rPr>
        <w:t>.</w:t>
      </w:r>
    </w:p>
    <w:p w:rsidR="00F75105" w:rsidRPr="00B777CD" w:rsidRDefault="00F75105" w:rsidP="00F75105">
      <w:pPr>
        <w:tabs>
          <w:tab w:val="left" w:pos="2285"/>
        </w:tabs>
        <w:spacing w:after="0" w:line="240" w:lineRule="auto"/>
        <w:jc w:val="both"/>
        <w:rPr>
          <w:rFonts w:ascii="Times New Roman" w:hAnsi="Times New Roman"/>
          <w:color w:val="222222"/>
          <w:sz w:val="24"/>
          <w:szCs w:val="24"/>
        </w:rPr>
      </w:pPr>
      <w:r w:rsidRPr="003663C9">
        <w:rPr>
          <w:rFonts w:ascii="Times New Roman" w:hAnsi="Times New Roman"/>
          <w:color w:val="222222"/>
        </w:rPr>
        <w:t xml:space="preserve">3. </w:t>
      </w:r>
      <w:r w:rsidRPr="003663C9">
        <w:rPr>
          <w:rFonts w:ascii="Times New Roman" w:hAnsi="Times New Roman"/>
          <w:color w:val="222222"/>
          <w:sz w:val="24"/>
          <w:szCs w:val="24"/>
        </w:rPr>
        <w:t>Eiropas Laboratorijas dzīvnieku zinātnes asociāciju federācijas (FELASA) attiecīgo apmācības kursu sertifikāts.</w:t>
      </w:r>
    </w:p>
    <w:p w:rsidR="00F75105" w:rsidRDefault="00F75105" w:rsidP="00F75105">
      <w:pPr>
        <w:pStyle w:val="tvhtml"/>
        <w:shd w:val="clear" w:color="auto" w:fill="FFFFFF"/>
        <w:spacing w:before="0" w:beforeAutospacing="0" w:after="0" w:afterAutospacing="0"/>
        <w:jc w:val="both"/>
        <w:rPr>
          <w:color w:val="222222"/>
        </w:rPr>
      </w:pPr>
      <w:r>
        <w:rPr>
          <w:color w:val="222222"/>
        </w:rPr>
        <w:t>4. Pieredze studiju kursu un studējošo pētniecisko darbu vadīšanā.</w:t>
      </w:r>
    </w:p>
    <w:p w:rsidR="00F75105" w:rsidRDefault="00F75105" w:rsidP="00F75105">
      <w:pPr>
        <w:pStyle w:val="tvhtml"/>
        <w:shd w:val="clear" w:color="auto" w:fill="FFFFFF"/>
        <w:spacing w:before="0" w:beforeAutospacing="0" w:after="0" w:afterAutospacing="0"/>
        <w:jc w:val="both"/>
        <w:rPr>
          <w:color w:val="222222"/>
        </w:rPr>
      </w:pPr>
      <w:r>
        <w:rPr>
          <w:color w:val="222222"/>
        </w:rPr>
        <w:t xml:space="preserve">5. Pieredze promocijas darbu vadīšanā. </w:t>
      </w:r>
    </w:p>
    <w:p w:rsidR="00F75105" w:rsidRPr="007E61D3" w:rsidRDefault="00F75105" w:rsidP="00F75105">
      <w:pPr>
        <w:pStyle w:val="tvhtml"/>
        <w:shd w:val="clear" w:color="auto" w:fill="FFFFFF"/>
        <w:spacing w:before="0" w:beforeAutospacing="0" w:after="0" w:afterAutospacing="0"/>
        <w:jc w:val="both"/>
        <w:rPr>
          <w:b/>
        </w:rPr>
      </w:pPr>
      <w:r>
        <w:rPr>
          <w:color w:val="222222"/>
        </w:rPr>
        <w:t xml:space="preserve">6. </w:t>
      </w:r>
      <w:r w:rsidRPr="007E61D3">
        <w:rPr>
          <w:bCs/>
        </w:rPr>
        <w:t xml:space="preserve">Pēdējos sešos gados zinātnes nozarei atbilstošas zinātniskās publikācijas </w:t>
      </w:r>
      <w:r w:rsidRPr="000128EA">
        <w:rPr>
          <w:bCs/>
          <w:i/>
          <w:iCs/>
        </w:rPr>
        <w:t>Web of Science</w:t>
      </w:r>
      <w:r w:rsidRPr="007E61D3">
        <w:rPr>
          <w:bCs/>
        </w:rPr>
        <w:t xml:space="preserve">, </w:t>
      </w:r>
      <w:r w:rsidRPr="000128EA">
        <w:rPr>
          <w:bCs/>
          <w:i/>
          <w:iCs/>
        </w:rPr>
        <w:t>Scopus</w:t>
      </w:r>
      <w:r w:rsidRPr="007E61D3">
        <w:rPr>
          <w:bCs/>
        </w:rPr>
        <w:t xml:space="preserve"> vai citos indeksētos zinātniskajos izdevumos.</w:t>
      </w:r>
    </w:p>
    <w:p w:rsidR="00F75105" w:rsidRPr="007E61D3" w:rsidRDefault="00F75105" w:rsidP="00F75105">
      <w:pPr>
        <w:tabs>
          <w:tab w:val="left" w:pos="2285"/>
        </w:tabs>
        <w:spacing w:after="0" w:line="240" w:lineRule="auto"/>
        <w:jc w:val="both"/>
        <w:rPr>
          <w:rFonts w:ascii="Times New Roman" w:hAnsi="Times New Roman"/>
          <w:bCs/>
          <w:sz w:val="24"/>
          <w:szCs w:val="24"/>
        </w:rPr>
      </w:pPr>
      <w:r>
        <w:rPr>
          <w:rFonts w:ascii="Times New Roman" w:hAnsi="Times New Roman"/>
          <w:bCs/>
          <w:sz w:val="24"/>
          <w:szCs w:val="24"/>
        </w:rPr>
        <w:t>7</w:t>
      </w:r>
      <w:r w:rsidRPr="007E61D3">
        <w:rPr>
          <w:rFonts w:ascii="Times New Roman" w:hAnsi="Times New Roman"/>
          <w:bCs/>
          <w:sz w:val="24"/>
          <w:szCs w:val="24"/>
        </w:rPr>
        <w:t>. Iemaņas organizēt pētniecisko darbu, seminārus un citus zinātniskus pasākumus un zinātnes popularizēšanas aktivitātes.</w:t>
      </w:r>
    </w:p>
    <w:p w:rsidR="00F75105" w:rsidRPr="007E61D3" w:rsidRDefault="00F75105" w:rsidP="00F75105">
      <w:pPr>
        <w:tabs>
          <w:tab w:val="left" w:pos="2285"/>
        </w:tabs>
        <w:spacing w:after="0" w:line="240" w:lineRule="auto"/>
        <w:jc w:val="both"/>
        <w:rPr>
          <w:rFonts w:ascii="Times New Roman" w:hAnsi="Times New Roman"/>
          <w:bCs/>
          <w:sz w:val="24"/>
          <w:szCs w:val="24"/>
        </w:rPr>
      </w:pPr>
      <w:bookmarkStart w:id="0" w:name="_GoBack"/>
      <w:bookmarkEnd w:id="0"/>
      <w:r>
        <w:rPr>
          <w:rFonts w:ascii="Times New Roman" w:hAnsi="Times New Roman"/>
          <w:bCs/>
          <w:sz w:val="24"/>
          <w:szCs w:val="24"/>
        </w:rPr>
        <w:t>8</w:t>
      </w:r>
      <w:r w:rsidRPr="007E61D3">
        <w:rPr>
          <w:rFonts w:ascii="Times New Roman" w:hAnsi="Times New Roman"/>
          <w:bCs/>
          <w:sz w:val="24"/>
          <w:szCs w:val="24"/>
        </w:rPr>
        <w:t>. Datorprasmes pieredzējuša lietotāja līmenī: MS Word, Excel, PowerPoint.</w:t>
      </w:r>
    </w:p>
    <w:p w:rsidR="00F75105" w:rsidRDefault="00F75105" w:rsidP="00F75105">
      <w:pPr>
        <w:tabs>
          <w:tab w:val="left" w:pos="2285"/>
        </w:tabs>
        <w:jc w:val="center"/>
        <w:rPr>
          <w:rFonts w:ascii="Times New Roman" w:hAnsi="Times New Roman"/>
          <w:b/>
          <w:sz w:val="24"/>
          <w:szCs w:val="24"/>
        </w:rPr>
      </w:pPr>
    </w:p>
    <w:p w:rsidR="00F75105" w:rsidRDefault="00F75105" w:rsidP="00E23BA0">
      <w:pPr>
        <w:tabs>
          <w:tab w:val="left" w:pos="2285"/>
        </w:tabs>
        <w:spacing w:after="0"/>
        <w:ind w:left="426" w:hanging="426"/>
        <w:jc w:val="both"/>
        <w:rPr>
          <w:rFonts w:ascii="Times New Roman" w:eastAsia="Times New Roman" w:hAnsi="Times New Roman"/>
          <w:sz w:val="24"/>
          <w:szCs w:val="24"/>
        </w:rPr>
      </w:pPr>
    </w:p>
    <w:p w:rsidR="00F75105" w:rsidRDefault="00F75105" w:rsidP="00E23BA0">
      <w:pPr>
        <w:tabs>
          <w:tab w:val="left" w:pos="2285"/>
        </w:tabs>
        <w:spacing w:after="0"/>
        <w:ind w:left="426" w:hanging="426"/>
        <w:jc w:val="both"/>
        <w:rPr>
          <w:rFonts w:ascii="Times New Roman" w:eastAsia="Times New Roman" w:hAnsi="Times New Roman"/>
          <w:sz w:val="24"/>
          <w:szCs w:val="24"/>
        </w:rPr>
      </w:pPr>
    </w:p>
    <w:p w:rsidR="00F75105" w:rsidRDefault="00F75105" w:rsidP="00E23BA0">
      <w:pPr>
        <w:tabs>
          <w:tab w:val="left" w:pos="2285"/>
        </w:tabs>
        <w:spacing w:after="0"/>
        <w:ind w:left="426" w:hanging="426"/>
        <w:jc w:val="both"/>
        <w:rPr>
          <w:rFonts w:ascii="Times New Roman" w:eastAsia="Times New Roman" w:hAnsi="Times New Roman"/>
          <w:sz w:val="24"/>
          <w:szCs w:val="24"/>
        </w:rPr>
      </w:pPr>
    </w:p>
    <w:p w:rsidR="00E23BA0" w:rsidRDefault="00E23BA0" w:rsidP="00E23BA0">
      <w:pPr>
        <w:tabs>
          <w:tab w:val="left" w:pos="2285"/>
        </w:tabs>
        <w:spacing w:after="0" w:line="240" w:lineRule="auto"/>
        <w:jc w:val="both"/>
        <w:rPr>
          <w:rFonts w:ascii="Times New Roman" w:hAnsi="Times New Roman"/>
          <w:color w:val="222222"/>
          <w:sz w:val="24"/>
          <w:szCs w:val="24"/>
        </w:rPr>
      </w:pPr>
    </w:p>
    <w:p w:rsidR="00E23BA0" w:rsidRDefault="00E23BA0" w:rsidP="00E23BA0">
      <w:pPr>
        <w:tabs>
          <w:tab w:val="left" w:pos="2285"/>
        </w:tabs>
        <w:spacing w:after="0" w:line="240" w:lineRule="auto"/>
        <w:jc w:val="both"/>
        <w:rPr>
          <w:rFonts w:ascii="Times New Roman" w:hAnsi="Times New Roman"/>
          <w:color w:val="222222"/>
          <w:sz w:val="24"/>
          <w:szCs w:val="24"/>
        </w:rPr>
      </w:pPr>
      <w:bookmarkStart w:id="1" w:name="_Hlk169868725"/>
    </w:p>
    <w:p w:rsidR="00E23BA0" w:rsidRDefault="00E23BA0" w:rsidP="00E23BA0">
      <w:pPr>
        <w:tabs>
          <w:tab w:val="left" w:pos="2285"/>
        </w:tabs>
        <w:spacing w:after="0" w:line="240" w:lineRule="auto"/>
        <w:jc w:val="both"/>
        <w:rPr>
          <w:rFonts w:ascii="Times New Roman" w:hAnsi="Times New Roman"/>
          <w:color w:val="222222"/>
          <w:sz w:val="24"/>
          <w:szCs w:val="24"/>
        </w:rPr>
      </w:pPr>
    </w:p>
    <w:p w:rsidR="00E23BA0" w:rsidRDefault="00E23BA0" w:rsidP="00E23BA0">
      <w:pPr>
        <w:pStyle w:val="BodyText"/>
        <w:spacing w:after="0" w:line="240" w:lineRule="auto"/>
        <w:jc w:val="both"/>
        <w:rPr>
          <w:rFonts w:ascii="Times New Roman" w:hAnsi="Times New Roman"/>
          <w:sz w:val="24"/>
          <w:szCs w:val="24"/>
        </w:rPr>
      </w:pPr>
    </w:p>
    <w:p w:rsidR="00E23BA0" w:rsidRDefault="00E23BA0" w:rsidP="00E23BA0">
      <w:pPr>
        <w:pStyle w:val="BodyText"/>
        <w:spacing w:after="0" w:line="240" w:lineRule="auto"/>
        <w:jc w:val="both"/>
        <w:rPr>
          <w:rFonts w:ascii="Times New Roman" w:hAnsi="Times New Roman"/>
          <w:sz w:val="24"/>
          <w:szCs w:val="24"/>
        </w:rPr>
      </w:pPr>
    </w:p>
    <w:p w:rsidR="00E23BA0" w:rsidRDefault="00E23BA0" w:rsidP="00E23BA0">
      <w:pPr>
        <w:pStyle w:val="BodyText"/>
        <w:spacing w:after="0" w:line="240" w:lineRule="auto"/>
        <w:jc w:val="both"/>
        <w:rPr>
          <w:rFonts w:ascii="Times New Roman" w:hAnsi="Times New Roman"/>
          <w:sz w:val="24"/>
          <w:szCs w:val="24"/>
        </w:rPr>
      </w:pPr>
    </w:p>
    <w:bookmarkEnd w:id="1"/>
    <w:p w:rsidR="00E23BA0" w:rsidRDefault="00E23BA0" w:rsidP="00E23BA0">
      <w:pPr>
        <w:tabs>
          <w:tab w:val="left" w:pos="2285"/>
        </w:tabs>
        <w:spacing w:after="0" w:line="240" w:lineRule="auto"/>
        <w:jc w:val="both"/>
        <w:rPr>
          <w:rFonts w:ascii="Times New Roman" w:hAnsi="Times New Roman"/>
          <w:sz w:val="24"/>
          <w:szCs w:val="24"/>
        </w:rPr>
      </w:pPr>
    </w:p>
    <w:p w:rsidR="000A6632" w:rsidRDefault="000A6632"/>
    <w:sectPr w:rsidR="000A6632" w:rsidSect="00F75105">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AFF" w:usb1="4000ACFF" w:usb2="00000001" w:usb3="00000000" w:csb0="000001FF" w:csb1="00000000"/>
  </w:font>
  <w:font w:name="Times New Roman">
    <w:panose1 w:val="02020603050405020304"/>
    <w:charset w:val="BA"/>
    <w:family w:val="roman"/>
    <w:pitch w:val="variable"/>
    <w:sig w:usb0="E0002AFF" w:usb1="C0007843"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BA0"/>
    <w:rsid w:val="000A6632"/>
    <w:rsid w:val="006C4E85"/>
    <w:rsid w:val="00CE17F4"/>
    <w:rsid w:val="00DE2D04"/>
    <w:rsid w:val="00E23BA0"/>
    <w:rsid w:val="00EC1356"/>
    <w:rsid w:val="00F751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9E842"/>
  <w15:chartTrackingRefBased/>
  <w15:docId w15:val="{198B7F3B-1EE4-497E-91E4-3D9D2BE78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3BA0"/>
    <w:pPr>
      <w:spacing w:after="200" w:line="276" w:lineRule="auto"/>
    </w:pPr>
    <w:rPr>
      <w:rFonts w:ascii="Calibri" w:eastAsia="Calibri" w:hAnsi="Calibri" w:cs="Times New Roman"/>
    </w:rPr>
  </w:style>
  <w:style w:type="paragraph" w:styleId="Heading1">
    <w:name w:val="heading 1"/>
    <w:basedOn w:val="Normal"/>
    <w:next w:val="Normal"/>
    <w:link w:val="Heading1Char"/>
    <w:qFormat/>
    <w:rsid w:val="00E23BA0"/>
    <w:pPr>
      <w:keepNext/>
      <w:spacing w:after="0" w:line="240" w:lineRule="auto"/>
      <w:jc w:val="center"/>
      <w:outlineLvl w:val="0"/>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23BA0"/>
    <w:rPr>
      <w:rFonts w:ascii="Times New Roman" w:eastAsia="Times New Roman" w:hAnsi="Times New Roman" w:cs="Times New Roman"/>
      <w:b/>
      <w:bCs/>
      <w:sz w:val="24"/>
      <w:szCs w:val="24"/>
    </w:rPr>
  </w:style>
  <w:style w:type="paragraph" w:styleId="BodyText">
    <w:name w:val="Body Text"/>
    <w:basedOn w:val="Normal"/>
    <w:link w:val="BodyTextChar"/>
    <w:unhideWhenUsed/>
    <w:rsid w:val="00E23BA0"/>
    <w:pPr>
      <w:spacing w:after="120"/>
    </w:pPr>
  </w:style>
  <w:style w:type="character" w:customStyle="1" w:styleId="BodyTextChar">
    <w:name w:val="Body Text Char"/>
    <w:basedOn w:val="DefaultParagraphFont"/>
    <w:link w:val="BodyText"/>
    <w:rsid w:val="00E23BA0"/>
    <w:rPr>
      <w:rFonts w:ascii="Calibri" w:eastAsia="Calibri" w:hAnsi="Calibri" w:cs="Times New Roman"/>
    </w:rPr>
  </w:style>
  <w:style w:type="paragraph" w:styleId="BodyText2">
    <w:name w:val="Body Text 2"/>
    <w:basedOn w:val="Normal"/>
    <w:link w:val="BodyText2Char"/>
    <w:uiPriority w:val="99"/>
    <w:semiHidden/>
    <w:unhideWhenUsed/>
    <w:rsid w:val="00F75105"/>
    <w:pPr>
      <w:spacing w:after="120" w:line="480" w:lineRule="auto"/>
    </w:pPr>
  </w:style>
  <w:style w:type="character" w:customStyle="1" w:styleId="BodyText2Char">
    <w:name w:val="Body Text 2 Char"/>
    <w:basedOn w:val="DefaultParagraphFont"/>
    <w:link w:val="BodyText2"/>
    <w:uiPriority w:val="99"/>
    <w:semiHidden/>
    <w:rsid w:val="00F75105"/>
    <w:rPr>
      <w:rFonts w:ascii="Calibri" w:eastAsia="Calibri" w:hAnsi="Calibri" w:cs="Times New Roman"/>
    </w:rPr>
  </w:style>
  <w:style w:type="paragraph" w:customStyle="1" w:styleId="tv213">
    <w:name w:val="tv213"/>
    <w:basedOn w:val="Normal"/>
    <w:rsid w:val="00F75105"/>
    <w:pPr>
      <w:spacing w:before="100" w:beforeAutospacing="1" w:after="100" w:afterAutospacing="1" w:line="240" w:lineRule="auto"/>
    </w:pPr>
    <w:rPr>
      <w:rFonts w:ascii="Times New Roman" w:eastAsia="Times New Roman" w:hAnsi="Times New Roman"/>
      <w:sz w:val="24"/>
      <w:szCs w:val="24"/>
      <w:lang w:eastAsia="lv-LV"/>
    </w:rPr>
  </w:style>
  <w:style w:type="character" w:styleId="Hyperlink">
    <w:name w:val="Hyperlink"/>
    <w:uiPriority w:val="99"/>
    <w:semiHidden/>
    <w:unhideWhenUsed/>
    <w:rsid w:val="00F75105"/>
    <w:rPr>
      <w:color w:val="0000FF"/>
      <w:u w:val="single"/>
    </w:rPr>
  </w:style>
  <w:style w:type="paragraph" w:customStyle="1" w:styleId="tvhtml">
    <w:name w:val="tv_html"/>
    <w:basedOn w:val="Normal"/>
    <w:rsid w:val="00F75105"/>
    <w:pPr>
      <w:spacing w:before="100" w:beforeAutospacing="1" w:after="100" w:afterAutospacing="1" w:line="240" w:lineRule="auto"/>
    </w:pPr>
    <w:rPr>
      <w:rFonts w:ascii="Times New Roman" w:eastAsia="Times New Roman" w:hAnsi="Times New Roman"/>
      <w:sz w:val="24"/>
      <w:szCs w:val="24"/>
      <w:lang w:eastAsia="lv-LV"/>
    </w:rPr>
  </w:style>
  <w:style w:type="paragraph" w:styleId="ListParagraph">
    <w:name w:val="List Paragraph"/>
    <w:basedOn w:val="Normal"/>
    <w:uiPriority w:val="34"/>
    <w:qFormat/>
    <w:rsid w:val="00F75105"/>
    <w:pPr>
      <w:spacing w:after="0" w:line="240" w:lineRule="auto"/>
      <w:ind w:left="720"/>
      <w:contextualSpacing/>
    </w:pPr>
    <w:rPr>
      <w:rFonts w:ascii="Times New Roman" w:eastAsia="Times New Roman" w:hAnsi="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3461</Words>
  <Characters>1974</Characters>
  <Application>Microsoft Office Word</Application>
  <DocSecurity>0</DocSecurity>
  <Lines>16</Lines>
  <Paragraphs>10</Paragraphs>
  <ScaleCrop>false</ScaleCrop>
  <Company/>
  <LinksUpToDate>false</LinksUpToDate>
  <CharactersWithSpaces>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2025-11-11T08:15:00Z</dcterms:created>
  <dcterms:modified xsi:type="dcterms:W3CDTF">2025-11-11T08:30:00Z</dcterms:modified>
</cp:coreProperties>
</file>