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2C4C" w:rsidRDefault="00212C4C" w:rsidP="00212C4C">
      <w:pPr>
        <w:pStyle w:val="Heading1"/>
      </w:pPr>
      <w:r>
        <w:t>Humanitāro un sociālo zinātņu</w:t>
      </w:r>
      <w:r>
        <w:t xml:space="preserve"> fakultātes</w:t>
      </w:r>
    </w:p>
    <w:p w:rsidR="00212C4C" w:rsidRPr="00F14CA4" w:rsidRDefault="00212C4C" w:rsidP="00212C4C">
      <w:pPr>
        <w:pStyle w:val="Heading1"/>
        <w:spacing w:line="276" w:lineRule="auto"/>
      </w:pPr>
      <w:r w:rsidRPr="00F14CA4">
        <w:t>Tiesību, vadībzinātnes un ekonomikas katedras</w:t>
      </w:r>
    </w:p>
    <w:p w:rsidR="00212C4C" w:rsidRPr="00155463" w:rsidRDefault="00212C4C" w:rsidP="00212C4C">
      <w:pPr>
        <w:pStyle w:val="Heading1"/>
        <w:spacing w:after="120" w:line="360" w:lineRule="auto"/>
        <w:rPr>
          <w:iCs/>
        </w:rPr>
      </w:pPr>
      <w:r>
        <w:rPr>
          <w:iCs/>
        </w:rPr>
        <w:t>ASOCIĒTAIS PROFESORS</w:t>
      </w:r>
      <w:r w:rsidRPr="005A10CD">
        <w:rPr>
          <w:iCs/>
        </w:rPr>
        <w:t xml:space="preserve"> </w:t>
      </w:r>
    </w:p>
    <w:p w:rsidR="00212C4C" w:rsidRDefault="00212C4C" w:rsidP="00212C4C">
      <w:pPr>
        <w:tabs>
          <w:tab w:val="left" w:pos="2285"/>
        </w:tabs>
        <w:spacing w:after="0"/>
        <w:jc w:val="center"/>
        <w:rPr>
          <w:rFonts w:ascii="Times New Roman" w:hAnsi="Times New Roman"/>
          <w:b/>
          <w:sz w:val="24"/>
          <w:szCs w:val="24"/>
        </w:rPr>
      </w:pPr>
      <w:r w:rsidRPr="00E2258D">
        <w:rPr>
          <w:rFonts w:ascii="Times New Roman" w:hAnsi="Times New Roman"/>
          <w:b/>
          <w:sz w:val="24"/>
          <w:szCs w:val="24"/>
        </w:rPr>
        <w:t>Galvenie uzdevumi un pienākumi</w:t>
      </w:r>
    </w:p>
    <w:p w:rsidR="00212C4C" w:rsidRPr="009E2C5A" w:rsidRDefault="00212C4C" w:rsidP="00212C4C">
      <w:pPr>
        <w:tabs>
          <w:tab w:val="left" w:pos="2285"/>
        </w:tabs>
        <w:spacing w:after="0"/>
        <w:ind w:left="426" w:hanging="426"/>
        <w:jc w:val="both"/>
        <w:rPr>
          <w:rFonts w:ascii="Times New Roman" w:eastAsia="Times New Roman" w:hAnsi="Times New Roman"/>
          <w:color w:val="000000"/>
          <w:sz w:val="24"/>
          <w:szCs w:val="24"/>
        </w:rPr>
      </w:pPr>
      <w:r>
        <w:rPr>
          <w:rFonts w:ascii="Times New Roman" w:eastAsia="Times New Roman" w:hAnsi="Times New Roman"/>
          <w:sz w:val="24"/>
          <w:szCs w:val="24"/>
        </w:rPr>
        <w:t xml:space="preserve">1. </w:t>
      </w:r>
      <w:r w:rsidRPr="009E2C5A">
        <w:rPr>
          <w:rFonts w:ascii="Times New Roman" w:eastAsia="Times New Roman" w:hAnsi="Times New Roman"/>
          <w:color w:val="000000"/>
          <w:sz w:val="24"/>
          <w:szCs w:val="24"/>
        </w:rPr>
        <w:t>Asociētā profesora galvenais pienākums ir sekmēt studiju un pētniecības darba brīvību, veicināt atklātumu Daugavpils Universitātes (turpmāk DU) pārvaldē un tās lietu kārtošanā. Asociētā profesora amata pienākumi jāveic tā, lai DU spētu īstenot savus stratēģiskos attīstības uzdevumus un sasniegt definētos mērķus.</w:t>
      </w:r>
    </w:p>
    <w:p w:rsidR="00212C4C" w:rsidRDefault="00212C4C" w:rsidP="00212C4C">
      <w:pPr>
        <w:tabs>
          <w:tab w:val="left" w:pos="2285"/>
        </w:tabs>
        <w:spacing w:after="0"/>
        <w:ind w:left="426" w:hanging="426"/>
        <w:jc w:val="both"/>
        <w:rPr>
          <w:rFonts w:ascii="Times New Roman" w:eastAsia="Times New Roman" w:hAnsi="Times New Roman"/>
          <w:color w:val="000000"/>
          <w:sz w:val="24"/>
          <w:szCs w:val="24"/>
        </w:rPr>
      </w:pPr>
      <w:r w:rsidRPr="009E2C5A">
        <w:rPr>
          <w:rFonts w:ascii="Times New Roman" w:eastAsia="Times New Roman" w:hAnsi="Times New Roman"/>
          <w:color w:val="000000"/>
          <w:sz w:val="24"/>
          <w:szCs w:val="24"/>
        </w:rPr>
        <w:t>2. Asociētā profesora zinātniskie uzdevumi atbilstoši LR MK noteikumos (Nr.129, 25.02.2021</w:t>
      </w:r>
      <w:r>
        <w:rPr>
          <w:rFonts w:ascii="Times New Roman" w:eastAsia="Times New Roman" w:hAnsi="Times New Roman"/>
          <w:color w:val="000000"/>
          <w:sz w:val="24"/>
          <w:szCs w:val="24"/>
        </w:rPr>
        <w:t>.</w:t>
      </w:r>
      <w:r w:rsidRPr="009E2C5A">
        <w:rPr>
          <w:rFonts w:ascii="Times New Roman" w:eastAsia="Times New Roman" w:hAnsi="Times New Roman"/>
          <w:color w:val="000000"/>
          <w:sz w:val="24"/>
          <w:szCs w:val="24"/>
        </w:rPr>
        <w:t>)  “Profesora vai asociētā profesora amata pretendenta un amatā esoša profesora vai asociētā profesora zinātniskās un pedagoģiskās kvalifikācijas vai mākslinieciskās jaunrades darba rezultātu novērtēšanas kārtība” noteiktajam normatīvam ir:</w:t>
      </w:r>
    </w:p>
    <w:p w:rsidR="00212C4C" w:rsidRDefault="00212C4C" w:rsidP="00212C4C">
      <w:pPr>
        <w:pBdr>
          <w:top w:val="nil"/>
          <w:left w:val="nil"/>
          <w:bottom w:val="nil"/>
          <w:right w:val="nil"/>
          <w:between w:val="nil"/>
        </w:pBdr>
        <w:spacing w:after="0"/>
        <w:ind w:left="1134" w:hanging="708"/>
        <w:jc w:val="both"/>
        <w:rPr>
          <w:rFonts w:ascii="Times New Roman" w:eastAsia="Times New Roman" w:hAnsi="Times New Roman"/>
          <w:sz w:val="24"/>
          <w:szCs w:val="24"/>
        </w:rPr>
      </w:pPr>
      <w:r>
        <w:rPr>
          <w:rFonts w:ascii="Times New Roman" w:eastAsia="Times New Roman" w:hAnsi="Times New Roman"/>
          <w:sz w:val="24"/>
          <w:szCs w:val="24"/>
        </w:rPr>
        <w:t>2</w:t>
      </w:r>
      <w:r w:rsidRPr="0032275D">
        <w:rPr>
          <w:rFonts w:ascii="Times New Roman" w:eastAsia="Times New Roman" w:hAnsi="Times New Roman"/>
          <w:sz w:val="24"/>
          <w:szCs w:val="24"/>
        </w:rPr>
        <w:t>.1</w:t>
      </w:r>
      <w:r w:rsidRPr="0032275D">
        <w:rPr>
          <w:rFonts w:ascii="Times New Roman" w:eastAsia="Times New Roman" w:hAnsi="Times New Roman"/>
          <w:b/>
          <w:sz w:val="24"/>
          <w:szCs w:val="24"/>
        </w:rPr>
        <w:t>.</w:t>
      </w:r>
      <w:r w:rsidRPr="0032275D">
        <w:rPr>
          <w:rFonts w:ascii="Times New Roman" w:eastAsia="Times New Roman" w:hAnsi="Times New Roman"/>
          <w:sz w:val="24"/>
          <w:szCs w:val="24"/>
        </w:rPr>
        <w:t xml:space="preserve"> sagatavot zinātniskās publikācijas un iesniegt tās anonīmi recenzētos zinātniskajos žurnālos vai konferenču ziņojumu izdevumos, kuri indeksēti datubāzē SCOPUS vai </w:t>
      </w:r>
      <w:r w:rsidRPr="0032275D">
        <w:rPr>
          <w:rFonts w:ascii="Times New Roman" w:eastAsia="Times New Roman" w:hAnsi="Times New Roman"/>
          <w:i/>
          <w:sz w:val="24"/>
          <w:szCs w:val="24"/>
        </w:rPr>
        <w:t>Web of Science Core Collection</w:t>
      </w:r>
      <w:r w:rsidRPr="0032275D">
        <w:rPr>
          <w:rFonts w:ascii="Times New Roman" w:eastAsia="Times New Roman" w:hAnsi="Times New Roman"/>
          <w:sz w:val="24"/>
          <w:szCs w:val="24"/>
        </w:rPr>
        <w:t> vai iekļauti datubāzē ERIH+ (</w:t>
      </w:r>
      <w:r>
        <w:rPr>
          <w:rFonts w:ascii="Times New Roman" w:eastAsia="Times New Roman" w:hAnsi="Times New Roman"/>
          <w:sz w:val="24"/>
          <w:szCs w:val="24"/>
        </w:rPr>
        <w:t xml:space="preserve">vismaz </w:t>
      </w:r>
      <w:r w:rsidRPr="0032275D">
        <w:rPr>
          <w:rFonts w:ascii="Times New Roman" w:eastAsia="Times New Roman" w:hAnsi="Times New Roman"/>
          <w:sz w:val="24"/>
          <w:szCs w:val="24"/>
        </w:rPr>
        <w:t>trīs publikācijas</w:t>
      </w:r>
      <w:r>
        <w:rPr>
          <w:rFonts w:ascii="Times New Roman" w:eastAsia="Times New Roman" w:hAnsi="Times New Roman"/>
          <w:sz w:val="24"/>
          <w:szCs w:val="24"/>
        </w:rPr>
        <w:t xml:space="preserve"> sešu gadu laikā</w:t>
      </w:r>
      <w:r w:rsidRPr="0032275D">
        <w:rPr>
          <w:rFonts w:ascii="Times New Roman" w:eastAsia="Times New Roman" w:hAnsi="Times New Roman"/>
          <w:sz w:val="24"/>
          <w:szCs w:val="24"/>
        </w:rPr>
        <w:t>), vai</w:t>
      </w:r>
      <w:r w:rsidRPr="0032275D">
        <w:rPr>
          <w:rFonts w:ascii="Times New Roman" w:eastAsia="Times New Roman" w:hAnsi="Times New Roman"/>
          <w:sz w:val="24"/>
          <w:szCs w:val="24"/>
          <w:highlight w:val="white"/>
        </w:rPr>
        <w:t xml:space="preserve"> recenzētu zinātnisko monogrāfiju</w:t>
      </w:r>
      <w:r w:rsidRPr="0032275D">
        <w:rPr>
          <w:rFonts w:ascii="Times New Roman" w:eastAsia="Times New Roman" w:hAnsi="Times New Roman"/>
          <w:sz w:val="24"/>
          <w:szCs w:val="24"/>
        </w:rPr>
        <w:t>;</w:t>
      </w:r>
    </w:p>
    <w:p w:rsidR="00212C4C" w:rsidRDefault="00212C4C" w:rsidP="00212C4C">
      <w:pPr>
        <w:pBdr>
          <w:top w:val="nil"/>
          <w:left w:val="nil"/>
          <w:bottom w:val="nil"/>
          <w:right w:val="nil"/>
          <w:between w:val="nil"/>
        </w:pBdr>
        <w:spacing w:after="0"/>
        <w:ind w:left="1134" w:hanging="708"/>
        <w:jc w:val="both"/>
        <w:rPr>
          <w:rFonts w:ascii="Times New Roman" w:eastAsia="Times New Roman" w:hAnsi="Times New Roman"/>
          <w:sz w:val="24"/>
          <w:szCs w:val="24"/>
        </w:rPr>
      </w:pPr>
      <w:r>
        <w:rPr>
          <w:rFonts w:ascii="Times New Roman" w:eastAsia="Times New Roman" w:hAnsi="Times New Roman"/>
          <w:sz w:val="24"/>
          <w:szCs w:val="24"/>
        </w:rPr>
        <w:t>2</w:t>
      </w:r>
      <w:r w:rsidRPr="0032275D">
        <w:rPr>
          <w:rFonts w:ascii="Times New Roman" w:eastAsia="Times New Roman" w:hAnsi="Times New Roman"/>
          <w:sz w:val="24"/>
          <w:szCs w:val="24"/>
        </w:rPr>
        <w:t xml:space="preserve">.2. </w:t>
      </w:r>
      <w:r w:rsidRPr="000E0905">
        <w:rPr>
          <w:rFonts w:ascii="Times New Roman" w:eastAsia="Times New Roman" w:hAnsi="Times New Roman"/>
          <w:sz w:val="24"/>
          <w:szCs w:val="24"/>
        </w:rPr>
        <w:t xml:space="preserve">uzturēt </w:t>
      </w:r>
      <w:r>
        <w:rPr>
          <w:rFonts w:ascii="Times New Roman" w:eastAsia="Times New Roman" w:hAnsi="Times New Roman"/>
          <w:sz w:val="24"/>
          <w:szCs w:val="24"/>
        </w:rPr>
        <w:t>Tiesību</w:t>
      </w:r>
      <w:r w:rsidRPr="000E0905">
        <w:rPr>
          <w:rFonts w:ascii="Times New Roman" w:eastAsia="Times New Roman" w:hAnsi="Times New Roman"/>
          <w:sz w:val="24"/>
          <w:szCs w:val="24"/>
        </w:rPr>
        <w:t xml:space="preserve"> zinātnes nozarē norādītā Hirša indeksa minimumu (vismaz 1);</w:t>
      </w:r>
    </w:p>
    <w:p w:rsidR="00212C4C" w:rsidRDefault="00212C4C" w:rsidP="00212C4C">
      <w:pPr>
        <w:pBdr>
          <w:top w:val="nil"/>
          <w:left w:val="nil"/>
          <w:bottom w:val="nil"/>
          <w:right w:val="nil"/>
          <w:between w:val="nil"/>
        </w:pBdr>
        <w:spacing w:after="0"/>
        <w:ind w:left="1134" w:hanging="708"/>
        <w:jc w:val="both"/>
        <w:rPr>
          <w:rFonts w:ascii="Times New Roman" w:eastAsia="Times New Roman" w:hAnsi="Times New Roman"/>
          <w:sz w:val="24"/>
          <w:szCs w:val="24"/>
        </w:rPr>
      </w:pPr>
      <w:r>
        <w:rPr>
          <w:rFonts w:ascii="Times New Roman" w:eastAsia="Times New Roman" w:hAnsi="Times New Roman"/>
          <w:sz w:val="24"/>
          <w:szCs w:val="24"/>
        </w:rPr>
        <w:t xml:space="preserve">2.3. </w:t>
      </w:r>
      <w:r w:rsidRPr="0032275D">
        <w:rPr>
          <w:rFonts w:ascii="Times New Roman" w:eastAsia="Times New Roman" w:hAnsi="Times New Roman"/>
          <w:sz w:val="24"/>
          <w:szCs w:val="24"/>
        </w:rPr>
        <w:t>uzstāties ar referātu starptautiskajās zinātniskajās konferencēs Latvijā un ārvalstīs (</w:t>
      </w:r>
      <w:r w:rsidRPr="009E2C5A">
        <w:rPr>
          <w:rFonts w:ascii="Times New Roman" w:eastAsia="Times New Roman" w:hAnsi="Times New Roman"/>
          <w:sz w:val="24"/>
          <w:szCs w:val="24"/>
        </w:rPr>
        <w:t>vismaz trīs konferences sešu gadu laikā</w:t>
      </w:r>
      <w:r w:rsidRPr="0032275D">
        <w:rPr>
          <w:rFonts w:ascii="Times New Roman" w:eastAsia="Times New Roman" w:hAnsi="Times New Roman"/>
          <w:sz w:val="24"/>
          <w:szCs w:val="24"/>
        </w:rPr>
        <w:t>);</w:t>
      </w:r>
    </w:p>
    <w:p w:rsidR="00212C4C" w:rsidRDefault="00212C4C" w:rsidP="00212C4C">
      <w:pPr>
        <w:pBdr>
          <w:top w:val="nil"/>
          <w:left w:val="nil"/>
          <w:bottom w:val="nil"/>
          <w:right w:val="nil"/>
          <w:between w:val="nil"/>
        </w:pBdr>
        <w:spacing w:after="0"/>
        <w:ind w:left="1134" w:hanging="708"/>
        <w:jc w:val="both"/>
        <w:rPr>
          <w:rFonts w:ascii="Times New Roman" w:eastAsia="Times New Roman" w:hAnsi="Times New Roman"/>
          <w:sz w:val="24"/>
          <w:szCs w:val="24"/>
        </w:rPr>
      </w:pPr>
      <w:r>
        <w:rPr>
          <w:rFonts w:ascii="Times New Roman" w:eastAsia="Times New Roman" w:hAnsi="Times New Roman"/>
          <w:sz w:val="24"/>
          <w:szCs w:val="24"/>
        </w:rPr>
        <w:t>2</w:t>
      </w:r>
      <w:r w:rsidRPr="0032275D">
        <w:rPr>
          <w:rFonts w:ascii="Times New Roman" w:eastAsia="Times New Roman" w:hAnsi="Times New Roman"/>
          <w:sz w:val="24"/>
          <w:szCs w:val="24"/>
        </w:rPr>
        <w:t>.</w:t>
      </w:r>
      <w:r>
        <w:rPr>
          <w:rFonts w:ascii="Times New Roman" w:eastAsia="Times New Roman" w:hAnsi="Times New Roman"/>
          <w:sz w:val="24"/>
          <w:szCs w:val="24"/>
        </w:rPr>
        <w:t>4</w:t>
      </w:r>
      <w:r w:rsidRPr="0032275D">
        <w:rPr>
          <w:rFonts w:ascii="Times New Roman" w:eastAsia="Times New Roman" w:hAnsi="Times New Roman"/>
          <w:sz w:val="24"/>
          <w:szCs w:val="24"/>
        </w:rPr>
        <w:t>. vadīt pētniecības un attīstības projektus vai piedalīties to īstenošanā (vadošais pētnieks</w:t>
      </w:r>
      <w:r>
        <w:rPr>
          <w:rFonts w:ascii="Times New Roman" w:eastAsia="Times New Roman" w:hAnsi="Times New Roman"/>
          <w:sz w:val="24"/>
          <w:szCs w:val="24"/>
        </w:rPr>
        <w:t xml:space="preserve"> vai pētnieks</w:t>
      </w:r>
      <w:r w:rsidRPr="0032275D">
        <w:rPr>
          <w:rFonts w:ascii="Times New Roman" w:eastAsia="Times New Roman" w:hAnsi="Times New Roman"/>
          <w:sz w:val="24"/>
          <w:szCs w:val="24"/>
        </w:rPr>
        <w:t xml:space="preserve"> pētniecības un attīstības projektā);</w:t>
      </w:r>
    </w:p>
    <w:p w:rsidR="00212C4C" w:rsidRDefault="00212C4C" w:rsidP="00212C4C">
      <w:pPr>
        <w:pBdr>
          <w:top w:val="nil"/>
          <w:left w:val="nil"/>
          <w:bottom w:val="nil"/>
          <w:right w:val="nil"/>
          <w:between w:val="nil"/>
        </w:pBdr>
        <w:spacing w:after="0"/>
        <w:ind w:left="1134" w:hanging="708"/>
        <w:jc w:val="both"/>
        <w:rPr>
          <w:rFonts w:ascii="Times New Roman" w:eastAsia="Times New Roman" w:hAnsi="Times New Roman"/>
          <w:sz w:val="24"/>
          <w:szCs w:val="24"/>
        </w:rPr>
      </w:pPr>
      <w:r>
        <w:rPr>
          <w:rFonts w:ascii="Times New Roman" w:eastAsia="Times New Roman" w:hAnsi="Times New Roman"/>
          <w:sz w:val="24"/>
          <w:szCs w:val="24"/>
        </w:rPr>
        <w:t>2</w:t>
      </w:r>
      <w:r w:rsidRPr="0032275D">
        <w:rPr>
          <w:rFonts w:ascii="Times New Roman" w:eastAsia="Times New Roman" w:hAnsi="Times New Roman"/>
          <w:sz w:val="24"/>
          <w:szCs w:val="24"/>
        </w:rPr>
        <w:t>.</w:t>
      </w:r>
      <w:r>
        <w:rPr>
          <w:rFonts w:ascii="Times New Roman" w:eastAsia="Times New Roman" w:hAnsi="Times New Roman"/>
          <w:sz w:val="24"/>
          <w:szCs w:val="24"/>
        </w:rPr>
        <w:t>5</w:t>
      </w:r>
      <w:r w:rsidRPr="0032275D">
        <w:rPr>
          <w:rFonts w:ascii="Times New Roman" w:eastAsia="Times New Roman" w:hAnsi="Times New Roman"/>
          <w:sz w:val="24"/>
          <w:szCs w:val="24"/>
        </w:rPr>
        <w:t>. veikt Latvijas Zinātnes padomes eksperta funkcijas;</w:t>
      </w:r>
    </w:p>
    <w:p w:rsidR="00212C4C" w:rsidRDefault="00212C4C" w:rsidP="00212C4C">
      <w:pPr>
        <w:pBdr>
          <w:top w:val="nil"/>
          <w:left w:val="nil"/>
          <w:bottom w:val="nil"/>
          <w:right w:val="nil"/>
          <w:between w:val="nil"/>
        </w:pBdr>
        <w:spacing w:after="0"/>
        <w:ind w:left="1134" w:hanging="708"/>
        <w:jc w:val="both"/>
        <w:rPr>
          <w:rFonts w:ascii="Times New Roman" w:eastAsia="Times New Roman" w:hAnsi="Times New Roman"/>
          <w:sz w:val="24"/>
          <w:szCs w:val="24"/>
        </w:rPr>
      </w:pPr>
      <w:r>
        <w:rPr>
          <w:rFonts w:ascii="Times New Roman" w:eastAsia="Times New Roman" w:hAnsi="Times New Roman"/>
          <w:sz w:val="24"/>
          <w:szCs w:val="24"/>
        </w:rPr>
        <w:t>2</w:t>
      </w:r>
      <w:r w:rsidRPr="0032275D">
        <w:rPr>
          <w:rFonts w:ascii="Times New Roman" w:eastAsia="Times New Roman" w:hAnsi="Times New Roman"/>
          <w:sz w:val="24"/>
          <w:szCs w:val="24"/>
        </w:rPr>
        <w:t>.</w:t>
      </w:r>
      <w:r>
        <w:rPr>
          <w:rFonts w:ascii="Times New Roman" w:eastAsia="Times New Roman" w:hAnsi="Times New Roman"/>
          <w:sz w:val="24"/>
          <w:szCs w:val="24"/>
        </w:rPr>
        <w:t>6</w:t>
      </w:r>
      <w:r w:rsidRPr="0032275D">
        <w:rPr>
          <w:rFonts w:ascii="Times New Roman" w:eastAsia="Times New Roman" w:hAnsi="Times New Roman"/>
          <w:sz w:val="24"/>
          <w:szCs w:val="24"/>
        </w:rPr>
        <w:t xml:space="preserve">. </w:t>
      </w:r>
      <w:r w:rsidRPr="009E2C5A">
        <w:rPr>
          <w:rFonts w:ascii="Times New Roman" w:eastAsia="Times New Roman" w:hAnsi="Times New Roman"/>
          <w:sz w:val="24"/>
          <w:szCs w:val="24"/>
        </w:rPr>
        <w:t>recenzēt promocijas darbus un / vai zinātniskos rakstus izdevumos, kas ir indeksēti datubāzē SCOPUS vai Web of Science Core Collection vai iekļauti datubāzē ERIH+ (vismaz viens recenzēts darbs sešu gadu laikā)</w:t>
      </w:r>
      <w:r w:rsidRPr="0032275D">
        <w:rPr>
          <w:rFonts w:ascii="Times New Roman" w:eastAsia="Times New Roman" w:hAnsi="Times New Roman"/>
          <w:sz w:val="24"/>
          <w:szCs w:val="24"/>
        </w:rPr>
        <w:t>;</w:t>
      </w:r>
    </w:p>
    <w:p w:rsidR="00212C4C" w:rsidRDefault="00212C4C" w:rsidP="00212C4C">
      <w:pPr>
        <w:pBdr>
          <w:top w:val="nil"/>
          <w:left w:val="nil"/>
          <w:bottom w:val="nil"/>
          <w:right w:val="nil"/>
          <w:between w:val="nil"/>
        </w:pBdr>
        <w:spacing w:after="0"/>
        <w:ind w:left="1134" w:hanging="708"/>
        <w:jc w:val="both"/>
        <w:rPr>
          <w:rFonts w:ascii="Times New Roman" w:eastAsia="Times New Roman" w:hAnsi="Times New Roman"/>
          <w:sz w:val="24"/>
          <w:szCs w:val="24"/>
        </w:rPr>
      </w:pPr>
      <w:r>
        <w:rPr>
          <w:rFonts w:ascii="Times New Roman" w:eastAsia="Times New Roman" w:hAnsi="Times New Roman"/>
          <w:sz w:val="24"/>
          <w:szCs w:val="24"/>
        </w:rPr>
        <w:t>2</w:t>
      </w:r>
      <w:r w:rsidRPr="0032275D">
        <w:rPr>
          <w:rFonts w:ascii="Times New Roman" w:eastAsia="Times New Roman" w:hAnsi="Times New Roman"/>
          <w:sz w:val="24"/>
          <w:szCs w:val="24"/>
        </w:rPr>
        <w:t>.</w:t>
      </w:r>
      <w:r>
        <w:rPr>
          <w:rFonts w:ascii="Times New Roman" w:eastAsia="Times New Roman" w:hAnsi="Times New Roman"/>
          <w:sz w:val="24"/>
          <w:szCs w:val="24"/>
        </w:rPr>
        <w:t>7</w:t>
      </w:r>
      <w:r w:rsidRPr="0032275D">
        <w:rPr>
          <w:rFonts w:ascii="Times New Roman" w:eastAsia="Times New Roman" w:hAnsi="Times New Roman"/>
          <w:sz w:val="24"/>
          <w:szCs w:val="24"/>
        </w:rPr>
        <w:t>. vadīt zinātniskos līgumdarbus vai līdzdarboties to īstenošanā;</w:t>
      </w:r>
    </w:p>
    <w:p w:rsidR="00212C4C" w:rsidRPr="0032275D" w:rsidRDefault="00212C4C" w:rsidP="00212C4C">
      <w:pPr>
        <w:pBdr>
          <w:top w:val="nil"/>
          <w:left w:val="nil"/>
          <w:bottom w:val="nil"/>
          <w:right w:val="nil"/>
          <w:between w:val="nil"/>
        </w:pBdr>
        <w:spacing w:after="0"/>
        <w:ind w:left="1134" w:hanging="708"/>
        <w:jc w:val="both"/>
        <w:rPr>
          <w:rFonts w:ascii="Times New Roman" w:eastAsia="Times New Roman" w:hAnsi="Times New Roman"/>
          <w:sz w:val="24"/>
          <w:szCs w:val="24"/>
        </w:rPr>
      </w:pPr>
      <w:r>
        <w:rPr>
          <w:rFonts w:ascii="Times New Roman" w:eastAsia="Times New Roman" w:hAnsi="Times New Roman"/>
          <w:sz w:val="24"/>
          <w:szCs w:val="24"/>
        </w:rPr>
        <w:t>2</w:t>
      </w:r>
      <w:r w:rsidRPr="0032275D">
        <w:rPr>
          <w:rFonts w:ascii="Times New Roman" w:eastAsia="Times New Roman" w:hAnsi="Times New Roman"/>
          <w:sz w:val="24"/>
          <w:szCs w:val="24"/>
        </w:rPr>
        <w:t>.</w:t>
      </w:r>
      <w:r>
        <w:rPr>
          <w:rFonts w:ascii="Times New Roman" w:eastAsia="Times New Roman" w:hAnsi="Times New Roman"/>
          <w:sz w:val="24"/>
          <w:szCs w:val="24"/>
        </w:rPr>
        <w:t>8</w:t>
      </w:r>
      <w:r w:rsidRPr="0032275D">
        <w:rPr>
          <w:rFonts w:ascii="Times New Roman" w:eastAsia="Times New Roman" w:hAnsi="Times New Roman"/>
          <w:sz w:val="24"/>
          <w:szCs w:val="24"/>
        </w:rPr>
        <w:t>. celt zinātnisko kvalifikāciju ārvalstu augstskolās un zinātniskajās institūcijās;</w:t>
      </w:r>
    </w:p>
    <w:p w:rsidR="00212C4C" w:rsidRPr="00B62A6C" w:rsidRDefault="00212C4C" w:rsidP="00212C4C">
      <w:pPr>
        <w:pBdr>
          <w:top w:val="nil"/>
          <w:left w:val="nil"/>
          <w:bottom w:val="nil"/>
          <w:right w:val="nil"/>
          <w:between w:val="nil"/>
        </w:pBdr>
        <w:spacing w:after="0"/>
        <w:jc w:val="both"/>
        <w:rPr>
          <w:rFonts w:ascii="Times New Roman" w:eastAsia="Times New Roman" w:hAnsi="Times New Roman"/>
          <w:bCs/>
          <w:sz w:val="24"/>
          <w:szCs w:val="24"/>
        </w:rPr>
      </w:pPr>
      <w:r w:rsidRPr="0032275D">
        <w:rPr>
          <w:rFonts w:ascii="Times New Roman" w:eastAsia="Times New Roman" w:hAnsi="Times New Roman"/>
          <w:sz w:val="24"/>
          <w:szCs w:val="24"/>
        </w:rPr>
        <w:t>3.</w:t>
      </w:r>
      <w:r w:rsidRPr="0032275D">
        <w:rPr>
          <w:rFonts w:ascii="Times New Roman" w:eastAsia="Times New Roman" w:hAnsi="Times New Roman"/>
          <w:b/>
          <w:sz w:val="24"/>
          <w:szCs w:val="24"/>
        </w:rPr>
        <w:t xml:space="preserve"> </w:t>
      </w:r>
      <w:r w:rsidRPr="00B62A6C">
        <w:rPr>
          <w:rFonts w:ascii="Times New Roman" w:eastAsia="Times New Roman" w:hAnsi="Times New Roman"/>
          <w:bCs/>
          <w:sz w:val="24"/>
          <w:szCs w:val="24"/>
        </w:rPr>
        <w:t>Akadēmiskajā darbībā:</w:t>
      </w:r>
    </w:p>
    <w:p w:rsidR="00212C4C" w:rsidRPr="0032275D" w:rsidRDefault="00212C4C" w:rsidP="00212C4C">
      <w:pPr>
        <w:shd w:val="clear" w:color="auto" w:fill="FFFFFF"/>
        <w:spacing w:after="0"/>
        <w:ind w:left="993" w:hanging="567"/>
        <w:jc w:val="both"/>
        <w:rPr>
          <w:rFonts w:ascii="Times New Roman" w:eastAsia="Times New Roman" w:hAnsi="Times New Roman"/>
          <w:sz w:val="24"/>
          <w:szCs w:val="24"/>
        </w:rPr>
      </w:pPr>
      <w:r w:rsidRPr="0032275D">
        <w:rPr>
          <w:rFonts w:ascii="Times New Roman" w:eastAsia="Times New Roman" w:hAnsi="Times New Roman"/>
          <w:sz w:val="24"/>
          <w:szCs w:val="24"/>
        </w:rPr>
        <w:t xml:space="preserve">3.1. </w:t>
      </w:r>
      <w:r w:rsidRPr="00B62A6C">
        <w:rPr>
          <w:rFonts w:ascii="Times New Roman" w:eastAsia="Times New Roman" w:hAnsi="Times New Roman"/>
          <w:sz w:val="24"/>
          <w:szCs w:val="24"/>
        </w:rPr>
        <w:t>vadīt promocijas, maģistra, bakalaura</w:t>
      </w:r>
      <w:r>
        <w:rPr>
          <w:rFonts w:ascii="Times New Roman" w:eastAsia="Times New Roman" w:hAnsi="Times New Roman"/>
          <w:sz w:val="24"/>
          <w:szCs w:val="24"/>
        </w:rPr>
        <w:t>, kvalifikācijas</w:t>
      </w:r>
      <w:r w:rsidRPr="00B62A6C">
        <w:rPr>
          <w:rFonts w:ascii="Times New Roman" w:eastAsia="Times New Roman" w:hAnsi="Times New Roman"/>
          <w:sz w:val="24"/>
          <w:szCs w:val="24"/>
        </w:rPr>
        <w:t xml:space="preserve"> un studiju darbu izstrādi, nodrošināt augstas kvalitātes studijas doktora, maģistra un bakalaura studiju programmās, veidojot un lasot lekciju kursus, vadot seminārus/praktiskās nodarbības, organizējot pārbaudījumus šādos studiju kursos:</w:t>
      </w:r>
      <w:r>
        <w:rPr>
          <w:rFonts w:ascii="Times New Roman" w:eastAsia="Times New Roman" w:hAnsi="Times New Roman"/>
          <w:sz w:val="24"/>
          <w:szCs w:val="24"/>
        </w:rPr>
        <w:t xml:space="preserve"> </w:t>
      </w:r>
      <w:r w:rsidRPr="00B62A6C">
        <w:rPr>
          <w:rFonts w:ascii="Times New Roman" w:eastAsia="Times New Roman" w:hAnsi="Times New Roman"/>
          <w:sz w:val="24"/>
          <w:szCs w:val="24"/>
        </w:rPr>
        <w:t>Valsts, civilā un vides aizsardzība</w:t>
      </w:r>
      <w:r>
        <w:rPr>
          <w:rFonts w:ascii="Times New Roman" w:eastAsia="Times New Roman" w:hAnsi="Times New Roman"/>
          <w:sz w:val="24"/>
          <w:szCs w:val="24"/>
        </w:rPr>
        <w:t xml:space="preserve">, </w:t>
      </w:r>
      <w:r w:rsidRPr="00B62A6C">
        <w:rPr>
          <w:rFonts w:ascii="Times New Roman" w:eastAsia="Times New Roman" w:hAnsi="Times New Roman"/>
          <w:sz w:val="24"/>
          <w:szCs w:val="24"/>
        </w:rPr>
        <w:t>Administratīvais pārkāpums un administratīvais soda process</w:t>
      </w:r>
      <w:r>
        <w:rPr>
          <w:rFonts w:ascii="Times New Roman" w:eastAsia="Times New Roman" w:hAnsi="Times New Roman"/>
          <w:sz w:val="24"/>
          <w:szCs w:val="24"/>
        </w:rPr>
        <w:t xml:space="preserve">, </w:t>
      </w:r>
      <w:r w:rsidRPr="00B62A6C">
        <w:rPr>
          <w:rFonts w:ascii="Times New Roman" w:eastAsia="Times New Roman" w:hAnsi="Times New Roman"/>
          <w:sz w:val="24"/>
          <w:szCs w:val="24"/>
        </w:rPr>
        <w:t>Kriminālistika</w:t>
      </w:r>
      <w:r>
        <w:rPr>
          <w:rFonts w:ascii="Times New Roman" w:eastAsia="Times New Roman" w:hAnsi="Times New Roman"/>
          <w:sz w:val="24"/>
          <w:szCs w:val="24"/>
        </w:rPr>
        <w:t xml:space="preserve">, </w:t>
      </w:r>
      <w:r w:rsidRPr="00B62A6C">
        <w:rPr>
          <w:rFonts w:ascii="Times New Roman" w:eastAsia="Times New Roman" w:hAnsi="Times New Roman"/>
          <w:sz w:val="24"/>
          <w:szCs w:val="24"/>
        </w:rPr>
        <w:t>Patrulēšana</w:t>
      </w:r>
      <w:r>
        <w:rPr>
          <w:rFonts w:ascii="Times New Roman" w:eastAsia="Times New Roman" w:hAnsi="Times New Roman"/>
          <w:sz w:val="24"/>
          <w:szCs w:val="24"/>
        </w:rPr>
        <w:t xml:space="preserve">, </w:t>
      </w:r>
      <w:r w:rsidRPr="00B62A6C">
        <w:rPr>
          <w:rFonts w:ascii="Times New Roman" w:eastAsia="Times New Roman" w:hAnsi="Times New Roman"/>
          <w:sz w:val="24"/>
          <w:szCs w:val="24"/>
        </w:rPr>
        <w:t>Policijas tiesības</w:t>
      </w:r>
      <w:r>
        <w:rPr>
          <w:rFonts w:ascii="Times New Roman" w:eastAsia="Times New Roman" w:hAnsi="Times New Roman"/>
          <w:sz w:val="24"/>
          <w:szCs w:val="24"/>
        </w:rPr>
        <w:t xml:space="preserve">, </w:t>
      </w:r>
      <w:r w:rsidRPr="00B62A6C">
        <w:rPr>
          <w:rFonts w:ascii="Times New Roman" w:eastAsia="Times New Roman" w:hAnsi="Times New Roman"/>
          <w:sz w:val="24"/>
          <w:szCs w:val="24"/>
        </w:rPr>
        <w:t>Kvalifikācijas darba izstrāde</w:t>
      </w:r>
      <w:r>
        <w:rPr>
          <w:rFonts w:ascii="Times New Roman" w:eastAsia="Times New Roman" w:hAnsi="Times New Roman"/>
          <w:sz w:val="24"/>
          <w:szCs w:val="24"/>
        </w:rPr>
        <w:t xml:space="preserve">, </w:t>
      </w:r>
      <w:r w:rsidRPr="00B62A6C">
        <w:rPr>
          <w:rFonts w:ascii="Times New Roman" w:eastAsia="Times New Roman" w:hAnsi="Times New Roman"/>
          <w:sz w:val="24"/>
          <w:szCs w:val="24"/>
        </w:rPr>
        <w:t>Ieroču tiesības un šaušana/nešaušana</w:t>
      </w:r>
      <w:r>
        <w:rPr>
          <w:rFonts w:ascii="Times New Roman" w:eastAsia="Times New Roman" w:hAnsi="Times New Roman"/>
          <w:sz w:val="24"/>
          <w:szCs w:val="24"/>
        </w:rPr>
        <w:t xml:space="preserve">, </w:t>
      </w:r>
      <w:r w:rsidRPr="00B62A6C">
        <w:rPr>
          <w:rFonts w:ascii="Times New Roman" w:eastAsia="Times New Roman" w:hAnsi="Times New Roman"/>
          <w:sz w:val="24"/>
          <w:szCs w:val="24"/>
        </w:rPr>
        <w:t>Policijas administratīvā darbība</w:t>
      </w:r>
      <w:r>
        <w:rPr>
          <w:rFonts w:ascii="Times New Roman" w:eastAsia="Times New Roman" w:hAnsi="Times New Roman"/>
          <w:sz w:val="24"/>
          <w:szCs w:val="24"/>
        </w:rPr>
        <w:t xml:space="preserve">, </w:t>
      </w:r>
      <w:r w:rsidRPr="00B62A6C">
        <w:rPr>
          <w:rFonts w:ascii="Times New Roman" w:eastAsia="Times New Roman" w:hAnsi="Times New Roman"/>
          <w:sz w:val="24"/>
          <w:szCs w:val="24"/>
        </w:rPr>
        <w:t>Policijas speciālā taktika</w:t>
      </w:r>
      <w:r>
        <w:rPr>
          <w:rFonts w:ascii="Times New Roman" w:eastAsia="Times New Roman" w:hAnsi="Times New Roman"/>
          <w:sz w:val="24"/>
          <w:szCs w:val="24"/>
        </w:rPr>
        <w:t xml:space="preserve">, </w:t>
      </w:r>
      <w:r w:rsidRPr="00B62A6C">
        <w:rPr>
          <w:rFonts w:ascii="Times New Roman" w:eastAsia="Times New Roman" w:hAnsi="Times New Roman"/>
          <w:sz w:val="24"/>
          <w:szCs w:val="24"/>
        </w:rPr>
        <w:t>Ievads kriminālajā meklēšanā</w:t>
      </w:r>
      <w:r>
        <w:rPr>
          <w:rFonts w:ascii="Times New Roman" w:eastAsia="Times New Roman" w:hAnsi="Times New Roman"/>
          <w:sz w:val="24"/>
          <w:szCs w:val="24"/>
        </w:rPr>
        <w:t>,</w:t>
      </w:r>
      <w:r w:rsidRPr="00B62A6C">
        <w:rPr>
          <w:rFonts w:ascii="Times New Roman" w:eastAsia="Times New Roman" w:hAnsi="Times New Roman"/>
          <w:sz w:val="24"/>
          <w:szCs w:val="24"/>
        </w:rPr>
        <w:t xml:space="preserve"> Kvalifikācijas prakse</w:t>
      </w:r>
      <w:r>
        <w:rPr>
          <w:rFonts w:ascii="Times New Roman" w:eastAsia="Times New Roman" w:hAnsi="Times New Roman"/>
          <w:sz w:val="24"/>
          <w:szCs w:val="24"/>
        </w:rPr>
        <w:t xml:space="preserve"> (</w:t>
      </w:r>
      <w:r w:rsidRPr="00B62A6C">
        <w:rPr>
          <w:rFonts w:ascii="Times New Roman" w:eastAsia="Times New Roman" w:hAnsi="Times New Roman"/>
          <w:sz w:val="24"/>
          <w:szCs w:val="24"/>
        </w:rPr>
        <w:t>Īsā cikla profesionālās augstākās izglītības studiju programma</w:t>
      </w:r>
      <w:r>
        <w:rPr>
          <w:rFonts w:ascii="Times New Roman" w:eastAsia="Times New Roman" w:hAnsi="Times New Roman"/>
          <w:sz w:val="24"/>
          <w:szCs w:val="24"/>
        </w:rPr>
        <w:t xml:space="preserve"> </w:t>
      </w:r>
      <w:r w:rsidRPr="00B62A6C">
        <w:rPr>
          <w:rFonts w:ascii="Times New Roman" w:eastAsia="Times New Roman" w:hAnsi="Times New Roman"/>
          <w:sz w:val="24"/>
          <w:szCs w:val="24"/>
        </w:rPr>
        <w:t>“Civilā drošība un aizsardzība”</w:t>
      </w:r>
      <w:r>
        <w:rPr>
          <w:rFonts w:ascii="Times New Roman" w:eastAsia="Times New Roman" w:hAnsi="Times New Roman"/>
          <w:sz w:val="24"/>
          <w:szCs w:val="24"/>
        </w:rPr>
        <w:t xml:space="preserve">), </w:t>
      </w:r>
      <w:r w:rsidRPr="00B62A6C">
        <w:rPr>
          <w:rFonts w:ascii="Times New Roman" w:eastAsia="Times New Roman" w:hAnsi="Times New Roman"/>
          <w:sz w:val="24"/>
          <w:szCs w:val="24"/>
        </w:rPr>
        <w:t>Tiesu varas institūciju tiesības</w:t>
      </w:r>
      <w:r>
        <w:rPr>
          <w:rFonts w:ascii="Times New Roman" w:eastAsia="Times New Roman" w:hAnsi="Times New Roman"/>
          <w:sz w:val="24"/>
          <w:szCs w:val="24"/>
        </w:rPr>
        <w:t xml:space="preserve">, </w:t>
      </w:r>
      <w:r w:rsidRPr="00B62A6C">
        <w:rPr>
          <w:rFonts w:ascii="Times New Roman" w:eastAsia="Times New Roman" w:hAnsi="Times New Roman"/>
          <w:sz w:val="24"/>
          <w:szCs w:val="24"/>
        </w:rPr>
        <w:t>Studiju darbs</w:t>
      </w:r>
      <w:r>
        <w:rPr>
          <w:rFonts w:ascii="Times New Roman" w:eastAsia="Times New Roman" w:hAnsi="Times New Roman"/>
          <w:sz w:val="24"/>
          <w:szCs w:val="24"/>
        </w:rPr>
        <w:t xml:space="preserve">, </w:t>
      </w:r>
      <w:r w:rsidRPr="00B62A6C">
        <w:rPr>
          <w:rFonts w:ascii="Times New Roman" w:eastAsia="Times New Roman" w:hAnsi="Times New Roman"/>
          <w:sz w:val="24"/>
          <w:szCs w:val="24"/>
        </w:rPr>
        <w:t>Kriminālistikas pamati</w:t>
      </w:r>
      <w:r>
        <w:rPr>
          <w:rFonts w:ascii="Times New Roman" w:eastAsia="Times New Roman" w:hAnsi="Times New Roman"/>
          <w:sz w:val="24"/>
          <w:szCs w:val="24"/>
        </w:rPr>
        <w:t xml:space="preserve">, </w:t>
      </w:r>
      <w:r w:rsidRPr="00B62A6C">
        <w:rPr>
          <w:rFonts w:ascii="Times New Roman" w:eastAsia="Times New Roman" w:hAnsi="Times New Roman"/>
          <w:sz w:val="24"/>
          <w:szCs w:val="24"/>
        </w:rPr>
        <w:t>Bakalaura darba izstrāde</w:t>
      </w:r>
      <w:r>
        <w:rPr>
          <w:rFonts w:ascii="Times New Roman" w:eastAsia="Times New Roman" w:hAnsi="Times New Roman"/>
          <w:sz w:val="24"/>
          <w:szCs w:val="24"/>
        </w:rPr>
        <w:t xml:space="preserve"> (</w:t>
      </w:r>
      <w:r w:rsidRPr="00F000EB">
        <w:rPr>
          <w:rFonts w:ascii="Times New Roman" w:eastAsia="Times New Roman" w:hAnsi="Times New Roman"/>
          <w:sz w:val="24"/>
          <w:szCs w:val="24"/>
        </w:rPr>
        <w:t>Akadēmiskā bakalaura studiju programma “Tiesību zinātne”</w:t>
      </w:r>
      <w:r>
        <w:rPr>
          <w:rFonts w:ascii="Times New Roman" w:eastAsia="Times New Roman" w:hAnsi="Times New Roman"/>
          <w:sz w:val="24"/>
          <w:szCs w:val="24"/>
        </w:rPr>
        <w:t xml:space="preserve">), </w:t>
      </w:r>
      <w:r w:rsidRPr="00F000EB">
        <w:rPr>
          <w:rFonts w:ascii="Times New Roman" w:eastAsia="Times New Roman" w:hAnsi="Times New Roman"/>
          <w:sz w:val="24"/>
          <w:szCs w:val="24"/>
        </w:rPr>
        <w:t xml:space="preserve">Civilā aizsardzība un katastrofu pārvaldība </w:t>
      </w:r>
      <w:r>
        <w:rPr>
          <w:rFonts w:ascii="Times New Roman" w:eastAsia="Times New Roman" w:hAnsi="Times New Roman"/>
          <w:sz w:val="24"/>
          <w:szCs w:val="24"/>
        </w:rPr>
        <w:t>(</w:t>
      </w:r>
      <w:r w:rsidRPr="00F000EB">
        <w:rPr>
          <w:rFonts w:ascii="Times New Roman" w:eastAsia="Times New Roman" w:hAnsi="Times New Roman"/>
          <w:sz w:val="24"/>
          <w:szCs w:val="24"/>
        </w:rPr>
        <w:t>Profesionālā bakalaura studiju programma “Māszinības”</w:t>
      </w:r>
      <w:r>
        <w:rPr>
          <w:rFonts w:ascii="Times New Roman" w:eastAsia="Times New Roman" w:hAnsi="Times New Roman"/>
          <w:sz w:val="24"/>
          <w:szCs w:val="24"/>
        </w:rPr>
        <w:t xml:space="preserve">), </w:t>
      </w:r>
      <w:r w:rsidRPr="00F000EB">
        <w:rPr>
          <w:rFonts w:ascii="Times New Roman" w:eastAsia="Times New Roman" w:hAnsi="Times New Roman"/>
          <w:sz w:val="24"/>
          <w:szCs w:val="24"/>
        </w:rPr>
        <w:t>Operatīvās darbības tiesiskais regulējums Latvijā un ārvalstīs</w:t>
      </w:r>
      <w:r>
        <w:rPr>
          <w:rFonts w:ascii="Times New Roman" w:eastAsia="Times New Roman" w:hAnsi="Times New Roman"/>
          <w:sz w:val="24"/>
          <w:szCs w:val="24"/>
        </w:rPr>
        <w:t xml:space="preserve">, </w:t>
      </w:r>
      <w:r w:rsidRPr="00F000EB">
        <w:rPr>
          <w:rFonts w:ascii="Times New Roman" w:eastAsia="Times New Roman" w:hAnsi="Times New Roman"/>
          <w:sz w:val="24"/>
          <w:szCs w:val="24"/>
        </w:rPr>
        <w:t xml:space="preserve"> Maģistra darba izstrāde</w:t>
      </w:r>
      <w:r>
        <w:rPr>
          <w:rFonts w:ascii="Times New Roman" w:eastAsia="Times New Roman" w:hAnsi="Times New Roman"/>
          <w:sz w:val="24"/>
          <w:szCs w:val="24"/>
        </w:rPr>
        <w:t xml:space="preserve"> (</w:t>
      </w:r>
      <w:r w:rsidRPr="00F000EB">
        <w:rPr>
          <w:rFonts w:ascii="Times New Roman" w:eastAsia="Times New Roman" w:hAnsi="Times New Roman"/>
          <w:sz w:val="24"/>
          <w:szCs w:val="24"/>
        </w:rPr>
        <w:t>Profesionālā maģistra studiju programma “Ekonomiskā drošība”</w:t>
      </w:r>
      <w:r>
        <w:rPr>
          <w:rFonts w:ascii="Times New Roman" w:eastAsia="Times New Roman" w:hAnsi="Times New Roman"/>
          <w:sz w:val="24"/>
          <w:szCs w:val="24"/>
        </w:rPr>
        <w:t xml:space="preserve">), </w:t>
      </w:r>
      <w:r w:rsidRPr="00F000EB">
        <w:rPr>
          <w:rFonts w:ascii="Times New Roman" w:eastAsia="Times New Roman" w:hAnsi="Times New Roman"/>
          <w:sz w:val="24"/>
          <w:szCs w:val="24"/>
        </w:rPr>
        <w:t>Noziedzīgu nodarījumu identificēšanas un atklāšanas neprocesuālie līdzekļi</w:t>
      </w:r>
      <w:r>
        <w:rPr>
          <w:rFonts w:ascii="Times New Roman" w:eastAsia="Times New Roman" w:hAnsi="Times New Roman"/>
          <w:sz w:val="24"/>
          <w:szCs w:val="24"/>
        </w:rPr>
        <w:t>,</w:t>
      </w:r>
      <w:r w:rsidRPr="00F000EB">
        <w:rPr>
          <w:rFonts w:ascii="Times New Roman" w:eastAsia="Times New Roman" w:hAnsi="Times New Roman"/>
          <w:sz w:val="24"/>
          <w:szCs w:val="24"/>
        </w:rPr>
        <w:t xml:space="preserve"> Maģistra darba izstrāde </w:t>
      </w:r>
      <w:r>
        <w:rPr>
          <w:rFonts w:ascii="Times New Roman" w:eastAsia="Times New Roman" w:hAnsi="Times New Roman"/>
          <w:sz w:val="24"/>
          <w:szCs w:val="24"/>
        </w:rPr>
        <w:t>(</w:t>
      </w:r>
      <w:r w:rsidRPr="00F000EB">
        <w:rPr>
          <w:rFonts w:ascii="Times New Roman" w:eastAsia="Times New Roman" w:hAnsi="Times New Roman"/>
          <w:sz w:val="24"/>
          <w:szCs w:val="24"/>
        </w:rPr>
        <w:t xml:space="preserve">Profesionālā maģistra studiju programma “Tiesību </w:t>
      </w:r>
      <w:r w:rsidRPr="00F000EB">
        <w:rPr>
          <w:rFonts w:ascii="Times New Roman" w:eastAsia="Times New Roman" w:hAnsi="Times New Roman"/>
          <w:sz w:val="24"/>
          <w:szCs w:val="24"/>
        </w:rPr>
        <w:lastRenderedPageBreak/>
        <w:t>zinātne”</w:t>
      </w:r>
      <w:r>
        <w:rPr>
          <w:rFonts w:ascii="Times New Roman" w:eastAsia="Times New Roman" w:hAnsi="Times New Roman"/>
          <w:sz w:val="24"/>
          <w:szCs w:val="24"/>
        </w:rPr>
        <w:t>),</w:t>
      </w:r>
      <w:r w:rsidRPr="00F000EB">
        <w:rPr>
          <w:rFonts w:ascii="Times New Roman" w:eastAsia="Times New Roman" w:hAnsi="Times New Roman"/>
          <w:sz w:val="24"/>
          <w:szCs w:val="24"/>
        </w:rPr>
        <w:t xml:space="preserve"> Civilā aizsardzība un valsts drošība </w:t>
      </w:r>
      <w:r>
        <w:rPr>
          <w:rFonts w:ascii="Times New Roman" w:eastAsia="Times New Roman" w:hAnsi="Times New Roman"/>
          <w:sz w:val="24"/>
          <w:szCs w:val="24"/>
        </w:rPr>
        <w:t>(</w:t>
      </w:r>
      <w:r w:rsidRPr="00F000EB">
        <w:rPr>
          <w:rFonts w:ascii="Times New Roman" w:eastAsia="Times New Roman" w:hAnsi="Times New Roman"/>
          <w:sz w:val="24"/>
          <w:szCs w:val="24"/>
        </w:rPr>
        <w:t>Profesionālā maģistra studiju programma “Sabiedrības un organizāciju vadība”</w:t>
      </w:r>
      <w:r>
        <w:rPr>
          <w:rFonts w:ascii="Times New Roman" w:eastAsia="Times New Roman" w:hAnsi="Times New Roman"/>
          <w:sz w:val="24"/>
          <w:szCs w:val="24"/>
        </w:rPr>
        <w:t>);</w:t>
      </w:r>
    </w:p>
    <w:p w:rsidR="00212C4C" w:rsidRPr="0032275D" w:rsidRDefault="00212C4C" w:rsidP="00212C4C">
      <w:pPr>
        <w:shd w:val="clear" w:color="auto" w:fill="FFFFFF"/>
        <w:spacing w:after="0"/>
        <w:ind w:left="993" w:hanging="567"/>
        <w:jc w:val="both"/>
        <w:rPr>
          <w:rFonts w:ascii="Times New Roman" w:eastAsia="Times New Roman" w:hAnsi="Times New Roman"/>
          <w:sz w:val="24"/>
          <w:szCs w:val="24"/>
        </w:rPr>
      </w:pPr>
      <w:r w:rsidRPr="0032275D">
        <w:rPr>
          <w:rFonts w:ascii="Times New Roman" w:eastAsia="Times New Roman" w:hAnsi="Times New Roman"/>
          <w:sz w:val="24"/>
          <w:szCs w:val="24"/>
        </w:rPr>
        <w:t xml:space="preserve">3.2. </w:t>
      </w:r>
      <w:r w:rsidRPr="00F000EB">
        <w:rPr>
          <w:rFonts w:ascii="Times New Roman" w:eastAsia="Times New Roman" w:hAnsi="Times New Roman"/>
          <w:sz w:val="24"/>
          <w:szCs w:val="24"/>
        </w:rPr>
        <w:t>pēc vienošanās ar tiešo struktūrvienības vadītāju un studiju programmas direktoru iesaistīties citu studiju kursu docēšanā</w:t>
      </w:r>
      <w:r>
        <w:rPr>
          <w:rFonts w:ascii="Times New Roman" w:eastAsia="Times New Roman" w:hAnsi="Times New Roman"/>
          <w:sz w:val="24"/>
          <w:szCs w:val="24"/>
        </w:rPr>
        <w:t xml:space="preserve"> un struktūrvienību vadīšanā</w:t>
      </w:r>
      <w:r w:rsidRPr="0032275D">
        <w:rPr>
          <w:rFonts w:ascii="Times New Roman" w:eastAsia="Times New Roman" w:hAnsi="Times New Roman"/>
          <w:sz w:val="24"/>
          <w:szCs w:val="24"/>
        </w:rPr>
        <w:t>;</w:t>
      </w:r>
    </w:p>
    <w:p w:rsidR="00212C4C" w:rsidRPr="00F000EB" w:rsidRDefault="00212C4C" w:rsidP="00212C4C">
      <w:pPr>
        <w:shd w:val="clear" w:color="auto" w:fill="FFFFFF"/>
        <w:spacing w:after="0"/>
        <w:ind w:left="993" w:hanging="567"/>
        <w:jc w:val="both"/>
        <w:rPr>
          <w:rFonts w:ascii="Times New Roman" w:eastAsia="Times New Roman" w:hAnsi="Times New Roman"/>
          <w:sz w:val="24"/>
          <w:szCs w:val="24"/>
        </w:rPr>
      </w:pPr>
      <w:r w:rsidRPr="0032275D">
        <w:rPr>
          <w:rFonts w:ascii="Times New Roman" w:eastAsia="Times New Roman" w:hAnsi="Times New Roman"/>
          <w:sz w:val="24"/>
          <w:szCs w:val="24"/>
        </w:rPr>
        <w:t>3.</w:t>
      </w:r>
      <w:r>
        <w:rPr>
          <w:rFonts w:ascii="Times New Roman" w:eastAsia="Times New Roman" w:hAnsi="Times New Roman"/>
          <w:sz w:val="24"/>
          <w:szCs w:val="24"/>
        </w:rPr>
        <w:t>3</w:t>
      </w:r>
      <w:r w:rsidRPr="0032275D">
        <w:rPr>
          <w:rFonts w:ascii="Times New Roman" w:eastAsia="Times New Roman" w:hAnsi="Times New Roman"/>
          <w:sz w:val="24"/>
          <w:szCs w:val="24"/>
        </w:rPr>
        <w:t xml:space="preserve">. </w:t>
      </w:r>
      <w:r w:rsidRPr="00F000EB">
        <w:rPr>
          <w:rFonts w:ascii="Times New Roman" w:eastAsia="Times New Roman" w:hAnsi="Times New Roman"/>
          <w:sz w:val="24"/>
          <w:szCs w:val="24"/>
        </w:rPr>
        <w:t>izstrādāt jaunus studiju kursus, iesaistīties jaunu studiju programmu izstrādē;</w:t>
      </w:r>
    </w:p>
    <w:p w:rsidR="00212C4C" w:rsidRPr="00F000EB" w:rsidRDefault="00212C4C" w:rsidP="00212C4C">
      <w:pPr>
        <w:shd w:val="clear" w:color="auto" w:fill="FFFFFF"/>
        <w:spacing w:after="0"/>
        <w:ind w:left="993" w:hanging="567"/>
        <w:jc w:val="both"/>
        <w:rPr>
          <w:rFonts w:ascii="Times New Roman" w:eastAsia="Times New Roman" w:hAnsi="Times New Roman"/>
          <w:sz w:val="24"/>
          <w:szCs w:val="24"/>
        </w:rPr>
      </w:pPr>
      <w:r w:rsidRPr="00F000EB">
        <w:rPr>
          <w:rFonts w:ascii="Times New Roman" w:eastAsia="Times New Roman" w:hAnsi="Times New Roman"/>
          <w:sz w:val="24"/>
          <w:szCs w:val="24"/>
        </w:rPr>
        <w:t>3.4. vadīt nodarbības ārvalstu studējošajiem Latvijā;</w:t>
      </w:r>
    </w:p>
    <w:p w:rsidR="00212C4C" w:rsidRPr="0032275D" w:rsidRDefault="00212C4C" w:rsidP="00212C4C">
      <w:pPr>
        <w:shd w:val="clear" w:color="auto" w:fill="FFFFFF"/>
        <w:spacing w:after="0"/>
        <w:ind w:left="993" w:hanging="567"/>
        <w:jc w:val="both"/>
        <w:rPr>
          <w:rFonts w:ascii="Times New Roman" w:eastAsia="Times New Roman" w:hAnsi="Times New Roman"/>
          <w:sz w:val="24"/>
          <w:szCs w:val="24"/>
        </w:rPr>
      </w:pPr>
      <w:r w:rsidRPr="00F000EB">
        <w:rPr>
          <w:rFonts w:ascii="Times New Roman" w:eastAsia="Times New Roman" w:hAnsi="Times New Roman"/>
          <w:sz w:val="24"/>
          <w:szCs w:val="24"/>
        </w:rPr>
        <w:t>3.</w:t>
      </w:r>
      <w:r>
        <w:rPr>
          <w:rFonts w:ascii="Times New Roman" w:eastAsia="Times New Roman" w:hAnsi="Times New Roman"/>
          <w:sz w:val="24"/>
          <w:szCs w:val="24"/>
        </w:rPr>
        <w:t>5</w:t>
      </w:r>
      <w:r w:rsidRPr="00F000EB">
        <w:rPr>
          <w:rFonts w:ascii="Times New Roman" w:eastAsia="Times New Roman" w:hAnsi="Times New Roman"/>
          <w:sz w:val="24"/>
          <w:szCs w:val="24"/>
        </w:rPr>
        <w:t>. vadīt nodarbības ārvalstu augstskolās.</w:t>
      </w:r>
      <w:r w:rsidRPr="0032275D">
        <w:rPr>
          <w:rFonts w:ascii="Times New Roman" w:eastAsia="Times New Roman" w:hAnsi="Times New Roman"/>
          <w:sz w:val="24"/>
          <w:szCs w:val="24"/>
        </w:rPr>
        <w:t>;</w:t>
      </w:r>
    </w:p>
    <w:p w:rsidR="00212C4C" w:rsidRPr="0032275D" w:rsidRDefault="00212C4C" w:rsidP="00212C4C">
      <w:pPr>
        <w:shd w:val="clear" w:color="auto" w:fill="FFFFFF"/>
        <w:spacing w:after="0"/>
        <w:ind w:left="993" w:hanging="567"/>
        <w:jc w:val="both"/>
        <w:rPr>
          <w:rFonts w:ascii="Times New Roman" w:eastAsia="Times New Roman" w:hAnsi="Times New Roman"/>
          <w:sz w:val="24"/>
          <w:szCs w:val="24"/>
        </w:rPr>
      </w:pPr>
      <w:r w:rsidRPr="0032275D">
        <w:rPr>
          <w:rFonts w:ascii="Times New Roman" w:eastAsia="Times New Roman" w:hAnsi="Times New Roman"/>
          <w:sz w:val="24"/>
          <w:szCs w:val="24"/>
        </w:rPr>
        <w:t>3.</w:t>
      </w:r>
      <w:r>
        <w:rPr>
          <w:rFonts w:ascii="Times New Roman" w:eastAsia="Times New Roman" w:hAnsi="Times New Roman"/>
          <w:sz w:val="24"/>
          <w:szCs w:val="24"/>
        </w:rPr>
        <w:t>6</w:t>
      </w:r>
      <w:r w:rsidRPr="0032275D">
        <w:rPr>
          <w:rFonts w:ascii="Times New Roman" w:eastAsia="Times New Roman" w:hAnsi="Times New Roman"/>
          <w:sz w:val="24"/>
          <w:szCs w:val="24"/>
        </w:rPr>
        <w:t>. paaugstināt pedagoģisko kvalifikāciju Latvijas un ārvalstu augstskolās vai zinātniskajās institūcijās;</w:t>
      </w:r>
    </w:p>
    <w:p w:rsidR="00212C4C" w:rsidRPr="0032275D" w:rsidRDefault="00212C4C" w:rsidP="00212C4C">
      <w:pPr>
        <w:shd w:val="clear" w:color="auto" w:fill="FFFFFF"/>
        <w:spacing w:after="0"/>
        <w:jc w:val="both"/>
        <w:rPr>
          <w:rFonts w:ascii="Times New Roman" w:eastAsia="Times New Roman" w:hAnsi="Times New Roman"/>
          <w:sz w:val="24"/>
          <w:szCs w:val="24"/>
        </w:rPr>
      </w:pPr>
      <w:r>
        <w:rPr>
          <w:rFonts w:ascii="Times New Roman" w:eastAsia="Times New Roman" w:hAnsi="Times New Roman"/>
          <w:sz w:val="24"/>
          <w:szCs w:val="24"/>
        </w:rPr>
        <w:t>4</w:t>
      </w:r>
      <w:r w:rsidRPr="0032275D">
        <w:rPr>
          <w:rFonts w:ascii="Times New Roman" w:eastAsia="Times New Roman" w:hAnsi="Times New Roman"/>
          <w:sz w:val="24"/>
          <w:szCs w:val="24"/>
        </w:rPr>
        <w:t xml:space="preserve">. </w:t>
      </w:r>
      <w:r w:rsidRPr="00F000EB">
        <w:rPr>
          <w:rFonts w:ascii="Times New Roman" w:eastAsia="Times New Roman" w:hAnsi="Times New Roman"/>
          <w:bCs/>
          <w:sz w:val="24"/>
          <w:szCs w:val="24"/>
        </w:rPr>
        <w:t>Organizatoriskajā darbībā:</w:t>
      </w:r>
    </w:p>
    <w:p w:rsidR="00212C4C" w:rsidRPr="0032275D" w:rsidRDefault="00212C4C" w:rsidP="00212C4C">
      <w:pPr>
        <w:shd w:val="clear" w:color="auto" w:fill="FFFFFF"/>
        <w:spacing w:after="0"/>
        <w:ind w:left="993" w:hanging="567"/>
        <w:jc w:val="both"/>
        <w:rPr>
          <w:rFonts w:ascii="Times New Roman" w:eastAsia="Times New Roman" w:hAnsi="Times New Roman"/>
          <w:sz w:val="24"/>
          <w:szCs w:val="24"/>
        </w:rPr>
      </w:pPr>
      <w:r>
        <w:rPr>
          <w:rFonts w:ascii="Times New Roman" w:eastAsia="Times New Roman" w:hAnsi="Times New Roman"/>
          <w:sz w:val="24"/>
          <w:szCs w:val="24"/>
        </w:rPr>
        <w:t>4</w:t>
      </w:r>
      <w:r w:rsidRPr="0032275D">
        <w:rPr>
          <w:rFonts w:ascii="Times New Roman" w:eastAsia="Times New Roman" w:hAnsi="Times New Roman"/>
          <w:sz w:val="24"/>
          <w:szCs w:val="24"/>
        </w:rPr>
        <w:t>.1. vadīt vai piedalīties Tiesību zinātnes nozares profesoru padomes, promocijas padomes, augstskolas zinātnes padomes vai tās struktūrvienības zinātniskās padomes, studiju virziena padomes un studiju programmas darbībā;</w:t>
      </w:r>
    </w:p>
    <w:p w:rsidR="00212C4C" w:rsidRDefault="00212C4C" w:rsidP="00212C4C">
      <w:pPr>
        <w:pBdr>
          <w:top w:val="nil"/>
          <w:left w:val="nil"/>
          <w:bottom w:val="nil"/>
          <w:right w:val="nil"/>
          <w:between w:val="nil"/>
        </w:pBdr>
        <w:shd w:val="clear" w:color="auto" w:fill="FFFFFF"/>
        <w:spacing w:after="0"/>
        <w:ind w:left="993" w:hanging="567"/>
        <w:jc w:val="both"/>
        <w:rPr>
          <w:rFonts w:ascii="Times New Roman" w:eastAsia="Times New Roman" w:hAnsi="Times New Roman"/>
          <w:sz w:val="24"/>
          <w:szCs w:val="24"/>
        </w:rPr>
      </w:pPr>
      <w:r>
        <w:rPr>
          <w:rFonts w:ascii="Times New Roman" w:eastAsia="Times New Roman" w:hAnsi="Times New Roman"/>
          <w:sz w:val="24"/>
          <w:szCs w:val="24"/>
        </w:rPr>
        <w:t>4</w:t>
      </w:r>
      <w:r w:rsidRPr="0032275D">
        <w:rPr>
          <w:rFonts w:ascii="Times New Roman" w:eastAsia="Times New Roman" w:hAnsi="Times New Roman"/>
          <w:sz w:val="24"/>
          <w:szCs w:val="24"/>
        </w:rPr>
        <w:t xml:space="preserve">.2. </w:t>
      </w:r>
      <w:r w:rsidRPr="000E0905">
        <w:rPr>
          <w:rFonts w:ascii="Times New Roman" w:eastAsia="Times New Roman" w:hAnsi="Times New Roman"/>
          <w:sz w:val="24"/>
          <w:szCs w:val="24"/>
        </w:rPr>
        <w:t>vajadzības gadījumā sniegt eksperta konsultācijas Latvijā un ārvalstīs;</w:t>
      </w:r>
    </w:p>
    <w:p w:rsidR="00212C4C" w:rsidRPr="00140331" w:rsidRDefault="00212C4C" w:rsidP="00212C4C">
      <w:pPr>
        <w:pBdr>
          <w:top w:val="nil"/>
          <w:left w:val="nil"/>
          <w:bottom w:val="nil"/>
          <w:right w:val="nil"/>
          <w:between w:val="nil"/>
        </w:pBdr>
        <w:shd w:val="clear" w:color="auto" w:fill="FFFFFF"/>
        <w:spacing w:after="0"/>
        <w:ind w:left="993" w:hanging="567"/>
        <w:jc w:val="both"/>
        <w:rPr>
          <w:rFonts w:ascii="Times New Roman" w:eastAsia="Times New Roman" w:hAnsi="Times New Roman"/>
          <w:sz w:val="24"/>
          <w:szCs w:val="24"/>
        </w:rPr>
      </w:pPr>
      <w:r>
        <w:rPr>
          <w:rFonts w:ascii="Times New Roman" w:eastAsia="Times New Roman" w:hAnsi="Times New Roman"/>
          <w:sz w:val="24"/>
          <w:szCs w:val="24"/>
        </w:rPr>
        <w:t xml:space="preserve">4.3. </w:t>
      </w:r>
      <w:r w:rsidRPr="0032275D">
        <w:rPr>
          <w:rFonts w:ascii="Times New Roman" w:eastAsia="Times New Roman" w:hAnsi="Times New Roman"/>
          <w:sz w:val="24"/>
          <w:szCs w:val="24"/>
        </w:rPr>
        <w:t>vadīt pētn</w:t>
      </w:r>
      <w:r>
        <w:rPr>
          <w:rFonts w:ascii="Times New Roman" w:eastAsia="Times New Roman" w:hAnsi="Times New Roman"/>
          <w:sz w:val="24"/>
          <w:szCs w:val="24"/>
        </w:rPr>
        <w:t>iecības un attīstības projektus</w:t>
      </w:r>
      <w:r w:rsidRPr="00140331">
        <w:rPr>
          <w:rFonts w:ascii="Times New Roman" w:eastAsia="Times New Roman" w:hAnsi="Times New Roman"/>
          <w:sz w:val="24"/>
          <w:szCs w:val="24"/>
        </w:rPr>
        <w:t>;</w:t>
      </w:r>
    </w:p>
    <w:p w:rsidR="00212C4C" w:rsidRPr="00140331" w:rsidRDefault="00212C4C" w:rsidP="00212C4C">
      <w:pPr>
        <w:pBdr>
          <w:top w:val="nil"/>
          <w:left w:val="nil"/>
          <w:bottom w:val="nil"/>
          <w:right w:val="nil"/>
          <w:between w:val="nil"/>
        </w:pBdr>
        <w:shd w:val="clear" w:color="auto" w:fill="FFFFFF"/>
        <w:spacing w:after="0"/>
        <w:ind w:left="993" w:hanging="567"/>
        <w:jc w:val="both"/>
        <w:rPr>
          <w:rFonts w:ascii="Times New Roman" w:eastAsia="Times New Roman" w:hAnsi="Times New Roman"/>
          <w:sz w:val="24"/>
          <w:szCs w:val="24"/>
        </w:rPr>
      </w:pPr>
      <w:r>
        <w:rPr>
          <w:rFonts w:ascii="Times New Roman" w:eastAsia="Times New Roman" w:hAnsi="Times New Roman"/>
          <w:sz w:val="24"/>
          <w:szCs w:val="24"/>
        </w:rPr>
        <w:t>4</w:t>
      </w:r>
      <w:r w:rsidRPr="00140331">
        <w:rPr>
          <w:rFonts w:ascii="Times New Roman" w:eastAsia="Times New Roman" w:hAnsi="Times New Roman"/>
          <w:sz w:val="24"/>
          <w:szCs w:val="24"/>
        </w:rPr>
        <w:t>.</w:t>
      </w:r>
      <w:r>
        <w:rPr>
          <w:rFonts w:ascii="Times New Roman" w:eastAsia="Times New Roman" w:hAnsi="Times New Roman"/>
          <w:sz w:val="24"/>
          <w:szCs w:val="24"/>
        </w:rPr>
        <w:t>4</w:t>
      </w:r>
      <w:r w:rsidRPr="00140331">
        <w:rPr>
          <w:rFonts w:ascii="Times New Roman" w:eastAsia="Times New Roman" w:hAnsi="Times New Roman"/>
          <w:sz w:val="24"/>
          <w:szCs w:val="24"/>
        </w:rPr>
        <w:t>. vadīt starptautiskās konferences organizācijas komiteju vai līdzdarboties starptautisko zinātnisko konferenču organizēšanā;</w:t>
      </w:r>
    </w:p>
    <w:p w:rsidR="00212C4C" w:rsidRPr="00140331" w:rsidRDefault="00212C4C" w:rsidP="00212C4C">
      <w:pPr>
        <w:pBdr>
          <w:top w:val="nil"/>
          <w:left w:val="nil"/>
          <w:bottom w:val="nil"/>
          <w:right w:val="nil"/>
          <w:between w:val="nil"/>
        </w:pBdr>
        <w:shd w:val="clear" w:color="auto" w:fill="FFFFFF"/>
        <w:spacing w:after="0"/>
        <w:ind w:left="993" w:hanging="567"/>
        <w:jc w:val="both"/>
        <w:rPr>
          <w:rFonts w:ascii="Times New Roman" w:eastAsia="Times New Roman" w:hAnsi="Times New Roman"/>
          <w:sz w:val="24"/>
          <w:szCs w:val="24"/>
        </w:rPr>
      </w:pPr>
      <w:r w:rsidRPr="00140331">
        <w:rPr>
          <w:rFonts w:ascii="Times New Roman" w:eastAsia="Times New Roman" w:hAnsi="Times New Roman"/>
          <w:sz w:val="24"/>
          <w:szCs w:val="24"/>
        </w:rPr>
        <w:t>4.</w:t>
      </w:r>
      <w:r>
        <w:rPr>
          <w:rFonts w:ascii="Times New Roman" w:eastAsia="Times New Roman" w:hAnsi="Times New Roman"/>
          <w:sz w:val="24"/>
          <w:szCs w:val="24"/>
        </w:rPr>
        <w:t>5.</w:t>
      </w:r>
      <w:r w:rsidRPr="00140331">
        <w:rPr>
          <w:rFonts w:ascii="Times New Roman" w:eastAsia="Times New Roman" w:hAnsi="Times New Roman"/>
          <w:sz w:val="24"/>
          <w:szCs w:val="24"/>
        </w:rPr>
        <w:t xml:space="preserve"> anonīmi recenzēt zinātniskās publikācijas zinātniskajā žurnālā vai konferenču ziņojumu izdevumā, recenzēt zinātniskos rakstus izdevumos, kuri indeksēti datubāzē SCOPUS vai </w:t>
      </w:r>
      <w:r w:rsidRPr="00140331">
        <w:rPr>
          <w:rFonts w:ascii="Times New Roman" w:eastAsia="Times New Roman" w:hAnsi="Times New Roman"/>
          <w:i/>
          <w:sz w:val="24"/>
          <w:szCs w:val="24"/>
        </w:rPr>
        <w:t>Web of Science Core Collection</w:t>
      </w:r>
      <w:r w:rsidRPr="00140331">
        <w:rPr>
          <w:rFonts w:ascii="Times New Roman" w:eastAsia="Times New Roman" w:hAnsi="Times New Roman"/>
          <w:sz w:val="24"/>
          <w:szCs w:val="24"/>
        </w:rPr>
        <w:t> vai iekļauti datubāzē ERIH+;</w:t>
      </w:r>
    </w:p>
    <w:p w:rsidR="00212C4C" w:rsidRDefault="00212C4C" w:rsidP="00212C4C">
      <w:pPr>
        <w:pBdr>
          <w:top w:val="nil"/>
          <w:left w:val="nil"/>
          <w:bottom w:val="nil"/>
          <w:right w:val="nil"/>
          <w:between w:val="nil"/>
        </w:pBdr>
        <w:shd w:val="clear" w:color="auto" w:fill="FFFFFF"/>
        <w:spacing w:after="0"/>
        <w:ind w:left="993" w:hanging="567"/>
        <w:jc w:val="both"/>
        <w:rPr>
          <w:rFonts w:ascii="Times New Roman" w:eastAsia="Times New Roman" w:hAnsi="Times New Roman"/>
          <w:sz w:val="24"/>
          <w:szCs w:val="24"/>
        </w:rPr>
      </w:pPr>
      <w:r>
        <w:rPr>
          <w:rFonts w:ascii="Times New Roman" w:eastAsia="Times New Roman" w:hAnsi="Times New Roman"/>
          <w:sz w:val="24"/>
          <w:szCs w:val="24"/>
        </w:rPr>
        <w:t>4</w:t>
      </w:r>
      <w:r w:rsidRPr="00140331">
        <w:rPr>
          <w:rFonts w:ascii="Times New Roman" w:eastAsia="Times New Roman" w:hAnsi="Times New Roman"/>
          <w:sz w:val="24"/>
          <w:szCs w:val="24"/>
        </w:rPr>
        <w:t>.</w:t>
      </w:r>
      <w:r>
        <w:rPr>
          <w:rFonts w:ascii="Times New Roman" w:eastAsia="Times New Roman" w:hAnsi="Times New Roman"/>
          <w:sz w:val="24"/>
          <w:szCs w:val="24"/>
        </w:rPr>
        <w:t>6</w:t>
      </w:r>
      <w:r w:rsidRPr="00140331">
        <w:rPr>
          <w:rFonts w:ascii="Times New Roman" w:eastAsia="Times New Roman" w:hAnsi="Times New Roman"/>
          <w:sz w:val="24"/>
          <w:szCs w:val="24"/>
        </w:rPr>
        <w:t>. piedalīties starptautiskas zinātniskas, akadēmiskas apvienības darbībā;</w:t>
      </w:r>
    </w:p>
    <w:p w:rsidR="00212C4C" w:rsidRPr="00140331" w:rsidRDefault="00212C4C" w:rsidP="00212C4C">
      <w:pPr>
        <w:pBdr>
          <w:top w:val="nil"/>
          <w:left w:val="nil"/>
          <w:bottom w:val="nil"/>
          <w:right w:val="nil"/>
          <w:between w:val="nil"/>
        </w:pBdr>
        <w:shd w:val="clear" w:color="auto" w:fill="FFFFFF"/>
        <w:spacing w:after="0"/>
        <w:ind w:left="426" w:hanging="426"/>
        <w:jc w:val="both"/>
        <w:rPr>
          <w:rFonts w:ascii="Times New Roman" w:eastAsia="Times New Roman" w:hAnsi="Times New Roman"/>
          <w:sz w:val="24"/>
          <w:szCs w:val="24"/>
        </w:rPr>
      </w:pPr>
      <w:r w:rsidRPr="000E0905">
        <w:rPr>
          <w:rFonts w:ascii="Times New Roman" w:eastAsia="Times New Roman" w:hAnsi="Times New Roman"/>
          <w:sz w:val="24"/>
          <w:szCs w:val="24"/>
        </w:rPr>
        <w:t>5. ievērot akadēmisko godīgumu, kā arī citus Daugavpils Universitātes darbinieku un studējošo ētikas kodeksa pamatprincipus un rīcības vadlīnijas, veicinot godprātīgu un atbildīgu attieksmi pret studiju procesu, zinātnisko darbību, objektivitāti, atbildību, savstarpēju cieņu un uzticēšanos, izslēdzot maldināšanu un krāpšanos.</w:t>
      </w:r>
    </w:p>
    <w:p w:rsidR="00212C4C" w:rsidRDefault="00212C4C" w:rsidP="00212C4C">
      <w:pPr>
        <w:tabs>
          <w:tab w:val="left" w:pos="2285"/>
        </w:tabs>
        <w:spacing w:after="0" w:line="240" w:lineRule="auto"/>
        <w:jc w:val="both"/>
        <w:rPr>
          <w:rFonts w:ascii="Times New Roman" w:hAnsi="Times New Roman"/>
          <w:color w:val="222222"/>
          <w:sz w:val="24"/>
          <w:szCs w:val="24"/>
        </w:rPr>
      </w:pPr>
    </w:p>
    <w:p w:rsidR="00212C4C" w:rsidRDefault="00212C4C" w:rsidP="00212C4C">
      <w:pPr>
        <w:tabs>
          <w:tab w:val="left" w:pos="2285"/>
        </w:tabs>
        <w:spacing w:after="0" w:line="240" w:lineRule="auto"/>
        <w:jc w:val="both"/>
        <w:rPr>
          <w:rFonts w:ascii="Times New Roman" w:hAnsi="Times New Roman"/>
          <w:color w:val="222222"/>
          <w:sz w:val="24"/>
          <w:szCs w:val="24"/>
        </w:rPr>
      </w:pPr>
    </w:p>
    <w:p w:rsidR="00212C4C" w:rsidRPr="00D83F09" w:rsidRDefault="00212C4C" w:rsidP="00532C3E">
      <w:pPr>
        <w:tabs>
          <w:tab w:val="left" w:pos="2285"/>
        </w:tabs>
        <w:spacing w:after="120"/>
        <w:jc w:val="center"/>
        <w:rPr>
          <w:rFonts w:ascii="Times New Roman" w:hAnsi="Times New Roman"/>
          <w:b/>
          <w:sz w:val="24"/>
          <w:szCs w:val="24"/>
        </w:rPr>
      </w:pPr>
      <w:r w:rsidRPr="00D83F09">
        <w:rPr>
          <w:rFonts w:ascii="Times New Roman" w:hAnsi="Times New Roman"/>
          <w:b/>
          <w:sz w:val="24"/>
          <w:szCs w:val="24"/>
        </w:rPr>
        <w:t>Amata pienākumu veikšanai nepieciešamā izglītība, zināšanas un prasmes</w:t>
      </w:r>
    </w:p>
    <w:p w:rsidR="00532C3E" w:rsidRDefault="00532C3E" w:rsidP="00532C3E">
      <w:pPr>
        <w:pBdr>
          <w:top w:val="nil"/>
          <w:left w:val="nil"/>
          <w:bottom w:val="nil"/>
          <w:right w:val="nil"/>
          <w:between w:val="nil"/>
        </w:pBdr>
        <w:spacing w:after="0"/>
        <w:jc w:val="both"/>
        <w:rPr>
          <w:rFonts w:ascii="Times New Roman" w:eastAsia="Times New Roman" w:hAnsi="Times New Roman"/>
          <w:color w:val="222222"/>
          <w:sz w:val="24"/>
          <w:szCs w:val="24"/>
        </w:rPr>
      </w:pPr>
      <w:bookmarkStart w:id="0" w:name="_Hlk169868725"/>
      <w:r w:rsidRPr="003C27D9">
        <w:rPr>
          <w:rFonts w:ascii="Times New Roman" w:eastAsia="Times New Roman" w:hAnsi="Times New Roman"/>
          <w:color w:val="222222"/>
          <w:sz w:val="24"/>
          <w:szCs w:val="24"/>
        </w:rPr>
        <w:t xml:space="preserve">Par asociēto profesoru var ievēlēt </w:t>
      </w:r>
      <w:bookmarkStart w:id="1" w:name="_GoBack"/>
      <w:bookmarkEnd w:id="1"/>
      <w:r w:rsidRPr="003C27D9">
        <w:rPr>
          <w:rFonts w:ascii="Times New Roman" w:eastAsia="Times New Roman" w:hAnsi="Times New Roman"/>
          <w:color w:val="222222"/>
          <w:sz w:val="24"/>
          <w:szCs w:val="24"/>
        </w:rPr>
        <w:t>personu, kurai ir doktora grāds (PhD) Sociālās zinātnes – tiesību zinātnes nozarē kriminālistikas un operatīvās darbības teorijas apakšnozarē, vismaz piecu gadu zinātniskā un akadēmiskā pieredze un vismaz 10 gadu praktiskā darba pieredze iekšējās drošības un civilās aizsardzības jomā</w:t>
      </w:r>
      <w:r>
        <w:rPr>
          <w:rFonts w:ascii="Times New Roman" w:eastAsia="Times New Roman" w:hAnsi="Times New Roman"/>
          <w:color w:val="222222"/>
          <w:sz w:val="24"/>
          <w:szCs w:val="24"/>
        </w:rPr>
        <w:t>.</w:t>
      </w:r>
    </w:p>
    <w:p w:rsidR="00532C3E" w:rsidRDefault="00532C3E" w:rsidP="00212C4C">
      <w:pPr>
        <w:tabs>
          <w:tab w:val="left" w:pos="2285"/>
        </w:tabs>
        <w:spacing w:after="0" w:line="240" w:lineRule="auto"/>
        <w:jc w:val="both"/>
        <w:rPr>
          <w:rFonts w:ascii="Times New Roman" w:hAnsi="Times New Roman"/>
          <w:color w:val="222222"/>
          <w:sz w:val="24"/>
          <w:szCs w:val="24"/>
        </w:rPr>
      </w:pPr>
    </w:p>
    <w:p w:rsidR="00532C3E" w:rsidRDefault="00532C3E" w:rsidP="00212C4C">
      <w:pPr>
        <w:tabs>
          <w:tab w:val="left" w:pos="2285"/>
        </w:tabs>
        <w:spacing w:after="0" w:line="240" w:lineRule="auto"/>
        <w:jc w:val="both"/>
        <w:rPr>
          <w:rFonts w:ascii="Times New Roman" w:hAnsi="Times New Roman"/>
          <w:color w:val="222222"/>
          <w:sz w:val="24"/>
          <w:szCs w:val="24"/>
        </w:rPr>
      </w:pPr>
    </w:p>
    <w:p w:rsidR="00532C3E" w:rsidRDefault="00532C3E" w:rsidP="00212C4C">
      <w:pPr>
        <w:tabs>
          <w:tab w:val="left" w:pos="2285"/>
        </w:tabs>
        <w:spacing w:after="0" w:line="240" w:lineRule="auto"/>
        <w:jc w:val="both"/>
        <w:rPr>
          <w:rFonts w:ascii="Times New Roman" w:hAnsi="Times New Roman"/>
          <w:color w:val="222222"/>
          <w:sz w:val="24"/>
          <w:szCs w:val="24"/>
        </w:rPr>
      </w:pPr>
    </w:p>
    <w:p w:rsidR="00212C4C" w:rsidRDefault="00212C4C" w:rsidP="00212C4C">
      <w:pPr>
        <w:pStyle w:val="BodyText"/>
        <w:spacing w:after="0" w:line="240" w:lineRule="auto"/>
        <w:jc w:val="both"/>
        <w:rPr>
          <w:rFonts w:ascii="Times New Roman" w:hAnsi="Times New Roman"/>
          <w:sz w:val="24"/>
          <w:szCs w:val="24"/>
        </w:rPr>
      </w:pPr>
    </w:p>
    <w:p w:rsidR="00212C4C" w:rsidRDefault="00212C4C" w:rsidP="00212C4C">
      <w:pPr>
        <w:pStyle w:val="BodyText"/>
        <w:spacing w:after="0" w:line="240" w:lineRule="auto"/>
        <w:jc w:val="both"/>
        <w:rPr>
          <w:rFonts w:ascii="Times New Roman" w:hAnsi="Times New Roman"/>
          <w:sz w:val="24"/>
          <w:szCs w:val="24"/>
        </w:rPr>
      </w:pPr>
    </w:p>
    <w:p w:rsidR="00212C4C" w:rsidRDefault="00212C4C" w:rsidP="00212C4C">
      <w:pPr>
        <w:pStyle w:val="BodyText"/>
        <w:spacing w:after="0" w:line="240" w:lineRule="auto"/>
        <w:jc w:val="both"/>
        <w:rPr>
          <w:rFonts w:ascii="Times New Roman" w:hAnsi="Times New Roman"/>
          <w:sz w:val="24"/>
          <w:szCs w:val="24"/>
        </w:rPr>
      </w:pPr>
    </w:p>
    <w:bookmarkEnd w:id="0"/>
    <w:p w:rsidR="00212C4C" w:rsidRDefault="00212C4C" w:rsidP="00212C4C">
      <w:pPr>
        <w:tabs>
          <w:tab w:val="left" w:pos="2285"/>
        </w:tabs>
        <w:spacing w:after="0" w:line="240" w:lineRule="auto"/>
        <w:jc w:val="both"/>
        <w:rPr>
          <w:rFonts w:ascii="Times New Roman" w:hAnsi="Times New Roman"/>
          <w:sz w:val="24"/>
          <w:szCs w:val="24"/>
        </w:rPr>
      </w:pPr>
    </w:p>
    <w:p w:rsidR="00212C4C" w:rsidRDefault="00212C4C" w:rsidP="00212C4C"/>
    <w:p w:rsidR="00212C4C" w:rsidRDefault="00212C4C" w:rsidP="00212C4C"/>
    <w:p w:rsidR="00585E85" w:rsidRDefault="00585E85"/>
    <w:sectPr w:rsidR="00585E85" w:rsidSect="00212C4C">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0002AFF" w:usb1="4000ACFF" w:usb2="00000001" w:usb3="00000000" w:csb0="000001FF" w:csb1="00000000"/>
  </w:font>
  <w:font w:name="Times New Roman">
    <w:panose1 w:val="02020603050405020304"/>
    <w:charset w:val="BA"/>
    <w:family w:val="roman"/>
    <w:pitch w:val="variable"/>
    <w:sig w:usb0="E0002AFF" w:usb1="C0007843"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2C4C"/>
    <w:rsid w:val="00212C4C"/>
    <w:rsid w:val="00532C3E"/>
    <w:rsid w:val="00585E8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B66BB4"/>
  <w15:chartTrackingRefBased/>
  <w15:docId w15:val="{C48E459E-98CA-4B08-9111-E472D8837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12C4C"/>
    <w:pPr>
      <w:spacing w:after="200" w:line="276" w:lineRule="auto"/>
    </w:pPr>
    <w:rPr>
      <w:rFonts w:ascii="Calibri" w:eastAsia="Calibri" w:hAnsi="Calibri" w:cs="Times New Roman"/>
    </w:rPr>
  </w:style>
  <w:style w:type="paragraph" w:styleId="Heading1">
    <w:name w:val="heading 1"/>
    <w:basedOn w:val="Normal"/>
    <w:next w:val="Normal"/>
    <w:link w:val="Heading1Char"/>
    <w:qFormat/>
    <w:rsid w:val="00212C4C"/>
    <w:pPr>
      <w:keepNext/>
      <w:spacing w:after="0" w:line="240" w:lineRule="auto"/>
      <w:jc w:val="center"/>
      <w:outlineLvl w:val="0"/>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12C4C"/>
    <w:rPr>
      <w:rFonts w:ascii="Times New Roman" w:eastAsia="Times New Roman" w:hAnsi="Times New Roman" w:cs="Times New Roman"/>
      <w:b/>
      <w:bCs/>
      <w:sz w:val="24"/>
      <w:szCs w:val="24"/>
    </w:rPr>
  </w:style>
  <w:style w:type="paragraph" w:customStyle="1" w:styleId="tv213">
    <w:name w:val="tv213"/>
    <w:basedOn w:val="Normal"/>
    <w:rsid w:val="00212C4C"/>
    <w:pPr>
      <w:spacing w:before="100" w:beforeAutospacing="1" w:after="100" w:afterAutospacing="1" w:line="240" w:lineRule="auto"/>
    </w:pPr>
    <w:rPr>
      <w:rFonts w:ascii="Times New Roman" w:eastAsia="Times New Roman" w:hAnsi="Times New Roman"/>
      <w:sz w:val="24"/>
      <w:szCs w:val="24"/>
      <w:lang w:eastAsia="lv-LV"/>
    </w:rPr>
  </w:style>
  <w:style w:type="paragraph" w:styleId="BodyText2">
    <w:name w:val="Body Text 2"/>
    <w:basedOn w:val="Normal"/>
    <w:link w:val="BodyText2Char"/>
    <w:semiHidden/>
    <w:rsid w:val="00212C4C"/>
    <w:pPr>
      <w:spacing w:after="0" w:line="240" w:lineRule="auto"/>
      <w:jc w:val="both"/>
    </w:pPr>
    <w:rPr>
      <w:rFonts w:ascii="Times New Roman" w:eastAsia="Times New Roman" w:hAnsi="Times New Roman"/>
      <w:sz w:val="28"/>
      <w:szCs w:val="24"/>
    </w:rPr>
  </w:style>
  <w:style w:type="character" w:customStyle="1" w:styleId="BodyText2Char">
    <w:name w:val="Body Text 2 Char"/>
    <w:basedOn w:val="DefaultParagraphFont"/>
    <w:link w:val="BodyText2"/>
    <w:semiHidden/>
    <w:rsid w:val="00212C4C"/>
    <w:rPr>
      <w:rFonts w:ascii="Times New Roman" w:eastAsia="Times New Roman" w:hAnsi="Times New Roman" w:cs="Times New Roman"/>
      <w:sz w:val="28"/>
      <w:szCs w:val="24"/>
    </w:rPr>
  </w:style>
  <w:style w:type="paragraph" w:styleId="BodyText">
    <w:name w:val="Body Text"/>
    <w:basedOn w:val="Normal"/>
    <w:link w:val="BodyTextChar"/>
    <w:unhideWhenUsed/>
    <w:rsid w:val="00212C4C"/>
    <w:pPr>
      <w:spacing w:after="120"/>
    </w:pPr>
  </w:style>
  <w:style w:type="character" w:customStyle="1" w:styleId="BodyTextChar">
    <w:name w:val="Body Text Char"/>
    <w:basedOn w:val="DefaultParagraphFont"/>
    <w:link w:val="BodyText"/>
    <w:rsid w:val="00212C4C"/>
    <w:rPr>
      <w:rFonts w:ascii="Calibri" w:eastAsia="Calibri" w:hAnsi="Calibri" w:cs="Times New Roman"/>
    </w:rPr>
  </w:style>
  <w:style w:type="paragraph" w:customStyle="1" w:styleId="tvhtml">
    <w:name w:val="tv_html"/>
    <w:basedOn w:val="Normal"/>
    <w:rsid w:val="00212C4C"/>
    <w:pPr>
      <w:spacing w:before="100" w:beforeAutospacing="1" w:after="100" w:afterAutospacing="1" w:line="240" w:lineRule="auto"/>
    </w:pPr>
    <w:rPr>
      <w:rFonts w:ascii="Times New Roman" w:eastAsia="Times New Roman" w:hAnsi="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3393</Words>
  <Characters>1935</Characters>
  <Application>Microsoft Office Word</Application>
  <DocSecurity>0</DocSecurity>
  <Lines>16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2025-02-28T10:38:00Z</dcterms:created>
  <dcterms:modified xsi:type="dcterms:W3CDTF">2025-02-28T10:51:00Z</dcterms:modified>
</cp:coreProperties>
</file>