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46B20F0A" w:rsidR="001B4907" w:rsidRPr="00497D89" w:rsidRDefault="00850009" w:rsidP="001A6313">
            <w:pPr>
              <w:jc w:val="both"/>
              <w:rPr>
                <w:rFonts w:eastAsia="Times New Roman"/>
                <w:b/>
                <w:bCs w:val="0"/>
                <w:lang w:eastAsia="lv-LV"/>
              </w:rPr>
            </w:pPr>
            <w:r>
              <w:rPr>
                <w:b/>
              </w:rPr>
              <w:t>Maģistra</w:t>
            </w:r>
            <w:r w:rsidR="004805A0" w:rsidRPr="008C7CFB">
              <w:rPr>
                <w:b/>
              </w:rPr>
              <w:t xml:space="preserve"> darba izstrāde I</w:t>
            </w:r>
            <w:r w:rsidR="008E3F2A">
              <w:rPr>
                <w:b/>
              </w:rPr>
              <w:t>V</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15DD9CF0" w:rsidR="001B4907" w:rsidRPr="00D24F74" w:rsidRDefault="003C671F" w:rsidP="001A6313">
            <w:pPr>
              <w:rPr>
                <w:highlight w:val="yellow"/>
                <w:lang w:eastAsia="lv-LV"/>
              </w:rPr>
            </w:pPr>
            <w:r w:rsidRPr="004C40E9">
              <w:rPr>
                <w:rFonts w:eastAsia="Times New Roman"/>
                <w:lang w:eastAsia="lv-LV"/>
              </w:rPr>
              <w:t>VidZP001</w:t>
            </w:r>
            <w:r>
              <w:rPr>
                <w:rFonts w:eastAsia="Times New Roman"/>
                <w:lang w:eastAsia="lv-LV"/>
              </w:rPr>
              <w:t xml:space="preserve"> </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110B89C7" w:rsidR="001B4907" w:rsidRPr="00D24F74" w:rsidRDefault="004961FA" w:rsidP="001A6313">
            <w:pPr>
              <w:snapToGrid w:val="0"/>
              <w:rPr>
                <w:highlight w:val="yellow"/>
              </w:rPr>
            </w:pPr>
            <w:r w:rsidRPr="00E269B4">
              <w:rPr>
                <w:rFonts w:eastAsia="Times New Roman"/>
                <w:lang w:eastAsia="lv-LV"/>
              </w:rPr>
              <w:t>Vides zinātne</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21F5549C" w:rsidR="001B4907" w:rsidRPr="00D24F74" w:rsidRDefault="001B4907" w:rsidP="001A6313">
            <w:pPr>
              <w:rPr>
                <w:highlight w:val="yellow"/>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4233010E" w:rsidR="001B4907" w:rsidRPr="00162B7F" w:rsidRDefault="003C671F" w:rsidP="001A6313">
            <w:pPr>
              <w:rPr>
                <w:lang w:eastAsia="lv-LV"/>
              </w:rPr>
            </w:pPr>
            <w:r>
              <w:rPr>
                <w:lang w:eastAsia="lv-LV"/>
              </w:rPr>
              <w:t>20</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64735AB2" w:rsidR="001B4907" w:rsidRPr="00162B7F" w:rsidRDefault="003C671F" w:rsidP="001A6313">
            <w:r>
              <w:t>30</w:t>
            </w:r>
          </w:p>
        </w:tc>
      </w:tr>
      <w:tr w:rsidR="001B4907" w:rsidRPr="00026C21" w14:paraId="707B86F9" w14:textId="77777777" w:rsidTr="009D37A5">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shd w:val="clear" w:color="auto" w:fill="auto"/>
            <w:vAlign w:val="center"/>
          </w:tcPr>
          <w:p w14:paraId="00419EF3" w14:textId="42F7F0DA" w:rsidR="001B4907" w:rsidRPr="009D37A5" w:rsidRDefault="00E15D2B" w:rsidP="001A6313">
            <w:pPr>
              <w:rPr>
                <w:lang w:eastAsia="lv-LV"/>
              </w:rPr>
            </w:pPr>
            <w:r>
              <w:rPr>
                <w:lang w:eastAsia="lv-LV"/>
              </w:rPr>
              <w:t>0</w:t>
            </w:r>
          </w:p>
        </w:tc>
      </w:tr>
      <w:tr w:rsidR="001B4907" w:rsidRPr="00026C21" w14:paraId="3B94D621" w14:textId="77777777" w:rsidTr="009D37A5">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shd w:val="clear" w:color="auto" w:fill="auto"/>
          </w:tcPr>
          <w:p w14:paraId="6EE7542B" w14:textId="6A59ACA9" w:rsidR="001B4907" w:rsidRPr="009D37A5" w:rsidRDefault="00E15D2B" w:rsidP="001A6313">
            <w:r>
              <w:t>0</w:t>
            </w:r>
          </w:p>
        </w:tc>
      </w:tr>
      <w:tr w:rsidR="001B4907" w:rsidRPr="00026C21" w14:paraId="6DF35AF3" w14:textId="77777777" w:rsidTr="009D37A5">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shd w:val="clear" w:color="auto" w:fill="auto"/>
          </w:tcPr>
          <w:p w14:paraId="685A5ECA" w14:textId="2BFA897A" w:rsidR="001B4907" w:rsidRPr="009D37A5" w:rsidRDefault="00E15D2B" w:rsidP="001A6313">
            <w:r>
              <w:t>0</w:t>
            </w:r>
          </w:p>
        </w:tc>
      </w:tr>
      <w:tr w:rsidR="001B4907" w:rsidRPr="00026C21" w14:paraId="006FF885" w14:textId="77777777" w:rsidTr="009D37A5">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shd w:val="clear" w:color="auto" w:fill="auto"/>
          </w:tcPr>
          <w:p w14:paraId="723BEFEB" w14:textId="49770B02" w:rsidR="001B4907" w:rsidRPr="009D37A5" w:rsidRDefault="00E15D2B" w:rsidP="001A6313">
            <w:r>
              <w:t>0</w:t>
            </w:r>
          </w:p>
        </w:tc>
      </w:tr>
      <w:tr w:rsidR="001B4907" w:rsidRPr="00026C21" w14:paraId="3D7EA6DA" w14:textId="77777777" w:rsidTr="009D37A5">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shd w:val="clear" w:color="auto" w:fill="auto"/>
          </w:tcPr>
          <w:p w14:paraId="58047162" w14:textId="2829E89A" w:rsidR="001B4907" w:rsidRPr="009D37A5" w:rsidRDefault="00E15D2B" w:rsidP="001A6313">
            <w:r>
              <w:t>0</w:t>
            </w:r>
          </w:p>
        </w:tc>
      </w:tr>
      <w:tr w:rsidR="001B4907" w:rsidRPr="00026C21" w14:paraId="0C9A1037" w14:textId="77777777" w:rsidTr="009D37A5">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shd w:val="clear" w:color="auto" w:fill="auto"/>
            <w:vAlign w:val="center"/>
          </w:tcPr>
          <w:p w14:paraId="5CD5AEA6" w14:textId="51705ABD" w:rsidR="001B4907" w:rsidRPr="009D37A5" w:rsidRDefault="007076CF" w:rsidP="001A6313">
            <w:pPr>
              <w:rPr>
                <w:lang w:eastAsia="lv-LV"/>
              </w:rPr>
            </w:pPr>
            <w:r>
              <w:rPr>
                <w:lang w:eastAsia="lv-LV"/>
              </w:rPr>
              <w:t>800</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584F37" w14:textId="57619B70" w:rsidR="00BF1B33" w:rsidRPr="00026C21" w:rsidRDefault="00C848AA" w:rsidP="008D4CBD">
            <w:r w:rsidRPr="00E269B4">
              <w:rPr>
                <w:rFonts w:eastAsia="Times New Roman"/>
                <w:lang w:eastAsia="lv-LV"/>
              </w:rPr>
              <w:t xml:space="preserve">Dr.geol., </w:t>
            </w:r>
            <w:proofErr w:type="spellStart"/>
            <w:r w:rsidRPr="00E269B4">
              <w:rPr>
                <w:rFonts w:eastAsia="Times New Roman"/>
                <w:lang w:eastAsia="lv-LV"/>
              </w:rPr>
              <w:t>asoc.prof</w:t>
            </w:r>
            <w:proofErr w:type="spellEnd"/>
            <w:r w:rsidRPr="00E269B4">
              <w:rPr>
                <w:rFonts w:eastAsia="Times New Roman"/>
                <w:lang w:eastAsia="lv-LV"/>
              </w:rPr>
              <w:t>. Juris Soms</w:t>
            </w:r>
            <w:r w:rsidRPr="00E269B4">
              <w:rPr>
                <w:rFonts w:eastAsia="Times New Roman"/>
                <w:lang w:eastAsia="lv-LV"/>
              </w:rPr>
              <w:br/>
              <w:t xml:space="preserve">Dr.biol., doc. Dāvis </w:t>
            </w:r>
            <w:proofErr w:type="spellStart"/>
            <w:r w:rsidRPr="00E269B4">
              <w:rPr>
                <w:rFonts w:eastAsia="Times New Roman"/>
                <w:lang w:eastAsia="lv-LV"/>
              </w:rPr>
              <w:t>Gruberts</w:t>
            </w:r>
            <w:proofErr w:type="spellEnd"/>
            <w:r w:rsidRPr="00E269B4">
              <w:rPr>
                <w:rFonts w:eastAsia="Times New Roman"/>
                <w:lang w:eastAsia="lv-LV"/>
              </w:rPr>
              <w:br/>
              <w:t xml:space="preserve">Dr.geogr., doc. Santa </w:t>
            </w:r>
            <w:proofErr w:type="spellStart"/>
            <w:r w:rsidRPr="00E269B4">
              <w:rPr>
                <w:rFonts w:eastAsia="Times New Roman"/>
                <w:lang w:eastAsia="lv-LV"/>
              </w:rPr>
              <w:t>Rutkovska</w:t>
            </w:r>
            <w:proofErr w:type="spellEnd"/>
            <w:r w:rsidRPr="00E269B4">
              <w:rPr>
                <w:rFonts w:eastAsia="Times New Roman"/>
                <w:lang w:eastAsia="lv-LV"/>
              </w:rPr>
              <w:br/>
              <w:t xml:space="preserve">Profesionālais maģistra grāds vides plānošanā, lekt. Irēna </w:t>
            </w:r>
            <w:proofErr w:type="spellStart"/>
            <w:r w:rsidRPr="00E269B4">
              <w:rPr>
                <w:rFonts w:eastAsia="Times New Roman"/>
                <w:lang w:eastAsia="lv-LV"/>
              </w:rPr>
              <w:t>Pučkina</w:t>
            </w:r>
            <w:proofErr w:type="spellEnd"/>
            <w:r w:rsidRPr="00E269B4">
              <w:rPr>
                <w:rFonts w:eastAsia="Times New Roman"/>
                <w:lang w:eastAsia="lv-LV"/>
              </w:rPr>
              <w:br/>
              <w:t>Profesionālais maģistrs vides plānošanā, lekt. Dainis Lazdāns</w:t>
            </w:r>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592B85CD" w14:textId="77777777" w:rsidR="00BF1B33" w:rsidRDefault="00C848AA" w:rsidP="00BF1B33">
            <w:pPr>
              <w:rPr>
                <w:rFonts w:eastAsia="Times New Roman"/>
                <w:lang w:eastAsia="lv-LV"/>
              </w:rPr>
            </w:pPr>
            <w:r w:rsidRPr="00E269B4">
              <w:rPr>
                <w:rFonts w:eastAsia="Times New Roman"/>
                <w:lang w:eastAsia="lv-LV"/>
              </w:rPr>
              <w:t xml:space="preserve">Dr.geol., </w:t>
            </w:r>
            <w:proofErr w:type="spellStart"/>
            <w:r w:rsidRPr="00E269B4">
              <w:rPr>
                <w:rFonts w:eastAsia="Times New Roman"/>
                <w:lang w:eastAsia="lv-LV"/>
              </w:rPr>
              <w:t>asoc.prof</w:t>
            </w:r>
            <w:proofErr w:type="spellEnd"/>
            <w:r w:rsidRPr="00E269B4">
              <w:rPr>
                <w:rFonts w:eastAsia="Times New Roman"/>
                <w:lang w:eastAsia="lv-LV"/>
              </w:rPr>
              <w:t>. Juris Soms</w:t>
            </w:r>
            <w:r w:rsidRPr="00E269B4">
              <w:rPr>
                <w:rFonts w:eastAsia="Times New Roman"/>
                <w:lang w:eastAsia="lv-LV"/>
              </w:rPr>
              <w:br/>
              <w:t xml:space="preserve">Dr.biol., doc. Dāvis </w:t>
            </w:r>
            <w:proofErr w:type="spellStart"/>
            <w:r w:rsidRPr="00E269B4">
              <w:rPr>
                <w:rFonts w:eastAsia="Times New Roman"/>
                <w:lang w:eastAsia="lv-LV"/>
              </w:rPr>
              <w:t>Gruberts</w:t>
            </w:r>
            <w:proofErr w:type="spellEnd"/>
            <w:r w:rsidRPr="00E269B4">
              <w:rPr>
                <w:rFonts w:eastAsia="Times New Roman"/>
                <w:lang w:eastAsia="lv-LV"/>
              </w:rPr>
              <w:br/>
              <w:t xml:space="preserve">Dr.geogr., doc. Santa </w:t>
            </w:r>
            <w:proofErr w:type="spellStart"/>
            <w:r w:rsidRPr="00E269B4">
              <w:rPr>
                <w:rFonts w:eastAsia="Times New Roman"/>
                <w:lang w:eastAsia="lv-LV"/>
              </w:rPr>
              <w:t>Rutkovska</w:t>
            </w:r>
            <w:proofErr w:type="spellEnd"/>
            <w:r w:rsidRPr="00E269B4">
              <w:rPr>
                <w:rFonts w:eastAsia="Times New Roman"/>
                <w:lang w:eastAsia="lv-LV"/>
              </w:rPr>
              <w:br/>
              <w:t>Zinātnes doktora grāds zinātnes doktors(-e) (</w:t>
            </w:r>
            <w:proofErr w:type="spellStart"/>
            <w:r w:rsidRPr="00E269B4">
              <w:rPr>
                <w:rFonts w:eastAsia="Times New Roman"/>
                <w:lang w:eastAsia="lv-LV"/>
              </w:rPr>
              <w:t>Ph.D</w:t>
            </w:r>
            <w:proofErr w:type="spellEnd"/>
            <w:r w:rsidRPr="00E269B4">
              <w:rPr>
                <w:rFonts w:eastAsia="Times New Roman"/>
                <w:lang w:eastAsia="lv-LV"/>
              </w:rPr>
              <w:t xml:space="preserve">.) dabaszinātnēs, doc., </w:t>
            </w:r>
            <w:proofErr w:type="spellStart"/>
            <w:r w:rsidRPr="00E269B4">
              <w:rPr>
                <w:rFonts w:eastAsia="Times New Roman"/>
                <w:lang w:eastAsia="lv-LV"/>
              </w:rPr>
              <w:t>pētn</w:t>
            </w:r>
            <w:proofErr w:type="spellEnd"/>
            <w:r w:rsidRPr="00E269B4">
              <w:rPr>
                <w:rFonts w:eastAsia="Times New Roman"/>
                <w:lang w:eastAsia="lv-LV"/>
              </w:rPr>
              <w:t xml:space="preserve">. Rolands </w:t>
            </w:r>
            <w:proofErr w:type="spellStart"/>
            <w:r w:rsidRPr="00E269B4">
              <w:rPr>
                <w:rFonts w:eastAsia="Times New Roman"/>
                <w:lang w:eastAsia="lv-LV"/>
              </w:rPr>
              <w:t>Moisejevs</w:t>
            </w:r>
            <w:proofErr w:type="spellEnd"/>
            <w:r w:rsidRPr="00E269B4">
              <w:rPr>
                <w:rFonts w:eastAsia="Times New Roman"/>
                <w:lang w:eastAsia="lv-LV"/>
              </w:rPr>
              <w:br/>
              <w:t xml:space="preserve">Profesionālais maģistra grāds vides plānošanā, lekt. Irēna </w:t>
            </w:r>
            <w:proofErr w:type="spellStart"/>
            <w:r w:rsidRPr="00E269B4">
              <w:rPr>
                <w:rFonts w:eastAsia="Times New Roman"/>
                <w:lang w:eastAsia="lv-LV"/>
              </w:rPr>
              <w:t>Pučkina</w:t>
            </w:r>
            <w:proofErr w:type="spellEnd"/>
            <w:r w:rsidRPr="00E269B4">
              <w:rPr>
                <w:rFonts w:eastAsia="Times New Roman"/>
                <w:lang w:eastAsia="lv-LV"/>
              </w:rPr>
              <w:br/>
              <w:t>Profesionālais maģistrs vides plānošanā, lekt. Dainis Lazdāns</w:t>
            </w:r>
            <w:r w:rsidRPr="00E269B4">
              <w:rPr>
                <w:rFonts w:eastAsia="Times New Roman"/>
                <w:lang w:eastAsia="lv-LV"/>
              </w:rPr>
              <w:br/>
              <w:t xml:space="preserve">Dr.biol., </w:t>
            </w:r>
            <w:proofErr w:type="spellStart"/>
            <w:r w:rsidRPr="00E269B4">
              <w:rPr>
                <w:rFonts w:eastAsia="Times New Roman"/>
                <w:lang w:eastAsia="lv-LV"/>
              </w:rPr>
              <w:t>pētn</w:t>
            </w:r>
            <w:proofErr w:type="spellEnd"/>
            <w:r w:rsidRPr="00E269B4">
              <w:rPr>
                <w:rFonts w:eastAsia="Times New Roman"/>
                <w:lang w:eastAsia="lv-LV"/>
              </w:rPr>
              <w:t>. Jana Paidere</w:t>
            </w:r>
            <w:r w:rsidRPr="00E269B4">
              <w:rPr>
                <w:rFonts w:eastAsia="Times New Roman"/>
                <w:lang w:eastAsia="lv-LV"/>
              </w:rPr>
              <w:br/>
              <w:t xml:space="preserve">Dr.biol., </w:t>
            </w:r>
            <w:proofErr w:type="spellStart"/>
            <w:r w:rsidRPr="00E269B4">
              <w:rPr>
                <w:rFonts w:eastAsia="Times New Roman"/>
                <w:lang w:eastAsia="lv-LV"/>
              </w:rPr>
              <w:t>vad.pētn</w:t>
            </w:r>
            <w:proofErr w:type="spellEnd"/>
            <w:r w:rsidRPr="00E269B4">
              <w:rPr>
                <w:rFonts w:eastAsia="Times New Roman"/>
                <w:lang w:eastAsia="lv-LV"/>
              </w:rPr>
              <w:t xml:space="preserve">., asoc. </w:t>
            </w:r>
            <w:proofErr w:type="spellStart"/>
            <w:r w:rsidRPr="00E269B4">
              <w:rPr>
                <w:rFonts w:eastAsia="Times New Roman"/>
                <w:lang w:eastAsia="lv-LV"/>
              </w:rPr>
              <w:t>viesprof</w:t>
            </w:r>
            <w:proofErr w:type="spellEnd"/>
            <w:r w:rsidRPr="00E269B4">
              <w:rPr>
                <w:rFonts w:eastAsia="Times New Roman"/>
                <w:lang w:eastAsia="lv-LV"/>
              </w:rPr>
              <w:t>. Anna Mežaka</w:t>
            </w:r>
            <w:r w:rsidRPr="00E269B4">
              <w:rPr>
                <w:rFonts w:eastAsia="Times New Roman"/>
                <w:lang w:eastAsia="lv-LV"/>
              </w:rPr>
              <w:br/>
              <w:t xml:space="preserve">Dr.ķīm., </w:t>
            </w:r>
            <w:proofErr w:type="spellStart"/>
            <w:r w:rsidRPr="00E269B4">
              <w:rPr>
                <w:rFonts w:eastAsia="Times New Roman"/>
                <w:lang w:eastAsia="lv-LV"/>
              </w:rPr>
              <w:t>vad.pētn</w:t>
            </w:r>
            <w:proofErr w:type="spellEnd"/>
            <w:r w:rsidRPr="00E269B4">
              <w:rPr>
                <w:rFonts w:eastAsia="Times New Roman"/>
                <w:lang w:eastAsia="lv-LV"/>
              </w:rPr>
              <w:t xml:space="preserve">., </w:t>
            </w:r>
            <w:proofErr w:type="spellStart"/>
            <w:r w:rsidRPr="00E269B4">
              <w:rPr>
                <w:rFonts w:eastAsia="Times New Roman"/>
                <w:lang w:eastAsia="lv-LV"/>
              </w:rPr>
              <w:t>asoc.prof</w:t>
            </w:r>
            <w:proofErr w:type="spellEnd"/>
            <w:r w:rsidRPr="00E269B4">
              <w:rPr>
                <w:rFonts w:eastAsia="Times New Roman"/>
                <w:lang w:eastAsia="lv-LV"/>
              </w:rPr>
              <w:t xml:space="preserve">. Sergejs </w:t>
            </w:r>
            <w:proofErr w:type="spellStart"/>
            <w:r w:rsidRPr="00E269B4">
              <w:rPr>
                <w:rFonts w:eastAsia="Times New Roman"/>
                <w:lang w:eastAsia="lv-LV"/>
              </w:rPr>
              <w:t>Osipovs</w:t>
            </w:r>
            <w:proofErr w:type="spellEnd"/>
            <w:r w:rsidRPr="00E269B4">
              <w:rPr>
                <w:rFonts w:eastAsia="Times New Roman"/>
                <w:lang w:eastAsia="lv-LV"/>
              </w:rPr>
              <w:br/>
              <w:t xml:space="preserve">Dr.biol., </w:t>
            </w:r>
            <w:proofErr w:type="spellStart"/>
            <w:r w:rsidRPr="00E269B4">
              <w:rPr>
                <w:rFonts w:eastAsia="Times New Roman"/>
                <w:lang w:eastAsia="lv-LV"/>
              </w:rPr>
              <w:t>vad.pētn</w:t>
            </w:r>
            <w:proofErr w:type="spellEnd"/>
            <w:r w:rsidRPr="00E269B4">
              <w:rPr>
                <w:rFonts w:eastAsia="Times New Roman"/>
                <w:lang w:eastAsia="lv-LV"/>
              </w:rPr>
              <w:t xml:space="preserve">. </w:t>
            </w:r>
            <w:proofErr w:type="spellStart"/>
            <w:r w:rsidRPr="00E269B4">
              <w:rPr>
                <w:rFonts w:eastAsia="Times New Roman"/>
                <w:lang w:eastAsia="lv-LV"/>
              </w:rPr>
              <w:t>Maksims</w:t>
            </w:r>
            <w:proofErr w:type="spellEnd"/>
            <w:r w:rsidRPr="00E269B4">
              <w:rPr>
                <w:rFonts w:eastAsia="Times New Roman"/>
                <w:lang w:eastAsia="lv-LV"/>
              </w:rPr>
              <w:t xml:space="preserve"> </w:t>
            </w:r>
            <w:proofErr w:type="spellStart"/>
            <w:r w:rsidRPr="00E269B4">
              <w:rPr>
                <w:rFonts w:eastAsia="Times New Roman"/>
                <w:lang w:eastAsia="lv-LV"/>
              </w:rPr>
              <w:t>Balalaikins</w:t>
            </w:r>
            <w:proofErr w:type="spellEnd"/>
          </w:p>
          <w:p w14:paraId="5561736C" w14:textId="77777777" w:rsidR="009A71DF" w:rsidRDefault="009A71DF" w:rsidP="00BF1B33">
            <w:pPr>
              <w:rPr>
                <w:rFonts w:eastAsia="Times New Roman"/>
                <w:lang w:eastAsia="lv-LV"/>
              </w:rPr>
            </w:pPr>
            <w:r>
              <w:rPr>
                <w:rFonts w:eastAsia="Times New Roman"/>
                <w:lang w:eastAsia="lv-LV"/>
              </w:rPr>
              <w:t xml:space="preserve">Dr.biol., </w:t>
            </w:r>
            <w:proofErr w:type="spellStart"/>
            <w:r>
              <w:rPr>
                <w:rFonts w:eastAsia="Times New Roman"/>
                <w:lang w:eastAsia="lv-LV"/>
              </w:rPr>
              <w:t>profersors</w:t>
            </w:r>
            <w:proofErr w:type="spellEnd"/>
            <w:r>
              <w:rPr>
                <w:rFonts w:eastAsia="Times New Roman"/>
                <w:lang w:eastAsia="lv-LV"/>
              </w:rPr>
              <w:t xml:space="preserve"> Artūrs </w:t>
            </w:r>
            <w:proofErr w:type="spellStart"/>
            <w:r>
              <w:rPr>
                <w:rFonts w:eastAsia="Times New Roman"/>
                <w:lang w:eastAsia="lv-LV"/>
              </w:rPr>
              <w:t>Škute</w:t>
            </w:r>
            <w:proofErr w:type="spellEnd"/>
          </w:p>
          <w:p w14:paraId="604DCA5D" w14:textId="1DF7976F" w:rsidR="00686E2F" w:rsidRPr="00026C21" w:rsidRDefault="00686E2F" w:rsidP="00BF1B33">
            <w:r>
              <w:t>Dr. chem., docente Jeļena Kirilova</w:t>
            </w:r>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3C5BFC63" w14:textId="5C7DDC05" w:rsidR="004E64C0" w:rsidRDefault="00CE12F4" w:rsidP="00BF1B33">
            <w:pPr>
              <w:snapToGrid w:val="0"/>
              <w:rPr>
                <w:rFonts w:eastAsia="Times New Roman"/>
                <w:lang w:eastAsia="lv-LV"/>
              </w:rPr>
            </w:pPr>
            <w:r w:rsidRPr="00C33162">
              <w:rPr>
                <w:rFonts w:eastAsia="Times New Roman"/>
                <w:lang w:eastAsia="lv-LV"/>
              </w:rPr>
              <w:t>VidZ5004, Maģistra darba izstrāde (I)</w:t>
            </w:r>
          </w:p>
          <w:p w14:paraId="4DD9A0F1" w14:textId="77777777" w:rsidR="00097188" w:rsidRDefault="004E64C0" w:rsidP="00BF1B33">
            <w:pPr>
              <w:snapToGrid w:val="0"/>
              <w:rPr>
                <w:rFonts w:eastAsia="Times New Roman"/>
                <w:lang w:eastAsia="lv-LV"/>
              </w:rPr>
            </w:pPr>
            <w:r w:rsidRPr="00921AB3">
              <w:rPr>
                <w:rFonts w:eastAsia="Times New Roman"/>
                <w:lang w:eastAsia="lv-LV"/>
              </w:rPr>
              <w:t xml:space="preserve">VidZP006, Maģistra darba izstrāde (II) </w:t>
            </w:r>
          </w:p>
          <w:p w14:paraId="6038A98F" w14:textId="77777777" w:rsidR="003C671F" w:rsidRDefault="00097188" w:rsidP="00BF1B33">
            <w:pPr>
              <w:snapToGrid w:val="0"/>
              <w:rPr>
                <w:rFonts w:eastAsia="Times New Roman"/>
                <w:lang w:eastAsia="lv-LV"/>
              </w:rPr>
            </w:pPr>
            <w:r w:rsidRPr="00112E65">
              <w:rPr>
                <w:rFonts w:eastAsia="Times New Roman"/>
                <w:lang w:eastAsia="lv-LV"/>
              </w:rPr>
              <w:t>VidZ6005, Maģistra darba izstrāde (III)</w:t>
            </w:r>
          </w:p>
          <w:p w14:paraId="25B4DD10" w14:textId="5F7787D8" w:rsidR="00514668" w:rsidRPr="003C671F" w:rsidRDefault="003C671F" w:rsidP="00BF1B33">
            <w:pPr>
              <w:snapToGrid w:val="0"/>
              <w:rPr>
                <w:rFonts w:eastAsia="Times New Roman"/>
                <w:lang w:eastAsia="lv-LV"/>
              </w:rPr>
            </w:pPr>
            <w:r w:rsidRPr="00112E65">
              <w:rPr>
                <w:rFonts w:eastAsia="Times New Roman"/>
                <w:lang w:eastAsia="lv-LV"/>
              </w:rPr>
              <w:t>VidZ5005</w:t>
            </w:r>
            <w:r>
              <w:rPr>
                <w:rFonts w:eastAsia="Times New Roman"/>
                <w:lang w:eastAsia="lv-LV"/>
              </w:rPr>
              <w:t xml:space="preserve">, </w:t>
            </w:r>
            <w:r w:rsidRPr="00112E65">
              <w:rPr>
                <w:rFonts w:eastAsia="Times New Roman"/>
                <w:lang w:eastAsia="lv-LV"/>
              </w:rPr>
              <w:t>Maģistra darba izstrāde (I</w:t>
            </w:r>
            <w:r>
              <w:rPr>
                <w:rFonts w:eastAsia="Times New Roman"/>
                <w:lang w:eastAsia="lv-LV"/>
              </w:rPr>
              <w:t>V</w:t>
            </w:r>
            <w:r w:rsidRPr="00112E65">
              <w:rPr>
                <w:rFonts w:eastAsia="Times New Roman"/>
                <w:lang w:eastAsia="lv-LV"/>
              </w:rPr>
              <w:t>)</w:t>
            </w:r>
            <w:r w:rsidR="00CE12F4" w:rsidRPr="00C33162">
              <w:rPr>
                <w:rFonts w:eastAsia="Times New Roman"/>
                <w:lang w:eastAsia="lv-LV"/>
              </w:rPr>
              <w:br/>
              <w:t xml:space="preserve">VidZP020, Pētījumu metodoloģija </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9A6ADE" w:rsidRPr="00026C21" w14:paraId="5A7A1D75" w14:textId="77777777" w:rsidTr="00882644">
        <w:trPr>
          <w:trHeight w:val="1119"/>
          <w:jc w:val="center"/>
        </w:trPr>
        <w:tc>
          <w:tcPr>
            <w:tcW w:w="9582" w:type="dxa"/>
            <w:gridSpan w:val="2"/>
          </w:tcPr>
          <w:p w14:paraId="2C8651B3" w14:textId="3EC3BC31" w:rsidR="00B87BE2" w:rsidRPr="00C23F09" w:rsidRDefault="009A6ADE" w:rsidP="00B87BE2">
            <w:pPr>
              <w:snapToGrid w:val="0"/>
            </w:pPr>
            <w:r w:rsidRPr="00C23F09">
              <w:t xml:space="preserve">KURSA MĒRĶIS: </w:t>
            </w:r>
          </w:p>
          <w:p w14:paraId="0DECECD2" w14:textId="74CC9239" w:rsidR="00C34EAE" w:rsidRDefault="00B80524" w:rsidP="009A6ADE">
            <w:pPr>
              <w:suppressAutoHyphens/>
              <w:autoSpaceDE/>
              <w:autoSpaceDN/>
              <w:adjustRightInd/>
              <w:jc w:val="both"/>
            </w:pPr>
            <w:r>
              <w:rPr>
                <w:rFonts w:eastAsia="Times New Roman"/>
                <w:lang w:eastAsia="lv-LV"/>
              </w:rPr>
              <w:t>P</w:t>
            </w:r>
            <w:r w:rsidRPr="00E269B4">
              <w:rPr>
                <w:rFonts w:eastAsia="Times New Roman"/>
                <w:lang w:eastAsia="lv-LV"/>
              </w:rPr>
              <w:t xml:space="preserve">atstāvīga, padziļināta kādas aktuālas zinātniskas vai lietišķas problēmas izpēte vai praktisku ieteikumu izstrāde to ieviešanai vides pārvaldības vai dabas aizsardzības jomās. Maģistra darba izstrādes un sagatavošanas gaitā maģistrants padziļina izpratni par pētāmo jautājumu loku vai problemātiku, iegūst un attīsta pētnieciskā darba iemaņas un prasmes, nostiprina patstāvīgā darba, kritiskās un radošās domāšanas pieeju, veic konkrētu </w:t>
            </w:r>
            <w:proofErr w:type="spellStart"/>
            <w:r w:rsidRPr="00E269B4">
              <w:rPr>
                <w:rFonts w:eastAsia="Times New Roman"/>
                <w:lang w:eastAsia="lv-LV"/>
              </w:rPr>
              <w:t>problēmsituāciju</w:t>
            </w:r>
            <w:proofErr w:type="spellEnd"/>
            <w:r w:rsidRPr="00E269B4">
              <w:rPr>
                <w:rFonts w:eastAsia="Times New Roman"/>
                <w:lang w:eastAsia="lv-LV"/>
              </w:rPr>
              <w:t xml:space="preserve"> risināšanu vai risinājumu izstrādāšanu, un tml.</w:t>
            </w:r>
            <w:r w:rsidR="00C34EAE" w:rsidRPr="00C23F09">
              <w:t xml:space="preserve">. </w:t>
            </w:r>
          </w:p>
          <w:p w14:paraId="675F8A80" w14:textId="77777777" w:rsidR="0077196A" w:rsidRPr="00C23F09" w:rsidRDefault="0077196A" w:rsidP="009A6ADE">
            <w:pPr>
              <w:suppressAutoHyphens/>
              <w:autoSpaceDE/>
              <w:autoSpaceDN/>
              <w:adjustRightInd/>
              <w:jc w:val="both"/>
            </w:pPr>
          </w:p>
          <w:p w14:paraId="4700AD09" w14:textId="536CBF1F" w:rsidR="009A6ADE" w:rsidRPr="00C23F09" w:rsidRDefault="009A6ADE" w:rsidP="009A6ADE">
            <w:pPr>
              <w:suppressAutoHyphens/>
              <w:autoSpaceDE/>
              <w:autoSpaceDN/>
              <w:adjustRightInd/>
              <w:jc w:val="both"/>
            </w:pPr>
            <w:r w:rsidRPr="00C23F09">
              <w:lastRenderedPageBreak/>
              <w:t xml:space="preserve">KURSA UZDEVUMI: </w:t>
            </w:r>
          </w:p>
          <w:p w14:paraId="77A8BBD3" w14:textId="77777777" w:rsidR="00F476D5" w:rsidRPr="00F476D5" w:rsidRDefault="00F476D5" w:rsidP="00402E99">
            <w:pPr>
              <w:pStyle w:val="ListParagraph"/>
              <w:numPr>
                <w:ilvl w:val="0"/>
                <w:numId w:val="6"/>
              </w:numPr>
              <w:suppressAutoHyphens/>
              <w:jc w:val="both"/>
              <w:rPr>
                <w:color w:val="auto"/>
              </w:rPr>
            </w:pPr>
            <w:r w:rsidRPr="00E269B4">
              <w:t>izvēlēties zinātnisko pētījumu specializācijas virzienu, nostiprinot un paplašinot maģistra studiju laikā iegūtās teorētiskās zināšanas;</w:t>
            </w:r>
          </w:p>
          <w:p w14:paraId="03C278C9" w14:textId="77777777" w:rsidR="00F476D5" w:rsidRPr="00F476D5" w:rsidRDefault="00F476D5" w:rsidP="00402E99">
            <w:pPr>
              <w:pStyle w:val="ListParagraph"/>
              <w:numPr>
                <w:ilvl w:val="0"/>
                <w:numId w:val="6"/>
              </w:numPr>
              <w:suppressAutoHyphens/>
              <w:jc w:val="both"/>
              <w:rPr>
                <w:color w:val="auto"/>
              </w:rPr>
            </w:pPr>
            <w:r w:rsidRPr="00E269B4">
              <w:t>nostiprināt prasmes praktiski pielietot iegūtās zināšanas atsevišķu nozares zinātnisko problēmu vai jautājumu risināšanā;</w:t>
            </w:r>
          </w:p>
          <w:p w14:paraId="5AD1F2DB" w14:textId="77777777" w:rsidR="0077196A" w:rsidRPr="0077196A" w:rsidRDefault="00F476D5" w:rsidP="0077196A">
            <w:pPr>
              <w:pStyle w:val="ListParagraph"/>
              <w:numPr>
                <w:ilvl w:val="0"/>
                <w:numId w:val="6"/>
              </w:numPr>
              <w:suppressAutoHyphens/>
              <w:rPr>
                <w:color w:val="auto"/>
              </w:rPr>
            </w:pPr>
            <w:r w:rsidRPr="00E269B4">
              <w:t>veicināt zinātniskās literatūras un citu informācijas avotu kritiskas analīzes un izvērtēšanas prasmju apguvi;</w:t>
            </w:r>
          </w:p>
          <w:p w14:paraId="1372EA83" w14:textId="77777777" w:rsidR="0077196A" w:rsidRPr="0077196A" w:rsidRDefault="00F476D5" w:rsidP="0077196A">
            <w:pPr>
              <w:pStyle w:val="ListParagraph"/>
              <w:numPr>
                <w:ilvl w:val="0"/>
                <w:numId w:val="6"/>
              </w:numPr>
              <w:suppressAutoHyphens/>
              <w:rPr>
                <w:color w:val="auto"/>
              </w:rPr>
            </w:pPr>
            <w:r w:rsidRPr="00E269B4">
              <w:t>atbilstošā līmenī apgūt mūsdienīgas pētījumu metodes un darbu ar vides plānošanas un dabas aizsardzības jomā izmantojamiem mūsdienīgiem informācijas tehnoloģiju produktiem;</w:t>
            </w:r>
          </w:p>
          <w:p w14:paraId="2FF63E99" w14:textId="77777777" w:rsidR="0077196A" w:rsidRPr="0077196A" w:rsidRDefault="00F476D5" w:rsidP="0077196A">
            <w:pPr>
              <w:pStyle w:val="ListParagraph"/>
              <w:numPr>
                <w:ilvl w:val="0"/>
                <w:numId w:val="6"/>
              </w:numPr>
              <w:suppressAutoHyphens/>
              <w:rPr>
                <w:color w:val="auto"/>
              </w:rPr>
            </w:pPr>
            <w:r w:rsidRPr="00E269B4">
              <w:t>nostiprināt zinātniskā pētījuma rakstiskās atskaites un publikācijas sagatavošanas prasmes;</w:t>
            </w:r>
          </w:p>
          <w:p w14:paraId="7FFAFAF2" w14:textId="020C611D" w:rsidR="00402E99" w:rsidRPr="00C23F09" w:rsidRDefault="00F476D5" w:rsidP="0077196A">
            <w:pPr>
              <w:pStyle w:val="ListParagraph"/>
              <w:numPr>
                <w:ilvl w:val="0"/>
                <w:numId w:val="6"/>
              </w:numPr>
              <w:suppressAutoHyphens/>
              <w:rPr>
                <w:color w:val="auto"/>
              </w:rPr>
            </w:pPr>
            <w:r w:rsidRPr="00E269B4">
              <w:t>attīstīt un uzlabot publiskas uzstāšanās iemaņas, argumentēti un loģiski aizstāvot un pamatojot savu viedokli.</w:t>
            </w: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lastRenderedPageBreak/>
              <w:t>Studiju kursa kalendārais plāns</w:t>
            </w:r>
          </w:p>
        </w:tc>
      </w:tr>
      <w:tr w:rsidR="009A6ADE" w:rsidRPr="00026C21" w14:paraId="0D8FA9FE" w14:textId="77777777" w:rsidTr="00882644">
        <w:trPr>
          <w:jc w:val="center"/>
        </w:trPr>
        <w:tc>
          <w:tcPr>
            <w:tcW w:w="9582" w:type="dxa"/>
            <w:gridSpan w:val="2"/>
          </w:tcPr>
          <w:p w14:paraId="034F201D" w14:textId="4245C129" w:rsidR="009A6ADE" w:rsidRPr="0077196A" w:rsidRDefault="0077196A" w:rsidP="0077196A">
            <w:pPr>
              <w:spacing w:after="160" w:line="259" w:lineRule="auto"/>
              <w:rPr>
                <w:lang w:eastAsia="ko-KR"/>
              </w:rPr>
            </w:pPr>
            <w:r w:rsidRPr="00E269B4">
              <w:t>Maģistra darba izstrāde I</w:t>
            </w:r>
            <w:r w:rsidR="00593D1B">
              <w:t>V</w:t>
            </w:r>
            <w:r w:rsidRPr="00E269B4">
              <w:br/>
            </w:r>
            <w:r w:rsidR="00593D1B" w:rsidRPr="00112E65">
              <w:rPr>
                <w:rFonts w:eastAsia="Times New Roman"/>
                <w:lang w:eastAsia="lv-LV"/>
              </w:rPr>
              <w:t>1. Maģistra darba pētījumos iegūto rezultātu interpretācija un analīze.</w:t>
            </w:r>
            <w:r w:rsidR="00593D1B" w:rsidRPr="00112E65">
              <w:rPr>
                <w:rFonts w:eastAsia="Times New Roman"/>
                <w:lang w:eastAsia="lv-LV"/>
              </w:rPr>
              <w:br/>
              <w:t>2. Maģistra darba nodaļas – Rezultāti un to interpretācija, tīrraksta sagatavošana.</w:t>
            </w:r>
            <w:r w:rsidR="00593D1B" w:rsidRPr="00112E65">
              <w:rPr>
                <w:rFonts w:eastAsia="Times New Roman"/>
                <w:lang w:eastAsia="lv-LV"/>
              </w:rPr>
              <w:br/>
              <w:t>3. Maģistra darba aprobācija zinātniskā konferencē.</w:t>
            </w:r>
            <w:r w:rsidR="00593D1B" w:rsidRPr="00112E65">
              <w:rPr>
                <w:rFonts w:eastAsia="Times New Roman"/>
                <w:lang w:eastAsia="lv-LV"/>
              </w:rPr>
              <w:br/>
              <w:t>4. Maģistra darba koriģēšana un papildināšana.</w:t>
            </w:r>
            <w:r w:rsidR="00593D1B" w:rsidRPr="00112E65">
              <w:rPr>
                <w:rFonts w:eastAsia="Times New Roman"/>
                <w:lang w:eastAsia="lv-LV"/>
              </w:rPr>
              <w:br/>
              <w:t>5. Maģistra darba noformēšanas atbilstoši DU prasībām un sagatavošana iesiešanai.</w:t>
            </w:r>
            <w:r w:rsidR="00593D1B" w:rsidRPr="00112E65">
              <w:rPr>
                <w:rFonts w:eastAsia="Times New Roman"/>
                <w:lang w:eastAsia="lv-LV"/>
              </w:rPr>
              <w:br/>
              <w:t>6. Maģistra darba iesniegšana recenzentam.</w:t>
            </w:r>
            <w:r w:rsidR="00593D1B" w:rsidRPr="00112E65">
              <w:rPr>
                <w:rFonts w:eastAsia="Times New Roman"/>
                <w:lang w:eastAsia="lv-LV"/>
              </w:rPr>
              <w:br/>
              <w:t>7. Maģistra darba prezentācijas sagatavošana.</w:t>
            </w:r>
            <w:r w:rsidR="00593D1B" w:rsidRPr="00112E65">
              <w:rPr>
                <w:rFonts w:eastAsia="Times New Roman"/>
                <w:lang w:eastAsia="lv-LV"/>
              </w:rPr>
              <w:br/>
              <w:t>8. Maģistra darba aizstāvēšana, atbilde uz recenzenta un Komisijas jautājumiem.</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t>Studiju rezultāti</w:t>
            </w:r>
          </w:p>
        </w:tc>
      </w:tr>
      <w:tr w:rsidR="009A6ADE" w:rsidRPr="00026C21" w14:paraId="0CBA8973" w14:textId="77777777" w:rsidTr="00882644">
        <w:trPr>
          <w:jc w:val="center"/>
        </w:trPr>
        <w:tc>
          <w:tcPr>
            <w:tcW w:w="9582" w:type="dxa"/>
            <w:gridSpan w:val="2"/>
          </w:tcPr>
          <w:p w14:paraId="6D3CF27B" w14:textId="37D0775B" w:rsidR="009A6ADE" w:rsidRPr="00C23F09" w:rsidRDefault="009A6ADE" w:rsidP="009A6ADE">
            <w:pPr>
              <w:pStyle w:val="ListParagraph"/>
              <w:spacing w:after="160" w:line="259" w:lineRule="auto"/>
              <w:ind w:left="20"/>
              <w:rPr>
                <w:color w:val="auto"/>
              </w:rPr>
            </w:pPr>
            <w:r w:rsidRPr="00C23F09">
              <w:rPr>
                <w:color w:val="auto"/>
              </w:rPr>
              <w:t>ZINĀŠANAS:</w:t>
            </w:r>
          </w:p>
          <w:p w14:paraId="4C6FAA3F" w14:textId="51C70972" w:rsidR="006E2B6D" w:rsidRPr="006E2B6D" w:rsidRDefault="006E2B6D" w:rsidP="006E2B6D">
            <w:pPr>
              <w:pStyle w:val="ListParagraph"/>
              <w:numPr>
                <w:ilvl w:val="0"/>
                <w:numId w:val="7"/>
              </w:numPr>
              <w:rPr>
                <w:color w:val="auto"/>
              </w:rPr>
            </w:pPr>
            <w:r w:rsidRPr="006E2B6D">
              <w:rPr>
                <w:color w:val="auto"/>
              </w:rPr>
              <w:t>par maģistra darba teorētiskās daļas kvalitatīvas sagatavošanas principiem;</w:t>
            </w:r>
          </w:p>
          <w:p w14:paraId="72E322E7" w14:textId="44CE6E1D" w:rsidR="006E2B6D" w:rsidRPr="006E2B6D" w:rsidRDefault="006E2B6D" w:rsidP="006E2B6D">
            <w:pPr>
              <w:pStyle w:val="ListParagraph"/>
              <w:numPr>
                <w:ilvl w:val="0"/>
                <w:numId w:val="7"/>
              </w:numPr>
              <w:rPr>
                <w:color w:val="auto"/>
              </w:rPr>
            </w:pPr>
            <w:r w:rsidRPr="006E2B6D">
              <w:rPr>
                <w:color w:val="auto"/>
              </w:rPr>
              <w:t>par maģistra darba rezultātu un to interpretācijas daļas kvalitatīvas sagatavošanas principiem;</w:t>
            </w:r>
          </w:p>
          <w:p w14:paraId="0EBEE6F7" w14:textId="7B4A90FA" w:rsidR="006E2B6D" w:rsidRPr="006E2B6D" w:rsidRDefault="006E2B6D" w:rsidP="006E2B6D">
            <w:pPr>
              <w:pStyle w:val="ListParagraph"/>
              <w:numPr>
                <w:ilvl w:val="0"/>
                <w:numId w:val="7"/>
              </w:numPr>
              <w:rPr>
                <w:color w:val="auto"/>
              </w:rPr>
            </w:pPr>
            <w:r w:rsidRPr="006E2B6D">
              <w:rPr>
                <w:color w:val="auto"/>
              </w:rPr>
              <w:t>izpratni par sistēmisku pieeju zinātnisko pētījumu plānošanas un realizācijas etapos;</w:t>
            </w:r>
          </w:p>
          <w:p w14:paraId="61FD7CB5" w14:textId="43AE8583" w:rsidR="00CE12F4" w:rsidRDefault="006E2B6D" w:rsidP="006E2B6D">
            <w:pPr>
              <w:pStyle w:val="ListParagraph"/>
              <w:numPr>
                <w:ilvl w:val="0"/>
                <w:numId w:val="7"/>
              </w:numPr>
              <w:spacing w:after="160" w:line="259" w:lineRule="auto"/>
              <w:rPr>
                <w:color w:val="auto"/>
              </w:rPr>
            </w:pPr>
            <w:r w:rsidRPr="006E2B6D">
              <w:rPr>
                <w:color w:val="auto"/>
              </w:rPr>
              <w:t xml:space="preserve">sistematizētas zināšanas par zinātnisko pētījumu metodēm un līdzekļiem – lauka, laboratoriskās, eksperimentālās, instrumentālās </w:t>
            </w:r>
            <w:proofErr w:type="spellStart"/>
            <w:r w:rsidRPr="006E2B6D">
              <w:rPr>
                <w:color w:val="auto"/>
              </w:rPr>
              <w:t>kamerālās</w:t>
            </w:r>
            <w:proofErr w:type="spellEnd"/>
            <w:r w:rsidRPr="006E2B6D">
              <w:rPr>
                <w:color w:val="auto"/>
              </w:rPr>
              <w:t xml:space="preserve"> metodes u.c..</w:t>
            </w:r>
          </w:p>
          <w:p w14:paraId="013AD46D" w14:textId="77777777" w:rsidR="006E2B6D" w:rsidRDefault="006E2B6D" w:rsidP="006E2B6D">
            <w:pPr>
              <w:pStyle w:val="ListParagraph"/>
              <w:spacing w:after="160" w:line="259" w:lineRule="auto"/>
              <w:ind w:left="740"/>
              <w:rPr>
                <w:color w:val="auto"/>
              </w:rPr>
            </w:pPr>
          </w:p>
          <w:p w14:paraId="73E12685" w14:textId="3E05E6D6" w:rsidR="009A6ADE" w:rsidRPr="00C23F09" w:rsidRDefault="009A6ADE" w:rsidP="009A6ADE">
            <w:pPr>
              <w:pStyle w:val="ListParagraph"/>
              <w:spacing w:after="160" w:line="259" w:lineRule="auto"/>
              <w:ind w:left="20"/>
              <w:rPr>
                <w:color w:val="auto"/>
              </w:rPr>
            </w:pPr>
            <w:r w:rsidRPr="00C23F09">
              <w:rPr>
                <w:color w:val="auto"/>
              </w:rPr>
              <w:t>PRASMES:</w:t>
            </w:r>
          </w:p>
          <w:p w14:paraId="62284FDD" w14:textId="7EA32385" w:rsidR="006E2B6D" w:rsidRPr="006E2B6D" w:rsidRDefault="006E2B6D" w:rsidP="006E2B6D">
            <w:pPr>
              <w:pStyle w:val="ListParagraph"/>
              <w:numPr>
                <w:ilvl w:val="0"/>
                <w:numId w:val="7"/>
              </w:numPr>
              <w:rPr>
                <w:color w:val="auto"/>
              </w:rPr>
            </w:pPr>
            <w:r w:rsidRPr="006E2B6D">
              <w:rPr>
                <w:color w:val="auto"/>
              </w:rPr>
              <w:t xml:space="preserve">caurviju </w:t>
            </w:r>
            <w:r>
              <w:rPr>
                <w:color w:val="auto"/>
              </w:rPr>
              <w:t>zināšanas</w:t>
            </w:r>
            <w:r w:rsidRPr="006E2B6D">
              <w:rPr>
                <w:color w:val="auto"/>
              </w:rPr>
              <w:t xml:space="preserve"> digitālajā jomā – zinātnisko rakstu datu bāzēs apkopot, atlasīt un analizēt informācijas avotus un ģeotelpiska rakstura datus, lai sagatavotu maģistra darba rezultātu interpretācijas un diskusijas nodaļas;</w:t>
            </w:r>
          </w:p>
          <w:p w14:paraId="662B46B2" w14:textId="2E30EB03" w:rsidR="00B47AAF" w:rsidRPr="00B47AAF" w:rsidRDefault="00B47AAF" w:rsidP="00B47AAF">
            <w:pPr>
              <w:pStyle w:val="ListParagraph"/>
              <w:numPr>
                <w:ilvl w:val="0"/>
                <w:numId w:val="7"/>
              </w:numPr>
              <w:rPr>
                <w:color w:val="auto"/>
              </w:rPr>
            </w:pPr>
            <w:r w:rsidRPr="00B47AAF">
              <w:rPr>
                <w:color w:val="auto"/>
              </w:rPr>
              <w:t>matemātiski, statistiski un ģeotelpiski apstrādāt, analizēt un vizualizēt iegūtos datus atbilstoši maģistra darba līmenim izvirzītajām prasībām;</w:t>
            </w:r>
          </w:p>
          <w:p w14:paraId="2544194B" w14:textId="0C550390" w:rsidR="00B47AAF" w:rsidRPr="00B47AAF" w:rsidRDefault="00B47AAF" w:rsidP="00B47AAF">
            <w:pPr>
              <w:pStyle w:val="ListParagraph"/>
              <w:numPr>
                <w:ilvl w:val="0"/>
                <w:numId w:val="7"/>
              </w:numPr>
              <w:rPr>
                <w:color w:val="auto"/>
              </w:rPr>
            </w:pPr>
            <w:r w:rsidRPr="00B47AAF">
              <w:rPr>
                <w:color w:val="auto"/>
              </w:rPr>
              <w:t xml:space="preserve">caurviju </w:t>
            </w:r>
            <w:r>
              <w:rPr>
                <w:color w:val="auto"/>
              </w:rPr>
              <w:t>prasmes</w:t>
            </w:r>
            <w:r w:rsidRPr="00B47AAF">
              <w:rPr>
                <w:color w:val="auto"/>
              </w:rPr>
              <w:t xml:space="preserve"> kritiskās domāšanas un problēmu risināšanas jomā – kritiski izvērtēt iegūtos rezultātus, apzināties nepilnības un plānot nākamos pētījumu etapus šo nepilnību novēršanai;</w:t>
            </w:r>
          </w:p>
          <w:p w14:paraId="408B2B09" w14:textId="43BCB22E" w:rsidR="00B47AAF" w:rsidRPr="00B47AAF" w:rsidRDefault="00B47AAF" w:rsidP="00B47AAF">
            <w:pPr>
              <w:pStyle w:val="ListParagraph"/>
              <w:numPr>
                <w:ilvl w:val="0"/>
                <w:numId w:val="7"/>
              </w:numPr>
              <w:rPr>
                <w:color w:val="auto"/>
              </w:rPr>
            </w:pPr>
            <w:r w:rsidRPr="00B47AAF">
              <w:rPr>
                <w:color w:val="auto"/>
              </w:rPr>
              <w:t xml:space="preserve">izvirzīto uzdevumu izpildei izvēlēties atbilstošas pētījumu metodes un līdzekļus (aparatūru, mērinstrumentus, datorprogrammas </w:t>
            </w:r>
            <w:proofErr w:type="spellStart"/>
            <w:r w:rsidRPr="00B47AAF">
              <w:rPr>
                <w:color w:val="auto"/>
              </w:rPr>
              <w:t>u.c</w:t>
            </w:r>
            <w:proofErr w:type="spellEnd"/>
            <w:r w:rsidRPr="00B47AAF">
              <w:rPr>
                <w:color w:val="auto"/>
              </w:rPr>
              <w:t>) un tos pielietot konkrētu pētījumu veikšanai un lietišķu dabas aizsardzības un vides pārvaldības jautājumu risināšanai.</w:t>
            </w:r>
          </w:p>
          <w:p w14:paraId="07AB1B6D" w14:textId="24E1E282" w:rsidR="006E2B6D" w:rsidRDefault="00B47AAF" w:rsidP="00B47AAF">
            <w:pPr>
              <w:pStyle w:val="ListParagraph"/>
              <w:numPr>
                <w:ilvl w:val="0"/>
                <w:numId w:val="7"/>
              </w:numPr>
              <w:spacing w:after="160" w:line="259" w:lineRule="auto"/>
              <w:rPr>
                <w:color w:val="auto"/>
              </w:rPr>
            </w:pPr>
            <w:r w:rsidRPr="00B47AAF">
              <w:rPr>
                <w:color w:val="auto"/>
              </w:rPr>
              <w:t xml:space="preserve">caurviju </w:t>
            </w:r>
            <w:r>
              <w:rPr>
                <w:color w:val="auto"/>
              </w:rPr>
              <w:t>prasmes</w:t>
            </w:r>
            <w:r w:rsidRPr="00B47AAF">
              <w:rPr>
                <w:color w:val="auto"/>
              </w:rPr>
              <w:t xml:space="preserve"> mediju jomā – sagatavot un tehniski noformēt savu pētījumu rezultātus to aprobēšanai – prezentēšanai gala pārbaudījumā;</w:t>
            </w:r>
          </w:p>
          <w:p w14:paraId="1605FA5D" w14:textId="77777777" w:rsidR="00B47AAF" w:rsidRPr="00C23F09" w:rsidRDefault="00B47AAF" w:rsidP="00B47AAF">
            <w:pPr>
              <w:pStyle w:val="ListParagraph"/>
              <w:spacing w:after="160" w:line="259" w:lineRule="auto"/>
              <w:ind w:left="740"/>
              <w:rPr>
                <w:color w:val="auto"/>
              </w:rPr>
            </w:pPr>
          </w:p>
          <w:p w14:paraId="4B9673B8" w14:textId="77777777" w:rsidR="009A6ADE" w:rsidRPr="00C23F09" w:rsidRDefault="009A6ADE" w:rsidP="009A6ADE">
            <w:pPr>
              <w:pStyle w:val="ListParagraph"/>
              <w:spacing w:after="160" w:line="259" w:lineRule="auto"/>
              <w:ind w:left="20"/>
              <w:rPr>
                <w:color w:val="auto"/>
              </w:rPr>
            </w:pPr>
            <w:r w:rsidRPr="00C23F09">
              <w:rPr>
                <w:color w:val="auto"/>
              </w:rPr>
              <w:lastRenderedPageBreak/>
              <w:t xml:space="preserve">KOMPETENCE: </w:t>
            </w:r>
          </w:p>
          <w:p w14:paraId="103429DD" w14:textId="77777777" w:rsidR="00601C4F" w:rsidRPr="00601C4F" w:rsidRDefault="00601C4F" w:rsidP="006E2B6D">
            <w:pPr>
              <w:pStyle w:val="ListParagraph"/>
              <w:numPr>
                <w:ilvl w:val="0"/>
                <w:numId w:val="7"/>
              </w:numPr>
              <w:rPr>
                <w:color w:val="auto"/>
              </w:rPr>
            </w:pPr>
            <w:r w:rsidRPr="00601C4F">
              <w:rPr>
                <w:color w:val="auto"/>
              </w:rPr>
              <w:t>gatavība reālai darbībai, veicot zinātniskos vai lietišķos pētījumus,</w:t>
            </w:r>
          </w:p>
          <w:p w14:paraId="3C36B26A" w14:textId="547F29BF" w:rsidR="00601C4F" w:rsidRPr="00601C4F" w:rsidRDefault="00601C4F" w:rsidP="006E2B6D">
            <w:pPr>
              <w:pStyle w:val="ListParagraph"/>
              <w:numPr>
                <w:ilvl w:val="0"/>
                <w:numId w:val="7"/>
              </w:numPr>
              <w:rPr>
                <w:color w:val="auto"/>
              </w:rPr>
            </w:pPr>
            <w:proofErr w:type="spellStart"/>
            <w:r w:rsidRPr="00601C4F">
              <w:rPr>
                <w:color w:val="auto"/>
              </w:rPr>
              <w:t>pašmotivācija</w:t>
            </w:r>
            <w:proofErr w:type="spellEnd"/>
            <w:r w:rsidRPr="00601C4F">
              <w:rPr>
                <w:color w:val="auto"/>
              </w:rPr>
              <w:t xml:space="preserve"> patstāvīgā pētnieciskā darba plānošanā, pārvaldībā un realizācijā maģistra darba izstrādes gaitā;</w:t>
            </w:r>
          </w:p>
          <w:p w14:paraId="19677004" w14:textId="7007F673" w:rsidR="00601C4F" w:rsidRPr="00601C4F" w:rsidRDefault="00601C4F" w:rsidP="006E2B6D">
            <w:pPr>
              <w:pStyle w:val="ListParagraph"/>
              <w:numPr>
                <w:ilvl w:val="0"/>
                <w:numId w:val="7"/>
              </w:numPr>
              <w:rPr>
                <w:color w:val="auto"/>
              </w:rPr>
            </w:pPr>
            <w:r w:rsidRPr="00601C4F">
              <w:rPr>
                <w:color w:val="auto"/>
              </w:rPr>
              <w:t>atbildība par personīgā veikuma precizitāti, zinātniskās ētikas un zinātniskuma principu ievērošana;</w:t>
            </w:r>
          </w:p>
          <w:p w14:paraId="30410552" w14:textId="4F362D50" w:rsidR="00601C4F" w:rsidRPr="00601C4F" w:rsidRDefault="00601C4F" w:rsidP="006E2B6D">
            <w:pPr>
              <w:pStyle w:val="ListParagraph"/>
              <w:numPr>
                <w:ilvl w:val="0"/>
                <w:numId w:val="7"/>
              </w:numPr>
              <w:rPr>
                <w:color w:val="auto"/>
              </w:rPr>
            </w:pPr>
            <w:r w:rsidRPr="00601C4F">
              <w:rPr>
                <w:color w:val="auto"/>
              </w:rPr>
              <w:t xml:space="preserve">spēja adekvāti lietot studiju kursa ietvaros apgūtās zināšanas un prasmes noteiktā kontekstā – pielietot lauka un </w:t>
            </w:r>
            <w:proofErr w:type="spellStart"/>
            <w:r w:rsidRPr="00601C4F">
              <w:rPr>
                <w:color w:val="auto"/>
              </w:rPr>
              <w:t>kamerālo</w:t>
            </w:r>
            <w:proofErr w:type="spellEnd"/>
            <w:r w:rsidRPr="00601C4F">
              <w:rPr>
                <w:color w:val="auto"/>
              </w:rPr>
              <w:t xml:space="preserve"> pētījumu metodes konkrētu problēmu, jautājumu un situāciju risināšanai;</w:t>
            </w:r>
          </w:p>
          <w:p w14:paraId="4975F9A6" w14:textId="69E05E60" w:rsidR="00601C4F" w:rsidRPr="00601C4F" w:rsidRDefault="00601C4F" w:rsidP="006E2B6D">
            <w:pPr>
              <w:pStyle w:val="ListParagraph"/>
              <w:numPr>
                <w:ilvl w:val="0"/>
                <w:numId w:val="7"/>
              </w:numPr>
              <w:rPr>
                <w:color w:val="auto"/>
              </w:rPr>
            </w:pPr>
            <w:r w:rsidRPr="00601C4F">
              <w:rPr>
                <w:color w:val="auto"/>
              </w:rPr>
              <w:t>atbildība savlaicīgi un precīzi veikt pētījumā plānotos uzdevumus;</w:t>
            </w:r>
          </w:p>
          <w:p w14:paraId="4DF72D7F" w14:textId="6CC61BA0" w:rsidR="00601C4F" w:rsidRPr="00601C4F" w:rsidRDefault="00601C4F" w:rsidP="006E2B6D">
            <w:pPr>
              <w:pStyle w:val="ListParagraph"/>
              <w:numPr>
                <w:ilvl w:val="0"/>
                <w:numId w:val="7"/>
              </w:numPr>
              <w:rPr>
                <w:color w:val="auto"/>
              </w:rPr>
            </w:pPr>
            <w:r w:rsidRPr="00601C4F">
              <w:rPr>
                <w:color w:val="auto"/>
              </w:rPr>
              <w:t>spēja izmantot prasmes iegūto pētījumu rezultātu noformēšanā un prezentēšanā, sava viedokļa publiskā aizstāvēšanā;</w:t>
            </w:r>
          </w:p>
          <w:p w14:paraId="1E9932F6" w14:textId="417AC025" w:rsidR="00601C4F" w:rsidRPr="00601C4F" w:rsidRDefault="00601C4F" w:rsidP="006E2B6D">
            <w:pPr>
              <w:pStyle w:val="ListParagraph"/>
              <w:numPr>
                <w:ilvl w:val="0"/>
                <w:numId w:val="7"/>
              </w:numPr>
              <w:rPr>
                <w:color w:val="auto"/>
              </w:rPr>
            </w:pPr>
            <w:r w:rsidRPr="00601C4F">
              <w:rPr>
                <w:color w:val="auto"/>
              </w:rPr>
              <w:t>kompetenci strādāt grupā vienota uzdevuma veikšanai, spēja paust korektu attieksmi, risinot uzdevumus;</w:t>
            </w:r>
          </w:p>
          <w:p w14:paraId="1A1AAF0F" w14:textId="740D7686" w:rsidR="009A6ADE" w:rsidRPr="00C23F09" w:rsidRDefault="00601C4F" w:rsidP="006E2B6D">
            <w:pPr>
              <w:pStyle w:val="ListParagraph"/>
              <w:numPr>
                <w:ilvl w:val="0"/>
                <w:numId w:val="7"/>
              </w:numPr>
              <w:rPr>
                <w:color w:val="auto"/>
              </w:rPr>
            </w:pPr>
            <w:r w:rsidRPr="00601C4F">
              <w:rPr>
                <w:color w:val="auto"/>
              </w:rPr>
              <w:t>izpratni un toleranci attiecībā uz citu cilvēku pausto viedokli un viņu pētījumu rezultātiem.</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lastRenderedPageBreak/>
              <w:t>Studējošo patstāvīgo darbu organizācijas un uzdevumu raksturojums</w:t>
            </w:r>
          </w:p>
        </w:tc>
      </w:tr>
      <w:tr w:rsidR="009A6ADE" w:rsidRPr="00026C21" w14:paraId="34258A88" w14:textId="77777777" w:rsidTr="00882644">
        <w:trPr>
          <w:jc w:val="center"/>
        </w:trPr>
        <w:tc>
          <w:tcPr>
            <w:tcW w:w="9582" w:type="dxa"/>
            <w:gridSpan w:val="2"/>
          </w:tcPr>
          <w:p w14:paraId="67CCBAC2" w14:textId="0766D5CB" w:rsidR="009A6ADE" w:rsidRPr="00C23F09" w:rsidRDefault="00933077" w:rsidP="00162B7F">
            <w:pPr>
              <w:spacing w:after="160" w:line="259" w:lineRule="auto"/>
            </w:pPr>
            <w:r w:rsidRPr="00C23F09">
              <w:t xml:space="preserve">Konsultāciju apmeklēšana un pētījuma projekta individuāla gatavošana atbilstoši kredītpunktu iegūšanas noteiktajām prasībām. Studējošais ar zinātnisko vadītāju saskaņo individuālo maģistra darba rakstīšanas kalendāro plānu, kurā ir konkretizēti </w:t>
            </w:r>
            <w:r w:rsidR="00402E99" w:rsidRPr="00C23F09">
              <w:t>maģistra darba izstrādes posmi</w:t>
            </w:r>
            <w:r w:rsidRPr="00C23F09">
              <w:t xml:space="preserve">. Studējošais sagatavo un apspriež ar zinātnisko vadītāju pētījuma aprobācijas  iespējas - izvēlas konferences, seminārus. Apspriedei ar zinātnisko vadītāju studējošais sagatavo </w:t>
            </w:r>
            <w:r w:rsidR="00402E99" w:rsidRPr="00C23F09">
              <w:t xml:space="preserve">arī </w:t>
            </w:r>
            <w:r w:rsidRPr="00C23F09">
              <w:t>teorētiskās daļas aprakstu.</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162B7F" w:rsidRPr="00026C21" w14:paraId="0F2A87DB" w14:textId="77777777" w:rsidTr="00882644">
        <w:trPr>
          <w:jc w:val="center"/>
        </w:trPr>
        <w:tc>
          <w:tcPr>
            <w:tcW w:w="9582" w:type="dxa"/>
            <w:gridSpan w:val="2"/>
          </w:tcPr>
          <w:p w14:paraId="5F9277D9" w14:textId="6E392958" w:rsidR="00D50AF2" w:rsidRPr="006E2B6D" w:rsidRDefault="004A193D" w:rsidP="006E2B6D">
            <w:r w:rsidRPr="00112E65">
              <w:rPr>
                <w:rFonts w:eastAsia="Times New Roman"/>
                <w:lang w:eastAsia="lv-LV"/>
              </w:rPr>
              <w:t>1. Pēc darba vadītāja akcepta, 10 dienas pirms aizstāvēšanas datuma, maģistra darbs tiek iesniegts recenzentam.</w:t>
            </w:r>
            <w:r w:rsidRPr="00112E65">
              <w:rPr>
                <w:rFonts w:eastAsia="Times New Roman"/>
                <w:lang w:eastAsia="lv-LV"/>
              </w:rPr>
              <w:br/>
              <w:t>2. Gala pārbaudījumu nedēļā maģistra darbs tiek publiski aizstāvēts maģistra darbu aizstāvēšanas komisijas sēdē, kura novērtē darbu ar atzīmi.</w:t>
            </w:r>
          </w:p>
          <w:p w14:paraId="714322AF" w14:textId="77777777" w:rsidR="006E2B6D" w:rsidRPr="00C23F09" w:rsidRDefault="006E2B6D" w:rsidP="006E2B6D"/>
          <w:p w14:paraId="5A0BC03B" w14:textId="16E064B7" w:rsidR="00162B7F" w:rsidRPr="00C23F09" w:rsidRDefault="00162B7F" w:rsidP="00C44E97">
            <w:r w:rsidRPr="00C23F09">
              <w:t>STUDIJU REZULTĀTU VĒRTĒŠANAS KRITĒRIJI</w:t>
            </w:r>
          </w:p>
          <w:p w14:paraId="0FDA88F4" w14:textId="77777777" w:rsidR="00162B7F" w:rsidRPr="00C23F09" w:rsidRDefault="00162B7F" w:rsidP="00162B7F"/>
          <w:p w14:paraId="4DC4B33C" w14:textId="77777777" w:rsidR="00162B7F" w:rsidRPr="00C23F09" w:rsidRDefault="00162B7F" w:rsidP="00162B7F">
            <w:pPr>
              <w:rPr>
                <w:rFonts w:eastAsia="Times New Roman"/>
              </w:rPr>
            </w:pPr>
            <w:r w:rsidRPr="00C23F09">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E1CE04A" w14:textId="77777777" w:rsidR="00162B7F" w:rsidRPr="00C23F09" w:rsidRDefault="00162B7F" w:rsidP="00162B7F"/>
          <w:p w14:paraId="432C290A" w14:textId="77777777" w:rsidR="00162B7F" w:rsidRPr="00C23F09" w:rsidRDefault="00162B7F" w:rsidP="00162B7F">
            <w:r w:rsidRPr="00C23F09">
              <w:t>STUDIJU REZULTĀTU VĒRTĒŠANA</w:t>
            </w:r>
          </w:p>
          <w:p w14:paraId="102F4598" w14:textId="77777777" w:rsidR="00162B7F" w:rsidRPr="00C23F09" w:rsidRDefault="00162B7F" w:rsidP="00162B7F"/>
          <w:tbl>
            <w:tblPr>
              <w:tblW w:w="9790"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469"/>
              <w:gridCol w:w="469"/>
              <w:gridCol w:w="469"/>
              <w:gridCol w:w="469"/>
              <w:gridCol w:w="469"/>
            </w:tblGrid>
            <w:tr w:rsidR="002747F4" w:rsidRPr="004A193D" w14:paraId="72F4BF3A" w14:textId="135F53D5" w:rsidTr="009B68F3">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8D8D59" w14:textId="77777777" w:rsidR="002747F4" w:rsidRPr="004A193D" w:rsidRDefault="002747F4" w:rsidP="00162B7F">
                  <w:pPr>
                    <w:jc w:val="center"/>
                    <w:rPr>
                      <w:sz w:val="22"/>
                      <w:szCs w:val="22"/>
                    </w:rPr>
                  </w:pPr>
                  <w:r w:rsidRPr="004A193D">
                    <w:rPr>
                      <w:sz w:val="22"/>
                      <w:szCs w:val="22"/>
                    </w:rPr>
                    <w:t>Pārbaudījumu veidi</w:t>
                  </w:r>
                </w:p>
              </w:tc>
              <w:tc>
                <w:tcPr>
                  <w:tcW w:w="7114" w:type="dxa"/>
                  <w:gridSpan w:val="17"/>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4B1FD37E" w14:textId="3ACABBD8" w:rsidR="002747F4" w:rsidRPr="004A193D" w:rsidRDefault="002747F4" w:rsidP="00162B7F">
                  <w:pPr>
                    <w:jc w:val="center"/>
                    <w:rPr>
                      <w:sz w:val="22"/>
                      <w:szCs w:val="22"/>
                    </w:rPr>
                  </w:pPr>
                  <w:r w:rsidRPr="004A193D">
                    <w:rPr>
                      <w:sz w:val="22"/>
                      <w:szCs w:val="22"/>
                    </w:rPr>
                    <w:t>Studiju rezultāti</w:t>
                  </w:r>
                </w:p>
              </w:tc>
            </w:tr>
            <w:tr w:rsidR="002747F4" w:rsidRPr="004A193D" w14:paraId="03BC8B46" w14:textId="502135C8" w:rsidTr="002747F4">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3258F601" w14:textId="77777777" w:rsidR="002747F4" w:rsidRPr="004A193D" w:rsidRDefault="002747F4" w:rsidP="00162B7F">
                  <w:pPr>
                    <w:jc w:val="center"/>
                    <w:rPr>
                      <w:sz w:val="22"/>
                      <w:szCs w:val="22"/>
                    </w:rP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E2476D" w14:textId="77777777" w:rsidR="002747F4" w:rsidRPr="004A193D" w:rsidRDefault="002747F4" w:rsidP="00162B7F">
                  <w:pPr>
                    <w:ind w:left="-156" w:right="-185"/>
                    <w:jc w:val="center"/>
                    <w:rPr>
                      <w:sz w:val="22"/>
                      <w:szCs w:val="22"/>
                    </w:rPr>
                  </w:pPr>
                  <w:r w:rsidRPr="004A193D">
                    <w:rPr>
                      <w:sz w:val="22"/>
                      <w:szCs w:val="22"/>
                    </w:rPr>
                    <w:t>1.</w:t>
                  </w:r>
                </w:p>
              </w:tc>
              <w:tc>
                <w:tcPr>
                  <w:tcW w:w="397" w:type="dxa"/>
                  <w:tcBorders>
                    <w:top w:val="single" w:sz="4" w:space="0" w:color="auto"/>
                    <w:left w:val="single" w:sz="4" w:space="0" w:color="auto"/>
                    <w:bottom w:val="single" w:sz="4" w:space="0" w:color="auto"/>
                    <w:right w:val="single" w:sz="4" w:space="0" w:color="auto"/>
                  </w:tcBorders>
                  <w:vAlign w:val="center"/>
                </w:tcPr>
                <w:p w14:paraId="18DAE9E1" w14:textId="77777777" w:rsidR="002747F4" w:rsidRPr="004A193D" w:rsidRDefault="002747F4" w:rsidP="00162B7F">
                  <w:pPr>
                    <w:jc w:val="center"/>
                    <w:rPr>
                      <w:sz w:val="22"/>
                      <w:szCs w:val="22"/>
                    </w:rPr>
                  </w:pPr>
                  <w:r w:rsidRPr="004A193D">
                    <w:rPr>
                      <w:sz w:val="22"/>
                      <w:szCs w:val="22"/>
                    </w:rPr>
                    <w:t>2.</w:t>
                  </w:r>
                </w:p>
              </w:tc>
              <w:tc>
                <w:tcPr>
                  <w:tcW w:w="398" w:type="dxa"/>
                  <w:tcBorders>
                    <w:top w:val="single" w:sz="4" w:space="0" w:color="auto"/>
                    <w:left w:val="single" w:sz="4" w:space="0" w:color="auto"/>
                    <w:bottom w:val="single" w:sz="4" w:space="0" w:color="auto"/>
                    <w:right w:val="single" w:sz="4" w:space="0" w:color="auto"/>
                  </w:tcBorders>
                  <w:vAlign w:val="center"/>
                </w:tcPr>
                <w:p w14:paraId="214B28F1" w14:textId="77777777" w:rsidR="002747F4" w:rsidRPr="004A193D" w:rsidRDefault="002747F4" w:rsidP="00162B7F">
                  <w:pPr>
                    <w:jc w:val="center"/>
                    <w:rPr>
                      <w:sz w:val="22"/>
                      <w:szCs w:val="22"/>
                    </w:rPr>
                  </w:pPr>
                  <w:r w:rsidRPr="004A193D">
                    <w:rPr>
                      <w:sz w:val="22"/>
                      <w:szCs w:val="22"/>
                    </w:rPr>
                    <w:t>3.</w:t>
                  </w:r>
                </w:p>
              </w:tc>
              <w:tc>
                <w:tcPr>
                  <w:tcW w:w="397" w:type="dxa"/>
                  <w:tcBorders>
                    <w:top w:val="single" w:sz="4" w:space="0" w:color="auto"/>
                    <w:left w:val="single" w:sz="4" w:space="0" w:color="auto"/>
                    <w:bottom w:val="single" w:sz="4" w:space="0" w:color="auto"/>
                    <w:right w:val="single" w:sz="4" w:space="0" w:color="auto"/>
                  </w:tcBorders>
                  <w:vAlign w:val="center"/>
                </w:tcPr>
                <w:p w14:paraId="5B6E74F9" w14:textId="77777777" w:rsidR="002747F4" w:rsidRPr="004A193D" w:rsidRDefault="002747F4" w:rsidP="00162B7F">
                  <w:pPr>
                    <w:jc w:val="center"/>
                    <w:rPr>
                      <w:sz w:val="22"/>
                      <w:szCs w:val="22"/>
                    </w:rPr>
                  </w:pPr>
                  <w:r w:rsidRPr="004A193D">
                    <w:rPr>
                      <w:sz w:val="22"/>
                      <w:szCs w:val="22"/>
                    </w:rPr>
                    <w:t>4.</w:t>
                  </w:r>
                </w:p>
              </w:tc>
              <w:tc>
                <w:tcPr>
                  <w:tcW w:w="398" w:type="dxa"/>
                  <w:tcBorders>
                    <w:top w:val="single" w:sz="4" w:space="0" w:color="auto"/>
                    <w:left w:val="single" w:sz="4" w:space="0" w:color="auto"/>
                    <w:bottom w:val="single" w:sz="4" w:space="0" w:color="auto"/>
                    <w:right w:val="single" w:sz="4" w:space="0" w:color="auto"/>
                  </w:tcBorders>
                  <w:vAlign w:val="center"/>
                </w:tcPr>
                <w:p w14:paraId="378A62FA" w14:textId="77777777" w:rsidR="002747F4" w:rsidRPr="004A193D" w:rsidRDefault="002747F4" w:rsidP="00162B7F">
                  <w:pPr>
                    <w:jc w:val="center"/>
                    <w:rPr>
                      <w:sz w:val="22"/>
                      <w:szCs w:val="22"/>
                    </w:rPr>
                  </w:pPr>
                  <w:r w:rsidRPr="004A193D">
                    <w:rPr>
                      <w:sz w:val="22"/>
                      <w:szCs w:val="22"/>
                    </w:rPr>
                    <w:t>5.</w:t>
                  </w:r>
                </w:p>
              </w:tc>
              <w:tc>
                <w:tcPr>
                  <w:tcW w:w="397" w:type="dxa"/>
                  <w:tcBorders>
                    <w:top w:val="single" w:sz="4" w:space="0" w:color="auto"/>
                    <w:left w:val="single" w:sz="4" w:space="0" w:color="auto"/>
                    <w:bottom w:val="single" w:sz="4" w:space="0" w:color="auto"/>
                    <w:right w:val="single" w:sz="4" w:space="0" w:color="auto"/>
                  </w:tcBorders>
                  <w:vAlign w:val="center"/>
                </w:tcPr>
                <w:p w14:paraId="5303E796" w14:textId="77777777" w:rsidR="002747F4" w:rsidRPr="004A193D" w:rsidRDefault="002747F4" w:rsidP="00162B7F">
                  <w:pPr>
                    <w:jc w:val="center"/>
                    <w:rPr>
                      <w:sz w:val="22"/>
                      <w:szCs w:val="22"/>
                    </w:rPr>
                  </w:pPr>
                  <w:r w:rsidRPr="004A193D">
                    <w:rPr>
                      <w:sz w:val="22"/>
                      <w:szCs w:val="22"/>
                    </w:rPr>
                    <w:t>6.</w:t>
                  </w:r>
                </w:p>
              </w:tc>
              <w:tc>
                <w:tcPr>
                  <w:tcW w:w="398" w:type="dxa"/>
                  <w:tcBorders>
                    <w:top w:val="single" w:sz="4" w:space="0" w:color="auto"/>
                    <w:left w:val="single" w:sz="4" w:space="0" w:color="auto"/>
                    <w:bottom w:val="single" w:sz="4" w:space="0" w:color="auto"/>
                    <w:right w:val="single" w:sz="4" w:space="0" w:color="auto"/>
                  </w:tcBorders>
                  <w:vAlign w:val="center"/>
                </w:tcPr>
                <w:p w14:paraId="57D84C5E" w14:textId="77777777" w:rsidR="002747F4" w:rsidRPr="004A193D" w:rsidRDefault="002747F4" w:rsidP="00162B7F">
                  <w:pPr>
                    <w:jc w:val="center"/>
                    <w:rPr>
                      <w:sz w:val="22"/>
                      <w:szCs w:val="22"/>
                    </w:rPr>
                  </w:pPr>
                  <w:r w:rsidRPr="004A193D">
                    <w:rPr>
                      <w:sz w:val="22"/>
                      <w:szCs w:val="22"/>
                    </w:rPr>
                    <w:t>7.</w:t>
                  </w:r>
                </w:p>
              </w:tc>
              <w:tc>
                <w:tcPr>
                  <w:tcW w:w="397" w:type="dxa"/>
                  <w:tcBorders>
                    <w:top w:val="single" w:sz="4" w:space="0" w:color="auto"/>
                    <w:left w:val="single" w:sz="4" w:space="0" w:color="auto"/>
                    <w:bottom w:val="single" w:sz="4" w:space="0" w:color="auto"/>
                    <w:right w:val="single" w:sz="4" w:space="0" w:color="auto"/>
                  </w:tcBorders>
                  <w:vAlign w:val="center"/>
                </w:tcPr>
                <w:p w14:paraId="1FF69B0D" w14:textId="77777777" w:rsidR="002747F4" w:rsidRPr="004A193D" w:rsidRDefault="002747F4" w:rsidP="00162B7F">
                  <w:pPr>
                    <w:jc w:val="center"/>
                    <w:rPr>
                      <w:sz w:val="22"/>
                      <w:szCs w:val="22"/>
                    </w:rPr>
                  </w:pPr>
                  <w:r w:rsidRPr="004A193D">
                    <w:rPr>
                      <w:sz w:val="22"/>
                      <w:szCs w:val="22"/>
                    </w:rPr>
                    <w:t>8.</w:t>
                  </w:r>
                </w:p>
              </w:tc>
              <w:tc>
                <w:tcPr>
                  <w:tcW w:w="398" w:type="dxa"/>
                  <w:tcBorders>
                    <w:top w:val="single" w:sz="4" w:space="0" w:color="auto"/>
                    <w:left w:val="single" w:sz="4" w:space="0" w:color="auto"/>
                    <w:bottom w:val="single" w:sz="4" w:space="0" w:color="auto"/>
                    <w:right w:val="single" w:sz="4" w:space="0" w:color="auto"/>
                  </w:tcBorders>
                  <w:vAlign w:val="center"/>
                </w:tcPr>
                <w:p w14:paraId="52A70096" w14:textId="77777777" w:rsidR="002747F4" w:rsidRPr="004A193D" w:rsidRDefault="002747F4" w:rsidP="00162B7F">
                  <w:pPr>
                    <w:jc w:val="center"/>
                    <w:rPr>
                      <w:sz w:val="22"/>
                      <w:szCs w:val="22"/>
                    </w:rPr>
                  </w:pPr>
                  <w:r w:rsidRPr="004A193D">
                    <w:rPr>
                      <w:sz w:val="22"/>
                      <w:szCs w:val="22"/>
                    </w:rPr>
                    <w:t>9.</w:t>
                  </w:r>
                </w:p>
              </w:tc>
              <w:tc>
                <w:tcPr>
                  <w:tcW w:w="397" w:type="dxa"/>
                  <w:tcBorders>
                    <w:top w:val="single" w:sz="4" w:space="0" w:color="auto"/>
                    <w:left w:val="single" w:sz="4" w:space="0" w:color="auto"/>
                    <w:bottom w:val="single" w:sz="4" w:space="0" w:color="auto"/>
                    <w:right w:val="single" w:sz="4" w:space="0" w:color="auto"/>
                  </w:tcBorders>
                  <w:vAlign w:val="center"/>
                </w:tcPr>
                <w:p w14:paraId="6BCE638A" w14:textId="77777777" w:rsidR="002747F4" w:rsidRPr="004A193D" w:rsidRDefault="002747F4" w:rsidP="00162B7F">
                  <w:pPr>
                    <w:jc w:val="center"/>
                    <w:rPr>
                      <w:sz w:val="22"/>
                      <w:szCs w:val="22"/>
                    </w:rPr>
                  </w:pPr>
                  <w:r w:rsidRPr="004A193D">
                    <w:rPr>
                      <w:sz w:val="22"/>
                      <w:szCs w:val="22"/>
                    </w:rPr>
                    <w:t>10.</w:t>
                  </w:r>
                </w:p>
              </w:tc>
              <w:tc>
                <w:tcPr>
                  <w:tcW w:w="398" w:type="dxa"/>
                  <w:tcBorders>
                    <w:top w:val="single" w:sz="4" w:space="0" w:color="auto"/>
                    <w:left w:val="single" w:sz="4" w:space="0" w:color="auto"/>
                    <w:bottom w:val="single" w:sz="4" w:space="0" w:color="auto"/>
                    <w:right w:val="single" w:sz="4" w:space="0" w:color="auto"/>
                  </w:tcBorders>
                  <w:vAlign w:val="center"/>
                </w:tcPr>
                <w:p w14:paraId="67CD984C" w14:textId="77777777" w:rsidR="002747F4" w:rsidRPr="004A193D" w:rsidRDefault="002747F4" w:rsidP="00162B7F">
                  <w:pPr>
                    <w:jc w:val="center"/>
                    <w:rPr>
                      <w:sz w:val="22"/>
                      <w:szCs w:val="22"/>
                    </w:rPr>
                  </w:pPr>
                  <w:r w:rsidRPr="004A193D">
                    <w:rPr>
                      <w:sz w:val="22"/>
                      <w:szCs w:val="22"/>
                    </w:rPr>
                    <w:t>11.</w:t>
                  </w:r>
                </w:p>
              </w:tc>
              <w:tc>
                <w:tcPr>
                  <w:tcW w:w="397" w:type="dxa"/>
                  <w:tcBorders>
                    <w:top w:val="single" w:sz="4" w:space="0" w:color="auto"/>
                    <w:left w:val="single" w:sz="4" w:space="0" w:color="auto"/>
                    <w:bottom w:val="single" w:sz="4" w:space="0" w:color="auto"/>
                    <w:right w:val="single" w:sz="4" w:space="0" w:color="auto"/>
                  </w:tcBorders>
                  <w:vAlign w:val="center"/>
                </w:tcPr>
                <w:p w14:paraId="55587C7E" w14:textId="77777777" w:rsidR="002747F4" w:rsidRPr="004A193D" w:rsidRDefault="002747F4" w:rsidP="00162B7F">
                  <w:pPr>
                    <w:jc w:val="center"/>
                    <w:rPr>
                      <w:sz w:val="22"/>
                      <w:szCs w:val="22"/>
                    </w:rPr>
                  </w:pPr>
                  <w:r w:rsidRPr="004A193D">
                    <w:rPr>
                      <w:sz w:val="22"/>
                      <w:szCs w:val="22"/>
                    </w:rPr>
                    <w:t>12.</w:t>
                  </w:r>
                </w:p>
              </w:tc>
              <w:tc>
                <w:tcPr>
                  <w:tcW w:w="469" w:type="dxa"/>
                  <w:tcBorders>
                    <w:top w:val="single" w:sz="4" w:space="0" w:color="auto"/>
                    <w:left w:val="single" w:sz="4" w:space="0" w:color="auto"/>
                    <w:bottom w:val="single" w:sz="4" w:space="0" w:color="auto"/>
                    <w:right w:val="single" w:sz="4" w:space="0" w:color="auto"/>
                  </w:tcBorders>
                  <w:vAlign w:val="center"/>
                </w:tcPr>
                <w:p w14:paraId="3EACC24B" w14:textId="77777777" w:rsidR="002747F4" w:rsidRPr="004A193D" w:rsidRDefault="002747F4" w:rsidP="00162B7F">
                  <w:pPr>
                    <w:jc w:val="center"/>
                    <w:rPr>
                      <w:sz w:val="22"/>
                      <w:szCs w:val="22"/>
                    </w:rPr>
                  </w:pPr>
                  <w:r w:rsidRPr="004A193D">
                    <w:rPr>
                      <w:sz w:val="22"/>
                      <w:szCs w:val="22"/>
                    </w:rPr>
                    <w:t>13.</w:t>
                  </w:r>
                </w:p>
              </w:tc>
              <w:tc>
                <w:tcPr>
                  <w:tcW w:w="469" w:type="dxa"/>
                  <w:tcBorders>
                    <w:top w:val="single" w:sz="4" w:space="0" w:color="auto"/>
                    <w:left w:val="single" w:sz="4" w:space="0" w:color="auto"/>
                    <w:bottom w:val="single" w:sz="4" w:space="0" w:color="auto"/>
                    <w:right w:val="single" w:sz="4" w:space="0" w:color="auto"/>
                  </w:tcBorders>
                </w:tcPr>
                <w:p w14:paraId="761C5385" w14:textId="1D7F2574" w:rsidR="002747F4" w:rsidRPr="004A193D" w:rsidRDefault="002747F4" w:rsidP="00162B7F">
                  <w:pPr>
                    <w:jc w:val="center"/>
                    <w:rPr>
                      <w:sz w:val="22"/>
                      <w:szCs w:val="22"/>
                    </w:rPr>
                  </w:pPr>
                  <w:r w:rsidRPr="004A193D">
                    <w:rPr>
                      <w:sz w:val="22"/>
                      <w:szCs w:val="22"/>
                    </w:rPr>
                    <w:t>14.</w:t>
                  </w:r>
                </w:p>
              </w:tc>
              <w:tc>
                <w:tcPr>
                  <w:tcW w:w="469" w:type="dxa"/>
                  <w:tcBorders>
                    <w:top w:val="single" w:sz="4" w:space="0" w:color="auto"/>
                    <w:left w:val="single" w:sz="4" w:space="0" w:color="auto"/>
                    <w:bottom w:val="single" w:sz="4" w:space="0" w:color="auto"/>
                    <w:right w:val="single" w:sz="4" w:space="0" w:color="auto"/>
                  </w:tcBorders>
                </w:tcPr>
                <w:p w14:paraId="63034AC4" w14:textId="4F169A6E" w:rsidR="002747F4" w:rsidRPr="004A193D" w:rsidRDefault="002747F4" w:rsidP="00162B7F">
                  <w:pPr>
                    <w:jc w:val="center"/>
                    <w:rPr>
                      <w:sz w:val="22"/>
                      <w:szCs w:val="22"/>
                    </w:rPr>
                  </w:pPr>
                  <w:r w:rsidRPr="004A193D">
                    <w:rPr>
                      <w:sz w:val="22"/>
                      <w:szCs w:val="22"/>
                    </w:rPr>
                    <w:t>15.</w:t>
                  </w:r>
                </w:p>
              </w:tc>
              <w:tc>
                <w:tcPr>
                  <w:tcW w:w="469" w:type="dxa"/>
                  <w:tcBorders>
                    <w:top w:val="single" w:sz="4" w:space="0" w:color="auto"/>
                    <w:left w:val="single" w:sz="4" w:space="0" w:color="auto"/>
                    <w:bottom w:val="single" w:sz="4" w:space="0" w:color="auto"/>
                    <w:right w:val="single" w:sz="4" w:space="0" w:color="auto"/>
                  </w:tcBorders>
                </w:tcPr>
                <w:p w14:paraId="4AC343AD" w14:textId="6E4DB44B" w:rsidR="002747F4" w:rsidRPr="004A193D" w:rsidRDefault="002747F4" w:rsidP="00162B7F">
                  <w:pPr>
                    <w:jc w:val="center"/>
                    <w:rPr>
                      <w:sz w:val="22"/>
                      <w:szCs w:val="22"/>
                    </w:rPr>
                  </w:pPr>
                  <w:r w:rsidRPr="004A193D">
                    <w:rPr>
                      <w:sz w:val="22"/>
                      <w:szCs w:val="22"/>
                    </w:rPr>
                    <w:t>16.</w:t>
                  </w:r>
                </w:p>
              </w:tc>
              <w:tc>
                <w:tcPr>
                  <w:tcW w:w="469" w:type="dxa"/>
                  <w:tcBorders>
                    <w:top w:val="single" w:sz="4" w:space="0" w:color="auto"/>
                    <w:left w:val="single" w:sz="4" w:space="0" w:color="auto"/>
                    <w:bottom w:val="single" w:sz="4" w:space="0" w:color="auto"/>
                    <w:right w:val="single" w:sz="4" w:space="0" w:color="auto"/>
                  </w:tcBorders>
                </w:tcPr>
                <w:p w14:paraId="251910A6" w14:textId="1904E7A0" w:rsidR="002747F4" w:rsidRPr="004A193D" w:rsidRDefault="002747F4" w:rsidP="00162B7F">
                  <w:pPr>
                    <w:jc w:val="center"/>
                    <w:rPr>
                      <w:sz w:val="22"/>
                      <w:szCs w:val="22"/>
                    </w:rPr>
                  </w:pPr>
                  <w:r w:rsidRPr="004A193D">
                    <w:rPr>
                      <w:sz w:val="22"/>
                      <w:szCs w:val="22"/>
                    </w:rPr>
                    <w:t>17.</w:t>
                  </w:r>
                </w:p>
              </w:tc>
            </w:tr>
            <w:tr w:rsidR="002747F4" w:rsidRPr="004A193D" w14:paraId="4E88DEDD" w14:textId="2F3EED60" w:rsidTr="002747F4">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95C563E" w14:textId="4DD6DF7D" w:rsidR="002747F4" w:rsidRPr="004A193D" w:rsidRDefault="002747F4" w:rsidP="00162B7F">
                  <w:pPr>
                    <w:rPr>
                      <w:sz w:val="22"/>
                      <w:szCs w:val="22"/>
                    </w:rPr>
                  </w:pPr>
                  <w:r w:rsidRPr="004A193D">
                    <w:rPr>
                      <w:sz w:val="22"/>
                      <w:szCs w:val="22"/>
                    </w:rPr>
                    <w:t>Ieskaite</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655FF6" w14:textId="77777777" w:rsidR="002747F4" w:rsidRPr="004A193D" w:rsidRDefault="002747F4" w:rsidP="00162B7F">
                  <w:pPr>
                    <w:ind w:left="-156" w:right="-185"/>
                    <w:jc w:val="center"/>
                    <w:rPr>
                      <w:sz w:val="22"/>
                      <w:szCs w:val="22"/>
                    </w:rPr>
                  </w:pPr>
                  <w:r w:rsidRPr="004A193D">
                    <w:rPr>
                      <w:sz w:val="22"/>
                      <w:szCs w:val="22"/>
                    </w:rPr>
                    <w:t>X</w:t>
                  </w:r>
                </w:p>
              </w:tc>
              <w:tc>
                <w:tcPr>
                  <w:tcW w:w="397" w:type="dxa"/>
                  <w:tcBorders>
                    <w:top w:val="single" w:sz="4" w:space="0" w:color="auto"/>
                    <w:left w:val="single" w:sz="4" w:space="0" w:color="auto"/>
                    <w:bottom w:val="single" w:sz="4" w:space="0" w:color="auto"/>
                    <w:right w:val="single" w:sz="4" w:space="0" w:color="auto"/>
                  </w:tcBorders>
                  <w:vAlign w:val="center"/>
                </w:tcPr>
                <w:p w14:paraId="2A1F5F99" w14:textId="77777777" w:rsidR="002747F4" w:rsidRPr="004A193D" w:rsidRDefault="002747F4" w:rsidP="00162B7F">
                  <w:pPr>
                    <w:jc w:val="center"/>
                    <w:rPr>
                      <w:sz w:val="22"/>
                      <w:szCs w:val="22"/>
                    </w:rPr>
                  </w:pPr>
                  <w:r w:rsidRPr="004A193D">
                    <w:rPr>
                      <w:sz w:val="22"/>
                      <w:szCs w:val="22"/>
                    </w:rPr>
                    <w:t>X</w:t>
                  </w:r>
                </w:p>
              </w:tc>
              <w:tc>
                <w:tcPr>
                  <w:tcW w:w="398" w:type="dxa"/>
                  <w:tcBorders>
                    <w:top w:val="single" w:sz="4" w:space="0" w:color="auto"/>
                    <w:left w:val="single" w:sz="4" w:space="0" w:color="auto"/>
                    <w:bottom w:val="single" w:sz="4" w:space="0" w:color="auto"/>
                    <w:right w:val="single" w:sz="4" w:space="0" w:color="auto"/>
                  </w:tcBorders>
                  <w:vAlign w:val="center"/>
                </w:tcPr>
                <w:p w14:paraId="10A3348C" w14:textId="77777777" w:rsidR="002747F4" w:rsidRPr="004A193D" w:rsidRDefault="002747F4" w:rsidP="00162B7F">
                  <w:pPr>
                    <w:jc w:val="center"/>
                    <w:rPr>
                      <w:sz w:val="22"/>
                      <w:szCs w:val="22"/>
                    </w:rPr>
                  </w:pPr>
                  <w:r w:rsidRPr="004A193D">
                    <w:rPr>
                      <w:sz w:val="22"/>
                      <w:szCs w:val="22"/>
                    </w:rPr>
                    <w:t>X</w:t>
                  </w:r>
                </w:p>
              </w:tc>
              <w:tc>
                <w:tcPr>
                  <w:tcW w:w="397" w:type="dxa"/>
                  <w:tcBorders>
                    <w:top w:val="single" w:sz="4" w:space="0" w:color="auto"/>
                    <w:left w:val="single" w:sz="4" w:space="0" w:color="auto"/>
                    <w:bottom w:val="single" w:sz="4" w:space="0" w:color="auto"/>
                    <w:right w:val="single" w:sz="4" w:space="0" w:color="auto"/>
                  </w:tcBorders>
                  <w:vAlign w:val="center"/>
                </w:tcPr>
                <w:p w14:paraId="602388AB" w14:textId="77777777" w:rsidR="002747F4" w:rsidRPr="004A193D" w:rsidRDefault="002747F4" w:rsidP="00162B7F">
                  <w:pPr>
                    <w:jc w:val="center"/>
                    <w:rPr>
                      <w:sz w:val="22"/>
                      <w:szCs w:val="22"/>
                    </w:rPr>
                  </w:pPr>
                  <w:r w:rsidRPr="004A193D">
                    <w:rPr>
                      <w:sz w:val="22"/>
                      <w:szCs w:val="22"/>
                    </w:rPr>
                    <w:t>X</w:t>
                  </w:r>
                </w:p>
              </w:tc>
              <w:tc>
                <w:tcPr>
                  <w:tcW w:w="398" w:type="dxa"/>
                  <w:tcBorders>
                    <w:top w:val="single" w:sz="4" w:space="0" w:color="auto"/>
                    <w:left w:val="single" w:sz="4" w:space="0" w:color="auto"/>
                    <w:bottom w:val="single" w:sz="4" w:space="0" w:color="auto"/>
                    <w:right w:val="single" w:sz="4" w:space="0" w:color="auto"/>
                  </w:tcBorders>
                  <w:vAlign w:val="center"/>
                </w:tcPr>
                <w:p w14:paraId="4E3EEF99" w14:textId="77777777" w:rsidR="002747F4" w:rsidRPr="004A193D" w:rsidRDefault="002747F4" w:rsidP="00162B7F">
                  <w:pPr>
                    <w:jc w:val="center"/>
                    <w:rPr>
                      <w:sz w:val="22"/>
                      <w:szCs w:val="22"/>
                    </w:rPr>
                  </w:pPr>
                  <w:r w:rsidRPr="004A193D">
                    <w:rPr>
                      <w:sz w:val="22"/>
                      <w:szCs w:val="22"/>
                    </w:rPr>
                    <w:t>X</w:t>
                  </w:r>
                </w:p>
              </w:tc>
              <w:tc>
                <w:tcPr>
                  <w:tcW w:w="397" w:type="dxa"/>
                  <w:tcBorders>
                    <w:top w:val="single" w:sz="4" w:space="0" w:color="auto"/>
                    <w:left w:val="single" w:sz="4" w:space="0" w:color="auto"/>
                    <w:bottom w:val="single" w:sz="4" w:space="0" w:color="auto"/>
                    <w:right w:val="single" w:sz="4" w:space="0" w:color="auto"/>
                  </w:tcBorders>
                  <w:vAlign w:val="center"/>
                </w:tcPr>
                <w:p w14:paraId="5F7A9480" w14:textId="77777777" w:rsidR="002747F4" w:rsidRPr="004A193D" w:rsidRDefault="002747F4" w:rsidP="00162B7F">
                  <w:pPr>
                    <w:jc w:val="center"/>
                    <w:rPr>
                      <w:sz w:val="22"/>
                      <w:szCs w:val="22"/>
                    </w:rPr>
                  </w:pPr>
                  <w:r w:rsidRPr="004A193D">
                    <w:rPr>
                      <w:sz w:val="22"/>
                      <w:szCs w:val="22"/>
                    </w:rPr>
                    <w:t>X</w:t>
                  </w:r>
                </w:p>
              </w:tc>
              <w:tc>
                <w:tcPr>
                  <w:tcW w:w="398" w:type="dxa"/>
                  <w:tcBorders>
                    <w:top w:val="single" w:sz="4" w:space="0" w:color="auto"/>
                    <w:left w:val="single" w:sz="4" w:space="0" w:color="auto"/>
                    <w:bottom w:val="single" w:sz="4" w:space="0" w:color="auto"/>
                    <w:right w:val="single" w:sz="4" w:space="0" w:color="auto"/>
                  </w:tcBorders>
                  <w:vAlign w:val="center"/>
                </w:tcPr>
                <w:p w14:paraId="7C9FDD1F" w14:textId="77777777" w:rsidR="002747F4" w:rsidRPr="004A193D" w:rsidRDefault="002747F4" w:rsidP="00162B7F">
                  <w:pPr>
                    <w:jc w:val="center"/>
                    <w:rPr>
                      <w:sz w:val="22"/>
                      <w:szCs w:val="22"/>
                    </w:rPr>
                  </w:pPr>
                  <w:r w:rsidRPr="004A193D">
                    <w:rPr>
                      <w:sz w:val="22"/>
                      <w:szCs w:val="22"/>
                    </w:rPr>
                    <w:t>X</w:t>
                  </w:r>
                </w:p>
              </w:tc>
              <w:tc>
                <w:tcPr>
                  <w:tcW w:w="397" w:type="dxa"/>
                  <w:tcBorders>
                    <w:top w:val="single" w:sz="4" w:space="0" w:color="auto"/>
                    <w:left w:val="single" w:sz="4" w:space="0" w:color="auto"/>
                    <w:bottom w:val="single" w:sz="4" w:space="0" w:color="auto"/>
                    <w:right w:val="single" w:sz="4" w:space="0" w:color="auto"/>
                  </w:tcBorders>
                  <w:vAlign w:val="center"/>
                </w:tcPr>
                <w:p w14:paraId="1BF2DA50" w14:textId="77777777" w:rsidR="002747F4" w:rsidRPr="004A193D" w:rsidRDefault="002747F4" w:rsidP="00162B7F">
                  <w:pPr>
                    <w:jc w:val="center"/>
                    <w:rPr>
                      <w:sz w:val="22"/>
                      <w:szCs w:val="22"/>
                    </w:rPr>
                  </w:pPr>
                  <w:r w:rsidRPr="004A193D">
                    <w:rPr>
                      <w:sz w:val="22"/>
                      <w:szCs w:val="22"/>
                    </w:rPr>
                    <w:t>X</w:t>
                  </w:r>
                </w:p>
              </w:tc>
              <w:tc>
                <w:tcPr>
                  <w:tcW w:w="398" w:type="dxa"/>
                  <w:tcBorders>
                    <w:top w:val="single" w:sz="4" w:space="0" w:color="auto"/>
                    <w:left w:val="single" w:sz="4" w:space="0" w:color="auto"/>
                    <w:bottom w:val="single" w:sz="4" w:space="0" w:color="auto"/>
                    <w:right w:val="single" w:sz="4" w:space="0" w:color="auto"/>
                  </w:tcBorders>
                  <w:vAlign w:val="center"/>
                </w:tcPr>
                <w:p w14:paraId="4EADDFD7" w14:textId="77777777" w:rsidR="002747F4" w:rsidRPr="004A193D" w:rsidRDefault="002747F4" w:rsidP="00162B7F">
                  <w:pPr>
                    <w:jc w:val="center"/>
                    <w:rPr>
                      <w:sz w:val="22"/>
                      <w:szCs w:val="22"/>
                    </w:rPr>
                  </w:pPr>
                  <w:r w:rsidRPr="004A193D">
                    <w:rPr>
                      <w:sz w:val="22"/>
                      <w:szCs w:val="22"/>
                    </w:rPr>
                    <w:t>X</w:t>
                  </w:r>
                </w:p>
              </w:tc>
              <w:tc>
                <w:tcPr>
                  <w:tcW w:w="397" w:type="dxa"/>
                  <w:tcBorders>
                    <w:top w:val="single" w:sz="4" w:space="0" w:color="auto"/>
                    <w:left w:val="single" w:sz="4" w:space="0" w:color="auto"/>
                    <w:bottom w:val="single" w:sz="4" w:space="0" w:color="auto"/>
                    <w:right w:val="single" w:sz="4" w:space="0" w:color="auto"/>
                  </w:tcBorders>
                  <w:vAlign w:val="center"/>
                </w:tcPr>
                <w:p w14:paraId="7F711E75" w14:textId="77777777" w:rsidR="002747F4" w:rsidRPr="004A193D" w:rsidRDefault="002747F4" w:rsidP="00162B7F">
                  <w:pPr>
                    <w:jc w:val="center"/>
                    <w:rPr>
                      <w:sz w:val="22"/>
                      <w:szCs w:val="22"/>
                    </w:rPr>
                  </w:pPr>
                  <w:r w:rsidRPr="004A193D">
                    <w:rPr>
                      <w:sz w:val="22"/>
                      <w:szCs w:val="22"/>
                    </w:rPr>
                    <w:t>X</w:t>
                  </w:r>
                </w:p>
              </w:tc>
              <w:tc>
                <w:tcPr>
                  <w:tcW w:w="398" w:type="dxa"/>
                  <w:tcBorders>
                    <w:top w:val="single" w:sz="4" w:space="0" w:color="auto"/>
                    <w:left w:val="single" w:sz="4" w:space="0" w:color="auto"/>
                    <w:bottom w:val="single" w:sz="4" w:space="0" w:color="auto"/>
                    <w:right w:val="single" w:sz="4" w:space="0" w:color="auto"/>
                  </w:tcBorders>
                  <w:vAlign w:val="center"/>
                </w:tcPr>
                <w:p w14:paraId="31AA692A" w14:textId="77777777" w:rsidR="002747F4" w:rsidRPr="004A193D" w:rsidRDefault="002747F4" w:rsidP="00162B7F">
                  <w:pPr>
                    <w:jc w:val="center"/>
                    <w:rPr>
                      <w:sz w:val="22"/>
                      <w:szCs w:val="22"/>
                    </w:rPr>
                  </w:pPr>
                  <w:r w:rsidRPr="004A193D">
                    <w:rPr>
                      <w:sz w:val="22"/>
                      <w:szCs w:val="22"/>
                    </w:rPr>
                    <w:t>X</w:t>
                  </w:r>
                </w:p>
              </w:tc>
              <w:tc>
                <w:tcPr>
                  <w:tcW w:w="397" w:type="dxa"/>
                  <w:tcBorders>
                    <w:top w:val="single" w:sz="4" w:space="0" w:color="auto"/>
                    <w:left w:val="single" w:sz="4" w:space="0" w:color="auto"/>
                    <w:bottom w:val="single" w:sz="4" w:space="0" w:color="auto"/>
                    <w:right w:val="single" w:sz="4" w:space="0" w:color="auto"/>
                  </w:tcBorders>
                  <w:vAlign w:val="center"/>
                </w:tcPr>
                <w:p w14:paraId="71913111" w14:textId="77777777" w:rsidR="002747F4" w:rsidRPr="004A193D" w:rsidRDefault="002747F4" w:rsidP="00162B7F">
                  <w:pPr>
                    <w:jc w:val="center"/>
                    <w:rPr>
                      <w:sz w:val="22"/>
                      <w:szCs w:val="22"/>
                    </w:rPr>
                  </w:pPr>
                  <w:r w:rsidRPr="004A193D">
                    <w:rPr>
                      <w:sz w:val="22"/>
                      <w:szCs w:val="22"/>
                    </w:rPr>
                    <w:t>X</w:t>
                  </w:r>
                </w:p>
              </w:tc>
              <w:tc>
                <w:tcPr>
                  <w:tcW w:w="469" w:type="dxa"/>
                  <w:tcBorders>
                    <w:top w:val="single" w:sz="4" w:space="0" w:color="auto"/>
                    <w:left w:val="single" w:sz="4" w:space="0" w:color="auto"/>
                    <w:bottom w:val="single" w:sz="4" w:space="0" w:color="auto"/>
                    <w:right w:val="single" w:sz="4" w:space="0" w:color="auto"/>
                  </w:tcBorders>
                  <w:vAlign w:val="center"/>
                </w:tcPr>
                <w:p w14:paraId="6A145DF2" w14:textId="77777777" w:rsidR="002747F4" w:rsidRPr="004A193D" w:rsidRDefault="002747F4" w:rsidP="00162B7F">
                  <w:pPr>
                    <w:jc w:val="center"/>
                    <w:rPr>
                      <w:sz w:val="22"/>
                      <w:szCs w:val="22"/>
                    </w:rPr>
                  </w:pPr>
                  <w:r w:rsidRPr="004A193D">
                    <w:rPr>
                      <w:sz w:val="22"/>
                      <w:szCs w:val="22"/>
                    </w:rPr>
                    <w:t>X</w:t>
                  </w:r>
                </w:p>
              </w:tc>
              <w:tc>
                <w:tcPr>
                  <w:tcW w:w="469" w:type="dxa"/>
                  <w:tcBorders>
                    <w:top w:val="single" w:sz="4" w:space="0" w:color="auto"/>
                    <w:left w:val="single" w:sz="4" w:space="0" w:color="auto"/>
                    <w:bottom w:val="single" w:sz="4" w:space="0" w:color="auto"/>
                    <w:right w:val="single" w:sz="4" w:space="0" w:color="auto"/>
                  </w:tcBorders>
                </w:tcPr>
                <w:p w14:paraId="7E4D811F" w14:textId="64C27656" w:rsidR="002747F4" w:rsidRPr="004A193D" w:rsidRDefault="002747F4" w:rsidP="00162B7F">
                  <w:pPr>
                    <w:jc w:val="center"/>
                    <w:rPr>
                      <w:sz w:val="22"/>
                      <w:szCs w:val="22"/>
                    </w:rPr>
                  </w:pPr>
                  <w:r w:rsidRPr="004A193D">
                    <w:rPr>
                      <w:sz w:val="22"/>
                      <w:szCs w:val="22"/>
                    </w:rPr>
                    <w:t>X</w:t>
                  </w:r>
                </w:p>
              </w:tc>
              <w:tc>
                <w:tcPr>
                  <w:tcW w:w="469" w:type="dxa"/>
                  <w:tcBorders>
                    <w:top w:val="single" w:sz="4" w:space="0" w:color="auto"/>
                    <w:left w:val="single" w:sz="4" w:space="0" w:color="auto"/>
                    <w:bottom w:val="single" w:sz="4" w:space="0" w:color="auto"/>
                    <w:right w:val="single" w:sz="4" w:space="0" w:color="auto"/>
                  </w:tcBorders>
                </w:tcPr>
                <w:p w14:paraId="7B246560" w14:textId="1342AA85" w:rsidR="002747F4" w:rsidRPr="004A193D" w:rsidRDefault="002747F4" w:rsidP="00162B7F">
                  <w:pPr>
                    <w:jc w:val="center"/>
                    <w:rPr>
                      <w:sz w:val="22"/>
                      <w:szCs w:val="22"/>
                    </w:rPr>
                  </w:pPr>
                  <w:r w:rsidRPr="004A193D">
                    <w:rPr>
                      <w:sz w:val="22"/>
                      <w:szCs w:val="22"/>
                    </w:rPr>
                    <w:t>X</w:t>
                  </w:r>
                </w:p>
              </w:tc>
              <w:tc>
                <w:tcPr>
                  <w:tcW w:w="469" w:type="dxa"/>
                  <w:tcBorders>
                    <w:top w:val="single" w:sz="4" w:space="0" w:color="auto"/>
                    <w:left w:val="single" w:sz="4" w:space="0" w:color="auto"/>
                    <w:bottom w:val="single" w:sz="4" w:space="0" w:color="auto"/>
                    <w:right w:val="single" w:sz="4" w:space="0" w:color="auto"/>
                  </w:tcBorders>
                </w:tcPr>
                <w:p w14:paraId="779625DC" w14:textId="7F946BA8" w:rsidR="002747F4" w:rsidRPr="004A193D" w:rsidRDefault="002747F4" w:rsidP="00162B7F">
                  <w:pPr>
                    <w:jc w:val="center"/>
                    <w:rPr>
                      <w:sz w:val="22"/>
                      <w:szCs w:val="22"/>
                    </w:rPr>
                  </w:pPr>
                  <w:r w:rsidRPr="004A193D">
                    <w:rPr>
                      <w:sz w:val="22"/>
                      <w:szCs w:val="22"/>
                    </w:rPr>
                    <w:t>X</w:t>
                  </w:r>
                </w:p>
              </w:tc>
              <w:tc>
                <w:tcPr>
                  <w:tcW w:w="469" w:type="dxa"/>
                  <w:tcBorders>
                    <w:top w:val="single" w:sz="4" w:space="0" w:color="auto"/>
                    <w:left w:val="single" w:sz="4" w:space="0" w:color="auto"/>
                    <w:bottom w:val="single" w:sz="4" w:space="0" w:color="auto"/>
                    <w:right w:val="single" w:sz="4" w:space="0" w:color="auto"/>
                  </w:tcBorders>
                </w:tcPr>
                <w:p w14:paraId="1C255A5D" w14:textId="2A8B955E" w:rsidR="002747F4" w:rsidRPr="004A193D" w:rsidRDefault="002747F4" w:rsidP="00162B7F">
                  <w:pPr>
                    <w:jc w:val="center"/>
                    <w:rPr>
                      <w:sz w:val="22"/>
                      <w:szCs w:val="22"/>
                    </w:rPr>
                  </w:pPr>
                  <w:r w:rsidRPr="004A193D">
                    <w:rPr>
                      <w:sz w:val="22"/>
                      <w:szCs w:val="22"/>
                    </w:rPr>
                    <w:t>X</w:t>
                  </w:r>
                </w:p>
              </w:tc>
            </w:tr>
          </w:tbl>
          <w:p w14:paraId="7913FEFF" w14:textId="77777777" w:rsidR="00162B7F" w:rsidRPr="00C23F09" w:rsidRDefault="00162B7F" w:rsidP="00162B7F">
            <w:pPr>
              <w:textAlignment w:val="baseline"/>
              <w:rPr>
                <w:bCs w:val="0"/>
                <w:iCs w:val="0"/>
              </w:rPr>
            </w:pPr>
          </w:p>
        </w:tc>
      </w:tr>
      <w:tr w:rsidR="00162B7F" w:rsidRPr="00026C21" w14:paraId="4638DA5A" w14:textId="77777777" w:rsidTr="00882644">
        <w:trPr>
          <w:jc w:val="center"/>
        </w:trPr>
        <w:tc>
          <w:tcPr>
            <w:tcW w:w="9582" w:type="dxa"/>
            <w:gridSpan w:val="2"/>
          </w:tcPr>
          <w:p w14:paraId="6DAAA2EA" w14:textId="77777777" w:rsidR="00162B7F" w:rsidRPr="00026C21" w:rsidRDefault="00162B7F" w:rsidP="00162B7F">
            <w:pPr>
              <w:pStyle w:val="Nosaukumi"/>
            </w:pPr>
            <w:r w:rsidRPr="00026C21">
              <w:t>Kursa saturs</w:t>
            </w:r>
          </w:p>
        </w:tc>
      </w:tr>
      <w:tr w:rsidR="00162B7F" w:rsidRPr="00026C21" w14:paraId="79EE52AB" w14:textId="77777777" w:rsidTr="00882644">
        <w:trPr>
          <w:jc w:val="center"/>
        </w:trPr>
        <w:tc>
          <w:tcPr>
            <w:tcW w:w="9582" w:type="dxa"/>
            <w:gridSpan w:val="2"/>
          </w:tcPr>
          <w:p w14:paraId="1A8BA2B9" w14:textId="0D829073" w:rsidR="00162B7F" w:rsidRPr="00C23F09" w:rsidRDefault="00D50AF2" w:rsidP="00933077">
            <w:pPr>
              <w:spacing w:after="160" w:line="259" w:lineRule="auto"/>
              <w:ind w:left="34"/>
            </w:pPr>
            <w:r w:rsidRPr="00C33162">
              <w:rPr>
                <w:rFonts w:eastAsia="Times New Roman"/>
                <w:lang w:eastAsia="lv-LV"/>
              </w:rPr>
              <w:t>Maģistra darbs ir pabeigts zinātniskais pētījums vides plānošanā, kurā students apliecina savas spējas patstāvīgi veikt pētījumus, pārzina situāciju pētījuma problēmā (literatūras apskats), demonstrē prasmes analizēt pētījumā iegūtos datus un uz to pamata formulēt secinājumus.</w:t>
            </w:r>
            <w:r w:rsidRPr="00C33162">
              <w:rPr>
                <w:rFonts w:eastAsia="Times New Roman"/>
                <w:lang w:eastAsia="lv-LV"/>
              </w:rPr>
              <w:br/>
              <w:t xml:space="preserve">Maģistra darba izstrādes gaitā, students, ņemot vērā bakalaura izstrādes laikā iegūtu pieredzi, veic plašu zinātniskās problēmas izpēti, apkopo un analizē zinātnisko literatūru, kas saistīti ar maģistra darba tēmu, veic iegūto rezultātu apkopošanu un analīzi, izmantojot zinātnisko valodu </w:t>
            </w:r>
            <w:r w:rsidRPr="00C33162">
              <w:rPr>
                <w:rFonts w:eastAsia="Times New Roman"/>
                <w:lang w:eastAsia="lv-LV"/>
              </w:rPr>
              <w:lastRenderedPageBreak/>
              <w:t>secīgi un argumentēti pierāda darba hipotēzi vai apstiprina tā koncepciju un sagatavo secinājumus.</w:t>
            </w:r>
          </w:p>
        </w:tc>
      </w:tr>
      <w:tr w:rsidR="00162B7F" w:rsidRPr="00026C21" w14:paraId="0FAC6DEF" w14:textId="77777777" w:rsidTr="00882644">
        <w:trPr>
          <w:jc w:val="center"/>
        </w:trPr>
        <w:tc>
          <w:tcPr>
            <w:tcW w:w="9582" w:type="dxa"/>
            <w:gridSpan w:val="2"/>
          </w:tcPr>
          <w:p w14:paraId="46E6648E" w14:textId="77777777" w:rsidR="00162B7F" w:rsidRPr="00026C21" w:rsidRDefault="00162B7F" w:rsidP="00162B7F">
            <w:pPr>
              <w:pStyle w:val="Nosaukumi"/>
            </w:pPr>
            <w:r w:rsidRPr="00026C21">
              <w:lastRenderedPageBreak/>
              <w:t>Obligāti izmantojamie informācijas avoti</w:t>
            </w:r>
          </w:p>
        </w:tc>
      </w:tr>
      <w:tr w:rsidR="00162B7F" w:rsidRPr="00026C21" w14:paraId="20BFDB64" w14:textId="77777777" w:rsidTr="00882644">
        <w:trPr>
          <w:jc w:val="center"/>
        </w:trPr>
        <w:tc>
          <w:tcPr>
            <w:tcW w:w="9582" w:type="dxa"/>
            <w:gridSpan w:val="2"/>
          </w:tcPr>
          <w:p w14:paraId="65023533" w14:textId="058A54CD" w:rsidR="004711AA" w:rsidRPr="00C23F09" w:rsidRDefault="00933077" w:rsidP="009D37A5">
            <w:pPr>
              <w:spacing w:after="160" w:line="259" w:lineRule="auto"/>
              <w:ind w:left="93"/>
            </w:pPr>
            <w:r w:rsidRPr="00C23F09">
              <w:rPr>
                <w:lang w:eastAsia="ko-KR"/>
              </w:rPr>
              <w:t xml:space="preserve">Maģistra </w:t>
            </w:r>
            <w:r w:rsidR="009D37A5" w:rsidRPr="00C23F09">
              <w:t xml:space="preserve">darba izstrādei ieteicamo izmantojamās literatūras sarakstu sniedz </w:t>
            </w:r>
            <w:r w:rsidR="0048394A" w:rsidRPr="00C23F09">
              <w:rPr>
                <w:lang w:eastAsia="ko-KR"/>
              </w:rPr>
              <w:t xml:space="preserve">maģistra </w:t>
            </w:r>
            <w:r w:rsidR="009D37A5" w:rsidRPr="00C23F09">
              <w:t>darba zinātniskais vadītājs.</w:t>
            </w:r>
          </w:p>
        </w:tc>
      </w:tr>
      <w:tr w:rsidR="00162B7F" w:rsidRPr="00026C21" w14:paraId="54AAE6C9" w14:textId="77777777" w:rsidTr="00882644">
        <w:trPr>
          <w:jc w:val="center"/>
        </w:trPr>
        <w:tc>
          <w:tcPr>
            <w:tcW w:w="9582" w:type="dxa"/>
            <w:gridSpan w:val="2"/>
          </w:tcPr>
          <w:p w14:paraId="7B505A73" w14:textId="77777777" w:rsidR="00162B7F" w:rsidRPr="00026C21" w:rsidRDefault="00162B7F" w:rsidP="00162B7F">
            <w:pPr>
              <w:pStyle w:val="Nosaukumi"/>
            </w:pPr>
            <w:r w:rsidRPr="00026C21">
              <w:t>Papildus informācijas avoti</w:t>
            </w:r>
          </w:p>
        </w:tc>
      </w:tr>
      <w:tr w:rsidR="00162B7F" w:rsidRPr="00026C21" w14:paraId="1C9BE051" w14:textId="77777777" w:rsidTr="00882644">
        <w:trPr>
          <w:jc w:val="center"/>
        </w:trPr>
        <w:tc>
          <w:tcPr>
            <w:tcW w:w="9582" w:type="dxa"/>
            <w:gridSpan w:val="2"/>
          </w:tcPr>
          <w:p w14:paraId="3B649459" w14:textId="01076BA0" w:rsidR="00162B7F" w:rsidRPr="00C23F09" w:rsidRDefault="00933077" w:rsidP="009D37A5">
            <w:pPr>
              <w:spacing w:after="160" w:line="259" w:lineRule="auto"/>
              <w:ind w:left="93"/>
            </w:pPr>
            <w:r w:rsidRPr="00C23F09">
              <w:rPr>
                <w:lang w:eastAsia="ko-KR"/>
              </w:rPr>
              <w:t xml:space="preserve">Maģistra </w:t>
            </w:r>
            <w:r w:rsidR="009D37A5" w:rsidRPr="00C23F09">
              <w:t xml:space="preserve">darba izstrādei ieteicamo izmantojamās literatūras sarakstu sniedz </w:t>
            </w:r>
            <w:r w:rsidR="0048394A" w:rsidRPr="00C23F09">
              <w:rPr>
                <w:lang w:eastAsia="ko-KR"/>
              </w:rPr>
              <w:t xml:space="preserve">maģistra </w:t>
            </w:r>
            <w:r w:rsidR="009D37A5" w:rsidRPr="00C23F09">
              <w:t>darba zinātniskais vadītājs.</w:t>
            </w:r>
          </w:p>
        </w:tc>
      </w:tr>
      <w:tr w:rsidR="00162B7F" w:rsidRPr="00026C21" w14:paraId="517C2265" w14:textId="77777777" w:rsidTr="00882644">
        <w:trPr>
          <w:jc w:val="center"/>
        </w:trPr>
        <w:tc>
          <w:tcPr>
            <w:tcW w:w="9582" w:type="dxa"/>
            <w:gridSpan w:val="2"/>
          </w:tcPr>
          <w:p w14:paraId="22F94FEE" w14:textId="77777777" w:rsidR="00162B7F" w:rsidRPr="00C23F09" w:rsidRDefault="00162B7F" w:rsidP="00162B7F">
            <w:pPr>
              <w:pStyle w:val="Nosaukumi"/>
            </w:pPr>
            <w:r w:rsidRPr="00C23F09">
              <w:t>Periodika un citi informācijas avoti</w:t>
            </w:r>
          </w:p>
        </w:tc>
      </w:tr>
      <w:tr w:rsidR="00162B7F" w:rsidRPr="00026C21" w14:paraId="19E569D7" w14:textId="77777777" w:rsidTr="00882644">
        <w:trPr>
          <w:jc w:val="center"/>
        </w:trPr>
        <w:tc>
          <w:tcPr>
            <w:tcW w:w="9582" w:type="dxa"/>
            <w:gridSpan w:val="2"/>
          </w:tcPr>
          <w:p w14:paraId="22405ABB" w14:textId="5F85199B" w:rsidR="00162B7F" w:rsidRPr="00C23F09" w:rsidRDefault="00933077" w:rsidP="009D37A5">
            <w:pPr>
              <w:spacing w:after="160" w:line="259" w:lineRule="auto"/>
              <w:ind w:left="31"/>
            </w:pPr>
            <w:r w:rsidRPr="00C23F09">
              <w:rPr>
                <w:lang w:eastAsia="ko-KR"/>
              </w:rPr>
              <w:t xml:space="preserve">Maģistra </w:t>
            </w:r>
            <w:r w:rsidR="009D37A5" w:rsidRPr="00C23F09">
              <w:t xml:space="preserve">darba izstrādei ieteicamo periodisko izdevumu un publicēto zinātnisko rakstu sarakstu sniedz </w:t>
            </w:r>
            <w:r w:rsidR="0048394A" w:rsidRPr="00C23F09">
              <w:rPr>
                <w:lang w:eastAsia="ko-KR"/>
              </w:rPr>
              <w:t xml:space="preserve">maģistra </w:t>
            </w:r>
            <w:r w:rsidR="009D37A5" w:rsidRPr="00C23F09">
              <w:t>darba zinātniskais vadītājs.</w:t>
            </w:r>
          </w:p>
        </w:tc>
      </w:tr>
      <w:tr w:rsidR="00162B7F" w:rsidRPr="00026C21" w14:paraId="2FD2B79D" w14:textId="77777777" w:rsidTr="00882644">
        <w:trPr>
          <w:jc w:val="center"/>
        </w:trPr>
        <w:tc>
          <w:tcPr>
            <w:tcW w:w="9582" w:type="dxa"/>
            <w:gridSpan w:val="2"/>
          </w:tcPr>
          <w:p w14:paraId="111A0F89" w14:textId="77777777" w:rsidR="00162B7F" w:rsidRPr="00C23F09" w:rsidRDefault="00162B7F" w:rsidP="00162B7F">
            <w:pPr>
              <w:pStyle w:val="Nosaukumi"/>
            </w:pPr>
            <w:r w:rsidRPr="00C23F09">
              <w:t>Piezīmes</w:t>
            </w:r>
          </w:p>
        </w:tc>
      </w:tr>
      <w:tr w:rsidR="00162B7F" w:rsidRPr="00026C21" w14:paraId="7B591241" w14:textId="77777777" w:rsidTr="00882644">
        <w:trPr>
          <w:jc w:val="center"/>
        </w:trPr>
        <w:tc>
          <w:tcPr>
            <w:tcW w:w="9582" w:type="dxa"/>
            <w:gridSpan w:val="2"/>
          </w:tcPr>
          <w:p w14:paraId="0B9C042E" w14:textId="7F910FC3" w:rsidR="00162B7F" w:rsidRPr="00C23F09" w:rsidRDefault="00162B7F" w:rsidP="0047439F"/>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3C5CE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4782B" w14:textId="77777777" w:rsidR="003C5CE7" w:rsidRDefault="003C5CE7" w:rsidP="001B4907">
      <w:r>
        <w:separator/>
      </w:r>
    </w:p>
  </w:endnote>
  <w:endnote w:type="continuationSeparator" w:id="0">
    <w:p w14:paraId="050C2438" w14:textId="77777777" w:rsidR="003C5CE7" w:rsidRDefault="003C5CE7"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89397" w14:textId="77777777" w:rsidR="003C5CE7" w:rsidRDefault="003C5CE7" w:rsidP="001B4907">
      <w:r>
        <w:separator/>
      </w:r>
    </w:p>
  </w:footnote>
  <w:footnote w:type="continuationSeparator" w:id="0">
    <w:p w14:paraId="2BC8E451" w14:textId="77777777" w:rsidR="003C5CE7" w:rsidRDefault="003C5CE7"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AFE0B" w14:textId="77777777" w:rsidR="003A141A" w:rsidRDefault="003A141A" w:rsidP="007534EA">
    <w:pPr>
      <w:pStyle w:val="Header"/>
    </w:pPr>
  </w:p>
  <w:p w14:paraId="7990EC92" w14:textId="77777777" w:rsidR="003A141A" w:rsidRPr="007B1FB4" w:rsidRDefault="003A141A" w:rsidP="007534EA">
    <w:pPr>
      <w:pStyle w:val="Header"/>
    </w:pPr>
  </w:p>
  <w:p w14:paraId="47D0918D" w14:textId="77777777" w:rsidR="003A141A" w:rsidRPr="00D66CC2" w:rsidRDefault="003A141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5A4BB4"/>
    <w:multiLevelType w:val="hybridMultilevel"/>
    <w:tmpl w:val="C3ECE74E"/>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 w15:restartNumberingAfterBreak="0">
    <w:nsid w:val="0C5D1098"/>
    <w:multiLevelType w:val="hybridMultilevel"/>
    <w:tmpl w:val="88268D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1674230"/>
    <w:multiLevelType w:val="hybridMultilevel"/>
    <w:tmpl w:val="F7CA9576"/>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4" w15:restartNumberingAfterBreak="0">
    <w:nsid w:val="1F1B7BDF"/>
    <w:multiLevelType w:val="hybridMultilevel"/>
    <w:tmpl w:val="9A8EC594"/>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5" w15:restartNumberingAfterBreak="0">
    <w:nsid w:val="2C4D41EC"/>
    <w:multiLevelType w:val="hybridMultilevel"/>
    <w:tmpl w:val="5FFEF77A"/>
    <w:lvl w:ilvl="0" w:tplc="2C6EF69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21D4CF0"/>
    <w:multiLevelType w:val="hybridMultilevel"/>
    <w:tmpl w:val="46F6BBE0"/>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7" w15:restartNumberingAfterBreak="0">
    <w:nsid w:val="32867826"/>
    <w:multiLevelType w:val="hybridMultilevel"/>
    <w:tmpl w:val="00E23906"/>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8" w15:restartNumberingAfterBreak="0">
    <w:nsid w:val="33B43E6E"/>
    <w:multiLevelType w:val="hybridMultilevel"/>
    <w:tmpl w:val="D4068AAE"/>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9" w15:restartNumberingAfterBreak="0">
    <w:nsid w:val="34376F53"/>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0" w15:restartNumberingAfterBreak="0">
    <w:nsid w:val="3A162A85"/>
    <w:multiLevelType w:val="hybridMultilevel"/>
    <w:tmpl w:val="0300655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1" w15:restartNumberingAfterBreak="0">
    <w:nsid w:val="3AEC35CF"/>
    <w:multiLevelType w:val="hybridMultilevel"/>
    <w:tmpl w:val="0300655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2" w15:restartNumberingAfterBreak="0">
    <w:nsid w:val="3F427C98"/>
    <w:multiLevelType w:val="hybridMultilevel"/>
    <w:tmpl w:val="2AF2FD98"/>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3" w15:restartNumberingAfterBreak="0">
    <w:nsid w:val="403B52D4"/>
    <w:multiLevelType w:val="hybridMultilevel"/>
    <w:tmpl w:val="5FFEF7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B8D1916"/>
    <w:multiLevelType w:val="hybridMultilevel"/>
    <w:tmpl w:val="5F40AA3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BF37332"/>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6" w15:restartNumberingAfterBreak="0">
    <w:nsid w:val="53413CEE"/>
    <w:multiLevelType w:val="hybridMultilevel"/>
    <w:tmpl w:val="61601ED4"/>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E9E2E68"/>
    <w:multiLevelType w:val="hybridMultilevel"/>
    <w:tmpl w:val="B11E454C"/>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8" w15:restartNumberingAfterBreak="0">
    <w:nsid w:val="6B100238"/>
    <w:multiLevelType w:val="hybridMultilevel"/>
    <w:tmpl w:val="C8D676C6"/>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9" w15:restartNumberingAfterBreak="0">
    <w:nsid w:val="6D517BCD"/>
    <w:multiLevelType w:val="hybridMultilevel"/>
    <w:tmpl w:val="61601ED4"/>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17A1A5A"/>
    <w:multiLevelType w:val="hybridMultilevel"/>
    <w:tmpl w:val="38A69530"/>
    <w:lvl w:ilvl="0" w:tplc="316A2736">
      <w:start w:val="1"/>
      <w:numFmt w:val="decimal"/>
      <w:lvlText w:val="%1."/>
      <w:lvlJc w:val="left"/>
      <w:pPr>
        <w:ind w:left="77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21" w15:restartNumberingAfterBreak="0">
    <w:nsid w:val="72016F08"/>
    <w:multiLevelType w:val="hybridMultilevel"/>
    <w:tmpl w:val="B44655CC"/>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727D6426"/>
    <w:multiLevelType w:val="hybridMultilevel"/>
    <w:tmpl w:val="EE26E02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3" w15:restartNumberingAfterBreak="0">
    <w:nsid w:val="777C3071"/>
    <w:multiLevelType w:val="hybridMultilevel"/>
    <w:tmpl w:val="ACCC9DC4"/>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4" w15:restartNumberingAfterBreak="0">
    <w:nsid w:val="7FCD3B95"/>
    <w:multiLevelType w:val="hybridMultilevel"/>
    <w:tmpl w:val="5FE6895A"/>
    <w:lvl w:ilvl="0" w:tplc="316A2736">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num w:numId="1" w16cid:durableId="1478499678">
    <w:abstractNumId w:val="6"/>
  </w:num>
  <w:num w:numId="2" w16cid:durableId="766392719">
    <w:abstractNumId w:val="17"/>
  </w:num>
  <w:num w:numId="3" w16cid:durableId="2057659488">
    <w:abstractNumId w:val="7"/>
  </w:num>
  <w:num w:numId="4" w16cid:durableId="1342779932">
    <w:abstractNumId w:val="5"/>
  </w:num>
  <w:num w:numId="5" w16cid:durableId="1546791740">
    <w:abstractNumId w:val="13"/>
  </w:num>
  <w:num w:numId="6" w16cid:durableId="874000380">
    <w:abstractNumId w:val="2"/>
  </w:num>
  <w:num w:numId="7" w16cid:durableId="1335763496">
    <w:abstractNumId w:val="24"/>
  </w:num>
  <w:num w:numId="8" w16cid:durableId="1764833678">
    <w:abstractNumId w:val="12"/>
  </w:num>
  <w:num w:numId="9" w16cid:durableId="2071419764">
    <w:abstractNumId w:val="18"/>
  </w:num>
  <w:num w:numId="10" w16cid:durableId="1082026096">
    <w:abstractNumId w:val="16"/>
  </w:num>
  <w:num w:numId="11" w16cid:durableId="967276393">
    <w:abstractNumId w:val="19"/>
  </w:num>
  <w:num w:numId="12" w16cid:durableId="1335570757">
    <w:abstractNumId w:val="22"/>
  </w:num>
  <w:num w:numId="13" w16cid:durableId="263660817">
    <w:abstractNumId w:val="15"/>
  </w:num>
  <w:num w:numId="14" w16cid:durableId="326515595">
    <w:abstractNumId w:val="9"/>
  </w:num>
  <w:num w:numId="15" w16cid:durableId="1553349594">
    <w:abstractNumId w:val="4"/>
  </w:num>
  <w:num w:numId="16" w16cid:durableId="2070111480">
    <w:abstractNumId w:val="1"/>
  </w:num>
  <w:num w:numId="17" w16cid:durableId="300812234">
    <w:abstractNumId w:val="20"/>
  </w:num>
  <w:num w:numId="18" w16cid:durableId="1663198143">
    <w:abstractNumId w:val="8"/>
  </w:num>
  <w:num w:numId="19" w16cid:durableId="1537622006">
    <w:abstractNumId w:val="21"/>
  </w:num>
  <w:num w:numId="20" w16cid:durableId="1771272500">
    <w:abstractNumId w:val="10"/>
  </w:num>
  <w:num w:numId="21" w16cid:durableId="280650287">
    <w:abstractNumId w:val="11"/>
  </w:num>
  <w:num w:numId="22" w16cid:durableId="2138252970">
    <w:abstractNumId w:val="3"/>
  </w:num>
  <w:num w:numId="23" w16cid:durableId="467166303">
    <w:abstractNumId w:val="23"/>
  </w:num>
  <w:num w:numId="24" w16cid:durableId="1766414509">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2500"/>
    <w:rsid w:val="00035105"/>
    <w:rsid w:val="000449E3"/>
    <w:rsid w:val="00080860"/>
    <w:rsid w:val="00097188"/>
    <w:rsid w:val="000C1705"/>
    <w:rsid w:val="00134FC3"/>
    <w:rsid w:val="00135574"/>
    <w:rsid w:val="00162B7F"/>
    <w:rsid w:val="00177F4B"/>
    <w:rsid w:val="001B4907"/>
    <w:rsid w:val="00217CE9"/>
    <w:rsid w:val="00244E4B"/>
    <w:rsid w:val="002538F5"/>
    <w:rsid w:val="002747F4"/>
    <w:rsid w:val="002B4D68"/>
    <w:rsid w:val="002D3A00"/>
    <w:rsid w:val="003102DB"/>
    <w:rsid w:val="00312A80"/>
    <w:rsid w:val="0031561B"/>
    <w:rsid w:val="00335266"/>
    <w:rsid w:val="00360579"/>
    <w:rsid w:val="003A141A"/>
    <w:rsid w:val="003A62FA"/>
    <w:rsid w:val="003B01FA"/>
    <w:rsid w:val="003C2FFF"/>
    <w:rsid w:val="003C5CE7"/>
    <w:rsid w:val="003C671F"/>
    <w:rsid w:val="003E46DC"/>
    <w:rsid w:val="003F7C29"/>
    <w:rsid w:val="00402E99"/>
    <w:rsid w:val="00412392"/>
    <w:rsid w:val="00430AB6"/>
    <w:rsid w:val="004347B2"/>
    <w:rsid w:val="00450180"/>
    <w:rsid w:val="004711AA"/>
    <w:rsid w:val="0047439F"/>
    <w:rsid w:val="004805A0"/>
    <w:rsid w:val="0048394A"/>
    <w:rsid w:val="004867AE"/>
    <w:rsid w:val="004961FA"/>
    <w:rsid w:val="00497D89"/>
    <w:rsid w:val="004A193D"/>
    <w:rsid w:val="004B1FD4"/>
    <w:rsid w:val="004E64C0"/>
    <w:rsid w:val="00514668"/>
    <w:rsid w:val="0056659C"/>
    <w:rsid w:val="00593D1B"/>
    <w:rsid w:val="005970DA"/>
    <w:rsid w:val="00597AC0"/>
    <w:rsid w:val="005B26A8"/>
    <w:rsid w:val="005C7D56"/>
    <w:rsid w:val="005F4F08"/>
    <w:rsid w:val="00601C4F"/>
    <w:rsid w:val="00611563"/>
    <w:rsid w:val="00612290"/>
    <w:rsid w:val="006214C8"/>
    <w:rsid w:val="00686E2F"/>
    <w:rsid w:val="00695A8F"/>
    <w:rsid w:val="006C494A"/>
    <w:rsid w:val="006D5BBC"/>
    <w:rsid w:val="006E2B6D"/>
    <w:rsid w:val="006E312F"/>
    <w:rsid w:val="007076CF"/>
    <w:rsid w:val="00721F2C"/>
    <w:rsid w:val="0077196A"/>
    <w:rsid w:val="007728D6"/>
    <w:rsid w:val="00791E37"/>
    <w:rsid w:val="007A45C1"/>
    <w:rsid w:val="007C28E0"/>
    <w:rsid w:val="007C6B61"/>
    <w:rsid w:val="007E6896"/>
    <w:rsid w:val="00845A90"/>
    <w:rsid w:val="00845AB0"/>
    <w:rsid w:val="00850009"/>
    <w:rsid w:val="00875ADC"/>
    <w:rsid w:val="00877E76"/>
    <w:rsid w:val="008819BA"/>
    <w:rsid w:val="00882644"/>
    <w:rsid w:val="008D4CBD"/>
    <w:rsid w:val="008E3F2A"/>
    <w:rsid w:val="008F42E2"/>
    <w:rsid w:val="008F5EB7"/>
    <w:rsid w:val="00914048"/>
    <w:rsid w:val="00933077"/>
    <w:rsid w:val="00953721"/>
    <w:rsid w:val="0098247A"/>
    <w:rsid w:val="009A02C3"/>
    <w:rsid w:val="009A6ADE"/>
    <w:rsid w:val="009A71DF"/>
    <w:rsid w:val="009C66B5"/>
    <w:rsid w:val="009D37A5"/>
    <w:rsid w:val="009E42B8"/>
    <w:rsid w:val="009F2E02"/>
    <w:rsid w:val="009F3AE4"/>
    <w:rsid w:val="00A07419"/>
    <w:rsid w:val="00A44AB4"/>
    <w:rsid w:val="00A533AD"/>
    <w:rsid w:val="00A65099"/>
    <w:rsid w:val="00A85468"/>
    <w:rsid w:val="00A924DE"/>
    <w:rsid w:val="00AA406D"/>
    <w:rsid w:val="00AB6A85"/>
    <w:rsid w:val="00B13E94"/>
    <w:rsid w:val="00B47AAF"/>
    <w:rsid w:val="00B55C63"/>
    <w:rsid w:val="00B74DFC"/>
    <w:rsid w:val="00B80524"/>
    <w:rsid w:val="00B87BE2"/>
    <w:rsid w:val="00BA1678"/>
    <w:rsid w:val="00BB1942"/>
    <w:rsid w:val="00BC05DC"/>
    <w:rsid w:val="00BE3C4B"/>
    <w:rsid w:val="00BE6D8D"/>
    <w:rsid w:val="00BF1B33"/>
    <w:rsid w:val="00C045CA"/>
    <w:rsid w:val="00C23F09"/>
    <w:rsid w:val="00C27582"/>
    <w:rsid w:val="00C34EAE"/>
    <w:rsid w:val="00C44E97"/>
    <w:rsid w:val="00C848AA"/>
    <w:rsid w:val="00C93E80"/>
    <w:rsid w:val="00CE12F4"/>
    <w:rsid w:val="00CE7160"/>
    <w:rsid w:val="00CF6926"/>
    <w:rsid w:val="00D0327B"/>
    <w:rsid w:val="00D24F74"/>
    <w:rsid w:val="00D30DB5"/>
    <w:rsid w:val="00D50AF2"/>
    <w:rsid w:val="00D53D80"/>
    <w:rsid w:val="00D6607E"/>
    <w:rsid w:val="00D76B9E"/>
    <w:rsid w:val="00DA6E48"/>
    <w:rsid w:val="00E15D2B"/>
    <w:rsid w:val="00E672A3"/>
    <w:rsid w:val="00ED1339"/>
    <w:rsid w:val="00F04F8C"/>
    <w:rsid w:val="00F2585C"/>
    <w:rsid w:val="00F476D5"/>
    <w:rsid w:val="00FB0DCC"/>
    <w:rsid w:val="00FB5E24"/>
    <w:rsid w:val="00FE195C"/>
    <w:rsid w:val="00FE7C7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5234</Words>
  <Characters>2984</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4</cp:revision>
  <dcterms:created xsi:type="dcterms:W3CDTF">2024-04-06T12:46:00Z</dcterms:created>
  <dcterms:modified xsi:type="dcterms:W3CDTF">2024-04-06T12:48:00Z</dcterms:modified>
</cp:coreProperties>
</file>