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E7DFC" w14:textId="77777777" w:rsidR="00FE0812" w:rsidRPr="008A3D54" w:rsidRDefault="00FE0812" w:rsidP="00FE0812">
      <w:pPr>
        <w:pStyle w:val="Header"/>
        <w:rPr>
          <w:b/>
          <w:color w:val="00B0F0"/>
        </w:rPr>
      </w:pPr>
      <w:r w:rsidRPr="008A3D54">
        <w:rPr>
          <w:b/>
          <w:color w:val="00B0F0"/>
        </w:rPr>
        <w:t xml:space="preserve">AOBL-A (obligātie kursi) </w:t>
      </w:r>
    </w:p>
    <w:p w14:paraId="4CD28283" w14:textId="77777777" w:rsidR="0048400B" w:rsidRPr="008A3D54" w:rsidRDefault="0048400B" w:rsidP="001B4907">
      <w:pPr>
        <w:pStyle w:val="Header"/>
        <w:jc w:val="center"/>
        <w:rPr>
          <w:b/>
        </w:rPr>
      </w:pPr>
    </w:p>
    <w:p w14:paraId="29F2A336" w14:textId="040A1F50" w:rsidR="0019363E" w:rsidRPr="008A3D54" w:rsidRDefault="0019363E" w:rsidP="0019363E">
      <w:pPr>
        <w:pStyle w:val="Header"/>
        <w:jc w:val="center"/>
        <w:rPr>
          <w:b/>
        </w:rPr>
      </w:pPr>
      <w:r w:rsidRPr="008A3D54">
        <w:rPr>
          <w:b/>
        </w:rPr>
        <w:t>DAUGAVPILS UNIVERSITĀTES</w:t>
      </w:r>
    </w:p>
    <w:p w14:paraId="5C6C18DF" w14:textId="77777777" w:rsidR="0019363E" w:rsidRPr="008A3D54" w:rsidRDefault="0019363E" w:rsidP="0019363E">
      <w:pPr>
        <w:jc w:val="center"/>
        <w:rPr>
          <w:b/>
        </w:rPr>
      </w:pPr>
      <w:r w:rsidRPr="008A3D54">
        <w:rPr>
          <w:b/>
        </w:rPr>
        <w:t>STUDIJU KURSA APRAKSTS</w:t>
      </w:r>
    </w:p>
    <w:p w14:paraId="3A02FD14" w14:textId="77777777" w:rsidR="0019363E" w:rsidRPr="008A3D54" w:rsidRDefault="0019363E" w:rsidP="0019363E"/>
    <w:tbl>
      <w:tblPr>
        <w:tblStyle w:val="TableGrid"/>
        <w:tblW w:w="9640" w:type="dxa"/>
        <w:jc w:val="center"/>
        <w:tblLook w:val="04A0" w:firstRow="1" w:lastRow="0" w:firstColumn="1" w:lastColumn="0" w:noHBand="0" w:noVBand="1"/>
      </w:tblPr>
      <w:tblGrid>
        <w:gridCol w:w="4827"/>
        <w:gridCol w:w="4813"/>
      </w:tblGrid>
      <w:tr w:rsidR="000C775D" w:rsidRPr="008A3D54" w14:paraId="77596C77" w14:textId="77777777" w:rsidTr="001F0B1E">
        <w:trPr>
          <w:jc w:val="center"/>
        </w:trPr>
        <w:tc>
          <w:tcPr>
            <w:tcW w:w="4827" w:type="dxa"/>
          </w:tcPr>
          <w:p w14:paraId="1FB3A87B" w14:textId="64D1044D" w:rsidR="000C775D" w:rsidRPr="008A3D54" w:rsidRDefault="000C775D" w:rsidP="000C775D">
            <w:pPr>
              <w:pStyle w:val="Nosaukumi"/>
            </w:pPr>
            <w:r w:rsidRPr="008A3D54">
              <w:br w:type="page"/>
            </w:r>
            <w:r w:rsidRPr="008A3D54">
              <w:br w:type="page"/>
            </w:r>
            <w:r w:rsidRPr="008A3D54">
              <w:br w:type="page"/>
            </w:r>
            <w:r w:rsidRPr="008A3D54">
              <w:br w:type="page"/>
              <w:t>Studiju kursa nosaukums</w:t>
            </w:r>
          </w:p>
        </w:tc>
        <w:tc>
          <w:tcPr>
            <w:tcW w:w="4813" w:type="dxa"/>
          </w:tcPr>
          <w:p w14:paraId="4A5343B6" w14:textId="419EEB4B" w:rsidR="000C775D" w:rsidRPr="008A3D54" w:rsidRDefault="000C775D" w:rsidP="000C775D">
            <w:pPr>
              <w:jc w:val="both"/>
              <w:rPr>
                <w:rFonts w:eastAsia="Times New Roman"/>
                <w:b/>
                <w:bCs w:val="0"/>
                <w:lang w:eastAsia="lv-LV"/>
              </w:rPr>
            </w:pPr>
            <w:r w:rsidRPr="008A3D54">
              <w:t>Lauka kurss vides zinātnē: īpaši aizsargājamas dabas teritorijas kompleksā izpēte</w:t>
            </w:r>
          </w:p>
        </w:tc>
      </w:tr>
      <w:tr w:rsidR="000C775D" w:rsidRPr="008A3D54" w14:paraId="4A14D9BD" w14:textId="77777777" w:rsidTr="001F0B1E">
        <w:trPr>
          <w:jc w:val="center"/>
        </w:trPr>
        <w:tc>
          <w:tcPr>
            <w:tcW w:w="4827" w:type="dxa"/>
          </w:tcPr>
          <w:p w14:paraId="3CA2F8C8" w14:textId="08B5769D" w:rsidR="000C775D" w:rsidRPr="008A3D54" w:rsidRDefault="000C775D" w:rsidP="000C775D">
            <w:pPr>
              <w:pStyle w:val="Nosaukumi"/>
            </w:pPr>
            <w:r w:rsidRPr="008A3D54">
              <w:t>Studiju kursa kods (DUIS)</w:t>
            </w:r>
          </w:p>
        </w:tc>
        <w:tc>
          <w:tcPr>
            <w:tcW w:w="4813" w:type="dxa"/>
            <w:vAlign w:val="center"/>
          </w:tcPr>
          <w:p w14:paraId="532EEBB1" w14:textId="34941AC3" w:rsidR="000C775D" w:rsidRPr="008A3D54" w:rsidRDefault="000C775D" w:rsidP="000C775D">
            <w:pPr>
              <w:rPr>
                <w:b/>
                <w:lang w:eastAsia="lv-LV"/>
              </w:rPr>
            </w:pPr>
            <w:r w:rsidRPr="008A3D54">
              <w:rPr>
                <w:b/>
                <w:bCs w:val="0"/>
              </w:rPr>
              <w:t>VidZ1009</w:t>
            </w:r>
          </w:p>
        </w:tc>
      </w:tr>
      <w:tr w:rsidR="00B46668" w:rsidRPr="008A3D54" w14:paraId="1BC2D77D" w14:textId="77777777" w:rsidTr="001F0B1E">
        <w:trPr>
          <w:jc w:val="center"/>
        </w:trPr>
        <w:tc>
          <w:tcPr>
            <w:tcW w:w="4827" w:type="dxa"/>
          </w:tcPr>
          <w:p w14:paraId="74EB8995" w14:textId="583CB038" w:rsidR="00B46668" w:rsidRPr="008A3D54" w:rsidRDefault="00B46668" w:rsidP="00B46668">
            <w:pPr>
              <w:pStyle w:val="Nosaukumi"/>
            </w:pPr>
            <w:r w:rsidRPr="008A3D54">
              <w:t>Zinātnes nozare</w:t>
            </w:r>
          </w:p>
        </w:tc>
        <w:tc>
          <w:tcPr>
            <w:tcW w:w="4813" w:type="dxa"/>
          </w:tcPr>
          <w:p w14:paraId="0B0A0DDF" w14:textId="2B41420A" w:rsidR="00B46668" w:rsidRPr="008A3D54" w:rsidRDefault="00B46668" w:rsidP="00B46668">
            <w:pPr>
              <w:snapToGrid w:val="0"/>
            </w:pPr>
            <w:r w:rsidRPr="008A3D54">
              <w:t>Zemes zinātnes, fiziskā ģeogrāfija un vides zinātnes</w:t>
            </w:r>
          </w:p>
        </w:tc>
      </w:tr>
      <w:tr w:rsidR="000C775D" w:rsidRPr="008A3D54" w14:paraId="4B684F49" w14:textId="77777777" w:rsidTr="001F0B1E">
        <w:trPr>
          <w:jc w:val="center"/>
        </w:trPr>
        <w:tc>
          <w:tcPr>
            <w:tcW w:w="4827" w:type="dxa"/>
          </w:tcPr>
          <w:p w14:paraId="1CF20BD7" w14:textId="56DAC209" w:rsidR="000C775D" w:rsidRPr="008A3D54" w:rsidRDefault="000C775D" w:rsidP="000C775D">
            <w:pPr>
              <w:pStyle w:val="Nosaukumi"/>
            </w:pPr>
            <w:r w:rsidRPr="008A3D54">
              <w:t xml:space="preserve">Zinātnes </w:t>
            </w:r>
            <w:r w:rsidR="007813B8" w:rsidRPr="008A3D54">
              <w:t>apakš</w:t>
            </w:r>
            <w:r w:rsidRPr="008A3D54">
              <w:t>nozare</w:t>
            </w:r>
          </w:p>
        </w:tc>
        <w:tc>
          <w:tcPr>
            <w:tcW w:w="4813" w:type="dxa"/>
          </w:tcPr>
          <w:p w14:paraId="0CBD0B54" w14:textId="3931EB73" w:rsidR="000C775D" w:rsidRPr="008A3D54" w:rsidRDefault="000C775D" w:rsidP="000C775D">
            <w:pPr>
              <w:snapToGrid w:val="0"/>
            </w:pPr>
            <w:r w:rsidRPr="008A3D54">
              <w:t>Vides zinātne</w:t>
            </w:r>
          </w:p>
        </w:tc>
      </w:tr>
      <w:tr w:rsidR="000C775D" w:rsidRPr="008A3D54" w14:paraId="6EA169AA" w14:textId="77777777" w:rsidTr="001F0B1E">
        <w:trPr>
          <w:jc w:val="center"/>
        </w:trPr>
        <w:tc>
          <w:tcPr>
            <w:tcW w:w="4827" w:type="dxa"/>
          </w:tcPr>
          <w:p w14:paraId="7BB67F14" w14:textId="4B22743E" w:rsidR="000C775D" w:rsidRPr="008A3D54" w:rsidRDefault="000C775D" w:rsidP="000C775D">
            <w:pPr>
              <w:pStyle w:val="Nosaukumi"/>
            </w:pPr>
            <w:r w:rsidRPr="008A3D54">
              <w:t>Kursa līmenis</w:t>
            </w:r>
          </w:p>
        </w:tc>
        <w:tc>
          <w:tcPr>
            <w:tcW w:w="4813" w:type="dxa"/>
            <w:shd w:val="clear" w:color="auto" w:fill="auto"/>
          </w:tcPr>
          <w:p w14:paraId="2336211F" w14:textId="0B0E5234" w:rsidR="000C775D" w:rsidRPr="008A3D54" w:rsidRDefault="0011002B" w:rsidP="000C775D">
            <w:pPr>
              <w:rPr>
                <w:b/>
                <w:bCs w:val="0"/>
                <w:lang w:eastAsia="lv-LV"/>
              </w:rPr>
            </w:pPr>
            <w:r w:rsidRPr="008A3D54">
              <w:rPr>
                <w:b/>
                <w:bCs w:val="0"/>
              </w:rPr>
              <w:t>1</w:t>
            </w:r>
          </w:p>
        </w:tc>
      </w:tr>
      <w:tr w:rsidR="000C775D" w:rsidRPr="008A3D54" w14:paraId="7E61E639" w14:textId="77777777" w:rsidTr="001F0B1E">
        <w:trPr>
          <w:jc w:val="center"/>
        </w:trPr>
        <w:tc>
          <w:tcPr>
            <w:tcW w:w="4827" w:type="dxa"/>
          </w:tcPr>
          <w:p w14:paraId="415FA2EE" w14:textId="347CB17A" w:rsidR="000C775D" w:rsidRPr="008A3D54" w:rsidRDefault="000C775D" w:rsidP="000C775D">
            <w:pPr>
              <w:pStyle w:val="Nosaukumi"/>
              <w:rPr>
                <w:u w:val="single"/>
              </w:rPr>
            </w:pPr>
            <w:r w:rsidRPr="008A3D54">
              <w:t>Kredītpunkti</w:t>
            </w:r>
          </w:p>
        </w:tc>
        <w:tc>
          <w:tcPr>
            <w:tcW w:w="4813" w:type="dxa"/>
            <w:vAlign w:val="center"/>
          </w:tcPr>
          <w:p w14:paraId="0CFA6E30" w14:textId="2EB161AC" w:rsidR="000C775D" w:rsidRPr="008A3D54" w:rsidRDefault="000C775D" w:rsidP="000C775D">
            <w:pPr>
              <w:rPr>
                <w:lang w:eastAsia="lv-LV"/>
              </w:rPr>
            </w:pPr>
            <w:r w:rsidRPr="008A3D54">
              <w:rPr>
                <w:lang w:eastAsia="lv-LV"/>
              </w:rPr>
              <w:t>2</w:t>
            </w:r>
          </w:p>
        </w:tc>
      </w:tr>
      <w:tr w:rsidR="000C775D" w:rsidRPr="008A3D54" w14:paraId="1A0180A9" w14:textId="77777777" w:rsidTr="001F0B1E">
        <w:trPr>
          <w:jc w:val="center"/>
        </w:trPr>
        <w:tc>
          <w:tcPr>
            <w:tcW w:w="4827" w:type="dxa"/>
          </w:tcPr>
          <w:p w14:paraId="0CCA2128" w14:textId="65FCE0D8" w:rsidR="000C775D" w:rsidRPr="008A3D54" w:rsidRDefault="000C775D" w:rsidP="000C775D">
            <w:pPr>
              <w:pStyle w:val="Nosaukumi"/>
              <w:rPr>
                <w:u w:val="single"/>
              </w:rPr>
            </w:pPr>
            <w:r w:rsidRPr="008A3D54">
              <w:t>ECTS kredītpunkti</w:t>
            </w:r>
          </w:p>
        </w:tc>
        <w:tc>
          <w:tcPr>
            <w:tcW w:w="4813" w:type="dxa"/>
          </w:tcPr>
          <w:p w14:paraId="4166A62A" w14:textId="314AA4BF" w:rsidR="000C775D" w:rsidRPr="008A3D54" w:rsidRDefault="000C775D" w:rsidP="000C775D">
            <w:r w:rsidRPr="008A3D54">
              <w:t>3</w:t>
            </w:r>
          </w:p>
        </w:tc>
      </w:tr>
      <w:tr w:rsidR="000C775D" w:rsidRPr="008A3D54" w14:paraId="58AFB7CA" w14:textId="77777777" w:rsidTr="001F0B1E">
        <w:trPr>
          <w:jc w:val="center"/>
        </w:trPr>
        <w:tc>
          <w:tcPr>
            <w:tcW w:w="4827" w:type="dxa"/>
          </w:tcPr>
          <w:p w14:paraId="46B1A059" w14:textId="179F0AE8" w:rsidR="000C775D" w:rsidRPr="008A3D54" w:rsidRDefault="000C775D" w:rsidP="000C775D">
            <w:pPr>
              <w:pStyle w:val="Nosaukumi"/>
            </w:pPr>
            <w:r w:rsidRPr="008A3D54">
              <w:t>Kopējais kontaktstundu skaits</w:t>
            </w:r>
          </w:p>
        </w:tc>
        <w:tc>
          <w:tcPr>
            <w:tcW w:w="4813" w:type="dxa"/>
            <w:vAlign w:val="center"/>
          </w:tcPr>
          <w:p w14:paraId="27613EB7" w14:textId="4B721FC0" w:rsidR="000C775D" w:rsidRPr="008A3D54" w:rsidRDefault="000C775D" w:rsidP="000C775D">
            <w:pPr>
              <w:rPr>
                <w:lang w:eastAsia="lv-LV"/>
              </w:rPr>
            </w:pPr>
            <w:r w:rsidRPr="008A3D54">
              <w:rPr>
                <w:lang w:eastAsia="lv-LV"/>
              </w:rPr>
              <w:t>112</w:t>
            </w:r>
          </w:p>
        </w:tc>
      </w:tr>
      <w:tr w:rsidR="000C775D" w:rsidRPr="008A3D54" w14:paraId="212471A5" w14:textId="77777777" w:rsidTr="001F0B1E">
        <w:trPr>
          <w:jc w:val="center"/>
        </w:trPr>
        <w:tc>
          <w:tcPr>
            <w:tcW w:w="4827" w:type="dxa"/>
          </w:tcPr>
          <w:p w14:paraId="682A9AE5" w14:textId="7438EECD" w:rsidR="000C775D" w:rsidRPr="008A3D54" w:rsidRDefault="000C775D" w:rsidP="000C775D">
            <w:pPr>
              <w:pStyle w:val="Nosaukumi2"/>
            </w:pPr>
            <w:r w:rsidRPr="008A3D54">
              <w:t>Lekciju stundu skaits</w:t>
            </w:r>
          </w:p>
        </w:tc>
        <w:tc>
          <w:tcPr>
            <w:tcW w:w="4813" w:type="dxa"/>
          </w:tcPr>
          <w:p w14:paraId="45852D37" w14:textId="2E90CE1B" w:rsidR="000C775D" w:rsidRPr="008A3D54" w:rsidRDefault="00450B71" w:rsidP="000C775D">
            <w:r w:rsidRPr="008A3D54">
              <w:t>1</w:t>
            </w:r>
            <w:r w:rsidR="008A3D54">
              <w:t>0</w:t>
            </w:r>
          </w:p>
        </w:tc>
      </w:tr>
      <w:tr w:rsidR="000C775D" w:rsidRPr="008A3D54" w14:paraId="6D64F1EE" w14:textId="77777777" w:rsidTr="001F0B1E">
        <w:trPr>
          <w:jc w:val="center"/>
        </w:trPr>
        <w:tc>
          <w:tcPr>
            <w:tcW w:w="4827" w:type="dxa"/>
          </w:tcPr>
          <w:p w14:paraId="0E28988B" w14:textId="4E465CAF" w:rsidR="000C775D" w:rsidRPr="008A3D54" w:rsidRDefault="000C775D" w:rsidP="000C775D">
            <w:pPr>
              <w:pStyle w:val="Nosaukumi2"/>
            </w:pPr>
            <w:r w:rsidRPr="008A3D54">
              <w:t>Semināru stundu skaits</w:t>
            </w:r>
          </w:p>
        </w:tc>
        <w:tc>
          <w:tcPr>
            <w:tcW w:w="4813" w:type="dxa"/>
          </w:tcPr>
          <w:p w14:paraId="4670B88E" w14:textId="4F625AA7" w:rsidR="000C775D" w:rsidRPr="008A3D54" w:rsidRDefault="008A3D54" w:rsidP="000C775D">
            <w:r>
              <w:t>2</w:t>
            </w:r>
          </w:p>
        </w:tc>
      </w:tr>
      <w:tr w:rsidR="000C775D" w:rsidRPr="008A3D54" w14:paraId="4310AE32" w14:textId="77777777" w:rsidTr="001F0B1E">
        <w:trPr>
          <w:jc w:val="center"/>
        </w:trPr>
        <w:tc>
          <w:tcPr>
            <w:tcW w:w="4827" w:type="dxa"/>
          </w:tcPr>
          <w:p w14:paraId="54A22933" w14:textId="52FF9803" w:rsidR="000C775D" w:rsidRPr="008A3D54" w:rsidRDefault="000C775D" w:rsidP="000C775D">
            <w:pPr>
              <w:pStyle w:val="Nosaukumi2"/>
            </w:pPr>
            <w:r w:rsidRPr="008A3D54">
              <w:t>Lauka pētījumu stundu skaits</w:t>
            </w:r>
          </w:p>
        </w:tc>
        <w:tc>
          <w:tcPr>
            <w:tcW w:w="4813" w:type="dxa"/>
          </w:tcPr>
          <w:p w14:paraId="6C137F89" w14:textId="53A65100" w:rsidR="000C775D" w:rsidRPr="008A3D54" w:rsidRDefault="00AB170A" w:rsidP="000C775D">
            <w:r>
              <w:t>80</w:t>
            </w:r>
          </w:p>
        </w:tc>
      </w:tr>
      <w:tr w:rsidR="000C775D" w:rsidRPr="008A3D54" w14:paraId="2CAC671D" w14:textId="77777777" w:rsidTr="001F0B1E">
        <w:trPr>
          <w:jc w:val="center"/>
        </w:trPr>
        <w:tc>
          <w:tcPr>
            <w:tcW w:w="4827" w:type="dxa"/>
          </w:tcPr>
          <w:p w14:paraId="71F77EB7" w14:textId="2EC8E969" w:rsidR="000C775D" w:rsidRPr="008A3D54" w:rsidRDefault="000C775D" w:rsidP="000C775D">
            <w:pPr>
              <w:pStyle w:val="Nosaukumi2"/>
            </w:pPr>
            <w:r w:rsidRPr="008A3D54">
              <w:t>Laboratorijas darbu stundu skaits</w:t>
            </w:r>
          </w:p>
        </w:tc>
        <w:tc>
          <w:tcPr>
            <w:tcW w:w="4813" w:type="dxa"/>
          </w:tcPr>
          <w:p w14:paraId="3EC5286B" w14:textId="35C5055D" w:rsidR="000C775D" w:rsidRPr="008A3D54" w:rsidRDefault="00AB170A" w:rsidP="000C775D">
            <w:r>
              <w:t>20</w:t>
            </w:r>
          </w:p>
        </w:tc>
      </w:tr>
      <w:tr w:rsidR="000C775D" w:rsidRPr="008A3D54" w14:paraId="469C777F" w14:textId="77777777" w:rsidTr="001F0B1E">
        <w:trPr>
          <w:jc w:val="center"/>
        </w:trPr>
        <w:tc>
          <w:tcPr>
            <w:tcW w:w="4827" w:type="dxa"/>
          </w:tcPr>
          <w:p w14:paraId="6CFC9FFF" w14:textId="16070ECC" w:rsidR="000C775D" w:rsidRPr="008A3D54" w:rsidRDefault="000C775D" w:rsidP="000C775D">
            <w:pPr>
              <w:pStyle w:val="Nosaukumi2"/>
              <w:rPr>
                <w:lang w:eastAsia="lv-LV"/>
              </w:rPr>
            </w:pPr>
            <w:r w:rsidRPr="008A3D54">
              <w:rPr>
                <w:lang w:eastAsia="lv-LV"/>
              </w:rPr>
              <w:t>Studējošā patstāvīgā darba stundu skaits</w:t>
            </w:r>
          </w:p>
        </w:tc>
        <w:tc>
          <w:tcPr>
            <w:tcW w:w="4813" w:type="dxa"/>
            <w:vAlign w:val="center"/>
          </w:tcPr>
          <w:p w14:paraId="3292D906" w14:textId="27CF5631" w:rsidR="000C775D" w:rsidRPr="008A3D54" w:rsidRDefault="000C775D" w:rsidP="000C775D">
            <w:pPr>
              <w:rPr>
                <w:lang w:eastAsia="lv-LV"/>
              </w:rPr>
            </w:pPr>
            <w:r w:rsidRPr="008A3D54">
              <w:rPr>
                <w:lang w:eastAsia="lv-LV"/>
              </w:rPr>
              <w:t>96</w:t>
            </w:r>
          </w:p>
        </w:tc>
      </w:tr>
      <w:tr w:rsidR="000C775D" w:rsidRPr="008A3D54" w14:paraId="702645E0" w14:textId="77777777" w:rsidTr="001F0B1E">
        <w:trPr>
          <w:jc w:val="center"/>
        </w:trPr>
        <w:tc>
          <w:tcPr>
            <w:tcW w:w="9640" w:type="dxa"/>
            <w:gridSpan w:val="2"/>
          </w:tcPr>
          <w:p w14:paraId="7BA12570" w14:textId="77777777" w:rsidR="000C775D" w:rsidRPr="008A3D54" w:rsidRDefault="000C775D" w:rsidP="000C775D">
            <w:pPr>
              <w:rPr>
                <w:lang w:eastAsia="lv-LV"/>
              </w:rPr>
            </w:pPr>
          </w:p>
        </w:tc>
      </w:tr>
      <w:tr w:rsidR="000C775D" w:rsidRPr="008A3D54" w14:paraId="2DB66358" w14:textId="77777777" w:rsidTr="001F0B1E">
        <w:trPr>
          <w:jc w:val="center"/>
        </w:trPr>
        <w:tc>
          <w:tcPr>
            <w:tcW w:w="9640" w:type="dxa"/>
            <w:gridSpan w:val="2"/>
          </w:tcPr>
          <w:p w14:paraId="07539CE3" w14:textId="582A6479" w:rsidR="000C775D" w:rsidRPr="008A3D54" w:rsidRDefault="000C775D" w:rsidP="000C775D">
            <w:pPr>
              <w:pStyle w:val="Nosaukumi"/>
            </w:pPr>
            <w:r w:rsidRPr="008A3D54">
              <w:t>Kursa autors(-i)</w:t>
            </w:r>
          </w:p>
        </w:tc>
      </w:tr>
      <w:tr w:rsidR="000C775D" w:rsidRPr="008A3D54" w14:paraId="356DA2F9" w14:textId="77777777" w:rsidTr="001F0B1E">
        <w:trPr>
          <w:jc w:val="center"/>
        </w:trPr>
        <w:tc>
          <w:tcPr>
            <w:tcW w:w="9640" w:type="dxa"/>
            <w:gridSpan w:val="2"/>
          </w:tcPr>
          <w:p w14:paraId="6D5D6B84" w14:textId="77777777" w:rsidR="000C775D" w:rsidRPr="008A3D54" w:rsidRDefault="000C775D" w:rsidP="000C775D">
            <w:pPr>
              <w:rPr>
                <w:bCs w:val="0"/>
              </w:rPr>
            </w:pPr>
            <w:r w:rsidRPr="008A3D54">
              <w:rPr>
                <w:bCs w:val="0"/>
              </w:rPr>
              <w:t>Dr. Geol., asoc. profesors Juris Soms</w:t>
            </w:r>
          </w:p>
          <w:p w14:paraId="490DE742" w14:textId="33F2A6EF" w:rsidR="000C775D" w:rsidRPr="008A3D54" w:rsidRDefault="000C775D" w:rsidP="000C775D">
            <w:r w:rsidRPr="008A3D54">
              <w:rPr>
                <w:bCs w:val="0"/>
              </w:rPr>
              <w:t>Dr. Biol., doc. Dāvis Gruberts</w:t>
            </w:r>
          </w:p>
        </w:tc>
      </w:tr>
      <w:tr w:rsidR="000C775D" w:rsidRPr="008A3D54" w14:paraId="2E0B2280" w14:textId="77777777" w:rsidTr="001F0B1E">
        <w:trPr>
          <w:jc w:val="center"/>
        </w:trPr>
        <w:tc>
          <w:tcPr>
            <w:tcW w:w="9640" w:type="dxa"/>
            <w:gridSpan w:val="2"/>
          </w:tcPr>
          <w:p w14:paraId="4A11F5AF" w14:textId="7EFADB96" w:rsidR="000C775D" w:rsidRPr="008A3D54" w:rsidRDefault="000C775D" w:rsidP="000C775D">
            <w:pPr>
              <w:pStyle w:val="Nosaukumi"/>
            </w:pPr>
            <w:r w:rsidRPr="008A3D54">
              <w:t>Kursa docētājs(-i)</w:t>
            </w:r>
          </w:p>
        </w:tc>
      </w:tr>
      <w:tr w:rsidR="000C775D" w:rsidRPr="008A3D54" w14:paraId="1BC057DE" w14:textId="77777777" w:rsidTr="001F0B1E">
        <w:trPr>
          <w:jc w:val="center"/>
        </w:trPr>
        <w:tc>
          <w:tcPr>
            <w:tcW w:w="9640" w:type="dxa"/>
            <w:gridSpan w:val="2"/>
          </w:tcPr>
          <w:p w14:paraId="78C7159B" w14:textId="77777777" w:rsidR="000C775D" w:rsidRPr="008A3D54" w:rsidRDefault="000C775D" w:rsidP="000C775D">
            <w:pPr>
              <w:rPr>
                <w:bCs w:val="0"/>
              </w:rPr>
            </w:pPr>
            <w:r w:rsidRPr="008A3D54">
              <w:rPr>
                <w:bCs w:val="0"/>
              </w:rPr>
              <w:t>Dr. Biol., doc. Dāvis Gruberts;</w:t>
            </w:r>
          </w:p>
          <w:p w14:paraId="0894CEED" w14:textId="77777777" w:rsidR="000C775D" w:rsidRPr="008A3D54" w:rsidRDefault="000C775D" w:rsidP="000C775D">
            <w:pPr>
              <w:rPr>
                <w:bCs w:val="0"/>
              </w:rPr>
            </w:pPr>
            <w:r w:rsidRPr="008A3D54">
              <w:rPr>
                <w:bCs w:val="0"/>
              </w:rPr>
              <w:t>Dr. Geol., asoc. profesors Juris Soms</w:t>
            </w:r>
          </w:p>
          <w:p w14:paraId="4FD31810" w14:textId="77777777" w:rsidR="000C775D" w:rsidRPr="008A3D54" w:rsidRDefault="000C775D" w:rsidP="000C775D">
            <w:r w:rsidRPr="008A3D54">
              <w:t>Dr. Biol., prof. Artūrs Škute</w:t>
            </w:r>
          </w:p>
          <w:p w14:paraId="704EFFF7" w14:textId="77777777" w:rsidR="000C775D" w:rsidRPr="008A3D54" w:rsidRDefault="000C775D" w:rsidP="000C775D">
            <w:r w:rsidRPr="008A3D54">
              <w:t>Zinātnes doktora grāds zinātnes doktors(-e) (Ph.D.) dabaszinātnēs, doc., pētn. Rolands Moisejevs</w:t>
            </w:r>
          </w:p>
          <w:p w14:paraId="21BEA4FD" w14:textId="77777777" w:rsidR="000C775D" w:rsidRPr="008A3D54" w:rsidRDefault="000C775D" w:rsidP="000C775D">
            <w:r w:rsidRPr="008A3D54">
              <w:t>Dr. Biol., vad.pētn. Mihails Pupiņš</w:t>
            </w:r>
          </w:p>
          <w:p w14:paraId="7365998B" w14:textId="29CC33EF" w:rsidR="000C775D" w:rsidRPr="008A3D54" w:rsidRDefault="000C775D" w:rsidP="000C775D">
            <w:r w:rsidRPr="008A3D54">
              <w:rPr>
                <w:bCs w:val="0"/>
              </w:rPr>
              <w:t>M.Sc. vides plānošanā, lekt. Dainis Lazdāns</w:t>
            </w:r>
          </w:p>
        </w:tc>
      </w:tr>
      <w:tr w:rsidR="001F0B1E" w:rsidRPr="008A3D54" w14:paraId="0CC2AD70" w14:textId="77777777" w:rsidTr="001F0B1E">
        <w:tblPrEx>
          <w:jc w:val="left"/>
        </w:tblPrEx>
        <w:tc>
          <w:tcPr>
            <w:tcW w:w="9640" w:type="dxa"/>
            <w:gridSpan w:val="2"/>
          </w:tcPr>
          <w:p w14:paraId="03F29820" w14:textId="77777777" w:rsidR="001F0B1E" w:rsidRPr="008A3D54" w:rsidRDefault="001F0B1E" w:rsidP="008C07D6">
            <w:pPr>
              <w:pStyle w:val="Nosaukumi"/>
            </w:pPr>
            <w:r w:rsidRPr="008A3D54">
              <w:t>Priekšzināšanas</w:t>
            </w:r>
          </w:p>
        </w:tc>
      </w:tr>
      <w:tr w:rsidR="001F0B1E" w:rsidRPr="008A3D54" w14:paraId="28CF2665" w14:textId="77777777" w:rsidTr="001F0B1E">
        <w:tblPrEx>
          <w:jc w:val="left"/>
        </w:tblPrEx>
        <w:tc>
          <w:tcPr>
            <w:tcW w:w="9640" w:type="dxa"/>
            <w:gridSpan w:val="2"/>
          </w:tcPr>
          <w:p w14:paraId="2F415368" w14:textId="38F31BD8" w:rsidR="00FD43F3" w:rsidRPr="008A3D54" w:rsidRDefault="00116422" w:rsidP="00116422">
            <w:pPr>
              <w:snapToGrid w:val="0"/>
            </w:pPr>
            <w:r w:rsidRPr="008A3D54">
              <w:t xml:space="preserve">Ģeog2014 Pedosfēra un augšņu saglabāšana; Ģeog1012 Atmosfēra un klimata mainība; </w:t>
            </w:r>
          </w:p>
          <w:p w14:paraId="238462CD" w14:textId="544328F6" w:rsidR="00116422" w:rsidRPr="008A3D54" w:rsidRDefault="00FD43F3" w:rsidP="00116422">
            <w:pPr>
              <w:snapToGrid w:val="0"/>
            </w:pPr>
            <w:r w:rsidRPr="008A3D54">
              <w:t>Ģeol1004</w:t>
            </w:r>
            <w:r w:rsidR="00116422" w:rsidRPr="008A3D54">
              <w:t xml:space="preserve"> </w:t>
            </w:r>
            <w:r w:rsidRPr="008A3D54">
              <w:t>Vispārīgā ģeoloģija</w:t>
            </w:r>
            <w:r w:rsidR="00116422" w:rsidRPr="008A3D54">
              <w:t>; Ģeol1005 Vides ģeomorfoloģija; Ģeog1013 Digitālā kartogrāfija vides zinātnē; VidZ1050 Lauka metodes vides zinātnē</w:t>
            </w:r>
          </w:p>
        </w:tc>
      </w:tr>
      <w:tr w:rsidR="001F0B1E" w:rsidRPr="008A3D54" w14:paraId="6C2ABA52" w14:textId="77777777" w:rsidTr="001F0B1E">
        <w:tblPrEx>
          <w:jc w:val="left"/>
        </w:tblPrEx>
        <w:tc>
          <w:tcPr>
            <w:tcW w:w="9640" w:type="dxa"/>
            <w:gridSpan w:val="2"/>
          </w:tcPr>
          <w:p w14:paraId="2E00B4F4" w14:textId="77777777" w:rsidR="001F0B1E" w:rsidRPr="008A3D54" w:rsidRDefault="001F0B1E" w:rsidP="008C07D6">
            <w:pPr>
              <w:pStyle w:val="Nosaukumi"/>
            </w:pPr>
            <w:r w:rsidRPr="008A3D54">
              <w:t xml:space="preserve">Studiju kursa anotācija </w:t>
            </w:r>
          </w:p>
        </w:tc>
      </w:tr>
      <w:tr w:rsidR="001F0B1E" w:rsidRPr="008A3D54" w14:paraId="7311733E" w14:textId="77777777" w:rsidTr="001F0B1E">
        <w:tblPrEx>
          <w:jc w:val="left"/>
        </w:tblPrEx>
        <w:trPr>
          <w:trHeight w:val="1119"/>
        </w:trPr>
        <w:tc>
          <w:tcPr>
            <w:tcW w:w="9640" w:type="dxa"/>
            <w:gridSpan w:val="2"/>
          </w:tcPr>
          <w:p w14:paraId="3E3AD925" w14:textId="77777777" w:rsidR="001F0B1E" w:rsidRPr="008A3D54" w:rsidRDefault="001F0B1E" w:rsidP="008C07D6">
            <w:pPr>
              <w:snapToGrid w:val="0"/>
              <w:rPr>
                <w:color w:val="0070C0"/>
              </w:rPr>
            </w:pPr>
            <w:r w:rsidRPr="008A3D54">
              <w:rPr>
                <w:color w:val="0070C0"/>
              </w:rPr>
              <w:t xml:space="preserve">KURSA MĒRĶIS: </w:t>
            </w:r>
          </w:p>
          <w:p w14:paraId="6B5133EF" w14:textId="415E040F" w:rsidR="00B03E60" w:rsidRPr="008A3D54" w:rsidRDefault="00B03E60" w:rsidP="00B03E60">
            <w:pPr>
              <w:rPr>
                <w:iCs w:val="0"/>
                <w:lang w:eastAsia="ko-KR"/>
              </w:rPr>
            </w:pPr>
            <w:r w:rsidRPr="008A3D54">
              <w:rPr>
                <w:iCs w:val="0"/>
                <w:lang w:eastAsia="ko-KR"/>
              </w:rPr>
              <w:t>Lauka kursa vispārīgais mērķis ir iepazīstināt studentus ar vides zinātnē veicamo pētījumu praktisko realizāciju, aktualizēt viņu teorētiskās atziņas, kuras gūtas lekciju kursā un laboratorijas darbos, sagatavot turpmākai vides zinātnes kursu apguvei un studiju darba specializācijas izvēlei.</w:t>
            </w:r>
          </w:p>
          <w:p w14:paraId="74CC816A" w14:textId="583556BA" w:rsidR="001F0B1E" w:rsidRPr="008A3D54" w:rsidRDefault="00B03E60" w:rsidP="00B03E60">
            <w:pPr>
              <w:rPr>
                <w:iCs w:val="0"/>
                <w:lang w:eastAsia="ko-KR"/>
              </w:rPr>
            </w:pPr>
            <w:r w:rsidRPr="008A3D54">
              <w:rPr>
                <w:iCs w:val="0"/>
                <w:lang w:eastAsia="ko-KR"/>
              </w:rPr>
              <w:t>Lauka kursa konkrētais mērķis: balstoties uz studiju gada laikā apgūto zinātņu nozaru teorētiskajiem atzinumiem un izmantojot daudzveidīgas pētījumu metodes, veikt kompleksu īpaši aizsargājamas dabas teritorijas izpēti saskaņā ar MK Noteikumu Nr. 686 prasībām par dabas aizsardzības plānu saturu un izstrādes kārtību, apkopot pētījumu rezultātus, veikt to analīzi un publisku prezentēšanu.</w:t>
            </w:r>
          </w:p>
          <w:p w14:paraId="6662524B" w14:textId="77777777" w:rsidR="00B03E60" w:rsidRPr="008A3D54" w:rsidRDefault="00B03E60" w:rsidP="00B03E60">
            <w:pPr>
              <w:rPr>
                <w:color w:val="0070C0"/>
              </w:rPr>
            </w:pPr>
          </w:p>
          <w:p w14:paraId="6086F554" w14:textId="77777777" w:rsidR="001F0B1E" w:rsidRPr="008A3D54" w:rsidRDefault="001F0B1E" w:rsidP="008C07D6">
            <w:pPr>
              <w:suppressAutoHyphens/>
              <w:autoSpaceDE/>
              <w:autoSpaceDN/>
              <w:adjustRightInd/>
              <w:jc w:val="both"/>
              <w:rPr>
                <w:color w:val="0070C0"/>
              </w:rPr>
            </w:pPr>
            <w:r w:rsidRPr="008A3D54">
              <w:rPr>
                <w:color w:val="0070C0"/>
              </w:rPr>
              <w:t xml:space="preserve">KURSA UZDEVUMI: </w:t>
            </w:r>
          </w:p>
          <w:p w14:paraId="19320875" w14:textId="6B0A6390" w:rsidR="007813B8" w:rsidRPr="008A3D54" w:rsidRDefault="00B03E60" w:rsidP="007813B8">
            <w:pPr>
              <w:pStyle w:val="ListParagraph"/>
              <w:numPr>
                <w:ilvl w:val="0"/>
                <w:numId w:val="39"/>
              </w:numPr>
              <w:suppressAutoHyphens/>
              <w:snapToGrid w:val="0"/>
              <w:ind w:left="451"/>
              <w:rPr>
                <w:lang w:eastAsia="ko-KR"/>
              </w:rPr>
            </w:pPr>
            <w:r w:rsidRPr="008A3D54">
              <w:rPr>
                <w:lang w:eastAsia="ko-KR"/>
              </w:rPr>
              <w:t>veikt īpaši aizsargājamas dabas teritorijas izpēti ar nolūku sniegt tās fiziski-ģeogrāfisko jeb abiotisko raksturojumu: ģeoloģiskā uzbūve, reljefs, klimats, hidro</w:t>
            </w:r>
            <w:r w:rsidR="00843011">
              <w:rPr>
                <w:lang w:eastAsia="ko-KR"/>
              </w:rPr>
              <w:t>grāfija</w:t>
            </w:r>
            <w:r w:rsidRPr="008A3D54">
              <w:rPr>
                <w:lang w:eastAsia="ko-KR"/>
              </w:rPr>
              <w:t>, augsnes;</w:t>
            </w:r>
          </w:p>
          <w:p w14:paraId="63E1DB7D" w14:textId="0740FB24" w:rsidR="007813B8" w:rsidRPr="008A3D54" w:rsidRDefault="007813B8" w:rsidP="007813B8">
            <w:pPr>
              <w:pStyle w:val="ListParagraph"/>
              <w:numPr>
                <w:ilvl w:val="0"/>
                <w:numId w:val="39"/>
              </w:numPr>
              <w:suppressAutoHyphens/>
              <w:snapToGrid w:val="0"/>
              <w:ind w:left="451"/>
              <w:rPr>
                <w:lang w:eastAsia="ko-KR"/>
              </w:rPr>
            </w:pPr>
            <w:r w:rsidRPr="008A3D54">
              <w:rPr>
                <w:lang w:eastAsia="ko-KR"/>
              </w:rPr>
              <w:t>veikt īpaši aizsargājamas dabas teritorijas izpēti ar nolūku sniegt tās bioloģisko raksturojumu un izcelt dabas vērtības: flora un aizsargājamas augu sugas; fauna un aizsargājamas dzīvnieku sugas; biotopi un aizsargājamie biotopi;</w:t>
            </w:r>
          </w:p>
          <w:p w14:paraId="102029B1" w14:textId="4F7595DA" w:rsidR="007813B8" w:rsidRPr="008A3D54" w:rsidRDefault="007813B8" w:rsidP="007813B8">
            <w:pPr>
              <w:pStyle w:val="ListParagraph"/>
              <w:numPr>
                <w:ilvl w:val="0"/>
                <w:numId w:val="39"/>
              </w:numPr>
              <w:suppressAutoHyphens/>
              <w:snapToGrid w:val="0"/>
              <w:ind w:left="451"/>
              <w:rPr>
                <w:lang w:eastAsia="ko-KR"/>
              </w:rPr>
            </w:pPr>
            <w:r w:rsidRPr="008A3D54">
              <w:rPr>
                <w:lang w:eastAsia="ko-KR"/>
              </w:rPr>
              <w:t>veikt pētījumu gaitā iegūto datu analīzi un grafisko apstrādi;</w:t>
            </w:r>
          </w:p>
          <w:p w14:paraId="1D5FEE23" w14:textId="57985801" w:rsidR="007813B8" w:rsidRPr="008A3D54" w:rsidRDefault="007813B8" w:rsidP="007813B8">
            <w:pPr>
              <w:pStyle w:val="ListParagraph"/>
              <w:numPr>
                <w:ilvl w:val="0"/>
                <w:numId w:val="39"/>
              </w:numPr>
              <w:suppressAutoHyphens/>
              <w:snapToGrid w:val="0"/>
              <w:ind w:left="451"/>
              <w:rPr>
                <w:lang w:eastAsia="ko-KR"/>
              </w:rPr>
            </w:pPr>
            <w:r w:rsidRPr="008A3D54">
              <w:rPr>
                <w:lang w:eastAsia="ko-KR"/>
              </w:rPr>
              <w:lastRenderedPageBreak/>
              <w:t>sagatavot pārskata kartogrāfisko materiālu par pētījumu teritoriju – faktiskā materiāla karte, kvartāra nogulumu virmas ģeoloģiskā karte; ģeomorfoloģiskā karte, ekoģeol</w:t>
            </w:r>
            <w:r w:rsidR="0046687A">
              <w:rPr>
                <w:lang w:eastAsia="ko-KR"/>
              </w:rPr>
              <w:t>o</w:t>
            </w:r>
            <w:r w:rsidRPr="008A3D54">
              <w:rPr>
                <w:lang w:eastAsia="ko-KR"/>
              </w:rPr>
              <w:t>ģiskā karte, augšņu karte, biotopu karte, aizsargājamo augu sugu atradņu karte, putnu sugu sastopamības karte u.c. kartes un grafiskos pielikumus;</w:t>
            </w:r>
          </w:p>
          <w:p w14:paraId="58D3F653" w14:textId="714CE946" w:rsidR="007813B8" w:rsidRPr="008A3D54" w:rsidRDefault="007813B8" w:rsidP="007813B8">
            <w:pPr>
              <w:pStyle w:val="ListParagraph"/>
              <w:numPr>
                <w:ilvl w:val="0"/>
                <w:numId w:val="39"/>
              </w:numPr>
              <w:suppressAutoHyphens/>
              <w:snapToGrid w:val="0"/>
              <w:ind w:left="451"/>
              <w:rPr>
                <w:lang w:eastAsia="ko-KR"/>
              </w:rPr>
            </w:pPr>
            <w:r w:rsidRPr="008A3D54">
              <w:rPr>
                <w:lang w:eastAsia="ko-KR"/>
              </w:rPr>
              <w:t>sagatavot un prezentēt atskaiti, kurā apkopoti teritorijas izpētes rezultāti.</w:t>
            </w:r>
          </w:p>
          <w:p w14:paraId="347E79BF" w14:textId="66A3E1BF" w:rsidR="001F0B1E" w:rsidRPr="008A3D54" w:rsidRDefault="001F0B1E" w:rsidP="00B03E60">
            <w:pPr>
              <w:suppressAutoHyphens/>
              <w:autoSpaceDE/>
              <w:autoSpaceDN/>
              <w:adjustRightInd/>
              <w:snapToGrid w:val="0"/>
              <w:rPr>
                <w:color w:val="0070C0"/>
              </w:rPr>
            </w:pPr>
          </w:p>
        </w:tc>
      </w:tr>
      <w:tr w:rsidR="001F0B1E" w:rsidRPr="008A3D54" w14:paraId="4898A129" w14:textId="77777777" w:rsidTr="001F0B1E">
        <w:tblPrEx>
          <w:jc w:val="left"/>
        </w:tblPrEx>
        <w:tc>
          <w:tcPr>
            <w:tcW w:w="9640" w:type="dxa"/>
            <w:gridSpan w:val="2"/>
          </w:tcPr>
          <w:p w14:paraId="7F7F1013" w14:textId="77777777" w:rsidR="001F0B1E" w:rsidRPr="008A3D54" w:rsidRDefault="001F0B1E" w:rsidP="008C07D6">
            <w:pPr>
              <w:pStyle w:val="Nosaukumi"/>
            </w:pPr>
            <w:r w:rsidRPr="008A3D54">
              <w:lastRenderedPageBreak/>
              <w:t>Studiju kursa kalendārais plāns</w:t>
            </w:r>
          </w:p>
        </w:tc>
      </w:tr>
      <w:tr w:rsidR="001F0B1E" w:rsidRPr="008A3D54" w14:paraId="1FD70A23" w14:textId="77777777" w:rsidTr="001F0B1E">
        <w:tblPrEx>
          <w:jc w:val="left"/>
        </w:tblPrEx>
        <w:tc>
          <w:tcPr>
            <w:tcW w:w="9640" w:type="dxa"/>
            <w:gridSpan w:val="2"/>
          </w:tcPr>
          <w:p w14:paraId="4E935DD4" w14:textId="77777777" w:rsidR="001F0B1E" w:rsidRPr="008A3D54" w:rsidRDefault="001F0B1E" w:rsidP="008A3D54">
            <w:pPr>
              <w:ind w:left="34"/>
              <w:jc w:val="both"/>
              <w:rPr>
                <w:i/>
                <w:color w:val="0070C0"/>
                <w:lang w:eastAsia="ko-KR"/>
              </w:rPr>
            </w:pPr>
            <w:r w:rsidRPr="008A3D54">
              <w:rPr>
                <w:i/>
                <w:color w:val="0070C0"/>
                <w:lang w:eastAsia="ko-KR"/>
              </w:rPr>
              <w:t>L -  lekcija</w:t>
            </w:r>
          </w:p>
          <w:p w14:paraId="06837A4A" w14:textId="77777777" w:rsidR="001F0B1E" w:rsidRPr="008A3D54" w:rsidRDefault="001F0B1E" w:rsidP="008A3D54">
            <w:pPr>
              <w:ind w:left="34"/>
              <w:jc w:val="both"/>
              <w:rPr>
                <w:i/>
                <w:color w:val="0070C0"/>
                <w:lang w:eastAsia="ko-KR"/>
              </w:rPr>
            </w:pPr>
            <w:r w:rsidRPr="008A3D54">
              <w:rPr>
                <w:i/>
                <w:color w:val="0070C0"/>
                <w:lang w:eastAsia="ko-KR"/>
              </w:rPr>
              <w:t>S - seminārs</w:t>
            </w:r>
          </w:p>
          <w:p w14:paraId="0C2CEDEB" w14:textId="77777777" w:rsidR="00E23B09" w:rsidRPr="008A3D54" w:rsidRDefault="00E23B09" w:rsidP="00E23B09">
            <w:pPr>
              <w:ind w:left="34"/>
              <w:jc w:val="both"/>
              <w:rPr>
                <w:i/>
                <w:color w:val="0070C0"/>
                <w:lang w:eastAsia="ko-KR"/>
              </w:rPr>
            </w:pPr>
            <w:r w:rsidRPr="008A3D54">
              <w:rPr>
                <w:i/>
                <w:color w:val="0070C0"/>
                <w:lang w:eastAsia="ko-KR"/>
              </w:rPr>
              <w:t>Ld – laboratorijas darbi</w:t>
            </w:r>
          </w:p>
          <w:p w14:paraId="7CF72E6A" w14:textId="6FE2D4CE" w:rsidR="001F0B1E" w:rsidRPr="008A3D54" w:rsidRDefault="000C775D" w:rsidP="008A3D54">
            <w:pPr>
              <w:ind w:left="34"/>
              <w:jc w:val="both"/>
              <w:rPr>
                <w:i/>
                <w:color w:val="0070C0"/>
                <w:lang w:eastAsia="ko-KR"/>
              </w:rPr>
            </w:pPr>
            <w:r w:rsidRPr="008A3D54">
              <w:rPr>
                <w:i/>
                <w:color w:val="0070C0"/>
                <w:lang w:eastAsia="ko-KR"/>
              </w:rPr>
              <w:t>Lp</w:t>
            </w:r>
            <w:r w:rsidR="001F0B1E" w:rsidRPr="008A3D54">
              <w:rPr>
                <w:i/>
                <w:color w:val="0070C0"/>
                <w:lang w:eastAsia="ko-KR"/>
              </w:rPr>
              <w:t xml:space="preserve"> – </w:t>
            </w:r>
            <w:r w:rsidRPr="008A3D54">
              <w:rPr>
                <w:i/>
                <w:color w:val="0070C0"/>
                <w:lang w:eastAsia="ko-KR"/>
              </w:rPr>
              <w:t>lauka pētījumi</w:t>
            </w:r>
          </w:p>
          <w:p w14:paraId="7C02B0FE" w14:textId="77777777" w:rsidR="001F0B1E" w:rsidRPr="008A3D54" w:rsidRDefault="001F0B1E" w:rsidP="008A3D54">
            <w:pPr>
              <w:spacing w:after="60"/>
              <w:ind w:left="34"/>
              <w:rPr>
                <w:i/>
                <w:color w:val="0070C0"/>
                <w:lang w:eastAsia="ko-KR"/>
              </w:rPr>
            </w:pPr>
            <w:r w:rsidRPr="008A3D54">
              <w:rPr>
                <w:i/>
                <w:color w:val="0070C0"/>
                <w:lang w:eastAsia="ko-KR"/>
              </w:rPr>
              <w:t>Pd – patstāvīgais darbs</w:t>
            </w:r>
          </w:p>
          <w:p w14:paraId="005B53AB" w14:textId="6043DE12" w:rsidR="007813B8" w:rsidRPr="008A3D54" w:rsidRDefault="007813B8" w:rsidP="008A3D54">
            <w:pPr>
              <w:spacing w:after="60"/>
              <w:ind w:left="34"/>
              <w:rPr>
                <w:iCs w:val="0"/>
                <w:lang w:eastAsia="ko-KR"/>
              </w:rPr>
            </w:pPr>
            <w:r w:rsidRPr="008A3D54">
              <w:rPr>
                <w:b/>
                <w:bCs w:val="0"/>
                <w:iCs w:val="0"/>
                <w:lang w:eastAsia="ko-KR"/>
              </w:rPr>
              <w:t>Vispārīgas ziņas par īpaši aizsargājamo dabas teritoriju pētījumu poligonu</w:t>
            </w:r>
            <w:r w:rsidRPr="008A3D54">
              <w:rPr>
                <w:iCs w:val="0"/>
                <w:lang w:eastAsia="ko-KR"/>
              </w:rPr>
              <w:t xml:space="preserve">. Teritorijas vispārīga rekognoscija un lauka maršrutu plānošana turpmākiem pētījumiem dabā. Kultūrvēsturiskais raksturojums. </w:t>
            </w:r>
            <w:r w:rsidR="00D52CAB">
              <w:rPr>
                <w:iCs w:val="0"/>
                <w:lang w:eastAsia="ko-KR"/>
              </w:rPr>
              <w:t xml:space="preserve">Ainavu raksturojums. </w:t>
            </w:r>
            <w:r w:rsidR="002F2AC3" w:rsidRPr="008A3D54">
              <w:rPr>
                <w:iCs w:val="0"/>
                <w:lang w:eastAsia="ko-KR"/>
              </w:rPr>
              <w:t>Patstāvīg</w:t>
            </w:r>
            <w:r w:rsidR="002F2AC3">
              <w:rPr>
                <w:iCs w:val="0"/>
                <w:lang w:eastAsia="ko-KR"/>
              </w:rPr>
              <w:t>ie</w:t>
            </w:r>
            <w:r w:rsidR="002F2AC3" w:rsidRPr="008A3D54">
              <w:rPr>
                <w:iCs w:val="0"/>
                <w:lang w:eastAsia="ko-KR"/>
              </w:rPr>
              <w:t xml:space="preserve"> lauka </w:t>
            </w:r>
            <w:r w:rsidR="002F2AC3">
              <w:rPr>
                <w:iCs w:val="0"/>
                <w:lang w:eastAsia="ko-KR"/>
              </w:rPr>
              <w:t>pētījumi</w:t>
            </w:r>
            <w:r w:rsidR="002F2AC3" w:rsidRPr="008A3D54">
              <w:rPr>
                <w:iCs w:val="0"/>
                <w:lang w:eastAsia="ko-KR"/>
              </w:rPr>
              <w:t xml:space="preserve"> </w:t>
            </w:r>
            <w:r w:rsidRPr="008A3D54">
              <w:rPr>
                <w:iCs w:val="0"/>
                <w:lang w:eastAsia="ko-KR"/>
              </w:rPr>
              <w:t>un lauka kursa atskaites atbilstoš</w:t>
            </w:r>
            <w:r w:rsidR="00D52CAB">
              <w:rPr>
                <w:iCs w:val="0"/>
                <w:lang w:eastAsia="ko-KR"/>
              </w:rPr>
              <w:t>o</w:t>
            </w:r>
            <w:r w:rsidRPr="008A3D54">
              <w:rPr>
                <w:iCs w:val="0"/>
                <w:lang w:eastAsia="ko-KR"/>
              </w:rPr>
              <w:t xml:space="preserve"> sadaļ</w:t>
            </w:r>
            <w:r w:rsidR="00D52CAB">
              <w:rPr>
                <w:iCs w:val="0"/>
                <w:lang w:eastAsia="ko-KR"/>
              </w:rPr>
              <w:t>u</w:t>
            </w:r>
            <w:r w:rsidRPr="008A3D54">
              <w:rPr>
                <w:iCs w:val="0"/>
                <w:lang w:eastAsia="ko-KR"/>
              </w:rPr>
              <w:t xml:space="preserve"> un pielikumu sagatavošana, izmantojot informācijas avotu kamerālo studiju laikā iegūtos datus un patstāvīgi veiktos pētījumus</w:t>
            </w:r>
            <w:r w:rsidR="00D52CAB">
              <w:rPr>
                <w:iCs w:val="0"/>
                <w:lang w:eastAsia="ko-KR"/>
              </w:rPr>
              <w:t>.</w:t>
            </w:r>
            <w:r w:rsidRPr="008A3D54">
              <w:rPr>
                <w:iCs w:val="0"/>
                <w:lang w:eastAsia="ko-KR"/>
              </w:rPr>
              <w:t xml:space="preserve"> </w:t>
            </w:r>
            <w:r w:rsidR="008A3D54">
              <w:t>(</w:t>
            </w:r>
            <w:r w:rsidR="008A3D54" w:rsidRPr="008B369A">
              <w:rPr>
                <w:color w:val="0070C0"/>
              </w:rPr>
              <w:t>L</w:t>
            </w:r>
            <w:r w:rsidR="008A3D54">
              <w:rPr>
                <w:color w:val="0070C0"/>
              </w:rPr>
              <w:t>1</w:t>
            </w:r>
            <w:r w:rsidR="008A3D54" w:rsidRPr="008B369A">
              <w:rPr>
                <w:color w:val="0070C0"/>
              </w:rPr>
              <w:t xml:space="preserve">, </w:t>
            </w:r>
            <w:r w:rsidR="00AC2228" w:rsidRPr="008A3D54">
              <w:rPr>
                <w:color w:val="0070C0"/>
              </w:rPr>
              <w:t>Lp</w:t>
            </w:r>
            <w:r w:rsidR="00AC2228">
              <w:rPr>
                <w:color w:val="0070C0"/>
              </w:rPr>
              <w:t>6</w:t>
            </w:r>
            <w:r w:rsidR="00AC2228" w:rsidRPr="008A3D54">
              <w:rPr>
                <w:color w:val="0070C0"/>
              </w:rPr>
              <w:t>,</w:t>
            </w:r>
            <w:r w:rsidR="00AC2228">
              <w:rPr>
                <w:color w:val="0070C0"/>
              </w:rPr>
              <w:t xml:space="preserve"> </w:t>
            </w:r>
            <w:r w:rsidR="008A3D54" w:rsidRPr="008B369A">
              <w:rPr>
                <w:color w:val="0070C0"/>
              </w:rPr>
              <w:t>Pd</w:t>
            </w:r>
            <w:r w:rsidR="00AC2228">
              <w:rPr>
                <w:color w:val="0070C0"/>
              </w:rPr>
              <w:t>3</w:t>
            </w:r>
            <w:r w:rsidR="008A3D54" w:rsidRPr="008F44C1">
              <w:t>)</w:t>
            </w:r>
          </w:p>
          <w:p w14:paraId="4B1D7D15" w14:textId="3970F141" w:rsidR="007813B8" w:rsidRPr="008A3D54" w:rsidRDefault="007813B8" w:rsidP="008A3D54">
            <w:pPr>
              <w:spacing w:after="60"/>
              <w:ind w:left="34"/>
              <w:rPr>
                <w:iCs w:val="0"/>
                <w:lang w:eastAsia="ko-KR"/>
              </w:rPr>
            </w:pPr>
            <w:r w:rsidRPr="008A3D54">
              <w:rPr>
                <w:b/>
                <w:bCs w:val="0"/>
                <w:iCs w:val="0"/>
                <w:lang w:eastAsia="ko-KR"/>
              </w:rPr>
              <w:t>Īpaši aizsargājamas dabas teritorijas abiotisko dabas apstākļu raksturojums - klimatiskais raksturojums un klimatogramma</w:t>
            </w:r>
            <w:r w:rsidRPr="008A3D54">
              <w:rPr>
                <w:iCs w:val="0"/>
                <w:lang w:eastAsia="ko-KR"/>
              </w:rPr>
              <w:t>. Mikroklimatisko datu meteoroloģisko novērojumu stacionāra punkta izveide un meteoroloģisko novērojumu datu rindas ieguve</w:t>
            </w:r>
            <w:r w:rsidR="00843011">
              <w:rPr>
                <w:iCs w:val="0"/>
                <w:lang w:eastAsia="ko-KR"/>
              </w:rPr>
              <w:t xml:space="preserve"> pētījumu poligonā</w:t>
            </w:r>
            <w:r w:rsidRPr="008A3D54">
              <w:rPr>
                <w:iCs w:val="0"/>
                <w:lang w:eastAsia="ko-KR"/>
              </w:rPr>
              <w:t>. Patstāvīg</w:t>
            </w:r>
            <w:r w:rsidR="001F5D4E">
              <w:rPr>
                <w:iCs w:val="0"/>
                <w:lang w:eastAsia="ko-KR"/>
              </w:rPr>
              <w:t>ie</w:t>
            </w:r>
            <w:r w:rsidRPr="008A3D54">
              <w:rPr>
                <w:iCs w:val="0"/>
                <w:lang w:eastAsia="ko-KR"/>
              </w:rPr>
              <w:t xml:space="preserve"> lauka </w:t>
            </w:r>
            <w:r w:rsidR="001F5D4E">
              <w:rPr>
                <w:iCs w:val="0"/>
                <w:lang w:eastAsia="ko-KR"/>
              </w:rPr>
              <w:t>pētījumi</w:t>
            </w:r>
            <w:r w:rsidRPr="008A3D54">
              <w:rPr>
                <w:iCs w:val="0"/>
                <w:lang w:eastAsia="ko-KR"/>
              </w:rPr>
              <w:t xml:space="preserve"> un lauka kursa atskaites atbilstošās sadaļas un pielikumu sagatavošana, izmantojot informācijas avotu kamerālo studiju laikā iegūtos datus un patstāvīgi veiktos mikroklimatisko datu pētījumus</w:t>
            </w:r>
            <w:r w:rsidR="00D52CAB">
              <w:rPr>
                <w:iCs w:val="0"/>
                <w:lang w:eastAsia="ko-KR"/>
              </w:rPr>
              <w:t>.</w:t>
            </w:r>
            <w:r w:rsidRPr="008A3D54">
              <w:rPr>
                <w:iCs w:val="0"/>
                <w:lang w:eastAsia="ko-KR"/>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AC2228" w:rsidRPr="000C1E6B">
              <w:rPr>
                <w:color w:val="0070C0"/>
              </w:rPr>
              <w:t>Ld2,</w:t>
            </w:r>
            <w:r w:rsidR="00AC2228">
              <w:rPr>
                <w:color w:val="0070C0"/>
              </w:rPr>
              <w:t xml:space="preserve"> </w:t>
            </w:r>
            <w:r w:rsidR="00AC2228" w:rsidRPr="008B369A">
              <w:rPr>
                <w:color w:val="0070C0"/>
              </w:rPr>
              <w:t>L</w:t>
            </w:r>
            <w:r w:rsidR="00AC2228">
              <w:rPr>
                <w:color w:val="0070C0"/>
              </w:rPr>
              <w:t>p8</w:t>
            </w:r>
            <w:r w:rsidR="00AC2228" w:rsidRPr="008B369A">
              <w:rPr>
                <w:color w:val="0070C0"/>
              </w:rPr>
              <w:t>,</w:t>
            </w:r>
            <w:r w:rsidR="00AC2228">
              <w:rPr>
                <w:color w:val="0070C0"/>
              </w:rPr>
              <w:t xml:space="preserve"> </w:t>
            </w:r>
            <w:r w:rsidR="00AB170A" w:rsidRPr="008B369A">
              <w:rPr>
                <w:color w:val="0070C0"/>
              </w:rPr>
              <w:t>Pd</w:t>
            </w:r>
            <w:r w:rsidR="00AC2228">
              <w:rPr>
                <w:color w:val="0070C0"/>
              </w:rPr>
              <w:t>9</w:t>
            </w:r>
            <w:r w:rsidR="00AB170A" w:rsidRPr="008F44C1">
              <w:t>)</w:t>
            </w:r>
          </w:p>
          <w:p w14:paraId="4FF3EF64" w14:textId="31944EC5" w:rsidR="007813B8" w:rsidRPr="008A3D54" w:rsidRDefault="007813B8" w:rsidP="008A3D54">
            <w:pPr>
              <w:spacing w:after="60"/>
              <w:ind w:left="34"/>
              <w:rPr>
                <w:iCs w:val="0"/>
                <w:lang w:eastAsia="ko-KR"/>
              </w:rPr>
            </w:pPr>
            <w:r w:rsidRPr="008A3D54">
              <w:rPr>
                <w:b/>
                <w:bCs w:val="0"/>
                <w:iCs w:val="0"/>
                <w:lang w:eastAsia="ko-KR"/>
              </w:rPr>
              <w:t>Īpaši aizsargājamas dabas teritorijas abiotisko dabas apstākļu raksturojums - ģeoloģiskās uzbūves izpēte un kartēšana</w:t>
            </w:r>
            <w:r w:rsidRPr="008A3D54">
              <w:rPr>
                <w:iCs w:val="0"/>
                <w:lang w:eastAsia="ko-KR"/>
              </w:rPr>
              <w:t>. Teritorijas kvartāra nogulumu rekognoscija un urbšana ar rokas urbšanas aprīkojumu, ģeofizikālā izpēte ar ģeoradaru, lauka maršruti, nogulumu īpašību izpēte</w:t>
            </w:r>
            <w:r w:rsidR="002F2AC3">
              <w:rPr>
                <w:iCs w:val="0"/>
                <w:lang w:eastAsia="ko-KR"/>
              </w:rPr>
              <w:t>. P</w:t>
            </w:r>
            <w:r w:rsidRPr="008A3D54">
              <w:rPr>
                <w:iCs w:val="0"/>
                <w:lang w:eastAsia="ko-KR"/>
              </w:rPr>
              <w:t>atstāvīg</w:t>
            </w:r>
            <w:r w:rsidR="001F5D4E">
              <w:rPr>
                <w:iCs w:val="0"/>
                <w:lang w:eastAsia="ko-KR"/>
              </w:rPr>
              <w:t>ie</w:t>
            </w:r>
            <w:r w:rsidRPr="008A3D54">
              <w:rPr>
                <w:iCs w:val="0"/>
                <w:lang w:eastAsia="ko-KR"/>
              </w:rPr>
              <w:t xml:space="preserve"> lauka </w:t>
            </w:r>
            <w:r w:rsidR="001F5D4E">
              <w:rPr>
                <w:iCs w:val="0"/>
                <w:lang w:eastAsia="ko-KR"/>
              </w:rPr>
              <w:t>pētījumi</w:t>
            </w:r>
            <w:r w:rsidRPr="008A3D54">
              <w:rPr>
                <w:iCs w:val="0"/>
                <w:lang w:eastAsia="ko-KR"/>
              </w:rPr>
              <w:t xml:space="preserve"> un lauka kursa atskaites atbilstošās sadaļas un pielikumu sagatavošana, izmantojot informācijas avotu kamerālo studiju laikā iegūtos datus un patstāvīgi veiktos kvartārģeoloģiskos pētījumus</w:t>
            </w:r>
            <w:r w:rsidR="00AC2228">
              <w:rPr>
                <w:iCs w:val="0"/>
                <w:lang w:eastAsia="ko-KR"/>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AC2228" w:rsidRPr="000C1E6B">
              <w:rPr>
                <w:color w:val="0070C0"/>
              </w:rPr>
              <w:t>Ld</w:t>
            </w:r>
            <w:r w:rsidR="00AC2228">
              <w:rPr>
                <w:color w:val="0070C0"/>
              </w:rPr>
              <w:t>4</w:t>
            </w:r>
            <w:r w:rsidR="00AC2228" w:rsidRPr="000C1E6B">
              <w:rPr>
                <w:color w:val="0070C0"/>
              </w:rPr>
              <w:t>,</w:t>
            </w:r>
            <w:r w:rsidR="00AC2228">
              <w:rPr>
                <w:color w:val="0070C0"/>
              </w:rPr>
              <w:t xml:space="preserve"> </w:t>
            </w:r>
            <w:r w:rsidR="00AC2228" w:rsidRPr="008A3D54">
              <w:rPr>
                <w:color w:val="0070C0"/>
              </w:rPr>
              <w:t>Lp</w:t>
            </w:r>
            <w:r w:rsidR="00AC2228">
              <w:rPr>
                <w:color w:val="0070C0"/>
              </w:rPr>
              <w:t>10</w:t>
            </w:r>
            <w:r w:rsidR="00AC2228" w:rsidRPr="008A3D54">
              <w:rPr>
                <w:color w:val="0070C0"/>
              </w:rPr>
              <w:t>,</w:t>
            </w:r>
            <w:r w:rsidR="00AC2228">
              <w:rPr>
                <w:color w:val="0070C0"/>
              </w:rPr>
              <w:t xml:space="preserve"> </w:t>
            </w:r>
            <w:r w:rsidR="00AB170A" w:rsidRPr="008B369A">
              <w:rPr>
                <w:color w:val="0070C0"/>
              </w:rPr>
              <w:t>Pd</w:t>
            </w:r>
            <w:r w:rsidR="00AB170A">
              <w:rPr>
                <w:color w:val="0070C0"/>
              </w:rPr>
              <w:t>1</w:t>
            </w:r>
            <w:r w:rsidR="00AC2228">
              <w:rPr>
                <w:color w:val="0070C0"/>
              </w:rPr>
              <w:t>5</w:t>
            </w:r>
            <w:r w:rsidR="00AB170A" w:rsidRPr="008F44C1">
              <w:t>)</w:t>
            </w:r>
          </w:p>
          <w:p w14:paraId="4321BCFC" w14:textId="1E25FB35" w:rsidR="007813B8" w:rsidRPr="008A3D54" w:rsidRDefault="007813B8" w:rsidP="008A3D54">
            <w:pPr>
              <w:spacing w:after="60"/>
              <w:ind w:left="34"/>
              <w:rPr>
                <w:iCs w:val="0"/>
                <w:lang w:eastAsia="ko-KR"/>
              </w:rPr>
            </w:pPr>
            <w:r w:rsidRPr="008A3D54">
              <w:rPr>
                <w:b/>
                <w:bCs w:val="0"/>
                <w:iCs w:val="0"/>
                <w:lang w:eastAsia="ko-KR"/>
              </w:rPr>
              <w:t>Īpaši aizsargājamas dabas teritorijas abiotisko dabas apstākļu raksturojums - reljefa izpēte un kartēšana</w:t>
            </w:r>
            <w:r w:rsidRPr="008A3D54">
              <w:rPr>
                <w:iCs w:val="0"/>
                <w:lang w:eastAsia="ko-KR"/>
              </w:rPr>
              <w:t>. Teritorijas reljefa vidējformu rekognoscija un to morfoloģijas noteikšana, balstoties uz digitālajiem reljefa modeļiem un lauka pētījumos iegūtiem datiem, lauka maršruti, reljefa raksturlielumu izpēte</w:t>
            </w:r>
            <w:r w:rsidR="002D304C">
              <w:rPr>
                <w:iCs w:val="0"/>
                <w:lang w:eastAsia="ko-KR"/>
              </w:rPr>
              <w:t>.</w:t>
            </w:r>
            <w:r w:rsidRPr="008A3D54">
              <w:rPr>
                <w:iCs w:val="0"/>
                <w:lang w:eastAsia="ko-KR"/>
              </w:rPr>
              <w:t xml:space="preserve"> </w:t>
            </w:r>
            <w:r w:rsidR="002D304C">
              <w:rPr>
                <w:iCs w:val="0"/>
                <w:lang w:eastAsia="ko-KR"/>
              </w:rPr>
              <w:t>P</w:t>
            </w:r>
            <w:r w:rsidR="002D304C" w:rsidRPr="008A3D54">
              <w:rPr>
                <w:iCs w:val="0"/>
                <w:lang w:eastAsia="ko-KR"/>
              </w:rPr>
              <w:t>atstāvīg</w:t>
            </w:r>
            <w:r w:rsidR="002D304C">
              <w:rPr>
                <w:iCs w:val="0"/>
                <w:lang w:eastAsia="ko-KR"/>
              </w:rPr>
              <w:t>ie</w:t>
            </w:r>
            <w:r w:rsidR="002D304C" w:rsidRPr="008A3D54">
              <w:rPr>
                <w:iCs w:val="0"/>
                <w:lang w:eastAsia="ko-KR"/>
              </w:rPr>
              <w:t xml:space="preserve"> lauka </w:t>
            </w:r>
            <w:r w:rsidR="002D304C">
              <w:rPr>
                <w:iCs w:val="0"/>
                <w:lang w:eastAsia="ko-KR"/>
              </w:rPr>
              <w:t>pētījumi</w:t>
            </w:r>
            <w:r w:rsidR="002D304C" w:rsidRPr="008A3D54">
              <w:rPr>
                <w:iCs w:val="0"/>
                <w:lang w:eastAsia="ko-KR"/>
              </w:rPr>
              <w:t xml:space="preserve"> un lauka kursa atskaites atbilstošās sadaļas un pielikumu sagatavošana, izmantojot informācijas avotu kamerālo studiju laikā iegūtos datus un patstāvīgi veiktos </w:t>
            </w:r>
            <w:r w:rsidRPr="008A3D54">
              <w:rPr>
                <w:iCs w:val="0"/>
                <w:lang w:eastAsia="ko-KR"/>
              </w:rPr>
              <w:t>ģeomorfoloģiskos pētījumus</w:t>
            </w:r>
            <w:r w:rsidR="002D304C">
              <w:rPr>
                <w:iCs w:val="0"/>
                <w:lang w:eastAsia="ko-KR"/>
              </w:rPr>
              <w:t>.</w:t>
            </w:r>
            <w:r w:rsidR="008A3D54">
              <w:rPr>
                <w:iCs w:val="0"/>
                <w:lang w:eastAsia="ko-KR"/>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AC2228" w:rsidRPr="000C1E6B">
              <w:rPr>
                <w:color w:val="0070C0"/>
              </w:rPr>
              <w:t>Ld</w:t>
            </w:r>
            <w:r w:rsidR="002D2E92">
              <w:rPr>
                <w:color w:val="0070C0"/>
              </w:rPr>
              <w:t>4</w:t>
            </w:r>
            <w:r w:rsidR="00AC2228" w:rsidRPr="000C1E6B">
              <w:rPr>
                <w:color w:val="0070C0"/>
              </w:rPr>
              <w:t>,</w:t>
            </w:r>
            <w:r w:rsidR="00AC2228">
              <w:rPr>
                <w:color w:val="0070C0"/>
              </w:rPr>
              <w:t xml:space="preserve"> </w:t>
            </w:r>
            <w:r w:rsidR="00AC2228" w:rsidRPr="002F2AC3">
              <w:rPr>
                <w:color w:val="0070C0"/>
              </w:rPr>
              <w:t>Lp</w:t>
            </w:r>
            <w:r w:rsidR="00AC2228">
              <w:rPr>
                <w:color w:val="0070C0"/>
              </w:rPr>
              <w:t>8</w:t>
            </w:r>
            <w:r w:rsidR="00AC2228" w:rsidRPr="002F2AC3">
              <w:rPr>
                <w:color w:val="0070C0"/>
              </w:rPr>
              <w:t>,</w:t>
            </w:r>
            <w:r w:rsidR="00AC2228">
              <w:rPr>
                <w:color w:val="0070C0"/>
              </w:rPr>
              <w:t xml:space="preserve"> </w:t>
            </w:r>
            <w:r w:rsidR="00AB170A" w:rsidRPr="008B369A">
              <w:rPr>
                <w:color w:val="0070C0"/>
              </w:rPr>
              <w:t>Pd</w:t>
            </w:r>
            <w:r w:rsidR="00AB170A">
              <w:rPr>
                <w:color w:val="0070C0"/>
              </w:rPr>
              <w:t>1</w:t>
            </w:r>
            <w:r w:rsidR="002D2E92">
              <w:rPr>
                <w:color w:val="0070C0"/>
              </w:rPr>
              <w:t>3</w:t>
            </w:r>
            <w:r w:rsidR="00AB170A" w:rsidRPr="008F44C1">
              <w:t>)</w:t>
            </w:r>
          </w:p>
          <w:p w14:paraId="621800FF" w14:textId="19935D4A" w:rsidR="007813B8" w:rsidRPr="008A3D54" w:rsidRDefault="007813B8" w:rsidP="0023326D">
            <w:pPr>
              <w:spacing w:after="60"/>
              <w:ind w:left="34"/>
              <w:rPr>
                <w:iCs w:val="0"/>
                <w:lang w:eastAsia="ko-KR"/>
              </w:rPr>
            </w:pPr>
            <w:r w:rsidRPr="008A3D54">
              <w:rPr>
                <w:b/>
                <w:bCs w:val="0"/>
                <w:iCs w:val="0"/>
                <w:lang w:eastAsia="ko-KR"/>
              </w:rPr>
              <w:t>Īpaši aizsargājamas dabas teritorijas abiotisko dabas apstākļu raksturojums - augšņu izpēte un kartēšana</w:t>
            </w:r>
            <w:r w:rsidRPr="008A3D54">
              <w:rPr>
                <w:iCs w:val="0"/>
                <w:lang w:eastAsia="ko-KR"/>
              </w:rPr>
              <w:t>. Teritorijas augšņu rekognoscija un zondēšana</w:t>
            </w:r>
            <w:r w:rsidR="002D304C">
              <w:rPr>
                <w:iCs w:val="0"/>
                <w:lang w:eastAsia="ko-KR"/>
              </w:rPr>
              <w:t xml:space="preserve"> </w:t>
            </w:r>
            <w:r w:rsidR="002D304C" w:rsidRPr="008A3D54">
              <w:rPr>
                <w:iCs w:val="0"/>
                <w:lang w:eastAsia="ko-KR"/>
              </w:rPr>
              <w:t>ar rokas aprīkojumu</w:t>
            </w:r>
            <w:r w:rsidRPr="008A3D54">
              <w:rPr>
                <w:iCs w:val="0"/>
                <w:lang w:eastAsia="ko-KR"/>
              </w:rPr>
              <w:t>, lauka maršruti, augšņu īpašību izpēte</w:t>
            </w:r>
            <w:r w:rsidR="009A5EA8">
              <w:rPr>
                <w:iCs w:val="0"/>
                <w:lang w:eastAsia="ko-KR"/>
              </w:rPr>
              <w:t>.</w:t>
            </w:r>
            <w:r w:rsidRPr="008A3D54">
              <w:rPr>
                <w:iCs w:val="0"/>
                <w:lang w:eastAsia="ko-KR"/>
              </w:rPr>
              <w:t xml:space="preserve"> </w:t>
            </w:r>
            <w:r w:rsidR="002D304C">
              <w:rPr>
                <w:iCs w:val="0"/>
                <w:lang w:eastAsia="ko-KR"/>
              </w:rPr>
              <w:t>Augšņu profili un kat</w:t>
            </w:r>
            <w:r w:rsidR="00843011">
              <w:rPr>
                <w:iCs w:val="0"/>
                <w:lang w:eastAsia="ko-KR"/>
              </w:rPr>
              <w:t>ē</w:t>
            </w:r>
            <w:r w:rsidR="002D304C">
              <w:rPr>
                <w:iCs w:val="0"/>
                <w:lang w:eastAsia="ko-KR"/>
              </w:rPr>
              <w:t>na. P</w:t>
            </w:r>
            <w:r w:rsidR="002D304C" w:rsidRPr="008A3D54">
              <w:rPr>
                <w:iCs w:val="0"/>
                <w:lang w:eastAsia="ko-KR"/>
              </w:rPr>
              <w:t>atstāvīg</w:t>
            </w:r>
            <w:r w:rsidR="002D304C">
              <w:rPr>
                <w:iCs w:val="0"/>
                <w:lang w:eastAsia="ko-KR"/>
              </w:rPr>
              <w:t>ie</w:t>
            </w:r>
            <w:r w:rsidR="002D304C" w:rsidRPr="008A3D54">
              <w:rPr>
                <w:iCs w:val="0"/>
                <w:lang w:eastAsia="ko-KR"/>
              </w:rPr>
              <w:t xml:space="preserve"> lauka </w:t>
            </w:r>
            <w:r w:rsidR="002D304C">
              <w:rPr>
                <w:iCs w:val="0"/>
                <w:lang w:eastAsia="ko-KR"/>
              </w:rPr>
              <w:t xml:space="preserve">pētījumi </w:t>
            </w:r>
            <w:r w:rsidR="002D304C" w:rsidRPr="008A3D54">
              <w:rPr>
                <w:iCs w:val="0"/>
                <w:lang w:eastAsia="ko-KR"/>
              </w:rPr>
              <w:t xml:space="preserve">un lauka kursa atskaites atbilstošās sadaļas un pielikumu sagatavošana, izmantojot informācijas avotu kamerālo studiju laikā iegūtos datus un patstāvīgi veiktos </w:t>
            </w:r>
            <w:r w:rsidR="002D304C">
              <w:rPr>
                <w:iCs w:val="0"/>
                <w:lang w:eastAsia="ko-KR"/>
              </w:rPr>
              <w:t>augšņu segas</w:t>
            </w:r>
            <w:r w:rsidR="002D304C" w:rsidRPr="008A3D54">
              <w:rPr>
                <w:iCs w:val="0"/>
                <w:lang w:eastAsia="ko-KR"/>
              </w:rPr>
              <w:t xml:space="preserve"> pētījumus</w:t>
            </w:r>
            <w:r w:rsidR="002D304C">
              <w:rPr>
                <w:iCs w:val="0"/>
                <w:lang w:eastAsia="ko-KR"/>
              </w:rPr>
              <w:t>.</w:t>
            </w:r>
            <w:r w:rsidR="0023326D">
              <w:rPr>
                <w:iCs w:val="0"/>
                <w:lang w:eastAsia="ko-KR"/>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AC2228" w:rsidRPr="000C1E6B">
              <w:rPr>
                <w:color w:val="0070C0"/>
              </w:rPr>
              <w:t>Ld</w:t>
            </w:r>
            <w:r w:rsidR="002D2E92">
              <w:rPr>
                <w:color w:val="0070C0"/>
              </w:rPr>
              <w:t>6</w:t>
            </w:r>
            <w:r w:rsidR="00AC2228" w:rsidRPr="000C1E6B">
              <w:rPr>
                <w:color w:val="0070C0"/>
              </w:rPr>
              <w:t>,</w:t>
            </w:r>
            <w:r w:rsidR="00AC2228">
              <w:rPr>
                <w:color w:val="0070C0"/>
              </w:rPr>
              <w:t xml:space="preserve"> </w:t>
            </w:r>
            <w:r w:rsidR="00AC2228" w:rsidRPr="002F2AC3">
              <w:rPr>
                <w:color w:val="0070C0"/>
              </w:rPr>
              <w:t>Lp</w:t>
            </w:r>
            <w:r w:rsidR="00AC2228">
              <w:rPr>
                <w:color w:val="0070C0"/>
              </w:rPr>
              <w:t>10</w:t>
            </w:r>
            <w:r w:rsidR="00AC2228" w:rsidRPr="002F2AC3">
              <w:rPr>
                <w:color w:val="0070C0"/>
              </w:rPr>
              <w:t>,</w:t>
            </w:r>
            <w:r w:rsidR="00AC2228">
              <w:rPr>
                <w:color w:val="0070C0"/>
              </w:rPr>
              <w:t xml:space="preserve"> </w:t>
            </w:r>
            <w:r w:rsidR="00AB170A" w:rsidRPr="008B369A">
              <w:rPr>
                <w:color w:val="0070C0"/>
              </w:rPr>
              <w:t>Pd</w:t>
            </w:r>
            <w:r w:rsidR="002D2E92">
              <w:rPr>
                <w:color w:val="0070C0"/>
              </w:rPr>
              <w:t>19</w:t>
            </w:r>
            <w:r w:rsidR="00AB170A" w:rsidRPr="008F44C1">
              <w:t>)</w:t>
            </w:r>
          </w:p>
          <w:p w14:paraId="4FBB632B" w14:textId="3789CE90" w:rsidR="007813B8" w:rsidRPr="008A3D54" w:rsidRDefault="007813B8" w:rsidP="008A3D54">
            <w:pPr>
              <w:spacing w:after="60"/>
              <w:ind w:left="34"/>
              <w:rPr>
                <w:iCs w:val="0"/>
                <w:lang w:eastAsia="ko-KR"/>
              </w:rPr>
            </w:pPr>
            <w:r w:rsidRPr="008A3D54">
              <w:rPr>
                <w:b/>
                <w:bCs w:val="0"/>
                <w:iCs w:val="0"/>
                <w:lang w:eastAsia="ko-KR"/>
              </w:rPr>
              <w:t>Īpaši aizsargājamas dabas teritorijas abiotisko dabas apstākļu raksturojums - hidrogrāfiskā tīkla izpēte un kartēšana</w:t>
            </w:r>
            <w:r w:rsidRPr="008A3D54">
              <w:rPr>
                <w:iCs w:val="0"/>
                <w:lang w:eastAsia="ko-KR"/>
              </w:rPr>
              <w:t xml:space="preserve">. Teritorijas virszemes ūdens objektu rekognoscija, lauka maršruti, hidrogrāfiskā tīkla izpēte. </w:t>
            </w:r>
            <w:r w:rsidR="002D304C">
              <w:rPr>
                <w:iCs w:val="0"/>
                <w:lang w:eastAsia="ko-KR"/>
              </w:rPr>
              <w:t>P</w:t>
            </w:r>
            <w:r w:rsidR="002D304C" w:rsidRPr="008A3D54">
              <w:rPr>
                <w:iCs w:val="0"/>
                <w:lang w:eastAsia="ko-KR"/>
              </w:rPr>
              <w:t>atstāvīg</w:t>
            </w:r>
            <w:r w:rsidR="002D304C">
              <w:rPr>
                <w:iCs w:val="0"/>
                <w:lang w:eastAsia="ko-KR"/>
              </w:rPr>
              <w:t>ie</w:t>
            </w:r>
            <w:r w:rsidR="002D304C" w:rsidRPr="008A3D54">
              <w:rPr>
                <w:iCs w:val="0"/>
                <w:lang w:eastAsia="ko-KR"/>
              </w:rPr>
              <w:t xml:space="preserve"> lauka </w:t>
            </w:r>
            <w:r w:rsidR="002D304C">
              <w:rPr>
                <w:iCs w:val="0"/>
                <w:lang w:eastAsia="ko-KR"/>
              </w:rPr>
              <w:t xml:space="preserve">pētījumi </w:t>
            </w:r>
            <w:r w:rsidR="002D304C" w:rsidRPr="008A3D54">
              <w:rPr>
                <w:iCs w:val="0"/>
                <w:lang w:eastAsia="ko-KR"/>
              </w:rPr>
              <w:t xml:space="preserve">un lauka kursa atskaites atbilstošās sadaļas un pielikumu sagatavošana, izmantojot informācijas avotu kamerālo studiju laikā iegūtos datus un patstāvīgi veiktos </w:t>
            </w:r>
            <w:r w:rsidRPr="008A3D54">
              <w:rPr>
                <w:iCs w:val="0"/>
                <w:lang w:eastAsia="ko-KR"/>
              </w:rPr>
              <w:t>hidrogrāfiskā tīkla pētījumus</w:t>
            </w:r>
            <w:r w:rsidR="00AC2228">
              <w:rPr>
                <w:iCs w:val="0"/>
                <w:lang w:eastAsia="ko-KR"/>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AC2228" w:rsidRPr="002F2AC3">
              <w:rPr>
                <w:color w:val="0070C0"/>
              </w:rPr>
              <w:t>Lp</w:t>
            </w:r>
            <w:r w:rsidR="00AC2228">
              <w:rPr>
                <w:color w:val="0070C0"/>
              </w:rPr>
              <w:t>8</w:t>
            </w:r>
            <w:r w:rsidR="00AC2228" w:rsidRPr="002F2AC3">
              <w:rPr>
                <w:color w:val="0070C0"/>
              </w:rPr>
              <w:t>,</w:t>
            </w:r>
            <w:r w:rsidR="00AC2228">
              <w:rPr>
                <w:color w:val="0070C0"/>
              </w:rPr>
              <w:t xml:space="preserve"> </w:t>
            </w:r>
            <w:r w:rsidR="00AB170A" w:rsidRPr="008B369A">
              <w:rPr>
                <w:color w:val="0070C0"/>
              </w:rPr>
              <w:t>Pd</w:t>
            </w:r>
            <w:r w:rsidR="00AC2228">
              <w:rPr>
                <w:color w:val="0070C0"/>
              </w:rPr>
              <w:t>5</w:t>
            </w:r>
            <w:r w:rsidR="00AB170A" w:rsidRPr="008F44C1">
              <w:t>)</w:t>
            </w:r>
          </w:p>
          <w:p w14:paraId="1EE4AA3F" w14:textId="08707754" w:rsidR="007813B8" w:rsidRPr="008A3D54" w:rsidRDefault="007813B8" w:rsidP="008A3D54">
            <w:pPr>
              <w:spacing w:after="60"/>
              <w:ind w:left="34"/>
              <w:rPr>
                <w:iCs w:val="0"/>
                <w:lang w:eastAsia="ko-KR"/>
              </w:rPr>
            </w:pPr>
            <w:r w:rsidRPr="008A3D54">
              <w:rPr>
                <w:b/>
                <w:bCs w:val="0"/>
                <w:iCs w:val="0"/>
                <w:lang w:eastAsia="ko-KR"/>
              </w:rPr>
              <w:t>Īpaši aizsargājamas dabas teritorijas biotisko dabas apstākļu raksturojums - veģetācijas segas un biotopu izpēte un kartēšana</w:t>
            </w:r>
            <w:r w:rsidRPr="008A3D54">
              <w:rPr>
                <w:iCs w:val="0"/>
                <w:lang w:eastAsia="ko-KR"/>
              </w:rPr>
              <w:t xml:space="preserve">. Īpaši aizsargājamu biotopu kartēšana. Teritorijas veģetācijas un biotopu rekognoscija, lauka maršruti un izpēte. </w:t>
            </w:r>
            <w:r w:rsidR="00D52CAB">
              <w:rPr>
                <w:iCs w:val="0"/>
                <w:lang w:eastAsia="ko-KR"/>
              </w:rPr>
              <w:t>P</w:t>
            </w:r>
            <w:r w:rsidR="00D52CAB" w:rsidRPr="008A3D54">
              <w:rPr>
                <w:iCs w:val="0"/>
                <w:lang w:eastAsia="ko-KR"/>
              </w:rPr>
              <w:t>atstāvīg</w:t>
            </w:r>
            <w:r w:rsidR="00D52CAB">
              <w:rPr>
                <w:iCs w:val="0"/>
                <w:lang w:eastAsia="ko-KR"/>
              </w:rPr>
              <w:t>ie</w:t>
            </w:r>
            <w:r w:rsidR="00D52CAB" w:rsidRPr="008A3D54">
              <w:rPr>
                <w:iCs w:val="0"/>
                <w:lang w:eastAsia="ko-KR"/>
              </w:rPr>
              <w:t xml:space="preserve"> lauka </w:t>
            </w:r>
            <w:r w:rsidR="00D52CAB">
              <w:rPr>
                <w:iCs w:val="0"/>
                <w:lang w:eastAsia="ko-KR"/>
              </w:rPr>
              <w:t xml:space="preserve">pētījumi </w:t>
            </w:r>
            <w:r w:rsidR="00D52CAB" w:rsidRPr="008A3D54">
              <w:rPr>
                <w:iCs w:val="0"/>
                <w:lang w:eastAsia="ko-KR"/>
              </w:rPr>
              <w:t>un lauka kursa atskaites atbilstošās sadaļas un pielikumu sagatavošana, izmantojot informācijas avotu kamerālo studiju laikā iegūtos datus un patstāvīgi veiktos</w:t>
            </w:r>
            <w:r w:rsidRPr="008A3D54">
              <w:rPr>
                <w:iCs w:val="0"/>
                <w:lang w:eastAsia="ko-KR"/>
              </w:rPr>
              <w:t xml:space="preserve"> veģetācijas un biotopu pētījumus</w:t>
            </w:r>
            <w:r w:rsidR="00AC2228">
              <w:rPr>
                <w:iCs w:val="0"/>
                <w:lang w:eastAsia="ko-KR"/>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AC2228" w:rsidRPr="008B369A">
              <w:rPr>
                <w:color w:val="0070C0"/>
              </w:rPr>
              <w:t>L</w:t>
            </w:r>
            <w:r w:rsidR="00AC2228">
              <w:rPr>
                <w:color w:val="0070C0"/>
              </w:rPr>
              <w:t>p8</w:t>
            </w:r>
            <w:r w:rsidR="00AC2228" w:rsidRPr="008B369A">
              <w:rPr>
                <w:color w:val="0070C0"/>
              </w:rPr>
              <w:t>,</w:t>
            </w:r>
            <w:r w:rsidR="00AC2228">
              <w:rPr>
                <w:color w:val="0070C0"/>
              </w:rPr>
              <w:t xml:space="preserve"> </w:t>
            </w:r>
            <w:r w:rsidR="00AB170A" w:rsidRPr="008B369A">
              <w:rPr>
                <w:color w:val="0070C0"/>
              </w:rPr>
              <w:t>Pd</w:t>
            </w:r>
            <w:r w:rsidR="00AC2228">
              <w:rPr>
                <w:color w:val="0070C0"/>
              </w:rPr>
              <w:t>5</w:t>
            </w:r>
            <w:r w:rsidR="00AB170A" w:rsidRPr="008F44C1">
              <w:t>)</w:t>
            </w:r>
          </w:p>
          <w:p w14:paraId="73AC99CC" w14:textId="3767F8CB" w:rsidR="001F0B1E" w:rsidRPr="008A3D54" w:rsidRDefault="007813B8" w:rsidP="008A3D54">
            <w:pPr>
              <w:spacing w:after="60"/>
              <w:ind w:left="34"/>
              <w:rPr>
                <w:iCs w:val="0"/>
                <w:lang w:eastAsia="ko-KR"/>
              </w:rPr>
            </w:pPr>
            <w:r w:rsidRPr="008A3D54">
              <w:rPr>
                <w:b/>
                <w:bCs w:val="0"/>
                <w:iCs w:val="0"/>
                <w:lang w:eastAsia="ko-KR"/>
              </w:rPr>
              <w:lastRenderedPageBreak/>
              <w:t>Īpaši aizsargājamas dabas teritorijas biotisko dabas apstākļu raksturojums - floras izpēte un kartēšana</w:t>
            </w:r>
            <w:r w:rsidRPr="008A3D54">
              <w:rPr>
                <w:iCs w:val="0"/>
                <w:lang w:eastAsia="ko-KR"/>
              </w:rPr>
              <w:t xml:space="preserve">. Augu sugu noteikšana, īpaši aizsargājamu augu sugu kartēšana. </w:t>
            </w:r>
            <w:r w:rsidR="00D4418C">
              <w:rPr>
                <w:iCs w:val="0"/>
                <w:lang w:eastAsia="ko-KR"/>
              </w:rPr>
              <w:t>P</w:t>
            </w:r>
            <w:r w:rsidR="00D4418C" w:rsidRPr="008A3D54">
              <w:rPr>
                <w:iCs w:val="0"/>
                <w:lang w:eastAsia="ko-KR"/>
              </w:rPr>
              <w:t>atstāvīg</w:t>
            </w:r>
            <w:r w:rsidR="00D4418C">
              <w:rPr>
                <w:iCs w:val="0"/>
                <w:lang w:eastAsia="ko-KR"/>
              </w:rPr>
              <w:t>ie</w:t>
            </w:r>
            <w:r w:rsidR="00D4418C" w:rsidRPr="008A3D54">
              <w:rPr>
                <w:iCs w:val="0"/>
                <w:lang w:eastAsia="ko-KR"/>
              </w:rPr>
              <w:t xml:space="preserve"> lauka </w:t>
            </w:r>
            <w:r w:rsidR="00D4418C">
              <w:rPr>
                <w:iCs w:val="0"/>
                <w:lang w:eastAsia="ko-KR"/>
              </w:rPr>
              <w:t xml:space="preserve">pētījumi </w:t>
            </w:r>
            <w:r w:rsidR="00D4418C" w:rsidRPr="008A3D54">
              <w:rPr>
                <w:iCs w:val="0"/>
                <w:lang w:eastAsia="ko-KR"/>
              </w:rPr>
              <w:t>un lauka kursa atskaites atbilstošās sadaļas un pielikumu sagatavošana, izmantojot informācijas avotu kamerālo studiju laikā iegūtos datus un patstāvīgi veiktos</w:t>
            </w:r>
            <w:r w:rsidRPr="008A3D54">
              <w:rPr>
                <w:iCs w:val="0"/>
                <w:lang w:eastAsia="ko-KR"/>
              </w:rPr>
              <w:t xml:space="preserve"> floras pētījumus</w:t>
            </w:r>
            <w:r w:rsidR="00AC2228">
              <w:rPr>
                <w:iCs w:val="0"/>
                <w:lang w:eastAsia="ko-KR"/>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2D2E92">
              <w:rPr>
                <w:color w:val="0070C0"/>
              </w:rPr>
              <w:t xml:space="preserve">Ld2, </w:t>
            </w:r>
            <w:r w:rsidR="00AC2228" w:rsidRPr="008B369A">
              <w:rPr>
                <w:color w:val="0070C0"/>
              </w:rPr>
              <w:t>L</w:t>
            </w:r>
            <w:r w:rsidR="00AC2228">
              <w:rPr>
                <w:color w:val="0070C0"/>
              </w:rPr>
              <w:t>p8</w:t>
            </w:r>
            <w:r w:rsidR="00AC2228" w:rsidRPr="008B369A">
              <w:rPr>
                <w:color w:val="0070C0"/>
              </w:rPr>
              <w:t>,</w:t>
            </w:r>
            <w:r w:rsidR="00AC2228">
              <w:rPr>
                <w:color w:val="0070C0"/>
              </w:rPr>
              <w:t xml:space="preserve"> </w:t>
            </w:r>
            <w:r w:rsidR="00AB170A" w:rsidRPr="008B369A">
              <w:rPr>
                <w:color w:val="0070C0"/>
              </w:rPr>
              <w:t>Pd</w:t>
            </w:r>
            <w:r w:rsidR="002D2E92">
              <w:rPr>
                <w:color w:val="0070C0"/>
              </w:rPr>
              <w:t>9</w:t>
            </w:r>
            <w:r w:rsidR="00AB170A" w:rsidRPr="008F44C1">
              <w:t>)</w:t>
            </w:r>
          </w:p>
          <w:p w14:paraId="2AF48D8F" w14:textId="32E048BA" w:rsidR="007813B8" w:rsidRPr="008A3D54" w:rsidRDefault="007813B8" w:rsidP="008A3D54">
            <w:pPr>
              <w:spacing w:after="60"/>
              <w:ind w:left="34"/>
              <w:rPr>
                <w:rFonts w:eastAsia="Times New Roman"/>
                <w:lang w:eastAsia="ru-RU"/>
              </w:rPr>
            </w:pPr>
            <w:r w:rsidRPr="008A3D54">
              <w:rPr>
                <w:rFonts w:eastAsia="Times New Roman"/>
                <w:b/>
                <w:bCs w:val="0"/>
                <w:lang w:eastAsia="ru-RU"/>
              </w:rPr>
              <w:t>Īpaši aizsargājamas dabas teritorijas biotisko dabas apstākļu raksturojums - faunas izpēte un kartēšana</w:t>
            </w:r>
            <w:r w:rsidRPr="008A3D54">
              <w:rPr>
                <w:rFonts w:eastAsia="Times New Roman"/>
                <w:lang w:eastAsia="ru-RU"/>
              </w:rPr>
              <w:t xml:space="preserve">. Dzīvnieku, putnu, bezmugurkaulnieku sugu noteikšana, īpaši aizsargājamu dzīvnieku, </w:t>
            </w:r>
            <w:r w:rsidRPr="008A3D54">
              <w:rPr>
                <w:rFonts w:eastAsia="Times New Roman"/>
                <w:iCs w:val="0"/>
                <w:lang w:eastAsia="ru-RU"/>
              </w:rPr>
              <w:t xml:space="preserve">putnu, bezmugurkaulnieku sugu kartēšana. </w:t>
            </w:r>
            <w:r w:rsidR="00D4418C">
              <w:rPr>
                <w:iCs w:val="0"/>
                <w:lang w:eastAsia="ko-KR"/>
              </w:rPr>
              <w:t>P</w:t>
            </w:r>
            <w:r w:rsidR="00D4418C" w:rsidRPr="008A3D54">
              <w:rPr>
                <w:iCs w:val="0"/>
                <w:lang w:eastAsia="ko-KR"/>
              </w:rPr>
              <w:t>atstāvīg</w:t>
            </w:r>
            <w:r w:rsidR="00D4418C">
              <w:rPr>
                <w:iCs w:val="0"/>
                <w:lang w:eastAsia="ko-KR"/>
              </w:rPr>
              <w:t>ie</w:t>
            </w:r>
            <w:r w:rsidR="00D4418C" w:rsidRPr="008A3D54">
              <w:rPr>
                <w:iCs w:val="0"/>
                <w:lang w:eastAsia="ko-KR"/>
              </w:rPr>
              <w:t xml:space="preserve"> lauka </w:t>
            </w:r>
            <w:r w:rsidR="00D4418C">
              <w:rPr>
                <w:iCs w:val="0"/>
                <w:lang w:eastAsia="ko-KR"/>
              </w:rPr>
              <w:t xml:space="preserve">pētījumi </w:t>
            </w:r>
            <w:r w:rsidR="00D4418C" w:rsidRPr="008A3D54">
              <w:rPr>
                <w:iCs w:val="0"/>
                <w:lang w:eastAsia="ko-KR"/>
              </w:rPr>
              <w:t>un lauka kursa atskaites atbilstošās sadaļas un pielikumu sagatavošana, izmantojot informācijas avotu kamerālo studiju laikā iegūtos datus un patstāvīgi veiktos</w:t>
            </w:r>
            <w:r w:rsidRPr="008A3D54">
              <w:rPr>
                <w:rFonts w:eastAsia="Times New Roman"/>
                <w:iCs w:val="0"/>
                <w:lang w:eastAsia="ru-RU"/>
              </w:rPr>
              <w:t xml:space="preserve"> faunas pētījumus</w:t>
            </w:r>
            <w:r w:rsidR="00AC2228">
              <w:rPr>
                <w:rFonts w:eastAsia="Times New Roman"/>
                <w:iCs w:val="0"/>
                <w:lang w:eastAsia="ru-RU"/>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2D2E92">
              <w:rPr>
                <w:color w:val="0070C0"/>
              </w:rPr>
              <w:t xml:space="preserve">Ld2, </w:t>
            </w:r>
            <w:r w:rsidR="00AC2228" w:rsidRPr="008B369A">
              <w:rPr>
                <w:color w:val="0070C0"/>
              </w:rPr>
              <w:t>L</w:t>
            </w:r>
            <w:r w:rsidR="00AC2228">
              <w:rPr>
                <w:color w:val="0070C0"/>
              </w:rPr>
              <w:t>p8</w:t>
            </w:r>
            <w:r w:rsidR="00AC2228" w:rsidRPr="008B369A">
              <w:rPr>
                <w:color w:val="0070C0"/>
              </w:rPr>
              <w:t>,</w:t>
            </w:r>
            <w:r w:rsidR="00AC2228">
              <w:rPr>
                <w:color w:val="0070C0"/>
              </w:rPr>
              <w:t xml:space="preserve"> </w:t>
            </w:r>
            <w:r w:rsidR="00AB170A" w:rsidRPr="008B369A">
              <w:rPr>
                <w:color w:val="0070C0"/>
              </w:rPr>
              <w:t>Pd</w:t>
            </w:r>
            <w:r w:rsidR="002D2E92">
              <w:rPr>
                <w:color w:val="0070C0"/>
              </w:rPr>
              <w:t>9</w:t>
            </w:r>
            <w:r w:rsidR="00AB170A" w:rsidRPr="008F44C1">
              <w:t>)</w:t>
            </w:r>
          </w:p>
          <w:p w14:paraId="059DDE8F" w14:textId="75C7DA4A" w:rsidR="007813B8" w:rsidRPr="008A3D54" w:rsidRDefault="007813B8" w:rsidP="008A3D54">
            <w:pPr>
              <w:spacing w:after="60"/>
              <w:ind w:left="34"/>
              <w:rPr>
                <w:rFonts w:eastAsia="Times New Roman"/>
                <w:iCs w:val="0"/>
                <w:lang w:eastAsia="ru-RU"/>
              </w:rPr>
            </w:pPr>
            <w:r w:rsidRPr="008A3D54">
              <w:rPr>
                <w:rFonts w:eastAsia="Times New Roman"/>
                <w:b/>
                <w:bCs w:val="0"/>
                <w:iCs w:val="0"/>
                <w:lang w:eastAsia="ru-RU"/>
              </w:rPr>
              <w:t>Īpaši aizsargājamo dabas teritoriju ietekmējošie faktori un problēmas</w:t>
            </w:r>
            <w:r w:rsidRPr="008A3D54">
              <w:rPr>
                <w:rFonts w:eastAsia="Times New Roman"/>
                <w:iCs w:val="0"/>
                <w:lang w:eastAsia="ru-RU"/>
              </w:rPr>
              <w:t xml:space="preserve">. Ietekmējošo faktoru un konstatēto problēmu izpētes un kartēšanas metodes. </w:t>
            </w:r>
            <w:r w:rsidR="00D4418C">
              <w:rPr>
                <w:iCs w:val="0"/>
                <w:lang w:eastAsia="ko-KR"/>
              </w:rPr>
              <w:t>P</w:t>
            </w:r>
            <w:r w:rsidR="00D4418C" w:rsidRPr="008A3D54">
              <w:rPr>
                <w:iCs w:val="0"/>
                <w:lang w:eastAsia="ko-KR"/>
              </w:rPr>
              <w:t>atstāvīg</w:t>
            </w:r>
            <w:r w:rsidR="00D4418C">
              <w:rPr>
                <w:iCs w:val="0"/>
                <w:lang w:eastAsia="ko-KR"/>
              </w:rPr>
              <w:t>ie</w:t>
            </w:r>
            <w:r w:rsidR="00D4418C" w:rsidRPr="008A3D54">
              <w:rPr>
                <w:iCs w:val="0"/>
                <w:lang w:eastAsia="ko-KR"/>
              </w:rPr>
              <w:t xml:space="preserve"> lauka </w:t>
            </w:r>
            <w:r w:rsidR="00D4418C">
              <w:rPr>
                <w:iCs w:val="0"/>
                <w:lang w:eastAsia="ko-KR"/>
              </w:rPr>
              <w:t xml:space="preserve">pētījumi </w:t>
            </w:r>
            <w:r w:rsidR="00D4418C" w:rsidRPr="008A3D54">
              <w:rPr>
                <w:iCs w:val="0"/>
                <w:lang w:eastAsia="ko-KR"/>
              </w:rPr>
              <w:t>un lauka kursa atskaites atbilstošās sadaļas un pielikumu sagatavošana, izmantojot informācijas avotu kamerālo studiju laikā iegūtos datus un patstāvīgi veiktos</w:t>
            </w:r>
            <w:r w:rsidRPr="008A3D54">
              <w:rPr>
                <w:rFonts w:eastAsia="Times New Roman"/>
                <w:iCs w:val="0"/>
                <w:lang w:eastAsia="ru-RU"/>
              </w:rPr>
              <w:t xml:space="preserve"> ietekmējošo faktoru un problēmu pētījumus</w:t>
            </w:r>
            <w:r w:rsidR="00236F42">
              <w:rPr>
                <w:rFonts w:eastAsia="Times New Roman"/>
                <w:iCs w:val="0"/>
                <w:lang w:eastAsia="ru-RU"/>
              </w:rPr>
              <w:t>. Lauka kursa atskaites sadaļu apkopošana un gala versijas sagatavošana.</w:t>
            </w:r>
            <w:r w:rsidRPr="008A3D54">
              <w:rPr>
                <w:rFonts w:eastAsia="Times New Roman"/>
                <w:iCs w:val="0"/>
                <w:lang w:eastAsia="ru-RU"/>
              </w:rPr>
              <w:t xml:space="preserve"> </w:t>
            </w:r>
            <w:r w:rsidR="00AB170A">
              <w:t>(</w:t>
            </w:r>
            <w:r w:rsidR="00AB170A" w:rsidRPr="008B369A">
              <w:rPr>
                <w:color w:val="0070C0"/>
              </w:rPr>
              <w:t>L</w:t>
            </w:r>
            <w:r w:rsidR="00AB170A">
              <w:rPr>
                <w:color w:val="0070C0"/>
              </w:rPr>
              <w:t>1</w:t>
            </w:r>
            <w:r w:rsidR="00AB170A" w:rsidRPr="008B369A">
              <w:rPr>
                <w:color w:val="0070C0"/>
              </w:rPr>
              <w:t xml:space="preserve">, </w:t>
            </w:r>
            <w:r w:rsidR="0023326D" w:rsidRPr="008B369A">
              <w:rPr>
                <w:color w:val="0070C0"/>
              </w:rPr>
              <w:t>L</w:t>
            </w:r>
            <w:r w:rsidR="0023326D">
              <w:rPr>
                <w:color w:val="0070C0"/>
              </w:rPr>
              <w:t>p6</w:t>
            </w:r>
            <w:r w:rsidR="0023326D" w:rsidRPr="008B369A">
              <w:rPr>
                <w:color w:val="0070C0"/>
              </w:rPr>
              <w:t>,</w:t>
            </w:r>
            <w:r w:rsidR="0023326D">
              <w:rPr>
                <w:color w:val="0070C0"/>
              </w:rPr>
              <w:t xml:space="preserve"> S2</w:t>
            </w:r>
            <w:r w:rsidR="0023326D" w:rsidRPr="008B369A">
              <w:rPr>
                <w:color w:val="0070C0"/>
              </w:rPr>
              <w:t>,</w:t>
            </w:r>
            <w:r w:rsidR="0023326D">
              <w:rPr>
                <w:color w:val="0070C0"/>
              </w:rPr>
              <w:t xml:space="preserve"> </w:t>
            </w:r>
            <w:r w:rsidR="00AB170A" w:rsidRPr="008B369A">
              <w:rPr>
                <w:color w:val="0070C0"/>
              </w:rPr>
              <w:t>Pd</w:t>
            </w:r>
            <w:r w:rsidR="0023326D">
              <w:rPr>
                <w:color w:val="0070C0"/>
              </w:rPr>
              <w:t>9</w:t>
            </w:r>
            <w:r w:rsidR="00AB170A" w:rsidRPr="008F44C1">
              <w:t>)</w:t>
            </w:r>
          </w:p>
          <w:p w14:paraId="28B76CD6" w14:textId="33FE0344" w:rsidR="007813B8" w:rsidRPr="008A3D54" w:rsidRDefault="007813B8" w:rsidP="0023326D">
            <w:pPr>
              <w:spacing w:after="60"/>
              <w:rPr>
                <w:iCs w:val="0"/>
                <w:color w:val="0070C0"/>
              </w:rPr>
            </w:pPr>
          </w:p>
        </w:tc>
      </w:tr>
      <w:tr w:rsidR="001F0B1E" w:rsidRPr="008A3D54" w14:paraId="550E12D5" w14:textId="77777777" w:rsidTr="001F0B1E">
        <w:tblPrEx>
          <w:jc w:val="left"/>
        </w:tblPrEx>
        <w:tc>
          <w:tcPr>
            <w:tcW w:w="9640" w:type="dxa"/>
            <w:gridSpan w:val="2"/>
          </w:tcPr>
          <w:p w14:paraId="17ACA3A1" w14:textId="77777777" w:rsidR="001F0B1E" w:rsidRPr="008A3D54" w:rsidRDefault="001F0B1E" w:rsidP="008C07D6">
            <w:pPr>
              <w:pStyle w:val="Nosaukumi"/>
            </w:pPr>
            <w:r w:rsidRPr="008A3D54">
              <w:lastRenderedPageBreak/>
              <w:t>Studiju rezultāti</w:t>
            </w:r>
          </w:p>
        </w:tc>
      </w:tr>
      <w:tr w:rsidR="001F0B1E" w:rsidRPr="008A3D54" w14:paraId="4BEE9529" w14:textId="77777777" w:rsidTr="001F0B1E">
        <w:tblPrEx>
          <w:jc w:val="left"/>
        </w:tblPrEx>
        <w:tc>
          <w:tcPr>
            <w:tcW w:w="9640" w:type="dxa"/>
            <w:gridSpan w:val="2"/>
          </w:tcPr>
          <w:p w14:paraId="17F549D3" w14:textId="77777777" w:rsidR="001F0B1E" w:rsidRPr="008A3D54" w:rsidRDefault="001F0B1E" w:rsidP="005160BF">
            <w:pPr>
              <w:pStyle w:val="ListParagraph"/>
              <w:ind w:left="20"/>
              <w:contextualSpacing w:val="0"/>
              <w:rPr>
                <w:color w:val="0070C0"/>
              </w:rPr>
            </w:pPr>
            <w:r w:rsidRPr="008A3D54">
              <w:rPr>
                <w:color w:val="0070C0"/>
              </w:rPr>
              <w:t>ZINĀŠANAS:</w:t>
            </w:r>
          </w:p>
          <w:p w14:paraId="16D730BF" w14:textId="487F8914" w:rsidR="005160BF" w:rsidRPr="00F62340" w:rsidRDefault="00E23B09" w:rsidP="00F62340">
            <w:pPr>
              <w:pStyle w:val="ListParagraph"/>
              <w:numPr>
                <w:ilvl w:val="0"/>
                <w:numId w:val="38"/>
              </w:numPr>
              <w:contextualSpacing w:val="0"/>
              <w:rPr>
                <w:color w:val="auto"/>
              </w:rPr>
            </w:pPr>
            <w:r>
              <w:rPr>
                <w:color w:val="auto"/>
              </w:rPr>
              <w:t>t</w:t>
            </w:r>
            <w:r w:rsidRPr="00E23B09">
              <w:rPr>
                <w:color w:val="auto"/>
              </w:rPr>
              <w:t>eorētiskas un praktiskas zināšanas par īpaši aizsargājamas dabas teritorijas izpēti saskaņā ar MK Noteikumu Nr. 686 prasībām par dabas aizsardzības plānu saturu un izstrādes kārtību</w:t>
            </w:r>
            <w:r w:rsidR="00F62340">
              <w:rPr>
                <w:color w:val="auto"/>
              </w:rPr>
              <w:t>;</w:t>
            </w:r>
          </w:p>
          <w:p w14:paraId="6F7A6306" w14:textId="77777777" w:rsidR="005160BF" w:rsidRPr="008A3D54" w:rsidRDefault="005160BF" w:rsidP="005160BF">
            <w:pPr>
              <w:pStyle w:val="ListParagraph"/>
              <w:ind w:left="380"/>
              <w:contextualSpacing w:val="0"/>
              <w:rPr>
                <w:color w:val="auto"/>
              </w:rPr>
            </w:pPr>
          </w:p>
          <w:p w14:paraId="6D1D31A5" w14:textId="150E313E" w:rsidR="005160BF" w:rsidRPr="008A3D54" w:rsidRDefault="005160BF" w:rsidP="005160BF">
            <w:pPr>
              <w:ind w:left="20"/>
            </w:pPr>
            <w:r w:rsidRPr="008A3D54">
              <w:rPr>
                <w:color w:val="0070C0"/>
              </w:rPr>
              <w:t>PRASMES:</w:t>
            </w:r>
          </w:p>
          <w:p w14:paraId="72EE16A7" w14:textId="77777777" w:rsidR="00F62340" w:rsidRDefault="00A069C3" w:rsidP="005160BF">
            <w:pPr>
              <w:pStyle w:val="ListParagraph"/>
              <w:numPr>
                <w:ilvl w:val="0"/>
                <w:numId w:val="38"/>
              </w:numPr>
              <w:contextualSpacing w:val="0"/>
              <w:rPr>
                <w:color w:val="auto"/>
              </w:rPr>
            </w:pPr>
            <w:r>
              <w:rPr>
                <w:color w:val="auto"/>
              </w:rPr>
              <w:t xml:space="preserve">prasmes </w:t>
            </w:r>
            <w:r w:rsidRPr="00A069C3">
              <w:rPr>
                <w:color w:val="auto"/>
              </w:rPr>
              <w:t xml:space="preserve">apkopot, atlasīt un analizēt nepieciešamo informāciju un datus no zinātniskās literatūras, publikācijām un elektroniskajiem </w:t>
            </w:r>
            <w:r>
              <w:rPr>
                <w:color w:val="auto"/>
              </w:rPr>
              <w:t>avotiem</w:t>
            </w:r>
            <w:r w:rsidRPr="00A069C3">
              <w:rPr>
                <w:color w:val="auto"/>
              </w:rPr>
              <w:t xml:space="preserve"> par pētījumu teritoriju un konkrētu jautājumu loku</w:t>
            </w:r>
            <w:r>
              <w:rPr>
                <w:color w:val="auto"/>
              </w:rPr>
              <w:t>;</w:t>
            </w:r>
            <w:r w:rsidR="00F62340" w:rsidRPr="00A069C3">
              <w:rPr>
                <w:color w:val="auto"/>
              </w:rPr>
              <w:t xml:space="preserve"> </w:t>
            </w:r>
          </w:p>
          <w:p w14:paraId="286D2B78" w14:textId="0C929C01" w:rsidR="005160BF" w:rsidRPr="008A3D54" w:rsidRDefault="00F62340" w:rsidP="005160BF">
            <w:pPr>
              <w:pStyle w:val="ListParagraph"/>
              <w:numPr>
                <w:ilvl w:val="0"/>
                <w:numId w:val="38"/>
              </w:numPr>
              <w:contextualSpacing w:val="0"/>
              <w:rPr>
                <w:color w:val="auto"/>
              </w:rPr>
            </w:pPr>
            <w:r>
              <w:rPr>
                <w:color w:val="auto"/>
              </w:rPr>
              <w:t xml:space="preserve">prasmes </w:t>
            </w:r>
            <w:r w:rsidRPr="00A069C3">
              <w:rPr>
                <w:color w:val="auto"/>
              </w:rPr>
              <w:t xml:space="preserve">plānot, sagatavot un praktiski realizēt </w:t>
            </w:r>
            <w:r>
              <w:rPr>
                <w:color w:val="auto"/>
              </w:rPr>
              <w:t xml:space="preserve">īpaši aizsargājamas dabas teritorijas </w:t>
            </w:r>
            <w:r w:rsidRPr="00A069C3">
              <w:rPr>
                <w:color w:val="auto"/>
              </w:rPr>
              <w:t>pētījumus lauka apstākļos, apkopot pētījumu rezultātus un veikt to analīzi un interpretāciju</w:t>
            </w:r>
            <w:r>
              <w:rPr>
                <w:color w:val="auto"/>
              </w:rPr>
              <w:t>;</w:t>
            </w:r>
          </w:p>
          <w:p w14:paraId="1370375D" w14:textId="1C2C11EA" w:rsidR="00A069C3" w:rsidRPr="00F62340" w:rsidRDefault="00A069C3" w:rsidP="00F62340">
            <w:pPr>
              <w:pStyle w:val="ListParagraph"/>
              <w:numPr>
                <w:ilvl w:val="0"/>
                <w:numId w:val="38"/>
              </w:numPr>
              <w:contextualSpacing w:val="0"/>
              <w:rPr>
                <w:color w:val="auto"/>
              </w:rPr>
            </w:pPr>
            <w:r w:rsidRPr="00A069C3">
              <w:rPr>
                <w:color w:val="auto"/>
              </w:rPr>
              <w:t xml:space="preserve">prasmes veikt ģeoloģiskos un ģeomorfoloģiskos lauka pētījumus </w:t>
            </w:r>
            <w:r w:rsidR="00F62340" w:rsidRPr="00F62340">
              <w:rPr>
                <w:color w:val="auto"/>
              </w:rPr>
              <w:t>individuāli vai komandā</w:t>
            </w:r>
            <w:r w:rsidR="00F62340">
              <w:rPr>
                <w:color w:val="auto"/>
              </w:rPr>
              <w:t xml:space="preserve"> </w:t>
            </w:r>
            <w:r w:rsidRPr="00F62340">
              <w:t>ar konvencionālām un ģeofizikālām metodēm, dokumentēt lauka pētījumu datus un atspoguļot kartēšanas darbus atbilstošā grafiskā materiālā un kartēs;</w:t>
            </w:r>
          </w:p>
          <w:p w14:paraId="0EA1BDD4" w14:textId="72F7180F" w:rsidR="005160BF" w:rsidRPr="008A3D54" w:rsidRDefault="00A069C3" w:rsidP="005160BF">
            <w:pPr>
              <w:pStyle w:val="ListParagraph"/>
              <w:numPr>
                <w:ilvl w:val="0"/>
                <w:numId w:val="38"/>
              </w:numPr>
              <w:contextualSpacing w:val="0"/>
              <w:rPr>
                <w:color w:val="auto"/>
              </w:rPr>
            </w:pPr>
            <w:r w:rsidRPr="00A069C3">
              <w:rPr>
                <w:color w:val="auto"/>
              </w:rPr>
              <w:t xml:space="preserve">prasmes veikt augšņu izpēti </w:t>
            </w:r>
            <w:r w:rsidR="00F62340" w:rsidRPr="00F62340">
              <w:rPr>
                <w:color w:val="auto"/>
              </w:rPr>
              <w:t>individuāli vai komandā</w:t>
            </w:r>
            <w:r w:rsidR="00F62340">
              <w:rPr>
                <w:color w:val="auto"/>
              </w:rPr>
              <w:t xml:space="preserve"> </w:t>
            </w:r>
            <w:r w:rsidRPr="00A069C3">
              <w:rPr>
                <w:color w:val="auto"/>
              </w:rPr>
              <w:t xml:space="preserve">un augšņu klašu </w:t>
            </w:r>
            <w:r w:rsidR="00843011">
              <w:rPr>
                <w:color w:val="auto"/>
              </w:rPr>
              <w:t xml:space="preserve">un tipu </w:t>
            </w:r>
            <w:r w:rsidRPr="00A069C3">
              <w:rPr>
                <w:color w:val="auto"/>
              </w:rPr>
              <w:t>noteikšanu lauka apstākļos, veikt pētījumu dokumentēšanu un augšņu karšu sagatavošanu</w:t>
            </w:r>
            <w:r>
              <w:rPr>
                <w:color w:val="auto"/>
              </w:rPr>
              <w:t>;</w:t>
            </w:r>
            <w:r w:rsidR="005160BF" w:rsidRPr="008A3D54">
              <w:rPr>
                <w:color w:val="auto"/>
              </w:rPr>
              <w:t xml:space="preserve"> </w:t>
            </w:r>
          </w:p>
          <w:p w14:paraId="0BFF11A6" w14:textId="0D2865EC" w:rsidR="005160BF" w:rsidRDefault="00A069C3" w:rsidP="005160BF">
            <w:pPr>
              <w:pStyle w:val="ListParagraph"/>
              <w:numPr>
                <w:ilvl w:val="0"/>
                <w:numId w:val="38"/>
              </w:numPr>
              <w:contextualSpacing w:val="0"/>
              <w:rPr>
                <w:color w:val="auto"/>
              </w:rPr>
            </w:pPr>
            <w:r w:rsidRPr="00A069C3">
              <w:rPr>
                <w:color w:val="auto"/>
              </w:rPr>
              <w:t>prasmes veikt regulārus meteoroloģiskos novērojumus, apkopot un apstrādāt iegūtos datus</w:t>
            </w:r>
            <w:r>
              <w:rPr>
                <w:color w:val="auto"/>
              </w:rPr>
              <w:t>;</w:t>
            </w:r>
          </w:p>
          <w:p w14:paraId="21D4D238" w14:textId="3F1A20F6" w:rsidR="00A069C3" w:rsidRPr="008A3D54" w:rsidRDefault="00A069C3" w:rsidP="005160BF">
            <w:pPr>
              <w:pStyle w:val="ListParagraph"/>
              <w:numPr>
                <w:ilvl w:val="0"/>
                <w:numId w:val="38"/>
              </w:numPr>
              <w:contextualSpacing w:val="0"/>
              <w:rPr>
                <w:color w:val="auto"/>
              </w:rPr>
            </w:pPr>
            <w:r>
              <w:rPr>
                <w:color w:val="auto"/>
              </w:rPr>
              <w:t>prasmes veikt veģetācijas, biotopu, floras un faunas</w:t>
            </w:r>
            <w:r w:rsidR="00F62340">
              <w:rPr>
                <w:color w:val="auto"/>
              </w:rPr>
              <w:t xml:space="preserve"> izpēti</w:t>
            </w:r>
            <w:r>
              <w:rPr>
                <w:color w:val="auto"/>
              </w:rPr>
              <w:t xml:space="preserve"> </w:t>
            </w:r>
            <w:r w:rsidR="00F62340" w:rsidRPr="00F62340">
              <w:rPr>
                <w:color w:val="auto"/>
              </w:rPr>
              <w:t>individuāli vai komandā</w:t>
            </w:r>
            <w:r w:rsidR="00F62340">
              <w:rPr>
                <w:color w:val="auto"/>
              </w:rPr>
              <w:t xml:space="preserve"> </w:t>
            </w:r>
            <w:r w:rsidRPr="00A069C3">
              <w:rPr>
                <w:color w:val="auto"/>
              </w:rPr>
              <w:t xml:space="preserve">lauka apstākļos, veikt pētījumu dokumentēšanu un </w:t>
            </w:r>
            <w:r w:rsidR="00F62340">
              <w:rPr>
                <w:color w:val="auto"/>
              </w:rPr>
              <w:t>attiecīgo</w:t>
            </w:r>
            <w:r w:rsidRPr="00A069C3">
              <w:rPr>
                <w:color w:val="auto"/>
              </w:rPr>
              <w:t xml:space="preserve"> karšu sagatavošanu</w:t>
            </w:r>
            <w:r w:rsidR="00F62340">
              <w:rPr>
                <w:color w:val="auto"/>
              </w:rPr>
              <w:t>;</w:t>
            </w:r>
          </w:p>
          <w:p w14:paraId="01B7DE9C" w14:textId="77777777" w:rsidR="005160BF" w:rsidRPr="008A3D54" w:rsidRDefault="005160BF" w:rsidP="005160BF">
            <w:pPr>
              <w:pStyle w:val="ListParagraph"/>
              <w:ind w:left="380"/>
              <w:contextualSpacing w:val="0"/>
              <w:rPr>
                <w:color w:val="auto"/>
              </w:rPr>
            </w:pPr>
          </w:p>
          <w:p w14:paraId="71640A8D" w14:textId="193EE6DD" w:rsidR="005160BF" w:rsidRPr="008A3D54" w:rsidRDefault="005160BF" w:rsidP="005160BF">
            <w:pPr>
              <w:ind w:left="20"/>
            </w:pPr>
            <w:r w:rsidRPr="008A3D54">
              <w:rPr>
                <w:color w:val="0070C0"/>
              </w:rPr>
              <w:t>KOMPETENCE:</w:t>
            </w:r>
          </w:p>
          <w:p w14:paraId="12B87346" w14:textId="6F4EAEE9" w:rsidR="005160BF" w:rsidRDefault="00F62340" w:rsidP="005160BF">
            <w:pPr>
              <w:pStyle w:val="ListParagraph"/>
              <w:numPr>
                <w:ilvl w:val="0"/>
                <w:numId w:val="38"/>
              </w:numPr>
              <w:contextualSpacing w:val="0"/>
              <w:rPr>
                <w:color w:val="auto"/>
              </w:rPr>
            </w:pPr>
            <w:r w:rsidRPr="00F62340">
              <w:rPr>
                <w:color w:val="auto"/>
              </w:rPr>
              <w:t>izmantot iegūtās zināšanas un prasmes īpaši aizsargājamas dabas teritorijas abiotisko dabas apstākļu un bioloģisko dabas elementu raksturošanā; pamatot noskaidrotās likumsakarības un izskaidrot konstatētās atšķirības;</w:t>
            </w:r>
            <w:r w:rsidR="005160BF" w:rsidRPr="008A3D54">
              <w:rPr>
                <w:color w:val="auto"/>
              </w:rPr>
              <w:t xml:space="preserve"> </w:t>
            </w:r>
          </w:p>
          <w:p w14:paraId="132E1C0E" w14:textId="217B18DD" w:rsidR="00F62340" w:rsidRPr="008A3D54" w:rsidRDefault="00F62340" w:rsidP="005160BF">
            <w:pPr>
              <w:pStyle w:val="ListParagraph"/>
              <w:numPr>
                <w:ilvl w:val="0"/>
                <w:numId w:val="38"/>
              </w:numPr>
              <w:contextualSpacing w:val="0"/>
              <w:rPr>
                <w:color w:val="auto"/>
              </w:rPr>
            </w:pPr>
            <w:r w:rsidRPr="00F62340">
              <w:rPr>
                <w:color w:val="auto"/>
              </w:rPr>
              <w:t>strādāt komandā un būt komunikabl</w:t>
            </w:r>
            <w:r>
              <w:rPr>
                <w:color w:val="auto"/>
              </w:rPr>
              <w:t xml:space="preserve">am, </w:t>
            </w:r>
            <w:r w:rsidRPr="00F62340">
              <w:rPr>
                <w:color w:val="auto"/>
              </w:rPr>
              <w:t>ievērot korektuma un koleģialitātes principus</w:t>
            </w:r>
            <w:r>
              <w:rPr>
                <w:color w:val="auto"/>
              </w:rPr>
              <w:t xml:space="preserve"> un</w:t>
            </w:r>
            <w:r>
              <w:t xml:space="preserve"> </w:t>
            </w:r>
            <w:r w:rsidRPr="00F62340">
              <w:rPr>
                <w:color w:val="auto"/>
              </w:rPr>
              <w:t>izjust atbildību par personīgā veikuma precizitāti un savlaicīgumu</w:t>
            </w:r>
            <w:r>
              <w:rPr>
                <w:color w:val="auto"/>
              </w:rPr>
              <w:t>;</w:t>
            </w:r>
          </w:p>
          <w:p w14:paraId="4A9EB87E" w14:textId="77777777" w:rsidR="001F0B1E" w:rsidRDefault="00F62340" w:rsidP="00F62340">
            <w:pPr>
              <w:pStyle w:val="ListParagraph"/>
              <w:numPr>
                <w:ilvl w:val="0"/>
                <w:numId w:val="38"/>
              </w:numPr>
              <w:contextualSpacing w:val="0"/>
              <w:rPr>
                <w:color w:val="auto"/>
              </w:rPr>
            </w:pPr>
            <w:r w:rsidRPr="00F62340">
              <w:rPr>
                <w:color w:val="auto"/>
              </w:rPr>
              <w:t>izrādīt interesi, sapratni un iecietību attiecībā uz citu cilvēku paustajām idejām un viņu darba rezultātiem, argumentēti prezentēt iegūtos pētījumu rezultātus un diskutēt ar kolēģiem</w:t>
            </w:r>
            <w:r>
              <w:rPr>
                <w:color w:val="auto"/>
              </w:rPr>
              <w:t>.</w:t>
            </w:r>
          </w:p>
          <w:p w14:paraId="42297808" w14:textId="19C0F743" w:rsidR="00F62340" w:rsidRPr="00F62340" w:rsidRDefault="00F62340" w:rsidP="00F62340">
            <w:pPr>
              <w:pStyle w:val="ListParagraph"/>
              <w:ind w:left="380"/>
              <w:contextualSpacing w:val="0"/>
              <w:rPr>
                <w:color w:val="auto"/>
              </w:rPr>
            </w:pPr>
          </w:p>
        </w:tc>
      </w:tr>
      <w:tr w:rsidR="001F0B1E" w:rsidRPr="008A3D54" w14:paraId="301FE095" w14:textId="77777777" w:rsidTr="001F0B1E">
        <w:tblPrEx>
          <w:jc w:val="left"/>
        </w:tblPrEx>
        <w:tc>
          <w:tcPr>
            <w:tcW w:w="9640" w:type="dxa"/>
            <w:gridSpan w:val="2"/>
          </w:tcPr>
          <w:p w14:paraId="1ADD1FF6" w14:textId="77777777" w:rsidR="001F0B1E" w:rsidRPr="008A3D54" w:rsidRDefault="001F0B1E" w:rsidP="008C07D6">
            <w:pPr>
              <w:pStyle w:val="Nosaukumi"/>
            </w:pPr>
            <w:r w:rsidRPr="008A3D54">
              <w:t>Studējošo patstāvīgo darbu organizācijas un uzdevumu raksturojums</w:t>
            </w:r>
          </w:p>
        </w:tc>
      </w:tr>
      <w:tr w:rsidR="001F0B1E" w:rsidRPr="008A3D54" w14:paraId="1F22AAE2" w14:textId="77777777" w:rsidTr="001F0B1E">
        <w:tblPrEx>
          <w:jc w:val="left"/>
        </w:tblPrEx>
        <w:tc>
          <w:tcPr>
            <w:tcW w:w="9640" w:type="dxa"/>
            <w:gridSpan w:val="2"/>
          </w:tcPr>
          <w:p w14:paraId="7407FAFD" w14:textId="5D79D805" w:rsidR="001C3FBF" w:rsidRDefault="001C3FBF" w:rsidP="001C3FBF">
            <w:pPr>
              <w:spacing w:after="60"/>
            </w:pPr>
            <w:r>
              <w:t>Lauka kursa uzdevumu veikšanai studentu akadēmiskā grupa tiek sadalīta četru līdz sešu cilvēku darba grupās. Katrā darba grupā studenti gan individuāli, gan sadarbībā ar darba grupas kolēģiem veic lauka kursā paredzētos pētījumus, pētījumu poligonā iegūst un izanalizē datus, kas nepieciešami lauka kursa atskaites sagatavošanai, uz pētījumu pamata izstrādā lauka kursa programmā paredzētās kartes un citus pielikumus, sagatavo lauka kursa atskaiti, kā arī lauka kursa noslēgumā prezentē savus pētījumu rezultātus un aizstāv paveikto darbu.</w:t>
            </w:r>
          </w:p>
          <w:p w14:paraId="5096C06A" w14:textId="5FA535C0" w:rsidR="001C3FBF" w:rsidRDefault="001C3FBF" w:rsidP="001C3FBF">
            <w:r w:rsidRPr="00766013">
              <w:lastRenderedPageBreak/>
              <w:t xml:space="preserve">Studējošie pilda </w:t>
            </w:r>
            <w:r>
              <w:t>lauka pētījumos</w:t>
            </w:r>
            <w:r w:rsidRPr="00766013">
              <w:t xml:space="preserve"> </w:t>
            </w:r>
            <w:r>
              <w:t xml:space="preserve">un laboratorijas darbos </w:t>
            </w:r>
            <w:r w:rsidRPr="00766013">
              <w:t xml:space="preserve">dotos uzdevumus, </w:t>
            </w:r>
            <w:r>
              <w:t xml:space="preserve">un, strādājot individuāli vai komandā un izmantojot attiecīgās metodes, </w:t>
            </w:r>
            <w:r w:rsidRPr="00766013">
              <w:t>patstāvīgi</w:t>
            </w:r>
            <w:r>
              <w:t xml:space="preserve"> nostiprina apgūtās zināšanas un prasmes</w:t>
            </w:r>
            <w:r w:rsidRPr="00766013">
              <w:t>.</w:t>
            </w:r>
            <w:r>
              <w:t xml:space="preserve"> Pirms katras nodarbības studējošie iepazīstas ar nodarbības tematu un atbilstošo zinātnisko un mācību literatūru un periodiku vai Interneta informācijas avotiem.</w:t>
            </w:r>
          </w:p>
          <w:p w14:paraId="42608FFA" w14:textId="4C685F38" w:rsidR="001C3FBF" w:rsidRDefault="001C3FBF" w:rsidP="001C3FBF">
            <w:r>
              <w:t xml:space="preserve">Patstāvīgais darbs paredzēts pēc katra lauka pētījuma un pēc katra laboratorijas darba, un ir saistīts ar apskatāmo tēmu padziļinātu analīzi un patstāvīgo uzdevumu izpildi. Patstāvīgā darba ietvaros tiek veikta literatūras un informācijas avotu apkopošana un analīze, uz kuras pamata tiek </w:t>
            </w:r>
            <w:r w:rsidR="00B80A20">
              <w:t>veikta datu interpretācija un atskaites nodaļu sagatavošana</w:t>
            </w:r>
            <w:r>
              <w:t xml:space="preserve">. </w:t>
            </w:r>
          </w:p>
          <w:p w14:paraId="0D805220" w14:textId="77546693" w:rsidR="001C3FBF" w:rsidRDefault="001C3FBF" w:rsidP="001C3FBF">
            <w:pPr>
              <w:spacing w:after="60"/>
            </w:pPr>
            <w:r>
              <w:t>Studējošie patstāvīgā darba ietvaros sagatavo lauka kursa atskaites sadaļas, kartogrāfisko materiālu un pielikumus, noslēguma prezentāciju,  un gatavojas kursa noslēguma pārbaudījumam – diferencētai ieskaitei.</w:t>
            </w:r>
          </w:p>
          <w:p w14:paraId="51F78128" w14:textId="7134A6D5" w:rsidR="001C3FBF" w:rsidRPr="008A3D54" w:rsidRDefault="001C3FBF" w:rsidP="001C3FBF">
            <w:pPr>
              <w:spacing w:after="60"/>
            </w:pPr>
          </w:p>
        </w:tc>
      </w:tr>
      <w:tr w:rsidR="001F0B1E" w:rsidRPr="008A3D54" w14:paraId="465B2EC5" w14:textId="77777777" w:rsidTr="001F0B1E">
        <w:tblPrEx>
          <w:jc w:val="left"/>
        </w:tblPrEx>
        <w:tc>
          <w:tcPr>
            <w:tcW w:w="9640" w:type="dxa"/>
            <w:gridSpan w:val="2"/>
          </w:tcPr>
          <w:p w14:paraId="1002614B" w14:textId="77777777" w:rsidR="001F0B1E" w:rsidRPr="008A3D54" w:rsidRDefault="001F0B1E" w:rsidP="008C07D6">
            <w:pPr>
              <w:pStyle w:val="Nosaukumi"/>
            </w:pPr>
            <w:r w:rsidRPr="008A3D54">
              <w:lastRenderedPageBreak/>
              <w:t>Prasības kredītpunktu iegūšanai</w:t>
            </w:r>
          </w:p>
        </w:tc>
      </w:tr>
      <w:tr w:rsidR="001F0B1E" w:rsidRPr="008A3D54" w14:paraId="4569706E" w14:textId="77777777" w:rsidTr="001F0B1E">
        <w:tblPrEx>
          <w:jc w:val="left"/>
        </w:tblPrEx>
        <w:tc>
          <w:tcPr>
            <w:tcW w:w="9640" w:type="dxa"/>
            <w:gridSpan w:val="2"/>
          </w:tcPr>
          <w:p w14:paraId="77AECE09" w14:textId="77777777" w:rsidR="001F0B1E" w:rsidRPr="008A3D54" w:rsidRDefault="001F0B1E" w:rsidP="008C07D6">
            <w:pPr>
              <w:rPr>
                <w:color w:val="0070C0"/>
              </w:rPr>
            </w:pPr>
          </w:p>
          <w:p w14:paraId="08233159" w14:textId="77777777" w:rsidR="001F0B1E" w:rsidRPr="008A3D54" w:rsidRDefault="001F0B1E" w:rsidP="008C07D6">
            <w:pPr>
              <w:rPr>
                <w:color w:val="0070C0"/>
              </w:rPr>
            </w:pPr>
            <w:r w:rsidRPr="008A3D54">
              <w:rPr>
                <w:color w:val="0070C0"/>
              </w:rPr>
              <w:t>STUDIJU REZULTĀTU VĒRTĒŠANAS KRITĒRIJI</w:t>
            </w:r>
          </w:p>
          <w:p w14:paraId="4928E365" w14:textId="77777777" w:rsidR="001F0B1E" w:rsidRPr="008A3D54" w:rsidRDefault="001F0B1E" w:rsidP="008C07D6">
            <w:pPr>
              <w:rPr>
                <w:color w:val="0070C0"/>
              </w:rPr>
            </w:pPr>
          </w:p>
          <w:p w14:paraId="6A300C87" w14:textId="77777777" w:rsidR="001C3FBF" w:rsidRDefault="001C3FBF" w:rsidP="001C3FBF">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r w:rsidRPr="001E0FBF">
              <w:t>ballu</w:t>
            </w:r>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1495E99D" w14:textId="26A56460" w:rsidR="00263887" w:rsidRDefault="00263887" w:rsidP="001C3FBF">
            <w:r>
              <w:t>Lauka kursa laikā (14 dienas) ir izstrādāti un ar sekmīgu atzīmi novērtēti visi studiju kursa programmā paredzētie lauka pētījumi, laboratorijas darbi, un sekmīgi nokārtota diferencētā ieskaite kursa noslēgumā.</w:t>
            </w:r>
          </w:p>
          <w:p w14:paraId="18F26DC5" w14:textId="728606C9" w:rsidR="00263887" w:rsidRDefault="001C3FBF" w:rsidP="002B6398">
            <w:r>
              <w:t xml:space="preserve">Gala </w:t>
            </w:r>
            <w:r w:rsidR="00263887">
              <w:t xml:space="preserve">vērtējumu </w:t>
            </w:r>
            <w:r>
              <w:t xml:space="preserve">par studiju kursu veido sekojošie rezultāti: </w:t>
            </w:r>
            <w:r w:rsidRPr="009E11BF">
              <w:t xml:space="preserve">(1) </w:t>
            </w:r>
            <w:r w:rsidR="00263887">
              <w:t xml:space="preserve">studenta individuālais darbs lauka kursa laikā </w:t>
            </w:r>
            <w:r w:rsidR="002B6398">
              <w:t>1</w:t>
            </w:r>
            <w:r w:rsidR="00263887">
              <w:t xml:space="preserve">0%; </w:t>
            </w:r>
            <w:r w:rsidR="00263887" w:rsidRPr="009E11BF">
              <w:t xml:space="preserve">(2) </w:t>
            </w:r>
            <w:r w:rsidR="00263887">
              <w:t>desmit</w:t>
            </w:r>
            <w:r w:rsidRPr="009E11BF">
              <w:t xml:space="preserve"> </w:t>
            </w:r>
            <w:r>
              <w:t>laboratorijas</w:t>
            </w:r>
            <w:r w:rsidRPr="009E11BF">
              <w:t xml:space="preserve"> darb</w:t>
            </w:r>
            <w:r w:rsidR="002B6398">
              <w:t>u</w:t>
            </w:r>
            <w:r w:rsidRPr="009E11BF">
              <w:t xml:space="preserve"> </w:t>
            </w:r>
            <w:r>
              <w:t xml:space="preserve">un </w:t>
            </w:r>
            <w:r w:rsidR="00263887">
              <w:t>lauka pētījumu (80 st.)</w:t>
            </w:r>
            <w:r>
              <w:t xml:space="preserve"> izpild</w:t>
            </w:r>
            <w:r w:rsidR="002B6398">
              <w:t xml:space="preserve">es rezultāti un uz to pamata </w:t>
            </w:r>
            <w:r w:rsidR="00263887">
              <w:t>sagatavotā</w:t>
            </w:r>
            <w:r w:rsidR="002B6398">
              <w:t>s</w:t>
            </w:r>
            <w:r w:rsidR="00263887">
              <w:t xml:space="preserve"> lauka kursa atskaites nodaļa</w:t>
            </w:r>
            <w:r w:rsidR="002B6398">
              <w:t>s</w:t>
            </w:r>
            <w:r w:rsidR="00263887">
              <w:t xml:space="preserve"> </w:t>
            </w:r>
            <w:r w:rsidR="002B6398">
              <w:t>4</w:t>
            </w:r>
            <w:r w:rsidR="00263887">
              <w:t>0% ; (</w:t>
            </w:r>
            <w:r w:rsidR="002B6398">
              <w:t>3</w:t>
            </w:r>
            <w:r w:rsidR="00263887">
              <w:t>) sagatavotais un lauka kursa atskaitei pievienotais kartogrāfiskais materiāls un citi pielikumi 30% ; (</w:t>
            </w:r>
            <w:r w:rsidR="002B6398">
              <w:t>4</w:t>
            </w:r>
            <w:r w:rsidR="00263887">
              <w:t>) uzstāšanos lauka kursa atskaites aizstāvēšanas seminārā 10% ; (</w:t>
            </w:r>
            <w:r w:rsidR="002B6398">
              <w:t>4</w:t>
            </w:r>
            <w:r w:rsidR="00263887">
              <w:t>) individuālais pašvērtējums un darba grupas kolēģu vērtējums 10%, ar noteikumu, ka katrā no kopējās atzīmes komponentiem vērtējums nedrīkst būt zemāks par 4 ballēm.</w:t>
            </w:r>
          </w:p>
          <w:p w14:paraId="167CC7B6" w14:textId="77777777" w:rsidR="001F0B1E" w:rsidRPr="008A3D54" w:rsidRDefault="001F0B1E" w:rsidP="008C07D6">
            <w:pPr>
              <w:rPr>
                <w:color w:val="0070C0"/>
              </w:rPr>
            </w:pPr>
          </w:p>
          <w:p w14:paraId="4C064CAF" w14:textId="77777777" w:rsidR="001F0B1E" w:rsidRPr="008A3D54" w:rsidRDefault="001F0B1E" w:rsidP="008C07D6">
            <w:pPr>
              <w:rPr>
                <w:color w:val="0070C0"/>
              </w:rPr>
            </w:pPr>
            <w:r w:rsidRPr="008A3D54">
              <w:rPr>
                <w:color w:val="0070C0"/>
              </w:rPr>
              <w:t>STUDIJU REZULTĀTU VĒRTĒŠANA</w:t>
            </w:r>
          </w:p>
          <w:p w14:paraId="28B8BEED" w14:textId="77777777" w:rsidR="001F0B1E" w:rsidRPr="008A3D54" w:rsidRDefault="001F0B1E" w:rsidP="008C07D6"/>
          <w:tbl>
            <w:tblPr>
              <w:tblW w:w="833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tblGrid>
            <w:tr w:rsidR="002B6398" w:rsidRPr="008A3D54" w14:paraId="21E652A5" w14:textId="39AC6C99" w:rsidTr="00A2030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2B6398" w:rsidRPr="008A3D54" w:rsidRDefault="002B6398" w:rsidP="008C07D6">
                  <w:pPr>
                    <w:jc w:val="center"/>
                  </w:pPr>
                  <w:r w:rsidRPr="008A3D54">
                    <w:t>Pārbaudījumu veidi</w:t>
                  </w:r>
                </w:p>
              </w:tc>
              <w:tc>
                <w:tcPr>
                  <w:tcW w:w="5611"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CF00A7" w14:textId="7EFB9FD8" w:rsidR="002B6398" w:rsidRPr="008A3D54" w:rsidRDefault="002B6398" w:rsidP="008C07D6">
                  <w:pPr>
                    <w:jc w:val="center"/>
                  </w:pPr>
                  <w:r w:rsidRPr="008A3D54">
                    <w:t>Studiju rezultāti</w:t>
                  </w:r>
                </w:p>
              </w:tc>
            </w:tr>
            <w:tr w:rsidR="002B6398" w:rsidRPr="008A3D54" w14:paraId="5716EC58" w14:textId="6E58BCB0" w:rsidTr="002B639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2B6398" w:rsidRPr="008A3D54" w:rsidRDefault="002B6398"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2B6398" w:rsidRPr="008A3D54" w:rsidRDefault="002B6398" w:rsidP="008C07D6">
                  <w:pPr>
                    <w:jc w:val="center"/>
                  </w:pPr>
                  <w:r w:rsidRPr="008A3D54">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2B6398" w:rsidRPr="008A3D54" w:rsidRDefault="002B6398" w:rsidP="008C07D6">
                  <w:pPr>
                    <w:jc w:val="center"/>
                  </w:pPr>
                  <w:r w:rsidRPr="008A3D54">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2B6398" w:rsidRPr="008A3D54" w:rsidRDefault="002B6398" w:rsidP="008C07D6">
                  <w:pPr>
                    <w:jc w:val="center"/>
                  </w:pPr>
                  <w:r w:rsidRPr="008A3D54">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2B6398" w:rsidRPr="008A3D54" w:rsidRDefault="002B6398" w:rsidP="008C07D6">
                  <w:pPr>
                    <w:jc w:val="center"/>
                  </w:pPr>
                  <w:r w:rsidRPr="008A3D54">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2B6398" w:rsidRPr="008A3D54" w:rsidRDefault="002B6398" w:rsidP="008C07D6">
                  <w:pPr>
                    <w:jc w:val="center"/>
                  </w:pPr>
                  <w:r w:rsidRPr="008A3D54">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2B6398" w:rsidRPr="008A3D54" w:rsidRDefault="002B6398" w:rsidP="008C07D6">
                  <w:pPr>
                    <w:jc w:val="center"/>
                  </w:pPr>
                  <w:r w:rsidRPr="008A3D54">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2B6398" w:rsidRPr="008A3D54" w:rsidRDefault="002B6398" w:rsidP="008C07D6">
                  <w:pPr>
                    <w:jc w:val="center"/>
                  </w:pPr>
                  <w:r w:rsidRPr="008A3D54">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2B6398" w:rsidRPr="008A3D54" w:rsidRDefault="002B6398" w:rsidP="008C07D6">
                  <w:pPr>
                    <w:jc w:val="center"/>
                  </w:pPr>
                  <w:r w:rsidRPr="008A3D54">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2B6398" w:rsidRPr="008A3D54" w:rsidRDefault="002B6398" w:rsidP="008C07D6">
                  <w:pPr>
                    <w:jc w:val="center"/>
                  </w:pPr>
                  <w:r w:rsidRPr="008A3D54">
                    <w:t>9.</w:t>
                  </w:r>
                </w:p>
              </w:tc>
              <w:tc>
                <w:tcPr>
                  <w:tcW w:w="562" w:type="dxa"/>
                  <w:tcBorders>
                    <w:top w:val="single" w:sz="4" w:space="0" w:color="000000"/>
                    <w:left w:val="single" w:sz="4" w:space="0" w:color="000000"/>
                    <w:bottom w:val="single" w:sz="4" w:space="0" w:color="000000"/>
                    <w:right w:val="single" w:sz="4" w:space="0" w:color="000000"/>
                  </w:tcBorders>
                </w:tcPr>
                <w:p w14:paraId="5D4BAAB7" w14:textId="56F0A114" w:rsidR="002B6398" w:rsidRPr="008A3D54" w:rsidRDefault="002B6398" w:rsidP="008C07D6">
                  <w:pPr>
                    <w:jc w:val="center"/>
                  </w:pPr>
                  <w:r>
                    <w:t>10.</w:t>
                  </w:r>
                </w:p>
              </w:tc>
            </w:tr>
            <w:tr w:rsidR="002B6398" w:rsidRPr="008A3D54" w14:paraId="0597B23E" w14:textId="3AE11535"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46F33ECD" w:rsidR="002B6398" w:rsidRPr="008A3D54" w:rsidRDefault="002B6398" w:rsidP="0051329D">
                  <w:r w:rsidRPr="002B6398">
                    <w:t xml:space="preserve">Laboratorijas darbu izpilde (kopā </w:t>
                  </w:r>
                  <w:r>
                    <w:t>10</w:t>
                  </w:r>
                  <w:r w:rsidRPr="002B6398">
                    <w:t xml:space="preserv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0ED8BE9"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41D5505"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44535F75"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4D81DFA6" w:rsidR="002B6398" w:rsidRPr="008A3D54" w:rsidRDefault="001C4EC7" w:rsidP="0051329D">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0A6DBC79"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2EE42747"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68770E66" w:rsidR="002B6398" w:rsidRPr="008A3D54" w:rsidRDefault="0051329D"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88827A6" w14:textId="3A7048EE" w:rsidR="002B6398" w:rsidRPr="008A3D54" w:rsidRDefault="0051329D"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EE1D87F"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67F76D37" w14:textId="77777777" w:rsidR="002B6398" w:rsidRPr="008A3D54" w:rsidRDefault="002B6398" w:rsidP="0051329D">
                  <w:pPr>
                    <w:jc w:val="center"/>
                  </w:pPr>
                </w:p>
              </w:tc>
            </w:tr>
            <w:tr w:rsidR="001C4EC7" w:rsidRPr="008A3D54" w14:paraId="6E2C7F4C" w14:textId="1A25C474"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697A7671" w:rsidR="001C4EC7" w:rsidRPr="008A3D54" w:rsidRDefault="001C4EC7" w:rsidP="0051329D">
                  <w:r>
                    <w:t>Lauka pētījumu</w:t>
                  </w:r>
                  <w:r w:rsidRPr="002B6398">
                    <w:t xml:space="preserve"> izpilde (kopā </w:t>
                  </w:r>
                  <w:r w:rsidR="00BF0FB3">
                    <w:t>80 st.</w:t>
                  </w:r>
                  <w:r w:rsidRPr="002B6398">
                    <w: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01F041A3"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912B42C"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5D96F166"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02B7B8BD" w:rsidR="001C4EC7" w:rsidRPr="008A3D54" w:rsidRDefault="001C4EC7" w:rsidP="0051329D">
                  <w:pPr>
                    <w:jc w:val="center"/>
                  </w:pPr>
                  <w:r w:rsidRPr="00B26AC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5D36E69A"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1E3987C7"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0B9D1A8" w14:textId="201AA201"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6787B8C" w14:textId="38C5C97E"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53F7A43" w14:textId="16CFCB68" w:rsidR="001C4EC7" w:rsidRPr="008A3D54" w:rsidRDefault="001C4EC7" w:rsidP="0051329D">
                  <w:pPr>
                    <w:jc w:val="center"/>
                  </w:pPr>
                  <w:r w:rsidRPr="00B26AC2">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35EE5814" w14:textId="3CBB0616" w:rsidR="001C4EC7" w:rsidRPr="008A3D54" w:rsidRDefault="001C4EC7" w:rsidP="0051329D">
                  <w:pPr>
                    <w:jc w:val="center"/>
                  </w:pPr>
                  <w:r w:rsidRPr="00B26AC2">
                    <w:t>X</w:t>
                  </w:r>
                </w:p>
              </w:tc>
            </w:tr>
            <w:tr w:rsidR="002B6398" w:rsidRPr="008A3D54" w14:paraId="23660DE1" w14:textId="77777777"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A5D2D" w14:textId="53396E4E" w:rsidR="002B6398" w:rsidRDefault="002B6398" w:rsidP="0051329D">
                  <w:r w:rsidRPr="002B6398">
                    <w:t xml:space="preserve">Dalība un uzstāšanās </w:t>
                  </w:r>
                  <w:r>
                    <w:t xml:space="preserve">noslēguma </w:t>
                  </w:r>
                  <w:r w:rsidRPr="002B6398">
                    <w:t>seminār</w:t>
                  </w:r>
                  <w:r>
                    <w:t>a</w:t>
                  </w:r>
                  <w:r w:rsidRPr="002B6398">
                    <w:t xml:space="preserve"> nodarbībā</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569BB"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95F15E"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59731A"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A158A7" w14:textId="77777777" w:rsidR="002B6398" w:rsidRPr="008A3D54" w:rsidRDefault="002B6398" w:rsidP="0051329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D2DEF3"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BFF9C6"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6DDE178A" w14:textId="77777777" w:rsidR="002B6398" w:rsidRPr="008A3D54" w:rsidRDefault="002B6398" w:rsidP="0051329D">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7C39F793" w14:textId="2B08DF03"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DBB8B7" w14:textId="0F0AC3DE" w:rsidR="002B6398" w:rsidRPr="008A3D54" w:rsidRDefault="001C4EC7" w:rsidP="0051329D">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64A1720" w14:textId="6DE54165" w:rsidR="002B6398" w:rsidRPr="008A3D54" w:rsidRDefault="001C4EC7" w:rsidP="0051329D">
                  <w:pPr>
                    <w:jc w:val="center"/>
                  </w:pPr>
                  <w:r>
                    <w:t>X</w:t>
                  </w:r>
                </w:p>
              </w:tc>
            </w:tr>
            <w:tr w:rsidR="001C4EC7" w:rsidRPr="008A3D54" w14:paraId="479223FF" w14:textId="13B5CB1D" w:rsidTr="0051329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72E7A269" w:rsidR="001C4EC7" w:rsidRPr="008A3D54" w:rsidRDefault="001C4EC7" w:rsidP="0051329D">
                  <w:r>
                    <w:t>Diferencētā 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21011A77"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4260FC34"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1DB840D7"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409C4BCD" w:rsidR="001C4EC7" w:rsidRPr="008A3D54" w:rsidRDefault="001C4EC7" w:rsidP="0051329D">
                  <w:pPr>
                    <w:jc w:val="center"/>
                  </w:pPr>
                  <w:r w:rsidRPr="000D090E">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4714CD31"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0410A2DA"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0D4434B4"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83D1C9C" w14:textId="0CA69704"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23228D" w14:textId="6DFC1BB7" w:rsidR="001C4EC7" w:rsidRPr="008A3D54" w:rsidRDefault="001C4EC7" w:rsidP="0051329D">
                  <w:pPr>
                    <w:jc w:val="center"/>
                  </w:pPr>
                  <w:r w:rsidRPr="000D090E">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03DD4D4" w14:textId="7BC01C36" w:rsidR="001C4EC7" w:rsidRPr="008A3D54" w:rsidRDefault="001C4EC7" w:rsidP="0051329D">
                  <w:pPr>
                    <w:jc w:val="center"/>
                  </w:pPr>
                  <w:r w:rsidRPr="000D090E">
                    <w:t>X</w:t>
                  </w:r>
                </w:p>
              </w:tc>
            </w:tr>
          </w:tbl>
          <w:p w14:paraId="27AF70FB" w14:textId="77777777" w:rsidR="005160BF" w:rsidRPr="008A3D54" w:rsidRDefault="005160BF"/>
          <w:p w14:paraId="4C7BD364" w14:textId="77777777" w:rsidR="001F0B1E" w:rsidRPr="008A3D54" w:rsidRDefault="001F0B1E" w:rsidP="008C07D6">
            <w:pPr>
              <w:textAlignment w:val="baseline"/>
              <w:rPr>
                <w:bCs w:val="0"/>
                <w:iCs w:val="0"/>
                <w:color w:val="0070C0"/>
              </w:rPr>
            </w:pPr>
          </w:p>
        </w:tc>
      </w:tr>
      <w:tr w:rsidR="001F0B1E" w:rsidRPr="008A3D54" w14:paraId="36634139" w14:textId="77777777" w:rsidTr="001F0B1E">
        <w:tblPrEx>
          <w:jc w:val="left"/>
        </w:tblPrEx>
        <w:tc>
          <w:tcPr>
            <w:tcW w:w="9640" w:type="dxa"/>
            <w:gridSpan w:val="2"/>
          </w:tcPr>
          <w:p w14:paraId="790B0246" w14:textId="77777777" w:rsidR="001F0B1E" w:rsidRPr="008A3D54" w:rsidRDefault="001F0B1E" w:rsidP="008C07D6">
            <w:pPr>
              <w:pStyle w:val="Nosaukumi"/>
            </w:pPr>
            <w:r w:rsidRPr="008A3D54">
              <w:t>Kursa saturs</w:t>
            </w:r>
          </w:p>
        </w:tc>
      </w:tr>
      <w:tr w:rsidR="001F0B1E" w:rsidRPr="008A3D54" w14:paraId="5B51D16D" w14:textId="77777777" w:rsidTr="001F0B1E">
        <w:tblPrEx>
          <w:jc w:val="left"/>
        </w:tblPrEx>
        <w:tc>
          <w:tcPr>
            <w:tcW w:w="9640" w:type="dxa"/>
            <w:gridSpan w:val="2"/>
          </w:tcPr>
          <w:p w14:paraId="18CA030C" w14:textId="77777777" w:rsidR="001F0B1E" w:rsidRPr="008A3D54" w:rsidRDefault="001F0B1E" w:rsidP="000C1E6B">
            <w:pPr>
              <w:spacing w:after="60"/>
              <w:ind w:left="34"/>
              <w:jc w:val="both"/>
              <w:rPr>
                <w:i/>
                <w:color w:val="0070C0"/>
                <w:lang w:eastAsia="ko-KR"/>
              </w:rPr>
            </w:pPr>
          </w:p>
          <w:p w14:paraId="3BAEE764" w14:textId="77777777" w:rsidR="001F0B1E" w:rsidRPr="008A3D54" w:rsidRDefault="001F0B1E" w:rsidP="000C1E6B">
            <w:pPr>
              <w:ind w:left="34"/>
              <w:jc w:val="both"/>
              <w:rPr>
                <w:i/>
                <w:color w:val="0070C0"/>
                <w:lang w:eastAsia="ko-KR"/>
              </w:rPr>
            </w:pPr>
            <w:r w:rsidRPr="008A3D54">
              <w:rPr>
                <w:i/>
                <w:color w:val="0070C0"/>
                <w:lang w:eastAsia="ko-KR"/>
              </w:rPr>
              <w:t>L -  lekcija</w:t>
            </w:r>
          </w:p>
          <w:p w14:paraId="3FEFB960" w14:textId="77777777" w:rsidR="001F0B1E" w:rsidRPr="008A3D54" w:rsidRDefault="001F0B1E" w:rsidP="000C1E6B">
            <w:pPr>
              <w:ind w:left="34"/>
              <w:jc w:val="both"/>
              <w:rPr>
                <w:i/>
                <w:color w:val="0070C0"/>
                <w:lang w:eastAsia="ko-KR"/>
              </w:rPr>
            </w:pPr>
            <w:r w:rsidRPr="008A3D54">
              <w:rPr>
                <w:i/>
                <w:color w:val="0070C0"/>
                <w:lang w:eastAsia="ko-KR"/>
              </w:rPr>
              <w:t>S - seminārs</w:t>
            </w:r>
          </w:p>
          <w:p w14:paraId="77E93789" w14:textId="77777777" w:rsidR="00E23B09" w:rsidRPr="008A3D54" w:rsidRDefault="00E23B09" w:rsidP="00E23B09">
            <w:pPr>
              <w:ind w:left="34"/>
              <w:jc w:val="both"/>
              <w:rPr>
                <w:i/>
                <w:color w:val="0070C0"/>
                <w:lang w:eastAsia="ko-KR"/>
              </w:rPr>
            </w:pPr>
            <w:r w:rsidRPr="008A3D54">
              <w:rPr>
                <w:i/>
                <w:color w:val="0070C0"/>
                <w:lang w:eastAsia="ko-KR"/>
              </w:rPr>
              <w:t>Ld – laboratorijas darbi</w:t>
            </w:r>
          </w:p>
          <w:p w14:paraId="6AA76DBE" w14:textId="30FD170E" w:rsidR="001F0B1E" w:rsidRPr="008A3D54" w:rsidRDefault="000C775D" w:rsidP="000C1E6B">
            <w:pPr>
              <w:ind w:left="34"/>
              <w:jc w:val="both"/>
              <w:rPr>
                <w:i/>
                <w:color w:val="0070C0"/>
                <w:lang w:eastAsia="ko-KR"/>
              </w:rPr>
            </w:pPr>
            <w:r w:rsidRPr="008A3D54">
              <w:rPr>
                <w:i/>
                <w:color w:val="0070C0"/>
                <w:lang w:eastAsia="ko-KR"/>
              </w:rPr>
              <w:t>Lp</w:t>
            </w:r>
            <w:r w:rsidR="001F0B1E" w:rsidRPr="008A3D54">
              <w:rPr>
                <w:i/>
                <w:color w:val="0070C0"/>
                <w:lang w:eastAsia="ko-KR"/>
              </w:rPr>
              <w:t xml:space="preserve"> – </w:t>
            </w:r>
            <w:r w:rsidRPr="008A3D54">
              <w:rPr>
                <w:i/>
                <w:color w:val="0070C0"/>
                <w:lang w:eastAsia="ko-KR"/>
              </w:rPr>
              <w:t>lauka pētījumi</w:t>
            </w:r>
          </w:p>
          <w:p w14:paraId="3570E5E6" w14:textId="77777777" w:rsidR="001F0B1E" w:rsidRPr="008A3D54" w:rsidRDefault="001F0B1E" w:rsidP="000C1E6B">
            <w:pPr>
              <w:spacing w:after="60"/>
              <w:ind w:left="34"/>
              <w:rPr>
                <w:i/>
                <w:color w:val="0070C0"/>
                <w:lang w:eastAsia="ko-KR"/>
              </w:rPr>
            </w:pPr>
            <w:r w:rsidRPr="008A3D54">
              <w:rPr>
                <w:i/>
                <w:color w:val="0070C0"/>
                <w:lang w:eastAsia="ko-KR"/>
              </w:rPr>
              <w:t>Pd – patstāvīgais darbs</w:t>
            </w:r>
          </w:p>
          <w:p w14:paraId="34A70A8A" w14:textId="0B14546B" w:rsidR="005160BF" w:rsidRPr="008A3D54" w:rsidRDefault="005160BF" w:rsidP="000C1E6B">
            <w:pPr>
              <w:spacing w:after="60"/>
              <w:rPr>
                <w:b/>
                <w:bCs w:val="0"/>
              </w:rPr>
            </w:pPr>
            <w:r w:rsidRPr="00D52CAB">
              <w:rPr>
                <w:b/>
                <w:bCs w:val="0"/>
              </w:rPr>
              <w:lastRenderedPageBreak/>
              <w:t>Lekcijas (</w:t>
            </w:r>
            <w:r w:rsidR="00450B71" w:rsidRPr="00D52CAB">
              <w:rPr>
                <w:b/>
                <w:bCs w:val="0"/>
              </w:rPr>
              <w:t>1</w:t>
            </w:r>
            <w:r w:rsidR="002673F4" w:rsidRPr="00D52CAB">
              <w:rPr>
                <w:b/>
                <w:bCs w:val="0"/>
              </w:rPr>
              <w:t>0</w:t>
            </w:r>
            <w:r w:rsidRPr="00D52CAB">
              <w:rPr>
                <w:b/>
                <w:bCs w:val="0"/>
              </w:rPr>
              <w:t>)</w:t>
            </w:r>
          </w:p>
          <w:p w14:paraId="074C1DD6" w14:textId="7A635D2A" w:rsidR="005160BF" w:rsidRPr="000C1E6B" w:rsidRDefault="008A3D54" w:rsidP="000C1E6B">
            <w:pPr>
              <w:pStyle w:val="ListParagraph"/>
              <w:numPr>
                <w:ilvl w:val="0"/>
                <w:numId w:val="42"/>
              </w:numPr>
              <w:spacing w:after="60"/>
              <w:ind w:left="451"/>
              <w:contextualSpacing w:val="0"/>
              <w:rPr>
                <w:color w:val="0070C0"/>
              </w:rPr>
            </w:pPr>
            <w:r w:rsidRPr="000C1E6B">
              <w:t>Ievads lauka kursā, tā mērķis un uzdevumi. Prasības kredīta iegūšanai. Darba drošības instruktāža. Īpaši aizsargājamas dabas teritorijas vērtējuma kritēriji, izpētes virzieni un metodes</w:t>
            </w:r>
            <w:r w:rsidR="005160BF" w:rsidRPr="008A3D54">
              <w:t xml:space="preserve">. </w:t>
            </w:r>
            <w:r w:rsidR="002F2AC3">
              <w:t>(</w:t>
            </w:r>
            <w:r w:rsidR="005160BF" w:rsidRPr="000C1E6B">
              <w:rPr>
                <w:color w:val="0070C0"/>
              </w:rPr>
              <w:t>L2, Pd2</w:t>
            </w:r>
            <w:r w:rsidR="002F2AC3" w:rsidRPr="002F2AC3">
              <w:rPr>
                <w:color w:val="auto"/>
              </w:rPr>
              <w:t>)</w:t>
            </w:r>
          </w:p>
          <w:p w14:paraId="3070EFBA" w14:textId="01183E98" w:rsidR="000C1E6B" w:rsidRPr="000C1E6B" w:rsidRDefault="000C1E6B" w:rsidP="000C1E6B">
            <w:pPr>
              <w:pStyle w:val="ListParagraph"/>
              <w:numPr>
                <w:ilvl w:val="0"/>
                <w:numId w:val="42"/>
              </w:numPr>
              <w:spacing w:after="60"/>
              <w:ind w:left="451"/>
              <w:contextualSpacing w:val="0"/>
            </w:pPr>
            <w:r w:rsidRPr="008A3D54">
              <w:t>ĪADT klimatiskais raksturojums un klimatogramma</w:t>
            </w:r>
            <w:r>
              <w:rPr>
                <w:iCs/>
              </w:rPr>
              <w:t>.</w:t>
            </w:r>
            <w:r w:rsidRPr="008A3D54">
              <w:t xml:space="preserve"> Pētījumu teritorijas vispārīgs klimatisks raksturojums</w:t>
            </w:r>
            <w:r w:rsidR="00843011">
              <w:t>.</w:t>
            </w:r>
            <w:r w:rsidR="001F5D4E" w:rsidRPr="008A3D54">
              <w:t xml:space="preserve"> Mikroklimatisko datu iegūšanas un kartēšanas metodes</w:t>
            </w:r>
            <w:r>
              <w:rPr>
                <w:iCs/>
              </w:rPr>
              <w:t>.</w:t>
            </w:r>
            <w:r w:rsidRPr="008A3D54">
              <w:t xml:space="preserve"> </w:t>
            </w:r>
            <w:r w:rsidR="00537DAC" w:rsidRPr="008A3D54">
              <w:t>ĪADT augšņu segas vispārīgs raksturojums. Augsnes izpētes un kartēšanas metodes</w:t>
            </w:r>
            <w:r w:rsidR="00537DAC">
              <w:t xml:space="preserve">. </w:t>
            </w:r>
            <w:r w:rsidR="002F2AC3">
              <w:t>(</w:t>
            </w:r>
            <w:r w:rsidR="002F2AC3" w:rsidRPr="000C1E6B">
              <w:rPr>
                <w:color w:val="0070C0"/>
              </w:rPr>
              <w:t>L2, Pd2</w:t>
            </w:r>
            <w:r w:rsidR="002F2AC3" w:rsidRPr="002F2AC3">
              <w:rPr>
                <w:color w:val="auto"/>
              </w:rPr>
              <w:t>)</w:t>
            </w:r>
          </w:p>
          <w:p w14:paraId="74DDD53B" w14:textId="143E7F52" w:rsidR="000C1E6B" w:rsidRPr="00B446CF" w:rsidRDefault="00D43452" w:rsidP="000C1E6B">
            <w:pPr>
              <w:pStyle w:val="ListParagraph"/>
              <w:numPr>
                <w:ilvl w:val="0"/>
                <w:numId w:val="42"/>
              </w:numPr>
              <w:spacing w:after="60"/>
              <w:ind w:left="451"/>
              <w:contextualSpacing w:val="0"/>
            </w:pPr>
            <w:r w:rsidRPr="008A3D54">
              <w:t xml:space="preserve">ĪADT </w:t>
            </w:r>
            <w:r w:rsidR="000C1E6B" w:rsidRPr="008A3D54">
              <w:t>ģeoloģiskās uzbūves novērtēšana, izmantojot esošos ģeoloģiskās kartēšanas un derīgo izrakteņu kartēšanas datus</w:t>
            </w:r>
            <w:r w:rsidR="000C1E6B">
              <w:t xml:space="preserve">. </w:t>
            </w:r>
            <w:r w:rsidR="002F2AC3" w:rsidRPr="008A3D54">
              <w:t>Kvartāra nogulumu tipoloģija, to izpētes un kartēšanas metodes.</w:t>
            </w:r>
            <w:r w:rsidR="002F2AC3">
              <w:t xml:space="preserve"> </w:t>
            </w:r>
            <w:r w:rsidR="000C1E6B" w:rsidRPr="008A3D54">
              <w:t>ĪADT</w:t>
            </w:r>
            <w:r w:rsidR="00675741">
              <w:t xml:space="preserve"> un p</w:t>
            </w:r>
            <w:r w:rsidR="00675741" w:rsidRPr="008A3D54">
              <w:t xml:space="preserve">ētījumu teritorijas vispārīgs </w:t>
            </w:r>
            <w:r w:rsidR="000C1E6B" w:rsidRPr="008A3D54">
              <w:t>ģeoloģiskās uzbūves raksturojums</w:t>
            </w:r>
            <w:r w:rsidR="000C1E6B">
              <w:t>.</w:t>
            </w:r>
            <w:r w:rsidR="000C1E6B">
              <w:rPr>
                <w:iCs/>
              </w:rPr>
              <w:t xml:space="preserve"> </w:t>
            </w:r>
            <w:r w:rsidR="002F2AC3" w:rsidRPr="008A3D54">
              <w:t>Reljefa vidējformu klasifikācija un morfoloģija, tā izpētes un kartēšanas metodes</w:t>
            </w:r>
            <w:r w:rsidR="002F2AC3">
              <w:t xml:space="preserve">. </w:t>
            </w:r>
            <w:r w:rsidR="00675741" w:rsidRPr="008A3D54">
              <w:t xml:space="preserve">ĪADT </w:t>
            </w:r>
            <w:r w:rsidR="00675741">
              <w:t>un p</w:t>
            </w:r>
            <w:r w:rsidR="00675741" w:rsidRPr="008A3D54">
              <w:t>ētījumu teritorijas vispārīgs reljefa raksturojums.</w:t>
            </w:r>
            <w:r w:rsidR="002F2AC3">
              <w:t xml:space="preserve"> (</w:t>
            </w:r>
            <w:r w:rsidR="002F2AC3" w:rsidRPr="000C1E6B">
              <w:rPr>
                <w:color w:val="0070C0"/>
              </w:rPr>
              <w:t>L2, Pd2</w:t>
            </w:r>
            <w:r w:rsidR="002F2AC3" w:rsidRPr="002F2AC3">
              <w:rPr>
                <w:color w:val="auto"/>
              </w:rPr>
              <w:t>)</w:t>
            </w:r>
          </w:p>
          <w:p w14:paraId="5DE6B98E" w14:textId="2F83ED56" w:rsidR="00B446CF" w:rsidRDefault="00B446CF" w:rsidP="000C1E6B">
            <w:pPr>
              <w:pStyle w:val="ListParagraph"/>
              <w:numPr>
                <w:ilvl w:val="0"/>
                <w:numId w:val="42"/>
              </w:numPr>
              <w:spacing w:after="60"/>
              <w:ind w:left="451"/>
              <w:contextualSpacing w:val="0"/>
            </w:pPr>
            <w:r w:rsidRPr="00B446CF">
              <w:t>Īpaši aizsargājamas dabas teritorijas biotisko dabas apstākļu raksturojums</w:t>
            </w:r>
            <w:r w:rsidR="00D43452">
              <w:t>. V</w:t>
            </w:r>
            <w:r w:rsidRPr="00B446CF">
              <w:t>eģetācijas segas</w:t>
            </w:r>
            <w:r>
              <w:t>,</w:t>
            </w:r>
            <w:r w:rsidRPr="00B446CF">
              <w:t xml:space="preserve"> biotopu</w:t>
            </w:r>
            <w:r>
              <w:t>, floras un faunas</w:t>
            </w:r>
            <w:r w:rsidRPr="00B446CF">
              <w:t xml:space="preserve"> </w:t>
            </w:r>
            <w:r w:rsidR="00D52CAB" w:rsidRPr="008A3D54">
              <w:t>izpētes un kartēšanas metodes</w:t>
            </w:r>
            <w:r>
              <w:t>. (</w:t>
            </w:r>
            <w:r w:rsidRPr="000C1E6B">
              <w:rPr>
                <w:color w:val="0070C0"/>
              </w:rPr>
              <w:t>L2, Pd2</w:t>
            </w:r>
            <w:r w:rsidRPr="002F2AC3">
              <w:rPr>
                <w:color w:val="auto"/>
              </w:rPr>
              <w:t>)</w:t>
            </w:r>
          </w:p>
          <w:p w14:paraId="04F4EC2D" w14:textId="086DDB9F" w:rsidR="00B446CF" w:rsidRPr="008A3D54" w:rsidRDefault="00D43452" w:rsidP="000C1E6B">
            <w:pPr>
              <w:pStyle w:val="ListParagraph"/>
              <w:numPr>
                <w:ilvl w:val="0"/>
                <w:numId w:val="42"/>
              </w:numPr>
              <w:spacing w:after="60"/>
              <w:ind w:left="451"/>
              <w:contextualSpacing w:val="0"/>
            </w:pPr>
            <w:r w:rsidRPr="008A3D54">
              <w:t xml:space="preserve">ĪADT vispārīgs </w:t>
            </w:r>
            <w:r w:rsidRPr="00B446CF">
              <w:t xml:space="preserve">hidrogrāfiskā tīkla </w:t>
            </w:r>
            <w:r>
              <w:t xml:space="preserve">raksturojums. </w:t>
            </w:r>
            <w:r w:rsidR="00B446CF" w:rsidRPr="00B446CF">
              <w:t>Īpaši aizsargājamas dabas teritorijas hidrogrāfiskā tīkla izpēte un kartēšana</w:t>
            </w:r>
            <w:r w:rsidR="00B446CF">
              <w:t xml:space="preserve">. </w:t>
            </w:r>
            <w:r w:rsidR="00B446CF" w:rsidRPr="00B446CF">
              <w:t xml:space="preserve">Īpaši aizsargājamo dabas teritoriju </w:t>
            </w:r>
            <w:r w:rsidR="00B446CF">
              <w:t xml:space="preserve">tieši un netieši </w:t>
            </w:r>
            <w:r w:rsidR="00B446CF" w:rsidRPr="00B446CF">
              <w:t>ietekmējošie faktori un problēmas</w:t>
            </w:r>
            <w:r w:rsidR="00B446CF">
              <w:t>. (</w:t>
            </w:r>
            <w:r w:rsidR="00B446CF" w:rsidRPr="000C1E6B">
              <w:rPr>
                <w:color w:val="0070C0"/>
              </w:rPr>
              <w:t>L2, Pd2</w:t>
            </w:r>
            <w:r w:rsidR="00B446CF" w:rsidRPr="002F2AC3">
              <w:rPr>
                <w:color w:val="auto"/>
              </w:rPr>
              <w:t>)</w:t>
            </w:r>
          </w:p>
          <w:p w14:paraId="36CF2589" w14:textId="703C460D" w:rsidR="005160BF" w:rsidRPr="008A3D54" w:rsidRDefault="005160BF" w:rsidP="000C1E6B">
            <w:pPr>
              <w:spacing w:after="60"/>
              <w:ind w:left="34"/>
              <w:rPr>
                <w:color w:val="0070C0"/>
              </w:rPr>
            </w:pPr>
          </w:p>
          <w:p w14:paraId="467F6F79" w14:textId="1B57F1E4" w:rsidR="005160BF" w:rsidRPr="008A3D54" w:rsidRDefault="005160BF" w:rsidP="000C1E6B">
            <w:pPr>
              <w:spacing w:after="60"/>
              <w:rPr>
                <w:b/>
                <w:bCs w:val="0"/>
              </w:rPr>
            </w:pPr>
            <w:r w:rsidRPr="008A3D54">
              <w:rPr>
                <w:b/>
                <w:bCs w:val="0"/>
              </w:rPr>
              <w:t>Laboratorijas darbi (</w:t>
            </w:r>
            <w:r w:rsidR="009F759C">
              <w:rPr>
                <w:b/>
                <w:bCs w:val="0"/>
              </w:rPr>
              <w:t>20</w:t>
            </w:r>
            <w:r w:rsidRPr="008A3D54">
              <w:rPr>
                <w:b/>
                <w:bCs w:val="0"/>
              </w:rPr>
              <w:t>)</w:t>
            </w:r>
          </w:p>
          <w:p w14:paraId="21E45BE9" w14:textId="0B16B486" w:rsidR="005160BF" w:rsidRPr="00537DAC" w:rsidRDefault="000C1E6B" w:rsidP="000C1E6B">
            <w:pPr>
              <w:pStyle w:val="ListParagraph"/>
              <w:numPr>
                <w:ilvl w:val="0"/>
                <w:numId w:val="43"/>
              </w:numPr>
              <w:spacing w:after="60"/>
              <w:ind w:left="451"/>
              <w:contextualSpacing w:val="0"/>
              <w:rPr>
                <w:color w:val="0070C0"/>
              </w:rPr>
            </w:pPr>
            <w:r w:rsidRPr="000C1E6B">
              <w:t>Meteoroloģisko novērojumu datu rindas ieguve. Lauka kursa laik</w:t>
            </w:r>
            <w:r w:rsidR="00843011">
              <w:t>ā</w:t>
            </w:r>
            <w:r w:rsidRPr="000C1E6B">
              <w:t xml:space="preserve"> iegūto meteoroloģisko datu </w:t>
            </w:r>
            <w:r w:rsidR="00843011">
              <w:t xml:space="preserve">apstrāde un </w:t>
            </w:r>
            <w:r w:rsidRPr="000C1E6B">
              <w:t>analīze</w:t>
            </w:r>
            <w:r>
              <w:t>.</w:t>
            </w:r>
            <w:r w:rsidR="005160BF" w:rsidRPr="008A3D54">
              <w:t xml:space="preserve"> </w:t>
            </w:r>
            <w:r w:rsidR="001F5D4E">
              <w:t>(</w:t>
            </w:r>
            <w:r w:rsidR="001F5D4E" w:rsidRPr="000C1E6B">
              <w:rPr>
                <w:color w:val="0070C0"/>
              </w:rPr>
              <w:t>Ld2, Pd</w:t>
            </w:r>
            <w:r w:rsidR="006C2484">
              <w:rPr>
                <w:color w:val="0070C0"/>
              </w:rPr>
              <w:t>4</w:t>
            </w:r>
            <w:r w:rsidR="001F5D4E" w:rsidRPr="001F5D4E">
              <w:rPr>
                <w:color w:val="auto"/>
              </w:rPr>
              <w:t>)</w:t>
            </w:r>
          </w:p>
          <w:p w14:paraId="6B42B1B2" w14:textId="4DE676ED" w:rsidR="006C2484" w:rsidRPr="006C2484" w:rsidRDefault="00537DAC" w:rsidP="00537DAC">
            <w:pPr>
              <w:pStyle w:val="ListParagraph"/>
              <w:numPr>
                <w:ilvl w:val="0"/>
                <w:numId w:val="43"/>
              </w:numPr>
              <w:spacing w:after="60"/>
              <w:ind w:left="451"/>
              <w:contextualSpacing w:val="0"/>
              <w:rPr>
                <w:color w:val="0070C0"/>
              </w:rPr>
            </w:pPr>
            <w:r>
              <w:t>P</w:t>
            </w:r>
            <w:r w:rsidRPr="008A3D54">
              <w:t>ētījumu poligon</w:t>
            </w:r>
            <w:r>
              <w:t>a</w:t>
            </w:r>
            <w:r w:rsidRPr="008A3D54">
              <w:t xml:space="preserve"> </w:t>
            </w:r>
            <w:r>
              <w:t>k</w:t>
            </w:r>
            <w:r w:rsidRPr="008A3D54">
              <w:t xml:space="preserve">vartāra nogulumu segas </w:t>
            </w:r>
            <w:r>
              <w:t xml:space="preserve">kartes sagatavošana. </w:t>
            </w:r>
            <w:r w:rsidR="006C2484">
              <w:t>(</w:t>
            </w:r>
            <w:r w:rsidR="006C2484" w:rsidRPr="000C1E6B">
              <w:rPr>
                <w:color w:val="0070C0"/>
              </w:rPr>
              <w:t>Ld</w:t>
            </w:r>
            <w:r w:rsidR="006C2484">
              <w:rPr>
                <w:color w:val="0070C0"/>
              </w:rPr>
              <w:t>2</w:t>
            </w:r>
            <w:r w:rsidR="006C2484" w:rsidRPr="000C1E6B">
              <w:rPr>
                <w:color w:val="0070C0"/>
              </w:rPr>
              <w:t>, Pd</w:t>
            </w:r>
            <w:r w:rsidR="006C2484">
              <w:rPr>
                <w:color w:val="0070C0"/>
              </w:rPr>
              <w:t>4</w:t>
            </w:r>
            <w:r w:rsidR="006C2484" w:rsidRPr="001F5D4E">
              <w:rPr>
                <w:color w:val="auto"/>
              </w:rPr>
              <w:t>)</w:t>
            </w:r>
          </w:p>
          <w:p w14:paraId="7F9400F7" w14:textId="63EB5203" w:rsidR="000C1E6B" w:rsidRPr="00537DAC" w:rsidRDefault="00537DAC" w:rsidP="00537DAC">
            <w:pPr>
              <w:pStyle w:val="ListParagraph"/>
              <w:numPr>
                <w:ilvl w:val="0"/>
                <w:numId w:val="43"/>
              </w:numPr>
              <w:spacing w:after="60"/>
              <w:ind w:left="451"/>
              <w:contextualSpacing w:val="0"/>
              <w:rPr>
                <w:color w:val="0070C0"/>
              </w:rPr>
            </w:pPr>
            <w:r>
              <w:t>Kvartārģeoloģiskās  kartēšanas  gaitā pētījumu poligona teritorijā izdarīto urbumu litoloģiskie griezumi sagatavošana. (</w:t>
            </w:r>
            <w:r w:rsidRPr="000C1E6B">
              <w:rPr>
                <w:color w:val="0070C0"/>
              </w:rPr>
              <w:t>Ld</w:t>
            </w:r>
            <w:r w:rsidR="006C2484">
              <w:rPr>
                <w:color w:val="0070C0"/>
              </w:rPr>
              <w:t>2</w:t>
            </w:r>
            <w:r w:rsidRPr="000C1E6B">
              <w:rPr>
                <w:color w:val="0070C0"/>
              </w:rPr>
              <w:t>, Pd</w:t>
            </w:r>
            <w:r w:rsidR="006C2484">
              <w:rPr>
                <w:color w:val="0070C0"/>
              </w:rPr>
              <w:t>4</w:t>
            </w:r>
            <w:r w:rsidRPr="001F5D4E">
              <w:rPr>
                <w:color w:val="auto"/>
              </w:rPr>
              <w:t>)</w:t>
            </w:r>
          </w:p>
          <w:p w14:paraId="0F3F66F3" w14:textId="20B84E32" w:rsidR="00537DAC" w:rsidRPr="00537DAC" w:rsidRDefault="00537DAC" w:rsidP="00537DAC">
            <w:pPr>
              <w:pStyle w:val="ListParagraph"/>
              <w:numPr>
                <w:ilvl w:val="0"/>
                <w:numId w:val="43"/>
              </w:numPr>
              <w:spacing w:after="60"/>
              <w:ind w:left="451"/>
              <w:contextualSpacing w:val="0"/>
              <w:rPr>
                <w:color w:val="0070C0"/>
              </w:rPr>
            </w:pPr>
            <w:r>
              <w:t>P</w:t>
            </w:r>
            <w:r w:rsidRPr="008A3D54">
              <w:t>ētījumu poligon</w:t>
            </w:r>
            <w:r>
              <w:t>a</w:t>
            </w:r>
            <w:r w:rsidRPr="008A3D54">
              <w:t xml:space="preserve"> </w:t>
            </w:r>
            <w:r>
              <w:t>ģeomorfoloģiskās</w:t>
            </w:r>
            <w:r w:rsidRPr="008A3D54">
              <w:t xml:space="preserve"> </w:t>
            </w:r>
            <w:r>
              <w:t>kartes sagatavošana. Ģeoloģiski-ģeomorfoloģiskā profila sagatavošana. (</w:t>
            </w:r>
            <w:r w:rsidRPr="000C1E6B">
              <w:rPr>
                <w:color w:val="0070C0"/>
              </w:rPr>
              <w:t>Ld</w:t>
            </w:r>
            <w:r w:rsidR="008A55FB">
              <w:rPr>
                <w:color w:val="0070C0"/>
              </w:rPr>
              <w:t>2</w:t>
            </w:r>
            <w:r w:rsidRPr="000C1E6B">
              <w:rPr>
                <w:color w:val="0070C0"/>
              </w:rPr>
              <w:t>, Pd</w:t>
            </w:r>
            <w:r w:rsidR="008A55FB">
              <w:rPr>
                <w:color w:val="0070C0"/>
              </w:rPr>
              <w:t>4</w:t>
            </w:r>
            <w:r w:rsidRPr="001F5D4E">
              <w:rPr>
                <w:color w:val="auto"/>
              </w:rPr>
              <w:t>)</w:t>
            </w:r>
          </w:p>
          <w:p w14:paraId="46BC9E73" w14:textId="317E0AE5" w:rsidR="00537DAC" w:rsidRPr="00537DAC" w:rsidRDefault="00537DAC" w:rsidP="00537DAC">
            <w:pPr>
              <w:pStyle w:val="ListParagraph"/>
              <w:numPr>
                <w:ilvl w:val="0"/>
                <w:numId w:val="43"/>
              </w:numPr>
              <w:spacing w:after="60"/>
              <w:ind w:left="451"/>
              <w:contextualSpacing w:val="0"/>
              <w:rPr>
                <w:color w:val="0070C0"/>
              </w:rPr>
            </w:pPr>
            <w:r>
              <w:t>P</w:t>
            </w:r>
            <w:r w:rsidRPr="008A3D54">
              <w:t>ētījumu poligon</w:t>
            </w:r>
            <w:r>
              <w:t>a</w:t>
            </w:r>
            <w:r w:rsidRPr="008A3D54">
              <w:t xml:space="preserve"> </w:t>
            </w:r>
            <w:r>
              <w:t xml:space="preserve">reljefa enerģijas kartes sagatavošana, </w:t>
            </w:r>
            <w:r w:rsidRPr="008A3D54">
              <w:rPr>
                <w:lang w:eastAsia="ko-KR"/>
              </w:rPr>
              <w:t>balstoties uz digitālajiem reljefa modeļiem un lauka pētījumos iegūtiem datiem</w:t>
            </w:r>
            <w:r>
              <w:rPr>
                <w:lang w:eastAsia="ko-KR"/>
              </w:rPr>
              <w:t xml:space="preserve">. Reljefa apstākļu daudzveidības indeksa noteikšana. </w:t>
            </w:r>
            <w:r>
              <w:t>(</w:t>
            </w:r>
            <w:r w:rsidRPr="000C1E6B">
              <w:rPr>
                <w:color w:val="0070C0"/>
              </w:rPr>
              <w:t>Ld2, Pd</w:t>
            </w:r>
            <w:r w:rsidR="006C2484">
              <w:rPr>
                <w:color w:val="0070C0"/>
              </w:rPr>
              <w:t>4</w:t>
            </w:r>
            <w:r w:rsidRPr="001F5D4E">
              <w:rPr>
                <w:color w:val="auto"/>
              </w:rPr>
              <w:t>)</w:t>
            </w:r>
          </w:p>
          <w:p w14:paraId="0416AFD9" w14:textId="0F9F676A" w:rsidR="00537DAC" w:rsidRPr="00872A78" w:rsidRDefault="00843011" w:rsidP="00537DAC">
            <w:pPr>
              <w:pStyle w:val="ListParagraph"/>
              <w:numPr>
                <w:ilvl w:val="0"/>
                <w:numId w:val="43"/>
              </w:numPr>
              <w:spacing w:after="60"/>
              <w:ind w:left="451"/>
              <w:contextualSpacing w:val="0"/>
              <w:rPr>
                <w:color w:val="0070C0"/>
              </w:rPr>
            </w:pPr>
            <w:r w:rsidRPr="00843011">
              <w:t xml:space="preserve">Pētījumu poligonā veikto augšņu zondējumu aprakstu sagatavošana. Pētījumu </w:t>
            </w:r>
            <w:r w:rsidR="00537DAC" w:rsidRPr="008A3D54">
              <w:t>poligon</w:t>
            </w:r>
            <w:r w:rsidR="00537DAC">
              <w:t>a</w:t>
            </w:r>
            <w:r w:rsidR="00537DAC" w:rsidRPr="008A3D54">
              <w:t xml:space="preserve"> </w:t>
            </w:r>
            <w:r w:rsidR="00537DAC">
              <w:t xml:space="preserve">augšņu kartes sagatavošana, </w:t>
            </w:r>
            <w:r w:rsidR="00537DAC" w:rsidRPr="008A3D54">
              <w:rPr>
                <w:lang w:eastAsia="ko-KR"/>
              </w:rPr>
              <w:t xml:space="preserve">balstoties uz reljefa </w:t>
            </w:r>
            <w:r w:rsidR="00537DAC">
              <w:rPr>
                <w:lang w:eastAsia="ko-KR"/>
              </w:rPr>
              <w:t>datiem</w:t>
            </w:r>
            <w:r w:rsidR="00537DAC" w:rsidRPr="008A3D54">
              <w:rPr>
                <w:lang w:eastAsia="ko-KR"/>
              </w:rPr>
              <w:t xml:space="preserve"> un lauka pētījumos iegūtiem datiem</w:t>
            </w:r>
            <w:r w:rsidR="00537DAC">
              <w:rPr>
                <w:lang w:eastAsia="ko-KR"/>
              </w:rPr>
              <w:t xml:space="preserve">. </w:t>
            </w:r>
            <w:r w:rsidR="00537DAC">
              <w:t>(</w:t>
            </w:r>
            <w:r w:rsidR="00537DAC" w:rsidRPr="000C1E6B">
              <w:rPr>
                <w:color w:val="0070C0"/>
              </w:rPr>
              <w:t>Ld2, Pd</w:t>
            </w:r>
            <w:r w:rsidR="006C2484">
              <w:rPr>
                <w:color w:val="0070C0"/>
              </w:rPr>
              <w:t>4</w:t>
            </w:r>
            <w:r w:rsidR="00537DAC" w:rsidRPr="001F5D4E">
              <w:rPr>
                <w:color w:val="auto"/>
              </w:rPr>
              <w:t>)</w:t>
            </w:r>
          </w:p>
          <w:p w14:paraId="6AF31BD8" w14:textId="28633307" w:rsidR="00843011" w:rsidRPr="00843011" w:rsidRDefault="00843011" w:rsidP="00872A78">
            <w:pPr>
              <w:pStyle w:val="ListParagraph"/>
              <w:numPr>
                <w:ilvl w:val="0"/>
                <w:numId w:val="43"/>
              </w:numPr>
              <w:spacing w:after="60"/>
              <w:ind w:left="451"/>
              <w:contextualSpacing w:val="0"/>
              <w:rPr>
                <w:color w:val="0070C0"/>
              </w:rPr>
            </w:pPr>
            <w:r>
              <w:t>Augšņu šurfu aprakstu sagatavošana. (</w:t>
            </w:r>
            <w:r w:rsidRPr="000C1E6B">
              <w:rPr>
                <w:color w:val="0070C0"/>
              </w:rPr>
              <w:t>Ld</w:t>
            </w:r>
            <w:r>
              <w:rPr>
                <w:color w:val="0070C0"/>
              </w:rPr>
              <w:t>2</w:t>
            </w:r>
            <w:r w:rsidRPr="000C1E6B">
              <w:rPr>
                <w:color w:val="0070C0"/>
              </w:rPr>
              <w:t>, Pd</w:t>
            </w:r>
            <w:r>
              <w:rPr>
                <w:color w:val="0070C0"/>
              </w:rPr>
              <w:t>4</w:t>
            </w:r>
            <w:r w:rsidRPr="001F5D4E">
              <w:rPr>
                <w:color w:val="auto"/>
              </w:rPr>
              <w:t>)</w:t>
            </w:r>
          </w:p>
          <w:p w14:paraId="15702CDC" w14:textId="3EC19A77" w:rsidR="00537DAC" w:rsidRPr="00843011" w:rsidRDefault="00872A78" w:rsidP="006014CF">
            <w:pPr>
              <w:pStyle w:val="ListParagraph"/>
              <w:numPr>
                <w:ilvl w:val="0"/>
                <w:numId w:val="43"/>
              </w:numPr>
              <w:spacing w:after="60"/>
              <w:ind w:left="451"/>
              <w:contextualSpacing w:val="0"/>
              <w:rPr>
                <w:color w:val="0070C0"/>
              </w:rPr>
            </w:pPr>
            <w:r>
              <w:t xml:space="preserve">Kompleksā augšņu profila </w:t>
            </w:r>
            <w:r w:rsidR="00843011">
              <w:t xml:space="preserve">(katēnas) </w:t>
            </w:r>
            <w:r>
              <w:t>sagatavošana. (</w:t>
            </w:r>
            <w:r w:rsidRPr="00843011">
              <w:rPr>
                <w:color w:val="0070C0"/>
              </w:rPr>
              <w:t>Ld2, Pd</w:t>
            </w:r>
            <w:r w:rsidR="006C2484" w:rsidRPr="00843011">
              <w:rPr>
                <w:color w:val="0070C0"/>
              </w:rPr>
              <w:t>4</w:t>
            </w:r>
            <w:r w:rsidRPr="00843011">
              <w:rPr>
                <w:color w:val="auto"/>
              </w:rPr>
              <w:t>)</w:t>
            </w:r>
          </w:p>
          <w:p w14:paraId="12CB2549" w14:textId="3623DF4C" w:rsidR="008A55FB" w:rsidRPr="008A55FB" w:rsidRDefault="008A55FB" w:rsidP="00872A78">
            <w:pPr>
              <w:pStyle w:val="ListParagraph"/>
              <w:numPr>
                <w:ilvl w:val="0"/>
                <w:numId w:val="43"/>
              </w:numPr>
              <w:spacing w:after="60"/>
              <w:ind w:left="451"/>
              <w:contextualSpacing w:val="0"/>
              <w:rPr>
                <w:color w:val="0070C0"/>
              </w:rPr>
            </w:pPr>
            <w:r w:rsidRPr="008A3D54">
              <w:t xml:space="preserve">Augu noteikšana dabā, kritiskās augu pazīmes - vasas morfoloģija, zieda uzbūve. Darbs ar augu sugu noteicēju, augu </w:t>
            </w:r>
            <w:r>
              <w:t>sistemātika.</w:t>
            </w:r>
            <w:r w:rsidRPr="008A3D54">
              <w:t xml:space="preserve"> Biotopiem raksturīgie augu sugu kompleksi, dominējošās sugas, biotopu identificēšanas metodika. </w:t>
            </w:r>
            <w:r>
              <w:t>(</w:t>
            </w:r>
            <w:r w:rsidRPr="000C1E6B">
              <w:rPr>
                <w:color w:val="0070C0"/>
              </w:rPr>
              <w:t>Ld2, Pd</w:t>
            </w:r>
            <w:r>
              <w:rPr>
                <w:color w:val="0070C0"/>
              </w:rPr>
              <w:t>4</w:t>
            </w:r>
            <w:r w:rsidRPr="001F5D4E">
              <w:rPr>
                <w:color w:val="auto"/>
              </w:rPr>
              <w:t>)</w:t>
            </w:r>
          </w:p>
          <w:p w14:paraId="26EE76CC" w14:textId="6DAEF24C" w:rsidR="008A55FB" w:rsidRPr="00872A78" w:rsidRDefault="008A55FB" w:rsidP="00872A78">
            <w:pPr>
              <w:pStyle w:val="ListParagraph"/>
              <w:numPr>
                <w:ilvl w:val="0"/>
                <w:numId w:val="43"/>
              </w:numPr>
              <w:spacing w:after="60"/>
              <w:ind w:left="451"/>
              <w:contextualSpacing w:val="0"/>
              <w:rPr>
                <w:color w:val="0070C0"/>
              </w:rPr>
            </w:pPr>
            <w:r w:rsidRPr="008A3D54">
              <w:t>Dzīvnieku, putnu, bezmugurkaulnieku sugu noteikšana</w:t>
            </w:r>
            <w:r>
              <w:t xml:space="preserve"> dabā</w:t>
            </w:r>
            <w:r w:rsidRPr="008A3D54">
              <w:t xml:space="preserve">, galvenie dzīvnieku sabiedrību tipi, dzīvnieku sabiedrības kā biotopu struktūrelementi, faunas kompleksi. Dzīvnieku, putnu, bezmugurkaulnieku sugu noteikšanas kritiskās pazīmes. Darbs ar dzīvnieku sugu noteicēju, dzīvnieku </w:t>
            </w:r>
            <w:r>
              <w:t>sistemātika</w:t>
            </w:r>
            <w:r w:rsidRPr="008A3D54">
              <w:t>, bioloģiskā nomenklatūra, biotopu dominējošās sugas</w:t>
            </w:r>
            <w:r>
              <w:t>. (</w:t>
            </w:r>
            <w:r w:rsidRPr="000C1E6B">
              <w:rPr>
                <w:color w:val="0070C0"/>
              </w:rPr>
              <w:t>Ld2, Pd</w:t>
            </w:r>
            <w:r>
              <w:rPr>
                <w:color w:val="0070C0"/>
              </w:rPr>
              <w:t>4</w:t>
            </w:r>
            <w:r w:rsidRPr="001F5D4E">
              <w:rPr>
                <w:color w:val="auto"/>
              </w:rPr>
              <w:t>)</w:t>
            </w:r>
            <w:r>
              <w:t xml:space="preserve"> </w:t>
            </w:r>
          </w:p>
          <w:p w14:paraId="0BBF5729" w14:textId="432F7CEA" w:rsidR="005160BF" w:rsidRPr="008A3D54" w:rsidRDefault="005160BF" w:rsidP="000C1E6B">
            <w:pPr>
              <w:spacing w:after="60"/>
              <w:ind w:left="34"/>
              <w:rPr>
                <w:color w:val="0070C0"/>
              </w:rPr>
            </w:pPr>
          </w:p>
          <w:p w14:paraId="63E30179" w14:textId="279B9803" w:rsidR="00450B71" w:rsidRPr="008A3D54" w:rsidRDefault="00450B71" w:rsidP="000C1E6B">
            <w:pPr>
              <w:spacing w:after="60"/>
              <w:rPr>
                <w:b/>
                <w:bCs w:val="0"/>
              </w:rPr>
            </w:pPr>
            <w:r w:rsidRPr="008A3D54">
              <w:rPr>
                <w:b/>
                <w:bCs w:val="0"/>
              </w:rPr>
              <w:t>Lauka pētījumi (</w:t>
            </w:r>
            <w:r w:rsidR="00236F42">
              <w:rPr>
                <w:b/>
                <w:bCs w:val="0"/>
              </w:rPr>
              <w:t>80</w:t>
            </w:r>
            <w:r w:rsidRPr="008A3D54">
              <w:rPr>
                <w:b/>
                <w:bCs w:val="0"/>
              </w:rPr>
              <w:t>)</w:t>
            </w:r>
            <w:r w:rsidR="009F759C">
              <w:rPr>
                <w:b/>
                <w:bCs w:val="0"/>
              </w:rPr>
              <w:t xml:space="preserve"> </w:t>
            </w:r>
          </w:p>
          <w:p w14:paraId="320F8366" w14:textId="7DC241C5" w:rsidR="00D52CAB" w:rsidRPr="00D52CAB" w:rsidRDefault="000C1E6B" w:rsidP="000C1E6B">
            <w:pPr>
              <w:pStyle w:val="ListParagraph"/>
              <w:numPr>
                <w:ilvl w:val="0"/>
                <w:numId w:val="44"/>
              </w:numPr>
              <w:spacing w:after="60"/>
              <w:ind w:left="451"/>
              <w:contextualSpacing w:val="0"/>
              <w:rPr>
                <w:color w:val="0070C0"/>
              </w:rPr>
            </w:pPr>
            <w:r w:rsidRPr="000C1E6B">
              <w:t>Vispārīga informācija par pētījumu teritoriju: atrašanās vieta, platība, aizsardzības vēsture un statuss</w:t>
            </w:r>
            <w:r w:rsidR="002F2AC3">
              <w:t xml:space="preserve">. </w:t>
            </w:r>
            <w:r w:rsidR="00D52CAB">
              <w:t xml:space="preserve">Faktiskā materiāla karte. </w:t>
            </w:r>
            <w:r w:rsidR="002F2AC3">
              <w:t>K</w:t>
            </w:r>
            <w:r w:rsidRPr="000C1E6B">
              <w:t>ultūrvēsturiskais raksturojums, nozīmīgākie kultūrvēsturiskie objekti</w:t>
            </w:r>
            <w:r w:rsidR="002F2AC3">
              <w:t>, kultūrvēsturisko objektu fotofiksācija</w:t>
            </w:r>
            <w:r w:rsidR="005F203D">
              <w:t>. Pētījumu poligona ainavu raksturojums, ainavu elementi, ainavu fotofiksācija</w:t>
            </w:r>
            <w:r w:rsidR="002F2AC3">
              <w:t>.</w:t>
            </w:r>
            <w:r w:rsidR="00AB170A">
              <w:t xml:space="preserve"> Novērojumu un pētījumu punktu un maršrutu fiksēšana ar GPS.</w:t>
            </w:r>
            <w:r w:rsidR="00D52CAB">
              <w:t xml:space="preserve"> (</w:t>
            </w:r>
            <w:r w:rsidR="00D52CAB" w:rsidRPr="008A3D54">
              <w:rPr>
                <w:color w:val="0070C0"/>
              </w:rPr>
              <w:t>Lp</w:t>
            </w:r>
            <w:r w:rsidR="00AB170A">
              <w:rPr>
                <w:color w:val="0070C0"/>
              </w:rPr>
              <w:t>6</w:t>
            </w:r>
            <w:r w:rsidR="00D52CAB" w:rsidRPr="008A3D54">
              <w:rPr>
                <w:color w:val="0070C0"/>
              </w:rPr>
              <w:t>, Pd</w:t>
            </w:r>
            <w:r w:rsidR="00236F42">
              <w:rPr>
                <w:color w:val="0070C0"/>
              </w:rPr>
              <w:t>2</w:t>
            </w:r>
            <w:r w:rsidR="00D52CAB" w:rsidRPr="000C1E6B">
              <w:rPr>
                <w:color w:val="auto"/>
              </w:rPr>
              <w:t>)</w:t>
            </w:r>
          </w:p>
          <w:p w14:paraId="61E924FD" w14:textId="5BFCB918" w:rsidR="000C1E6B" w:rsidRPr="000C1E6B" w:rsidRDefault="001F5D4E" w:rsidP="000C1E6B">
            <w:pPr>
              <w:pStyle w:val="ListParagraph"/>
              <w:numPr>
                <w:ilvl w:val="0"/>
                <w:numId w:val="44"/>
              </w:numPr>
              <w:spacing w:after="60"/>
              <w:ind w:left="451"/>
              <w:contextualSpacing w:val="0"/>
            </w:pPr>
            <w:r w:rsidRPr="008A3D54">
              <w:rPr>
                <w:lang w:eastAsia="ko-KR"/>
              </w:rPr>
              <w:t xml:space="preserve">Mikroklimatisko datu meteoroloģisko novērojumu stacionāra punkta izveide </w:t>
            </w:r>
            <w:r w:rsidR="00B446CF">
              <w:rPr>
                <w:lang w:eastAsia="ko-KR"/>
              </w:rPr>
              <w:t xml:space="preserve">pētījumu teritorijā </w:t>
            </w:r>
            <w:r w:rsidRPr="008A3D54">
              <w:rPr>
                <w:lang w:eastAsia="ko-KR"/>
              </w:rPr>
              <w:t>un meteoroloģisko novērojumu datu rindas ieguve</w:t>
            </w:r>
            <w:r>
              <w:t xml:space="preserve">. </w:t>
            </w:r>
            <w:r w:rsidR="00843011" w:rsidRPr="00843011">
              <w:t xml:space="preserve">Automātiskās meteoroloģisko </w:t>
            </w:r>
            <w:r w:rsidR="00843011" w:rsidRPr="00843011">
              <w:lastRenderedPageBreak/>
              <w:t>novērojumu stacijas uzstādīšana pētījumu teritorijā un sagatavošana darbam.</w:t>
            </w:r>
            <w:r w:rsidR="00843011">
              <w:t xml:space="preserve"> </w:t>
            </w:r>
            <w:r>
              <w:t>B</w:t>
            </w:r>
            <w:r w:rsidR="000C1E6B" w:rsidRPr="008A3D54">
              <w:t>iotopu mikroklimatiskais raksturojums. Darbs ar pašrakstītājierīcēm un digitālajiem un analogajiem meteoroloģiskajiem instrumentiem.</w:t>
            </w:r>
            <w:r w:rsidR="00AB170A">
              <w:t xml:space="preserve"> Novērojumu un pētījumu punktu un maršrutu fiksēšana ar GPS.</w:t>
            </w:r>
            <w:r>
              <w:t xml:space="preserve"> </w:t>
            </w:r>
            <w:r w:rsidR="000C1E6B" w:rsidRPr="008A3D54">
              <w:t xml:space="preserve"> </w:t>
            </w:r>
            <w:r w:rsidR="000C1E6B">
              <w:t>(</w:t>
            </w:r>
            <w:r w:rsidR="000C1E6B" w:rsidRPr="008A3D54">
              <w:rPr>
                <w:color w:val="0070C0"/>
              </w:rPr>
              <w:t>Lp</w:t>
            </w:r>
            <w:r w:rsidR="00AB170A">
              <w:rPr>
                <w:color w:val="0070C0"/>
              </w:rPr>
              <w:t>8</w:t>
            </w:r>
            <w:r w:rsidR="000C1E6B" w:rsidRPr="008A3D54">
              <w:rPr>
                <w:color w:val="0070C0"/>
              </w:rPr>
              <w:t>, Pd</w:t>
            </w:r>
            <w:r w:rsidR="00AB170A">
              <w:rPr>
                <w:color w:val="0070C0"/>
              </w:rPr>
              <w:t>4</w:t>
            </w:r>
            <w:r w:rsidR="000C1E6B" w:rsidRPr="000C1E6B">
              <w:rPr>
                <w:color w:val="auto"/>
              </w:rPr>
              <w:t>)</w:t>
            </w:r>
          </w:p>
          <w:p w14:paraId="347BB16D" w14:textId="6FA333E6" w:rsidR="000C1E6B" w:rsidRPr="00675741" w:rsidRDefault="000C1E6B" w:rsidP="000C1E6B">
            <w:pPr>
              <w:pStyle w:val="ListParagraph"/>
              <w:numPr>
                <w:ilvl w:val="0"/>
                <w:numId w:val="44"/>
              </w:numPr>
              <w:spacing w:after="60"/>
              <w:ind w:left="451"/>
              <w:contextualSpacing w:val="0"/>
            </w:pPr>
            <w:r w:rsidRPr="008A3D54">
              <w:t xml:space="preserve">Kvartāra nogulumu noteikšana lauka apstākļos, aprakstīšana, klasifikācija, ģenēze un kartēšana. </w:t>
            </w:r>
            <w:r w:rsidR="00D52CAB">
              <w:rPr>
                <w:lang w:eastAsia="ko-KR"/>
              </w:rPr>
              <w:t>Pētījumu poligona</w:t>
            </w:r>
            <w:r w:rsidR="001F5D4E" w:rsidRPr="008A3D54">
              <w:rPr>
                <w:lang w:eastAsia="ko-KR"/>
              </w:rPr>
              <w:t xml:space="preserve"> kvartāra nogulumu rekognoscija un urbšana ar rokas urbšanas aprīkojumu, ģeofizikālā izpēte ar ģeoradaru, lauka maršruti, nogulumu īpašību izpēte</w:t>
            </w:r>
            <w:r w:rsidR="001F5D4E">
              <w:rPr>
                <w:lang w:eastAsia="ko-KR"/>
              </w:rPr>
              <w:t xml:space="preserve">. </w:t>
            </w:r>
            <w:r w:rsidRPr="008A3D54">
              <w:t>(vismaz 30 ģeoloģiskie urbumi; viens ģeoloģiski-ģeomorfoloģiskais profils, nogulumu saguluma apstākļu izpēte ar ģeoradaru). Mūsdienu eksogēno ģeoloģisko procesu norises rekognoscija, kartēšana un izvērtējums.</w:t>
            </w:r>
            <w:r w:rsidR="00AB170A">
              <w:t xml:space="preserve"> Novērojumu un pētījumu punktu un maršrutu fiksēšana ar GPS.</w:t>
            </w:r>
            <w:r>
              <w:t xml:space="preserve"> (</w:t>
            </w:r>
            <w:r w:rsidRPr="008A3D54">
              <w:rPr>
                <w:color w:val="0070C0"/>
              </w:rPr>
              <w:t>Lp</w:t>
            </w:r>
            <w:r w:rsidR="00AB170A">
              <w:rPr>
                <w:color w:val="0070C0"/>
              </w:rPr>
              <w:t>10</w:t>
            </w:r>
            <w:r w:rsidRPr="008A3D54">
              <w:rPr>
                <w:color w:val="0070C0"/>
              </w:rPr>
              <w:t>, Pd</w:t>
            </w:r>
            <w:r w:rsidR="00236F42">
              <w:rPr>
                <w:color w:val="0070C0"/>
              </w:rPr>
              <w:t>6</w:t>
            </w:r>
            <w:r w:rsidRPr="000C1E6B">
              <w:rPr>
                <w:color w:val="auto"/>
              </w:rPr>
              <w:t>)</w:t>
            </w:r>
            <w:r w:rsidR="001F5D4E">
              <w:rPr>
                <w:color w:val="auto"/>
              </w:rPr>
              <w:t xml:space="preserve"> </w:t>
            </w:r>
          </w:p>
          <w:p w14:paraId="49591C48" w14:textId="407529F7" w:rsidR="00675741" w:rsidRPr="009A5EA8" w:rsidRDefault="001F5D4E" w:rsidP="002F2AC3">
            <w:pPr>
              <w:pStyle w:val="ListParagraph"/>
              <w:numPr>
                <w:ilvl w:val="0"/>
                <w:numId w:val="44"/>
              </w:numPr>
              <w:spacing w:after="60"/>
              <w:ind w:left="451"/>
              <w:contextualSpacing w:val="0"/>
            </w:pPr>
            <w:r w:rsidRPr="008A3D54">
              <w:t xml:space="preserve">Reljefa formu aprakstīšana, kartogrāfiskā analīze, klasifikācija, ģenēzes noteikšana un kartēšana. </w:t>
            </w:r>
            <w:r w:rsidR="00D52CAB">
              <w:rPr>
                <w:lang w:eastAsia="ko-KR"/>
              </w:rPr>
              <w:t>Pētījumu poligona</w:t>
            </w:r>
            <w:r w:rsidR="00D52CAB" w:rsidRPr="008A3D54">
              <w:rPr>
                <w:lang w:eastAsia="ko-KR"/>
              </w:rPr>
              <w:t xml:space="preserve"> </w:t>
            </w:r>
            <w:r w:rsidR="002F2AC3" w:rsidRPr="008A3D54">
              <w:rPr>
                <w:lang w:eastAsia="ko-KR"/>
              </w:rPr>
              <w:t xml:space="preserve">reljefa vidējformu rekognoscija un to </w:t>
            </w:r>
            <w:r w:rsidR="002F2AC3" w:rsidRPr="008A3D54">
              <w:t xml:space="preserve">morfometrisko raksturlielumu </w:t>
            </w:r>
            <w:r w:rsidR="002F2AC3">
              <w:t xml:space="preserve">un </w:t>
            </w:r>
            <w:r w:rsidR="002F2AC3" w:rsidRPr="008A3D54">
              <w:rPr>
                <w:lang w:eastAsia="ko-KR"/>
              </w:rPr>
              <w:t>morfoloģijas noteikšana</w:t>
            </w:r>
            <w:r w:rsidRPr="008A3D54">
              <w:t xml:space="preserve"> (absolūtais augstums, r</w:t>
            </w:r>
            <w:r w:rsidR="002D304C">
              <w:t>e</w:t>
            </w:r>
            <w:r w:rsidRPr="008A3D54">
              <w:t>l</w:t>
            </w:r>
            <w:r w:rsidR="002D304C">
              <w:t>a</w:t>
            </w:r>
            <w:r w:rsidRPr="008A3D54">
              <w:t>tīvais augstums, platums, garums u.c.)</w:t>
            </w:r>
            <w:r w:rsidR="00F86280">
              <w:t>, Ģeomorfoloģiskā</w:t>
            </w:r>
            <w:r w:rsidRPr="008A3D54">
              <w:t xml:space="preserve"> izpēte</w:t>
            </w:r>
            <w:r w:rsidR="002F2AC3" w:rsidRPr="008A3D54">
              <w:rPr>
                <w:lang w:eastAsia="ko-KR"/>
              </w:rPr>
              <w:t>, lauka maršruti, reljefa raksturlielumu izpēte</w:t>
            </w:r>
            <w:r w:rsidR="00F86280">
              <w:rPr>
                <w:lang w:eastAsia="ko-KR"/>
              </w:rPr>
              <w:t>.</w:t>
            </w:r>
            <w:r w:rsidR="00AB170A">
              <w:rPr>
                <w:lang w:eastAsia="ko-KR"/>
              </w:rPr>
              <w:t xml:space="preserve"> </w:t>
            </w:r>
            <w:r w:rsidR="00AB170A">
              <w:t>Novērojumu un pētījumu punktu un maršrutu fiksēšana ar GPS.</w:t>
            </w:r>
            <w:r w:rsidR="002F2AC3">
              <w:t xml:space="preserve"> (</w:t>
            </w:r>
            <w:r w:rsidR="002F2AC3" w:rsidRPr="002F2AC3">
              <w:rPr>
                <w:color w:val="0070C0"/>
              </w:rPr>
              <w:t>Lp</w:t>
            </w:r>
            <w:r w:rsidR="00AB170A">
              <w:rPr>
                <w:color w:val="0070C0"/>
              </w:rPr>
              <w:t>8</w:t>
            </w:r>
            <w:r w:rsidR="002F2AC3" w:rsidRPr="002F2AC3">
              <w:rPr>
                <w:color w:val="0070C0"/>
              </w:rPr>
              <w:t>, Pd</w:t>
            </w:r>
            <w:r w:rsidR="00AB170A">
              <w:rPr>
                <w:color w:val="0070C0"/>
              </w:rPr>
              <w:t>4</w:t>
            </w:r>
            <w:r w:rsidR="002F2AC3" w:rsidRPr="002F2AC3">
              <w:rPr>
                <w:color w:val="auto"/>
              </w:rPr>
              <w:t>)</w:t>
            </w:r>
          </w:p>
          <w:p w14:paraId="34CAFDA2" w14:textId="264E2876" w:rsidR="009A5EA8" w:rsidRPr="00B446CF" w:rsidRDefault="00843011" w:rsidP="002F2AC3">
            <w:pPr>
              <w:pStyle w:val="ListParagraph"/>
              <w:numPr>
                <w:ilvl w:val="0"/>
                <w:numId w:val="44"/>
              </w:numPr>
              <w:spacing w:after="60"/>
              <w:ind w:left="451"/>
              <w:contextualSpacing w:val="0"/>
            </w:pPr>
            <w:r w:rsidRPr="00843011">
              <w:t>Augsnes profila uzbūve, augsnes horizontu morfoloģiskās pazīmes, to noteikšana lauka apstākļos. Augšņu horizontu fizikālo īpašību izpēte. Augšņu klašu izplatības noteikšana pētījumu poligonā (vismaz 30 augšņu zondējumi; augšņu kat</w:t>
            </w:r>
            <w:r>
              <w:t>ē</w:t>
            </w:r>
            <w:r w:rsidRPr="00843011">
              <w:t xml:space="preserve">na, vismaz pieci skatrakumi jeb šurfi). Lauka maršruti, pētījumu vietu izvēle atbilstoši situācijai dabā. </w:t>
            </w:r>
            <w:r w:rsidR="00AB170A">
              <w:t xml:space="preserve">Novērojumu un pētījumu punktu un maršrutu fiksēšana ar GPS. </w:t>
            </w:r>
            <w:r w:rsidR="00537DAC">
              <w:t>(</w:t>
            </w:r>
            <w:r w:rsidR="00537DAC" w:rsidRPr="002F2AC3">
              <w:rPr>
                <w:color w:val="0070C0"/>
              </w:rPr>
              <w:t>Lp</w:t>
            </w:r>
            <w:r w:rsidR="00AB170A">
              <w:rPr>
                <w:color w:val="0070C0"/>
              </w:rPr>
              <w:t>10</w:t>
            </w:r>
            <w:r w:rsidR="00537DAC" w:rsidRPr="002F2AC3">
              <w:rPr>
                <w:color w:val="0070C0"/>
              </w:rPr>
              <w:t>, Pd</w:t>
            </w:r>
            <w:r w:rsidR="00236F42">
              <w:rPr>
                <w:color w:val="0070C0"/>
              </w:rPr>
              <w:t>6</w:t>
            </w:r>
            <w:r w:rsidR="00537DAC" w:rsidRPr="002F2AC3">
              <w:rPr>
                <w:color w:val="auto"/>
              </w:rPr>
              <w:t>)</w:t>
            </w:r>
          </w:p>
          <w:p w14:paraId="28A80A36" w14:textId="0ECCD6D0" w:rsidR="00B446CF" w:rsidRPr="00B446CF" w:rsidRDefault="00D52CAB" w:rsidP="002F2AC3">
            <w:pPr>
              <w:pStyle w:val="ListParagraph"/>
              <w:numPr>
                <w:ilvl w:val="0"/>
                <w:numId w:val="44"/>
              </w:numPr>
              <w:spacing w:after="60"/>
              <w:ind w:left="451"/>
              <w:contextualSpacing w:val="0"/>
            </w:pPr>
            <w:r>
              <w:t>Pētījumu poligona h</w:t>
            </w:r>
            <w:r w:rsidR="00B446CF">
              <w:t>idrogrāfiskā tīkla elementu</w:t>
            </w:r>
            <w:r w:rsidR="00B446CF" w:rsidRPr="008A3D54">
              <w:t xml:space="preserve"> aprakstīšana, kartogrāfiskā analīze</w:t>
            </w:r>
            <w:r w:rsidR="00B446CF">
              <w:t>.</w:t>
            </w:r>
            <w:r w:rsidR="00B446CF" w:rsidRPr="008A3D54">
              <w:rPr>
                <w:lang w:eastAsia="ko-KR"/>
              </w:rPr>
              <w:t xml:space="preserve"> Teritorijas virszemes ūdens objektu rekognoscija, lauka maršruti</w:t>
            </w:r>
            <w:r w:rsidR="00D43452">
              <w:rPr>
                <w:lang w:eastAsia="ko-KR"/>
              </w:rPr>
              <w:t>. V</w:t>
            </w:r>
            <w:r w:rsidR="00D43452" w:rsidRPr="008A3D54">
              <w:rPr>
                <w:lang w:eastAsia="ko-KR"/>
              </w:rPr>
              <w:t>irszemes ūdens objektu</w:t>
            </w:r>
            <w:r w:rsidR="00D43452" w:rsidRPr="008A3D54">
              <w:t xml:space="preserve"> raksturlielumu izpēte</w:t>
            </w:r>
            <w:r w:rsidR="00D43452">
              <w:t>, h</w:t>
            </w:r>
            <w:r w:rsidR="00B446CF" w:rsidRPr="008A3D54">
              <w:rPr>
                <w:lang w:eastAsia="ko-KR"/>
              </w:rPr>
              <w:t>idrogrāfiskā tīkla izpēte</w:t>
            </w:r>
            <w:r w:rsidR="00D43452">
              <w:rPr>
                <w:lang w:eastAsia="ko-KR"/>
              </w:rPr>
              <w:t xml:space="preserve"> un kartēšana</w:t>
            </w:r>
            <w:r w:rsidR="00B446CF" w:rsidRPr="008A3D54">
              <w:rPr>
                <w:lang w:eastAsia="ko-KR"/>
              </w:rPr>
              <w:t>.</w:t>
            </w:r>
            <w:r w:rsidR="00B446CF">
              <w:rPr>
                <w:lang w:eastAsia="ko-KR"/>
              </w:rPr>
              <w:t xml:space="preserve"> </w:t>
            </w:r>
            <w:r w:rsidR="00AB170A">
              <w:t xml:space="preserve">Novērojumu un pētījumu punktu un maršrutu fiksēšana ar GPS. </w:t>
            </w:r>
            <w:r w:rsidR="00B446CF">
              <w:t>(</w:t>
            </w:r>
            <w:r w:rsidR="00B446CF" w:rsidRPr="002F2AC3">
              <w:rPr>
                <w:color w:val="0070C0"/>
              </w:rPr>
              <w:t>Lp</w:t>
            </w:r>
            <w:r w:rsidR="00AB170A">
              <w:rPr>
                <w:color w:val="0070C0"/>
              </w:rPr>
              <w:t>8</w:t>
            </w:r>
            <w:r w:rsidR="00B446CF" w:rsidRPr="002F2AC3">
              <w:rPr>
                <w:color w:val="0070C0"/>
              </w:rPr>
              <w:t>, Pd</w:t>
            </w:r>
            <w:r w:rsidR="00AB170A">
              <w:rPr>
                <w:color w:val="0070C0"/>
              </w:rPr>
              <w:t>4</w:t>
            </w:r>
            <w:r w:rsidR="00B446CF" w:rsidRPr="002F2AC3">
              <w:rPr>
                <w:color w:val="auto"/>
              </w:rPr>
              <w:t>)</w:t>
            </w:r>
          </w:p>
          <w:p w14:paraId="4197EB78" w14:textId="4BAFC3DE" w:rsidR="00B446CF" w:rsidRPr="00D52CAB" w:rsidRDefault="00D52CAB" w:rsidP="002F2AC3">
            <w:pPr>
              <w:pStyle w:val="ListParagraph"/>
              <w:numPr>
                <w:ilvl w:val="0"/>
                <w:numId w:val="44"/>
              </w:numPr>
              <w:spacing w:after="60"/>
              <w:ind w:left="451"/>
              <w:contextualSpacing w:val="0"/>
            </w:pPr>
            <w:r>
              <w:rPr>
                <w:lang w:eastAsia="ko-KR"/>
              </w:rPr>
              <w:t xml:space="preserve">Pētījumu poligona </w:t>
            </w:r>
            <w:r w:rsidRPr="008A3D54">
              <w:rPr>
                <w:lang w:eastAsia="ko-KR"/>
              </w:rPr>
              <w:t xml:space="preserve">veģetācijas un biotopu </w:t>
            </w:r>
            <w:r w:rsidRPr="008A3D54">
              <w:t>aprakstīšana, kartogrāfiskā analīze</w:t>
            </w:r>
            <w:r>
              <w:t xml:space="preserve">. </w:t>
            </w:r>
            <w:r w:rsidR="00D43452" w:rsidRPr="008A3D54">
              <w:t>Veģetācijas tipi un to noteikšana..</w:t>
            </w:r>
            <w:r w:rsidR="00D43452">
              <w:t xml:space="preserve"> </w:t>
            </w:r>
            <w:r w:rsidRPr="008A3D54">
              <w:rPr>
                <w:lang w:eastAsia="ko-KR"/>
              </w:rPr>
              <w:t>Teritorijas veģetācijas un biotopu rekognoscija, lauka maršruti un izpēte</w:t>
            </w:r>
            <w:r>
              <w:rPr>
                <w:lang w:eastAsia="ko-KR"/>
              </w:rPr>
              <w:t xml:space="preserve">. ES aizsargājamo biotopu kartēšana. </w:t>
            </w:r>
            <w:r w:rsidR="00AB170A">
              <w:t xml:space="preserve">Novērojumu un pētījumu punktu un maršrutu fiksēšana ar GPS. </w:t>
            </w:r>
            <w:r>
              <w:t>(</w:t>
            </w:r>
            <w:r w:rsidRPr="002F2AC3">
              <w:rPr>
                <w:color w:val="0070C0"/>
              </w:rPr>
              <w:t>Lp</w:t>
            </w:r>
            <w:r w:rsidR="00AB170A">
              <w:rPr>
                <w:color w:val="0070C0"/>
              </w:rPr>
              <w:t>8</w:t>
            </w:r>
            <w:r w:rsidRPr="002F2AC3">
              <w:rPr>
                <w:color w:val="0070C0"/>
              </w:rPr>
              <w:t>, Pd</w:t>
            </w:r>
            <w:r w:rsidR="00AB170A">
              <w:rPr>
                <w:color w:val="0070C0"/>
              </w:rPr>
              <w:t>4</w:t>
            </w:r>
            <w:r w:rsidRPr="002F2AC3">
              <w:rPr>
                <w:color w:val="auto"/>
              </w:rPr>
              <w:t>)</w:t>
            </w:r>
          </w:p>
          <w:p w14:paraId="50706632" w14:textId="54308041" w:rsidR="00D52CAB" w:rsidRPr="00D4418C" w:rsidRDefault="00D52CAB" w:rsidP="002F2AC3">
            <w:pPr>
              <w:pStyle w:val="ListParagraph"/>
              <w:numPr>
                <w:ilvl w:val="0"/>
                <w:numId w:val="44"/>
              </w:numPr>
              <w:spacing w:after="60"/>
              <w:ind w:left="451"/>
              <w:contextualSpacing w:val="0"/>
            </w:pPr>
            <w:r>
              <w:rPr>
                <w:lang w:eastAsia="ko-KR"/>
              </w:rPr>
              <w:t>Pētījumu poligona augu valsts</w:t>
            </w:r>
            <w:r w:rsidRPr="008A3D54">
              <w:rPr>
                <w:lang w:eastAsia="ko-KR"/>
              </w:rPr>
              <w:t xml:space="preserve"> </w:t>
            </w:r>
            <w:r w:rsidRPr="008A3D54">
              <w:t>aprakstīšana, kartogrāfiskā analīze</w:t>
            </w:r>
            <w:r>
              <w:t xml:space="preserve">, sugu noteikšana. </w:t>
            </w:r>
            <w:r w:rsidR="00D43452" w:rsidRPr="008A3D54">
              <w:t>Augu sugu noteikšana, galvenie augu sabiedrību tipi, augu sabiedrības kā biotopu struktūrelementi, floras kompleksi.</w:t>
            </w:r>
            <w:r w:rsidR="00D43452">
              <w:t xml:space="preserve"> </w:t>
            </w:r>
            <w:r w:rsidRPr="008A3D54">
              <w:rPr>
                <w:lang w:eastAsia="ko-KR"/>
              </w:rPr>
              <w:t xml:space="preserve">Teritorijas </w:t>
            </w:r>
            <w:r>
              <w:rPr>
                <w:lang w:eastAsia="ko-KR"/>
              </w:rPr>
              <w:t>floras</w:t>
            </w:r>
            <w:r w:rsidRPr="008A3D54">
              <w:rPr>
                <w:lang w:eastAsia="ko-KR"/>
              </w:rPr>
              <w:t xml:space="preserve"> rekognoscija, lauka maršruti un izpēte</w:t>
            </w:r>
            <w:r>
              <w:rPr>
                <w:lang w:eastAsia="ko-KR"/>
              </w:rPr>
              <w:t xml:space="preserve">. ES aizsargājamo augu sugu kartēšana. </w:t>
            </w:r>
            <w:r w:rsidR="00AB170A">
              <w:t xml:space="preserve">Novērojumu un pētījumu punktu un maršrutu fiksēšana ar GPS. </w:t>
            </w:r>
            <w:r>
              <w:t>(</w:t>
            </w:r>
            <w:r w:rsidRPr="002F2AC3">
              <w:rPr>
                <w:color w:val="0070C0"/>
              </w:rPr>
              <w:t>Lp</w:t>
            </w:r>
            <w:r w:rsidR="00AB170A">
              <w:rPr>
                <w:color w:val="0070C0"/>
              </w:rPr>
              <w:t>8</w:t>
            </w:r>
            <w:r w:rsidRPr="002F2AC3">
              <w:rPr>
                <w:color w:val="0070C0"/>
              </w:rPr>
              <w:t>, Pd</w:t>
            </w:r>
            <w:r w:rsidR="00AB170A">
              <w:rPr>
                <w:color w:val="0070C0"/>
              </w:rPr>
              <w:t>4</w:t>
            </w:r>
            <w:r w:rsidRPr="002F2AC3">
              <w:rPr>
                <w:color w:val="auto"/>
              </w:rPr>
              <w:t>)</w:t>
            </w:r>
          </w:p>
          <w:p w14:paraId="44C13354" w14:textId="62BAE49B" w:rsidR="00D4418C" w:rsidRPr="00D4418C" w:rsidRDefault="00D4418C" w:rsidP="002F2AC3">
            <w:pPr>
              <w:pStyle w:val="ListParagraph"/>
              <w:numPr>
                <w:ilvl w:val="0"/>
                <w:numId w:val="44"/>
              </w:numPr>
              <w:spacing w:after="60"/>
              <w:ind w:left="451"/>
              <w:contextualSpacing w:val="0"/>
            </w:pPr>
            <w:r>
              <w:rPr>
                <w:lang w:eastAsia="ko-KR"/>
              </w:rPr>
              <w:t>Pētījumu poligona dzīvnieku valsts</w:t>
            </w:r>
            <w:r w:rsidRPr="008A3D54">
              <w:rPr>
                <w:lang w:eastAsia="ko-KR"/>
              </w:rPr>
              <w:t xml:space="preserve"> </w:t>
            </w:r>
            <w:r w:rsidRPr="008A3D54">
              <w:t>aprakstīšana, kartogrāfiskā analīze</w:t>
            </w:r>
            <w:r>
              <w:t>, sugu noteikšana.</w:t>
            </w:r>
            <w:r w:rsidR="00D43452">
              <w:t xml:space="preserve"> </w:t>
            </w:r>
            <w:r w:rsidR="00D43452" w:rsidRPr="008A3D54">
              <w:t>Dzīvnieku, putnu, bezmugurkaulnieku sugu novērošanas metodes dabā.</w:t>
            </w:r>
            <w:r>
              <w:t xml:space="preserve"> </w:t>
            </w:r>
            <w:r w:rsidRPr="008A3D54">
              <w:rPr>
                <w:lang w:eastAsia="ko-KR"/>
              </w:rPr>
              <w:t xml:space="preserve">Teritorijas </w:t>
            </w:r>
            <w:r>
              <w:rPr>
                <w:lang w:eastAsia="ko-KR"/>
              </w:rPr>
              <w:t>faunas</w:t>
            </w:r>
            <w:r w:rsidRPr="008A3D54">
              <w:rPr>
                <w:lang w:eastAsia="ko-KR"/>
              </w:rPr>
              <w:t xml:space="preserve"> rekognoscija, lauka maršruti un izpēte</w:t>
            </w:r>
            <w:r>
              <w:rPr>
                <w:lang w:eastAsia="ko-KR"/>
              </w:rPr>
              <w:t xml:space="preserve">. ES aizsargājamo dzīvnieku sugu kartēšana. </w:t>
            </w:r>
            <w:r w:rsidR="00AB170A">
              <w:t xml:space="preserve">Novērojumu un pētījumu punktu un maršrutu fiksēšana ar GPS. </w:t>
            </w:r>
            <w:r>
              <w:t>(</w:t>
            </w:r>
            <w:r w:rsidRPr="002F2AC3">
              <w:rPr>
                <w:color w:val="0070C0"/>
              </w:rPr>
              <w:t>Lp</w:t>
            </w:r>
            <w:r w:rsidR="00AB170A">
              <w:rPr>
                <w:color w:val="0070C0"/>
              </w:rPr>
              <w:t>8</w:t>
            </w:r>
            <w:r w:rsidRPr="002F2AC3">
              <w:rPr>
                <w:color w:val="0070C0"/>
              </w:rPr>
              <w:t>, Pd</w:t>
            </w:r>
            <w:r w:rsidR="00AB170A">
              <w:rPr>
                <w:color w:val="0070C0"/>
              </w:rPr>
              <w:t>4</w:t>
            </w:r>
            <w:r w:rsidRPr="002F2AC3">
              <w:rPr>
                <w:color w:val="auto"/>
              </w:rPr>
              <w:t>)</w:t>
            </w:r>
          </w:p>
          <w:p w14:paraId="154649B3" w14:textId="4BD54268" w:rsidR="00D4418C" w:rsidRPr="008A3D54" w:rsidRDefault="00D4418C" w:rsidP="002F2AC3">
            <w:pPr>
              <w:pStyle w:val="ListParagraph"/>
              <w:numPr>
                <w:ilvl w:val="0"/>
                <w:numId w:val="44"/>
              </w:numPr>
              <w:spacing w:after="60"/>
              <w:ind w:left="451"/>
              <w:contextualSpacing w:val="0"/>
            </w:pPr>
            <w:r>
              <w:rPr>
                <w:lang w:eastAsia="ko-KR"/>
              </w:rPr>
              <w:t xml:space="preserve">Pētījumu poligona </w:t>
            </w:r>
            <w:r w:rsidR="00D43452">
              <w:t>t</w:t>
            </w:r>
            <w:r w:rsidR="00D43452" w:rsidRPr="008A3D54">
              <w:t>ieši ietekmējošie faktori un problēmas. Netieši ietekmējošie faktori un problēmas. Ietekmējošo faktoru identificēšana un to kartēšana.</w:t>
            </w:r>
            <w:r w:rsidR="00D43452">
              <w:t xml:space="preserve"> </w:t>
            </w:r>
            <w:r w:rsidRPr="008A3D54">
              <w:rPr>
                <w:lang w:eastAsia="ru-RU"/>
              </w:rPr>
              <w:t>Ietekmējošo faktoru un konstatēto problēmu</w:t>
            </w:r>
            <w:r>
              <w:rPr>
                <w:lang w:eastAsia="ru-RU"/>
              </w:rPr>
              <w:t xml:space="preserve"> </w:t>
            </w:r>
            <w:r w:rsidRPr="008A3D54">
              <w:rPr>
                <w:lang w:eastAsia="ko-KR"/>
              </w:rPr>
              <w:t>rekognoscija, lauka maršruti un izpēte</w:t>
            </w:r>
            <w:r>
              <w:rPr>
                <w:lang w:eastAsia="ko-KR"/>
              </w:rPr>
              <w:t xml:space="preserve">. Ekoģeoloģiskā kartēšana. </w:t>
            </w:r>
            <w:r w:rsidR="00AB170A">
              <w:t xml:space="preserve">Novērojumu un pētījumu punktu un maršrutu fiksēšana ar GPS. </w:t>
            </w:r>
            <w:r>
              <w:t>(</w:t>
            </w:r>
            <w:r w:rsidRPr="002F2AC3">
              <w:rPr>
                <w:color w:val="0070C0"/>
              </w:rPr>
              <w:t>Lp</w:t>
            </w:r>
            <w:r w:rsidR="00AB170A">
              <w:rPr>
                <w:color w:val="0070C0"/>
              </w:rPr>
              <w:t>6</w:t>
            </w:r>
            <w:r w:rsidRPr="002F2AC3">
              <w:rPr>
                <w:color w:val="0070C0"/>
              </w:rPr>
              <w:t>, Pd</w:t>
            </w:r>
            <w:r w:rsidR="00236F42">
              <w:rPr>
                <w:color w:val="0070C0"/>
              </w:rPr>
              <w:t>2</w:t>
            </w:r>
            <w:r w:rsidRPr="002F2AC3">
              <w:rPr>
                <w:color w:val="auto"/>
              </w:rPr>
              <w:t>)</w:t>
            </w:r>
          </w:p>
          <w:p w14:paraId="61E68757" w14:textId="003BD9B0" w:rsidR="00450B71" w:rsidRPr="008A3D54" w:rsidRDefault="00450B71" w:rsidP="000C1E6B">
            <w:pPr>
              <w:spacing w:after="60"/>
              <w:rPr>
                <w:color w:val="0070C0"/>
              </w:rPr>
            </w:pPr>
          </w:p>
          <w:p w14:paraId="7539307B" w14:textId="48509466" w:rsidR="00B46668" w:rsidRPr="008A3D54" w:rsidRDefault="00B46668" w:rsidP="000C1E6B">
            <w:pPr>
              <w:spacing w:after="60"/>
              <w:rPr>
                <w:b/>
                <w:bCs w:val="0"/>
              </w:rPr>
            </w:pPr>
            <w:r w:rsidRPr="002D2E92">
              <w:rPr>
                <w:b/>
                <w:bCs w:val="0"/>
              </w:rPr>
              <w:t>Semināri (2)</w:t>
            </w:r>
          </w:p>
          <w:p w14:paraId="272C9ABE" w14:textId="4C3EFED4" w:rsidR="00B46668" w:rsidRPr="000C1E6B" w:rsidRDefault="00B46668" w:rsidP="000C1E6B">
            <w:pPr>
              <w:pStyle w:val="ListParagraph"/>
              <w:numPr>
                <w:ilvl w:val="0"/>
                <w:numId w:val="41"/>
              </w:numPr>
              <w:spacing w:after="60"/>
              <w:contextualSpacing w:val="0"/>
            </w:pPr>
            <w:r w:rsidRPr="008A3D54">
              <w:t xml:space="preserve">Lauka kursa atskaites un darba grupas pētījumu rezultātu prezentācija un publiska aizstāvēšana </w:t>
            </w:r>
            <w:r w:rsidR="00D43452">
              <w:t>(</w:t>
            </w:r>
            <w:r w:rsidR="00D43452">
              <w:rPr>
                <w:color w:val="0070C0"/>
              </w:rPr>
              <w:t>S</w:t>
            </w:r>
            <w:r w:rsidR="00D43452" w:rsidRPr="002F2AC3">
              <w:rPr>
                <w:color w:val="0070C0"/>
              </w:rPr>
              <w:t>2, Pd</w:t>
            </w:r>
            <w:r w:rsidR="00AB170A">
              <w:rPr>
                <w:color w:val="0070C0"/>
              </w:rPr>
              <w:t>6</w:t>
            </w:r>
            <w:r w:rsidR="00D43452" w:rsidRPr="002F2AC3">
              <w:rPr>
                <w:color w:val="auto"/>
              </w:rPr>
              <w:t>)</w:t>
            </w:r>
          </w:p>
          <w:p w14:paraId="4836045A" w14:textId="2E128470" w:rsidR="005160BF" w:rsidRPr="008A3D54" w:rsidRDefault="005160BF" w:rsidP="006C2484">
            <w:pPr>
              <w:spacing w:after="60"/>
              <w:rPr>
                <w:iCs w:val="0"/>
              </w:rPr>
            </w:pPr>
          </w:p>
        </w:tc>
      </w:tr>
      <w:tr w:rsidR="001F0B1E" w:rsidRPr="008A3D54" w14:paraId="5618C561" w14:textId="77777777" w:rsidTr="001F0B1E">
        <w:tblPrEx>
          <w:jc w:val="left"/>
        </w:tblPrEx>
        <w:tc>
          <w:tcPr>
            <w:tcW w:w="9640" w:type="dxa"/>
            <w:gridSpan w:val="2"/>
          </w:tcPr>
          <w:p w14:paraId="6CDC2F8A" w14:textId="77777777" w:rsidR="001F0B1E" w:rsidRPr="008A3D54" w:rsidRDefault="001F0B1E" w:rsidP="008C07D6">
            <w:pPr>
              <w:pStyle w:val="Nosaukumi"/>
            </w:pPr>
            <w:r w:rsidRPr="008A3D54">
              <w:lastRenderedPageBreak/>
              <w:t>Obligāti izmantojamie informācijas avoti</w:t>
            </w:r>
          </w:p>
        </w:tc>
      </w:tr>
      <w:tr w:rsidR="001F0B1E" w:rsidRPr="008A3D54" w14:paraId="66080D5D" w14:textId="77777777" w:rsidTr="001F0B1E">
        <w:tblPrEx>
          <w:jc w:val="left"/>
        </w:tblPrEx>
        <w:tc>
          <w:tcPr>
            <w:tcW w:w="9640" w:type="dxa"/>
            <w:gridSpan w:val="2"/>
          </w:tcPr>
          <w:p w14:paraId="752B839E" w14:textId="400F546F" w:rsidR="0051329D" w:rsidRDefault="0051329D" w:rsidP="0051329D">
            <w:pPr>
              <w:pStyle w:val="ListParagraph"/>
              <w:numPr>
                <w:ilvl w:val="0"/>
                <w:numId w:val="47"/>
              </w:numPr>
              <w:spacing w:after="160" w:line="259" w:lineRule="auto"/>
              <w:ind w:left="451"/>
            </w:pPr>
            <w:r>
              <w:t>Latvija. Zeme, daba, tauta, valsts, 2018. Nikodemus, O., Kļaviņš, M., Krišjāne, Z., Zelčs, V. (zin.red,), Rīga, Latvijas Universitātes Akadēmiskais apgāds, 752 lpp.</w:t>
            </w:r>
          </w:p>
          <w:p w14:paraId="3BF5E814" w14:textId="401B5F80" w:rsidR="0051329D" w:rsidRDefault="0051329D" w:rsidP="0051329D">
            <w:pPr>
              <w:pStyle w:val="ListParagraph"/>
              <w:numPr>
                <w:ilvl w:val="0"/>
                <w:numId w:val="47"/>
              </w:numPr>
              <w:spacing w:after="160" w:line="259" w:lineRule="auto"/>
              <w:ind w:left="451"/>
            </w:pPr>
            <w:r>
              <w:lastRenderedPageBreak/>
              <w:t>Latvija. Nacionālā enciklopēdija, 2018. Sčerbinskis, V. (galv.red,) Latvijas Nacionālā bibliotēka, 862 lpp.</w:t>
            </w:r>
          </w:p>
          <w:p w14:paraId="63D51FD4" w14:textId="2D591652" w:rsidR="0051329D" w:rsidRDefault="0051329D" w:rsidP="0051329D">
            <w:pPr>
              <w:pStyle w:val="ListParagraph"/>
              <w:numPr>
                <w:ilvl w:val="0"/>
                <w:numId w:val="47"/>
              </w:numPr>
              <w:spacing w:after="160" w:line="259" w:lineRule="auto"/>
              <w:ind w:left="451"/>
            </w:pPr>
            <w:r>
              <w:t>Enciklopēdija "Latvija un latvieši. Latvijas daba". 1.-6. sējums. Kavacs G. (red.), Rīga, "Preses nams",1994.-1998.</w:t>
            </w:r>
          </w:p>
          <w:p w14:paraId="0F590B02" w14:textId="601B36C5" w:rsidR="008B4011" w:rsidRPr="008A3D54" w:rsidRDefault="0051329D" w:rsidP="00E7099F">
            <w:pPr>
              <w:pStyle w:val="ListParagraph"/>
              <w:numPr>
                <w:ilvl w:val="0"/>
                <w:numId w:val="47"/>
              </w:numPr>
              <w:spacing w:after="160" w:line="259" w:lineRule="auto"/>
              <w:ind w:left="451"/>
            </w:pPr>
            <w:r>
              <w:t>Kartogrāfiskais materiāls (teritorijas topogrāfiskās kartes M 1 : 50 000 un M 1 : 10 000; LĢIA sagatavotais ortofoto, mežaudžu nogabalu kartes, LĢIA sagatavotais digitālais reljefa modelis)</w:t>
            </w:r>
          </w:p>
        </w:tc>
      </w:tr>
      <w:tr w:rsidR="001F0B1E" w:rsidRPr="008A3D54" w14:paraId="2F4D7E0A" w14:textId="77777777" w:rsidTr="001F0B1E">
        <w:tblPrEx>
          <w:jc w:val="left"/>
        </w:tblPrEx>
        <w:tc>
          <w:tcPr>
            <w:tcW w:w="9640" w:type="dxa"/>
            <w:gridSpan w:val="2"/>
          </w:tcPr>
          <w:p w14:paraId="5DF5871E" w14:textId="77777777" w:rsidR="001F0B1E" w:rsidRPr="008A3D54" w:rsidRDefault="001F0B1E" w:rsidP="008C07D6">
            <w:pPr>
              <w:pStyle w:val="Nosaukumi"/>
            </w:pPr>
            <w:r w:rsidRPr="008A3D54">
              <w:lastRenderedPageBreak/>
              <w:t>Papildus informācijas avoti</w:t>
            </w:r>
          </w:p>
        </w:tc>
      </w:tr>
      <w:tr w:rsidR="001F0B1E" w:rsidRPr="008A3D54" w14:paraId="69C894E4" w14:textId="77777777" w:rsidTr="001F0B1E">
        <w:tblPrEx>
          <w:jc w:val="left"/>
        </w:tblPrEx>
        <w:tc>
          <w:tcPr>
            <w:tcW w:w="9640" w:type="dxa"/>
            <w:gridSpan w:val="2"/>
          </w:tcPr>
          <w:p w14:paraId="65161AC0" w14:textId="77777777" w:rsidR="00E7099F" w:rsidRDefault="00E7099F" w:rsidP="00E7099F">
            <w:pPr>
              <w:pStyle w:val="ListParagraph"/>
              <w:numPr>
                <w:ilvl w:val="0"/>
                <w:numId w:val="48"/>
              </w:numPr>
              <w:spacing w:after="160" w:line="259" w:lineRule="auto"/>
              <w:ind w:left="451"/>
            </w:pPr>
            <w:r>
              <w:t xml:space="preserve">Aizsargājamo biotopu saglabāšanas vadlīnijas Latvijā, 2017. Laime, B. (galv. red.). </w:t>
            </w:r>
            <w:r w:rsidRPr="008B4011">
              <w:t xml:space="preserve">1. sējums </w:t>
            </w:r>
            <w:r>
              <w:t>–</w:t>
            </w:r>
            <w:r w:rsidRPr="008B4011">
              <w:t xml:space="preserve"> Piejūra, smiltāji un virsāji</w:t>
            </w:r>
            <w:r>
              <w:t>. Sigulda, Dabas aizsardzības pārvalde. 208 lpp.</w:t>
            </w:r>
          </w:p>
          <w:p w14:paraId="1C0D2A8B" w14:textId="77777777" w:rsidR="00E7099F" w:rsidRDefault="00E7099F" w:rsidP="00E7099F">
            <w:pPr>
              <w:pStyle w:val="ListParagraph"/>
              <w:numPr>
                <w:ilvl w:val="0"/>
                <w:numId w:val="48"/>
              </w:numPr>
              <w:spacing w:after="160" w:line="259" w:lineRule="auto"/>
              <w:ind w:left="451"/>
            </w:pPr>
            <w:r>
              <w:t>Aizsargājamo biotopu saglabāšanas vadlīnijas Latvijā, 2017. Urtāns, A.V. (galv. red.). 2</w:t>
            </w:r>
            <w:r w:rsidRPr="008B4011">
              <w:t xml:space="preserve">. sējums </w:t>
            </w:r>
            <w:r>
              <w:t>–</w:t>
            </w:r>
            <w:r w:rsidRPr="008B4011">
              <w:t xml:space="preserve"> </w:t>
            </w:r>
            <w:r>
              <w:t>Upes  un ezeri. Sigulda, Dabas aizsardzības pārvalde. 208 lpp.</w:t>
            </w:r>
          </w:p>
          <w:p w14:paraId="4025D476" w14:textId="77777777" w:rsidR="00E7099F" w:rsidRDefault="00E7099F" w:rsidP="00E7099F">
            <w:pPr>
              <w:pStyle w:val="ListParagraph"/>
              <w:numPr>
                <w:ilvl w:val="0"/>
                <w:numId w:val="48"/>
              </w:numPr>
              <w:spacing w:after="160" w:line="259" w:lineRule="auto"/>
              <w:ind w:left="451"/>
            </w:pPr>
            <w:r>
              <w:t>Aizsargājamo biotopu saglabāšanas vadlīnijas Latvijā, 2017. Rūsiņa, S. (galv. red.). 3</w:t>
            </w:r>
            <w:r w:rsidRPr="008B4011">
              <w:t xml:space="preserve">. sējums </w:t>
            </w:r>
            <w:r>
              <w:t>–</w:t>
            </w:r>
            <w:r w:rsidRPr="008B4011">
              <w:t xml:space="preserve"> Dabiskās</w:t>
            </w:r>
            <w:r>
              <w:t xml:space="preserve"> </w:t>
            </w:r>
            <w:r w:rsidRPr="008B4011">
              <w:t xml:space="preserve"> pļavas un ganības</w:t>
            </w:r>
            <w:r>
              <w:t>. Sigulda, Dabas aizsardzības pārvalde. 432 lpp.</w:t>
            </w:r>
          </w:p>
          <w:p w14:paraId="06549507" w14:textId="77777777" w:rsidR="00E7099F" w:rsidRDefault="00E7099F" w:rsidP="00E7099F">
            <w:pPr>
              <w:pStyle w:val="ListParagraph"/>
              <w:numPr>
                <w:ilvl w:val="0"/>
                <w:numId w:val="48"/>
              </w:numPr>
              <w:spacing w:after="160" w:line="259" w:lineRule="auto"/>
              <w:ind w:left="451"/>
            </w:pPr>
            <w:r>
              <w:t>Aizsargājamo biotopu saglabāšanas vadlīnijas Latvijā, 2017. Priede, A. (galv. red.). 4</w:t>
            </w:r>
            <w:r w:rsidRPr="008B4011">
              <w:t xml:space="preserve">. sējums </w:t>
            </w:r>
            <w:r>
              <w:t>–</w:t>
            </w:r>
            <w:r w:rsidRPr="008B4011">
              <w:t xml:space="preserve"> </w:t>
            </w:r>
            <w:r>
              <w:t>Purvi, avoti, avoksnāji. Sigulda, Dabas aizsardzības pārvalde. 208 lpp.</w:t>
            </w:r>
          </w:p>
          <w:p w14:paraId="75E5DF11" w14:textId="77777777" w:rsidR="00E7099F" w:rsidRDefault="00E7099F" w:rsidP="00E7099F">
            <w:pPr>
              <w:pStyle w:val="ListParagraph"/>
              <w:numPr>
                <w:ilvl w:val="0"/>
                <w:numId w:val="48"/>
              </w:numPr>
              <w:spacing w:after="160" w:line="259" w:lineRule="auto"/>
              <w:ind w:left="451"/>
            </w:pPr>
            <w:r>
              <w:t>Aizsargājamo biotopu saglabāšanas vadlīnijas Latvijā, 2017. Čakare, I. (galv. red.). 5</w:t>
            </w:r>
            <w:r w:rsidRPr="008B4011">
              <w:t xml:space="preserve">. sējums </w:t>
            </w:r>
            <w:r>
              <w:t>–</w:t>
            </w:r>
            <w:r w:rsidRPr="008B4011">
              <w:t xml:space="preserve"> </w:t>
            </w:r>
            <w:r>
              <w:t>Iežu  atsegumi un alas. Sigulda, Dabas aizsardzības pārvalde. 96 lpp.</w:t>
            </w:r>
          </w:p>
          <w:p w14:paraId="73A5FAAA" w14:textId="0EAB91DB" w:rsidR="00E7099F" w:rsidRDefault="00E7099F" w:rsidP="00E7099F">
            <w:pPr>
              <w:pStyle w:val="ListParagraph"/>
              <w:numPr>
                <w:ilvl w:val="0"/>
                <w:numId w:val="48"/>
              </w:numPr>
              <w:spacing w:after="160" w:line="259" w:lineRule="auto"/>
              <w:ind w:left="451"/>
            </w:pPr>
            <w:r>
              <w:t>Aizsargājamo biotopu saglabāšanas vadlīnijas Latvijā, 2017. Ikauniece, S. (galv. red.). 5</w:t>
            </w:r>
            <w:r w:rsidRPr="008B4011">
              <w:t xml:space="preserve">. sējums </w:t>
            </w:r>
            <w:r>
              <w:t>–</w:t>
            </w:r>
            <w:r w:rsidRPr="008B4011">
              <w:t xml:space="preserve"> </w:t>
            </w:r>
            <w:r>
              <w:t>Meži. Sigulda, Dabas aizsardzības pārvalde. 168 lpp.</w:t>
            </w:r>
          </w:p>
          <w:p w14:paraId="36DE1268" w14:textId="0F52B993" w:rsidR="0051329D" w:rsidRDefault="0051329D" w:rsidP="00E7099F">
            <w:pPr>
              <w:pStyle w:val="ListParagraph"/>
              <w:numPr>
                <w:ilvl w:val="0"/>
                <w:numId w:val="48"/>
              </w:numPr>
              <w:spacing w:after="160" w:line="259" w:lineRule="auto"/>
              <w:ind w:left="451"/>
            </w:pPr>
            <w:r w:rsidRPr="0051329D">
              <w:rPr>
                <w:lang w:eastAsia="ru-RU"/>
              </w:rPr>
              <w:t>Barnes J.W., 1991. Basic Geological Mapping. 3</w:t>
            </w:r>
            <w:r w:rsidRPr="0051329D">
              <w:rPr>
                <w:vertAlign w:val="superscript"/>
                <w:lang w:eastAsia="ru-RU"/>
              </w:rPr>
              <w:t>rd</w:t>
            </w:r>
            <w:r w:rsidRPr="0051329D">
              <w:rPr>
                <w:lang w:eastAsia="ru-RU"/>
              </w:rPr>
              <w:t xml:space="preserve"> edit. Chichester, New York, Toronto, John wiley&amp;Sons</w:t>
            </w:r>
            <w:r>
              <w:rPr>
                <w:lang w:eastAsia="ru-RU"/>
              </w:rPr>
              <w:t xml:space="preserve">, </w:t>
            </w:r>
            <w:r w:rsidRPr="0051329D">
              <w:rPr>
                <w:lang w:eastAsia="ru-RU"/>
              </w:rPr>
              <w:t>134 pp.</w:t>
            </w:r>
          </w:p>
          <w:p w14:paraId="272DD03D" w14:textId="366A182D" w:rsidR="0051329D" w:rsidRDefault="0051329D" w:rsidP="00E7099F">
            <w:pPr>
              <w:pStyle w:val="ListParagraph"/>
              <w:numPr>
                <w:ilvl w:val="0"/>
                <w:numId w:val="48"/>
              </w:numPr>
              <w:spacing w:after="160" w:line="259" w:lineRule="auto"/>
              <w:ind w:left="451"/>
            </w:pPr>
            <w:r w:rsidRPr="0051329D">
              <w:rPr>
                <w:lang w:eastAsia="ru-RU"/>
              </w:rPr>
              <w:t>Biotopu rokasgrāmata. ES aizsargājamie biotopi Latvijā. Sagat. I.Kabucis. Rīga</w:t>
            </w:r>
            <w:r>
              <w:rPr>
                <w:lang w:eastAsia="ru-RU"/>
              </w:rPr>
              <w:t>,</w:t>
            </w:r>
            <w:r w:rsidRPr="0051329D">
              <w:rPr>
                <w:lang w:eastAsia="ru-RU"/>
              </w:rPr>
              <w:t xml:space="preserve"> Preses Nams, 2000. 160 lpp.</w:t>
            </w:r>
          </w:p>
          <w:p w14:paraId="1FFB5965" w14:textId="0EE311F5" w:rsidR="0051329D" w:rsidRDefault="0051329D" w:rsidP="00E7099F">
            <w:pPr>
              <w:pStyle w:val="ListParagraph"/>
              <w:numPr>
                <w:ilvl w:val="0"/>
                <w:numId w:val="48"/>
              </w:numPr>
              <w:spacing w:after="160" w:line="259" w:lineRule="auto"/>
              <w:ind w:left="451"/>
            </w:pPr>
            <w:r w:rsidRPr="0051329D">
              <w:rPr>
                <w:lang w:eastAsia="ru-RU"/>
              </w:rPr>
              <w:t>Brīvkalns K., 1959. Latvijas PSR augsnes. Rīga</w:t>
            </w:r>
            <w:r>
              <w:rPr>
                <w:lang w:eastAsia="ru-RU"/>
              </w:rPr>
              <w:t>,</w:t>
            </w:r>
            <w:r w:rsidRPr="0051329D">
              <w:rPr>
                <w:lang w:eastAsia="ru-RU"/>
              </w:rPr>
              <w:t xml:space="preserve"> Latvijas valsts izdevniecība. 171 lpp.</w:t>
            </w:r>
          </w:p>
          <w:p w14:paraId="5E4EAF02" w14:textId="77777777" w:rsidR="0051329D" w:rsidRDefault="0051329D" w:rsidP="00E7099F">
            <w:pPr>
              <w:pStyle w:val="ListParagraph"/>
              <w:numPr>
                <w:ilvl w:val="0"/>
                <w:numId w:val="48"/>
              </w:numPr>
              <w:spacing w:after="160" w:line="259" w:lineRule="auto"/>
              <w:ind w:left="451"/>
            </w:pPr>
            <w:r w:rsidRPr="0051329D">
              <w:rPr>
                <w:lang w:eastAsia="ru-RU"/>
              </w:rPr>
              <w:t>Kārkliņš, A., Gemste, I., Mežals, H., Nikodemus, O., Skujāns R. 2009. Latvijas augšņu</w:t>
            </w:r>
            <w:r w:rsidRPr="0051329D">
              <w:rPr>
                <w:lang w:eastAsia="ru-RU"/>
              </w:rPr>
              <w:br/>
              <w:t>noteicējs. Jelgava, Latvijas Lauksaimniecības Universitāte, 235 lpp.</w:t>
            </w:r>
          </w:p>
          <w:p w14:paraId="646A694B" w14:textId="77777777" w:rsidR="0051329D" w:rsidRDefault="0051329D" w:rsidP="00E7099F">
            <w:pPr>
              <w:pStyle w:val="ListParagraph"/>
              <w:numPr>
                <w:ilvl w:val="0"/>
                <w:numId w:val="48"/>
              </w:numPr>
              <w:spacing w:after="160" w:line="259" w:lineRule="auto"/>
              <w:ind w:left="451"/>
            </w:pPr>
            <w:r w:rsidRPr="0051329D">
              <w:rPr>
                <w:lang w:eastAsia="ru-RU"/>
              </w:rPr>
              <w:t>Kārkliņš, A., 2008. Augsnes diagnostika un apraksts. Jelgava, Latvijas Lauksaimniecības Universitāte, 335 lpp.</w:t>
            </w:r>
          </w:p>
          <w:p w14:paraId="35C15F71" w14:textId="5858B0AD" w:rsidR="0051329D" w:rsidRDefault="0051329D" w:rsidP="00E7099F">
            <w:pPr>
              <w:pStyle w:val="ListParagraph"/>
              <w:numPr>
                <w:ilvl w:val="0"/>
                <w:numId w:val="48"/>
              </w:numPr>
              <w:spacing w:after="160" w:line="259" w:lineRule="auto"/>
              <w:ind w:left="451"/>
            </w:pPr>
            <w:r w:rsidRPr="0051329D">
              <w:rPr>
                <w:lang w:eastAsia="ru-RU"/>
              </w:rPr>
              <w:t>Laboratory Manual in Physical Geology, 1993. 3</w:t>
            </w:r>
            <w:r w:rsidRPr="0051329D">
              <w:rPr>
                <w:vertAlign w:val="superscript"/>
                <w:lang w:eastAsia="ru-RU"/>
              </w:rPr>
              <w:t>rd</w:t>
            </w:r>
            <w:r w:rsidRPr="0051329D">
              <w:rPr>
                <w:lang w:eastAsia="ru-RU"/>
              </w:rPr>
              <w:t xml:space="preserve"> edit. Edit. By Richard M.Busch. New York, Macmillan Publishing Company. 260 pp.</w:t>
            </w:r>
          </w:p>
          <w:p w14:paraId="7A068673" w14:textId="1D710A11" w:rsidR="0051329D" w:rsidRDefault="0051329D" w:rsidP="00E7099F">
            <w:pPr>
              <w:pStyle w:val="ListParagraph"/>
              <w:numPr>
                <w:ilvl w:val="0"/>
                <w:numId w:val="48"/>
              </w:numPr>
              <w:spacing w:after="160" w:line="259" w:lineRule="auto"/>
              <w:ind w:left="451"/>
            </w:pPr>
            <w:r w:rsidRPr="0051329D">
              <w:rPr>
                <w:lang w:eastAsia="ru-RU"/>
              </w:rPr>
              <w:t>Lārmanis V., Priedītis N., Rudzīte M., 2000. Mežaudžu atslēgas biotopu rokasgrāmata.</w:t>
            </w:r>
            <w:r>
              <w:rPr>
                <w:lang w:eastAsia="ru-RU"/>
              </w:rPr>
              <w:t xml:space="preserve"> </w:t>
            </w:r>
            <w:r w:rsidRPr="0051329D">
              <w:rPr>
                <w:lang w:eastAsia="ru-RU"/>
              </w:rPr>
              <w:t>Rīga</w:t>
            </w:r>
            <w:r>
              <w:rPr>
                <w:lang w:eastAsia="ru-RU"/>
              </w:rPr>
              <w:t>,</w:t>
            </w:r>
            <w:r w:rsidRPr="0051329D">
              <w:rPr>
                <w:lang w:eastAsia="ru-RU"/>
              </w:rPr>
              <w:t xml:space="preserve"> Valsts meža dienests, 127 l</w:t>
            </w:r>
            <w:r>
              <w:rPr>
                <w:lang w:eastAsia="ru-RU"/>
              </w:rPr>
              <w:t>p</w:t>
            </w:r>
            <w:r w:rsidRPr="0051329D">
              <w:rPr>
                <w:lang w:eastAsia="ru-RU"/>
              </w:rPr>
              <w:t>p.</w:t>
            </w:r>
          </w:p>
          <w:p w14:paraId="4DF637A8" w14:textId="08E13EB9" w:rsidR="0051329D" w:rsidRDefault="0051329D" w:rsidP="00E7099F">
            <w:pPr>
              <w:pStyle w:val="ListParagraph"/>
              <w:numPr>
                <w:ilvl w:val="0"/>
                <w:numId w:val="48"/>
              </w:numPr>
              <w:spacing w:after="160" w:line="259" w:lineRule="auto"/>
              <w:ind w:left="451"/>
            </w:pPr>
            <w:r w:rsidRPr="0051329D">
              <w:rPr>
                <w:lang w:eastAsia="ru-RU"/>
              </w:rPr>
              <w:t>Latvijas biotopi, 2001. Sagat. I.Kabucis. Rīga</w:t>
            </w:r>
            <w:r>
              <w:rPr>
                <w:lang w:eastAsia="ru-RU"/>
              </w:rPr>
              <w:t>,</w:t>
            </w:r>
            <w:r w:rsidRPr="0051329D">
              <w:rPr>
                <w:lang w:eastAsia="ru-RU"/>
              </w:rPr>
              <w:t xml:space="preserve"> Latvijas Dabas fonds. 96 lpp.</w:t>
            </w:r>
          </w:p>
          <w:p w14:paraId="63987CCF" w14:textId="6AF5F0CC" w:rsidR="00843011" w:rsidRDefault="00843011" w:rsidP="00E7099F">
            <w:pPr>
              <w:pStyle w:val="ListParagraph"/>
              <w:numPr>
                <w:ilvl w:val="0"/>
                <w:numId w:val="48"/>
              </w:numPr>
              <w:spacing w:after="160" w:line="259" w:lineRule="auto"/>
              <w:ind w:left="451"/>
            </w:pPr>
            <w:r w:rsidRPr="00843011">
              <w:t>Latvijas ģeogrāfijas atlants, 2020. Mācību līdzeklis. Rīga: SIA “Karšu izdevniecība Jāņa sēta”, 44 lpp</w:t>
            </w:r>
            <w:r>
              <w:t>.</w:t>
            </w:r>
          </w:p>
          <w:p w14:paraId="6B82A636" w14:textId="704CD163" w:rsidR="0051329D" w:rsidRDefault="0051329D" w:rsidP="00E7099F">
            <w:pPr>
              <w:pStyle w:val="ListParagraph"/>
              <w:numPr>
                <w:ilvl w:val="0"/>
                <w:numId w:val="48"/>
              </w:numPr>
              <w:spacing w:after="160" w:line="259" w:lineRule="auto"/>
              <w:ind w:left="451"/>
            </w:pPr>
            <w:r w:rsidRPr="0051329D">
              <w:rPr>
                <w:lang w:eastAsia="ru-RU"/>
              </w:rPr>
              <w:t>Melluma A., Leinerte M. Ainava un cilvēks. Rīga</w:t>
            </w:r>
            <w:r>
              <w:rPr>
                <w:lang w:eastAsia="ru-RU"/>
              </w:rPr>
              <w:t>,</w:t>
            </w:r>
            <w:r w:rsidRPr="0051329D">
              <w:rPr>
                <w:lang w:eastAsia="ru-RU"/>
              </w:rPr>
              <w:t xml:space="preserve"> Avots, 1992.</w:t>
            </w:r>
            <w:r>
              <w:rPr>
                <w:lang w:eastAsia="ru-RU"/>
              </w:rPr>
              <w:t xml:space="preserve"> </w:t>
            </w:r>
            <w:r w:rsidRPr="0051329D">
              <w:rPr>
                <w:lang w:eastAsia="ru-RU"/>
              </w:rPr>
              <w:t>176 lpp.</w:t>
            </w:r>
          </w:p>
          <w:p w14:paraId="550A113C" w14:textId="044098B1" w:rsidR="0051329D" w:rsidRDefault="0051329D" w:rsidP="00E7099F">
            <w:pPr>
              <w:pStyle w:val="ListParagraph"/>
              <w:numPr>
                <w:ilvl w:val="0"/>
                <w:numId w:val="48"/>
              </w:numPr>
              <w:spacing w:after="160" w:line="259" w:lineRule="auto"/>
              <w:ind w:left="451"/>
            </w:pPr>
            <w:r w:rsidRPr="0051329D">
              <w:rPr>
                <w:lang w:eastAsia="ru-RU"/>
              </w:rPr>
              <w:t>Munsell Soil Color Charts, 2000. New York</w:t>
            </w:r>
            <w:r>
              <w:rPr>
                <w:lang w:eastAsia="ru-RU"/>
              </w:rPr>
              <w:t>,</w:t>
            </w:r>
            <w:r w:rsidRPr="0051329D">
              <w:rPr>
                <w:lang w:eastAsia="ru-RU"/>
              </w:rPr>
              <w:t xml:space="preserve"> Munsell Color, 27 pp.</w:t>
            </w:r>
          </w:p>
          <w:p w14:paraId="0B67E631" w14:textId="6D2FBC11" w:rsidR="0051329D" w:rsidRDefault="0051329D" w:rsidP="00E7099F">
            <w:pPr>
              <w:pStyle w:val="ListParagraph"/>
              <w:numPr>
                <w:ilvl w:val="0"/>
                <w:numId w:val="48"/>
              </w:numPr>
              <w:spacing w:after="160" w:line="259" w:lineRule="auto"/>
              <w:ind w:left="451"/>
            </w:pPr>
            <w:r w:rsidRPr="0051329D">
              <w:rPr>
                <w:lang w:eastAsia="ru-RU"/>
              </w:rPr>
              <w:t>Ramans K., Nikodemus O. Mazo ģeokompleksu pētījumu metodika. Rīga</w:t>
            </w:r>
            <w:r>
              <w:rPr>
                <w:lang w:eastAsia="ru-RU"/>
              </w:rPr>
              <w:t>,</w:t>
            </w:r>
            <w:r w:rsidRPr="0051329D">
              <w:rPr>
                <w:lang w:eastAsia="ru-RU"/>
              </w:rPr>
              <w:t xml:space="preserve"> LVU, 1982.</w:t>
            </w:r>
            <w:r>
              <w:rPr>
                <w:lang w:eastAsia="ru-RU"/>
              </w:rPr>
              <w:t xml:space="preserve"> </w:t>
            </w:r>
            <w:r w:rsidRPr="0051329D">
              <w:rPr>
                <w:lang w:eastAsia="ru-RU"/>
              </w:rPr>
              <w:t>132 lpp.</w:t>
            </w:r>
          </w:p>
          <w:p w14:paraId="51D029CC" w14:textId="692CBE2B" w:rsidR="0051329D" w:rsidRDefault="0051329D" w:rsidP="00E7099F">
            <w:pPr>
              <w:pStyle w:val="ListParagraph"/>
              <w:numPr>
                <w:ilvl w:val="0"/>
                <w:numId w:val="48"/>
              </w:numPr>
              <w:spacing w:after="160" w:line="259" w:lineRule="auto"/>
              <w:ind w:left="451"/>
            </w:pPr>
            <w:r w:rsidRPr="0051329D">
              <w:rPr>
                <w:lang w:eastAsia="ru-RU"/>
              </w:rPr>
              <w:t>Pētersone A., Birkmane. Latvijas PSR augu noteicējs. Rīga</w:t>
            </w:r>
            <w:r>
              <w:rPr>
                <w:lang w:eastAsia="ru-RU"/>
              </w:rPr>
              <w:t xml:space="preserve">, </w:t>
            </w:r>
            <w:r w:rsidRPr="0051329D">
              <w:rPr>
                <w:lang w:eastAsia="ru-RU"/>
              </w:rPr>
              <w:t>Zvaigzne, 1980. 589 lpp</w:t>
            </w:r>
            <w:r>
              <w:rPr>
                <w:lang w:eastAsia="ru-RU"/>
              </w:rPr>
              <w:t>.</w:t>
            </w:r>
          </w:p>
          <w:p w14:paraId="7A398610" w14:textId="77777777" w:rsidR="0051329D" w:rsidRDefault="0051329D" w:rsidP="00E7099F">
            <w:pPr>
              <w:pStyle w:val="ListParagraph"/>
              <w:numPr>
                <w:ilvl w:val="0"/>
                <w:numId w:val="48"/>
              </w:numPr>
              <w:spacing w:after="160" w:line="259" w:lineRule="auto"/>
              <w:ind w:left="451"/>
            </w:pPr>
            <w:r w:rsidRPr="0051329D">
              <w:rPr>
                <w:lang w:eastAsia="ru-RU"/>
              </w:rPr>
              <w:t>Rowell D. L., 1994. Soil Science: Methods &amp; Applications. John Wiley &amp; Sons, 350 p.</w:t>
            </w:r>
          </w:p>
          <w:p w14:paraId="4AE90DF0" w14:textId="35A65E7F" w:rsidR="001F0B1E" w:rsidRPr="0051329D" w:rsidRDefault="0051329D" w:rsidP="00E7099F">
            <w:pPr>
              <w:pStyle w:val="ListParagraph"/>
              <w:numPr>
                <w:ilvl w:val="0"/>
                <w:numId w:val="48"/>
              </w:numPr>
              <w:spacing w:after="160" w:line="259" w:lineRule="auto"/>
              <w:ind w:left="451"/>
            </w:pPr>
            <w:r w:rsidRPr="0051329D">
              <w:rPr>
                <w:lang w:eastAsia="ru-RU"/>
              </w:rPr>
              <w:t>Tauriņš E., Ozols A. Latvijas PSR dzīvnieku noteicējs. 1.-2.sēj. Rīga</w:t>
            </w:r>
            <w:r w:rsidR="00AD7BA6">
              <w:rPr>
                <w:lang w:eastAsia="ru-RU"/>
              </w:rPr>
              <w:t xml:space="preserve">, </w:t>
            </w:r>
            <w:r w:rsidRPr="0051329D">
              <w:rPr>
                <w:lang w:eastAsia="ru-RU"/>
              </w:rPr>
              <w:t>Zvaigzne, 1956-1957.</w:t>
            </w:r>
          </w:p>
        </w:tc>
      </w:tr>
      <w:tr w:rsidR="001F0B1E" w:rsidRPr="008A3D54" w14:paraId="064B1185" w14:textId="77777777" w:rsidTr="001F0B1E">
        <w:tblPrEx>
          <w:jc w:val="left"/>
        </w:tblPrEx>
        <w:tc>
          <w:tcPr>
            <w:tcW w:w="9640" w:type="dxa"/>
            <w:gridSpan w:val="2"/>
          </w:tcPr>
          <w:p w14:paraId="4F04CD76" w14:textId="77777777" w:rsidR="001F0B1E" w:rsidRPr="008A3D54" w:rsidRDefault="001F0B1E" w:rsidP="008C07D6">
            <w:pPr>
              <w:pStyle w:val="Nosaukumi"/>
            </w:pPr>
            <w:r w:rsidRPr="008A3D54">
              <w:t>Periodika un citi informācijas avoti</w:t>
            </w:r>
          </w:p>
        </w:tc>
      </w:tr>
      <w:tr w:rsidR="001F0B1E" w:rsidRPr="008A3D54" w14:paraId="5A0FCBEA" w14:textId="77777777" w:rsidTr="001F0B1E">
        <w:tblPrEx>
          <w:jc w:val="left"/>
        </w:tblPrEx>
        <w:tc>
          <w:tcPr>
            <w:tcW w:w="9640" w:type="dxa"/>
            <w:gridSpan w:val="2"/>
          </w:tcPr>
          <w:p w14:paraId="41B81734" w14:textId="35D33348" w:rsidR="001F0B1E" w:rsidRDefault="0062234C" w:rsidP="0051329D">
            <w:pPr>
              <w:pStyle w:val="ListParagraph"/>
              <w:numPr>
                <w:ilvl w:val="0"/>
                <w:numId w:val="49"/>
              </w:numPr>
              <w:spacing w:after="160" w:line="259" w:lineRule="auto"/>
              <w:ind w:left="451"/>
            </w:pPr>
            <w:r w:rsidRPr="0062234C">
              <w:t xml:space="preserve">Ministru kabineta 2007. gada 9. oktobra noteikumi Nr. 686 </w:t>
            </w:r>
            <w:r>
              <w:t>“</w:t>
            </w:r>
            <w:r w:rsidRPr="0062234C">
              <w:t>Noteikumi par īpaši aizsargājamās dabas teritorijas dabas aizsardzības plāna saturu un izstrādes kārtību</w:t>
            </w:r>
            <w:r>
              <w:t>”</w:t>
            </w:r>
            <w:r w:rsidRPr="0062234C">
              <w:t xml:space="preserve">. </w:t>
            </w:r>
            <w:hyperlink r:id="rId7" w:history="1">
              <w:r w:rsidRPr="00311612">
                <w:rPr>
                  <w:rStyle w:val="Hyperlink"/>
                </w:rPr>
                <w:t>https://likumi.lv/ta/id/164588</w:t>
              </w:r>
            </w:hyperlink>
            <w:r>
              <w:t xml:space="preserve"> </w:t>
            </w:r>
            <w:r w:rsidR="00E23B09">
              <w:t xml:space="preserve"> </w:t>
            </w:r>
            <w:r>
              <w:t xml:space="preserve"> </w:t>
            </w:r>
          </w:p>
          <w:p w14:paraId="08EBD324" w14:textId="17F99730" w:rsidR="0051329D" w:rsidRPr="008A3D54" w:rsidRDefault="0051329D" w:rsidP="0051329D">
            <w:pPr>
              <w:pStyle w:val="ListParagraph"/>
              <w:numPr>
                <w:ilvl w:val="0"/>
                <w:numId w:val="49"/>
              </w:numPr>
              <w:spacing w:after="160" w:line="259" w:lineRule="auto"/>
              <w:ind w:left="451"/>
            </w:pPr>
            <w:r w:rsidRPr="0051329D">
              <w:rPr>
                <w:lang w:eastAsia="ru-RU"/>
              </w:rPr>
              <w:t>Vides zinātnes un Ķīmijas katedras sagatavotie izdales materiāli.</w:t>
            </w:r>
          </w:p>
        </w:tc>
      </w:tr>
      <w:tr w:rsidR="001F0B1E" w:rsidRPr="008A3D54" w14:paraId="70F20953" w14:textId="77777777" w:rsidTr="001F0B1E">
        <w:tblPrEx>
          <w:jc w:val="left"/>
        </w:tblPrEx>
        <w:tc>
          <w:tcPr>
            <w:tcW w:w="9640" w:type="dxa"/>
            <w:gridSpan w:val="2"/>
          </w:tcPr>
          <w:p w14:paraId="2B0EC6EC" w14:textId="77777777" w:rsidR="001F0B1E" w:rsidRPr="008A3D54" w:rsidRDefault="001F0B1E" w:rsidP="008C07D6">
            <w:pPr>
              <w:pStyle w:val="Nosaukumi"/>
            </w:pPr>
            <w:r w:rsidRPr="008A3D54">
              <w:t>Piezīmes</w:t>
            </w:r>
          </w:p>
        </w:tc>
      </w:tr>
      <w:tr w:rsidR="001F0B1E" w:rsidRPr="008A3D54" w14:paraId="326C607D" w14:textId="77777777" w:rsidTr="001F0B1E">
        <w:tblPrEx>
          <w:jc w:val="left"/>
        </w:tblPrEx>
        <w:tc>
          <w:tcPr>
            <w:tcW w:w="9640" w:type="dxa"/>
            <w:gridSpan w:val="2"/>
          </w:tcPr>
          <w:p w14:paraId="2444509F" w14:textId="0762E43E" w:rsidR="002C5002" w:rsidRPr="008A3D54" w:rsidRDefault="002C5002" w:rsidP="002C5002">
            <w:r w:rsidRPr="008A3D54">
              <w:lastRenderedPageBreak/>
              <w:t xml:space="preserve">ABSP “Vides zinātne” </w:t>
            </w:r>
            <w:r w:rsidR="007B7499" w:rsidRPr="008A3D54">
              <w:t>A</w:t>
            </w:r>
            <w:r w:rsidRPr="008A3D54">
              <w:t xml:space="preserve"> daļas studiju kurss.</w:t>
            </w:r>
          </w:p>
          <w:p w14:paraId="6BD5A7A5" w14:textId="77777777" w:rsidR="002C5002" w:rsidRPr="008A3D54" w:rsidRDefault="002C5002" w:rsidP="002C5002">
            <w:pPr>
              <w:rPr>
                <w:bCs w:val="0"/>
              </w:rPr>
            </w:pPr>
          </w:p>
          <w:p w14:paraId="390C92E6" w14:textId="7E8D5482" w:rsidR="001F0B1E" w:rsidRPr="008A3D54" w:rsidRDefault="002C5002" w:rsidP="002C5002">
            <w:pPr>
              <w:rPr>
                <w:color w:val="0070C0"/>
              </w:rPr>
            </w:pPr>
            <w:r w:rsidRPr="008A3D54">
              <w:t>Kurss tiek docēts latviešu un angļu valodā.</w:t>
            </w:r>
          </w:p>
        </w:tc>
      </w:tr>
    </w:tbl>
    <w:p w14:paraId="3CF7A88E" w14:textId="77777777" w:rsidR="0019363E" w:rsidRPr="008A3D54" w:rsidRDefault="0019363E" w:rsidP="0019363E"/>
    <w:sectPr w:rsidR="0019363E" w:rsidRPr="008A3D54" w:rsidSect="00FE6F7E">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184E1" w14:textId="77777777" w:rsidR="00FE6F7E" w:rsidRDefault="00FE6F7E" w:rsidP="001B4907">
      <w:r>
        <w:separator/>
      </w:r>
    </w:p>
  </w:endnote>
  <w:endnote w:type="continuationSeparator" w:id="0">
    <w:p w14:paraId="7D671589" w14:textId="77777777" w:rsidR="00FE6F7E" w:rsidRDefault="00FE6F7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A93F4" w14:textId="77777777" w:rsidR="00FE6F7E" w:rsidRDefault="00FE6F7E" w:rsidP="001B4907">
      <w:r>
        <w:separator/>
      </w:r>
    </w:p>
  </w:footnote>
  <w:footnote w:type="continuationSeparator" w:id="0">
    <w:p w14:paraId="1BA6C5AC" w14:textId="77777777" w:rsidR="00FE6F7E" w:rsidRDefault="00FE6F7E"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A161E"/>
    <w:multiLevelType w:val="hybridMultilevel"/>
    <w:tmpl w:val="A832F750"/>
    <w:lvl w:ilvl="0" w:tplc="EAE6F78E">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0A24A6B"/>
    <w:multiLevelType w:val="hybridMultilevel"/>
    <w:tmpl w:val="A52C0EF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882650C"/>
    <w:multiLevelType w:val="hybridMultilevel"/>
    <w:tmpl w:val="80FEF4FC"/>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E15824"/>
    <w:multiLevelType w:val="hybridMultilevel"/>
    <w:tmpl w:val="05C4A18C"/>
    <w:lvl w:ilvl="0" w:tplc="47505346">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90F29D7"/>
    <w:multiLevelType w:val="hybridMultilevel"/>
    <w:tmpl w:val="A52C0EF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6F97D84"/>
    <w:multiLevelType w:val="hybridMultilevel"/>
    <w:tmpl w:val="0B2E3A0A"/>
    <w:lvl w:ilvl="0" w:tplc="0809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4E6B1AF8"/>
    <w:multiLevelType w:val="hybridMultilevel"/>
    <w:tmpl w:val="3C8428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07E3ACA"/>
    <w:multiLevelType w:val="hybridMultilevel"/>
    <w:tmpl w:val="3C84285A"/>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6AB6CF6"/>
    <w:multiLevelType w:val="hybridMultilevel"/>
    <w:tmpl w:val="E08C155A"/>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B185029"/>
    <w:multiLevelType w:val="hybridMultilevel"/>
    <w:tmpl w:val="24B0D910"/>
    <w:lvl w:ilvl="0" w:tplc="210893F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B8473B0"/>
    <w:multiLevelType w:val="hybridMultilevel"/>
    <w:tmpl w:val="110C397A"/>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B0657E9"/>
    <w:multiLevelType w:val="hybridMultilevel"/>
    <w:tmpl w:val="A52C0EF8"/>
    <w:lvl w:ilvl="0" w:tplc="509269C8">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D2A080A"/>
    <w:multiLevelType w:val="hybridMultilevel"/>
    <w:tmpl w:val="3C8428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0647843">
    <w:abstractNumId w:val="39"/>
  </w:num>
  <w:num w:numId="2" w16cid:durableId="394475910">
    <w:abstractNumId w:val="10"/>
  </w:num>
  <w:num w:numId="3" w16cid:durableId="182868238">
    <w:abstractNumId w:val="28"/>
  </w:num>
  <w:num w:numId="4" w16cid:durableId="1727677902">
    <w:abstractNumId w:val="29"/>
  </w:num>
  <w:num w:numId="5" w16cid:durableId="943614907">
    <w:abstractNumId w:val="8"/>
  </w:num>
  <w:num w:numId="6" w16cid:durableId="226191068">
    <w:abstractNumId w:val="9"/>
  </w:num>
  <w:num w:numId="7" w16cid:durableId="1732732935">
    <w:abstractNumId w:val="11"/>
  </w:num>
  <w:num w:numId="8" w16cid:durableId="2072264788">
    <w:abstractNumId w:val="0"/>
  </w:num>
  <w:num w:numId="9" w16cid:durableId="1673219935">
    <w:abstractNumId w:val="1"/>
  </w:num>
  <w:num w:numId="10" w16cid:durableId="1712415608">
    <w:abstractNumId w:val="2"/>
  </w:num>
  <w:num w:numId="11" w16cid:durableId="1041595771">
    <w:abstractNumId w:val="8"/>
    <w:lvlOverride w:ilvl="0">
      <w:startOverride w:val="1"/>
    </w:lvlOverride>
  </w:num>
  <w:num w:numId="12" w16cid:durableId="2059815596">
    <w:abstractNumId w:val="19"/>
  </w:num>
  <w:num w:numId="13" w16cid:durableId="1491485295">
    <w:abstractNumId w:val="48"/>
  </w:num>
  <w:num w:numId="14" w16cid:durableId="829174557">
    <w:abstractNumId w:val="13"/>
  </w:num>
  <w:num w:numId="15" w16cid:durableId="625045768">
    <w:abstractNumId w:val="15"/>
  </w:num>
  <w:num w:numId="16" w16cid:durableId="1221213197">
    <w:abstractNumId w:val="16"/>
  </w:num>
  <w:num w:numId="17" w16cid:durableId="815610487">
    <w:abstractNumId w:val="26"/>
  </w:num>
  <w:num w:numId="18" w16cid:durableId="1041830660">
    <w:abstractNumId w:val="35"/>
  </w:num>
  <w:num w:numId="19" w16cid:durableId="2145081627">
    <w:abstractNumId w:val="34"/>
  </w:num>
  <w:num w:numId="20" w16cid:durableId="3217191">
    <w:abstractNumId w:val="40"/>
  </w:num>
  <w:num w:numId="21" w16cid:durableId="642777214">
    <w:abstractNumId w:val="44"/>
  </w:num>
  <w:num w:numId="22" w16cid:durableId="1659727042">
    <w:abstractNumId w:val="46"/>
  </w:num>
  <w:num w:numId="23" w16cid:durableId="974913600">
    <w:abstractNumId w:val="17"/>
  </w:num>
  <w:num w:numId="24" w16cid:durableId="1175725727">
    <w:abstractNumId w:val="38"/>
  </w:num>
  <w:num w:numId="25" w16cid:durableId="739594464">
    <w:abstractNumId w:val="31"/>
  </w:num>
  <w:num w:numId="26" w16cid:durableId="1386837561">
    <w:abstractNumId w:val="5"/>
  </w:num>
  <w:num w:numId="27" w16cid:durableId="88165279">
    <w:abstractNumId w:val="3"/>
  </w:num>
  <w:num w:numId="28" w16cid:durableId="1412973010">
    <w:abstractNumId w:val="33"/>
  </w:num>
  <w:num w:numId="29" w16cid:durableId="214200470">
    <w:abstractNumId w:val="21"/>
  </w:num>
  <w:num w:numId="30" w16cid:durableId="1613592114">
    <w:abstractNumId w:val="36"/>
  </w:num>
  <w:num w:numId="31" w16cid:durableId="1859151485">
    <w:abstractNumId w:val="37"/>
  </w:num>
  <w:num w:numId="32" w16cid:durableId="1826631394">
    <w:abstractNumId w:val="22"/>
  </w:num>
  <w:num w:numId="33" w16cid:durableId="1056901750">
    <w:abstractNumId w:val="7"/>
  </w:num>
  <w:num w:numId="34" w16cid:durableId="1049692035">
    <w:abstractNumId w:val="20"/>
  </w:num>
  <w:num w:numId="35" w16cid:durableId="1735658681">
    <w:abstractNumId w:val="14"/>
  </w:num>
  <w:num w:numId="36" w16cid:durableId="111484531">
    <w:abstractNumId w:val="24"/>
  </w:num>
  <w:num w:numId="37" w16cid:durableId="1924947296">
    <w:abstractNumId w:val="45"/>
  </w:num>
  <w:num w:numId="38" w16cid:durableId="2004773320">
    <w:abstractNumId w:val="23"/>
  </w:num>
  <w:num w:numId="39" w16cid:durableId="1277639022">
    <w:abstractNumId w:val="41"/>
  </w:num>
  <w:num w:numId="40" w16cid:durableId="1412894800">
    <w:abstractNumId w:val="27"/>
  </w:num>
  <w:num w:numId="41" w16cid:durableId="340358795">
    <w:abstractNumId w:val="4"/>
  </w:num>
  <w:num w:numId="42" w16cid:durableId="195043880">
    <w:abstractNumId w:val="42"/>
  </w:num>
  <w:num w:numId="43" w16cid:durableId="1019969461">
    <w:abstractNumId w:val="47"/>
  </w:num>
  <w:num w:numId="44" w16cid:durableId="1892157567">
    <w:abstractNumId w:val="18"/>
  </w:num>
  <w:num w:numId="45" w16cid:durableId="971516293">
    <w:abstractNumId w:val="6"/>
  </w:num>
  <w:num w:numId="46" w16cid:durableId="1385447273">
    <w:abstractNumId w:val="25"/>
  </w:num>
  <w:num w:numId="47" w16cid:durableId="1965237135">
    <w:abstractNumId w:val="32"/>
  </w:num>
  <w:num w:numId="48" w16cid:durableId="1924487289">
    <w:abstractNumId w:val="43"/>
  </w:num>
  <w:num w:numId="49" w16cid:durableId="848640040">
    <w:abstractNumId w:val="12"/>
  </w:num>
  <w:num w:numId="50" w16cid:durableId="1688143554">
    <w:abstractNumId w:val="30"/>
  </w:num>
  <w:num w:numId="51" w16cid:durableId="401149168">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1FE"/>
    <w:rsid w:val="00002A3D"/>
    <w:rsid w:val="00026C21"/>
    <w:rsid w:val="00035105"/>
    <w:rsid w:val="0005189C"/>
    <w:rsid w:val="00086491"/>
    <w:rsid w:val="000A0819"/>
    <w:rsid w:val="000A6CF2"/>
    <w:rsid w:val="000C1E6B"/>
    <w:rsid w:val="000C775D"/>
    <w:rsid w:val="00105EDA"/>
    <w:rsid w:val="0010616B"/>
    <w:rsid w:val="0011002B"/>
    <w:rsid w:val="00116422"/>
    <w:rsid w:val="0019363E"/>
    <w:rsid w:val="001A24AD"/>
    <w:rsid w:val="001B4907"/>
    <w:rsid w:val="001C3FBF"/>
    <w:rsid w:val="001C4EC7"/>
    <w:rsid w:val="001E0FBF"/>
    <w:rsid w:val="001F0B1E"/>
    <w:rsid w:val="001F5D4E"/>
    <w:rsid w:val="001F6481"/>
    <w:rsid w:val="002205DF"/>
    <w:rsid w:val="002308DB"/>
    <w:rsid w:val="0023326D"/>
    <w:rsid w:val="00236F42"/>
    <w:rsid w:val="00244E4B"/>
    <w:rsid w:val="00263887"/>
    <w:rsid w:val="002673F4"/>
    <w:rsid w:val="0026747C"/>
    <w:rsid w:val="00274920"/>
    <w:rsid w:val="00294615"/>
    <w:rsid w:val="002B6398"/>
    <w:rsid w:val="002C5002"/>
    <w:rsid w:val="002D2E92"/>
    <w:rsid w:val="002D304C"/>
    <w:rsid w:val="002F2AC3"/>
    <w:rsid w:val="00336951"/>
    <w:rsid w:val="00356749"/>
    <w:rsid w:val="00360579"/>
    <w:rsid w:val="003820E1"/>
    <w:rsid w:val="003C2FFF"/>
    <w:rsid w:val="003C51CA"/>
    <w:rsid w:val="003E19E1"/>
    <w:rsid w:val="003E46DC"/>
    <w:rsid w:val="00404796"/>
    <w:rsid w:val="00404DD7"/>
    <w:rsid w:val="00446C78"/>
    <w:rsid w:val="00450B71"/>
    <w:rsid w:val="00460D5C"/>
    <w:rsid w:val="0046687A"/>
    <w:rsid w:val="0047288B"/>
    <w:rsid w:val="0048400B"/>
    <w:rsid w:val="004A6E15"/>
    <w:rsid w:val="004A7387"/>
    <w:rsid w:val="004B0866"/>
    <w:rsid w:val="004C3A8E"/>
    <w:rsid w:val="005122B7"/>
    <w:rsid w:val="0051265C"/>
    <w:rsid w:val="0051329D"/>
    <w:rsid w:val="005160BF"/>
    <w:rsid w:val="00537DAC"/>
    <w:rsid w:val="005513B8"/>
    <w:rsid w:val="00552752"/>
    <w:rsid w:val="00553A4B"/>
    <w:rsid w:val="0056659C"/>
    <w:rsid w:val="005B4646"/>
    <w:rsid w:val="005D0048"/>
    <w:rsid w:val="005D0F6E"/>
    <w:rsid w:val="005F203D"/>
    <w:rsid w:val="00612290"/>
    <w:rsid w:val="00620E1B"/>
    <w:rsid w:val="006214C8"/>
    <w:rsid w:val="0062234C"/>
    <w:rsid w:val="00632799"/>
    <w:rsid w:val="00673D3E"/>
    <w:rsid w:val="00675741"/>
    <w:rsid w:val="0069642C"/>
    <w:rsid w:val="00696CB5"/>
    <w:rsid w:val="006C2484"/>
    <w:rsid w:val="006D55DE"/>
    <w:rsid w:val="00704340"/>
    <w:rsid w:val="00726C70"/>
    <w:rsid w:val="00751DCB"/>
    <w:rsid w:val="00760109"/>
    <w:rsid w:val="00776803"/>
    <w:rsid w:val="007813B8"/>
    <w:rsid w:val="00783D9A"/>
    <w:rsid w:val="00791E37"/>
    <w:rsid w:val="007B6B57"/>
    <w:rsid w:val="007B7499"/>
    <w:rsid w:val="00843011"/>
    <w:rsid w:val="008464B7"/>
    <w:rsid w:val="008654C8"/>
    <w:rsid w:val="008655EB"/>
    <w:rsid w:val="00872A78"/>
    <w:rsid w:val="00875ADC"/>
    <w:rsid w:val="00877E76"/>
    <w:rsid w:val="00883B37"/>
    <w:rsid w:val="00884D41"/>
    <w:rsid w:val="008A3D54"/>
    <w:rsid w:val="008A55FB"/>
    <w:rsid w:val="008A7AEB"/>
    <w:rsid w:val="008B369A"/>
    <w:rsid w:val="008B4011"/>
    <w:rsid w:val="008D4CBD"/>
    <w:rsid w:val="008E5127"/>
    <w:rsid w:val="008F5EB7"/>
    <w:rsid w:val="009353D4"/>
    <w:rsid w:val="00941E56"/>
    <w:rsid w:val="0099695A"/>
    <w:rsid w:val="009A5EA8"/>
    <w:rsid w:val="009D7554"/>
    <w:rsid w:val="009D78B3"/>
    <w:rsid w:val="009E42B8"/>
    <w:rsid w:val="009F759C"/>
    <w:rsid w:val="00A029F0"/>
    <w:rsid w:val="00A069C3"/>
    <w:rsid w:val="00A07BE3"/>
    <w:rsid w:val="00A42761"/>
    <w:rsid w:val="00A515E5"/>
    <w:rsid w:val="00A65099"/>
    <w:rsid w:val="00A87D98"/>
    <w:rsid w:val="00A944FE"/>
    <w:rsid w:val="00AB0B4E"/>
    <w:rsid w:val="00AB170A"/>
    <w:rsid w:val="00AB4869"/>
    <w:rsid w:val="00AC2228"/>
    <w:rsid w:val="00AD1361"/>
    <w:rsid w:val="00AD7BA6"/>
    <w:rsid w:val="00B03E60"/>
    <w:rsid w:val="00B13E94"/>
    <w:rsid w:val="00B262CA"/>
    <w:rsid w:val="00B446CF"/>
    <w:rsid w:val="00B46668"/>
    <w:rsid w:val="00B6353B"/>
    <w:rsid w:val="00B64581"/>
    <w:rsid w:val="00B64894"/>
    <w:rsid w:val="00B71DE9"/>
    <w:rsid w:val="00B80A20"/>
    <w:rsid w:val="00BC05DC"/>
    <w:rsid w:val="00BE6196"/>
    <w:rsid w:val="00BE747E"/>
    <w:rsid w:val="00BF0FB3"/>
    <w:rsid w:val="00C04C6D"/>
    <w:rsid w:val="00C2027E"/>
    <w:rsid w:val="00C2631F"/>
    <w:rsid w:val="00C621EB"/>
    <w:rsid w:val="00C62E84"/>
    <w:rsid w:val="00C8008F"/>
    <w:rsid w:val="00C808F3"/>
    <w:rsid w:val="00CA5A2E"/>
    <w:rsid w:val="00CB1690"/>
    <w:rsid w:val="00CB4C95"/>
    <w:rsid w:val="00CD72AC"/>
    <w:rsid w:val="00CE3EEF"/>
    <w:rsid w:val="00CE5486"/>
    <w:rsid w:val="00D02DB9"/>
    <w:rsid w:val="00D43452"/>
    <w:rsid w:val="00D4418C"/>
    <w:rsid w:val="00D52CAB"/>
    <w:rsid w:val="00DA2EE3"/>
    <w:rsid w:val="00DB0231"/>
    <w:rsid w:val="00DE6F6C"/>
    <w:rsid w:val="00DE7DC0"/>
    <w:rsid w:val="00DF4436"/>
    <w:rsid w:val="00E23B09"/>
    <w:rsid w:val="00E475A0"/>
    <w:rsid w:val="00E7099F"/>
    <w:rsid w:val="00E843CF"/>
    <w:rsid w:val="00EC0A0A"/>
    <w:rsid w:val="00ED323F"/>
    <w:rsid w:val="00ED47B3"/>
    <w:rsid w:val="00ED6ACC"/>
    <w:rsid w:val="00EE0515"/>
    <w:rsid w:val="00F04F8C"/>
    <w:rsid w:val="00F21E8E"/>
    <w:rsid w:val="00F26F9C"/>
    <w:rsid w:val="00F331E5"/>
    <w:rsid w:val="00F535B0"/>
    <w:rsid w:val="00F60204"/>
    <w:rsid w:val="00F62340"/>
    <w:rsid w:val="00F86280"/>
    <w:rsid w:val="00FA5EA3"/>
    <w:rsid w:val="00FD08F8"/>
    <w:rsid w:val="00FD43F3"/>
    <w:rsid w:val="00FD585C"/>
    <w:rsid w:val="00FE0812"/>
    <w:rsid w:val="00FE2DFF"/>
    <w:rsid w:val="00FE6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FollowedHyperlink">
    <w:name w:val="FollowedHyperlink"/>
    <w:basedOn w:val="DefaultParagraphFont"/>
    <w:uiPriority w:val="99"/>
    <w:semiHidden/>
    <w:unhideWhenUsed/>
    <w:rsid w:val="00622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1645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8</Pages>
  <Words>14723</Words>
  <Characters>8393</Characters>
  <Application>Microsoft Office Word</Application>
  <DocSecurity>0</DocSecurity>
  <Lines>69</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25</cp:revision>
  <dcterms:created xsi:type="dcterms:W3CDTF">2024-03-24T16:43:00Z</dcterms:created>
  <dcterms:modified xsi:type="dcterms:W3CDTF">2024-04-08T10:07:00Z</dcterms:modified>
</cp:coreProperties>
</file>