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661A78" w14:textId="17E040F5" w:rsidR="001033E5" w:rsidRPr="007B1A08" w:rsidRDefault="00B81BFA" w:rsidP="001033E5">
      <w:pPr>
        <w:jc w:val="center"/>
        <w:rPr>
          <w:b/>
          <w:sz w:val="24"/>
          <w:szCs w:val="24"/>
        </w:rPr>
      </w:pPr>
      <w:bookmarkStart w:id="0" w:name="_Toc62128415"/>
      <w:r w:rsidRPr="001033E5">
        <w:rPr>
          <w:b/>
          <w:sz w:val="24"/>
          <w:szCs w:val="24"/>
        </w:rPr>
        <w:t>Akadēmiskā</w:t>
      </w:r>
      <w:r w:rsidR="00501A07">
        <w:rPr>
          <w:b/>
          <w:sz w:val="24"/>
          <w:szCs w:val="24"/>
        </w:rPr>
        <w:t>s</w:t>
      </w:r>
      <w:r w:rsidR="001033E5" w:rsidRPr="001033E5">
        <w:rPr>
          <w:b/>
          <w:sz w:val="24"/>
          <w:szCs w:val="24"/>
        </w:rPr>
        <w:t xml:space="preserve"> bakalaura</w:t>
      </w:r>
      <w:r w:rsidRPr="001033E5">
        <w:rPr>
          <w:b/>
          <w:sz w:val="24"/>
          <w:szCs w:val="24"/>
        </w:rPr>
        <w:t xml:space="preserve"> studiju </w:t>
      </w:r>
      <w:r w:rsidRPr="007B1A08">
        <w:rPr>
          <w:b/>
          <w:sz w:val="24"/>
          <w:szCs w:val="24"/>
        </w:rPr>
        <w:t>programmas „</w:t>
      </w:r>
      <w:r w:rsidR="00501A07" w:rsidRPr="007B1A08">
        <w:rPr>
          <w:b/>
          <w:sz w:val="24"/>
          <w:szCs w:val="24"/>
        </w:rPr>
        <w:t>Vides zinātne</w:t>
      </w:r>
      <w:r w:rsidRPr="007B1A08">
        <w:rPr>
          <w:b/>
          <w:sz w:val="24"/>
          <w:szCs w:val="24"/>
        </w:rPr>
        <w:t xml:space="preserve">” </w:t>
      </w:r>
      <w:r w:rsidR="001033E5" w:rsidRPr="007B1A08">
        <w:rPr>
          <w:b/>
          <w:sz w:val="24"/>
          <w:szCs w:val="24"/>
        </w:rPr>
        <w:t>(</w:t>
      </w:r>
      <w:r w:rsidR="000D0EC5" w:rsidRPr="007B1A08">
        <w:rPr>
          <w:b/>
          <w:sz w:val="24"/>
          <w:szCs w:val="24"/>
        </w:rPr>
        <w:t>434</w:t>
      </w:r>
      <w:r w:rsidR="00501A07" w:rsidRPr="007B1A08">
        <w:rPr>
          <w:b/>
          <w:sz w:val="24"/>
          <w:szCs w:val="24"/>
        </w:rPr>
        <w:t>3</w:t>
      </w:r>
      <w:r w:rsidR="00B46C97" w:rsidRPr="007B1A08">
        <w:rPr>
          <w:b/>
          <w:sz w:val="24"/>
          <w:szCs w:val="24"/>
        </w:rPr>
        <w:t>1</w:t>
      </w:r>
      <w:r w:rsidR="000D0EC5" w:rsidRPr="007B1A08">
        <w:rPr>
          <w:b/>
          <w:sz w:val="24"/>
          <w:szCs w:val="24"/>
        </w:rPr>
        <w:t xml:space="preserve">, </w:t>
      </w:r>
      <w:r w:rsidR="00AA7BCB" w:rsidRPr="007B1A08">
        <w:rPr>
          <w:b/>
          <w:sz w:val="24"/>
          <w:szCs w:val="24"/>
        </w:rPr>
        <w:t>D0138</w:t>
      </w:r>
      <w:r w:rsidR="001033E5" w:rsidRPr="007B1A08">
        <w:rPr>
          <w:b/>
          <w:sz w:val="24"/>
          <w:szCs w:val="24"/>
        </w:rPr>
        <w:t>)</w:t>
      </w:r>
    </w:p>
    <w:p w14:paraId="571252F8" w14:textId="77777777" w:rsidR="00B81BFA" w:rsidRPr="007B1A08" w:rsidRDefault="00B81BFA" w:rsidP="001033E5">
      <w:pPr>
        <w:jc w:val="center"/>
        <w:rPr>
          <w:b/>
        </w:rPr>
      </w:pPr>
      <w:r w:rsidRPr="007B1A08">
        <w:rPr>
          <w:b/>
          <w:sz w:val="24"/>
          <w:szCs w:val="24"/>
        </w:rPr>
        <w:t>atbilstība valsts izglītības standartam</w:t>
      </w:r>
      <w:bookmarkEnd w:id="0"/>
    </w:p>
    <w:p w14:paraId="7505EB14" w14:textId="77777777" w:rsidR="00B81BFA" w:rsidRPr="007B1A08" w:rsidRDefault="00B81BFA" w:rsidP="001033E5">
      <w:pPr>
        <w:jc w:val="both"/>
        <w:rPr>
          <w:rFonts w:eastAsia="TTE1666F30t00" w:cs="Calibri"/>
          <w:color w:val="000000"/>
          <w:szCs w:val="24"/>
          <w:lang w:eastAsia="ru-RU"/>
        </w:rPr>
      </w:pPr>
    </w:p>
    <w:p w14:paraId="7F18492F" w14:textId="2672390E" w:rsidR="00B81BFA" w:rsidRPr="007B1A08" w:rsidRDefault="001033E5" w:rsidP="00651C8A">
      <w:pPr>
        <w:jc w:val="both"/>
        <w:rPr>
          <w:rStyle w:val="Hyperlink"/>
          <w:rFonts w:eastAsia="TTE1666F30t00" w:cs="Calibri"/>
          <w:szCs w:val="24"/>
          <w:lang w:eastAsia="ru-RU"/>
        </w:rPr>
      </w:pPr>
      <w:bookmarkStart w:id="1" w:name="_Toc62128416"/>
      <w:r w:rsidRPr="007B1A08">
        <w:rPr>
          <w:rFonts w:eastAsia="TTE1666F30t00" w:cs="Calibri"/>
          <w:color w:val="000000"/>
          <w:sz w:val="24"/>
          <w:szCs w:val="24"/>
          <w:lang w:eastAsia="ru-RU"/>
        </w:rPr>
        <w:t xml:space="preserve">DU akadēmiskā bakalaura studiju programma </w:t>
      </w:r>
      <w:r w:rsidR="000D0EC5" w:rsidRPr="007B1A08">
        <w:rPr>
          <w:rFonts w:eastAsia="TTE1666F30t00" w:cs="Calibri"/>
          <w:color w:val="000000"/>
          <w:sz w:val="24"/>
          <w:szCs w:val="24"/>
          <w:lang w:eastAsia="ru-RU"/>
        </w:rPr>
        <w:t>„</w:t>
      </w:r>
      <w:r w:rsidR="00501A07" w:rsidRPr="007B1A08">
        <w:rPr>
          <w:rFonts w:eastAsia="TTE1666F30t00" w:cs="Calibri"/>
          <w:color w:val="000000"/>
          <w:sz w:val="24"/>
          <w:szCs w:val="24"/>
          <w:lang w:eastAsia="ru-RU"/>
        </w:rPr>
        <w:t>Vides zinātne</w:t>
      </w:r>
      <w:r w:rsidR="000D0EC5" w:rsidRPr="007B1A08">
        <w:rPr>
          <w:rFonts w:eastAsia="TTE1666F30t00" w:cs="Calibri"/>
          <w:color w:val="000000"/>
          <w:sz w:val="24"/>
          <w:szCs w:val="24"/>
          <w:lang w:eastAsia="ru-RU"/>
        </w:rPr>
        <w:t>” (434</w:t>
      </w:r>
      <w:r w:rsidR="00AA7BCB" w:rsidRPr="007B1A08">
        <w:rPr>
          <w:rFonts w:eastAsia="TTE1666F30t00" w:cs="Calibri"/>
          <w:color w:val="000000"/>
          <w:sz w:val="24"/>
          <w:szCs w:val="24"/>
          <w:lang w:eastAsia="ru-RU"/>
        </w:rPr>
        <w:t>3</w:t>
      </w:r>
      <w:r w:rsidR="00B46C97" w:rsidRPr="007B1A08">
        <w:rPr>
          <w:rFonts w:eastAsia="TTE1666F30t00" w:cs="Calibri"/>
          <w:color w:val="000000"/>
          <w:sz w:val="24"/>
          <w:szCs w:val="24"/>
          <w:lang w:eastAsia="ru-RU"/>
        </w:rPr>
        <w:t>1</w:t>
      </w:r>
      <w:r w:rsidR="000D0EC5" w:rsidRPr="007B1A08">
        <w:rPr>
          <w:rFonts w:eastAsia="TTE1666F30t00" w:cs="Calibri"/>
          <w:color w:val="000000"/>
          <w:sz w:val="24"/>
          <w:szCs w:val="24"/>
          <w:lang w:eastAsia="ru-RU"/>
        </w:rPr>
        <w:t xml:space="preserve">, </w:t>
      </w:r>
      <w:r w:rsidR="00AA7BCB" w:rsidRPr="007B1A08">
        <w:rPr>
          <w:rFonts w:eastAsia="TTE1666F30t00" w:cs="Calibri"/>
          <w:color w:val="000000"/>
          <w:sz w:val="24"/>
          <w:szCs w:val="24"/>
          <w:lang w:eastAsia="ru-RU"/>
        </w:rPr>
        <w:t>D0138</w:t>
      </w:r>
      <w:r w:rsidR="000D0EC5" w:rsidRPr="007B1A08">
        <w:rPr>
          <w:rFonts w:eastAsia="TTE1666F30t00" w:cs="Calibri"/>
          <w:color w:val="000000"/>
          <w:sz w:val="24"/>
          <w:szCs w:val="24"/>
          <w:lang w:eastAsia="ru-RU"/>
        </w:rPr>
        <w:t>)</w:t>
      </w:r>
      <w:r w:rsidRPr="007B1A08">
        <w:rPr>
          <w:rFonts w:eastAsia="TTE1666F30t00" w:cs="Calibri"/>
          <w:color w:val="000000"/>
          <w:sz w:val="24"/>
          <w:szCs w:val="24"/>
          <w:lang w:eastAsia="ru-RU"/>
        </w:rPr>
        <w:t xml:space="preserve">  ir veidota saskaņā ar Ministru kabineta 2014.</w:t>
      </w:r>
      <w:r w:rsidR="000D0EC5" w:rsidRPr="007B1A08">
        <w:rPr>
          <w:rFonts w:eastAsia="TTE1666F30t00" w:cs="Calibri"/>
          <w:color w:val="000000"/>
          <w:sz w:val="24"/>
          <w:szCs w:val="24"/>
          <w:lang w:eastAsia="ru-RU"/>
        </w:rPr>
        <w:t xml:space="preserve"> </w:t>
      </w:r>
      <w:r w:rsidRPr="007B1A08">
        <w:rPr>
          <w:rFonts w:eastAsia="TTE1666F30t00" w:cs="Calibri"/>
          <w:color w:val="000000"/>
          <w:sz w:val="24"/>
          <w:szCs w:val="24"/>
          <w:lang w:eastAsia="ru-RU"/>
        </w:rPr>
        <w:t>gada 13.</w:t>
      </w:r>
      <w:r w:rsidR="000D0EC5" w:rsidRPr="007B1A08">
        <w:rPr>
          <w:rFonts w:eastAsia="TTE1666F30t00" w:cs="Calibri"/>
          <w:color w:val="000000"/>
          <w:sz w:val="24"/>
          <w:szCs w:val="24"/>
          <w:lang w:eastAsia="ru-RU"/>
        </w:rPr>
        <w:t xml:space="preserve"> </w:t>
      </w:r>
      <w:r w:rsidRPr="007B1A08">
        <w:rPr>
          <w:rFonts w:eastAsia="TTE1666F30t00" w:cs="Calibri"/>
          <w:color w:val="000000"/>
          <w:sz w:val="24"/>
          <w:szCs w:val="24"/>
          <w:lang w:eastAsia="ru-RU"/>
        </w:rPr>
        <w:t xml:space="preserve">maija noteikumiem Nr. 240 „Noteikumi par valsts akadēmiskās izglītības standartu” </w:t>
      </w:r>
      <w:r w:rsidR="00B81BFA" w:rsidRPr="007B1A08">
        <w:rPr>
          <w:rFonts w:eastAsia="TTE1666F30t00" w:cs="Calibri"/>
          <w:color w:val="000000"/>
          <w:szCs w:val="24"/>
          <w:lang w:eastAsia="ru-RU"/>
        </w:rPr>
        <w:t xml:space="preserve"> </w:t>
      </w:r>
      <w:hyperlink r:id="rId6" w:history="1">
        <w:r w:rsidR="00B81BFA" w:rsidRPr="007B1A08">
          <w:rPr>
            <w:rStyle w:val="Hyperlink"/>
            <w:rFonts w:eastAsia="TTE1666F30t00" w:cs="Calibri"/>
            <w:szCs w:val="24"/>
            <w:lang w:eastAsia="ru-RU"/>
          </w:rPr>
          <w:t>https://likumi.lv/doc.php?id=266187</w:t>
        </w:r>
        <w:bookmarkEnd w:id="1"/>
      </w:hyperlink>
    </w:p>
    <w:p w14:paraId="61BC9811" w14:textId="77777777" w:rsidR="00651C8A" w:rsidRPr="007B1A08" w:rsidRDefault="00651C8A" w:rsidP="00651C8A">
      <w:pPr>
        <w:jc w:val="both"/>
        <w:rPr>
          <w:b/>
          <w:sz w:val="24"/>
          <w:szCs w:val="24"/>
        </w:rPr>
      </w:pPr>
    </w:p>
    <w:tbl>
      <w:tblPr>
        <w:tblStyle w:val="TableGrid"/>
        <w:tblW w:w="9735" w:type="dxa"/>
        <w:tblLook w:val="04A0" w:firstRow="1" w:lastRow="0" w:firstColumn="1" w:lastColumn="0" w:noHBand="0" w:noVBand="1"/>
      </w:tblPr>
      <w:tblGrid>
        <w:gridCol w:w="3245"/>
        <w:gridCol w:w="2987"/>
        <w:gridCol w:w="3503"/>
      </w:tblGrid>
      <w:tr w:rsidR="0090647C" w:rsidRPr="003067C1" w14:paraId="5256783D" w14:textId="77777777" w:rsidTr="00AA7BCB">
        <w:tc>
          <w:tcPr>
            <w:tcW w:w="3245" w:type="dxa"/>
            <w:shd w:val="clear" w:color="auto" w:fill="92D050"/>
            <w:vAlign w:val="center"/>
          </w:tcPr>
          <w:p w14:paraId="1B22B818" w14:textId="77777777" w:rsidR="0090647C" w:rsidRPr="007B1A08" w:rsidRDefault="0090647C" w:rsidP="00AF0B55">
            <w:pPr>
              <w:jc w:val="center"/>
            </w:pPr>
            <w:r w:rsidRPr="007B1A08">
              <w:rPr>
                <w:b/>
                <w:bCs/>
                <w:sz w:val="20"/>
                <w:szCs w:val="20"/>
              </w:rPr>
              <w:t>Prasības*</w:t>
            </w:r>
          </w:p>
        </w:tc>
        <w:tc>
          <w:tcPr>
            <w:tcW w:w="2987" w:type="dxa"/>
            <w:shd w:val="clear" w:color="auto" w:fill="92D050"/>
            <w:vAlign w:val="center"/>
          </w:tcPr>
          <w:p w14:paraId="1DFD241F" w14:textId="77777777" w:rsidR="0090647C" w:rsidRPr="007B1A08" w:rsidRDefault="0090647C" w:rsidP="00AF0B55">
            <w:pPr>
              <w:jc w:val="center"/>
            </w:pPr>
            <w:r w:rsidRPr="007B1A08">
              <w:rPr>
                <w:b/>
                <w:sz w:val="20"/>
                <w:szCs w:val="20"/>
              </w:rPr>
              <w:t>LR MK noteikumi Nr. 240 “Noteikumi par valsts akadēmiskās izglītības standartu”</w:t>
            </w:r>
          </w:p>
        </w:tc>
        <w:tc>
          <w:tcPr>
            <w:tcW w:w="3503" w:type="dxa"/>
            <w:shd w:val="clear" w:color="auto" w:fill="92D050"/>
            <w:vAlign w:val="center"/>
          </w:tcPr>
          <w:p w14:paraId="135F83F8" w14:textId="0CFB4CEC" w:rsidR="0090647C" w:rsidRDefault="00930B7D" w:rsidP="00AF0B55">
            <w:pPr>
              <w:jc w:val="center"/>
            </w:pPr>
            <w:r w:rsidRPr="007B1A08">
              <w:rPr>
                <w:b/>
                <w:sz w:val="20"/>
                <w:szCs w:val="20"/>
              </w:rPr>
              <w:t>Akadēmiskā bakalaura studiju programmas „</w:t>
            </w:r>
            <w:r w:rsidR="00501A07" w:rsidRPr="007B1A08">
              <w:rPr>
                <w:b/>
                <w:sz w:val="20"/>
                <w:szCs w:val="20"/>
              </w:rPr>
              <w:t>Vides zinātne</w:t>
            </w:r>
            <w:r w:rsidRPr="007B1A08">
              <w:rPr>
                <w:b/>
                <w:sz w:val="20"/>
                <w:szCs w:val="20"/>
              </w:rPr>
              <w:t>” (434</w:t>
            </w:r>
            <w:r w:rsidR="00501A07" w:rsidRPr="007B1A08">
              <w:rPr>
                <w:b/>
                <w:sz w:val="20"/>
                <w:szCs w:val="20"/>
              </w:rPr>
              <w:t>3</w:t>
            </w:r>
            <w:r w:rsidR="00D131CB" w:rsidRPr="007B1A08">
              <w:rPr>
                <w:b/>
                <w:sz w:val="20"/>
                <w:szCs w:val="20"/>
              </w:rPr>
              <w:t>1</w:t>
            </w:r>
            <w:r w:rsidRPr="007B1A08">
              <w:rPr>
                <w:b/>
                <w:sz w:val="20"/>
                <w:szCs w:val="20"/>
              </w:rPr>
              <w:t>, D01BN)</w:t>
            </w:r>
          </w:p>
        </w:tc>
      </w:tr>
      <w:tr w:rsidR="0090647C" w:rsidRPr="005D0469" w14:paraId="71D970F9" w14:textId="77777777" w:rsidTr="001D105D">
        <w:tc>
          <w:tcPr>
            <w:tcW w:w="3245" w:type="dxa"/>
            <w:shd w:val="clear" w:color="auto" w:fill="auto"/>
          </w:tcPr>
          <w:p w14:paraId="5A4FB05F" w14:textId="77777777" w:rsidR="0090647C" w:rsidRPr="005D0469" w:rsidRDefault="0090647C" w:rsidP="00A921A6">
            <w:pPr>
              <w:spacing w:before="120" w:after="120"/>
              <w:rPr>
                <w:sz w:val="20"/>
                <w:szCs w:val="20"/>
              </w:rPr>
            </w:pPr>
            <w:r w:rsidRPr="005D0469">
              <w:rPr>
                <w:sz w:val="20"/>
                <w:szCs w:val="20"/>
              </w:rPr>
              <w:t>Studiju programmas mērķis</w:t>
            </w:r>
          </w:p>
        </w:tc>
        <w:tc>
          <w:tcPr>
            <w:tcW w:w="2987" w:type="dxa"/>
            <w:shd w:val="clear" w:color="auto" w:fill="auto"/>
          </w:tcPr>
          <w:p w14:paraId="3E2E2226" w14:textId="77777777" w:rsidR="0090647C" w:rsidRPr="005D0469" w:rsidRDefault="0090647C" w:rsidP="00A921A6">
            <w:pPr>
              <w:spacing w:before="120" w:after="120"/>
              <w:rPr>
                <w:sz w:val="20"/>
                <w:szCs w:val="20"/>
              </w:rPr>
            </w:pPr>
            <w:r w:rsidRPr="005D0469">
              <w:rPr>
                <w:sz w:val="20"/>
                <w:szCs w:val="20"/>
              </w:rPr>
              <w:t>Nodrošināt zināšanu, prasmju un kompetences kopumu atbilstoši Latvijas izglītības klasifikācijā noteiktajām ietvarstruktūras 6. līmeņa zināšanām, prasmēm un kompetencei</w:t>
            </w:r>
          </w:p>
        </w:tc>
        <w:tc>
          <w:tcPr>
            <w:tcW w:w="3503" w:type="dxa"/>
            <w:shd w:val="clear" w:color="auto" w:fill="auto"/>
          </w:tcPr>
          <w:p w14:paraId="0AE0EC64" w14:textId="0485CC83" w:rsidR="00046BD9" w:rsidRPr="005D0469" w:rsidRDefault="00046BD9" w:rsidP="00A921A6">
            <w:pPr>
              <w:spacing w:before="120" w:after="120"/>
              <w:rPr>
                <w:sz w:val="20"/>
                <w:szCs w:val="20"/>
              </w:rPr>
            </w:pPr>
            <w:r w:rsidRPr="00046BD9">
              <w:rPr>
                <w:sz w:val="20"/>
                <w:szCs w:val="20"/>
              </w:rPr>
              <w:t>Studiju programmas mērķis ir sagatavot kvalificētus, starptautiskā līmenī konkurētspējīgus vides speciālistus, kuri spēj patstāvīgi plānot un veikt pētījumus un ir kompetenti strādāt vides aizsardzības institūcijās un pētniecībā vides zinātnē, tās apakšnozarēs un saskarzinātnēs, turpināt studijas maģistrantūrā un doktorantūrā, kā arī apmierināt perspektīvo darba tirgus pieprasījumu vides aizsardzības jomā Latvijā un ārvalstīs</w:t>
            </w:r>
          </w:p>
        </w:tc>
      </w:tr>
      <w:tr w:rsidR="0090647C" w:rsidRPr="005D0469" w14:paraId="5EE34625" w14:textId="77777777" w:rsidTr="001D105D">
        <w:tc>
          <w:tcPr>
            <w:tcW w:w="3245" w:type="dxa"/>
            <w:shd w:val="clear" w:color="auto" w:fill="auto"/>
          </w:tcPr>
          <w:p w14:paraId="3DCFE696" w14:textId="77777777" w:rsidR="0090647C" w:rsidRPr="005D0469" w:rsidRDefault="0090647C" w:rsidP="00A921A6">
            <w:pPr>
              <w:spacing w:before="120" w:after="120"/>
              <w:rPr>
                <w:sz w:val="20"/>
                <w:szCs w:val="20"/>
              </w:rPr>
            </w:pPr>
            <w:r w:rsidRPr="005D0469">
              <w:rPr>
                <w:sz w:val="20"/>
                <w:szCs w:val="20"/>
              </w:rPr>
              <w:t>Studiju programmas sasniedzamie rezultāti</w:t>
            </w:r>
          </w:p>
        </w:tc>
        <w:tc>
          <w:tcPr>
            <w:tcW w:w="2987" w:type="dxa"/>
            <w:shd w:val="clear" w:color="auto" w:fill="auto"/>
          </w:tcPr>
          <w:p w14:paraId="6BCDD225" w14:textId="77777777" w:rsidR="0090647C" w:rsidRPr="005D0469" w:rsidRDefault="0090647C" w:rsidP="00A921A6">
            <w:pPr>
              <w:spacing w:before="120" w:after="120"/>
              <w:rPr>
                <w:sz w:val="20"/>
                <w:szCs w:val="20"/>
              </w:rPr>
            </w:pPr>
            <w:r w:rsidRPr="005D0469">
              <w:rPr>
                <w:sz w:val="20"/>
                <w:szCs w:val="20"/>
              </w:rPr>
              <w:t>Latvijas kvalifikāciju ietvarstruktūras (LKI) 6. līmenim atbilstošo zināšanu, prasmju un kompetenču apraksti:</w:t>
            </w:r>
          </w:p>
          <w:p w14:paraId="5203C47C" w14:textId="77777777" w:rsidR="0090647C" w:rsidRPr="005D0469" w:rsidRDefault="0090647C" w:rsidP="00A921A6">
            <w:pPr>
              <w:spacing w:before="120" w:after="120"/>
              <w:rPr>
                <w:sz w:val="20"/>
                <w:szCs w:val="20"/>
                <w:u w:val="single"/>
              </w:rPr>
            </w:pPr>
            <w:r w:rsidRPr="005D0469">
              <w:rPr>
                <w:sz w:val="20"/>
                <w:szCs w:val="20"/>
                <w:u w:val="single"/>
              </w:rPr>
              <w:t>Zināšanas:</w:t>
            </w:r>
          </w:p>
          <w:p w14:paraId="7595AA60" w14:textId="77777777" w:rsidR="0090647C" w:rsidRPr="005D0469" w:rsidRDefault="0090647C" w:rsidP="00A921A6">
            <w:pPr>
              <w:spacing w:before="120" w:after="120"/>
              <w:rPr>
                <w:sz w:val="20"/>
                <w:szCs w:val="20"/>
                <w:shd w:val="clear" w:color="auto" w:fill="FFFFFF"/>
              </w:rPr>
            </w:pPr>
            <w:r w:rsidRPr="00046BD9">
              <w:rPr>
                <w:sz w:val="20"/>
                <w:szCs w:val="20"/>
              </w:rPr>
              <w:t>Spēj parādīt attiecīgajai zinātnes nozarei vai profesijai raksturīgās pamata un specializētas zināšanas un šo zināšanu kritisku izpratni, turklāt daļa zināšanu atbilst attiecīgās zinātnes nozares vai profesijas augstāko sasniegumu līmenim.</w:t>
            </w:r>
            <w:r w:rsidRPr="00046BD9">
              <w:rPr>
                <w:sz w:val="20"/>
                <w:szCs w:val="20"/>
              </w:rPr>
              <w:br/>
              <w:t>Spēj parādīt attiecīgās zinātnes nozares vai profesionālās jomas svarīgāko jēdzienu un likumsakarību izpratni</w:t>
            </w:r>
          </w:p>
          <w:p w14:paraId="09B62335" w14:textId="77777777" w:rsidR="0090647C" w:rsidRPr="005D0469" w:rsidRDefault="0090647C" w:rsidP="00A921A6">
            <w:pPr>
              <w:spacing w:before="120" w:after="120"/>
              <w:rPr>
                <w:sz w:val="20"/>
                <w:szCs w:val="20"/>
                <w:u w:val="single"/>
              </w:rPr>
            </w:pPr>
            <w:r w:rsidRPr="005D0469">
              <w:rPr>
                <w:sz w:val="20"/>
                <w:szCs w:val="20"/>
                <w:u w:val="single"/>
              </w:rPr>
              <w:t>Prasmes:</w:t>
            </w:r>
          </w:p>
          <w:p w14:paraId="2B716552" w14:textId="77777777" w:rsidR="0090647C" w:rsidRPr="005D0469" w:rsidRDefault="0090647C" w:rsidP="00A921A6">
            <w:pPr>
              <w:spacing w:before="120" w:after="120"/>
              <w:rPr>
                <w:sz w:val="20"/>
                <w:szCs w:val="20"/>
                <w:shd w:val="clear" w:color="auto" w:fill="FFFFFF"/>
              </w:rPr>
            </w:pPr>
            <w:r w:rsidRPr="00046BD9">
              <w:rPr>
                <w:sz w:val="20"/>
                <w:szCs w:val="20"/>
              </w:rPr>
              <w:t xml:space="preserve">Spēj, izmantojot apgūtos teorētiskos pamatus un prasmes, veikt profesionālu, māksliniecisku, inovatīvu vai pētniecisku darbību, formulēt un analītiski aprakstīt informāciju, problēmas un risinājumus savā zinātnes nozarē vai profesijā, tos izskaidrot un argumentēti diskutēt par tiem gan ar speciālistiem, gan </w:t>
            </w:r>
            <w:r w:rsidRPr="00046BD9">
              <w:rPr>
                <w:sz w:val="20"/>
                <w:szCs w:val="20"/>
              </w:rPr>
              <w:lastRenderedPageBreak/>
              <w:t>ar nespeciālistiem.</w:t>
            </w:r>
            <w:r w:rsidRPr="00046BD9">
              <w:rPr>
                <w:sz w:val="20"/>
                <w:szCs w:val="20"/>
              </w:rPr>
              <w:br/>
              <w:t>Spēj patstāvīgi strukturēt savu</w:t>
            </w:r>
            <w:r w:rsidRPr="005D0469">
              <w:rPr>
                <w:sz w:val="20"/>
                <w:szCs w:val="20"/>
                <w:shd w:val="clear" w:color="auto" w:fill="FFFFFF"/>
              </w:rPr>
              <w:t xml:space="preserve"> </w:t>
            </w:r>
            <w:r w:rsidRPr="00046BD9">
              <w:rPr>
                <w:sz w:val="20"/>
                <w:szCs w:val="20"/>
              </w:rPr>
              <w:t>mācīšanos, virzīt savu un padoto tālāku mācīšanos un profesionālo pilnveidi, parādīt zinātnisku pieeju problēmu risināšanā, uzņemties atbildību un iniciatīvu, veicot darbu individuāli, komandā vai vadot citu cilvēku darbu, pieņemt lēmumus un rast radošus risinājumus mainīgos vai neskaidros apstākļos</w:t>
            </w:r>
          </w:p>
          <w:p w14:paraId="3848D60D" w14:textId="77777777" w:rsidR="0090647C" w:rsidRPr="005D0469" w:rsidRDefault="0090647C" w:rsidP="00A921A6">
            <w:pPr>
              <w:spacing w:before="120" w:after="120"/>
              <w:rPr>
                <w:sz w:val="20"/>
                <w:szCs w:val="20"/>
                <w:u w:val="single"/>
              </w:rPr>
            </w:pPr>
            <w:r w:rsidRPr="005D0469">
              <w:rPr>
                <w:sz w:val="20"/>
                <w:szCs w:val="20"/>
                <w:u w:val="single"/>
              </w:rPr>
              <w:t>Kompetence:</w:t>
            </w:r>
          </w:p>
          <w:p w14:paraId="5D4893B4" w14:textId="77777777" w:rsidR="0090647C" w:rsidRPr="005D0469" w:rsidRDefault="0090647C" w:rsidP="00A921A6">
            <w:pPr>
              <w:spacing w:before="120" w:after="120"/>
              <w:rPr>
                <w:sz w:val="20"/>
                <w:szCs w:val="20"/>
              </w:rPr>
            </w:pPr>
            <w:r w:rsidRPr="00046BD9">
              <w:rPr>
                <w:sz w:val="20"/>
                <w:szCs w:val="20"/>
              </w:rPr>
              <w:t>Spēj patstāvīgi iegūt, atlasīt un analizēt informāciju un to izmantot, pieņemt lēmumus un risināt problēmas attiecīgajā zinātnes nozarē vai profesijā, parādīt, ka izprot profesionālo ētiku, izvērtēt savas profesionālās darbības ietekmi uz vidi un sabiedrību un piedalīties attiecīgās profesionālās jomas attīstībā</w:t>
            </w:r>
          </w:p>
        </w:tc>
        <w:tc>
          <w:tcPr>
            <w:tcW w:w="3503" w:type="dxa"/>
            <w:shd w:val="clear" w:color="auto" w:fill="auto"/>
          </w:tcPr>
          <w:p w14:paraId="44573835" w14:textId="77777777" w:rsidR="005901A4" w:rsidRPr="005901A4" w:rsidRDefault="005901A4" w:rsidP="00A921A6">
            <w:pPr>
              <w:spacing w:before="120" w:after="120"/>
              <w:rPr>
                <w:sz w:val="20"/>
                <w:szCs w:val="20"/>
                <w:u w:val="single"/>
              </w:rPr>
            </w:pPr>
            <w:r w:rsidRPr="005901A4">
              <w:rPr>
                <w:sz w:val="20"/>
                <w:szCs w:val="20"/>
                <w:u w:val="single"/>
              </w:rPr>
              <w:lastRenderedPageBreak/>
              <w:t>Zināšanas:</w:t>
            </w:r>
          </w:p>
          <w:p w14:paraId="1E4FFBF4" w14:textId="5C3A41C7" w:rsidR="00046BD9" w:rsidRPr="00046BD9" w:rsidRDefault="005413B4" w:rsidP="00A921A6">
            <w:pPr>
              <w:spacing w:before="120" w:after="120"/>
              <w:rPr>
                <w:color w:val="000000"/>
                <w:sz w:val="20"/>
                <w:szCs w:val="20"/>
              </w:rPr>
            </w:pPr>
            <w:r w:rsidRPr="005413B4">
              <w:rPr>
                <w:color w:val="000000"/>
                <w:sz w:val="20"/>
                <w:szCs w:val="20"/>
              </w:rPr>
              <w:t xml:space="preserve">1. </w:t>
            </w:r>
            <w:r w:rsidR="00046BD9">
              <w:rPr>
                <w:color w:val="000000"/>
                <w:sz w:val="20"/>
                <w:szCs w:val="20"/>
              </w:rPr>
              <w:t>D</w:t>
            </w:r>
            <w:r w:rsidR="00046BD9" w:rsidRPr="00046BD9">
              <w:rPr>
                <w:color w:val="000000"/>
                <w:sz w:val="20"/>
                <w:szCs w:val="20"/>
              </w:rPr>
              <w:t xml:space="preserve">emonstrē pamata un padziļinātas teorētiskās un praktiskās zināšanas vides zinātnes un tās saskarzinātņu nozīmīgākajās mūsdienu teorijās un faktu materiālā, šo zināšanu kritisku izpratni, un vienlaikus pārzina to pielietojumu </w:t>
            </w:r>
            <w:proofErr w:type="spellStart"/>
            <w:r w:rsidR="00046BD9" w:rsidRPr="00046BD9">
              <w:rPr>
                <w:color w:val="000000"/>
                <w:sz w:val="20"/>
                <w:szCs w:val="20"/>
              </w:rPr>
              <w:t>jauniegūtas</w:t>
            </w:r>
            <w:proofErr w:type="spellEnd"/>
            <w:r w:rsidR="00046BD9" w:rsidRPr="00046BD9">
              <w:rPr>
                <w:color w:val="000000"/>
                <w:sz w:val="20"/>
                <w:szCs w:val="20"/>
              </w:rPr>
              <w:t xml:space="preserve"> informācijas interpretācijai atbilstoši zinātņu nozaru jaunāko sasniegumu līmenim.</w:t>
            </w:r>
          </w:p>
          <w:p w14:paraId="7D8192BC" w14:textId="77777777" w:rsidR="00046BD9" w:rsidRPr="00046BD9" w:rsidRDefault="00046BD9" w:rsidP="00A921A6">
            <w:pPr>
              <w:spacing w:before="120" w:after="120"/>
              <w:rPr>
                <w:color w:val="000000"/>
                <w:sz w:val="20"/>
                <w:szCs w:val="20"/>
              </w:rPr>
            </w:pPr>
            <w:r w:rsidRPr="00046BD9">
              <w:rPr>
                <w:color w:val="000000"/>
                <w:sz w:val="20"/>
                <w:szCs w:val="20"/>
              </w:rPr>
              <w:t>2. Pārzina vides zinātnes un tās saskarzinātņu atziņas, jēdzienus un svarīgākās likumsakarības, kā arī to izmantošanas iespējas dabas aizsardzības un vides pārvaldības jautājumu un problēmu risināšanā.</w:t>
            </w:r>
          </w:p>
          <w:p w14:paraId="61141E98" w14:textId="6EE720FE" w:rsidR="005901A4" w:rsidRPr="005901A4" w:rsidRDefault="00046BD9" w:rsidP="00A921A6">
            <w:pPr>
              <w:spacing w:before="120" w:after="120"/>
              <w:rPr>
                <w:sz w:val="20"/>
                <w:szCs w:val="20"/>
              </w:rPr>
            </w:pPr>
            <w:r w:rsidRPr="00046BD9">
              <w:rPr>
                <w:color w:val="000000"/>
                <w:sz w:val="20"/>
                <w:szCs w:val="20"/>
              </w:rPr>
              <w:t>3. Izprot un novērtē vides zinātnes un tās saskarzinātņu pētījumu saturu, pamatprincipus un pētījumu nozīmi cilvēka un vides mijiedarbības analīzē, vides problēmu identificēšanā un risināšanā, kā arī globālo vides izmaiņu noskaidrošanā</w:t>
            </w:r>
            <w:r w:rsidR="005901A4" w:rsidRPr="005901A4">
              <w:rPr>
                <w:color w:val="000000"/>
                <w:sz w:val="20"/>
                <w:szCs w:val="20"/>
              </w:rPr>
              <w:t>.</w:t>
            </w:r>
          </w:p>
          <w:p w14:paraId="5BE6A926" w14:textId="77777777" w:rsidR="005901A4" w:rsidRPr="005901A4" w:rsidRDefault="005901A4" w:rsidP="00A921A6">
            <w:pPr>
              <w:spacing w:before="120" w:after="120"/>
              <w:rPr>
                <w:sz w:val="20"/>
                <w:szCs w:val="20"/>
                <w:u w:val="single"/>
              </w:rPr>
            </w:pPr>
            <w:r w:rsidRPr="005901A4">
              <w:rPr>
                <w:sz w:val="20"/>
                <w:szCs w:val="20"/>
                <w:u w:val="single"/>
              </w:rPr>
              <w:t>Prasmes:</w:t>
            </w:r>
          </w:p>
          <w:p w14:paraId="7D9E2262" w14:textId="77777777" w:rsidR="00046BD9" w:rsidRPr="00046BD9" w:rsidRDefault="005413B4" w:rsidP="00A921A6">
            <w:pPr>
              <w:spacing w:before="120" w:after="120"/>
              <w:rPr>
                <w:color w:val="000000"/>
                <w:sz w:val="20"/>
                <w:szCs w:val="20"/>
              </w:rPr>
            </w:pPr>
            <w:r w:rsidRPr="005413B4">
              <w:rPr>
                <w:color w:val="000000"/>
                <w:sz w:val="20"/>
                <w:szCs w:val="20"/>
              </w:rPr>
              <w:t xml:space="preserve">4. </w:t>
            </w:r>
            <w:r w:rsidR="00046BD9" w:rsidRPr="00046BD9">
              <w:rPr>
                <w:color w:val="000000"/>
                <w:sz w:val="20"/>
                <w:szCs w:val="20"/>
              </w:rPr>
              <w:t xml:space="preserve">Spēj patstāvīgi iegūt, atlasīt, analizēt un kritiski izvērtēt dažādos avotos pieejamo informāciju par konkrētiem </w:t>
            </w:r>
            <w:r w:rsidR="00046BD9" w:rsidRPr="00046BD9">
              <w:rPr>
                <w:color w:val="000000"/>
                <w:sz w:val="20"/>
                <w:szCs w:val="20"/>
              </w:rPr>
              <w:lastRenderedPageBreak/>
              <w:t>jautājumiem vai pētījumu metodoloģiju, pieņemt lēmumus un risināt problēmas, kā arī plānot un realizēt savu zināšanu un prasmju pilnveidošanu.</w:t>
            </w:r>
          </w:p>
          <w:p w14:paraId="369A0024" w14:textId="77777777" w:rsidR="00046BD9" w:rsidRPr="00046BD9" w:rsidRDefault="00046BD9" w:rsidP="00A921A6">
            <w:pPr>
              <w:spacing w:before="120" w:after="120"/>
              <w:rPr>
                <w:color w:val="000000"/>
                <w:sz w:val="20"/>
                <w:szCs w:val="20"/>
              </w:rPr>
            </w:pPr>
            <w:r w:rsidRPr="00046BD9">
              <w:rPr>
                <w:color w:val="000000"/>
                <w:sz w:val="20"/>
                <w:szCs w:val="20"/>
              </w:rPr>
              <w:t>5. Spēj veikt zinātnisku vai lietišķu pētniecisku darbību vides zinātnes vai tās saskarzinātņu jomā, strādājot gan individuāli, gan darba grupās, prot izvēlēties un pielietot piemērotākās metodes datu ieguvei un apstrādei. Prot formulēt un analītiski aprakstīt iegūto pētījumu rezultātus, spēj tos izskaidrot un argumentēti diskutēt par problēmām un risinājumiem, kā ari prezentēt un publiski aizstāvēt savu veikumu.</w:t>
            </w:r>
          </w:p>
          <w:p w14:paraId="3DE1DEE7" w14:textId="4E544BAF" w:rsidR="005901A4" w:rsidRPr="00046BD9" w:rsidRDefault="00046BD9" w:rsidP="00A921A6">
            <w:pPr>
              <w:spacing w:before="120" w:after="120"/>
              <w:rPr>
                <w:color w:val="000000"/>
                <w:sz w:val="20"/>
                <w:szCs w:val="20"/>
              </w:rPr>
            </w:pPr>
            <w:r w:rsidRPr="00046BD9">
              <w:rPr>
                <w:color w:val="000000"/>
                <w:sz w:val="20"/>
                <w:szCs w:val="20"/>
              </w:rPr>
              <w:t>6. Spēj patstāvīgi strukturēt savu mācīšanos, virzīt savu un padoto tālāko mācīšanos un profesionālo pilnveidi, piemērot zinātnisku pieeju problēmu risināšanā, uzņemties atbildību un iniciatīvu, veicot darbu individuāli, komandā vai vadot citu cilvēku darbu, pieņemt lēmumus un rast radošus risinājumus mainīgos vai neskaidros apstākļos</w:t>
            </w:r>
            <w:r w:rsidR="005901A4" w:rsidRPr="005901A4">
              <w:rPr>
                <w:sz w:val="20"/>
                <w:szCs w:val="20"/>
              </w:rPr>
              <w:t>.</w:t>
            </w:r>
          </w:p>
          <w:p w14:paraId="1D312327" w14:textId="77777777" w:rsidR="005901A4" w:rsidRPr="005901A4" w:rsidRDefault="005901A4" w:rsidP="00A921A6">
            <w:pPr>
              <w:spacing w:before="120" w:after="120"/>
              <w:rPr>
                <w:sz w:val="20"/>
                <w:szCs w:val="20"/>
                <w:u w:val="single"/>
              </w:rPr>
            </w:pPr>
            <w:r w:rsidRPr="005901A4">
              <w:rPr>
                <w:sz w:val="20"/>
                <w:szCs w:val="20"/>
                <w:u w:val="single"/>
              </w:rPr>
              <w:t>Kompetence:</w:t>
            </w:r>
          </w:p>
          <w:p w14:paraId="643496E1" w14:textId="77777777" w:rsidR="00046BD9" w:rsidRPr="00046BD9" w:rsidRDefault="005413B4" w:rsidP="00A921A6">
            <w:pPr>
              <w:spacing w:before="120" w:after="120"/>
              <w:rPr>
                <w:color w:val="000000"/>
                <w:sz w:val="20"/>
                <w:szCs w:val="20"/>
              </w:rPr>
            </w:pPr>
            <w:r w:rsidRPr="005413B4">
              <w:rPr>
                <w:color w:val="000000"/>
                <w:sz w:val="20"/>
                <w:szCs w:val="20"/>
              </w:rPr>
              <w:t xml:space="preserve">7. </w:t>
            </w:r>
            <w:r w:rsidR="00046BD9" w:rsidRPr="00046BD9">
              <w:rPr>
                <w:color w:val="000000"/>
                <w:sz w:val="20"/>
                <w:szCs w:val="20"/>
              </w:rPr>
              <w:t>Prot analizēt, sintezēt un patstāvīgi pielietot iegūtās teorētiskās un praktiskās zināšanas darba uzdevumu izpildē, uzņemties iniciatīvu un atbildību, darbojoties individuāli vai komandā; būt komunikablam, ievērot korektuma un koleģialitātes principus un izjust atbildību par personīgā veikuma precizitāti un savlaicīgumu.</w:t>
            </w:r>
          </w:p>
          <w:p w14:paraId="508D17F8" w14:textId="77777777" w:rsidR="00046BD9" w:rsidRPr="00046BD9" w:rsidRDefault="00046BD9" w:rsidP="00A921A6">
            <w:pPr>
              <w:spacing w:before="120" w:after="120"/>
              <w:rPr>
                <w:color w:val="000000"/>
                <w:sz w:val="20"/>
                <w:szCs w:val="20"/>
              </w:rPr>
            </w:pPr>
            <w:r w:rsidRPr="00046BD9">
              <w:rPr>
                <w:color w:val="000000"/>
                <w:sz w:val="20"/>
                <w:szCs w:val="20"/>
              </w:rPr>
              <w:t xml:space="preserve">8. Spēj integrēt vides zinātnei radniecisko jomu zināšanas pašattīstības un </w:t>
            </w:r>
            <w:proofErr w:type="spellStart"/>
            <w:r w:rsidRPr="00046BD9">
              <w:rPr>
                <w:color w:val="000000"/>
                <w:sz w:val="20"/>
                <w:szCs w:val="20"/>
              </w:rPr>
              <w:t>pašpilnveidošanās</w:t>
            </w:r>
            <w:proofErr w:type="spellEnd"/>
            <w:r w:rsidRPr="00046BD9">
              <w:rPr>
                <w:color w:val="000000"/>
                <w:sz w:val="20"/>
                <w:szCs w:val="20"/>
              </w:rPr>
              <w:t xml:space="preserve"> procesā turpmākās akadēmiskās vai profesionālās karjeras perspektīvā un pielietot kritisko domāšanu.</w:t>
            </w:r>
          </w:p>
          <w:p w14:paraId="05E8EC53" w14:textId="7B505FD4" w:rsidR="005901A4" w:rsidRPr="005901A4" w:rsidRDefault="00046BD9" w:rsidP="00A921A6">
            <w:pPr>
              <w:spacing w:before="120" w:after="120"/>
              <w:rPr>
                <w:color w:val="000000"/>
                <w:sz w:val="20"/>
                <w:szCs w:val="20"/>
              </w:rPr>
            </w:pPr>
            <w:r w:rsidRPr="00046BD9">
              <w:rPr>
                <w:color w:val="000000"/>
                <w:sz w:val="20"/>
                <w:szCs w:val="20"/>
              </w:rPr>
              <w:t>9. Spēj nostiprināt vispārcilvēciskās attieksmes un vienlaicīgi precizēt ar vides zinātni (un tās apakšnozarēm) saistītās attieksmes, veidojot apziņu un izpratni par svarīgākajiem dabas un cilvēka izraisītajiem procesiem vidē</w:t>
            </w:r>
            <w:r w:rsidR="005901A4" w:rsidRPr="005901A4">
              <w:rPr>
                <w:color w:val="000000"/>
                <w:sz w:val="20"/>
                <w:szCs w:val="20"/>
              </w:rPr>
              <w:t>.</w:t>
            </w:r>
          </w:p>
          <w:p w14:paraId="53BEEEFD" w14:textId="77777777" w:rsidR="0090647C" w:rsidRPr="005901A4" w:rsidRDefault="0090647C" w:rsidP="00A921A6">
            <w:pPr>
              <w:keepNext/>
              <w:keepLines/>
              <w:numPr>
                <w:ilvl w:val="1"/>
                <w:numId w:val="0"/>
              </w:numPr>
              <w:spacing w:before="120" w:after="120"/>
              <w:outlineLvl w:val="1"/>
              <w:rPr>
                <w:sz w:val="20"/>
                <w:szCs w:val="20"/>
              </w:rPr>
            </w:pPr>
          </w:p>
        </w:tc>
      </w:tr>
      <w:tr w:rsidR="0090647C" w:rsidRPr="005D0469" w14:paraId="3DABBB9F" w14:textId="77777777" w:rsidTr="001D105D">
        <w:tc>
          <w:tcPr>
            <w:tcW w:w="3245" w:type="dxa"/>
            <w:shd w:val="clear" w:color="auto" w:fill="auto"/>
          </w:tcPr>
          <w:p w14:paraId="5006D90D" w14:textId="77777777" w:rsidR="0090647C" w:rsidRPr="005D0469" w:rsidRDefault="0090647C" w:rsidP="002A5056">
            <w:pPr>
              <w:spacing w:before="120" w:after="120"/>
              <w:rPr>
                <w:sz w:val="20"/>
                <w:szCs w:val="20"/>
              </w:rPr>
            </w:pPr>
            <w:r w:rsidRPr="005D0469">
              <w:rPr>
                <w:sz w:val="20"/>
                <w:szCs w:val="20"/>
              </w:rPr>
              <w:lastRenderedPageBreak/>
              <w:t>Studiju programmas apjoms (KP)</w:t>
            </w:r>
          </w:p>
        </w:tc>
        <w:tc>
          <w:tcPr>
            <w:tcW w:w="2987" w:type="dxa"/>
            <w:shd w:val="clear" w:color="auto" w:fill="auto"/>
          </w:tcPr>
          <w:p w14:paraId="31C198DF" w14:textId="06A7D631" w:rsidR="0090647C" w:rsidRPr="00046BD9" w:rsidRDefault="00C87B1D" w:rsidP="002A5056">
            <w:pPr>
              <w:spacing w:before="120" w:after="120"/>
              <w:rPr>
                <w:sz w:val="20"/>
                <w:szCs w:val="20"/>
              </w:rPr>
            </w:pPr>
            <w:r w:rsidRPr="00046BD9">
              <w:rPr>
                <w:sz w:val="20"/>
                <w:szCs w:val="20"/>
              </w:rPr>
              <w:t>Bakalaura studiju programmas apjoms pilna laika studijās ir ne mazāks kā 180 kredītpunktu</w:t>
            </w:r>
          </w:p>
        </w:tc>
        <w:tc>
          <w:tcPr>
            <w:tcW w:w="3503" w:type="dxa"/>
            <w:shd w:val="clear" w:color="auto" w:fill="auto"/>
          </w:tcPr>
          <w:p w14:paraId="6B1271FC" w14:textId="1469088F" w:rsidR="0090647C" w:rsidRPr="005D0469" w:rsidRDefault="0090647C" w:rsidP="002A5056">
            <w:pPr>
              <w:spacing w:before="120" w:after="120"/>
              <w:rPr>
                <w:sz w:val="20"/>
                <w:szCs w:val="20"/>
              </w:rPr>
            </w:pPr>
            <w:r w:rsidRPr="005D0469">
              <w:rPr>
                <w:sz w:val="20"/>
                <w:szCs w:val="20"/>
              </w:rPr>
              <w:t>Bakalaura studiju programmas apjoms pilna laika studijās ir 12</w:t>
            </w:r>
            <w:r w:rsidR="005413B4">
              <w:rPr>
                <w:sz w:val="20"/>
                <w:szCs w:val="20"/>
              </w:rPr>
              <w:t>0</w:t>
            </w:r>
            <w:r w:rsidRPr="005D0469">
              <w:rPr>
                <w:sz w:val="20"/>
                <w:szCs w:val="20"/>
              </w:rPr>
              <w:t> </w:t>
            </w:r>
            <w:r w:rsidRPr="00046BD9">
              <w:rPr>
                <w:sz w:val="20"/>
                <w:szCs w:val="20"/>
              </w:rPr>
              <w:t>KP</w:t>
            </w:r>
            <w:r w:rsidR="00C05355" w:rsidRPr="00046BD9">
              <w:rPr>
                <w:sz w:val="20"/>
                <w:szCs w:val="20"/>
              </w:rPr>
              <w:t xml:space="preserve"> (180 ECTS)</w:t>
            </w:r>
          </w:p>
        </w:tc>
      </w:tr>
      <w:tr w:rsidR="0090647C" w:rsidRPr="005D0469" w14:paraId="0D5C41AE" w14:textId="77777777" w:rsidTr="001D105D">
        <w:tc>
          <w:tcPr>
            <w:tcW w:w="3245" w:type="dxa"/>
            <w:shd w:val="clear" w:color="auto" w:fill="auto"/>
          </w:tcPr>
          <w:p w14:paraId="00498BF9" w14:textId="77777777" w:rsidR="0090647C" w:rsidRPr="005D0469" w:rsidRDefault="0090647C" w:rsidP="002A5056">
            <w:pPr>
              <w:spacing w:before="120" w:after="120"/>
              <w:rPr>
                <w:sz w:val="20"/>
                <w:szCs w:val="20"/>
              </w:rPr>
            </w:pPr>
            <w:r w:rsidRPr="005D0469">
              <w:rPr>
                <w:sz w:val="20"/>
                <w:szCs w:val="20"/>
              </w:rPr>
              <w:lastRenderedPageBreak/>
              <w:t>Studiju programmas īstenošanas ilgums</w:t>
            </w:r>
          </w:p>
        </w:tc>
        <w:tc>
          <w:tcPr>
            <w:tcW w:w="2987" w:type="dxa"/>
            <w:shd w:val="clear" w:color="auto" w:fill="auto"/>
          </w:tcPr>
          <w:p w14:paraId="208B6E54" w14:textId="77777777" w:rsidR="0090647C" w:rsidRPr="005D0469" w:rsidRDefault="0090647C" w:rsidP="002A5056">
            <w:pPr>
              <w:spacing w:before="120" w:after="120"/>
              <w:rPr>
                <w:sz w:val="20"/>
                <w:szCs w:val="20"/>
              </w:rPr>
            </w:pPr>
            <w:r w:rsidRPr="005D0469">
              <w:rPr>
                <w:sz w:val="20"/>
                <w:szCs w:val="20"/>
              </w:rPr>
              <w:t>Studiju ilgums pilna laika studijās ir seši līdz astoņi semestri</w:t>
            </w:r>
          </w:p>
        </w:tc>
        <w:tc>
          <w:tcPr>
            <w:tcW w:w="3503" w:type="dxa"/>
            <w:shd w:val="clear" w:color="auto" w:fill="auto"/>
          </w:tcPr>
          <w:p w14:paraId="20146010" w14:textId="77777777" w:rsidR="0090647C" w:rsidRPr="005D0469" w:rsidRDefault="0090647C" w:rsidP="002A5056">
            <w:pPr>
              <w:keepNext/>
              <w:keepLines/>
              <w:numPr>
                <w:ilvl w:val="1"/>
                <w:numId w:val="0"/>
              </w:numPr>
              <w:spacing w:before="120" w:after="120"/>
              <w:outlineLvl w:val="1"/>
              <w:rPr>
                <w:sz w:val="20"/>
                <w:szCs w:val="20"/>
              </w:rPr>
            </w:pPr>
            <w:r w:rsidRPr="005D0469">
              <w:rPr>
                <w:sz w:val="20"/>
                <w:szCs w:val="20"/>
              </w:rPr>
              <w:t>3 gadi (6 semestri)</w:t>
            </w:r>
          </w:p>
          <w:p w14:paraId="48B61BFB" w14:textId="77777777" w:rsidR="0090647C" w:rsidRPr="005D0469" w:rsidRDefault="0090647C" w:rsidP="002A5056">
            <w:pPr>
              <w:spacing w:before="120" w:after="120"/>
              <w:rPr>
                <w:sz w:val="20"/>
                <w:szCs w:val="20"/>
              </w:rPr>
            </w:pPr>
          </w:p>
        </w:tc>
      </w:tr>
      <w:tr w:rsidR="00964940" w:rsidRPr="005D0469" w14:paraId="4D95681F" w14:textId="77777777" w:rsidTr="001D105D">
        <w:tc>
          <w:tcPr>
            <w:tcW w:w="3245" w:type="dxa"/>
            <w:shd w:val="clear" w:color="auto" w:fill="auto"/>
          </w:tcPr>
          <w:p w14:paraId="4C82ECE5" w14:textId="6B7162E2" w:rsidR="00964940" w:rsidRPr="001D105D" w:rsidRDefault="00964940" w:rsidP="00A921A6">
            <w:pPr>
              <w:spacing w:before="120" w:after="120"/>
              <w:rPr>
                <w:sz w:val="20"/>
                <w:szCs w:val="20"/>
              </w:rPr>
            </w:pPr>
            <w:r w:rsidRPr="001D105D">
              <w:rPr>
                <w:sz w:val="20"/>
                <w:szCs w:val="20"/>
              </w:rPr>
              <w:t>Obligātā daļa</w:t>
            </w:r>
          </w:p>
        </w:tc>
        <w:tc>
          <w:tcPr>
            <w:tcW w:w="2987" w:type="dxa"/>
            <w:shd w:val="clear" w:color="auto" w:fill="auto"/>
          </w:tcPr>
          <w:p w14:paraId="55C6E5AE" w14:textId="77EB65F2" w:rsidR="00964940" w:rsidRPr="001D105D" w:rsidRDefault="00964940" w:rsidP="00A921A6">
            <w:pPr>
              <w:spacing w:before="120" w:after="120"/>
              <w:rPr>
                <w:sz w:val="20"/>
                <w:szCs w:val="20"/>
              </w:rPr>
            </w:pPr>
            <w:r w:rsidRPr="001D105D">
              <w:rPr>
                <w:sz w:val="20"/>
                <w:szCs w:val="20"/>
              </w:rPr>
              <w:t>Bakalaura</w:t>
            </w:r>
            <w:r w:rsidRPr="001D105D">
              <w:rPr>
                <w:sz w:val="20"/>
                <w:szCs w:val="20"/>
                <w:shd w:val="clear" w:color="auto" w:fill="FFFFFF"/>
              </w:rPr>
              <w:t xml:space="preserve"> studiju programmas obligātajā daļā, izņemot bakalaura darba izstrādi, ne mazāk kā 60 kredītpunktu apjomā</w:t>
            </w:r>
          </w:p>
        </w:tc>
        <w:tc>
          <w:tcPr>
            <w:tcW w:w="3503" w:type="dxa"/>
            <w:shd w:val="clear" w:color="auto" w:fill="auto"/>
            <w:vAlign w:val="center"/>
          </w:tcPr>
          <w:p w14:paraId="67F062DB" w14:textId="0DDA4C0D" w:rsidR="00964940" w:rsidRPr="001D105D" w:rsidRDefault="00C648F3" w:rsidP="00A921A6">
            <w:pPr>
              <w:spacing w:before="120" w:after="60"/>
              <w:rPr>
                <w:sz w:val="20"/>
                <w:szCs w:val="20"/>
              </w:rPr>
            </w:pPr>
            <w:r w:rsidRPr="001D105D">
              <w:rPr>
                <w:b/>
                <w:bCs/>
                <w:i/>
                <w:iCs/>
                <w:sz w:val="20"/>
                <w:szCs w:val="20"/>
              </w:rPr>
              <w:t>6</w:t>
            </w:r>
            <w:r w:rsidR="00964940" w:rsidRPr="001D105D">
              <w:rPr>
                <w:b/>
                <w:bCs/>
                <w:i/>
                <w:iCs/>
                <w:sz w:val="20"/>
                <w:szCs w:val="20"/>
              </w:rPr>
              <w:t>6 KP (</w:t>
            </w:r>
            <w:r w:rsidRPr="001D105D">
              <w:rPr>
                <w:b/>
                <w:bCs/>
                <w:i/>
                <w:iCs/>
                <w:sz w:val="20"/>
                <w:szCs w:val="20"/>
              </w:rPr>
              <w:t>99</w:t>
            </w:r>
            <w:r w:rsidR="00964940" w:rsidRPr="001D105D">
              <w:rPr>
                <w:b/>
                <w:bCs/>
                <w:i/>
                <w:iCs/>
                <w:sz w:val="20"/>
                <w:szCs w:val="20"/>
              </w:rPr>
              <w:t xml:space="preserve"> ECTS)</w:t>
            </w:r>
          </w:p>
          <w:p w14:paraId="1CF7AF5C" w14:textId="337266D1" w:rsidR="00964940" w:rsidRPr="001D105D" w:rsidRDefault="00964940" w:rsidP="00426BA5">
            <w:pPr>
              <w:spacing w:after="60"/>
              <w:rPr>
                <w:sz w:val="20"/>
                <w:szCs w:val="20"/>
                <w:shd w:val="clear" w:color="auto" w:fill="FFFFFF"/>
              </w:rPr>
            </w:pPr>
            <w:r w:rsidRPr="001D105D">
              <w:rPr>
                <w:sz w:val="20"/>
                <w:szCs w:val="20"/>
              </w:rPr>
              <w:t>Angļu valoda vides zinātnē [VidZ1044] 2 KP (3 ECTS)</w:t>
            </w:r>
          </w:p>
          <w:p w14:paraId="682C2776" w14:textId="2F44C9AE" w:rsidR="00964940" w:rsidRPr="001D105D" w:rsidRDefault="00964940" w:rsidP="00426BA5">
            <w:pPr>
              <w:spacing w:after="60"/>
              <w:rPr>
                <w:sz w:val="20"/>
                <w:szCs w:val="20"/>
              </w:rPr>
            </w:pPr>
            <w:r w:rsidRPr="001D105D">
              <w:rPr>
                <w:sz w:val="20"/>
                <w:szCs w:val="20"/>
              </w:rPr>
              <w:t>Atmosfēra un klimata mainība [Ģeog1012] 4 KP (6 ECTS)</w:t>
            </w:r>
          </w:p>
          <w:p w14:paraId="00F2D5CE" w14:textId="758C82D4" w:rsidR="00964940" w:rsidRPr="001D105D" w:rsidRDefault="00964940" w:rsidP="00426BA5">
            <w:pPr>
              <w:spacing w:after="60"/>
              <w:rPr>
                <w:sz w:val="20"/>
                <w:szCs w:val="20"/>
              </w:rPr>
            </w:pPr>
            <w:r w:rsidRPr="001D105D">
              <w:rPr>
                <w:sz w:val="20"/>
                <w:szCs w:val="20"/>
              </w:rPr>
              <w:t>Baltijas jūras reģiona vide un aizsardzība [VidZ2026] 4 KP (6 ECTS)</w:t>
            </w:r>
          </w:p>
          <w:p w14:paraId="7F00DD94" w14:textId="333F989F" w:rsidR="00964940" w:rsidRPr="001D105D" w:rsidRDefault="00964940" w:rsidP="00426BA5">
            <w:pPr>
              <w:spacing w:after="60"/>
              <w:rPr>
                <w:sz w:val="20"/>
                <w:szCs w:val="20"/>
              </w:rPr>
            </w:pPr>
            <w:r w:rsidRPr="001D105D">
              <w:rPr>
                <w:sz w:val="20"/>
                <w:szCs w:val="20"/>
              </w:rPr>
              <w:t>Civilā un darba aizsardzība [VidZ1046] 2 KP (3 ECTS)</w:t>
            </w:r>
          </w:p>
          <w:p w14:paraId="1F804D72" w14:textId="7A3402D7" w:rsidR="00964940" w:rsidRPr="001D105D" w:rsidRDefault="00964940" w:rsidP="00426BA5">
            <w:pPr>
              <w:spacing w:after="60"/>
              <w:rPr>
                <w:sz w:val="20"/>
                <w:szCs w:val="20"/>
              </w:rPr>
            </w:pPr>
            <w:r w:rsidRPr="001D105D">
              <w:rPr>
                <w:sz w:val="20"/>
                <w:szCs w:val="20"/>
              </w:rPr>
              <w:t>Dabas resursu pārvaldība [VidZ2025] 2 KP (3 ECTS)</w:t>
            </w:r>
          </w:p>
          <w:p w14:paraId="1827DD2B" w14:textId="4291E7FF" w:rsidR="00964940" w:rsidRPr="001D105D" w:rsidRDefault="00964940" w:rsidP="00426BA5">
            <w:pPr>
              <w:spacing w:after="60"/>
              <w:rPr>
                <w:sz w:val="20"/>
                <w:szCs w:val="20"/>
              </w:rPr>
            </w:pPr>
            <w:r w:rsidRPr="001D105D">
              <w:rPr>
                <w:sz w:val="20"/>
                <w:szCs w:val="20"/>
              </w:rPr>
              <w:t>Ekotoksikoloģija [VidZ3032] 2 KP (3 ECTS)</w:t>
            </w:r>
          </w:p>
          <w:p w14:paraId="4C5C6A6D" w14:textId="687FD275" w:rsidR="00964940" w:rsidRPr="001D105D" w:rsidRDefault="00964940" w:rsidP="00426BA5">
            <w:pPr>
              <w:spacing w:after="60"/>
              <w:rPr>
                <w:sz w:val="20"/>
                <w:szCs w:val="20"/>
              </w:rPr>
            </w:pPr>
            <w:r w:rsidRPr="001D105D">
              <w:rPr>
                <w:sz w:val="20"/>
                <w:szCs w:val="20"/>
              </w:rPr>
              <w:t>Ietekmes uz vidi novērtējums un riska analīze [VidZ2021] 4 KP (6 ECTS)</w:t>
            </w:r>
          </w:p>
          <w:p w14:paraId="106BAD18" w14:textId="6D6B0FFC" w:rsidR="00964940" w:rsidRPr="001D105D" w:rsidRDefault="00964940" w:rsidP="00426BA5">
            <w:pPr>
              <w:spacing w:after="60"/>
              <w:rPr>
                <w:sz w:val="20"/>
                <w:szCs w:val="20"/>
              </w:rPr>
            </w:pPr>
            <w:r w:rsidRPr="001D105D">
              <w:rPr>
                <w:sz w:val="20"/>
                <w:szCs w:val="20"/>
              </w:rPr>
              <w:t>Ilgtspējīgas attīstības koncepcija [VidZ2024] 4 KP (6 ECTS)</w:t>
            </w:r>
          </w:p>
          <w:p w14:paraId="0DDC2EDD" w14:textId="253BE8B6" w:rsidR="00964940" w:rsidRPr="001D105D" w:rsidRDefault="00964940" w:rsidP="00426BA5">
            <w:pPr>
              <w:spacing w:after="60"/>
              <w:rPr>
                <w:sz w:val="20"/>
                <w:szCs w:val="20"/>
              </w:rPr>
            </w:pPr>
            <w:r w:rsidRPr="001D105D">
              <w:rPr>
                <w:sz w:val="20"/>
                <w:szCs w:val="20"/>
              </w:rPr>
              <w:t>Lauka kurss vides zinātnē: īpaši aizsargājamas dabas teritorijas kompleksā izpēte [VidZ1009] 2 KP (3 ECTS)</w:t>
            </w:r>
          </w:p>
          <w:p w14:paraId="52FE9027" w14:textId="7A03A6F1" w:rsidR="00964940" w:rsidRPr="001D105D" w:rsidRDefault="00964940" w:rsidP="00426BA5">
            <w:pPr>
              <w:spacing w:after="60"/>
              <w:rPr>
                <w:sz w:val="20"/>
                <w:szCs w:val="20"/>
              </w:rPr>
            </w:pPr>
            <w:r w:rsidRPr="001D105D">
              <w:rPr>
                <w:sz w:val="20"/>
                <w:szCs w:val="20"/>
              </w:rPr>
              <w:t>Lauka kurss vides zinātnē: vides monitorings [VidZ1010] 2 KP (3 ECTS)</w:t>
            </w:r>
          </w:p>
          <w:p w14:paraId="0AED0708" w14:textId="1EB1FD2D" w:rsidR="00964940" w:rsidRPr="001D105D" w:rsidRDefault="00964940" w:rsidP="00426BA5">
            <w:pPr>
              <w:spacing w:after="60"/>
              <w:rPr>
                <w:sz w:val="20"/>
                <w:szCs w:val="20"/>
              </w:rPr>
            </w:pPr>
            <w:r w:rsidRPr="001D105D">
              <w:rPr>
                <w:sz w:val="20"/>
                <w:szCs w:val="20"/>
              </w:rPr>
              <w:t>Organiskā ķīmija [Ķīmi1004] 2 KP (3 ECTS)</w:t>
            </w:r>
          </w:p>
          <w:p w14:paraId="42336FBC" w14:textId="1A570DA2" w:rsidR="00964940" w:rsidRPr="001D105D" w:rsidRDefault="00964940" w:rsidP="00426BA5">
            <w:pPr>
              <w:spacing w:after="60"/>
              <w:rPr>
                <w:sz w:val="20"/>
                <w:szCs w:val="20"/>
              </w:rPr>
            </w:pPr>
            <w:proofErr w:type="spellStart"/>
            <w:r w:rsidRPr="001D105D">
              <w:rPr>
                <w:sz w:val="20"/>
                <w:szCs w:val="20"/>
              </w:rPr>
              <w:t>Pedosfēra</w:t>
            </w:r>
            <w:proofErr w:type="spellEnd"/>
            <w:r w:rsidRPr="001D105D">
              <w:rPr>
                <w:sz w:val="20"/>
                <w:szCs w:val="20"/>
              </w:rPr>
              <w:t xml:space="preserve"> un augšņu saglabāšana [Ģeog2014] 2 KP (3 ECTS)</w:t>
            </w:r>
          </w:p>
          <w:p w14:paraId="4A52511E" w14:textId="1F30FA2B" w:rsidR="00964940" w:rsidRPr="001D105D" w:rsidRDefault="00964940" w:rsidP="00426BA5">
            <w:pPr>
              <w:spacing w:after="60"/>
              <w:rPr>
                <w:sz w:val="20"/>
                <w:szCs w:val="20"/>
              </w:rPr>
            </w:pPr>
            <w:r w:rsidRPr="001D105D">
              <w:rPr>
                <w:sz w:val="20"/>
                <w:szCs w:val="20"/>
              </w:rPr>
              <w:t>Pētījumu metodoloģija vides zinātnē [VidZ2027] 2 KP (3 ECTS)</w:t>
            </w:r>
          </w:p>
          <w:p w14:paraId="52FED339" w14:textId="7438CF5F" w:rsidR="00964940" w:rsidRPr="001D105D" w:rsidRDefault="00964940" w:rsidP="00426BA5">
            <w:pPr>
              <w:spacing w:after="60"/>
              <w:rPr>
                <w:sz w:val="20"/>
                <w:szCs w:val="20"/>
              </w:rPr>
            </w:pPr>
            <w:r w:rsidRPr="001D105D">
              <w:rPr>
                <w:sz w:val="20"/>
                <w:szCs w:val="20"/>
              </w:rPr>
              <w:t>Studiju darbs vides zinātnē [VidZ2028] 2 KP (3 ECTS)</w:t>
            </w:r>
          </w:p>
          <w:p w14:paraId="14FA1E0E" w14:textId="341C2272" w:rsidR="00964940" w:rsidRPr="001D105D" w:rsidRDefault="00964940" w:rsidP="00426BA5">
            <w:pPr>
              <w:spacing w:after="60"/>
              <w:rPr>
                <w:sz w:val="20"/>
                <w:szCs w:val="20"/>
              </w:rPr>
            </w:pPr>
            <w:r w:rsidRPr="001D105D">
              <w:rPr>
                <w:sz w:val="20"/>
                <w:szCs w:val="20"/>
              </w:rPr>
              <w:t>Vides piesārņojums un tā analīzes metodes [Ķīmi3001] 4 KP (6 ECTS)</w:t>
            </w:r>
          </w:p>
          <w:p w14:paraId="5A5FCB96" w14:textId="6FD57FFF" w:rsidR="00964940" w:rsidRPr="001D105D" w:rsidRDefault="00964940" w:rsidP="00426BA5">
            <w:pPr>
              <w:spacing w:after="60"/>
              <w:rPr>
                <w:sz w:val="20"/>
                <w:szCs w:val="20"/>
              </w:rPr>
            </w:pPr>
            <w:r w:rsidRPr="001D105D">
              <w:rPr>
                <w:sz w:val="20"/>
                <w:szCs w:val="20"/>
              </w:rPr>
              <w:t>Vides politika un pārvalde [VidZ3029] 2 KP (3 ECTS)</w:t>
            </w:r>
          </w:p>
          <w:p w14:paraId="281224CB" w14:textId="41248D69" w:rsidR="00964940" w:rsidRPr="001D105D" w:rsidRDefault="00964940" w:rsidP="00426BA5">
            <w:pPr>
              <w:spacing w:after="60"/>
              <w:rPr>
                <w:sz w:val="20"/>
                <w:szCs w:val="20"/>
              </w:rPr>
            </w:pPr>
            <w:r w:rsidRPr="001D105D">
              <w:rPr>
                <w:sz w:val="20"/>
                <w:szCs w:val="20"/>
              </w:rPr>
              <w:t>Vides tiesības un likumdošana [VidZ3014] 2 KP (3 ECTS)</w:t>
            </w:r>
          </w:p>
          <w:p w14:paraId="5B1A376B" w14:textId="126CBBCA" w:rsidR="00964940" w:rsidRPr="001D105D" w:rsidRDefault="00964940" w:rsidP="00426BA5">
            <w:pPr>
              <w:spacing w:after="60"/>
              <w:rPr>
                <w:sz w:val="20"/>
                <w:szCs w:val="20"/>
              </w:rPr>
            </w:pPr>
            <w:r w:rsidRPr="001D105D">
              <w:rPr>
                <w:sz w:val="20"/>
                <w:szCs w:val="20"/>
              </w:rPr>
              <w:t>Vides zinātne [VidZ1049] 4 KP (6 ECTS)</w:t>
            </w:r>
          </w:p>
          <w:p w14:paraId="17CCDC24" w14:textId="08BB0823" w:rsidR="00964940" w:rsidRPr="001D105D" w:rsidRDefault="00964940" w:rsidP="00426BA5">
            <w:pPr>
              <w:spacing w:after="60"/>
              <w:rPr>
                <w:sz w:val="20"/>
                <w:szCs w:val="20"/>
              </w:rPr>
            </w:pPr>
            <w:r w:rsidRPr="001D105D">
              <w:rPr>
                <w:sz w:val="20"/>
                <w:szCs w:val="20"/>
              </w:rPr>
              <w:t>Vides ķīmija [VidZ2004] 4 KP (6 ECTS)</w:t>
            </w:r>
          </w:p>
          <w:p w14:paraId="29260382" w14:textId="122CDD29" w:rsidR="00964940" w:rsidRPr="001D105D" w:rsidRDefault="00964940" w:rsidP="00426BA5">
            <w:pPr>
              <w:spacing w:after="60"/>
              <w:rPr>
                <w:sz w:val="20"/>
                <w:szCs w:val="20"/>
              </w:rPr>
            </w:pPr>
            <w:r w:rsidRPr="001D105D">
              <w:rPr>
                <w:sz w:val="20"/>
                <w:szCs w:val="20"/>
              </w:rPr>
              <w:t>Vispārīgā ekoloģija [Biol1094] 4 KP (6 ECTS)</w:t>
            </w:r>
          </w:p>
          <w:p w14:paraId="32614F12" w14:textId="0399F45F" w:rsidR="00964940" w:rsidRPr="001D105D" w:rsidRDefault="00964940" w:rsidP="00426BA5">
            <w:pPr>
              <w:spacing w:after="60"/>
              <w:rPr>
                <w:sz w:val="20"/>
                <w:szCs w:val="20"/>
              </w:rPr>
            </w:pPr>
            <w:r w:rsidRPr="001D105D">
              <w:rPr>
                <w:sz w:val="20"/>
                <w:szCs w:val="20"/>
              </w:rPr>
              <w:t>Vispārīgā un neorganiskā ķīmija [VidZ1045] 2 KP (3 ECTS)</w:t>
            </w:r>
          </w:p>
          <w:p w14:paraId="5A232BE5" w14:textId="7DE705F5" w:rsidR="00964940" w:rsidRPr="001D105D" w:rsidRDefault="00964940" w:rsidP="00426BA5">
            <w:pPr>
              <w:spacing w:after="60"/>
              <w:rPr>
                <w:sz w:val="20"/>
                <w:szCs w:val="20"/>
              </w:rPr>
            </w:pPr>
            <w:r w:rsidRPr="001D105D">
              <w:rPr>
                <w:sz w:val="20"/>
                <w:szCs w:val="20"/>
              </w:rPr>
              <w:lastRenderedPageBreak/>
              <w:t>Ģeogrāfiskās informācijas sistēmas [Ģeog2009] 4 KP (4 ECTS)</w:t>
            </w:r>
          </w:p>
          <w:p w14:paraId="1257DF8A" w14:textId="008D7493" w:rsidR="00964940" w:rsidRPr="001D105D" w:rsidRDefault="00964940" w:rsidP="00426BA5">
            <w:pPr>
              <w:spacing w:after="60"/>
              <w:rPr>
                <w:sz w:val="20"/>
                <w:szCs w:val="20"/>
              </w:rPr>
            </w:pPr>
            <w:r w:rsidRPr="001D105D">
              <w:rPr>
                <w:sz w:val="20"/>
                <w:szCs w:val="20"/>
              </w:rPr>
              <w:t>Ģeotelpiskās analīzes metodes vides zinātnē [Ģeog3003] 2 KP (3 ECTS)</w:t>
            </w:r>
          </w:p>
          <w:p w14:paraId="4A6631E8" w14:textId="1B53421D" w:rsidR="00964940" w:rsidRPr="001D105D" w:rsidRDefault="00964940" w:rsidP="00426BA5">
            <w:pPr>
              <w:spacing w:after="60"/>
              <w:rPr>
                <w:sz w:val="20"/>
                <w:szCs w:val="20"/>
              </w:rPr>
            </w:pPr>
          </w:p>
        </w:tc>
      </w:tr>
      <w:tr w:rsidR="00C648F3" w:rsidRPr="005D0469" w14:paraId="1E35229C" w14:textId="77777777" w:rsidTr="001D105D">
        <w:tc>
          <w:tcPr>
            <w:tcW w:w="3245" w:type="dxa"/>
            <w:shd w:val="clear" w:color="auto" w:fill="auto"/>
          </w:tcPr>
          <w:p w14:paraId="2A80C316" w14:textId="705091F1" w:rsidR="00C648F3" w:rsidRPr="001D105D" w:rsidRDefault="00C648F3" w:rsidP="00A921A6">
            <w:pPr>
              <w:spacing w:before="120"/>
              <w:rPr>
                <w:sz w:val="20"/>
                <w:szCs w:val="20"/>
              </w:rPr>
            </w:pPr>
            <w:r w:rsidRPr="001D105D">
              <w:rPr>
                <w:sz w:val="20"/>
                <w:szCs w:val="20"/>
              </w:rPr>
              <w:lastRenderedPageBreak/>
              <w:t>Ierobežotās izvēles daļa</w:t>
            </w:r>
          </w:p>
        </w:tc>
        <w:tc>
          <w:tcPr>
            <w:tcW w:w="2987" w:type="dxa"/>
            <w:shd w:val="clear" w:color="auto" w:fill="auto"/>
          </w:tcPr>
          <w:p w14:paraId="28C8F0D8" w14:textId="5DFBBB3E" w:rsidR="00C648F3" w:rsidRPr="001D105D" w:rsidRDefault="00C648F3" w:rsidP="00A921A6">
            <w:pPr>
              <w:spacing w:before="120"/>
              <w:rPr>
                <w:sz w:val="20"/>
                <w:szCs w:val="20"/>
              </w:rPr>
            </w:pPr>
            <w:r w:rsidRPr="001D105D">
              <w:rPr>
                <w:sz w:val="20"/>
                <w:szCs w:val="20"/>
              </w:rPr>
              <w:t>Ne mazāk kā 30 KP</w:t>
            </w:r>
          </w:p>
        </w:tc>
        <w:tc>
          <w:tcPr>
            <w:tcW w:w="3503" w:type="dxa"/>
            <w:shd w:val="clear" w:color="auto" w:fill="auto"/>
          </w:tcPr>
          <w:p w14:paraId="7FE31CF4" w14:textId="77777777" w:rsidR="00C648F3" w:rsidRPr="001D105D" w:rsidRDefault="00C648F3" w:rsidP="00A921A6">
            <w:pPr>
              <w:spacing w:before="120" w:after="60"/>
              <w:rPr>
                <w:b/>
                <w:bCs/>
                <w:i/>
                <w:iCs/>
                <w:sz w:val="20"/>
                <w:szCs w:val="20"/>
              </w:rPr>
            </w:pPr>
            <w:r w:rsidRPr="001D105D">
              <w:rPr>
                <w:b/>
                <w:bCs/>
                <w:i/>
                <w:iCs/>
                <w:sz w:val="20"/>
                <w:szCs w:val="20"/>
              </w:rPr>
              <w:t>40 KP (60 ECTS)</w:t>
            </w:r>
          </w:p>
          <w:p w14:paraId="2B56F28D" w14:textId="4F7130E9" w:rsidR="00C648F3" w:rsidRPr="001D105D" w:rsidRDefault="00C648F3" w:rsidP="00A921A6">
            <w:pPr>
              <w:spacing w:after="60"/>
              <w:rPr>
                <w:sz w:val="20"/>
                <w:szCs w:val="20"/>
              </w:rPr>
            </w:pPr>
            <w:r w:rsidRPr="001D105D">
              <w:rPr>
                <w:sz w:val="20"/>
                <w:szCs w:val="20"/>
              </w:rPr>
              <w:t>Ainavu ekoloģija [VidZ1048] 2 KP (3 ECTS)</w:t>
            </w:r>
          </w:p>
          <w:p w14:paraId="016A2A86" w14:textId="77777777" w:rsidR="00C648F3" w:rsidRPr="001D105D" w:rsidRDefault="00C648F3" w:rsidP="00A921A6">
            <w:pPr>
              <w:spacing w:after="60"/>
              <w:rPr>
                <w:sz w:val="20"/>
                <w:szCs w:val="20"/>
              </w:rPr>
            </w:pPr>
            <w:r w:rsidRPr="001D105D">
              <w:rPr>
                <w:sz w:val="20"/>
                <w:szCs w:val="20"/>
              </w:rPr>
              <w:t>Atkritumu apsaimniekošana [VidZ2015] 2 KP (3 ECTS)</w:t>
            </w:r>
          </w:p>
          <w:p w14:paraId="0023A0DF" w14:textId="77777777" w:rsidR="00C648F3" w:rsidRPr="001D105D" w:rsidRDefault="00C648F3" w:rsidP="00A921A6">
            <w:pPr>
              <w:spacing w:after="60"/>
              <w:rPr>
                <w:sz w:val="20"/>
                <w:szCs w:val="20"/>
              </w:rPr>
            </w:pPr>
            <w:r w:rsidRPr="001D105D">
              <w:rPr>
                <w:sz w:val="20"/>
                <w:szCs w:val="20"/>
              </w:rPr>
              <w:t>Dabas daudzveidība un aizsardzība [VidZ3036] 2 KP (3 ECTS)</w:t>
            </w:r>
          </w:p>
          <w:p w14:paraId="6C996D75" w14:textId="77777777" w:rsidR="00C648F3" w:rsidRPr="001D105D" w:rsidRDefault="00C648F3" w:rsidP="00A921A6">
            <w:pPr>
              <w:spacing w:after="60"/>
              <w:rPr>
                <w:sz w:val="20"/>
                <w:szCs w:val="20"/>
              </w:rPr>
            </w:pPr>
            <w:r w:rsidRPr="001D105D">
              <w:rPr>
                <w:sz w:val="20"/>
                <w:szCs w:val="20"/>
              </w:rPr>
              <w:t>Digitālā kartogrāfija vides zinātnē [Ģeog1013] 2 KP (3 ECTS)</w:t>
            </w:r>
          </w:p>
          <w:p w14:paraId="4BCDFC41" w14:textId="4EB99844" w:rsidR="00C648F3" w:rsidRPr="001D105D" w:rsidRDefault="00C648F3" w:rsidP="00A921A6">
            <w:pPr>
              <w:spacing w:after="60"/>
              <w:rPr>
                <w:sz w:val="20"/>
                <w:szCs w:val="20"/>
              </w:rPr>
            </w:pPr>
            <w:r w:rsidRPr="001D105D">
              <w:rPr>
                <w:sz w:val="20"/>
                <w:szCs w:val="20"/>
              </w:rPr>
              <w:t>Saldūdeņu ekoloģija [Biol1021] 2 KP (3 ECTS)</w:t>
            </w:r>
          </w:p>
          <w:p w14:paraId="7E84C126" w14:textId="46EC4879" w:rsidR="00C648F3" w:rsidRPr="001D105D" w:rsidRDefault="00C648F3" w:rsidP="00A921A6">
            <w:pPr>
              <w:spacing w:after="60"/>
              <w:rPr>
                <w:sz w:val="20"/>
                <w:szCs w:val="20"/>
              </w:rPr>
            </w:pPr>
            <w:r w:rsidRPr="001D105D">
              <w:rPr>
                <w:sz w:val="20"/>
                <w:szCs w:val="20"/>
              </w:rPr>
              <w:t>Hidroloģija [Ģeog2015] 4 KP (6 ECTS)</w:t>
            </w:r>
          </w:p>
          <w:p w14:paraId="638B3E57" w14:textId="77777777" w:rsidR="00C648F3" w:rsidRPr="001D105D" w:rsidRDefault="00C648F3" w:rsidP="00A921A6">
            <w:pPr>
              <w:spacing w:after="60"/>
              <w:rPr>
                <w:sz w:val="20"/>
                <w:szCs w:val="20"/>
              </w:rPr>
            </w:pPr>
            <w:r w:rsidRPr="001D105D">
              <w:rPr>
                <w:sz w:val="20"/>
                <w:szCs w:val="20"/>
              </w:rPr>
              <w:t>Ievads vides tehnoloģijās [VidZ3035] 2 KP (3 ECTS)</w:t>
            </w:r>
          </w:p>
          <w:p w14:paraId="216B58B3" w14:textId="77777777" w:rsidR="00C648F3" w:rsidRPr="001D105D" w:rsidRDefault="00C648F3" w:rsidP="00A921A6">
            <w:pPr>
              <w:spacing w:after="60"/>
              <w:rPr>
                <w:sz w:val="20"/>
                <w:szCs w:val="20"/>
              </w:rPr>
            </w:pPr>
            <w:r w:rsidRPr="001D105D">
              <w:rPr>
                <w:sz w:val="20"/>
                <w:szCs w:val="20"/>
              </w:rPr>
              <w:t>Ievads vides tālizpētē [Ģeog2016] 2 KP (3 ECTS)</w:t>
            </w:r>
          </w:p>
          <w:p w14:paraId="4309E41E" w14:textId="65F018BD" w:rsidR="00C648F3" w:rsidRPr="001D105D" w:rsidRDefault="00C648F3" w:rsidP="00A921A6">
            <w:pPr>
              <w:spacing w:after="60"/>
              <w:rPr>
                <w:sz w:val="20"/>
                <w:szCs w:val="20"/>
              </w:rPr>
            </w:pPr>
            <w:r w:rsidRPr="001D105D">
              <w:rPr>
                <w:sz w:val="20"/>
                <w:szCs w:val="20"/>
              </w:rPr>
              <w:t>Latvijas ģeogrāfija [Ģeog3002] 4 KP (6 ECTS)</w:t>
            </w:r>
          </w:p>
          <w:p w14:paraId="4C448CBA" w14:textId="77777777" w:rsidR="00C648F3" w:rsidRPr="001D105D" w:rsidRDefault="00C648F3" w:rsidP="00A921A6">
            <w:pPr>
              <w:spacing w:after="60"/>
              <w:rPr>
                <w:sz w:val="20"/>
                <w:szCs w:val="20"/>
              </w:rPr>
            </w:pPr>
            <w:r w:rsidRPr="001D105D">
              <w:rPr>
                <w:sz w:val="20"/>
                <w:szCs w:val="20"/>
              </w:rPr>
              <w:t>Lauka metodes vides zinātnē [VidZ1050] 2 KP (3 ECTS)</w:t>
            </w:r>
          </w:p>
          <w:p w14:paraId="145FF2D2" w14:textId="77777777" w:rsidR="00C648F3" w:rsidRPr="001D105D" w:rsidRDefault="00C648F3" w:rsidP="00A921A6">
            <w:pPr>
              <w:spacing w:after="60"/>
              <w:rPr>
                <w:sz w:val="20"/>
                <w:szCs w:val="20"/>
              </w:rPr>
            </w:pPr>
            <w:r w:rsidRPr="001D105D">
              <w:rPr>
                <w:sz w:val="20"/>
                <w:szCs w:val="20"/>
              </w:rPr>
              <w:t>Lauksaimniecības ekoloģija [Biol2025] 2 KP (3 ECTS)</w:t>
            </w:r>
          </w:p>
          <w:p w14:paraId="708B2B8B" w14:textId="77777777" w:rsidR="00C648F3" w:rsidRPr="001D105D" w:rsidRDefault="00C648F3" w:rsidP="00A921A6">
            <w:pPr>
              <w:spacing w:after="60"/>
              <w:rPr>
                <w:sz w:val="20"/>
                <w:szCs w:val="20"/>
              </w:rPr>
            </w:pPr>
            <w:r w:rsidRPr="001D105D">
              <w:rPr>
                <w:sz w:val="20"/>
                <w:szCs w:val="20"/>
              </w:rPr>
              <w:t>Matemātiskās metodes dabaszinātnēs [Mate1090] 2 KP (3 ECTS)</w:t>
            </w:r>
          </w:p>
          <w:p w14:paraId="23B0DB09" w14:textId="77777777" w:rsidR="00C648F3" w:rsidRPr="001D105D" w:rsidRDefault="00C648F3" w:rsidP="00A921A6">
            <w:pPr>
              <w:spacing w:after="60"/>
              <w:rPr>
                <w:sz w:val="20"/>
                <w:szCs w:val="20"/>
              </w:rPr>
            </w:pPr>
            <w:r w:rsidRPr="001D105D">
              <w:rPr>
                <w:sz w:val="20"/>
                <w:szCs w:val="20"/>
              </w:rPr>
              <w:t>Mikrobioloģija [Biol2012] 2 KP (3 ECTS)</w:t>
            </w:r>
          </w:p>
          <w:p w14:paraId="0D2DBA90" w14:textId="77777777" w:rsidR="00C648F3" w:rsidRPr="001D105D" w:rsidRDefault="00C648F3" w:rsidP="00A921A6">
            <w:pPr>
              <w:spacing w:after="60"/>
              <w:rPr>
                <w:sz w:val="20"/>
                <w:szCs w:val="20"/>
              </w:rPr>
            </w:pPr>
            <w:r w:rsidRPr="001D105D">
              <w:rPr>
                <w:sz w:val="20"/>
                <w:szCs w:val="20"/>
              </w:rPr>
              <w:t>Vides ekonomika [VidZ3020] 2 KP (3 ECTS)</w:t>
            </w:r>
          </w:p>
          <w:p w14:paraId="71C0165B" w14:textId="77777777" w:rsidR="00C648F3" w:rsidRPr="001D105D" w:rsidRDefault="00C648F3" w:rsidP="00A921A6">
            <w:pPr>
              <w:spacing w:after="60"/>
              <w:rPr>
                <w:sz w:val="20"/>
                <w:szCs w:val="20"/>
              </w:rPr>
            </w:pPr>
            <w:r w:rsidRPr="001D105D">
              <w:rPr>
                <w:sz w:val="20"/>
                <w:szCs w:val="20"/>
              </w:rPr>
              <w:t>Vides monitorings un tā metodes [VidZ2020] 2 KP (3 ECTS)</w:t>
            </w:r>
          </w:p>
          <w:p w14:paraId="00260AD3" w14:textId="77777777" w:rsidR="00C648F3" w:rsidRPr="001D105D" w:rsidRDefault="00C648F3" w:rsidP="00A921A6">
            <w:pPr>
              <w:spacing w:after="60"/>
              <w:rPr>
                <w:sz w:val="20"/>
                <w:szCs w:val="20"/>
              </w:rPr>
            </w:pPr>
            <w:r w:rsidRPr="001D105D">
              <w:rPr>
                <w:sz w:val="20"/>
                <w:szCs w:val="20"/>
              </w:rPr>
              <w:t>Vispārīgā fizika [Fizi1014] 2 KP (3 ECTS)</w:t>
            </w:r>
          </w:p>
          <w:p w14:paraId="5AACB1E0" w14:textId="585D8F9E" w:rsidR="00C648F3" w:rsidRPr="001D105D" w:rsidRDefault="00C648F3" w:rsidP="00A921A6">
            <w:pPr>
              <w:spacing w:after="60"/>
              <w:rPr>
                <w:sz w:val="20"/>
                <w:szCs w:val="20"/>
              </w:rPr>
            </w:pPr>
            <w:r w:rsidRPr="001D105D">
              <w:rPr>
                <w:sz w:val="20"/>
                <w:szCs w:val="20"/>
              </w:rPr>
              <w:t>Vispārīgā ģeoloģija [Ģeol1004] 4 KP (3 ECTS)</w:t>
            </w:r>
          </w:p>
          <w:p w14:paraId="0AB7AD74" w14:textId="77777777" w:rsidR="00C648F3" w:rsidRPr="001D105D" w:rsidRDefault="00C648F3" w:rsidP="00A921A6">
            <w:pPr>
              <w:spacing w:after="60"/>
              <w:rPr>
                <w:sz w:val="20"/>
                <w:szCs w:val="20"/>
              </w:rPr>
            </w:pPr>
            <w:r w:rsidRPr="001D105D">
              <w:rPr>
                <w:sz w:val="20"/>
                <w:szCs w:val="20"/>
              </w:rPr>
              <w:t>Vides ģeomorfoloģija [Ģeol1005] 2 KP (3 ECTS)</w:t>
            </w:r>
          </w:p>
          <w:p w14:paraId="3FCC5DBE" w14:textId="124DA7B7" w:rsidR="00C648F3" w:rsidRPr="001D105D" w:rsidRDefault="00C648F3" w:rsidP="00A921A6">
            <w:pPr>
              <w:spacing w:after="60"/>
              <w:rPr>
                <w:sz w:val="20"/>
                <w:szCs w:val="20"/>
              </w:rPr>
            </w:pPr>
            <w:r w:rsidRPr="001D105D">
              <w:rPr>
                <w:sz w:val="20"/>
                <w:szCs w:val="20"/>
              </w:rPr>
              <w:t>Zemes sistēmas [VidZ1051] 2 KP (3 ECTS)</w:t>
            </w:r>
          </w:p>
        </w:tc>
      </w:tr>
      <w:tr w:rsidR="00C648F3" w:rsidRPr="005D0469" w14:paraId="216EF2CC" w14:textId="77777777" w:rsidTr="001D105D">
        <w:tc>
          <w:tcPr>
            <w:tcW w:w="3245" w:type="dxa"/>
            <w:shd w:val="clear" w:color="auto" w:fill="auto"/>
          </w:tcPr>
          <w:p w14:paraId="44A2E99A" w14:textId="77777777" w:rsidR="00C648F3" w:rsidRPr="005D0469" w:rsidRDefault="00C648F3" w:rsidP="00A921A6">
            <w:pPr>
              <w:spacing w:before="120" w:after="120"/>
              <w:rPr>
                <w:sz w:val="20"/>
                <w:szCs w:val="20"/>
              </w:rPr>
            </w:pPr>
            <w:r w:rsidRPr="005D0469">
              <w:rPr>
                <w:sz w:val="20"/>
                <w:szCs w:val="20"/>
              </w:rPr>
              <w:t>Brīvās izvēles daļa</w:t>
            </w:r>
          </w:p>
        </w:tc>
        <w:tc>
          <w:tcPr>
            <w:tcW w:w="2987" w:type="dxa"/>
            <w:shd w:val="clear" w:color="auto" w:fill="auto"/>
          </w:tcPr>
          <w:p w14:paraId="38E8A538" w14:textId="77777777" w:rsidR="00C648F3" w:rsidRPr="00DB6FFE" w:rsidRDefault="00C648F3" w:rsidP="00A921A6">
            <w:pPr>
              <w:spacing w:before="120" w:after="120"/>
              <w:rPr>
                <w:sz w:val="20"/>
                <w:szCs w:val="20"/>
              </w:rPr>
            </w:pPr>
            <w:r w:rsidRPr="00DB6FFE">
              <w:rPr>
                <w:sz w:val="20"/>
                <w:szCs w:val="20"/>
              </w:rPr>
              <w:t>KP skaits nav reglamentēts</w:t>
            </w:r>
          </w:p>
        </w:tc>
        <w:tc>
          <w:tcPr>
            <w:tcW w:w="3503" w:type="dxa"/>
            <w:shd w:val="clear" w:color="auto" w:fill="auto"/>
          </w:tcPr>
          <w:p w14:paraId="50171AE0" w14:textId="769DA4CE" w:rsidR="00C648F3" w:rsidRPr="009F5D28" w:rsidRDefault="00C648F3" w:rsidP="00A921A6">
            <w:pPr>
              <w:spacing w:before="120" w:after="120"/>
              <w:rPr>
                <w:sz w:val="20"/>
                <w:szCs w:val="20"/>
              </w:rPr>
            </w:pPr>
            <w:r w:rsidRPr="009F5D28">
              <w:rPr>
                <w:sz w:val="20"/>
                <w:szCs w:val="20"/>
              </w:rPr>
              <w:t xml:space="preserve">4 </w:t>
            </w:r>
            <w:r w:rsidRPr="00FD036E">
              <w:rPr>
                <w:sz w:val="20"/>
                <w:szCs w:val="20"/>
              </w:rPr>
              <w:t>KP (6 ECTS)</w:t>
            </w:r>
          </w:p>
        </w:tc>
      </w:tr>
      <w:tr w:rsidR="00C648F3" w:rsidRPr="005D0469" w14:paraId="0847C93D" w14:textId="77777777" w:rsidTr="001D105D">
        <w:tc>
          <w:tcPr>
            <w:tcW w:w="3245" w:type="dxa"/>
            <w:shd w:val="clear" w:color="auto" w:fill="auto"/>
          </w:tcPr>
          <w:p w14:paraId="23E751D8" w14:textId="489ABA24" w:rsidR="00C648F3" w:rsidRPr="001D105D" w:rsidRDefault="00C648F3" w:rsidP="00673B14">
            <w:pPr>
              <w:spacing w:before="120"/>
              <w:rPr>
                <w:iCs/>
                <w:sz w:val="20"/>
                <w:szCs w:val="20"/>
              </w:rPr>
            </w:pPr>
            <w:r w:rsidRPr="001D105D">
              <w:rPr>
                <w:iCs/>
                <w:sz w:val="20"/>
                <w:szCs w:val="20"/>
                <w:shd w:val="clear" w:color="auto" w:fill="FFFFFF"/>
              </w:rPr>
              <w:t>Attiecīgās zinātņu nozares vai apakšnozares pamatnostādnes, principi, struktūra un metodoloģija</w:t>
            </w:r>
          </w:p>
        </w:tc>
        <w:tc>
          <w:tcPr>
            <w:tcW w:w="2987" w:type="dxa"/>
            <w:shd w:val="clear" w:color="auto" w:fill="auto"/>
          </w:tcPr>
          <w:p w14:paraId="7C3B8DC7" w14:textId="268BF513" w:rsidR="00C648F3" w:rsidRPr="001D105D" w:rsidRDefault="00C648F3" w:rsidP="00673B14">
            <w:pPr>
              <w:spacing w:before="120"/>
              <w:rPr>
                <w:iCs/>
                <w:sz w:val="20"/>
                <w:szCs w:val="20"/>
              </w:rPr>
            </w:pPr>
            <w:r w:rsidRPr="001D105D">
              <w:rPr>
                <w:iCs/>
                <w:sz w:val="20"/>
                <w:szCs w:val="20"/>
                <w:shd w:val="clear" w:color="auto" w:fill="FFFFFF"/>
              </w:rPr>
              <w:t>ne mazāk kā 30 kredītpunkti</w:t>
            </w:r>
          </w:p>
        </w:tc>
        <w:tc>
          <w:tcPr>
            <w:tcW w:w="3503" w:type="dxa"/>
            <w:shd w:val="clear" w:color="auto" w:fill="auto"/>
          </w:tcPr>
          <w:p w14:paraId="49D45D36" w14:textId="77777777" w:rsidR="001B12C1" w:rsidRPr="001D105D" w:rsidRDefault="001B12C1" w:rsidP="00673B14">
            <w:pPr>
              <w:spacing w:before="120" w:after="60"/>
              <w:rPr>
                <w:sz w:val="20"/>
                <w:szCs w:val="20"/>
              </w:rPr>
            </w:pPr>
            <w:r w:rsidRPr="001D105D">
              <w:rPr>
                <w:sz w:val="20"/>
                <w:szCs w:val="20"/>
              </w:rPr>
              <w:t>Atmosfēra un klimata mainība [Ģeog1012] 4 KP (6 ECTS)</w:t>
            </w:r>
          </w:p>
          <w:p w14:paraId="13C16024" w14:textId="7C91FD32" w:rsidR="00673B14" w:rsidRPr="001D105D" w:rsidRDefault="00673B14" w:rsidP="00673B14">
            <w:pPr>
              <w:spacing w:before="120" w:after="60"/>
              <w:rPr>
                <w:sz w:val="20"/>
                <w:szCs w:val="20"/>
              </w:rPr>
            </w:pPr>
            <w:r w:rsidRPr="001D105D">
              <w:rPr>
                <w:sz w:val="20"/>
                <w:szCs w:val="20"/>
              </w:rPr>
              <w:lastRenderedPageBreak/>
              <w:t>Angļu valoda vides zinātnē [VidZ1044] 2 KP (3 ECTS)</w:t>
            </w:r>
          </w:p>
          <w:p w14:paraId="7308B116" w14:textId="77777777" w:rsidR="001B12C1" w:rsidRPr="001D105D" w:rsidRDefault="001B12C1" w:rsidP="00673B14">
            <w:pPr>
              <w:spacing w:after="60"/>
              <w:rPr>
                <w:sz w:val="20"/>
                <w:szCs w:val="20"/>
              </w:rPr>
            </w:pPr>
            <w:r w:rsidRPr="001D105D">
              <w:rPr>
                <w:sz w:val="20"/>
                <w:szCs w:val="20"/>
              </w:rPr>
              <w:t>Baltijas jūras reģiona vide un aizsardzība [VidZ2026] 4 KP (6 ECTS)</w:t>
            </w:r>
          </w:p>
          <w:p w14:paraId="4056DBFC" w14:textId="77777777" w:rsidR="001B12C1" w:rsidRPr="001D105D" w:rsidRDefault="001B12C1" w:rsidP="00673B14">
            <w:pPr>
              <w:spacing w:after="60"/>
              <w:rPr>
                <w:sz w:val="20"/>
                <w:szCs w:val="20"/>
              </w:rPr>
            </w:pPr>
            <w:r w:rsidRPr="001D105D">
              <w:rPr>
                <w:sz w:val="20"/>
                <w:szCs w:val="20"/>
              </w:rPr>
              <w:t>Dabas resursu pārvaldība [VidZ2025] 2 KP (3 ECTS)</w:t>
            </w:r>
          </w:p>
          <w:p w14:paraId="3A8C9BA3" w14:textId="77777777" w:rsidR="001B12C1" w:rsidRPr="001D105D" w:rsidRDefault="001B12C1" w:rsidP="00673B14">
            <w:pPr>
              <w:spacing w:after="60"/>
              <w:rPr>
                <w:sz w:val="20"/>
                <w:szCs w:val="20"/>
              </w:rPr>
            </w:pPr>
            <w:r w:rsidRPr="001D105D">
              <w:rPr>
                <w:sz w:val="20"/>
                <w:szCs w:val="20"/>
              </w:rPr>
              <w:t>Ietekmes uz vidi novērtējums un riska analīze [VidZ2021] 4 KP (6 ECTS)</w:t>
            </w:r>
          </w:p>
          <w:p w14:paraId="3F3B84AC" w14:textId="77777777" w:rsidR="001B12C1" w:rsidRPr="001D105D" w:rsidRDefault="001B12C1" w:rsidP="00673B14">
            <w:pPr>
              <w:spacing w:after="60"/>
              <w:rPr>
                <w:sz w:val="20"/>
                <w:szCs w:val="20"/>
              </w:rPr>
            </w:pPr>
            <w:r w:rsidRPr="001D105D">
              <w:rPr>
                <w:sz w:val="20"/>
                <w:szCs w:val="20"/>
              </w:rPr>
              <w:t>Ilgtspējīgas attīstības koncepcija [VidZ2024] 4 KP (6 ECTS)</w:t>
            </w:r>
          </w:p>
          <w:p w14:paraId="695D9DC3" w14:textId="77777777" w:rsidR="001B12C1" w:rsidRPr="001D105D" w:rsidRDefault="001B12C1" w:rsidP="00673B14">
            <w:pPr>
              <w:spacing w:after="60"/>
              <w:rPr>
                <w:sz w:val="20"/>
                <w:szCs w:val="20"/>
              </w:rPr>
            </w:pPr>
            <w:r w:rsidRPr="001D105D">
              <w:rPr>
                <w:sz w:val="20"/>
                <w:szCs w:val="20"/>
              </w:rPr>
              <w:t>Lauka kurss vides zinātnē: īpaši aizsargājamas dabas teritorijas kompleksā izpēte [VidZ1009] 2 KP (3 ECTS)</w:t>
            </w:r>
          </w:p>
          <w:p w14:paraId="0B71CBF5" w14:textId="77777777" w:rsidR="001B12C1" w:rsidRPr="001D105D" w:rsidRDefault="001B12C1" w:rsidP="00673B14">
            <w:pPr>
              <w:spacing w:after="60"/>
              <w:rPr>
                <w:sz w:val="20"/>
                <w:szCs w:val="20"/>
              </w:rPr>
            </w:pPr>
            <w:r w:rsidRPr="001D105D">
              <w:rPr>
                <w:sz w:val="20"/>
                <w:szCs w:val="20"/>
              </w:rPr>
              <w:t>Lauka kurss vides zinātnē: vides monitorings [VidZ1010] 2 KP (3 ECTS)</w:t>
            </w:r>
          </w:p>
          <w:p w14:paraId="5B55828C" w14:textId="77777777" w:rsidR="00673B14" w:rsidRPr="001D105D" w:rsidRDefault="00673B14" w:rsidP="00673B14">
            <w:pPr>
              <w:spacing w:after="60"/>
              <w:rPr>
                <w:sz w:val="20"/>
                <w:szCs w:val="20"/>
              </w:rPr>
            </w:pPr>
            <w:r w:rsidRPr="001D105D">
              <w:rPr>
                <w:sz w:val="20"/>
                <w:szCs w:val="20"/>
              </w:rPr>
              <w:t>Pētījumu metodoloģija vides zinātnē [VidZ2027] 2 KP (3 ECTS)</w:t>
            </w:r>
          </w:p>
          <w:p w14:paraId="73172E3B" w14:textId="7A7E0B19" w:rsidR="00673B14" w:rsidRPr="001D105D" w:rsidRDefault="00673B14" w:rsidP="00673B14">
            <w:pPr>
              <w:spacing w:after="60"/>
              <w:rPr>
                <w:sz w:val="20"/>
                <w:szCs w:val="20"/>
              </w:rPr>
            </w:pPr>
            <w:r w:rsidRPr="001D105D">
              <w:rPr>
                <w:sz w:val="20"/>
                <w:szCs w:val="20"/>
              </w:rPr>
              <w:t>Studiju darbs vides zinātnē [VidZ2028] 2 KP (3 ECTS)</w:t>
            </w:r>
          </w:p>
          <w:p w14:paraId="4F2CB898" w14:textId="77777777" w:rsidR="00673B14" w:rsidRPr="001D105D" w:rsidRDefault="00673B14" w:rsidP="00673B14">
            <w:pPr>
              <w:spacing w:after="60"/>
              <w:rPr>
                <w:sz w:val="20"/>
                <w:szCs w:val="20"/>
              </w:rPr>
            </w:pPr>
            <w:r w:rsidRPr="001D105D">
              <w:rPr>
                <w:sz w:val="20"/>
                <w:szCs w:val="20"/>
              </w:rPr>
              <w:t>Vides politika un pārvalde [VidZ3029] 2 KP (3 ECTS)</w:t>
            </w:r>
          </w:p>
          <w:p w14:paraId="01B27504" w14:textId="77777777" w:rsidR="00673B14" w:rsidRPr="001D105D" w:rsidRDefault="00673B14" w:rsidP="00673B14">
            <w:pPr>
              <w:spacing w:after="60"/>
              <w:rPr>
                <w:sz w:val="20"/>
                <w:szCs w:val="20"/>
              </w:rPr>
            </w:pPr>
            <w:r w:rsidRPr="001D105D">
              <w:rPr>
                <w:sz w:val="20"/>
                <w:szCs w:val="20"/>
              </w:rPr>
              <w:t>Vides tiesības un likumdošana [VidZ3014] 2 KP (3 ECTS)</w:t>
            </w:r>
          </w:p>
          <w:p w14:paraId="363FCD1B" w14:textId="77777777" w:rsidR="00673B14" w:rsidRPr="001D105D" w:rsidRDefault="00673B14" w:rsidP="00673B14">
            <w:pPr>
              <w:spacing w:after="60"/>
              <w:rPr>
                <w:sz w:val="20"/>
                <w:szCs w:val="20"/>
              </w:rPr>
            </w:pPr>
            <w:r w:rsidRPr="001D105D">
              <w:rPr>
                <w:sz w:val="20"/>
                <w:szCs w:val="20"/>
              </w:rPr>
              <w:t>Vides zinātne [VidZ1049] 4 KP (6 ECTS)</w:t>
            </w:r>
          </w:p>
          <w:p w14:paraId="380D0670" w14:textId="77777777" w:rsidR="00C648F3" w:rsidRPr="001D105D" w:rsidRDefault="00673B14" w:rsidP="00673B14">
            <w:pPr>
              <w:spacing w:after="120"/>
              <w:rPr>
                <w:sz w:val="20"/>
                <w:szCs w:val="20"/>
              </w:rPr>
            </w:pPr>
            <w:r w:rsidRPr="001D105D">
              <w:rPr>
                <w:sz w:val="20"/>
                <w:szCs w:val="20"/>
              </w:rPr>
              <w:t>Ģeotelpiskās analīzes metodes vides zinātnē [Ģeog3003] 2 KP (3 ECTS)</w:t>
            </w:r>
          </w:p>
          <w:p w14:paraId="66BCC1C3" w14:textId="77777777" w:rsidR="00673B14" w:rsidRPr="001D105D" w:rsidRDefault="00673B14" w:rsidP="00673B14">
            <w:pPr>
              <w:spacing w:after="60"/>
              <w:rPr>
                <w:sz w:val="20"/>
                <w:szCs w:val="20"/>
              </w:rPr>
            </w:pPr>
            <w:r w:rsidRPr="001D105D">
              <w:rPr>
                <w:sz w:val="20"/>
                <w:szCs w:val="20"/>
              </w:rPr>
              <w:t>Atkritumu apsaimniekošana [VidZ2015] 2 KP (3 ECTS)</w:t>
            </w:r>
          </w:p>
          <w:p w14:paraId="72625630" w14:textId="77777777" w:rsidR="00673B14" w:rsidRPr="001D105D" w:rsidRDefault="00673B14" w:rsidP="00673B14">
            <w:pPr>
              <w:spacing w:after="60"/>
              <w:rPr>
                <w:sz w:val="20"/>
                <w:szCs w:val="20"/>
              </w:rPr>
            </w:pPr>
            <w:r w:rsidRPr="001D105D">
              <w:rPr>
                <w:sz w:val="20"/>
                <w:szCs w:val="20"/>
              </w:rPr>
              <w:t>Dabas daudzveidība un aizsardzība [VidZ3036] 2 KP (3 ECTS)</w:t>
            </w:r>
          </w:p>
          <w:p w14:paraId="5AFB2238" w14:textId="77777777" w:rsidR="00673B14" w:rsidRPr="001D105D" w:rsidRDefault="00673B14" w:rsidP="00673B14">
            <w:pPr>
              <w:spacing w:after="120"/>
              <w:rPr>
                <w:sz w:val="20"/>
                <w:szCs w:val="20"/>
              </w:rPr>
            </w:pPr>
            <w:r w:rsidRPr="001D105D">
              <w:rPr>
                <w:sz w:val="20"/>
                <w:szCs w:val="20"/>
              </w:rPr>
              <w:t>Digitālā kartogrāfija vides zinātnē [Ģeog1013] 2 KP (3 ECTS)</w:t>
            </w:r>
          </w:p>
          <w:p w14:paraId="732DFB27" w14:textId="4608F4F0" w:rsidR="00673B14" w:rsidRPr="001D105D" w:rsidRDefault="00673B14" w:rsidP="00673B14">
            <w:pPr>
              <w:spacing w:after="120"/>
              <w:rPr>
                <w:sz w:val="20"/>
                <w:szCs w:val="20"/>
              </w:rPr>
            </w:pPr>
            <w:r w:rsidRPr="001D105D">
              <w:rPr>
                <w:sz w:val="20"/>
                <w:szCs w:val="20"/>
              </w:rPr>
              <w:t>Lauka metodes vides zinātnē [VidZ1050] 2 KP (3 ECTS)</w:t>
            </w:r>
          </w:p>
          <w:p w14:paraId="13BB01FB" w14:textId="6A42C2C4" w:rsidR="00673B14" w:rsidRPr="001D105D" w:rsidRDefault="00812278" w:rsidP="00673B14">
            <w:pPr>
              <w:spacing w:after="120"/>
              <w:rPr>
                <w:sz w:val="20"/>
                <w:szCs w:val="20"/>
                <w:shd w:val="clear" w:color="auto" w:fill="FFFFFF"/>
              </w:rPr>
            </w:pPr>
            <w:r w:rsidRPr="001D105D">
              <w:rPr>
                <w:sz w:val="20"/>
                <w:szCs w:val="20"/>
              </w:rPr>
              <w:t>Vides monitorings un tā metodes [VidZ2020] 2 KP (3 ECTS)</w:t>
            </w:r>
          </w:p>
        </w:tc>
      </w:tr>
      <w:tr w:rsidR="00C648F3" w:rsidRPr="005D0469" w14:paraId="59FCAD19" w14:textId="77777777" w:rsidTr="001D105D">
        <w:tc>
          <w:tcPr>
            <w:tcW w:w="3245" w:type="dxa"/>
            <w:shd w:val="clear" w:color="auto" w:fill="auto"/>
          </w:tcPr>
          <w:p w14:paraId="5E4B559A" w14:textId="1E36B60B" w:rsidR="00C648F3" w:rsidRPr="001D105D" w:rsidRDefault="00C648F3" w:rsidP="00673B14">
            <w:pPr>
              <w:spacing w:before="120"/>
              <w:rPr>
                <w:iCs/>
                <w:sz w:val="20"/>
                <w:szCs w:val="20"/>
                <w:shd w:val="clear" w:color="auto" w:fill="FFFFFF"/>
              </w:rPr>
            </w:pPr>
            <w:r w:rsidRPr="001D105D">
              <w:rPr>
                <w:iCs/>
                <w:sz w:val="20"/>
                <w:szCs w:val="20"/>
                <w:shd w:val="clear" w:color="auto" w:fill="FFFFFF"/>
              </w:rPr>
              <w:lastRenderedPageBreak/>
              <w:t>Zinātņu nozares vai apakšnozares attīstības vēsture un aktuālās problēmas</w:t>
            </w:r>
          </w:p>
        </w:tc>
        <w:tc>
          <w:tcPr>
            <w:tcW w:w="2987" w:type="dxa"/>
            <w:shd w:val="clear" w:color="auto" w:fill="auto"/>
          </w:tcPr>
          <w:p w14:paraId="0B1FD1EF" w14:textId="4D002D3F" w:rsidR="00C648F3" w:rsidRPr="001D105D" w:rsidRDefault="00C648F3" w:rsidP="00673B14">
            <w:pPr>
              <w:spacing w:before="120"/>
              <w:rPr>
                <w:iCs/>
                <w:sz w:val="20"/>
                <w:szCs w:val="20"/>
                <w:shd w:val="clear" w:color="auto" w:fill="FFFFFF"/>
              </w:rPr>
            </w:pPr>
            <w:r w:rsidRPr="001D105D">
              <w:rPr>
                <w:iCs/>
                <w:sz w:val="20"/>
                <w:szCs w:val="20"/>
                <w:shd w:val="clear" w:color="auto" w:fill="FFFFFF"/>
              </w:rPr>
              <w:t>ne mazāk kā 15 kredītpunktu</w:t>
            </w:r>
          </w:p>
        </w:tc>
        <w:tc>
          <w:tcPr>
            <w:tcW w:w="3503" w:type="dxa"/>
            <w:shd w:val="clear" w:color="auto" w:fill="auto"/>
          </w:tcPr>
          <w:p w14:paraId="0EE05227" w14:textId="77777777" w:rsidR="0098389F" w:rsidRPr="001D105D" w:rsidRDefault="00673B14" w:rsidP="00673B14">
            <w:pPr>
              <w:spacing w:after="60"/>
              <w:rPr>
                <w:sz w:val="20"/>
                <w:szCs w:val="20"/>
              </w:rPr>
            </w:pPr>
            <w:r w:rsidRPr="001D105D">
              <w:rPr>
                <w:sz w:val="20"/>
                <w:szCs w:val="20"/>
              </w:rPr>
              <w:t>Vides zinātne [VidZ1049] 4 KP (6 ECTS)</w:t>
            </w:r>
            <w:r w:rsidR="0098389F" w:rsidRPr="001D105D">
              <w:rPr>
                <w:sz w:val="20"/>
                <w:szCs w:val="20"/>
              </w:rPr>
              <w:t xml:space="preserve"> </w:t>
            </w:r>
          </w:p>
          <w:p w14:paraId="7634CC0B" w14:textId="5E9B823D" w:rsidR="00673B14" w:rsidRPr="001D105D" w:rsidRDefault="0098389F" w:rsidP="00673B14">
            <w:pPr>
              <w:spacing w:after="60"/>
              <w:rPr>
                <w:sz w:val="20"/>
                <w:szCs w:val="20"/>
              </w:rPr>
            </w:pPr>
            <w:r w:rsidRPr="001D105D">
              <w:rPr>
                <w:sz w:val="20"/>
                <w:szCs w:val="20"/>
              </w:rPr>
              <w:t>Atmosfēra un klimata mainība [Ģeog1012] 4 KP (6 ECTS)</w:t>
            </w:r>
          </w:p>
          <w:p w14:paraId="6284B6BC" w14:textId="77777777" w:rsidR="00673B14" w:rsidRPr="001D105D" w:rsidRDefault="00673B14" w:rsidP="00673B14">
            <w:pPr>
              <w:spacing w:after="60"/>
              <w:rPr>
                <w:sz w:val="20"/>
                <w:szCs w:val="20"/>
              </w:rPr>
            </w:pPr>
            <w:r w:rsidRPr="001D105D">
              <w:rPr>
                <w:sz w:val="20"/>
                <w:szCs w:val="20"/>
              </w:rPr>
              <w:t>Vispārīgā ekoloģija [Biol1094] 4 KP (6 ECTS)</w:t>
            </w:r>
          </w:p>
          <w:p w14:paraId="052FA27B" w14:textId="0F79035B" w:rsidR="0098389F" w:rsidRPr="001D105D" w:rsidRDefault="0098389F" w:rsidP="00673B14">
            <w:pPr>
              <w:spacing w:after="60"/>
              <w:rPr>
                <w:sz w:val="20"/>
                <w:szCs w:val="20"/>
              </w:rPr>
            </w:pPr>
            <w:r w:rsidRPr="001D105D">
              <w:rPr>
                <w:sz w:val="20"/>
                <w:szCs w:val="20"/>
              </w:rPr>
              <w:t>Baltijas jūras reģiona vide un aizsardzība [VidZ2026] 4 KP (6 ECTS)</w:t>
            </w:r>
          </w:p>
          <w:p w14:paraId="194B0683" w14:textId="6E45A1DC" w:rsidR="0098389F" w:rsidRPr="001D105D" w:rsidRDefault="0098389F" w:rsidP="00673B14">
            <w:pPr>
              <w:spacing w:after="60"/>
              <w:rPr>
                <w:sz w:val="20"/>
                <w:szCs w:val="20"/>
              </w:rPr>
            </w:pPr>
            <w:r w:rsidRPr="001D105D">
              <w:rPr>
                <w:sz w:val="20"/>
                <w:szCs w:val="20"/>
              </w:rPr>
              <w:t>Ilgtspējīgas attīstības koncepcija [VidZ2024] 4 KP (6 ECTS)</w:t>
            </w:r>
          </w:p>
          <w:p w14:paraId="66EC98EB" w14:textId="1DB366BC" w:rsidR="0098389F" w:rsidRPr="001D105D" w:rsidRDefault="0098389F" w:rsidP="00673B14">
            <w:pPr>
              <w:spacing w:after="60"/>
              <w:rPr>
                <w:sz w:val="20"/>
                <w:szCs w:val="20"/>
              </w:rPr>
            </w:pPr>
            <w:r w:rsidRPr="001D105D">
              <w:rPr>
                <w:sz w:val="20"/>
                <w:szCs w:val="20"/>
              </w:rPr>
              <w:lastRenderedPageBreak/>
              <w:t>Vides piesārņojums un tā analīzes metodes [Ķīmi3001] 4 KP (6 ECTS)</w:t>
            </w:r>
          </w:p>
          <w:p w14:paraId="63C64972" w14:textId="48FC8A22" w:rsidR="0098389F" w:rsidRPr="001D105D" w:rsidRDefault="0098389F" w:rsidP="00673B14">
            <w:pPr>
              <w:spacing w:after="60"/>
              <w:rPr>
                <w:sz w:val="20"/>
                <w:szCs w:val="20"/>
              </w:rPr>
            </w:pPr>
            <w:r w:rsidRPr="001D105D">
              <w:rPr>
                <w:sz w:val="20"/>
                <w:szCs w:val="20"/>
              </w:rPr>
              <w:t>Vides ģeomorfoloģija [Ģeol1005] 2 KP (3 ECTS)</w:t>
            </w:r>
          </w:p>
          <w:p w14:paraId="33F06383" w14:textId="282669AA" w:rsidR="0098389F" w:rsidRPr="001D105D" w:rsidRDefault="0098389F" w:rsidP="00673B14">
            <w:pPr>
              <w:spacing w:after="60"/>
              <w:rPr>
                <w:sz w:val="20"/>
                <w:szCs w:val="20"/>
              </w:rPr>
            </w:pPr>
            <w:r w:rsidRPr="001D105D">
              <w:rPr>
                <w:sz w:val="20"/>
                <w:szCs w:val="20"/>
              </w:rPr>
              <w:t>Dabas daudzveidība un aizsardzība [VidZ3036] 2 KP (3 ECTS)</w:t>
            </w:r>
          </w:p>
          <w:p w14:paraId="2CFF8E55" w14:textId="630418C9" w:rsidR="0098389F" w:rsidRPr="001D105D" w:rsidRDefault="0098389F" w:rsidP="00673B14">
            <w:pPr>
              <w:spacing w:after="60"/>
              <w:rPr>
                <w:sz w:val="20"/>
                <w:szCs w:val="20"/>
              </w:rPr>
            </w:pPr>
            <w:r w:rsidRPr="001D105D">
              <w:rPr>
                <w:sz w:val="20"/>
                <w:szCs w:val="20"/>
              </w:rPr>
              <w:t>Vides monitorings un tā metodes [VidZ2020] 2 KP (3 ECTS)</w:t>
            </w:r>
          </w:p>
          <w:p w14:paraId="749B10C3" w14:textId="7BDEF63B" w:rsidR="0098389F" w:rsidRPr="001D105D" w:rsidRDefault="0098389F" w:rsidP="00673B14">
            <w:pPr>
              <w:spacing w:after="60"/>
              <w:rPr>
                <w:sz w:val="20"/>
                <w:szCs w:val="20"/>
              </w:rPr>
            </w:pPr>
            <w:r w:rsidRPr="001D105D">
              <w:rPr>
                <w:sz w:val="20"/>
                <w:szCs w:val="20"/>
              </w:rPr>
              <w:t>Zemes sistēmas [VidZ1051] 2 KP (3 ECTS)</w:t>
            </w:r>
          </w:p>
          <w:p w14:paraId="5EC58142" w14:textId="7CC299FA" w:rsidR="00C648F3" w:rsidRPr="001D105D" w:rsidRDefault="0098389F" w:rsidP="0098389F">
            <w:pPr>
              <w:spacing w:after="60"/>
              <w:rPr>
                <w:i/>
                <w:sz w:val="20"/>
                <w:szCs w:val="20"/>
              </w:rPr>
            </w:pPr>
            <w:r w:rsidRPr="001D105D">
              <w:rPr>
                <w:sz w:val="20"/>
                <w:szCs w:val="20"/>
              </w:rPr>
              <w:t>Atkritumu apsaimniekošana [VidZ2015] 2 KP (3 ECTS)</w:t>
            </w:r>
          </w:p>
        </w:tc>
      </w:tr>
      <w:tr w:rsidR="00C648F3" w:rsidRPr="005D0469" w14:paraId="5BE14F0F" w14:textId="77777777" w:rsidTr="001D105D">
        <w:tc>
          <w:tcPr>
            <w:tcW w:w="3245" w:type="dxa"/>
            <w:shd w:val="clear" w:color="auto" w:fill="auto"/>
          </w:tcPr>
          <w:p w14:paraId="2CE1E19F" w14:textId="5A823095" w:rsidR="00C648F3" w:rsidRPr="001D105D" w:rsidRDefault="00C648F3" w:rsidP="00673B14">
            <w:pPr>
              <w:spacing w:before="120"/>
              <w:rPr>
                <w:iCs/>
                <w:sz w:val="20"/>
                <w:szCs w:val="20"/>
                <w:shd w:val="clear" w:color="auto" w:fill="FFFFFF"/>
              </w:rPr>
            </w:pPr>
            <w:r w:rsidRPr="001D105D">
              <w:rPr>
                <w:iCs/>
                <w:sz w:val="20"/>
                <w:szCs w:val="20"/>
                <w:shd w:val="clear" w:color="auto" w:fill="FFFFFF"/>
              </w:rPr>
              <w:lastRenderedPageBreak/>
              <w:t>Zinātņu nozares vai apakšnozares raksturojums un problēmas starpnozaru aspektā</w:t>
            </w:r>
          </w:p>
        </w:tc>
        <w:tc>
          <w:tcPr>
            <w:tcW w:w="2987" w:type="dxa"/>
            <w:shd w:val="clear" w:color="auto" w:fill="auto"/>
          </w:tcPr>
          <w:p w14:paraId="7099619B" w14:textId="10BA51B8" w:rsidR="00C648F3" w:rsidRPr="001D105D" w:rsidRDefault="00C648F3" w:rsidP="00673B14">
            <w:pPr>
              <w:spacing w:before="120"/>
              <w:rPr>
                <w:iCs/>
                <w:sz w:val="20"/>
                <w:szCs w:val="20"/>
                <w:shd w:val="clear" w:color="auto" w:fill="FFFFFF"/>
              </w:rPr>
            </w:pPr>
            <w:r w:rsidRPr="001D105D">
              <w:rPr>
                <w:iCs/>
                <w:sz w:val="20"/>
                <w:szCs w:val="20"/>
                <w:shd w:val="clear" w:color="auto" w:fill="FFFFFF"/>
              </w:rPr>
              <w:t>ne mazāk kā 15 kredītpunktu</w:t>
            </w:r>
          </w:p>
        </w:tc>
        <w:tc>
          <w:tcPr>
            <w:tcW w:w="3503" w:type="dxa"/>
            <w:shd w:val="clear" w:color="auto" w:fill="auto"/>
            <w:vAlign w:val="center"/>
          </w:tcPr>
          <w:p w14:paraId="0F00A911" w14:textId="77777777" w:rsidR="0098389F" w:rsidRPr="001D105D" w:rsidRDefault="0098389F" w:rsidP="001D105D">
            <w:pPr>
              <w:spacing w:before="120" w:after="60"/>
              <w:rPr>
                <w:sz w:val="20"/>
                <w:szCs w:val="20"/>
              </w:rPr>
            </w:pPr>
            <w:r w:rsidRPr="001D105D">
              <w:rPr>
                <w:sz w:val="20"/>
                <w:szCs w:val="20"/>
              </w:rPr>
              <w:t>Ekotoksikoloģija [VidZ3032] 2 KP (3 ECTS)</w:t>
            </w:r>
          </w:p>
          <w:p w14:paraId="10D18FA2" w14:textId="47F6AFF4" w:rsidR="0098389F" w:rsidRPr="001D105D" w:rsidRDefault="0098389F" w:rsidP="0098389F">
            <w:pPr>
              <w:spacing w:after="60"/>
              <w:rPr>
                <w:sz w:val="20"/>
                <w:szCs w:val="20"/>
              </w:rPr>
            </w:pPr>
            <w:proofErr w:type="spellStart"/>
            <w:r w:rsidRPr="001D105D">
              <w:rPr>
                <w:sz w:val="20"/>
                <w:szCs w:val="20"/>
              </w:rPr>
              <w:t>Pedosfēra</w:t>
            </w:r>
            <w:proofErr w:type="spellEnd"/>
            <w:r w:rsidRPr="001D105D">
              <w:rPr>
                <w:sz w:val="20"/>
                <w:szCs w:val="20"/>
              </w:rPr>
              <w:t xml:space="preserve"> un augšņu saglabāšana [Ģeog2014] 2 KP (3 ECTS)</w:t>
            </w:r>
          </w:p>
          <w:p w14:paraId="059F8093" w14:textId="531433C2" w:rsidR="0098389F" w:rsidRPr="001D105D" w:rsidRDefault="0098389F" w:rsidP="0098389F">
            <w:pPr>
              <w:spacing w:after="60"/>
              <w:rPr>
                <w:sz w:val="20"/>
                <w:szCs w:val="20"/>
              </w:rPr>
            </w:pPr>
            <w:r w:rsidRPr="001D105D">
              <w:rPr>
                <w:sz w:val="20"/>
                <w:szCs w:val="20"/>
              </w:rPr>
              <w:t>Vides piesārņojums un tā analīzes metodes [Ķīmi3001] 4 KP (6 ECTS)</w:t>
            </w:r>
          </w:p>
          <w:p w14:paraId="0773452C" w14:textId="6C315D35" w:rsidR="0098389F" w:rsidRPr="001D105D" w:rsidRDefault="0098389F" w:rsidP="0098389F">
            <w:pPr>
              <w:spacing w:after="60"/>
              <w:rPr>
                <w:sz w:val="20"/>
                <w:szCs w:val="20"/>
              </w:rPr>
            </w:pPr>
            <w:r w:rsidRPr="001D105D">
              <w:rPr>
                <w:sz w:val="20"/>
                <w:szCs w:val="20"/>
              </w:rPr>
              <w:t>Vides ķīmija [VidZ2004] 4 KP (6 ECTS)</w:t>
            </w:r>
          </w:p>
          <w:p w14:paraId="6CDCAEB9" w14:textId="6927D34F" w:rsidR="0098389F" w:rsidRPr="001D105D" w:rsidRDefault="0098389F" w:rsidP="0098389F">
            <w:pPr>
              <w:spacing w:after="60"/>
              <w:rPr>
                <w:sz w:val="20"/>
                <w:szCs w:val="20"/>
              </w:rPr>
            </w:pPr>
            <w:r w:rsidRPr="001D105D">
              <w:rPr>
                <w:sz w:val="20"/>
                <w:szCs w:val="20"/>
              </w:rPr>
              <w:t>Vispārīgā un neorganiskā ķīmija [VidZ1045] 2 KP (3 ECTS)</w:t>
            </w:r>
          </w:p>
          <w:p w14:paraId="4F46870C" w14:textId="5FB7B34C" w:rsidR="0098389F" w:rsidRPr="001D105D" w:rsidRDefault="0098389F" w:rsidP="0098389F">
            <w:pPr>
              <w:spacing w:after="60"/>
              <w:rPr>
                <w:sz w:val="20"/>
                <w:szCs w:val="20"/>
              </w:rPr>
            </w:pPr>
            <w:r w:rsidRPr="001D105D">
              <w:rPr>
                <w:sz w:val="20"/>
                <w:szCs w:val="20"/>
              </w:rPr>
              <w:t>Ģeogrāfiskās informācijas sistēmas [Ģeog2009] 4 KP (4 ECTS)</w:t>
            </w:r>
          </w:p>
          <w:p w14:paraId="63933AEA" w14:textId="22480CE2" w:rsidR="0098389F" w:rsidRPr="001D105D" w:rsidRDefault="0098389F" w:rsidP="0098389F">
            <w:pPr>
              <w:spacing w:after="60"/>
              <w:rPr>
                <w:sz w:val="20"/>
                <w:szCs w:val="20"/>
              </w:rPr>
            </w:pPr>
            <w:r w:rsidRPr="001D105D">
              <w:rPr>
                <w:sz w:val="20"/>
                <w:szCs w:val="20"/>
              </w:rPr>
              <w:t>Ainavu ekoloģija [VidZ1048] 2 KP (3 ECTS)</w:t>
            </w:r>
          </w:p>
          <w:p w14:paraId="0AED7E6D" w14:textId="77777777" w:rsidR="0098389F" w:rsidRPr="001D105D" w:rsidRDefault="0098389F" w:rsidP="0098389F">
            <w:pPr>
              <w:spacing w:after="60"/>
              <w:rPr>
                <w:sz w:val="20"/>
                <w:szCs w:val="20"/>
              </w:rPr>
            </w:pPr>
            <w:r w:rsidRPr="001D105D">
              <w:rPr>
                <w:sz w:val="20"/>
                <w:szCs w:val="20"/>
              </w:rPr>
              <w:t>Saldūdeņu ekoloģija [Biol1021] 2 KP (3 ECTS)</w:t>
            </w:r>
          </w:p>
          <w:p w14:paraId="71B0139E" w14:textId="30925C06" w:rsidR="0098389F" w:rsidRPr="001D105D" w:rsidRDefault="0098389F" w:rsidP="0098389F">
            <w:pPr>
              <w:spacing w:after="60"/>
              <w:rPr>
                <w:sz w:val="20"/>
                <w:szCs w:val="20"/>
              </w:rPr>
            </w:pPr>
            <w:r w:rsidRPr="001D105D">
              <w:rPr>
                <w:sz w:val="20"/>
                <w:szCs w:val="20"/>
              </w:rPr>
              <w:t>Hidroloģija [Ģeog2015] 4 KP (6 ECTS)</w:t>
            </w:r>
          </w:p>
          <w:p w14:paraId="55F1C9FA" w14:textId="37DE6CD0" w:rsidR="0098389F" w:rsidRPr="001D105D" w:rsidRDefault="0098389F" w:rsidP="0098389F">
            <w:pPr>
              <w:spacing w:after="60"/>
              <w:rPr>
                <w:sz w:val="20"/>
                <w:szCs w:val="20"/>
              </w:rPr>
            </w:pPr>
            <w:r w:rsidRPr="001D105D">
              <w:rPr>
                <w:sz w:val="20"/>
                <w:szCs w:val="20"/>
              </w:rPr>
              <w:t>Ievads vides tālizpētē [Ģeog2016] 2 KP (3 ECTS)</w:t>
            </w:r>
          </w:p>
          <w:p w14:paraId="7D7234CD" w14:textId="2762B54A" w:rsidR="00C648F3" w:rsidRPr="001D105D" w:rsidRDefault="00C648F3" w:rsidP="0098389F">
            <w:pPr>
              <w:spacing w:after="60"/>
              <w:rPr>
                <w:sz w:val="20"/>
                <w:szCs w:val="20"/>
                <w:shd w:val="clear" w:color="auto" w:fill="FFFFFF"/>
              </w:rPr>
            </w:pPr>
            <w:r w:rsidRPr="001D105D">
              <w:rPr>
                <w:sz w:val="20"/>
                <w:szCs w:val="20"/>
                <w:shd w:val="clear" w:color="auto" w:fill="FFFFFF"/>
              </w:rPr>
              <w:t>Matemātiskās metodes dabaszinātnēs [Mate1090]</w:t>
            </w:r>
            <w:r w:rsidRPr="001D105D">
              <w:rPr>
                <w:sz w:val="20"/>
                <w:szCs w:val="20"/>
              </w:rPr>
              <w:t xml:space="preserve"> 2 KP (3 ECTS)</w:t>
            </w:r>
          </w:p>
          <w:p w14:paraId="4AAAC17E" w14:textId="67E1207F" w:rsidR="00C648F3" w:rsidRPr="001D105D" w:rsidRDefault="00C648F3" w:rsidP="0098389F">
            <w:pPr>
              <w:spacing w:after="60"/>
              <w:rPr>
                <w:sz w:val="20"/>
                <w:szCs w:val="20"/>
              </w:rPr>
            </w:pPr>
            <w:r w:rsidRPr="001D105D">
              <w:rPr>
                <w:sz w:val="20"/>
                <w:szCs w:val="20"/>
                <w:shd w:val="clear" w:color="auto" w:fill="FFFFFF"/>
              </w:rPr>
              <w:t>Vides zinātne [VidZ1049]</w:t>
            </w:r>
            <w:r w:rsidRPr="001D105D">
              <w:rPr>
                <w:sz w:val="20"/>
                <w:szCs w:val="20"/>
              </w:rPr>
              <w:t xml:space="preserve"> 4 KP (6 ECTS)</w:t>
            </w:r>
          </w:p>
          <w:p w14:paraId="1318F16F" w14:textId="3EF2F455" w:rsidR="0098389F" w:rsidRPr="001D105D" w:rsidRDefault="0098389F" w:rsidP="0098389F">
            <w:pPr>
              <w:spacing w:after="60"/>
              <w:rPr>
                <w:sz w:val="20"/>
                <w:szCs w:val="20"/>
              </w:rPr>
            </w:pPr>
            <w:r w:rsidRPr="001D105D">
              <w:rPr>
                <w:sz w:val="20"/>
                <w:szCs w:val="20"/>
              </w:rPr>
              <w:t>Latvijas ģeogrāfija [Ģeog3002] 4 KP (6 ECTS)</w:t>
            </w:r>
          </w:p>
          <w:p w14:paraId="4504CF68" w14:textId="6495A0E5" w:rsidR="0098389F" w:rsidRPr="001D105D" w:rsidRDefault="0098389F" w:rsidP="0098389F">
            <w:pPr>
              <w:spacing w:after="60"/>
              <w:rPr>
                <w:sz w:val="20"/>
                <w:szCs w:val="20"/>
              </w:rPr>
            </w:pPr>
            <w:r w:rsidRPr="001D105D">
              <w:rPr>
                <w:sz w:val="20"/>
                <w:szCs w:val="20"/>
              </w:rPr>
              <w:t>Mikrobioloģija [Biol2012] 2 KP (3 ECTS)</w:t>
            </w:r>
          </w:p>
          <w:p w14:paraId="65D8B204" w14:textId="4532435B" w:rsidR="0098389F" w:rsidRPr="001D105D" w:rsidRDefault="0098389F" w:rsidP="0098389F">
            <w:pPr>
              <w:spacing w:after="60"/>
              <w:rPr>
                <w:sz w:val="20"/>
                <w:szCs w:val="20"/>
                <w:shd w:val="clear" w:color="auto" w:fill="FFFFFF"/>
              </w:rPr>
            </w:pPr>
            <w:r w:rsidRPr="001D105D">
              <w:rPr>
                <w:sz w:val="20"/>
                <w:szCs w:val="20"/>
              </w:rPr>
              <w:t>Vides ekonomika [VidZ3020] 2 KP (3 ECTS)</w:t>
            </w:r>
          </w:p>
          <w:p w14:paraId="13CDCFB3" w14:textId="3412F0E9" w:rsidR="00C648F3" w:rsidRPr="001D105D" w:rsidRDefault="00C648F3" w:rsidP="0098389F">
            <w:pPr>
              <w:spacing w:after="60"/>
              <w:rPr>
                <w:sz w:val="20"/>
                <w:szCs w:val="20"/>
                <w:shd w:val="clear" w:color="auto" w:fill="FFFFFF"/>
              </w:rPr>
            </w:pPr>
            <w:r w:rsidRPr="001D105D">
              <w:rPr>
                <w:sz w:val="20"/>
                <w:szCs w:val="20"/>
                <w:shd w:val="clear" w:color="auto" w:fill="FFFFFF"/>
              </w:rPr>
              <w:t>Vispārīgā fizika [Fizi1014]</w:t>
            </w:r>
            <w:r w:rsidRPr="001D105D">
              <w:rPr>
                <w:sz w:val="20"/>
                <w:szCs w:val="20"/>
              </w:rPr>
              <w:t xml:space="preserve"> 2 KP (3 ECTS)</w:t>
            </w:r>
          </w:p>
          <w:p w14:paraId="44D11B1D" w14:textId="77777777" w:rsidR="00C648F3" w:rsidRPr="001D105D" w:rsidRDefault="00C648F3" w:rsidP="0098389F">
            <w:pPr>
              <w:spacing w:after="60"/>
              <w:rPr>
                <w:sz w:val="20"/>
                <w:szCs w:val="20"/>
              </w:rPr>
            </w:pPr>
            <w:r w:rsidRPr="001D105D">
              <w:rPr>
                <w:sz w:val="20"/>
                <w:szCs w:val="20"/>
              </w:rPr>
              <w:t>Vispārīgā ekoloģija [Biol1094] 4 KP (6 ECTS)</w:t>
            </w:r>
          </w:p>
          <w:p w14:paraId="22D8255B" w14:textId="591DD851" w:rsidR="00673B14" w:rsidRPr="001D105D" w:rsidRDefault="00673B14" w:rsidP="0098389F">
            <w:pPr>
              <w:spacing w:after="60"/>
              <w:rPr>
                <w:sz w:val="20"/>
                <w:szCs w:val="20"/>
              </w:rPr>
            </w:pPr>
            <w:r w:rsidRPr="001D105D">
              <w:rPr>
                <w:sz w:val="20"/>
                <w:szCs w:val="20"/>
              </w:rPr>
              <w:t>Civilā un darba aizsardzība [VidZ1046] 2 KP (3 ECTS)</w:t>
            </w:r>
          </w:p>
          <w:p w14:paraId="4612C561" w14:textId="77777777" w:rsidR="0098389F" w:rsidRPr="001D105D" w:rsidRDefault="0098389F" w:rsidP="0098389F">
            <w:pPr>
              <w:spacing w:after="60"/>
              <w:rPr>
                <w:sz w:val="20"/>
                <w:szCs w:val="20"/>
              </w:rPr>
            </w:pPr>
            <w:r w:rsidRPr="001D105D">
              <w:rPr>
                <w:sz w:val="20"/>
                <w:szCs w:val="20"/>
              </w:rPr>
              <w:t>Vides ģeomorfoloģija [Ģeol1005] 2 KP (3 ECTS)</w:t>
            </w:r>
          </w:p>
          <w:p w14:paraId="4E9DEBCE" w14:textId="1B6C1EB9" w:rsidR="0098389F" w:rsidRPr="001D105D" w:rsidRDefault="0098389F" w:rsidP="0098389F">
            <w:pPr>
              <w:spacing w:after="60"/>
              <w:rPr>
                <w:sz w:val="20"/>
                <w:szCs w:val="20"/>
              </w:rPr>
            </w:pPr>
            <w:r w:rsidRPr="001D105D">
              <w:rPr>
                <w:sz w:val="20"/>
                <w:szCs w:val="20"/>
              </w:rPr>
              <w:lastRenderedPageBreak/>
              <w:t>Vispārīgā ģeoloģija [Ģeol1004] 4 KP (3 ECTS)</w:t>
            </w:r>
          </w:p>
          <w:p w14:paraId="47427723" w14:textId="0141013A" w:rsidR="00673B14" w:rsidRPr="001D105D" w:rsidRDefault="0098389F" w:rsidP="0098389F">
            <w:pPr>
              <w:spacing w:after="60"/>
              <w:rPr>
                <w:sz w:val="20"/>
                <w:szCs w:val="20"/>
              </w:rPr>
            </w:pPr>
            <w:r w:rsidRPr="001D105D">
              <w:rPr>
                <w:sz w:val="20"/>
                <w:szCs w:val="20"/>
              </w:rPr>
              <w:t>Zemes sistēmas [VidZ1051] 2 KP (3 ECTS)</w:t>
            </w:r>
          </w:p>
        </w:tc>
      </w:tr>
      <w:tr w:rsidR="00C648F3" w:rsidRPr="005D0469" w14:paraId="662A53DE" w14:textId="77777777" w:rsidTr="001D105D">
        <w:tc>
          <w:tcPr>
            <w:tcW w:w="3245" w:type="dxa"/>
            <w:shd w:val="clear" w:color="auto" w:fill="auto"/>
          </w:tcPr>
          <w:p w14:paraId="38653368" w14:textId="77777777" w:rsidR="00C648F3" w:rsidRPr="005D0469" w:rsidRDefault="00C648F3" w:rsidP="00C648F3">
            <w:pPr>
              <w:spacing w:before="120" w:after="120"/>
              <w:rPr>
                <w:sz w:val="20"/>
                <w:szCs w:val="20"/>
              </w:rPr>
            </w:pPr>
            <w:r w:rsidRPr="005D0469">
              <w:rPr>
                <w:sz w:val="20"/>
                <w:szCs w:val="20"/>
              </w:rPr>
              <w:lastRenderedPageBreak/>
              <w:t>Kontaktstundu apjoms (%)</w:t>
            </w:r>
          </w:p>
        </w:tc>
        <w:tc>
          <w:tcPr>
            <w:tcW w:w="2987" w:type="dxa"/>
            <w:shd w:val="clear" w:color="auto" w:fill="auto"/>
          </w:tcPr>
          <w:p w14:paraId="1D71F892" w14:textId="77777777" w:rsidR="00C648F3" w:rsidRPr="005D0469" w:rsidRDefault="00C648F3" w:rsidP="00C648F3">
            <w:pPr>
              <w:spacing w:before="120" w:after="120"/>
              <w:rPr>
                <w:sz w:val="20"/>
                <w:szCs w:val="20"/>
              </w:rPr>
            </w:pPr>
            <w:r w:rsidRPr="005D0469">
              <w:rPr>
                <w:sz w:val="20"/>
                <w:szCs w:val="20"/>
              </w:rPr>
              <w:t>Ne mazāk kā 40%</w:t>
            </w:r>
          </w:p>
        </w:tc>
        <w:tc>
          <w:tcPr>
            <w:tcW w:w="3503" w:type="dxa"/>
            <w:shd w:val="clear" w:color="auto" w:fill="auto"/>
          </w:tcPr>
          <w:p w14:paraId="3859C012" w14:textId="6902A84E" w:rsidR="00C648F3" w:rsidRPr="005D0469" w:rsidRDefault="00534938" w:rsidP="00C648F3">
            <w:pPr>
              <w:spacing w:before="120" w:after="120"/>
              <w:rPr>
                <w:sz w:val="20"/>
                <w:szCs w:val="20"/>
              </w:rPr>
            </w:pPr>
            <w:r w:rsidRPr="00534938">
              <w:rPr>
                <w:sz w:val="20"/>
              </w:rPr>
              <w:t xml:space="preserve">Pilna laika studijās 1 kredītpunktam (LV) atbilst 40 akadēmiskās stundas, no kurām 16 stundas ir lekciju kontaktstundas, savukārt, 1 ECTS atbilst 26,7 akadēmiskās stundas, no kurām 10,7 ir kontaktstundas, kas ir </w:t>
            </w:r>
            <w:r w:rsidRPr="00534938">
              <w:rPr>
                <w:b/>
                <w:sz w:val="20"/>
              </w:rPr>
              <w:t>40%</w:t>
            </w:r>
            <w:r w:rsidRPr="00534938">
              <w:rPr>
                <w:sz w:val="20"/>
              </w:rPr>
              <w:t xml:space="preserve"> no paredzētā apjoma.</w:t>
            </w:r>
          </w:p>
        </w:tc>
      </w:tr>
      <w:tr w:rsidR="00C648F3" w:rsidRPr="005D0469" w14:paraId="790BDD40" w14:textId="77777777" w:rsidTr="001D105D">
        <w:tc>
          <w:tcPr>
            <w:tcW w:w="3245" w:type="dxa"/>
            <w:shd w:val="clear" w:color="auto" w:fill="auto"/>
            <w:vAlign w:val="center"/>
          </w:tcPr>
          <w:p w14:paraId="00E069FB" w14:textId="77777777" w:rsidR="00C648F3" w:rsidRPr="005D0469" w:rsidRDefault="00C648F3" w:rsidP="00C648F3">
            <w:pPr>
              <w:spacing w:before="120" w:after="120"/>
              <w:rPr>
                <w:sz w:val="20"/>
                <w:szCs w:val="20"/>
              </w:rPr>
            </w:pPr>
            <w:r w:rsidRPr="005D0469">
              <w:rPr>
                <w:sz w:val="20"/>
                <w:szCs w:val="20"/>
              </w:rPr>
              <w:t>Bakalaura darba izstrāde</w:t>
            </w:r>
          </w:p>
        </w:tc>
        <w:tc>
          <w:tcPr>
            <w:tcW w:w="2987" w:type="dxa"/>
            <w:shd w:val="clear" w:color="auto" w:fill="auto"/>
            <w:vAlign w:val="center"/>
          </w:tcPr>
          <w:p w14:paraId="3C4E7F1A" w14:textId="29066C96" w:rsidR="00C648F3" w:rsidRPr="00C918F6" w:rsidRDefault="00C648F3" w:rsidP="00C648F3">
            <w:pPr>
              <w:spacing w:before="120" w:after="120"/>
              <w:rPr>
                <w:sz w:val="20"/>
                <w:szCs w:val="20"/>
              </w:rPr>
            </w:pPr>
            <w:r w:rsidRPr="00C918F6">
              <w:rPr>
                <w:sz w:val="20"/>
                <w:szCs w:val="20"/>
              </w:rPr>
              <w:t xml:space="preserve"> Ne mazāk kā 10 KP (15 ECTS)</w:t>
            </w:r>
          </w:p>
        </w:tc>
        <w:tc>
          <w:tcPr>
            <w:tcW w:w="3503" w:type="dxa"/>
            <w:shd w:val="clear" w:color="auto" w:fill="auto"/>
            <w:vAlign w:val="center"/>
          </w:tcPr>
          <w:p w14:paraId="2A6ED5C6" w14:textId="331BAA41" w:rsidR="00C648F3" w:rsidRPr="00C918F6" w:rsidRDefault="00C648F3" w:rsidP="00C648F3">
            <w:pPr>
              <w:spacing w:before="120" w:after="120"/>
              <w:rPr>
                <w:sz w:val="20"/>
                <w:szCs w:val="20"/>
                <w:lang w:eastAsia="lt-LT"/>
              </w:rPr>
            </w:pPr>
            <w:r w:rsidRPr="00C918F6">
              <w:rPr>
                <w:sz w:val="20"/>
                <w:szCs w:val="20"/>
              </w:rPr>
              <w:t>10 KP (15 ECTS)</w:t>
            </w:r>
          </w:p>
        </w:tc>
      </w:tr>
      <w:tr w:rsidR="00C648F3" w:rsidRPr="005D0469" w14:paraId="75D900A4" w14:textId="77777777" w:rsidTr="001D105D">
        <w:tc>
          <w:tcPr>
            <w:tcW w:w="3245" w:type="dxa"/>
            <w:shd w:val="clear" w:color="auto" w:fill="auto"/>
          </w:tcPr>
          <w:p w14:paraId="24A75FB5" w14:textId="77777777" w:rsidR="00C648F3" w:rsidRPr="00630B56" w:rsidRDefault="00C648F3" w:rsidP="00C648F3">
            <w:pPr>
              <w:spacing w:before="120" w:after="120"/>
              <w:rPr>
                <w:sz w:val="20"/>
                <w:szCs w:val="20"/>
              </w:rPr>
            </w:pPr>
            <w:r w:rsidRPr="00630B56">
              <w:rPr>
                <w:sz w:val="20"/>
                <w:szCs w:val="20"/>
              </w:rPr>
              <w:t>Vides aizsardzības likuma 42. panta 2. punkts:</w:t>
            </w:r>
            <w:r w:rsidRPr="00630B56">
              <w:rPr>
                <w:color w:val="414142"/>
                <w:sz w:val="20"/>
                <w:szCs w:val="20"/>
                <w:shd w:val="clear" w:color="auto" w:fill="FFFFFF"/>
              </w:rPr>
              <w:t xml:space="preserve"> </w:t>
            </w:r>
            <w:r w:rsidRPr="00630B56">
              <w:rPr>
                <w:sz w:val="20"/>
                <w:szCs w:val="20"/>
              </w:rPr>
              <w:t>Augstskolu un koledžu visu studiju programmu obligātajā daļā iekļauj vides aizsardzības kursu.</w:t>
            </w:r>
          </w:p>
          <w:p w14:paraId="11581B20" w14:textId="69612EE0" w:rsidR="00C648F3" w:rsidRPr="00630B56" w:rsidRDefault="00221EA6" w:rsidP="00C648F3">
            <w:pPr>
              <w:spacing w:before="120" w:after="120"/>
              <w:rPr>
                <w:sz w:val="20"/>
                <w:szCs w:val="20"/>
              </w:rPr>
            </w:pPr>
            <w:hyperlink r:id="rId7" w:history="1">
              <w:r w:rsidR="00C648F3" w:rsidRPr="00630B56">
                <w:rPr>
                  <w:rStyle w:val="Hyperlink"/>
                  <w:sz w:val="20"/>
                  <w:szCs w:val="20"/>
                </w:rPr>
                <w:t>https://likumi.lv/ta/id/147917-vides-aizsardzibas-likums</w:t>
              </w:r>
            </w:hyperlink>
          </w:p>
          <w:p w14:paraId="1F1A8B86" w14:textId="77777777" w:rsidR="00C648F3" w:rsidRPr="00630B56" w:rsidRDefault="00C648F3" w:rsidP="00C648F3">
            <w:pPr>
              <w:spacing w:before="120" w:after="120"/>
              <w:rPr>
                <w:sz w:val="20"/>
                <w:szCs w:val="20"/>
              </w:rPr>
            </w:pPr>
            <w:r w:rsidRPr="00630B56">
              <w:rPr>
                <w:sz w:val="20"/>
                <w:szCs w:val="20"/>
              </w:rPr>
              <w:t>Civilās aizsardzības un katastrofas pārvaldīšanas likuma 23. panta 1. punkts: Izglītības iestāde nodrošina obligātā civilās aizsardzības kursa pasniegšanu izglītojamajiem augstākajā, vispārējā un profesionālajā izglītībā.</w:t>
            </w:r>
          </w:p>
          <w:p w14:paraId="4D38BB91" w14:textId="20B02CBC" w:rsidR="00C648F3" w:rsidRPr="00630B56" w:rsidRDefault="00221EA6" w:rsidP="00C648F3">
            <w:pPr>
              <w:spacing w:before="120" w:after="120"/>
              <w:rPr>
                <w:sz w:val="20"/>
                <w:szCs w:val="20"/>
              </w:rPr>
            </w:pPr>
            <w:hyperlink r:id="rId8" w:history="1">
              <w:r w:rsidR="00C648F3" w:rsidRPr="00630B56">
                <w:rPr>
                  <w:rStyle w:val="Hyperlink"/>
                  <w:sz w:val="20"/>
                  <w:szCs w:val="20"/>
                </w:rPr>
                <w:t>https://likumi.lv/ta/id/282333-civilas-aizsardzibas-un-katastrofas-parvaldisanas-likums</w:t>
              </w:r>
            </w:hyperlink>
          </w:p>
        </w:tc>
        <w:tc>
          <w:tcPr>
            <w:tcW w:w="2987" w:type="dxa"/>
            <w:shd w:val="clear" w:color="auto" w:fill="auto"/>
          </w:tcPr>
          <w:p w14:paraId="14808AB6" w14:textId="768078BA" w:rsidR="00C648F3" w:rsidRPr="00630B56" w:rsidRDefault="00C648F3" w:rsidP="00C648F3">
            <w:pPr>
              <w:spacing w:before="120" w:after="120"/>
              <w:rPr>
                <w:sz w:val="20"/>
                <w:szCs w:val="20"/>
              </w:rPr>
            </w:pPr>
            <w:r w:rsidRPr="00630B56">
              <w:rPr>
                <w:sz w:val="20"/>
                <w:szCs w:val="20"/>
                <w:lang w:eastAsia="lt-LT"/>
              </w:rPr>
              <w:t>Papildus šo noteikumu 10. punktā minētajiem nosacījumiem bakalaura studiju programma ietver arī Vides aizsardzības likumā un Civilās aizsardzības un katastrofas pārvaldīšanas likumā noteiktās studiju kursu satura prasības</w:t>
            </w:r>
          </w:p>
        </w:tc>
        <w:tc>
          <w:tcPr>
            <w:tcW w:w="3503" w:type="dxa"/>
            <w:shd w:val="clear" w:color="auto" w:fill="auto"/>
          </w:tcPr>
          <w:p w14:paraId="758ADD8F" w14:textId="77777777" w:rsidR="00C648F3" w:rsidRPr="00630B56" w:rsidRDefault="00C648F3" w:rsidP="00C648F3">
            <w:pPr>
              <w:spacing w:before="120" w:after="120"/>
              <w:rPr>
                <w:sz w:val="20"/>
                <w:szCs w:val="20"/>
              </w:rPr>
            </w:pPr>
            <w:r w:rsidRPr="00630B56">
              <w:rPr>
                <w:sz w:val="20"/>
                <w:szCs w:val="20"/>
              </w:rPr>
              <w:t>Civilā un darba aizsardzība [VidZ1046] 2 KP (3 ECTS);</w:t>
            </w:r>
          </w:p>
          <w:p w14:paraId="5DB7F904" w14:textId="173C4C57" w:rsidR="00C648F3" w:rsidRPr="005D0469" w:rsidRDefault="00C648F3" w:rsidP="00C648F3">
            <w:pPr>
              <w:spacing w:before="120" w:after="120"/>
              <w:rPr>
                <w:sz w:val="20"/>
                <w:szCs w:val="20"/>
              </w:rPr>
            </w:pPr>
            <w:r w:rsidRPr="00630B56">
              <w:rPr>
                <w:sz w:val="20"/>
                <w:szCs w:val="20"/>
              </w:rPr>
              <w:t>Papildus tam vides aizsardzības jautājumi ir iekļauti studiju kursos Vides zinātne [VidZ1049] 4 KP (6 ECTS); Baltijas jūras reģiona vide un aizsardzība [VidZ2026] 4 KP (6 ECTS); Dabas daudzveidība un aizsardzība [VidZ3036] 2 KP (3 ECTS)</w:t>
            </w:r>
          </w:p>
        </w:tc>
      </w:tr>
      <w:tr w:rsidR="00C648F3" w:rsidRPr="005D0469" w14:paraId="2B37F5BE" w14:textId="77777777" w:rsidTr="001D105D">
        <w:tc>
          <w:tcPr>
            <w:tcW w:w="3245" w:type="dxa"/>
            <w:shd w:val="clear" w:color="auto" w:fill="auto"/>
          </w:tcPr>
          <w:p w14:paraId="20FA8CE4" w14:textId="77777777" w:rsidR="00C648F3" w:rsidRPr="005D0469" w:rsidRDefault="00C648F3" w:rsidP="00C648F3">
            <w:pPr>
              <w:spacing w:before="120" w:after="120"/>
              <w:rPr>
                <w:sz w:val="20"/>
                <w:szCs w:val="20"/>
              </w:rPr>
            </w:pPr>
            <w:r w:rsidRPr="005D0469">
              <w:rPr>
                <w:sz w:val="20"/>
                <w:szCs w:val="20"/>
              </w:rPr>
              <w:t>Piešķiramais grāds</w:t>
            </w:r>
          </w:p>
        </w:tc>
        <w:tc>
          <w:tcPr>
            <w:tcW w:w="2987" w:type="dxa"/>
            <w:shd w:val="clear" w:color="auto" w:fill="auto"/>
          </w:tcPr>
          <w:p w14:paraId="46FBBD4D" w14:textId="77777777" w:rsidR="00C648F3" w:rsidRPr="005D0469" w:rsidRDefault="00C648F3" w:rsidP="00C648F3">
            <w:pPr>
              <w:spacing w:before="120" w:after="120"/>
              <w:rPr>
                <w:sz w:val="20"/>
                <w:szCs w:val="20"/>
                <w:lang w:eastAsia="lt-LT"/>
              </w:rPr>
            </w:pPr>
            <w:r w:rsidRPr="005D0469">
              <w:rPr>
                <w:sz w:val="20"/>
                <w:szCs w:val="20"/>
                <w:lang w:eastAsia="lt-LT"/>
              </w:rPr>
              <w:t>Piešķir attiecīgajām zinātnēm radniecīgajā zinātņu nozaru grupā atbilstoši Latvijas izglītības klasifikācijā noteiktajām izglītības tematiskajām grupām</w:t>
            </w:r>
          </w:p>
        </w:tc>
        <w:tc>
          <w:tcPr>
            <w:tcW w:w="3503" w:type="dxa"/>
            <w:shd w:val="clear" w:color="auto" w:fill="auto"/>
          </w:tcPr>
          <w:p w14:paraId="429A0ED6" w14:textId="28519DB5" w:rsidR="00C648F3" w:rsidRPr="005D0469" w:rsidRDefault="00221EA6" w:rsidP="00C648F3">
            <w:pPr>
              <w:spacing w:before="120" w:after="120"/>
              <w:rPr>
                <w:sz w:val="20"/>
                <w:szCs w:val="20"/>
              </w:rPr>
            </w:pPr>
            <w:r>
              <w:rPr>
                <w:sz w:val="20"/>
                <w:szCs w:val="20"/>
              </w:rPr>
              <w:t>B</w:t>
            </w:r>
            <w:bookmarkStart w:id="2" w:name="_GoBack"/>
            <w:bookmarkEnd w:id="2"/>
            <w:r w:rsidR="00C648F3" w:rsidRPr="005D0469">
              <w:rPr>
                <w:sz w:val="20"/>
                <w:szCs w:val="20"/>
              </w:rPr>
              <w:t xml:space="preserve">akalaura grāds </w:t>
            </w:r>
            <w:r w:rsidR="00C648F3">
              <w:rPr>
                <w:sz w:val="20"/>
                <w:szCs w:val="20"/>
              </w:rPr>
              <w:t>vides zinātnē</w:t>
            </w:r>
          </w:p>
        </w:tc>
      </w:tr>
      <w:tr w:rsidR="00C648F3" w:rsidRPr="005D0469" w14:paraId="4F8BA00A" w14:textId="77777777" w:rsidTr="001D105D">
        <w:tc>
          <w:tcPr>
            <w:tcW w:w="3245" w:type="dxa"/>
            <w:shd w:val="clear" w:color="auto" w:fill="auto"/>
          </w:tcPr>
          <w:p w14:paraId="1CDB573D" w14:textId="77777777" w:rsidR="00C648F3" w:rsidRPr="005D0469" w:rsidRDefault="00C648F3" w:rsidP="00C648F3">
            <w:pPr>
              <w:spacing w:before="120" w:after="120"/>
              <w:rPr>
                <w:sz w:val="20"/>
                <w:szCs w:val="20"/>
              </w:rPr>
            </w:pPr>
            <w:r w:rsidRPr="005D0469">
              <w:rPr>
                <w:sz w:val="20"/>
                <w:szCs w:val="20"/>
              </w:rPr>
              <w:t>Studiju turpināšanas iespējas</w:t>
            </w:r>
          </w:p>
        </w:tc>
        <w:tc>
          <w:tcPr>
            <w:tcW w:w="2987" w:type="dxa"/>
            <w:shd w:val="clear" w:color="auto" w:fill="auto"/>
          </w:tcPr>
          <w:p w14:paraId="25AE7124" w14:textId="35282C7F" w:rsidR="00C648F3" w:rsidRPr="005D0469" w:rsidRDefault="00C648F3" w:rsidP="00C648F3">
            <w:pPr>
              <w:spacing w:before="120" w:after="120"/>
              <w:rPr>
                <w:sz w:val="20"/>
                <w:szCs w:val="20"/>
                <w:lang w:eastAsia="lt-LT"/>
              </w:rPr>
            </w:pPr>
            <w:r w:rsidRPr="007D12BA">
              <w:rPr>
                <w:sz w:val="20"/>
                <w:szCs w:val="20"/>
              </w:rPr>
              <w:t>Bakalaura grāds dod tiesības turpināt studijas maģistra studiju programmā, profesionālajā maģistra studiju programmā un otrā līmeņa profesionālās augstākās izglītības programmā, ja ir izpildītas attiecīgās studiju programmas uzņemšanas prasības, kuras ietver atbilstošas priekšzināšanas sekmīgai šīs studiju programmas apgu</w:t>
            </w:r>
            <w:r>
              <w:rPr>
                <w:sz w:val="20"/>
                <w:szCs w:val="20"/>
              </w:rPr>
              <w:t>vei</w:t>
            </w:r>
          </w:p>
        </w:tc>
        <w:tc>
          <w:tcPr>
            <w:tcW w:w="3503" w:type="dxa"/>
            <w:shd w:val="clear" w:color="auto" w:fill="auto"/>
          </w:tcPr>
          <w:p w14:paraId="30372B79" w14:textId="4727063D" w:rsidR="00C648F3" w:rsidRPr="005D0469" w:rsidRDefault="00C648F3" w:rsidP="00C648F3">
            <w:pPr>
              <w:spacing w:before="120" w:after="120"/>
              <w:rPr>
                <w:sz w:val="20"/>
                <w:szCs w:val="20"/>
              </w:rPr>
            </w:pPr>
            <w:r w:rsidRPr="005D0469">
              <w:rPr>
                <w:sz w:val="20"/>
                <w:szCs w:val="20"/>
              </w:rPr>
              <w:t>Absolventi var turpināt studijas DU akadēmiskā maģistra studiju programmā</w:t>
            </w:r>
            <w:r>
              <w:rPr>
                <w:sz w:val="20"/>
                <w:szCs w:val="20"/>
              </w:rPr>
              <w:t xml:space="preserve"> </w:t>
            </w:r>
            <w:r w:rsidRPr="005D0469">
              <w:rPr>
                <w:sz w:val="20"/>
                <w:szCs w:val="20"/>
              </w:rPr>
              <w:t xml:space="preserve"> “</w:t>
            </w:r>
            <w:r>
              <w:rPr>
                <w:sz w:val="20"/>
                <w:szCs w:val="20"/>
              </w:rPr>
              <w:t>Ķīmija</w:t>
            </w:r>
            <w:r w:rsidRPr="004A5D55">
              <w:rPr>
                <w:sz w:val="20"/>
                <w:szCs w:val="20"/>
              </w:rPr>
              <w:t>”</w:t>
            </w:r>
            <w:r>
              <w:rPr>
                <w:sz w:val="20"/>
                <w:szCs w:val="20"/>
              </w:rPr>
              <w:t xml:space="preserve">, </w:t>
            </w:r>
            <w:r w:rsidRPr="005D0469">
              <w:rPr>
                <w:sz w:val="20"/>
                <w:szCs w:val="20"/>
              </w:rPr>
              <w:t>akadēmiskā maģistra studiju programmā “</w:t>
            </w:r>
            <w:r>
              <w:rPr>
                <w:sz w:val="20"/>
                <w:szCs w:val="20"/>
              </w:rPr>
              <w:t>Bioloģija</w:t>
            </w:r>
            <w:r w:rsidRPr="004A5D55">
              <w:rPr>
                <w:sz w:val="20"/>
                <w:szCs w:val="20"/>
              </w:rPr>
              <w:t>”  un profesionālā maģistra studiju programmā “Vides plānošana”</w:t>
            </w:r>
            <w:r>
              <w:rPr>
                <w:sz w:val="20"/>
                <w:szCs w:val="20"/>
              </w:rPr>
              <w:t>,</w:t>
            </w:r>
            <w:r w:rsidRPr="005D0469">
              <w:rPr>
                <w:sz w:val="20"/>
                <w:szCs w:val="20"/>
              </w:rPr>
              <w:t xml:space="preserve"> vai akadēmiskajās un profesionālajās maģistra studiju programmās citās augstskolās Latvijā un ārvalstīs</w:t>
            </w:r>
          </w:p>
        </w:tc>
      </w:tr>
      <w:tr w:rsidR="00C648F3" w:rsidRPr="005D0469" w14:paraId="27BF29A2" w14:textId="77777777" w:rsidTr="001D105D">
        <w:tc>
          <w:tcPr>
            <w:tcW w:w="3245" w:type="dxa"/>
            <w:shd w:val="clear" w:color="auto" w:fill="auto"/>
          </w:tcPr>
          <w:p w14:paraId="3A878CBB" w14:textId="77777777" w:rsidR="00C648F3" w:rsidRPr="005D0469" w:rsidRDefault="00C648F3" w:rsidP="00C648F3">
            <w:pPr>
              <w:spacing w:before="120"/>
              <w:rPr>
                <w:sz w:val="20"/>
                <w:szCs w:val="20"/>
              </w:rPr>
            </w:pPr>
            <w:r w:rsidRPr="005D0469">
              <w:rPr>
                <w:sz w:val="20"/>
                <w:szCs w:val="20"/>
              </w:rPr>
              <w:t>Studiju programmas apguves vērtēšanas pamatprincipi un kārtība</w:t>
            </w:r>
          </w:p>
        </w:tc>
        <w:tc>
          <w:tcPr>
            <w:tcW w:w="2987" w:type="dxa"/>
            <w:shd w:val="clear" w:color="auto" w:fill="auto"/>
            <w:vAlign w:val="center"/>
          </w:tcPr>
          <w:p w14:paraId="7D2EA764" w14:textId="77777777" w:rsidR="00C648F3" w:rsidRPr="005D0469" w:rsidRDefault="00C648F3" w:rsidP="00C648F3">
            <w:pPr>
              <w:numPr>
                <w:ilvl w:val="0"/>
                <w:numId w:val="1"/>
              </w:numPr>
              <w:spacing w:before="120"/>
              <w:ind w:left="326" w:hanging="284"/>
              <w:rPr>
                <w:sz w:val="20"/>
                <w:szCs w:val="20"/>
                <w:lang w:eastAsia="lt-LT"/>
              </w:rPr>
            </w:pPr>
            <w:r w:rsidRPr="005D0469">
              <w:rPr>
                <w:sz w:val="20"/>
                <w:szCs w:val="20"/>
                <w:lang w:eastAsia="lt-LT"/>
              </w:rPr>
              <w:t>Atklātības princips;</w:t>
            </w:r>
          </w:p>
          <w:p w14:paraId="01D88FC8" w14:textId="77777777" w:rsidR="00C648F3" w:rsidRPr="005D0469" w:rsidRDefault="00C648F3" w:rsidP="00C648F3">
            <w:pPr>
              <w:numPr>
                <w:ilvl w:val="0"/>
                <w:numId w:val="1"/>
              </w:numPr>
              <w:spacing w:before="120"/>
              <w:ind w:left="326" w:hanging="284"/>
              <w:rPr>
                <w:sz w:val="20"/>
                <w:szCs w:val="20"/>
                <w:lang w:eastAsia="lt-LT"/>
              </w:rPr>
            </w:pPr>
            <w:r w:rsidRPr="005D0469">
              <w:rPr>
                <w:sz w:val="20"/>
                <w:szCs w:val="20"/>
                <w:lang w:eastAsia="lt-LT"/>
              </w:rPr>
              <w:t>obligātuma princips;</w:t>
            </w:r>
          </w:p>
          <w:p w14:paraId="6C10A739" w14:textId="77777777" w:rsidR="00C648F3" w:rsidRPr="005D0469" w:rsidRDefault="00C648F3" w:rsidP="00C648F3">
            <w:pPr>
              <w:numPr>
                <w:ilvl w:val="0"/>
                <w:numId w:val="1"/>
              </w:numPr>
              <w:spacing w:before="120"/>
              <w:ind w:left="326" w:hanging="284"/>
              <w:rPr>
                <w:sz w:val="20"/>
                <w:szCs w:val="20"/>
                <w:lang w:eastAsia="lt-LT"/>
              </w:rPr>
            </w:pPr>
            <w:r w:rsidRPr="005D0469">
              <w:rPr>
                <w:sz w:val="20"/>
                <w:szCs w:val="20"/>
                <w:lang w:eastAsia="lt-LT"/>
              </w:rPr>
              <w:lastRenderedPageBreak/>
              <w:t>vērtējuma pārskatīšanas iespēju princips;</w:t>
            </w:r>
          </w:p>
          <w:p w14:paraId="55EC1F0F" w14:textId="77777777" w:rsidR="00C648F3" w:rsidRPr="005D0469" w:rsidRDefault="00C648F3" w:rsidP="00C648F3">
            <w:pPr>
              <w:numPr>
                <w:ilvl w:val="0"/>
                <w:numId w:val="1"/>
              </w:numPr>
              <w:spacing w:before="120"/>
              <w:ind w:left="326" w:hanging="284"/>
              <w:rPr>
                <w:sz w:val="20"/>
                <w:szCs w:val="20"/>
                <w:lang w:eastAsia="lt-LT"/>
              </w:rPr>
            </w:pPr>
            <w:r w:rsidRPr="005D0469">
              <w:rPr>
                <w:sz w:val="20"/>
                <w:szCs w:val="20"/>
                <w:lang w:eastAsia="lt-LT"/>
              </w:rPr>
              <w:t>izmantoto pārbaudes veidu dažādības princips.</w:t>
            </w:r>
          </w:p>
          <w:p w14:paraId="5E705BD6" w14:textId="77777777" w:rsidR="00C648F3" w:rsidRPr="005D0469" w:rsidRDefault="00C648F3" w:rsidP="00C648F3">
            <w:pPr>
              <w:spacing w:before="120"/>
              <w:rPr>
                <w:sz w:val="20"/>
                <w:szCs w:val="20"/>
                <w:lang w:eastAsia="lt-LT"/>
              </w:rPr>
            </w:pPr>
            <w:r w:rsidRPr="005D0469">
              <w:rPr>
                <w:sz w:val="20"/>
                <w:szCs w:val="20"/>
                <w:lang w:eastAsia="lt-LT"/>
              </w:rPr>
              <w:t>Studiju rezultātu sasniegšanas pakāpi vērtē 10 ballu skalā vai ar vērtējumu „ieskaitīts/neieskaitīts”</w:t>
            </w:r>
          </w:p>
        </w:tc>
        <w:tc>
          <w:tcPr>
            <w:tcW w:w="3503" w:type="dxa"/>
            <w:shd w:val="clear" w:color="auto" w:fill="auto"/>
            <w:vAlign w:val="center"/>
          </w:tcPr>
          <w:p w14:paraId="17801555" w14:textId="73FDBAAB" w:rsidR="00C648F3" w:rsidRPr="005D0469" w:rsidRDefault="00C648F3" w:rsidP="00C648F3">
            <w:pPr>
              <w:spacing w:before="120"/>
              <w:rPr>
                <w:sz w:val="20"/>
                <w:szCs w:val="20"/>
              </w:rPr>
            </w:pPr>
            <w:r w:rsidRPr="005D0469">
              <w:rPr>
                <w:sz w:val="20"/>
                <w:szCs w:val="20"/>
              </w:rPr>
              <w:lastRenderedPageBreak/>
              <w:t xml:space="preserve">Studiju rezultātu vērtēšanas principi un kārtība ir iestrādāti DU </w:t>
            </w:r>
            <w:r>
              <w:rPr>
                <w:sz w:val="20"/>
                <w:szCs w:val="20"/>
              </w:rPr>
              <w:t>nolikumā “</w:t>
            </w:r>
            <w:r w:rsidRPr="00426BA5">
              <w:rPr>
                <w:sz w:val="20"/>
                <w:szCs w:val="20"/>
              </w:rPr>
              <w:t xml:space="preserve">Nolikums </w:t>
            </w:r>
            <w:r>
              <w:rPr>
                <w:sz w:val="20"/>
                <w:szCs w:val="20"/>
              </w:rPr>
              <w:t>p</w:t>
            </w:r>
            <w:r w:rsidRPr="00426BA5">
              <w:rPr>
                <w:sz w:val="20"/>
                <w:szCs w:val="20"/>
              </w:rPr>
              <w:t xml:space="preserve">ar </w:t>
            </w:r>
            <w:r>
              <w:rPr>
                <w:sz w:val="20"/>
                <w:szCs w:val="20"/>
              </w:rPr>
              <w:t>s</w:t>
            </w:r>
            <w:r w:rsidRPr="00426BA5">
              <w:rPr>
                <w:sz w:val="20"/>
                <w:szCs w:val="20"/>
              </w:rPr>
              <w:t>tudijām Daugavpils Universitātē</w:t>
            </w:r>
            <w:r>
              <w:rPr>
                <w:sz w:val="20"/>
                <w:szCs w:val="20"/>
              </w:rPr>
              <w:t>”</w:t>
            </w:r>
            <w:r w:rsidRPr="005D0469">
              <w:rPr>
                <w:sz w:val="20"/>
                <w:szCs w:val="20"/>
              </w:rPr>
              <w:t xml:space="preserve">. Detalizētāks vērtēšanas </w:t>
            </w:r>
            <w:r w:rsidRPr="005D0469">
              <w:rPr>
                <w:sz w:val="20"/>
                <w:szCs w:val="20"/>
              </w:rPr>
              <w:lastRenderedPageBreak/>
              <w:t>apraksts ir atspoguļots katra atsevišķa studiju kursa kredītpunktu ieguves prasībās.</w:t>
            </w:r>
            <w:r w:rsidRPr="005D0469">
              <w:rPr>
                <w:color w:val="000000"/>
                <w:sz w:val="20"/>
                <w:szCs w:val="20"/>
                <w:lang w:eastAsia="lt-LT"/>
              </w:rPr>
              <w:t xml:space="preserve"> </w:t>
            </w:r>
            <w:r w:rsidRPr="005D0469">
              <w:rPr>
                <w:sz w:val="20"/>
                <w:szCs w:val="20"/>
              </w:rPr>
              <w:t>Studiju rezultātus vērtē 10 ballu skalā vai ar vērtējumu „ieskaitīts/neieskaitīts”</w:t>
            </w:r>
          </w:p>
        </w:tc>
      </w:tr>
    </w:tbl>
    <w:p w14:paraId="6BACF7D4" w14:textId="77777777" w:rsidR="0090647C" w:rsidRPr="005D0469" w:rsidRDefault="0090647C" w:rsidP="0090647C">
      <w:pPr>
        <w:tabs>
          <w:tab w:val="left" w:pos="5430"/>
        </w:tabs>
        <w:rPr>
          <w:sz w:val="20"/>
          <w:szCs w:val="20"/>
        </w:rPr>
      </w:pPr>
      <w:r w:rsidRPr="005D0469">
        <w:rPr>
          <w:sz w:val="20"/>
          <w:szCs w:val="20"/>
        </w:rPr>
        <w:lastRenderedPageBreak/>
        <w:t>*Atbilstoši piemērojamajam valsts izglītības standartam</w:t>
      </w:r>
    </w:p>
    <w:p w14:paraId="65AC60E5" w14:textId="77777777" w:rsidR="0090647C" w:rsidRDefault="0090647C" w:rsidP="00651C8A">
      <w:pPr>
        <w:jc w:val="both"/>
        <w:rPr>
          <w:b/>
          <w:sz w:val="24"/>
          <w:szCs w:val="24"/>
        </w:rPr>
      </w:pPr>
    </w:p>
    <w:p w14:paraId="708AF1D3" w14:textId="14DAAC7F" w:rsidR="00252180" w:rsidRDefault="00252180" w:rsidP="00426BA5"/>
    <w:sectPr w:rsidR="002521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TE1666F30t00">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7B5506"/>
    <w:multiLevelType w:val="hybridMultilevel"/>
    <w:tmpl w:val="401CE80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BFA"/>
    <w:rsid w:val="000207FE"/>
    <w:rsid w:val="00032286"/>
    <w:rsid w:val="00046BD9"/>
    <w:rsid w:val="0006593D"/>
    <w:rsid w:val="000A0133"/>
    <w:rsid w:val="000D0EC5"/>
    <w:rsid w:val="000E2BDB"/>
    <w:rsid w:val="000F3172"/>
    <w:rsid w:val="001033E5"/>
    <w:rsid w:val="00140EA5"/>
    <w:rsid w:val="001B12C1"/>
    <w:rsid w:val="001D105D"/>
    <w:rsid w:val="001E15D7"/>
    <w:rsid w:val="00221EA6"/>
    <w:rsid w:val="00252180"/>
    <w:rsid w:val="00252AAD"/>
    <w:rsid w:val="00256929"/>
    <w:rsid w:val="00283612"/>
    <w:rsid w:val="002A5056"/>
    <w:rsid w:val="002A6CCE"/>
    <w:rsid w:val="002D175C"/>
    <w:rsid w:val="002D44F6"/>
    <w:rsid w:val="00321451"/>
    <w:rsid w:val="00362268"/>
    <w:rsid w:val="00363C18"/>
    <w:rsid w:val="00374E54"/>
    <w:rsid w:val="003A39B4"/>
    <w:rsid w:val="00426BA5"/>
    <w:rsid w:val="00427017"/>
    <w:rsid w:val="004619AF"/>
    <w:rsid w:val="004A5D55"/>
    <w:rsid w:val="004B3A9D"/>
    <w:rsid w:val="004F5E9B"/>
    <w:rsid w:val="00501A07"/>
    <w:rsid w:val="00534938"/>
    <w:rsid w:val="00536BE3"/>
    <w:rsid w:val="005413B4"/>
    <w:rsid w:val="00573E87"/>
    <w:rsid w:val="00586762"/>
    <w:rsid w:val="005900E8"/>
    <w:rsid w:val="005901A4"/>
    <w:rsid w:val="005A291A"/>
    <w:rsid w:val="005D0469"/>
    <w:rsid w:val="005D31DA"/>
    <w:rsid w:val="005D3779"/>
    <w:rsid w:val="005E22B4"/>
    <w:rsid w:val="005F0641"/>
    <w:rsid w:val="00630B56"/>
    <w:rsid w:val="00651C8A"/>
    <w:rsid w:val="00673B14"/>
    <w:rsid w:val="0068463C"/>
    <w:rsid w:val="006B6AF1"/>
    <w:rsid w:val="006D61D7"/>
    <w:rsid w:val="00702A52"/>
    <w:rsid w:val="007853C9"/>
    <w:rsid w:val="00790351"/>
    <w:rsid w:val="007B1A08"/>
    <w:rsid w:val="007C3A9A"/>
    <w:rsid w:val="007C645A"/>
    <w:rsid w:val="007D12BA"/>
    <w:rsid w:val="00807630"/>
    <w:rsid w:val="0080788D"/>
    <w:rsid w:val="00812278"/>
    <w:rsid w:val="008F34B1"/>
    <w:rsid w:val="0090647C"/>
    <w:rsid w:val="00912957"/>
    <w:rsid w:val="00930B7D"/>
    <w:rsid w:val="00964940"/>
    <w:rsid w:val="0098389F"/>
    <w:rsid w:val="00993FD1"/>
    <w:rsid w:val="009A5644"/>
    <w:rsid w:val="009F5D28"/>
    <w:rsid w:val="00A46E35"/>
    <w:rsid w:val="00A841E6"/>
    <w:rsid w:val="00A9079E"/>
    <w:rsid w:val="00A921A6"/>
    <w:rsid w:val="00A974E8"/>
    <w:rsid w:val="00AA7BCB"/>
    <w:rsid w:val="00AC6E1E"/>
    <w:rsid w:val="00AD23B7"/>
    <w:rsid w:val="00B15D1E"/>
    <w:rsid w:val="00B36CD5"/>
    <w:rsid w:val="00B46C97"/>
    <w:rsid w:val="00B81BFA"/>
    <w:rsid w:val="00BA3401"/>
    <w:rsid w:val="00BE4A4F"/>
    <w:rsid w:val="00BE5F27"/>
    <w:rsid w:val="00BE6B0D"/>
    <w:rsid w:val="00C02256"/>
    <w:rsid w:val="00C05355"/>
    <w:rsid w:val="00C07B30"/>
    <w:rsid w:val="00C56CBE"/>
    <w:rsid w:val="00C648F3"/>
    <w:rsid w:val="00C87B1D"/>
    <w:rsid w:val="00C918F6"/>
    <w:rsid w:val="00CC1069"/>
    <w:rsid w:val="00CE6707"/>
    <w:rsid w:val="00CF29E5"/>
    <w:rsid w:val="00D131CB"/>
    <w:rsid w:val="00D43427"/>
    <w:rsid w:val="00D75573"/>
    <w:rsid w:val="00DB6FFE"/>
    <w:rsid w:val="00DD47E3"/>
    <w:rsid w:val="00DE364B"/>
    <w:rsid w:val="00E37D8F"/>
    <w:rsid w:val="00E47BEF"/>
    <w:rsid w:val="00EC5A66"/>
    <w:rsid w:val="00F46851"/>
    <w:rsid w:val="00F56BBF"/>
    <w:rsid w:val="00F6268C"/>
    <w:rsid w:val="00F65958"/>
    <w:rsid w:val="00FD03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CE5D5"/>
  <w15:chartTrackingRefBased/>
  <w15:docId w15:val="{59D97B5D-F0B7-4BC8-8DE7-FADA8C689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81BFA"/>
    <w:pPr>
      <w:spacing w:after="0" w:line="240" w:lineRule="auto"/>
    </w:pPr>
    <w:rPr>
      <w:rFonts w:ascii="Times New Roman" w:eastAsia="Times New Roman" w:hAnsi="Times New Roman" w:cs="Times New Roman"/>
      <w:lang w:val="lv-LV"/>
    </w:rPr>
  </w:style>
  <w:style w:type="paragraph" w:styleId="Heading1">
    <w:name w:val="heading 1"/>
    <w:basedOn w:val="Normal"/>
    <w:next w:val="Normal"/>
    <w:link w:val="Heading1Char"/>
    <w:uiPriority w:val="9"/>
    <w:qFormat/>
    <w:rsid w:val="00B81BFA"/>
    <w:pPr>
      <w:keepNext/>
      <w:keepLines/>
      <w:spacing w:before="48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1BFA"/>
    <w:rPr>
      <w:rFonts w:ascii="Cambria" w:eastAsia="Times New Roman" w:hAnsi="Cambria" w:cs="Cambria"/>
      <w:b/>
      <w:bCs/>
      <w:color w:val="365F91"/>
      <w:sz w:val="28"/>
      <w:szCs w:val="28"/>
      <w:lang w:val="lv-LV"/>
    </w:rPr>
  </w:style>
  <w:style w:type="character" w:styleId="Hyperlink">
    <w:name w:val="Hyperlink"/>
    <w:uiPriority w:val="99"/>
    <w:rsid w:val="00B81BFA"/>
    <w:rPr>
      <w:rFonts w:cs="Times New Roman"/>
      <w:color w:val="0000FF"/>
      <w:u w:val="single"/>
    </w:rPr>
  </w:style>
  <w:style w:type="table" w:styleId="TableGrid">
    <w:name w:val="Table Grid"/>
    <w:basedOn w:val="TableNormal"/>
    <w:uiPriority w:val="59"/>
    <w:rsid w:val="00B81B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46851"/>
    <w:rPr>
      <w:sz w:val="16"/>
      <w:szCs w:val="16"/>
    </w:rPr>
  </w:style>
  <w:style w:type="paragraph" w:styleId="CommentText">
    <w:name w:val="annotation text"/>
    <w:basedOn w:val="Normal"/>
    <w:link w:val="CommentTextChar"/>
    <w:uiPriority w:val="99"/>
    <w:semiHidden/>
    <w:unhideWhenUsed/>
    <w:rsid w:val="00F46851"/>
    <w:rPr>
      <w:sz w:val="20"/>
      <w:szCs w:val="20"/>
    </w:rPr>
  </w:style>
  <w:style w:type="character" w:customStyle="1" w:styleId="CommentTextChar">
    <w:name w:val="Comment Text Char"/>
    <w:basedOn w:val="DefaultParagraphFont"/>
    <w:link w:val="CommentText"/>
    <w:uiPriority w:val="99"/>
    <w:semiHidden/>
    <w:rsid w:val="00F46851"/>
    <w:rPr>
      <w:rFonts w:ascii="Times New Roman" w:eastAsia="Times New Roman" w:hAnsi="Times New Roman" w:cs="Times New Roman"/>
      <w:sz w:val="20"/>
      <w:szCs w:val="20"/>
      <w:lang w:val="lv-LV"/>
    </w:rPr>
  </w:style>
  <w:style w:type="paragraph" w:styleId="CommentSubject">
    <w:name w:val="annotation subject"/>
    <w:basedOn w:val="CommentText"/>
    <w:next w:val="CommentText"/>
    <w:link w:val="CommentSubjectChar"/>
    <w:uiPriority w:val="99"/>
    <w:semiHidden/>
    <w:unhideWhenUsed/>
    <w:rsid w:val="00F46851"/>
    <w:rPr>
      <w:b/>
      <w:bCs/>
    </w:rPr>
  </w:style>
  <w:style w:type="character" w:customStyle="1" w:styleId="CommentSubjectChar">
    <w:name w:val="Comment Subject Char"/>
    <w:basedOn w:val="CommentTextChar"/>
    <w:link w:val="CommentSubject"/>
    <w:uiPriority w:val="99"/>
    <w:semiHidden/>
    <w:rsid w:val="00F46851"/>
    <w:rPr>
      <w:rFonts w:ascii="Times New Roman" w:eastAsia="Times New Roman" w:hAnsi="Times New Roman" w:cs="Times New Roman"/>
      <w:b/>
      <w:bCs/>
      <w:sz w:val="20"/>
      <w:szCs w:val="20"/>
      <w:lang w:val="lv-LV"/>
    </w:rPr>
  </w:style>
  <w:style w:type="paragraph" w:styleId="BalloonText">
    <w:name w:val="Balloon Text"/>
    <w:basedOn w:val="Normal"/>
    <w:link w:val="BalloonTextChar"/>
    <w:uiPriority w:val="99"/>
    <w:semiHidden/>
    <w:unhideWhenUsed/>
    <w:rsid w:val="00F4685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6851"/>
    <w:rPr>
      <w:rFonts w:ascii="Segoe UI" w:eastAsia="Times New Roman" w:hAnsi="Segoe UI" w:cs="Segoe UI"/>
      <w:sz w:val="18"/>
      <w:szCs w:val="18"/>
      <w:lang w:val="lv-LV"/>
    </w:rPr>
  </w:style>
  <w:style w:type="character" w:styleId="FollowedHyperlink">
    <w:name w:val="FollowedHyperlink"/>
    <w:basedOn w:val="DefaultParagraphFont"/>
    <w:uiPriority w:val="99"/>
    <w:semiHidden/>
    <w:unhideWhenUsed/>
    <w:rsid w:val="000D0EC5"/>
    <w:rPr>
      <w:color w:val="954F72" w:themeColor="followedHyperlink"/>
      <w:u w:val="single"/>
    </w:rPr>
  </w:style>
  <w:style w:type="character" w:styleId="UnresolvedMention">
    <w:name w:val="Unresolved Mention"/>
    <w:basedOn w:val="DefaultParagraphFont"/>
    <w:uiPriority w:val="99"/>
    <w:semiHidden/>
    <w:unhideWhenUsed/>
    <w:rsid w:val="000322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82333-civilas-aizsardzibas-un-katastrofas-parvaldisanas-likums" TargetMode="External"/><Relationship Id="rId3" Type="http://schemas.openxmlformats.org/officeDocument/2006/relationships/styles" Target="styles.xml"/><Relationship Id="rId7" Type="http://schemas.openxmlformats.org/officeDocument/2006/relationships/hyperlink" Target="https://likumi.lv/ta/id/147917-vides-aizsardzibas-likum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ikumi.lv/doc.php?id=266187"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25B1B-9377-4963-9084-CF4483889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Pages>
  <Words>9068</Words>
  <Characters>5170</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Kristīna Aksjuta</dc:creator>
  <cp:keywords/>
  <dc:description/>
  <cp:lastModifiedBy>Admin</cp:lastModifiedBy>
  <cp:revision>17</cp:revision>
  <dcterms:created xsi:type="dcterms:W3CDTF">2024-04-10T17:35:00Z</dcterms:created>
  <dcterms:modified xsi:type="dcterms:W3CDTF">2024-08-15T14:15:00Z</dcterms:modified>
</cp:coreProperties>
</file>