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3C1FE" w14:textId="0FF3B341" w:rsidR="0048400B" w:rsidRPr="0048400B" w:rsidRDefault="00C25E80" w:rsidP="0048400B">
      <w:pPr>
        <w:pStyle w:val="Header"/>
        <w:rPr>
          <w:b/>
          <w:color w:val="00B0F0"/>
        </w:rPr>
      </w:pPr>
      <w:r>
        <w:rPr>
          <w:b/>
          <w:color w:val="00B0F0"/>
        </w:rPr>
        <w:t>C daļa</w:t>
      </w:r>
    </w:p>
    <w:p w14:paraId="4CD28283" w14:textId="77777777" w:rsidR="0048400B" w:rsidRDefault="0048400B" w:rsidP="001B4907">
      <w:pPr>
        <w:pStyle w:val="Header"/>
        <w:jc w:val="center"/>
        <w:rPr>
          <w:b/>
        </w:rPr>
      </w:pPr>
    </w:p>
    <w:p w14:paraId="29F2A336" w14:textId="040A1F50" w:rsidR="0019363E" w:rsidRPr="00026C21" w:rsidRDefault="0019363E" w:rsidP="0019363E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5C6C18DF" w14:textId="77777777" w:rsidR="0019363E" w:rsidRPr="00026C21" w:rsidRDefault="0019363E" w:rsidP="0019363E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3A02FD14" w14:textId="77777777" w:rsidR="0019363E" w:rsidRPr="00026C21" w:rsidRDefault="0019363E" w:rsidP="0019363E"/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4827"/>
        <w:gridCol w:w="4813"/>
      </w:tblGrid>
      <w:tr w:rsidR="00DF7E86" w:rsidRPr="00026C21" w14:paraId="77596C77" w14:textId="77777777" w:rsidTr="001F0B1E">
        <w:trPr>
          <w:jc w:val="center"/>
        </w:trPr>
        <w:tc>
          <w:tcPr>
            <w:tcW w:w="4827" w:type="dxa"/>
          </w:tcPr>
          <w:p w14:paraId="1FB3A87B" w14:textId="47E6C1E6" w:rsidR="00DF7E86" w:rsidRPr="00026C21" w:rsidRDefault="00DF7E86" w:rsidP="00DF7E86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813" w:type="dxa"/>
          </w:tcPr>
          <w:p w14:paraId="4A5343B6" w14:textId="669E9409" w:rsidR="00DF7E86" w:rsidRPr="00026C21" w:rsidRDefault="00DC5C11" w:rsidP="00DF7E86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DC5C11">
              <w:rPr>
                <w:rFonts w:eastAsia="Times New Roman"/>
                <w:lang w:eastAsia="lv-LV"/>
              </w:rPr>
              <w:t>Ainavu plānošana</w:t>
            </w:r>
          </w:p>
        </w:tc>
      </w:tr>
      <w:tr w:rsidR="00DF7E86" w:rsidRPr="00026C21" w14:paraId="4A14D9BD" w14:textId="77777777" w:rsidTr="001F0B1E">
        <w:trPr>
          <w:jc w:val="center"/>
        </w:trPr>
        <w:tc>
          <w:tcPr>
            <w:tcW w:w="4827" w:type="dxa"/>
          </w:tcPr>
          <w:p w14:paraId="3CA2F8C8" w14:textId="502DF3AD" w:rsidR="00DF7E86" w:rsidRPr="00026C21" w:rsidRDefault="00DF7E86" w:rsidP="00DF7E86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813" w:type="dxa"/>
            <w:vAlign w:val="center"/>
          </w:tcPr>
          <w:p w14:paraId="532EEBB1" w14:textId="17F73101" w:rsidR="00DF7E86" w:rsidRPr="0099695A" w:rsidRDefault="00DC5C11" w:rsidP="00DF7E86">
            <w:pPr>
              <w:rPr>
                <w:lang w:eastAsia="lv-LV"/>
              </w:rPr>
            </w:pPr>
            <w:r>
              <w:rPr>
                <w:lang w:eastAsia="lv-LV"/>
              </w:rPr>
              <w:t>ĢeogP005</w:t>
            </w:r>
          </w:p>
        </w:tc>
      </w:tr>
      <w:tr w:rsidR="00DF7E86" w:rsidRPr="00026C21" w14:paraId="4B684F49" w14:textId="77777777" w:rsidTr="001F0B1E">
        <w:trPr>
          <w:jc w:val="center"/>
        </w:trPr>
        <w:tc>
          <w:tcPr>
            <w:tcW w:w="4827" w:type="dxa"/>
          </w:tcPr>
          <w:p w14:paraId="1CF20BD7" w14:textId="65897CB7" w:rsidR="00DF7E86" w:rsidRPr="00026C21" w:rsidRDefault="00DF7E86" w:rsidP="00DF7E86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813" w:type="dxa"/>
          </w:tcPr>
          <w:p w14:paraId="0CBD0B54" w14:textId="4097C4D2" w:rsidR="00DF7E86" w:rsidRPr="00026C21" w:rsidRDefault="0025209D" w:rsidP="00DF7E86">
            <w:pPr>
              <w:snapToGrid w:val="0"/>
            </w:pPr>
            <w:r w:rsidRPr="000351A4">
              <w:rPr>
                <w:rFonts w:eastAsia="Times New Roman"/>
                <w:lang w:eastAsia="lv-LV"/>
              </w:rPr>
              <w:t>Vides zinātne</w:t>
            </w:r>
          </w:p>
        </w:tc>
      </w:tr>
      <w:tr w:rsidR="00DF7E86" w:rsidRPr="00026C21" w14:paraId="6EA169AA" w14:textId="77777777" w:rsidTr="001F0B1E">
        <w:trPr>
          <w:jc w:val="center"/>
        </w:trPr>
        <w:tc>
          <w:tcPr>
            <w:tcW w:w="4827" w:type="dxa"/>
          </w:tcPr>
          <w:p w14:paraId="7BB67F14" w14:textId="30C523A7" w:rsidR="00DF7E86" w:rsidRPr="00026C21" w:rsidRDefault="00DF7E86" w:rsidP="00DF7E86">
            <w:pPr>
              <w:pStyle w:val="Nosaukumi"/>
            </w:pPr>
            <w:r w:rsidRPr="00026C21">
              <w:t>Kursa līmenis</w:t>
            </w:r>
          </w:p>
        </w:tc>
        <w:tc>
          <w:tcPr>
            <w:tcW w:w="4813" w:type="dxa"/>
            <w:shd w:val="clear" w:color="auto" w:fill="auto"/>
          </w:tcPr>
          <w:p w14:paraId="2336211F" w14:textId="0E791C4A" w:rsidR="00DF7E86" w:rsidRPr="00696CB5" w:rsidRDefault="00DF7E86" w:rsidP="00DF7E86">
            <w:pPr>
              <w:rPr>
                <w:b/>
                <w:bCs w:val="0"/>
                <w:lang w:eastAsia="lv-LV"/>
              </w:rPr>
            </w:pPr>
          </w:p>
        </w:tc>
      </w:tr>
      <w:tr w:rsidR="00DF7E86" w:rsidRPr="00026C21" w14:paraId="7E61E639" w14:textId="77777777" w:rsidTr="001F0B1E">
        <w:trPr>
          <w:jc w:val="center"/>
        </w:trPr>
        <w:tc>
          <w:tcPr>
            <w:tcW w:w="4827" w:type="dxa"/>
          </w:tcPr>
          <w:p w14:paraId="415FA2EE" w14:textId="06CB4A0B" w:rsidR="00DF7E86" w:rsidRPr="00026C21" w:rsidRDefault="00DF7E86" w:rsidP="00DF7E86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813" w:type="dxa"/>
            <w:vAlign w:val="center"/>
          </w:tcPr>
          <w:p w14:paraId="0CFA6E30" w14:textId="65A7EAF3" w:rsidR="00DF7E86" w:rsidRPr="00026C21" w:rsidRDefault="00B800D4" w:rsidP="00DF7E86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DF7E86" w:rsidRPr="00026C21" w14:paraId="1A0180A9" w14:textId="77777777" w:rsidTr="001F0B1E">
        <w:trPr>
          <w:jc w:val="center"/>
        </w:trPr>
        <w:tc>
          <w:tcPr>
            <w:tcW w:w="4827" w:type="dxa"/>
          </w:tcPr>
          <w:p w14:paraId="0CCA2128" w14:textId="33CA0B9C" w:rsidR="00DF7E86" w:rsidRPr="00026C21" w:rsidRDefault="00DF7E86" w:rsidP="00DF7E86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813" w:type="dxa"/>
          </w:tcPr>
          <w:p w14:paraId="4166A62A" w14:textId="58CAC125" w:rsidR="00DF7E86" w:rsidRPr="00B65660" w:rsidRDefault="00B65660" w:rsidP="00DF7E86">
            <w:r w:rsidRPr="00B65660">
              <w:rPr>
                <w:bCs w:val="0"/>
                <w:color w:val="000000" w:themeColor="text1"/>
              </w:rPr>
              <w:t>3</w:t>
            </w:r>
          </w:p>
        </w:tc>
      </w:tr>
      <w:tr w:rsidR="00DF7E86" w:rsidRPr="00026C21" w14:paraId="58AFB7CA" w14:textId="77777777" w:rsidTr="001F0B1E">
        <w:trPr>
          <w:jc w:val="center"/>
        </w:trPr>
        <w:tc>
          <w:tcPr>
            <w:tcW w:w="4827" w:type="dxa"/>
          </w:tcPr>
          <w:p w14:paraId="46B1A059" w14:textId="5FE3B10E" w:rsidR="00DF7E86" w:rsidRPr="00026C21" w:rsidRDefault="00DF7E86" w:rsidP="00DF7E86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813" w:type="dxa"/>
            <w:vAlign w:val="center"/>
          </w:tcPr>
          <w:p w14:paraId="27613EB7" w14:textId="2405165F" w:rsidR="00DF7E86" w:rsidRPr="00026C21" w:rsidRDefault="00B800D4" w:rsidP="00DF7E86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DF7E86" w:rsidRPr="00026C21" w14:paraId="212471A5" w14:textId="77777777" w:rsidTr="001F0B1E">
        <w:trPr>
          <w:jc w:val="center"/>
        </w:trPr>
        <w:tc>
          <w:tcPr>
            <w:tcW w:w="4827" w:type="dxa"/>
          </w:tcPr>
          <w:p w14:paraId="682A9AE5" w14:textId="1BAC6560" w:rsidR="00DF7E86" w:rsidRPr="00026C21" w:rsidRDefault="00DF7E86" w:rsidP="00DF7E86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813" w:type="dxa"/>
          </w:tcPr>
          <w:p w14:paraId="45852D37" w14:textId="2D0D57E8" w:rsidR="00DF7E86" w:rsidRPr="00026C21" w:rsidRDefault="00B800D4" w:rsidP="00DF7E86">
            <w:r>
              <w:t>16</w:t>
            </w:r>
          </w:p>
        </w:tc>
      </w:tr>
      <w:tr w:rsidR="00DF7E86" w:rsidRPr="00026C21" w14:paraId="6D64F1EE" w14:textId="77777777" w:rsidTr="001F0B1E">
        <w:trPr>
          <w:jc w:val="center"/>
        </w:trPr>
        <w:tc>
          <w:tcPr>
            <w:tcW w:w="4827" w:type="dxa"/>
          </w:tcPr>
          <w:p w14:paraId="0E28988B" w14:textId="5469A1A5" w:rsidR="00DF7E86" w:rsidRPr="00026C21" w:rsidRDefault="00DF7E86" w:rsidP="00DF7E86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813" w:type="dxa"/>
          </w:tcPr>
          <w:p w14:paraId="4670B88E" w14:textId="050536A3" w:rsidR="00DF7E86" w:rsidRPr="00026C21" w:rsidRDefault="00B65660" w:rsidP="00DF7E86">
            <w:r>
              <w:t>8</w:t>
            </w:r>
          </w:p>
        </w:tc>
      </w:tr>
      <w:tr w:rsidR="00DF7E86" w:rsidRPr="00026C21" w14:paraId="4310AE32" w14:textId="77777777" w:rsidTr="001F0B1E">
        <w:trPr>
          <w:jc w:val="center"/>
        </w:trPr>
        <w:tc>
          <w:tcPr>
            <w:tcW w:w="4827" w:type="dxa"/>
          </w:tcPr>
          <w:p w14:paraId="54A22933" w14:textId="6CA66361" w:rsidR="00DF7E86" w:rsidRPr="00026C21" w:rsidRDefault="00DF7E86" w:rsidP="00DF7E86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813" w:type="dxa"/>
          </w:tcPr>
          <w:p w14:paraId="6C137F89" w14:textId="0D3FAAA6" w:rsidR="00DF7E86" w:rsidRPr="00026C21" w:rsidRDefault="00B65660" w:rsidP="00DF7E86">
            <w:r>
              <w:t>8</w:t>
            </w:r>
          </w:p>
        </w:tc>
      </w:tr>
      <w:tr w:rsidR="00DF7E86" w:rsidRPr="00026C21" w14:paraId="2CAC671D" w14:textId="77777777" w:rsidTr="001F0B1E">
        <w:trPr>
          <w:jc w:val="center"/>
        </w:trPr>
        <w:tc>
          <w:tcPr>
            <w:tcW w:w="4827" w:type="dxa"/>
          </w:tcPr>
          <w:p w14:paraId="71F77EB7" w14:textId="0A5AE164" w:rsidR="00DF7E86" w:rsidRPr="00026C21" w:rsidRDefault="00DF7E86" w:rsidP="00DF7E86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813" w:type="dxa"/>
          </w:tcPr>
          <w:p w14:paraId="3EC5286B" w14:textId="01A34866" w:rsidR="00DF7E86" w:rsidRPr="00026C21" w:rsidRDefault="00EC502C" w:rsidP="00DF7E86">
            <w:r>
              <w:t>-</w:t>
            </w:r>
          </w:p>
        </w:tc>
      </w:tr>
      <w:tr w:rsidR="00DF7E86" w:rsidRPr="00026C21" w14:paraId="469C777F" w14:textId="77777777" w:rsidTr="001F0B1E">
        <w:trPr>
          <w:jc w:val="center"/>
        </w:trPr>
        <w:tc>
          <w:tcPr>
            <w:tcW w:w="4827" w:type="dxa"/>
          </w:tcPr>
          <w:p w14:paraId="6CFC9FFF" w14:textId="2A0D7C9A" w:rsidR="00DF7E86" w:rsidRPr="00026C21" w:rsidRDefault="00DF7E86" w:rsidP="00DF7E86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813" w:type="dxa"/>
            <w:vAlign w:val="center"/>
          </w:tcPr>
          <w:p w14:paraId="3292D906" w14:textId="2176CD1E" w:rsidR="00DF7E86" w:rsidRPr="00026C21" w:rsidRDefault="00B800D4" w:rsidP="00DF7E86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DF7E86" w:rsidRPr="00026C21" w14:paraId="702645E0" w14:textId="77777777" w:rsidTr="001F0B1E">
        <w:trPr>
          <w:jc w:val="center"/>
        </w:trPr>
        <w:tc>
          <w:tcPr>
            <w:tcW w:w="9640" w:type="dxa"/>
            <w:gridSpan w:val="2"/>
          </w:tcPr>
          <w:p w14:paraId="7BA12570" w14:textId="77777777" w:rsidR="00DF7E86" w:rsidRPr="00026C21" w:rsidRDefault="00DF7E86" w:rsidP="00DF7E86">
            <w:pPr>
              <w:rPr>
                <w:lang w:eastAsia="lv-LV"/>
              </w:rPr>
            </w:pPr>
          </w:p>
        </w:tc>
      </w:tr>
      <w:tr w:rsidR="00DF7E86" w:rsidRPr="00026C21" w14:paraId="2DB66358" w14:textId="77777777" w:rsidTr="001F0B1E">
        <w:trPr>
          <w:jc w:val="center"/>
        </w:trPr>
        <w:tc>
          <w:tcPr>
            <w:tcW w:w="9640" w:type="dxa"/>
            <w:gridSpan w:val="2"/>
          </w:tcPr>
          <w:p w14:paraId="07539CE3" w14:textId="483DD490" w:rsidR="00DF7E86" w:rsidRPr="00026C21" w:rsidRDefault="00DF7E86" w:rsidP="00DF7E86">
            <w:pPr>
              <w:pStyle w:val="Nosaukumi"/>
            </w:pPr>
            <w:r w:rsidRPr="00026C21">
              <w:t>Kursa autors(-i)</w:t>
            </w:r>
          </w:p>
        </w:tc>
      </w:tr>
      <w:tr w:rsidR="00DF7E86" w:rsidRPr="00026C21" w14:paraId="356DA2F9" w14:textId="77777777" w:rsidTr="001F0B1E">
        <w:trPr>
          <w:jc w:val="center"/>
        </w:trPr>
        <w:tc>
          <w:tcPr>
            <w:tcW w:w="9640" w:type="dxa"/>
            <w:gridSpan w:val="2"/>
          </w:tcPr>
          <w:p w14:paraId="490DE742" w14:textId="5A5090CC" w:rsidR="00DF7E86" w:rsidRPr="00026C21" w:rsidRDefault="002B48CE" w:rsidP="00C61311">
            <w:r w:rsidRPr="00731A41">
              <w:rPr>
                <w:rFonts w:eastAsia="Times New Roman"/>
                <w:lang w:eastAsia="lv-LV"/>
              </w:rPr>
              <w:t xml:space="preserve">Mg.geogr., </w:t>
            </w:r>
            <w:r w:rsidR="00B636E1">
              <w:rPr>
                <w:rFonts w:eastAsia="Times New Roman"/>
                <w:lang w:eastAsia="lv-LV"/>
              </w:rPr>
              <w:t xml:space="preserve">Mg.vides zin., </w:t>
            </w:r>
            <w:r w:rsidRPr="00731A41">
              <w:rPr>
                <w:rFonts w:eastAsia="Times New Roman"/>
                <w:lang w:eastAsia="lv-LV"/>
              </w:rPr>
              <w:t>vieslekt. Ivars Matisovs</w:t>
            </w:r>
          </w:p>
        </w:tc>
      </w:tr>
      <w:tr w:rsidR="00EA3567" w:rsidRPr="00026C21" w14:paraId="3B072B59" w14:textId="77777777" w:rsidTr="001F0B1E">
        <w:trPr>
          <w:jc w:val="center"/>
        </w:trPr>
        <w:tc>
          <w:tcPr>
            <w:tcW w:w="9640" w:type="dxa"/>
            <w:gridSpan w:val="2"/>
          </w:tcPr>
          <w:p w14:paraId="00864B66" w14:textId="77777777" w:rsidR="00EA3567" w:rsidRPr="00731A41" w:rsidRDefault="00EA3567" w:rsidP="00C61311">
            <w:pPr>
              <w:rPr>
                <w:rFonts w:eastAsia="Times New Roman"/>
                <w:lang w:eastAsia="lv-LV"/>
              </w:rPr>
            </w:pPr>
          </w:p>
        </w:tc>
      </w:tr>
      <w:tr w:rsidR="00DF7E86" w:rsidRPr="00026C21" w14:paraId="2E0B2280" w14:textId="77777777" w:rsidTr="001F0B1E">
        <w:trPr>
          <w:jc w:val="center"/>
        </w:trPr>
        <w:tc>
          <w:tcPr>
            <w:tcW w:w="9640" w:type="dxa"/>
            <w:gridSpan w:val="2"/>
          </w:tcPr>
          <w:p w14:paraId="4A11F5AF" w14:textId="56405B5C" w:rsidR="00DF7E86" w:rsidRPr="00026C21" w:rsidRDefault="00DF7E86" w:rsidP="00DF7E86">
            <w:pPr>
              <w:pStyle w:val="Nosaukumi"/>
            </w:pPr>
            <w:r w:rsidRPr="00026C21">
              <w:t>Kursa docētājs(-i)</w:t>
            </w:r>
          </w:p>
        </w:tc>
      </w:tr>
      <w:tr w:rsidR="00DF7E86" w:rsidRPr="00026C21" w14:paraId="1BC057DE" w14:textId="77777777" w:rsidTr="001F0B1E">
        <w:trPr>
          <w:jc w:val="center"/>
        </w:trPr>
        <w:tc>
          <w:tcPr>
            <w:tcW w:w="9640" w:type="dxa"/>
            <w:gridSpan w:val="2"/>
          </w:tcPr>
          <w:p w14:paraId="7365998B" w14:textId="562FB0FF" w:rsidR="00DF7E86" w:rsidRPr="00026C21" w:rsidRDefault="002B48CE" w:rsidP="005D7A7A">
            <w:r w:rsidRPr="00731A41">
              <w:rPr>
                <w:rFonts w:eastAsia="Times New Roman"/>
                <w:lang w:eastAsia="lv-LV"/>
              </w:rPr>
              <w:t xml:space="preserve">Mg.geogr., </w:t>
            </w:r>
            <w:r w:rsidR="00B636E1">
              <w:rPr>
                <w:rFonts w:eastAsia="Times New Roman"/>
                <w:lang w:eastAsia="lv-LV"/>
              </w:rPr>
              <w:t xml:space="preserve">Mg.vides.zin., </w:t>
            </w:r>
            <w:r w:rsidRPr="00731A41">
              <w:rPr>
                <w:rFonts w:eastAsia="Times New Roman"/>
                <w:lang w:eastAsia="lv-LV"/>
              </w:rPr>
              <w:t>vieslekt. Ivars Matisovs</w:t>
            </w:r>
          </w:p>
        </w:tc>
      </w:tr>
      <w:tr w:rsidR="001F0B1E" w:rsidRPr="00026C21" w14:paraId="0CC2AD70" w14:textId="77777777" w:rsidTr="001F0B1E">
        <w:tblPrEx>
          <w:jc w:val="left"/>
        </w:tblPrEx>
        <w:tc>
          <w:tcPr>
            <w:tcW w:w="9640" w:type="dxa"/>
            <w:gridSpan w:val="2"/>
          </w:tcPr>
          <w:p w14:paraId="03F29820" w14:textId="77777777" w:rsidR="001F0B1E" w:rsidRPr="00026C21" w:rsidRDefault="001F0B1E" w:rsidP="008C07D6">
            <w:pPr>
              <w:pStyle w:val="Nosaukumi"/>
            </w:pPr>
            <w:r w:rsidRPr="00026C21">
              <w:t>Priekšzināšanas</w:t>
            </w:r>
          </w:p>
        </w:tc>
      </w:tr>
      <w:tr w:rsidR="001F0B1E" w:rsidRPr="00026C21" w14:paraId="28CF266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38462CD" w14:textId="064311D8" w:rsidR="00B65660" w:rsidRPr="00B65660" w:rsidRDefault="00B65660" w:rsidP="008C07D6">
            <w:pPr>
              <w:snapToGrid w:val="0"/>
              <w:rPr>
                <w:color w:val="FF0000"/>
              </w:rPr>
            </w:pPr>
            <w:r w:rsidRPr="00B65660">
              <w:rPr>
                <w:color w:val="000000" w:themeColor="text1"/>
              </w:rPr>
              <w:t>Ainavu zinātne</w:t>
            </w:r>
            <w:r>
              <w:rPr>
                <w:color w:val="000000" w:themeColor="text1"/>
              </w:rPr>
              <w:t xml:space="preserve"> (Ģeog2002) vai Ainavu ekoloģija (VidZ1048)</w:t>
            </w:r>
          </w:p>
        </w:tc>
      </w:tr>
      <w:tr w:rsidR="001F0B1E" w:rsidRPr="00026C21" w14:paraId="6C2ABA52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E00B4F4" w14:textId="77777777" w:rsidR="001F0B1E" w:rsidRPr="00026C21" w:rsidRDefault="001F0B1E" w:rsidP="008C07D6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1F0B1E" w:rsidRPr="00026C21" w14:paraId="7311733E" w14:textId="77777777" w:rsidTr="001F0B1E">
        <w:tblPrEx>
          <w:jc w:val="left"/>
        </w:tblPrEx>
        <w:trPr>
          <w:trHeight w:val="1119"/>
        </w:trPr>
        <w:tc>
          <w:tcPr>
            <w:tcW w:w="9640" w:type="dxa"/>
            <w:gridSpan w:val="2"/>
          </w:tcPr>
          <w:p w14:paraId="3E3AD925" w14:textId="460F9552" w:rsidR="001F0B1E" w:rsidRDefault="001F0B1E" w:rsidP="008C07D6">
            <w:pPr>
              <w:snapToGrid w:val="0"/>
              <w:rPr>
                <w:color w:val="000000" w:themeColor="text1"/>
              </w:rPr>
            </w:pPr>
            <w:r w:rsidRPr="00B65660">
              <w:rPr>
                <w:color w:val="000000" w:themeColor="text1"/>
              </w:rPr>
              <w:t xml:space="preserve">KURSA MĒRĶIS: </w:t>
            </w:r>
          </w:p>
          <w:p w14:paraId="4E8299B6" w14:textId="35FE50E6" w:rsidR="00B65660" w:rsidRPr="00A75009" w:rsidRDefault="00B65660" w:rsidP="00B65660">
            <w:pPr>
              <w:numPr>
                <w:ilvl w:val="0"/>
                <w:numId w:val="39"/>
              </w:numPr>
              <w:snapToGrid w:val="0"/>
              <w:jc w:val="both"/>
            </w:pPr>
            <w:r w:rsidRPr="00A75009">
              <w:t>Papildināt zināšanas</w:t>
            </w:r>
            <w:r>
              <w:t xml:space="preserve"> ainavu ekoloģijā </w:t>
            </w:r>
            <w:r w:rsidRPr="00A75009">
              <w:t xml:space="preserve">un </w:t>
            </w:r>
            <w:r>
              <w:t xml:space="preserve">apgūt </w:t>
            </w:r>
            <w:r w:rsidRPr="00A75009">
              <w:t xml:space="preserve">praktiskās </w:t>
            </w:r>
            <w:r>
              <w:t>iemaņas</w:t>
            </w:r>
            <w:r w:rsidRPr="00A75009">
              <w:t xml:space="preserve"> </w:t>
            </w:r>
            <w:r>
              <w:t>ainavu plānošanā.</w:t>
            </w:r>
          </w:p>
          <w:p w14:paraId="72A935EF" w14:textId="64B9A821" w:rsidR="001F0B1E" w:rsidRDefault="00B65660" w:rsidP="00345252">
            <w:pPr>
              <w:numPr>
                <w:ilvl w:val="0"/>
                <w:numId w:val="39"/>
              </w:numPr>
              <w:snapToGrid w:val="0"/>
              <w:jc w:val="both"/>
              <w:rPr>
                <w:iCs w:val="0"/>
                <w:lang w:eastAsia="ko-KR"/>
              </w:rPr>
            </w:pPr>
            <w:r w:rsidRPr="00A75009">
              <w:t xml:space="preserve">Iepazīties ar </w:t>
            </w:r>
            <w:r>
              <w:t>dažādām pieejām ainavu plānošanā un ainavu apsaimniekošanā.</w:t>
            </w:r>
            <w:r w:rsidRPr="00A75009">
              <w:t xml:space="preserve"> </w:t>
            </w:r>
          </w:p>
          <w:p w14:paraId="74CC816A" w14:textId="77777777" w:rsidR="001F0B1E" w:rsidRPr="00026C21" w:rsidRDefault="001F0B1E" w:rsidP="008C07D6">
            <w:pPr>
              <w:rPr>
                <w:color w:val="0070C0"/>
              </w:rPr>
            </w:pPr>
          </w:p>
          <w:p w14:paraId="6086F554" w14:textId="77777777" w:rsidR="001F0B1E" w:rsidRPr="00B65660" w:rsidRDefault="001F0B1E" w:rsidP="008C07D6">
            <w:pPr>
              <w:suppressAutoHyphens/>
              <w:autoSpaceDE/>
              <w:autoSpaceDN/>
              <w:adjustRightInd/>
              <w:jc w:val="both"/>
              <w:rPr>
                <w:color w:val="000000" w:themeColor="text1"/>
              </w:rPr>
            </w:pPr>
            <w:r w:rsidRPr="00B65660">
              <w:rPr>
                <w:color w:val="000000" w:themeColor="text1"/>
              </w:rPr>
              <w:t xml:space="preserve">KURSA UZDEVUMI: </w:t>
            </w:r>
          </w:p>
          <w:p w14:paraId="245F6DCE" w14:textId="6BC06B45" w:rsidR="00B65660" w:rsidRPr="00A75009" w:rsidRDefault="00EA3567" w:rsidP="00B65660">
            <w:pPr>
              <w:numPr>
                <w:ilvl w:val="0"/>
                <w:numId w:val="40"/>
              </w:numPr>
              <w:suppressAutoHyphens/>
              <w:autoSpaceDE/>
              <w:autoSpaceDN/>
              <w:adjustRightInd/>
              <w:jc w:val="both"/>
            </w:pPr>
            <w:r>
              <w:t xml:space="preserve">Paplašināt </w:t>
            </w:r>
            <w:r w:rsidR="00B65660" w:rsidRPr="00A75009">
              <w:t xml:space="preserve">izpratni </w:t>
            </w:r>
            <w:r>
              <w:t xml:space="preserve">par ainavu daudzveidību un ainavu plānošanas nepieciešamību, kas ietver </w:t>
            </w:r>
            <w:r w:rsidRPr="00731A41">
              <w:rPr>
                <w:rFonts w:eastAsia="Times New Roman"/>
                <w:lang w:eastAsia="lv-LV"/>
              </w:rPr>
              <w:t>plašu teorētisku un praktisku ar dabas un cilvēka dzīves vidi saistītu jautājumu kopumu, apvienojot dabaszinātņu un humanitāro zinātņu pētījumu atziņas.</w:t>
            </w:r>
          </w:p>
          <w:p w14:paraId="00716C4A" w14:textId="77777777" w:rsidR="001F0B1E" w:rsidRDefault="00B65660" w:rsidP="008C07D6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lv-LV"/>
              </w:rPr>
            </w:pPr>
            <w:r w:rsidRPr="00A75009">
              <w:rPr>
                <w:rFonts w:eastAsia="Times New Roman"/>
                <w:lang w:eastAsia="en-GB"/>
              </w:rPr>
              <w:t xml:space="preserve">2. </w:t>
            </w:r>
            <w:r w:rsidR="00EA3567">
              <w:rPr>
                <w:rFonts w:eastAsia="Times New Roman"/>
                <w:lang w:eastAsia="en-GB"/>
              </w:rPr>
              <w:t>I</w:t>
            </w:r>
            <w:r w:rsidR="00EA3567" w:rsidRPr="00731A41">
              <w:rPr>
                <w:rFonts w:eastAsia="Times New Roman"/>
                <w:lang w:eastAsia="lv-LV"/>
              </w:rPr>
              <w:t>epazī</w:t>
            </w:r>
            <w:r w:rsidR="00EA3567">
              <w:rPr>
                <w:rFonts w:eastAsia="Times New Roman"/>
                <w:lang w:eastAsia="lv-LV"/>
              </w:rPr>
              <w:t>ties</w:t>
            </w:r>
            <w:r w:rsidR="00EA3567" w:rsidRPr="00731A41">
              <w:rPr>
                <w:rFonts w:eastAsia="Times New Roman"/>
                <w:lang w:eastAsia="lv-LV"/>
              </w:rPr>
              <w:t xml:space="preserve"> ar ainavu plānošanas teorētiskajām nostādnēm un dažādām pieejām ainavu plānu izstrādē. </w:t>
            </w:r>
          </w:p>
          <w:p w14:paraId="4FB10637" w14:textId="77777777" w:rsidR="00EA3567" w:rsidRDefault="00EA3567" w:rsidP="008C07D6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lv-LV"/>
              </w:rPr>
            </w:pPr>
            <w:r w:rsidRPr="00EA3567">
              <w:rPr>
                <w:color w:val="000000" w:themeColor="text1"/>
              </w:rPr>
              <w:t xml:space="preserve">3. Radīt </w:t>
            </w:r>
            <w:r w:rsidRPr="00EA3567">
              <w:rPr>
                <w:rFonts w:eastAsia="Times New Roman"/>
                <w:color w:val="000000" w:themeColor="text1"/>
                <w:lang w:eastAsia="lv-LV"/>
              </w:rPr>
              <w:t>motivācij</w:t>
            </w:r>
            <w:r>
              <w:rPr>
                <w:rFonts w:eastAsia="Times New Roman"/>
                <w:color w:val="000000" w:themeColor="text1"/>
                <w:lang w:eastAsia="lv-LV"/>
              </w:rPr>
              <w:t>u</w:t>
            </w:r>
            <w:r w:rsidRPr="00EA3567">
              <w:rPr>
                <w:rFonts w:eastAsia="Times New Roman"/>
                <w:color w:val="000000" w:themeColor="text1"/>
                <w:lang w:eastAsia="lv-LV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eastAsia="lv-LV"/>
              </w:rPr>
              <w:t xml:space="preserve">padziļināt </w:t>
            </w:r>
            <w:r w:rsidRPr="00731A41">
              <w:rPr>
                <w:rFonts w:eastAsia="Times New Roman"/>
                <w:lang w:eastAsia="lv-LV"/>
              </w:rPr>
              <w:t>ainavas plānošanai nepieciešamo zināšanu apjomu, kā arī apgūt plānošanas prakses pamat</w:t>
            </w:r>
            <w:r>
              <w:rPr>
                <w:rFonts w:eastAsia="Times New Roman"/>
                <w:lang w:eastAsia="lv-LV"/>
              </w:rPr>
              <w:t>us</w:t>
            </w:r>
            <w:r w:rsidRPr="00731A41">
              <w:rPr>
                <w:rFonts w:eastAsia="Times New Roman"/>
                <w:lang w:eastAsia="lv-LV"/>
              </w:rPr>
              <w:t>, izstrādājot ainavu plānojumu izvēlētai modeļteritorijai.</w:t>
            </w:r>
          </w:p>
          <w:p w14:paraId="347E79BF" w14:textId="3BB5FCD3" w:rsidR="00CC5C00" w:rsidRPr="00026C21" w:rsidRDefault="00CC5C00" w:rsidP="008C07D6">
            <w:pPr>
              <w:suppressAutoHyphens/>
              <w:autoSpaceDE/>
              <w:autoSpaceDN/>
              <w:adjustRightInd/>
              <w:snapToGrid w:val="0"/>
              <w:rPr>
                <w:color w:val="0070C0"/>
              </w:rPr>
            </w:pPr>
          </w:p>
        </w:tc>
      </w:tr>
      <w:tr w:rsidR="001F0B1E" w:rsidRPr="00026C21" w14:paraId="4898A129" w14:textId="77777777" w:rsidTr="001F0B1E">
        <w:tblPrEx>
          <w:jc w:val="left"/>
        </w:tblPrEx>
        <w:tc>
          <w:tcPr>
            <w:tcW w:w="9640" w:type="dxa"/>
            <w:gridSpan w:val="2"/>
          </w:tcPr>
          <w:p w14:paraId="7F7F1013" w14:textId="77777777" w:rsidR="001F0B1E" w:rsidRPr="00026C21" w:rsidRDefault="001F0B1E" w:rsidP="008C07D6">
            <w:pPr>
              <w:pStyle w:val="Nosaukumi"/>
            </w:pPr>
            <w:r w:rsidRPr="00026C21">
              <w:t>Studiju kursa kalendārais plāns</w:t>
            </w:r>
          </w:p>
        </w:tc>
      </w:tr>
      <w:tr w:rsidR="00CC5C00" w:rsidRPr="00026C21" w14:paraId="1FD70A23" w14:textId="77777777" w:rsidTr="00DC5E92">
        <w:tblPrEx>
          <w:jc w:val="left"/>
        </w:tblPrEx>
        <w:tc>
          <w:tcPr>
            <w:tcW w:w="9640" w:type="dxa"/>
            <w:gridSpan w:val="2"/>
            <w:vAlign w:val="center"/>
          </w:tcPr>
          <w:p w14:paraId="3D2AE88A" w14:textId="77777777" w:rsidR="00CC5C00" w:rsidRDefault="00CC5C00" w:rsidP="00CC5C00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L16, S8, P8, Pd48</w:t>
            </w:r>
            <w:r w:rsidRPr="00731A41">
              <w:rPr>
                <w:rFonts w:eastAsia="Times New Roman"/>
                <w:lang w:eastAsia="lv-LV"/>
              </w:rPr>
              <w:br/>
            </w:r>
          </w:p>
          <w:p w14:paraId="5F93BD2F" w14:textId="4AA86188" w:rsidR="00892A7C" w:rsidRDefault="00CC5C00" w:rsidP="00CC5C00">
            <w:pPr>
              <w:rPr>
                <w:rFonts w:eastAsia="Times New Roman"/>
                <w:lang w:eastAsia="lv-LV"/>
              </w:rPr>
            </w:pPr>
            <w:r w:rsidRPr="00731A41">
              <w:rPr>
                <w:rFonts w:eastAsia="Times New Roman"/>
                <w:lang w:eastAsia="lv-LV"/>
              </w:rPr>
              <w:t>1.Ainavas izpratnes līmeņi un pakāpes.</w:t>
            </w:r>
            <w:r w:rsidR="00892A7C">
              <w:rPr>
                <w:rFonts w:eastAsia="Times New Roman"/>
                <w:lang w:eastAsia="lv-LV"/>
              </w:rPr>
              <w:t xml:space="preserve"> L2</w:t>
            </w:r>
            <w:r w:rsidRPr="00731A41">
              <w:rPr>
                <w:rFonts w:eastAsia="Times New Roman"/>
                <w:lang w:eastAsia="lv-LV"/>
              </w:rPr>
              <w:br/>
              <w:t>2.Ainavas saturs un konteksts</w:t>
            </w:r>
            <w:r w:rsidR="00F16170">
              <w:rPr>
                <w:rFonts w:eastAsia="Times New Roman"/>
                <w:lang w:eastAsia="lv-LV"/>
              </w:rPr>
              <w:t>.</w:t>
            </w:r>
            <w:r w:rsidR="00892A7C">
              <w:rPr>
                <w:rFonts w:eastAsia="Times New Roman"/>
                <w:lang w:eastAsia="lv-LV"/>
              </w:rPr>
              <w:t xml:space="preserve"> L2, Pd2</w:t>
            </w:r>
            <w:r w:rsidRPr="00731A41">
              <w:rPr>
                <w:rFonts w:eastAsia="Times New Roman"/>
                <w:lang w:eastAsia="lv-LV"/>
              </w:rPr>
              <w:br/>
              <w:t>3. Ainavas attīstības virzītāji.</w:t>
            </w:r>
            <w:r w:rsidR="00892A7C">
              <w:rPr>
                <w:rFonts w:eastAsia="Times New Roman"/>
                <w:lang w:eastAsia="lv-LV"/>
              </w:rPr>
              <w:t xml:space="preserve"> Pd2</w:t>
            </w:r>
            <w:r w:rsidRPr="00731A41">
              <w:rPr>
                <w:rFonts w:eastAsia="Times New Roman"/>
                <w:lang w:eastAsia="lv-LV"/>
              </w:rPr>
              <w:br/>
              <w:t>4. Ainavas vēsturiskā attīstības gaita, pagrieziena punkti.</w:t>
            </w:r>
            <w:r w:rsidR="00892A7C">
              <w:rPr>
                <w:rFonts w:eastAsia="Times New Roman"/>
                <w:lang w:eastAsia="lv-LV"/>
              </w:rPr>
              <w:t xml:space="preserve"> L2, Pd4</w:t>
            </w:r>
          </w:p>
          <w:p w14:paraId="710A19E7" w14:textId="271C3CC6" w:rsidR="00CC5C00" w:rsidRDefault="00CC5C00" w:rsidP="00CC5C00">
            <w:pPr>
              <w:rPr>
                <w:rFonts w:eastAsia="Times New Roman"/>
                <w:lang w:eastAsia="lv-LV"/>
              </w:rPr>
            </w:pPr>
            <w:r w:rsidRPr="00731A41">
              <w:rPr>
                <w:rFonts w:eastAsia="Times New Roman"/>
                <w:lang w:eastAsia="lv-LV"/>
              </w:rPr>
              <w:t>5. Ainavas pētīšanas pieredze Latvijā</w:t>
            </w:r>
            <w:r>
              <w:rPr>
                <w:rFonts w:eastAsia="Times New Roman"/>
                <w:lang w:eastAsia="lv-LV"/>
              </w:rPr>
              <w:t>, Eiropā un pasaulē.</w:t>
            </w:r>
            <w:r w:rsidR="00892A7C">
              <w:rPr>
                <w:rFonts w:eastAsia="Times New Roman"/>
                <w:lang w:eastAsia="lv-LV"/>
              </w:rPr>
              <w:t xml:space="preserve"> L2, Pd6.</w:t>
            </w:r>
            <w:r w:rsidRPr="00731A41">
              <w:rPr>
                <w:rFonts w:eastAsia="Times New Roman"/>
                <w:lang w:eastAsia="lv-LV"/>
              </w:rPr>
              <w:br/>
              <w:t>6.Ainavas vizuālais raksturs</w:t>
            </w:r>
            <w:r>
              <w:rPr>
                <w:rFonts w:eastAsia="Times New Roman"/>
                <w:lang w:eastAsia="lv-LV"/>
              </w:rPr>
              <w:t xml:space="preserve"> un ainavas kvalitāte, to ietekmējošie faktori.</w:t>
            </w:r>
            <w:r w:rsidR="00892A7C">
              <w:rPr>
                <w:rFonts w:eastAsia="Times New Roman"/>
                <w:lang w:eastAsia="lv-LV"/>
              </w:rPr>
              <w:t xml:space="preserve"> L2, P2, S2, Pd8.</w:t>
            </w:r>
          </w:p>
          <w:p w14:paraId="7D59A3D5" w14:textId="16653732" w:rsidR="00CC5C00" w:rsidRDefault="00CC5C00" w:rsidP="00CC5C00">
            <w:pPr>
              <w:rPr>
                <w:rFonts w:eastAsia="Times New Roman"/>
                <w:lang w:eastAsia="lv-LV"/>
              </w:rPr>
            </w:pPr>
            <w:r w:rsidRPr="00731A41">
              <w:rPr>
                <w:rFonts w:eastAsia="Times New Roman"/>
                <w:lang w:eastAsia="lv-LV"/>
              </w:rPr>
              <w:t>7.Sabiedrības līdzdalība plānošanā</w:t>
            </w:r>
            <w:r>
              <w:rPr>
                <w:rFonts w:eastAsia="Times New Roman"/>
                <w:lang w:eastAsia="lv-LV"/>
              </w:rPr>
              <w:t xml:space="preserve"> un k</w:t>
            </w:r>
            <w:r w:rsidRPr="00731A41">
              <w:rPr>
                <w:rFonts w:eastAsia="Times New Roman"/>
                <w:lang w:eastAsia="lv-LV"/>
              </w:rPr>
              <w:t>omunikatīvā ainavu plānošana.</w:t>
            </w:r>
            <w:r w:rsidR="00892A7C">
              <w:rPr>
                <w:rFonts w:eastAsia="Times New Roman"/>
                <w:lang w:eastAsia="lv-LV"/>
              </w:rPr>
              <w:t xml:space="preserve"> Pd2.</w:t>
            </w:r>
            <w:r w:rsidRPr="00731A41">
              <w:rPr>
                <w:rFonts w:eastAsia="Times New Roman"/>
                <w:lang w:eastAsia="lv-LV"/>
              </w:rPr>
              <w:br/>
              <w:t>8.Ainavu plānošanas metodes un piemēri.</w:t>
            </w:r>
            <w:r w:rsidR="00892A7C">
              <w:rPr>
                <w:rFonts w:eastAsia="Times New Roman"/>
                <w:lang w:eastAsia="lv-LV"/>
              </w:rPr>
              <w:t xml:space="preserve"> L2, P2. </w:t>
            </w:r>
          </w:p>
          <w:p w14:paraId="480E5C52" w14:textId="01697D82" w:rsidR="00CC5C00" w:rsidRDefault="00CC5C00" w:rsidP="00CC5C00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9. </w:t>
            </w:r>
            <w:r w:rsidRPr="00731A41">
              <w:rPr>
                <w:rFonts w:eastAsia="Times New Roman"/>
                <w:lang w:eastAsia="lv-LV"/>
              </w:rPr>
              <w:t>Eiropas ainavu konvencija</w:t>
            </w:r>
            <w:r w:rsidR="00892A7C">
              <w:rPr>
                <w:rFonts w:eastAsia="Times New Roman"/>
                <w:lang w:eastAsia="lv-LV"/>
              </w:rPr>
              <w:t>. L2, S2</w:t>
            </w:r>
            <w:r w:rsidRPr="00731A41">
              <w:rPr>
                <w:rFonts w:eastAsia="Times New Roman"/>
                <w:lang w:eastAsia="lv-LV"/>
              </w:rPr>
              <w:br/>
            </w:r>
            <w:r>
              <w:rPr>
                <w:rFonts w:eastAsia="Times New Roman"/>
                <w:lang w:eastAsia="lv-LV"/>
              </w:rPr>
              <w:t>10.</w:t>
            </w:r>
            <w:r w:rsidRPr="00731A41">
              <w:rPr>
                <w:rFonts w:eastAsia="Times New Roman"/>
                <w:lang w:eastAsia="lv-LV"/>
              </w:rPr>
              <w:t xml:space="preserve"> Ainavu nozīmes. Īpašās un ikdienas ainavas</w:t>
            </w:r>
            <w:r w:rsidR="00892A7C">
              <w:rPr>
                <w:rFonts w:eastAsia="Times New Roman"/>
                <w:lang w:eastAsia="lv-LV"/>
              </w:rPr>
              <w:t>. L2 Pd4.</w:t>
            </w:r>
            <w:r w:rsidRPr="00731A41">
              <w:rPr>
                <w:rFonts w:eastAsia="Times New Roman"/>
                <w:lang w:eastAsia="lv-LV"/>
              </w:rPr>
              <w:br/>
            </w:r>
            <w:r>
              <w:rPr>
                <w:rFonts w:eastAsia="Times New Roman"/>
                <w:lang w:eastAsia="lv-LV"/>
              </w:rPr>
              <w:t>11.</w:t>
            </w:r>
            <w:r w:rsidRPr="00731A41">
              <w:rPr>
                <w:rFonts w:eastAsia="Times New Roman"/>
                <w:lang w:eastAsia="lv-LV"/>
              </w:rPr>
              <w:t xml:space="preserve"> Pilsēt</w:t>
            </w:r>
            <w:r>
              <w:rPr>
                <w:rFonts w:eastAsia="Times New Roman"/>
                <w:lang w:eastAsia="lv-LV"/>
              </w:rPr>
              <w:t xml:space="preserve">vides </w:t>
            </w:r>
            <w:r w:rsidRPr="00731A41">
              <w:rPr>
                <w:rFonts w:eastAsia="Times New Roman"/>
                <w:lang w:eastAsia="lv-LV"/>
              </w:rPr>
              <w:t>ainavas vizuāla rakstura noteikšana</w:t>
            </w:r>
            <w:r>
              <w:rPr>
                <w:rFonts w:eastAsia="Times New Roman"/>
                <w:lang w:eastAsia="lv-LV"/>
              </w:rPr>
              <w:t>.</w:t>
            </w:r>
            <w:r w:rsidR="00892A7C">
              <w:rPr>
                <w:rFonts w:eastAsia="Times New Roman"/>
                <w:lang w:eastAsia="lv-LV"/>
              </w:rPr>
              <w:t xml:space="preserve"> S2, Pd4.</w:t>
            </w:r>
            <w:r w:rsidRPr="00731A41">
              <w:rPr>
                <w:rFonts w:eastAsia="Times New Roman"/>
                <w:lang w:eastAsia="lv-LV"/>
              </w:rPr>
              <w:br/>
            </w:r>
            <w:r>
              <w:rPr>
                <w:rFonts w:eastAsia="Times New Roman"/>
                <w:lang w:eastAsia="lv-LV"/>
              </w:rPr>
              <w:lastRenderedPageBreak/>
              <w:t>12</w:t>
            </w:r>
            <w:r w:rsidRPr="00731A41">
              <w:rPr>
                <w:rFonts w:eastAsia="Times New Roman"/>
                <w:lang w:eastAsia="lv-LV"/>
              </w:rPr>
              <w:t>. Ainavisko vienību izdalīšana un to veidojošo procesu izpēte</w:t>
            </w:r>
            <w:r w:rsidR="00892A7C">
              <w:rPr>
                <w:rFonts w:eastAsia="Times New Roman"/>
                <w:lang w:eastAsia="lv-LV"/>
              </w:rPr>
              <w:t>. Pd4.</w:t>
            </w:r>
            <w:r w:rsidRPr="00731A41">
              <w:rPr>
                <w:rFonts w:eastAsia="Times New Roman"/>
                <w:lang w:eastAsia="lv-LV"/>
              </w:rPr>
              <w:br/>
            </w:r>
            <w:r>
              <w:rPr>
                <w:rFonts w:eastAsia="Times New Roman"/>
                <w:lang w:eastAsia="lv-LV"/>
              </w:rPr>
              <w:t>13</w:t>
            </w:r>
            <w:r w:rsidRPr="00731A41">
              <w:rPr>
                <w:rFonts w:eastAsia="Times New Roman"/>
                <w:lang w:eastAsia="lv-LV"/>
              </w:rPr>
              <w:t>. Ainavas attīstības gaitas rekonstrukcija</w:t>
            </w:r>
            <w:r w:rsidR="00892A7C">
              <w:rPr>
                <w:rFonts w:eastAsia="Times New Roman"/>
                <w:lang w:eastAsia="lv-LV"/>
              </w:rPr>
              <w:t>. P2, Pd4.</w:t>
            </w:r>
            <w:r w:rsidRPr="00731A41">
              <w:rPr>
                <w:rFonts w:eastAsia="Times New Roman"/>
                <w:lang w:eastAsia="lv-LV"/>
              </w:rPr>
              <w:br/>
            </w:r>
            <w:r>
              <w:rPr>
                <w:rFonts w:eastAsia="Times New Roman"/>
                <w:lang w:eastAsia="lv-LV"/>
              </w:rPr>
              <w:t>14</w:t>
            </w:r>
            <w:r w:rsidRPr="00731A41">
              <w:rPr>
                <w:rFonts w:eastAsia="Times New Roman"/>
                <w:lang w:eastAsia="lv-LV"/>
              </w:rPr>
              <w:t>. Vietas ainavu plānu izstrāde</w:t>
            </w:r>
            <w:r w:rsidR="009C7BD3">
              <w:rPr>
                <w:rFonts w:eastAsia="Times New Roman"/>
                <w:lang w:eastAsia="lv-LV"/>
              </w:rPr>
              <w:t xml:space="preserve"> – ainavu plāna izstrāde pilsētas mikrorajonam vai lauku apdzīvotajai vietai un tās tuvākajai apkaimei.</w:t>
            </w:r>
            <w:r w:rsidR="00892A7C">
              <w:rPr>
                <w:rFonts w:eastAsia="Times New Roman"/>
                <w:lang w:eastAsia="lv-LV"/>
              </w:rPr>
              <w:t xml:space="preserve"> S2, Pd4.</w:t>
            </w:r>
            <w:r w:rsidRPr="00731A41">
              <w:rPr>
                <w:rFonts w:eastAsia="Times New Roman"/>
                <w:lang w:eastAsia="lv-LV"/>
              </w:rPr>
              <w:br/>
            </w:r>
            <w:r>
              <w:rPr>
                <w:rFonts w:eastAsia="Times New Roman"/>
                <w:lang w:eastAsia="lv-LV"/>
              </w:rPr>
              <w:t>15.</w:t>
            </w:r>
            <w:r w:rsidRPr="00731A41">
              <w:rPr>
                <w:rFonts w:eastAsia="Times New Roman"/>
                <w:lang w:eastAsia="lv-LV"/>
              </w:rPr>
              <w:t xml:space="preserve"> Dabas apstākļu ietekmes uz ainavas struktūru analīze</w:t>
            </w:r>
            <w:r w:rsidR="00892A7C">
              <w:rPr>
                <w:rFonts w:eastAsia="Times New Roman"/>
                <w:lang w:eastAsia="lv-LV"/>
              </w:rPr>
              <w:t>. Pd4.</w:t>
            </w:r>
            <w:r w:rsidRPr="00731A41">
              <w:rPr>
                <w:rFonts w:eastAsia="Times New Roman"/>
                <w:lang w:eastAsia="lv-LV"/>
              </w:rPr>
              <w:br/>
            </w:r>
            <w:r>
              <w:rPr>
                <w:rFonts w:eastAsia="Times New Roman"/>
                <w:lang w:eastAsia="lv-LV"/>
              </w:rPr>
              <w:t>16.</w:t>
            </w:r>
            <w:r w:rsidRPr="00731A41">
              <w:rPr>
                <w:rFonts w:eastAsia="Times New Roman"/>
                <w:lang w:eastAsia="lv-LV"/>
              </w:rPr>
              <w:t xml:space="preserve"> Ainavu funkciju daudzveidība un lokalizēšana</w:t>
            </w:r>
            <w:r w:rsidR="00892A7C">
              <w:rPr>
                <w:rFonts w:eastAsia="Times New Roman"/>
                <w:lang w:eastAsia="lv-LV"/>
              </w:rPr>
              <w:t>. P2.</w:t>
            </w:r>
            <w:r w:rsidRPr="00731A41">
              <w:rPr>
                <w:rFonts w:eastAsia="Times New Roman"/>
                <w:lang w:eastAsia="lv-LV"/>
              </w:rPr>
              <w:br/>
            </w:r>
          </w:p>
          <w:p w14:paraId="69F8A355" w14:textId="77777777" w:rsidR="00F16170" w:rsidRPr="000A0C6F" w:rsidRDefault="00F16170" w:rsidP="00F16170">
            <w:pPr>
              <w:ind w:left="34"/>
              <w:jc w:val="both"/>
              <w:rPr>
                <w:iCs w:val="0"/>
                <w:lang w:eastAsia="ko-KR"/>
              </w:rPr>
            </w:pPr>
            <w:r w:rsidRPr="000A0C6F">
              <w:rPr>
                <w:iCs w:val="0"/>
                <w:lang w:eastAsia="ko-KR"/>
              </w:rPr>
              <w:t>L -  lekcija</w:t>
            </w:r>
          </w:p>
          <w:p w14:paraId="029EE327" w14:textId="77777777" w:rsidR="00F16170" w:rsidRPr="000A0C6F" w:rsidRDefault="00F16170" w:rsidP="00F16170">
            <w:pPr>
              <w:ind w:left="34"/>
              <w:jc w:val="both"/>
              <w:rPr>
                <w:iCs w:val="0"/>
                <w:lang w:eastAsia="ko-KR"/>
              </w:rPr>
            </w:pPr>
            <w:r w:rsidRPr="000A0C6F">
              <w:rPr>
                <w:iCs w:val="0"/>
                <w:lang w:eastAsia="ko-KR"/>
              </w:rPr>
              <w:t>S - seminārs</w:t>
            </w:r>
          </w:p>
          <w:p w14:paraId="247CF888" w14:textId="77777777" w:rsidR="00F16170" w:rsidRPr="000A0C6F" w:rsidRDefault="00F16170" w:rsidP="00F16170">
            <w:pPr>
              <w:ind w:left="34"/>
              <w:jc w:val="both"/>
              <w:rPr>
                <w:iCs w:val="0"/>
                <w:lang w:eastAsia="ko-KR"/>
              </w:rPr>
            </w:pPr>
            <w:r w:rsidRPr="000A0C6F">
              <w:rPr>
                <w:iCs w:val="0"/>
                <w:lang w:eastAsia="ko-KR"/>
              </w:rPr>
              <w:t>P – praktiskie darbi</w:t>
            </w:r>
          </w:p>
          <w:p w14:paraId="28B76CD6" w14:textId="51E8B130" w:rsidR="00F16170" w:rsidRPr="00CC5C00" w:rsidRDefault="00F16170" w:rsidP="00F16170">
            <w:pPr>
              <w:rPr>
                <w:rFonts w:eastAsia="Times New Roman"/>
                <w:lang w:eastAsia="lv-LV"/>
              </w:rPr>
            </w:pPr>
            <w:r w:rsidRPr="000A0C6F">
              <w:rPr>
                <w:iCs w:val="0"/>
                <w:lang w:eastAsia="ko-KR"/>
              </w:rPr>
              <w:t>Pd – patstāvīgais darbs</w:t>
            </w:r>
          </w:p>
        </w:tc>
      </w:tr>
      <w:tr w:rsidR="00CC5C00" w:rsidRPr="00026C21" w14:paraId="550E12D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7ACA3A1" w14:textId="77777777" w:rsidR="00CC5C00" w:rsidRPr="00026C21" w:rsidRDefault="00CC5C00" w:rsidP="00CC5C00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CC5C00" w:rsidRPr="00026C21" w14:paraId="4BEE9529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7F549D3" w14:textId="77777777" w:rsidR="00CC5C00" w:rsidRPr="005F4F31" w:rsidRDefault="00CC5C00" w:rsidP="00CC5C00">
            <w:pPr>
              <w:pStyle w:val="ListParagraph"/>
              <w:ind w:left="20"/>
              <w:contextualSpacing w:val="0"/>
            </w:pPr>
            <w:r w:rsidRPr="005F4F31">
              <w:t>ZINĀŠANAS:</w:t>
            </w:r>
          </w:p>
          <w:p w14:paraId="381DF254" w14:textId="691B9867" w:rsidR="00CC5C00" w:rsidRDefault="003D45C9" w:rsidP="00CC5C00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>
              <w:t>I</w:t>
            </w:r>
            <w:r w:rsidRPr="00731A41">
              <w:t>zpratne par pastāvošo ainavu plānošanas procesu un tā būtību</w:t>
            </w:r>
            <w:r>
              <w:t xml:space="preserve">, </w:t>
            </w:r>
            <w:r w:rsidRPr="00731A41">
              <w:t>iesaistošās plānošanas nozīm</w:t>
            </w:r>
            <w:r>
              <w:t>i</w:t>
            </w:r>
            <w:r w:rsidRPr="00731A41">
              <w:t>.</w:t>
            </w:r>
          </w:p>
          <w:p w14:paraId="60966E2C" w14:textId="234AFA95" w:rsidR="00CC5C00" w:rsidRDefault="003D45C9" w:rsidP="00CC5C00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>
              <w:t>Z</w:t>
            </w:r>
            <w:r w:rsidRPr="00731A41">
              <w:t>ināšanas par ainavas pētīšanas pieejām un metodēm, ainavas stāvokļa un procesu interpretācij</w:t>
            </w:r>
            <w:r>
              <w:t>u.</w:t>
            </w:r>
          </w:p>
          <w:p w14:paraId="16D730BF" w14:textId="1761166F" w:rsidR="00CC5C00" w:rsidRDefault="003D45C9" w:rsidP="00CC5C00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>
              <w:t>Z</w:t>
            </w:r>
            <w:r w:rsidRPr="00731A41">
              <w:t>ināšanas par ainavas virzošiem faktoriem</w:t>
            </w:r>
            <w:r w:rsidR="00A53743">
              <w:t>,</w:t>
            </w:r>
            <w:r>
              <w:t xml:space="preserve"> </w:t>
            </w:r>
            <w:r w:rsidRPr="00731A41">
              <w:t>ainavas mērog</w:t>
            </w:r>
            <w:r>
              <w:t>u</w:t>
            </w:r>
            <w:r w:rsidRPr="00731A41">
              <w:t>, kontekst</w:t>
            </w:r>
            <w:r>
              <w:t>u</w:t>
            </w:r>
            <w:r w:rsidRPr="00731A41">
              <w:t xml:space="preserve"> un satur</w:t>
            </w:r>
            <w:r>
              <w:t>u.</w:t>
            </w:r>
          </w:p>
          <w:p w14:paraId="6F7A6306" w14:textId="77777777" w:rsidR="00CC5C00" w:rsidRDefault="00CC5C00" w:rsidP="00CC5C00">
            <w:pPr>
              <w:pStyle w:val="ListParagraph"/>
              <w:ind w:left="380"/>
              <w:contextualSpacing w:val="0"/>
              <w:rPr>
                <w:color w:val="auto"/>
              </w:rPr>
            </w:pPr>
          </w:p>
          <w:p w14:paraId="6D1D31A5" w14:textId="150E313E" w:rsidR="00CC5C00" w:rsidRPr="005F4F31" w:rsidRDefault="00CC5C00" w:rsidP="00CC5C00">
            <w:pPr>
              <w:ind w:left="20"/>
              <w:rPr>
                <w:color w:val="000000" w:themeColor="text1"/>
              </w:rPr>
            </w:pPr>
            <w:r w:rsidRPr="005F4F31">
              <w:rPr>
                <w:color w:val="000000" w:themeColor="text1"/>
              </w:rPr>
              <w:t>PRASMES:</w:t>
            </w:r>
          </w:p>
          <w:p w14:paraId="286D2B78" w14:textId="0FAB8201" w:rsidR="00CC5C00" w:rsidRDefault="00CC5C00" w:rsidP="00CC5C00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3D45C9" w:rsidRPr="00731A41">
              <w:t>Prasme formulēt specifiskus ainavu plāna uzdevumus</w:t>
            </w:r>
            <w:r w:rsidR="003D45C9">
              <w:t>.</w:t>
            </w:r>
          </w:p>
          <w:p w14:paraId="0EA1BDD4" w14:textId="2EBF4407" w:rsidR="00CC5C00" w:rsidRDefault="00CC5C00" w:rsidP="00CC5C00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3D45C9" w:rsidRPr="00731A41">
              <w:t>Prasme apkopot, atlasīt un analizēt vēsturiskos avotus, kā arī ģeotelpiska rakstura datus par noteiktu teritorijas ainavas komponentēm, notikumiem, procesiem un attīstības gaitu</w:t>
            </w:r>
            <w:r w:rsidR="003D45C9">
              <w:t>.</w:t>
            </w:r>
          </w:p>
          <w:p w14:paraId="0BFF11A6" w14:textId="2A5F6A6E" w:rsidR="00CC5C00" w:rsidRDefault="00786011" w:rsidP="00CC5C00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 w:rsidRPr="00731A41">
              <w:t>Apgūtas prasme analizēt ainavu dažādos kontekstos.</w:t>
            </w:r>
          </w:p>
          <w:p w14:paraId="01B7DE9C" w14:textId="77777777" w:rsidR="00CC5C00" w:rsidRDefault="00CC5C00" w:rsidP="00CC5C00">
            <w:pPr>
              <w:pStyle w:val="ListParagraph"/>
              <w:ind w:left="380"/>
              <w:contextualSpacing w:val="0"/>
              <w:rPr>
                <w:color w:val="auto"/>
              </w:rPr>
            </w:pPr>
          </w:p>
          <w:p w14:paraId="71640A8D" w14:textId="193EE6DD" w:rsidR="00CC5C00" w:rsidRPr="005F4F31" w:rsidRDefault="00CC5C00" w:rsidP="00CC5C00">
            <w:pPr>
              <w:ind w:left="20"/>
              <w:rPr>
                <w:color w:val="000000" w:themeColor="text1"/>
              </w:rPr>
            </w:pPr>
            <w:r w:rsidRPr="005F4F31">
              <w:rPr>
                <w:color w:val="000000" w:themeColor="text1"/>
              </w:rPr>
              <w:t>KOMPETENCE:</w:t>
            </w:r>
          </w:p>
          <w:p w14:paraId="2680D0EF" w14:textId="7A824E2A" w:rsidR="00CC5C00" w:rsidRPr="005160BF" w:rsidRDefault="00CC5C00" w:rsidP="00CC5C00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786011">
              <w:rPr>
                <w:color w:val="auto"/>
              </w:rPr>
              <w:t>K</w:t>
            </w:r>
            <w:r w:rsidR="00786011" w:rsidRPr="00731A41">
              <w:t>ompetence ainavu plānojuma satura, uzdevumu un plāna īstenošanai nepieciešamās metodikas izvēlē un ainavu pārvaldības plāna izstrādē</w:t>
            </w:r>
            <w:r w:rsidR="00786011">
              <w:t>.</w:t>
            </w:r>
          </w:p>
          <w:p w14:paraId="12B87346" w14:textId="10162A3F" w:rsidR="00CC5C00" w:rsidRDefault="00786011" w:rsidP="00CC5C00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>
              <w:rPr>
                <w:color w:val="auto"/>
              </w:rPr>
              <w:t>Spēj veikt ainavas kvalitātes kompleksu novērtējumu.</w:t>
            </w:r>
          </w:p>
          <w:p w14:paraId="316BA578" w14:textId="4D06EE73" w:rsidR="00CC5C00" w:rsidRPr="005160BF" w:rsidRDefault="00786011" w:rsidP="00CC5C00">
            <w:pPr>
              <w:pStyle w:val="ListParagraph"/>
              <w:numPr>
                <w:ilvl w:val="0"/>
                <w:numId w:val="38"/>
              </w:numPr>
              <w:contextualSpacing w:val="0"/>
              <w:rPr>
                <w:color w:val="auto"/>
              </w:rPr>
            </w:pPr>
            <w:r>
              <w:rPr>
                <w:color w:val="auto"/>
              </w:rPr>
              <w:t>Spēj izstrādāt vietas ainavu plānojumu izvēlētajai modeļteritorijai.</w:t>
            </w:r>
          </w:p>
          <w:p w14:paraId="42297808" w14:textId="77777777" w:rsidR="00CC5C00" w:rsidRPr="005160BF" w:rsidRDefault="00CC5C00" w:rsidP="00CC5C00">
            <w:pPr>
              <w:rPr>
                <w:color w:val="0070C0"/>
              </w:rPr>
            </w:pPr>
          </w:p>
        </w:tc>
      </w:tr>
      <w:tr w:rsidR="00CC5C00" w:rsidRPr="00026C21" w14:paraId="301FE09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ADD1FF6" w14:textId="77777777" w:rsidR="00CC5C00" w:rsidRPr="00026C21" w:rsidRDefault="00CC5C00" w:rsidP="00CC5C00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786011" w:rsidRPr="00026C21" w14:paraId="1F22AAE2" w14:textId="77777777" w:rsidTr="001F0B1E">
        <w:tblPrEx>
          <w:jc w:val="left"/>
        </w:tblPrEx>
        <w:tc>
          <w:tcPr>
            <w:tcW w:w="9640" w:type="dxa"/>
            <w:gridSpan w:val="2"/>
          </w:tcPr>
          <w:p w14:paraId="51F78128" w14:textId="7438DE75" w:rsidR="00786011" w:rsidRPr="00026C21" w:rsidRDefault="00786011" w:rsidP="00786011">
            <w:pPr>
              <w:spacing w:after="160" w:line="259" w:lineRule="auto"/>
            </w:pPr>
            <w:r w:rsidRPr="00A75009">
              <w:t xml:space="preserve">Patstāvīgi apgūt un analizēt atbilstošo literatūru, patstāvīgi un praktiskajos darbos veikt </w:t>
            </w:r>
            <w:r>
              <w:t>ainavas kvalitātes novērtējumu</w:t>
            </w:r>
            <w:r w:rsidRPr="00A75009">
              <w:t>, patstāvīgi aprakstīt, interpretēt un prezentēt iegūtos rezultātus</w:t>
            </w:r>
            <w:r>
              <w:t xml:space="preserve"> semināru nodarbībās.</w:t>
            </w:r>
          </w:p>
        </w:tc>
      </w:tr>
      <w:tr w:rsidR="00786011" w:rsidRPr="00026C21" w14:paraId="465B2EC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002614B" w14:textId="77777777" w:rsidR="00786011" w:rsidRPr="00026C21" w:rsidRDefault="00786011" w:rsidP="00786011">
            <w:pPr>
              <w:pStyle w:val="Nosaukumi"/>
            </w:pPr>
            <w:r w:rsidRPr="00026C21">
              <w:t>Prasības kredītpunktu iegūšanai</w:t>
            </w:r>
          </w:p>
        </w:tc>
      </w:tr>
      <w:tr w:rsidR="00786011" w:rsidRPr="00026C21" w14:paraId="4569706E" w14:textId="77777777" w:rsidTr="001F0B1E">
        <w:tblPrEx>
          <w:jc w:val="left"/>
        </w:tblPrEx>
        <w:tc>
          <w:tcPr>
            <w:tcW w:w="9640" w:type="dxa"/>
            <w:gridSpan w:val="2"/>
          </w:tcPr>
          <w:p w14:paraId="15C5B384" w14:textId="3B9B19DE" w:rsidR="00A66A97" w:rsidRPr="00A75009" w:rsidRDefault="00A66A97" w:rsidP="00A66A97">
            <w:pPr>
              <w:rPr>
                <w:color w:val="000000" w:themeColor="text1"/>
              </w:rPr>
            </w:pPr>
            <w:r w:rsidRPr="00A75009">
              <w:rPr>
                <w:color w:val="000000" w:themeColor="text1"/>
              </w:rPr>
              <w:t>Starppārbaudījum</w:t>
            </w:r>
            <w:r w:rsidR="00810209">
              <w:rPr>
                <w:color w:val="000000" w:themeColor="text1"/>
              </w:rPr>
              <w:t>i</w:t>
            </w:r>
            <w:r w:rsidRPr="00A75009">
              <w:rPr>
                <w:color w:val="000000" w:themeColor="text1"/>
              </w:rPr>
              <w:t xml:space="preserve"> (70</w:t>
            </w:r>
            <w:r>
              <w:rPr>
                <w:color w:val="000000" w:themeColor="text1"/>
              </w:rPr>
              <w:t xml:space="preserve"> </w:t>
            </w:r>
            <w:r w:rsidRPr="00A75009">
              <w:rPr>
                <w:color w:val="000000" w:themeColor="text1"/>
              </w:rPr>
              <w:t xml:space="preserve">%): </w:t>
            </w:r>
          </w:p>
          <w:p w14:paraId="4503BCF3" w14:textId="3D5BE414" w:rsidR="00810209" w:rsidRDefault="00A66A97" w:rsidP="00A66A97">
            <w:pPr>
              <w:rPr>
                <w:color w:val="000000" w:themeColor="text1"/>
              </w:rPr>
            </w:pPr>
            <w:r w:rsidRPr="00A75009">
              <w:rPr>
                <w:color w:val="000000" w:themeColor="text1"/>
              </w:rPr>
              <w:t>1. Darbs praktiskajās nodarbībās</w:t>
            </w:r>
            <w:r w:rsidR="00810209">
              <w:rPr>
                <w:color w:val="000000" w:themeColor="text1"/>
              </w:rPr>
              <w:t>.</w:t>
            </w:r>
            <w:r w:rsidRPr="00A75009">
              <w:rPr>
                <w:color w:val="000000" w:themeColor="text1"/>
              </w:rPr>
              <w:t xml:space="preserve"> </w:t>
            </w:r>
          </w:p>
          <w:p w14:paraId="5C8495D5" w14:textId="11DD7A26" w:rsidR="00A66A97" w:rsidRPr="00A75009" w:rsidRDefault="00810209" w:rsidP="00A66A9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P</w:t>
            </w:r>
            <w:r w:rsidR="00A66A97" w:rsidRPr="00A75009">
              <w:rPr>
                <w:color w:val="000000" w:themeColor="text1"/>
              </w:rPr>
              <w:t>atstāvīgi veikt</w:t>
            </w:r>
            <w:r w:rsidR="00A66A97">
              <w:rPr>
                <w:color w:val="000000" w:themeColor="text1"/>
              </w:rPr>
              <w:t>ā</w:t>
            </w:r>
            <w:r w:rsidR="00A66A97" w:rsidRPr="00A75009">
              <w:rPr>
                <w:color w:val="000000" w:themeColor="text1"/>
              </w:rPr>
              <w:t xml:space="preserve"> </w:t>
            </w:r>
            <w:r w:rsidR="00A66A97">
              <w:rPr>
                <w:color w:val="000000" w:themeColor="text1"/>
              </w:rPr>
              <w:t>ainavas kvalitātes novērtējuma</w:t>
            </w:r>
            <w:r w:rsidR="00A66A97" w:rsidRPr="00A75009">
              <w:rPr>
                <w:color w:val="000000" w:themeColor="text1"/>
              </w:rPr>
              <w:t xml:space="preserve"> rezultātu atskaite un </w:t>
            </w:r>
            <w:r w:rsidR="00A66A97">
              <w:rPr>
                <w:color w:val="000000" w:themeColor="text1"/>
              </w:rPr>
              <w:t>prezentācija semināros.</w:t>
            </w:r>
          </w:p>
          <w:p w14:paraId="65750623" w14:textId="77777777" w:rsidR="00A66A97" w:rsidRPr="00A75009" w:rsidRDefault="00A66A97" w:rsidP="00A66A97">
            <w:pPr>
              <w:rPr>
                <w:color w:val="000000" w:themeColor="text1"/>
              </w:rPr>
            </w:pPr>
          </w:p>
          <w:p w14:paraId="55794CEC" w14:textId="4E5358A5" w:rsidR="00A66A97" w:rsidRPr="00A75009" w:rsidRDefault="00A66A97" w:rsidP="00A66A97">
            <w:pPr>
              <w:rPr>
                <w:color w:val="000000" w:themeColor="text1"/>
              </w:rPr>
            </w:pPr>
            <w:r w:rsidRPr="00A75009">
              <w:rPr>
                <w:color w:val="000000" w:themeColor="text1"/>
              </w:rPr>
              <w:t>Noslēguma pārbaudījums (30</w:t>
            </w:r>
            <w:r w:rsidR="00810209">
              <w:rPr>
                <w:color w:val="000000" w:themeColor="text1"/>
              </w:rPr>
              <w:t xml:space="preserve"> </w:t>
            </w:r>
            <w:r w:rsidRPr="00A75009">
              <w:rPr>
                <w:color w:val="000000" w:themeColor="text1"/>
              </w:rPr>
              <w:t>%):</w:t>
            </w:r>
          </w:p>
          <w:p w14:paraId="2988DC44" w14:textId="3826DDDF" w:rsidR="00A66A97" w:rsidRPr="00A75009" w:rsidRDefault="00A66A97" w:rsidP="00A66A97">
            <w:pPr>
              <w:rPr>
                <w:color w:val="000000" w:themeColor="text1"/>
              </w:rPr>
            </w:pPr>
            <w:r w:rsidRPr="00A75009">
              <w:rPr>
                <w:color w:val="000000" w:themeColor="text1"/>
              </w:rPr>
              <w:t xml:space="preserve">Eksāmens: patstāvīgi izpildīts rakstisks pārbaudījuma darbs </w:t>
            </w:r>
            <w:r>
              <w:rPr>
                <w:color w:val="000000" w:themeColor="text1"/>
              </w:rPr>
              <w:t>ainavu interpretācijā un plānošanā.</w:t>
            </w:r>
            <w:r w:rsidRPr="00A75009">
              <w:rPr>
                <w:color w:val="000000" w:themeColor="text1"/>
              </w:rPr>
              <w:t xml:space="preserve"> </w:t>
            </w:r>
          </w:p>
          <w:p w14:paraId="0276F114" w14:textId="77777777" w:rsidR="00A66A97" w:rsidRPr="00A75009" w:rsidRDefault="00A66A97" w:rsidP="00A66A97">
            <w:pPr>
              <w:rPr>
                <w:color w:val="000000" w:themeColor="text1"/>
              </w:rPr>
            </w:pPr>
          </w:p>
          <w:p w14:paraId="280B2D9C" w14:textId="798342A8" w:rsidR="00A66A97" w:rsidRPr="00A75009" w:rsidRDefault="00A66A97" w:rsidP="00A66A97">
            <w:pPr>
              <w:rPr>
                <w:color w:val="000000" w:themeColor="text1"/>
              </w:rPr>
            </w:pPr>
            <w:r w:rsidRPr="00A75009">
              <w:rPr>
                <w:color w:val="000000" w:themeColor="text1"/>
              </w:rPr>
              <w:t>Noslēguma pārbaudījumu studenti drīkst k</w:t>
            </w:r>
            <w:r>
              <w:rPr>
                <w:color w:val="000000" w:themeColor="text1"/>
              </w:rPr>
              <w:t>ārtot tikai tad, ja ir izpildīt</w:t>
            </w:r>
            <w:r w:rsidR="00C64051">
              <w:rPr>
                <w:color w:val="000000" w:themeColor="text1"/>
              </w:rPr>
              <w:t>i</w:t>
            </w:r>
            <w:r>
              <w:rPr>
                <w:color w:val="000000" w:themeColor="text1"/>
              </w:rPr>
              <w:t xml:space="preserve"> starppārbaudījum</w:t>
            </w:r>
            <w:r w:rsidR="00C64051">
              <w:rPr>
                <w:color w:val="000000" w:themeColor="text1"/>
              </w:rPr>
              <w:t>i</w:t>
            </w:r>
            <w:r w:rsidRPr="00A75009">
              <w:rPr>
                <w:color w:val="000000" w:themeColor="text1"/>
              </w:rPr>
              <w:t>.</w:t>
            </w:r>
          </w:p>
          <w:p w14:paraId="77AECE09" w14:textId="77FC5B51" w:rsidR="00786011" w:rsidRDefault="00786011" w:rsidP="00786011">
            <w:pPr>
              <w:rPr>
                <w:color w:val="0070C0"/>
              </w:rPr>
            </w:pPr>
          </w:p>
          <w:p w14:paraId="27482525" w14:textId="77777777" w:rsidR="00A66A97" w:rsidRPr="00026C21" w:rsidRDefault="00A66A97" w:rsidP="00786011">
            <w:pPr>
              <w:rPr>
                <w:color w:val="0070C0"/>
              </w:rPr>
            </w:pPr>
          </w:p>
          <w:p w14:paraId="08233159" w14:textId="77777777" w:rsidR="00786011" w:rsidRPr="00786011" w:rsidRDefault="00786011" w:rsidP="00786011">
            <w:pPr>
              <w:rPr>
                <w:color w:val="000000" w:themeColor="text1"/>
              </w:rPr>
            </w:pPr>
            <w:r w:rsidRPr="00786011">
              <w:rPr>
                <w:color w:val="000000" w:themeColor="text1"/>
              </w:rPr>
              <w:t>STUDIJU REZULTĀTU VĒRTĒŠANAS KRITĒRIJI</w:t>
            </w:r>
          </w:p>
          <w:p w14:paraId="4928E365" w14:textId="77777777" w:rsidR="00786011" w:rsidRPr="00026C21" w:rsidRDefault="00786011" w:rsidP="00786011">
            <w:pPr>
              <w:rPr>
                <w:color w:val="0070C0"/>
              </w:rPr>
            </w:pPr>
          </w:p>
          <w:p w14:paraId="40A87F25" w14:textId="6A3FFC3A" w:rsidR="00786011" w:rsidRPr="00026C21" w:rsidRDefault="00786011" w:rsidP="00786011">
            <w:pPr>
              <w:rPr>
                <w:rFonts w:eastAsia="Times New Roman"/>
                <w:color w:val="0070C0"/>
              </w:rPr>
            </w:pPr>
            <w:r w:rsidRPr="005160BF">
              <w:t xml:space="preserve">Studiju kursa apguve tā noslēgumā tiek vērtēta 10 ballu skalā saskaņā ar Latvijas Republikas  normatīvajiem aktiem un atbilstoši </w:t>
            </w:r>
            <w:r>
              <w:t>“</w:t>
            </w:r>
            <w:r w:rsidRPr="005160BF">
              <w:t>Nolikumam par studijām Daugavpils Universitātē</w:t>
            </w:r>
            <w:r>
              <w:t>”</w:t>
            </w:r>
            <w:r w:rsidRPr="005160BF">
              <w:t xml:space="preserve"> (apstiprināts DU Senāta sēdē 17.12.2018.,  protokols Nr. 15), vadoties pēc šādiem kritērijiem: iegūto zināšanu apjoms un kvalitāte, iegūtās prasmes un kompetence atbilstoši plānotajiem studiju rezultātiem.</w:t>
            </w:r>
            <w:r w:rsidRPr="00026C21">
              <w:rPr>
                <w:color w:val="0070C0"/>
              </w:rPr>
              <w:t xml:space="preserve"> </w:t>
            </w:r>
          </w:p>
          <w:p w14:paraId="1B228609" w14:textId="77777777" w:rsidR="00786011" w:rsidRPr="00026C21" w:rsidRDefault="00786011" w:rsidP="00786011">
            <w:pPr>
              <w:rPr>
                <w:color w:val="0070C0"/>
              </w:rPr>
            </w:pPr>
          </w:p>
          <w:p w14:paraId="167CC7B6" w14:textId="77777777" w:rsidR="00786011" w:rsidRPr="00026C21" w:rsidRDefault="00786011" w:rsidP="00786011">
            <w:pPr>
              <w:rPr>
                <w:color w:val="0070C0"/>
              </w:rPr>
            </w:pPr>
          </w:p>
          <w:p w14:paraId="4C064CAF" w14:textId="77777777" w:rsidR="00786011" w:rsidRPr="00786011" w:rsidRDefault="00786011" w:rsidP="00786011">
            <w:pPr>
              <w:rPr>
                <w:color w:val="000000" w:themeColor="text1"/>
              </w:rPr>
            </w:pPr>
            <w:r w:rsidRPr="00786011">
              <w:rPr>
                <w:color w:val="000000" w:themeColor="text1"/>
              </w:rPr>
              <w:t>STUDIJU REZULTĀTU VĒRTĒŠANA</w:t>
            </w:r>
          </w:p>
          <w:p w14:paraId="28B8BEED" w14:textId="77777777" w:rsidR="00786011" w:rsidRPr="005160BF" w:rsidRDefault="00786011" w:rsidP="00786011"/>
          <w:tbl>
            <w:tblPr>
              <w:tblW w:w="7769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  <w:gridCol w:w="562"/>
              <w:gridCol w:w="562"/>
              <w:gridCol w:w="562"/>
            </w:tblGrid>
            <w:tr w:rsidR="00786011" w:rsidRPr="005160BF" w14:paraId="21E652A5" w14:textId="37F97DA1" w:rsidTr="00052BE7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2814C69" w14:textId="77777777" w:rsidR="00786011" w:rsidRPr="005160BF" w:rsidRDefault="00786011" w:rsidP="00786011">
                  <w:pPr>
                    <w:jc w:val="center"/>
                  </w:pPr>
                  <w:r w:rsidRPr="005160BF">
                    <w:t>Pārbaudījumu veidi</w:t>
                  </w:r>
                </w:p>
              </w:tc>
              <w:tc>
                <w:tcPr>
                  <w:tcW w:w="5049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9555769" w14:textId="043037EE" w:rsidR="00786011" w:rsidRPr="005160BF" w:rsidRDefault="00786011" w:rsidP="00786011">
                  <w:pPr>
                    <w:jc w:val="center"/>
                  </w:pPr>
                  <w:r w:rsidRPr="005160BF">
                    <w:t>Studiju rezultāti</w:t>
                  </w:r>
                </w:p>
              </w:tc>
            </w:tr>
            <w:tr w:rsidR="00786011" w:rsidRPr="005160BF" w14:paraId="5716EC58" w14:textId="5A0753C0" w:rsidTr="005160BF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BFD4F9F" w14:textId="77777777" w:rsidR="00786011" w:rsidRPr="005160BF" w:rsidRDefault="00786011" w:rsidP="00786011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FE44BC5" w14:textId="77777777" w:rsidR="00786011" w:rsidRPr="005160BF" w:rsidRDefault="00786011" w:rsidP="00786011">
                  <w:pPr>
                    <w:jc w:val="center"/>
                  </w:pPr>
                  <w:r w:rsidRPr="005160BF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43BA992" w14:textId="77777777" w:rsidR="00786011" w:rsidRPr="005160BF" w:rsidRDefault="00786011" w:rsidP="00786011">
                  <w:pPr>
                    <w:jc w:val="center"/>
                  </w:pPr>
                  <w:r w:rsidRPr="005160BF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FE51A30" w14:textId="77777777" w:rsidR="00786011" w:rsidRPr="005160BF" w:rsidRDefault="00786011" w:rsidP="00786011">
                  <w:pPr>
                    <w:jc w:val="center"/>
                  </w:pPr>
                  <w:r w:rsidRPr="005160BF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32A563D" w14:textId="77777777" w:rsidR="00786011" w:rsidRPr="005160BF" w:rsidRDefault="00786011" w:rsidP="00786011">
                  <w:pPr>
                    <w:jc w:val="center"/>
                  </w:pPr>
                  <w:r w:rsidRPr="005160BF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A3B41D7" w14:textId="77777777" w:rsidR="00786011" w:rsidRPr="005160BF" w:rsidRDefault="00786011" w:rsidP="00786011">
                  <w:pPr>
                    <w:jc w:val="center"/>
                  </w:pPr>
                  <w:r w:rsidRPr="005160BF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E59D395" w14:textId="77777777" w:rsidR="00786011" w:rsidRPr="005160BF" w:rsidRDefault="00786011" w:rsidP="00786011">
                  <w:pPr>
                    <w:jc w:val="center"/>
                  </w:pPr>
                  <w:r w:rsidRPr="005160BF">
                    <w:t>6.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A44648" w14:textId="734D41FB" w:rsidR="00786011" w:rsidRPr="005160BF" w:rsidRDefault="00786011" w:rsidP="00786011">
                  <w:pPr>
                    <w:jc w:val="center"/>
                  </w:pPr>
                  <w:r>
                    <w:t>7.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0265C4" w14:textId="0B66E846" w:rsidR="00786011" w:rsidRPr="005160BF" w:rsidRDefault="00786011" w:rsidP="00786011">
                  <w:pPr>
                    <w:jc w:val="center"/>
                  </w:pPr>
                  <w:r>
                    <w:t>8.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24C949" w14:textId="67EA384C" w:rsidR="00786011" w:rsidRPr="005160BF" w:rsidRDefault="00786011" w:rsidP="00786011">
                  <w:pPr>
                    <w:jc w:val="center"/>
                  </w:pPr>
                  <w:r>
                    <w:t>9.</w:t>
                  </w:r>
                </w:p>
              </w:tc>
            </w:tr>
            <w:tr w:rsidR="00786011" w:rsidRPr="005160BF" w14:paraId="0597B23E" w14:textId="2C4ADBE0" w:rsidTr="005160BF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575D77E" w14:textId="094996A1" w:rsidR="00786011" w:rsidRPr="005160BF" w:rsidRDefault="00786011" w:rsidP="00786011">
                  <w:r w:rsidRPr="005160BF">
                    <w:t>1.</w:t>
                  </w:r>
                  <w:r w:rsidR="00810209">
                    <w:t xml:space="preserve"> </w:t>
                  </w:r>
                  <w:r w:rsidRPr="005160BF">
                    <w:t>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D8C95A" w14:textId="77777777" w:rsidR="00786011" w:rsidRPr="005160BF" w:rsidRDefault="00786011" w:rsidP="0078601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B14D98" w14:textId="77777777" w:rsidR="00786011" w:rsidRPr="005160BF" w:rsidRDefault="00786011" w:rsidP="0078601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FAC07F" w14:textId="77777777" w:rsidR="00786011" w:rsidRPr="005160BF" w:rsidRDefault="00786011" w:rsidP="0078601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DB7A0C7" w14:textId="77CD3D05" w:rsidR="00786011" w:rsidRPr="005160BF" w:rsidRDefault="00D735E0" w:rsidP="0078601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89FC790" w14:textId="17AAEE44" w:rsidR="00786011" w:rsidRPr="005160BF" w:rsidRDefault="00D735E0" w:rsidP="0078601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4B7ADEA" w14:textId="13836D83" w:rsidR="00786011" w:rsidRPr="005160BF" w:rsidRDefault="00D735E0" w:rsidP="0078601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C0C881" w14:textId="77777777" w:rsidR="00786011" w:rsidRPr="005160BF" w:rsidRDefault="00786011" w:rsidP="0078601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8827A6" w14:textId="77777777" w:rsidR="00786011" w:rsidRPr="005160BF" w:rsidRDefault="00786011" w:rsidP="0078601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E1D87F" w14:textId="77777777" w:rsidR="00786011" w:rsidRPr="005160BF" w:rsidRDefault="00786011" w:rsidP="00786011">
                  <w:pPr>
                    <w:jc w:val="center"/>
                  </w:pPr>
                </w:p>
              </w:tc>
            </w:tr>
            <w:tr w:rsidR="00786011" w:rsidRPr="005160BF" w14:paraId="6E2C7F4C" w14:textId="493B5BD9" w:rsidTr="005160BF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9DABE6" w14:textId="77777777" w:rsidR="00786011" w:rsidRPr="005160BF" w:rsidRDefault="00786011" w:rsidP="00786011">
                  <w:r w:rsidRPr="005160BF">
                    <w:t>2.starppārbaudījums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D852F2" w14:textId="77777777" w:rsidR="00786011" w:rsidRPr="005160BF" w:rsidRDefault="00786011" w:rsidP="0078601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F2F731" w14:textId="77777777" w:rsidR="00786011" w:rsidRPr="005160BF" w:rsidRDefault="00786011" w:rsidP="0078601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01CE24" w14:textId="77777777" w:rsidR="00786011" w:rsidRPr="005160BF" w:rsidRDefault="00786011" w:rsidP="0078601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4E35E3" w14:textId="77777777" w:rsidR="00786011" w:rsidRPr="005160BF" w:rsidRDefault="00786011" w:rsidP="0078601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761437" w14:textId="77777777" w:rsidR="00786011" w:rsidRPr="005160BF" w:rsidRDefault="00786011" w:rsidP="0078601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F25825" w14:textId="77777777" w:rsidR="00786011" w:rsidRPr="005160BF" w:rsidRDefault="00786011" w:rsidP="0078601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B9D1A8" w14:textId="340D0705" w:rsidR="00786011" w:rsidRPr="005160BF" w:rsidRDefault="00D735E0" w:rsidP="0078601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787B8C" w14:textId="72D308C8" w:rsidR="00786011" w:rsidRPr="005160BF" w:rsidRDefault="00D735E0" w:rsidP="0078601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3F7A43" w14:textId="2504C2D0" w:rsidR="00786011" w:rsidRPr="005160BF" w:rsidRDefault="00D735E0" w:rsidP="00786011">
                  <w:pPr>
                    <w:jc w:val="center"/>
                  </w:pPr>
                  <w:r>
                    <w:t>X</w:t>
                  </w:r>
                </w:p>
              </w:tc>
            </w:tr>
            <w:tr w:rsidR="00786011" w:rsidRPr="005160BF" w14:paraId="479223FF" w14:textId="6F421B6D" w:rsidTr="005160BF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1C6A31" w14:textId="23BBFAD8" w:rsidR="00786011" w:rsidRPr="005160BF" w:rsidRDefault="00786011" w:rsidP="00786011">
                  <w:r>
                    <w:t>Eksāmens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229CB7" w14:textId="4858CB76" w:rsidR="00786011" w:rsidRPr="005160BF" w:rsidRDefault="00C64051" w:rsidP="0078601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E2D3D3" w14:textId="11824ED4" w:rsidR="00786011" w:rsidRPr="005160BF" w:rsidRDefault="00C64051" w:rsidP="0078601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E51A19" w14:textId="4F16D024" w:rsidR="00786011" w:rsidRPr="005160BF" w:rsidRDefault="00C64051" w:rsidP="0078601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26FFC3" w14:textId="155A9886" w:rsidR="00786011" w:rsidRPr="005160BF" w:rsidRDefault="00C64051" w:rsidP="0078601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2E84AC" w14:textId="4F9A17AF" w:rsidR="00786011" w:rsidRPr="005160BF" w:rsidRDefault="00C64051" w:rsidP="0078601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A4BA77" w14:textId="658B6798" w:rsidR="00786011" w:rsidRPr="005160BF" w:rsidRDefault="00C64051" w:rsidP="0078601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76C1D0" w14:textId="301215F3" w:rsidR="00786011" w:rsidRPr="005160BF" w:rsidRDefault="00C64051" w:rsidP="0078601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3D1C9C" w14:textId="40E0DC0D" w:rsidR="00786011" w:rsidRPr="005160BF" w:rsidRDefault="00C64051" w:rsidP="0078601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23228D" w14:textId="0D66B139" w:rsidR="00786011" w:rsidRPr="005160BF" w:rsidRDefault="00C64051" w:rsidP="00786011">
                  <w:pPr>
                    <w:jc w:val="center"/>
                  </w:pPr>
                  <w:r>
                    <w:t>X</w:t>
                  </w:r>
                </w:p>
              </w:tc>
            </w:tr>
          </w:tbl>
          <w:p w14:paraId="27AF70FB" w14:textId="77777777" w:rsidR="00786011" w:rsidRDefault="00786011" w:rsidP="00786011"/>
          <w:p w14:paraId="4C7BD364" w14:textId="77777777" w:rsidR="00786011" w:rsidRPr="00026C21" w:rsidRDefault="00786011" w:rsidP="00786011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786011" w:rsidRPr="00026C21" w14:paraId="36634139" w14:textId="77777777" w:rsidTr="001F0B1E">
        <w:tblPrEx>
          <w:jc w:val="left"/>
        </w:tblPrEx>
        <w:tc>
          <w:tcPr>
            <w:tcW w:w="9640" w:type="dxa"/>
            <w:gridSpan w:val="2"/>
          </w:tcPr>
          <w:p w14:paraId="790B0246" w14:textId="77777777" w:rsidR="00786011" w:rsidRPr="00026C21" w:rsidRDefault="00786011" w:rsidP="00786011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786011" w:rsidRPr="00026C21" w14:paraId="5B51D16D" w14:textId="77777777" w:rsidTr="001F0B1E">
        <w:tblPrEx>
          <w:jc w:val="left"/>
        </w:tblPrEx>
        <w:tc>
          <w:tcPr>
            <w:tcW w:w="9640" w:type="dxa"/>
            <w:gridSpan w:val="2"/>
          </w:tcPr>
          <w:p w14:paraId="34A70A8A" w14:textId="7272FDA0" w:rsidR="00786011" w:rsidRPr="00294615" w:rsidRDefault="00786011" w:rsidP="00786011">
            <w:pPr>
              <w:rPr>
                <w:b/>
                <w:bCs w:val="0"/>
              </w:rPr>
            </w:pPr>
            <w:r w:rsidRPr="00294615">
              <w:rPr>
                <w:b/>
                <w:bCs w:val="0"/>
              </w:rPr>
              <w:t>Lekcijas</w:t>
            </w:r>
            <w:r>
              <w:rPr>
                <w:b/>
                <w:bCs w:val="0"/>
              </w:rPr>
              <w:t xml:space="preserve"> (16)</w:t>
            </w:r>
          </w:p>
          <w:p w14:paraId="074C1DD6" w14:textId="484A6DF5" w:rsidR="00786011" w:rsidRPr="00AC1437" w:rsidRDefault="00786011" w:rsidP="00AC1437">
            <w:r w:rsidRPr="00AC1437">
              <w:t xml:space="preserve">1. </w:t>
            </w:r>
            <w:r w:rsidR="00D735E0" w:rsidRPr="00AC1437">
              <w:rPr>
                <w:rFonts w:eastAsia="Times New Roman"/>
                <w:lang w:eastAsia="lv-LV"/>
              </w:rPr>
              <w:t>Ainavas izpratnes līmeņi</w:t>
            </w:r>
            <w:r w:rsidR="009068CD" w:rsidRPr="00AC1437">
              <w:rPr>
                <w:rFonts w:eastAsia="Times New Roman"/>
                <w:lang w:eastAsia="lv-LV"/>
              </w:rPr>
              <w:t>, mērogi</w:t>
            </w:r>
            <w:r w:rsidR="00D735E0" w:rsidRPr="00AC1437">
              <w:rPr>
                <w:rFonts w:eastAsia="Times New Roman"/>
                <w:lang w:eastAsia="lv-LV"/>
              </w:rPr>
              <w:t xml:space="preserve"> un pakāpes.</w:t>
            </w:r>
            <w:r w:rsidR="009068CD" w:rsidRPr="00AC1437">
              <w:rPr>
                <w:rFonts w:eastAsia="Times New Roman"/>
                <w:lang w:eastAsia="lv-LV"/>
              </w:rPr>
              <w:t xml:space="preserve"> Ainavu klasifikācija.</w:t>
            </w:r>
            <w:r w:rsidR="00D735E0" w:rsidRPr="00AC1437">
              <w:rPr>
                <w:rFonts w:eastAsia="Times New Roman"/>
                <w:lang w:eastAsia="lv-LV"/>
              </w:rPr>
              <w:t xml:space="preserve"> L2</w:t>
            </w:r>
            <w:r w:rsidR="00D876E8">
              <w:rPr>
                <w:rFonts w:eastAsia="Times New Roman"/>
                <w:lang w:eastAsia="lv-LV"/>
              </w:rPr>
              <w:t>, Pd2</w:t>
            </w:r>
          </w:p>
          <w:p w14:paraId="36CF2589" w14:textId="304AADD6" w:rsidR="00786011" w:rsidRPr="00AC1437" w:rsidRDefault="00786011" w:rsidP="00AC1437">
            <w:pPr>
              <w:rPr>
                <w:rFonts w:eastAsia="Times New Roman"/>
                <w:lang w:eastAsia="lv-LV"/>
              </w:rPr>
            </w:pPr>
            <w:r w:rsidRPr="00AC1437">
              <w:t xml:space="preserve">2. </w:t>
            </w:r>
            <w:r w:rsidR="009068CD" w:rsidRPr="00AC1437">
              <w:rPr>
                <w:rFonts w:eastAsia="Times New Roman"/>
                <w:lang w:eastAsia="lv-LV"/>
              </w:rPr>
              <w:t xml:space="preserve">Ainavas saturs un konteksts. </w:t>
            </w:r>
            <w:r w:rsidR="00AC1437">
              <w:rPr>
                <w:rFonts w:eastAsia="Times New Roman"/>
                <w:lang w:eastAsia="lv-LV"/>
              </w:rPr>
              <w:t xml:space="preserve">Ainavas attīstības virzītāji. </w:t>
            </w:r>
            <w:r w:rsidR="009068CD" w:rsidRPr="00AC1437">
              <w:rPr>
                <w:rFonts w:eastAsia="Times New Roman"/>
                <w:lang w:eastAsia="lv-LV"/>
              </w:rPr>
              <w:t>Ainavu tipoloģija. L2</w:t>
            </w:r>
            <w:r w:rsidR="00AC1437">
              <w:rPr>
                <w:rFonts w:eastAsia="Times New Roman"/>
                <w:lang w:eastAsia="lv-LV"/>
              </w:rPr>
              <w:t>, Pd4</w:t>
            </w:r>
          </w:p>
          <w:p w14:paraId="41897C24" w14:textId="6159FF6A" w:rsidR="009068CD" w:rsidRDefault="009068CD" w:rsidP="00AC1437">
            <w:pPr>
              <w:rPr>
                <w:rFonts w:eastAsia="Times New Roman"/>
                <w:lang w:eastAsia="lv-LV"/>
              </w:rPr>
            </w:pPr>
            <w:r w:rsidRPr="00AC1437">
              <w:t>3.</w:t>
            </w:r>
            <w:r w:rsidR="00AC1437">
              <w:t xml:space="preserve"> </w:t>
            </w:r>
            <w:r w:rsidR="00AC1437" w:rsidRPr="00731A41">
              <w:rPr>
                <w:rFonts w:eastAsia="Times New Roman"/>
                <w:lang w:eastAsia="lv-LV"/>
              </w:rPr>
              <w:t>Ainavas vēsturiskā attīstības gaita</w:t>
            </w:r>
            <w:r w:rsidR="00AC1437">
              <w:rPr>
                <w:rFonts w:eastAsia="Times New Roman"/>
                <w:lang w:eastAsia="lv-LV"/>
              </w:rPr>
              <w:t xml:space="preserve"> un</w:t>
            </w:r>
            <w:r w:rsidR="00AC1437" w:rsidRPr="00731A41">
              <w:rPr>
                <w:rFonts w:eastAsia="Times New Roman"/>
                <w:lang w:eastAsia="lv-LV"/>
              </w:rPr>
              <w:t xml:space="preserve"> pagrieziena punkti.</w:t>
            </w:r>
            <w:r w:rsidR="00AC1437">
              <w:rPr>
                <w:rFonts w:eastAsia="Times New Roman"/>
                <w:lang w:eastAsia="lv-LV"/>
              </w:rPr>
              <w:t xml:space="preserve"> Ainavu antropogenizācija un renaturalizācija. L2, Pd</w:t>
            </w:r>
            <w:r w:rsidR="00D876E8">
              <w:rPr>
                <w:rFonts w:eastAsia="Times New Roman"/>
                <w:lang w:eastAsia="lv-LV"/>
              </w:rPr>
              <w:t>6</w:t>
            </w:r>
          </w:p>
          <w:p w14:paraId="4435BBBB" w14:textId="43DD2A66" w:rsidR="00AC1437" w:rsidRDefault="00AC1437" w:rsidP="00AC1437">
            <w:pPr>
              <w:rPr>
                <w:rFonts w:eastAsia="Times New Roman"/>
                <w:lang w:eastAsia="lv-LV"/>
              </w:rPr>
            </w:pPr>
            <w:r>
              <w:t xml:space="preserve">4. </w:t>
            </w:r>
            <w:r w:rsidRPr="00731A41">
              <w:rPr>
                <w:rFonts w:eastAsia="Times New Roman"/>
                <w:lang w:eastAsia="lv-LV"/>
              </w:rPr>
              <w:t>Ainavas pētīšanas pieredze Latvijā</w:t>
            </w:r>
            <w:r>
              <w:rPr>
                <w:rFonts w:eastAsia="Times New Roman"/>
                <w:lang w:eastAsia="lv-LV"/>
              </w:rPr>
              <w:t>, Eiropā un pasaulē – kopīgais un atšķirīgais. L2, Pd6</w:t>
            </w:r>
          </w:p>
          <w:p w14:paraId="38827088" w14:textId="538FF6E4" w:rsidR="00AC1437" w:rsidRDefault="00AC1437" w:rsidP="00AC1437">
            <w:pPr>
              <w:rPr>
                <w:rFonts w:eastAsia="Times New Roman"/>
                <w:lang w:eastAsia="lv-LV"/>
              </w:rPr>
            </w:pPr>
            <w:r>
              <w:t xml:space="preserve">5. </w:t>
            </w:r>
            <w:r w:rsidRPr="00731A41">
              <w:rPr>
                <w:rFonts w:eastAsia="Times New Roman"/>
                <w:lang w:eastAsia="lv-LV"/>
              </w:rPr>
              <w:t>Ainavas vizuālais raksturs</w:t>
            </w:r>
            <w:r>
              <w:rPr>
                <w:rFonts w:eastAsia="Times New Roman"/>
                <w:lang w:eastAsia="lv-LV"/>
              </w:rPr>
              <w:t xml:space="preserve"> un ainavas kvalitāte, to ietekmējošie faktori. L2, Pd</w:t>
            </w:r>
            <w:r w:rsidR="00D876E8">
              <w:rPr>
                <w:rFonts w:eastAsia="Times New Roman"/>
                <w:lang w:eastAsia="lv-LV"/>
              </w:rPr>
              <w:t>4</w:t>
            </w:r>
            <w:r>
              <w:rPr>
                <w:rFonts w:eastAsia="Times New Roman"/>
                <w:lang w:eastAsia="lv-LV"/>
              </w:rPr>
              <w:t>.</w:t>
            </w:r>
          </w:p>
          <w:p w14:paraId="751E63BF" w14:textId="24EDB84A" w:rsidR="00AC1437" w:rsidRDefault="00AC1437" w:rsidP="00AC1437">
            <w:pPr>
              <w:rPr>
                <w:rFonts w:eastAsia="Times New Roman"/>
                <w:lang w:eastAsia="lv-LV"/>
              </w:rPr>
            </w:pPr>
            <w:r>
              <w:t xml:space="preserve">6. </w:t>
            </w:r>
            <w:r w:rsidRPr="00731A41">
              <w:rPr>
                <w:rFonts w:eastAsia="Times New Roman"/>
                <w:lang w:eastAsia="lv-LV"/>
              </w:rPr>
              <w:t>Ainavu plānošanas metodes un piemēri.</w:t>
            </w:r>
            <w:r>
              <w:rPr>
                <w:rFonts w:eastAsia="Times New Roman"/>
                <w:lang w:eastAsia="lv-LV"/>
              </w:rPr>
              <w:t xml:space="preserve"> L2</w:t>
            </w:r>
            <w:r w:rsidR="00D876E8">
              <w:rPr>
                <w:rFonts w:eastAsia="Times New Roman"/>
                <w:lang w:eastAsia="lv-LV"/>
              </w:rPr>
              <w:t>, Pd2</w:t>
            </w:r>
          </w:p>
          <w:p w14:paraId="48D12066" w14:textId="38388C6D" w:rsidR="00AC1437" w:rsidRDefault="00AC1437" w:rsidP="00AC1437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7. </w:t>
            </w:r>
            <w:r w:rsidRPr="00731A41">
              <w:rPr>
                <w:rFonts w:eastAsia="Times New Roman"/>
                <w:lang w:eastAsia="lv-LV"/>
              </w:rPr>
              <w:t>Eiropas ainavu konvencija</w:t>
            </w:r>
            <w:r>
              <w:rPr>
                <w:rFonts w:eastAsia="Times New Roman"/>
                <w:lang w:eastAsia="lv-LV"/>
              </w:rPr>
              <w:t>. L2</w:t>
            </w:r>
          </w:p>
          <w:p w14:paraId="6C6FFA47" w14:textId="78467B64" w:rsidR="00AC1437" w:rsidRDefault="00AC1437" w:rsidP="00AC1437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8. </w:t>
            </w:r>
            <w:r w:rsidRPr="00731A41">
              <w:rPr>
                <w:rFonts w:eastAsia="Times New Roman"/>
                <w:lang w:eastAsia="lv-LV"/>
              </w:rPr>
              <w:t>Ainavu nozīmes. Īpašās un ikdienas ainavas</w:t>
            </w:r>
            <w:r>
              <w:rPr>
                <w:rFonts w:eastAsia="Times New Roman"/>
                <w:lang w:eastAsia="lv-LV"/>
              </w:rPr>
              <w:t>. L2</w:t>
            </w:r>
            <w:r w:rsidR="00D876E8">
              <w:rPr>
                <w:rFonts w:eastAsia="Times New Roman"/>
                <w:lang w:eastAsia="lv-LV"/>
              </w:rPr>
              <w:t>,</w:t>
            </w:r>
            <w:r>
              <w:rPr>
                <w:rFonts w:eastAsia="Times New Roman"/>
                <w:lang w:eastAsia="lv-LV"/>
              </w:rPr>
              <w:t xml:space="preserve"> Pd4.</w:t>
            </w:r>
          </w:p>
          <w:p w14:paraId="7B40CC1E" w14:textId="77777777" w:rsidR="00786011" w:rsidRDefault="00786011" w:rsidP="00AC1437">
            <w:pPr>
              <w:spacing w:after="160" w:line="259" w:lineRule="auto"/>
              <w:rPr>
                <w:color w:val="0070C0"/>
              </w:rPr>
            </w:pPr>
          </w:p>
          <w:p w14:paraId="467F6F79" w14:textId="08269F2E" w:rsidR="00786011" w:rsidRPr="00294615" w:rsidRDefault="00D735E0" w:rsidP="00786011">
            <w:pPr>
              <w:rPr>
                <w:b/>
                <w:bCs w:val="0"/>
              </w:rPr>
            </w:pPr>
            <w:r>
              <w:rPr>
                <w:b/>
                <w:bCs w:val="0"/>
              </w:rPr>
              <w:t>Praktiskie</w:t>
            </w:r>
            <w:r w:rsidR="00786011">
              <w:rPr>
                <w:b/>
                <w:bCs w:val="0"/>
              </w:rPr>
              <w:t xml:space="preserve"> darbi (</w:t>
            </w:r>
            <w:r>
              <w:rPr>
                <w:b/>
                <w:bCs w:val="0"/>
              </w:rPr>
              <w:t>8</w:t>
            </w:r>
            <w:r w:rsidR="00786011">
              <w:rPr>
                <w:b/>
                <w:bCs w:val="0"/>
              </w:rPr>
              <w:t>)</w:t>
            </w:r>
          </w:p>
          <w:p w14:paraId="21E45BE9" w14:textId="08D4F850" w:rsidR="00786011" w:rsidRDefault="00786011" w:rsidP="00AC1437">
            <w:r>
              <w:t xml:space="preserve">1. </w:t>
            </w:r>
            <w:r w:rsidR="00AC1437" w:rsidRPr="00731A41">
              <w:rPr>
                <w:rFonts w:eastAsia="Times New Roman"/>
                <w:lang w:eastAsia="lv-LV"/>
              </w:rPr>
              <w:t>Ainavas vizuālais raksturs</w:t>
            </w:r>
            <w:r w:rsidR="00AC1437">
              <w:rPr>
                <w:rFonts w:eastAsia="Times New Roman"/>
                <w:lang w:eastAsia="lv-LV"/>
              </w:rPr>
              <w:t xml:space="preserve"> un ainavas kvalitātes novērtējums. P2 </w:t>
            </w:r>
          </w:p>
          <w:p w14:paraId="0BBF5729" w14:textId="739DBF89" w:rsidR="00786011" w:rsidRDefault="00786011" w:rsidP="00AC1437">
            <w:pPr>
              <w:rPr>
                <w:rFonts w:eastAsia="Times New Roman"/>
                <w:lang w:eastAsia="lv-LV"/>
              </w:rPr>
            </w:pPr>
            <w:r>
              <w:t xml:space="preserve">2. </w:t>
            </w:r>
            <w:r w:rsidR="00D876E8" w:rsidRPr="00731A41">
              <w:rPr>
                <w:rFonts w:eastAsia="Times New Roman"/>
                <w:lang w:eastAsia="lv-LV"/>
              </w:rPr>
              <w:t xml:space="preserve">Ainavu plānošanas metodes </w:t>
            </w:r>
            <w:r w:rsidR="00D876E8">
              <w:rPr>
                <w:rFonts w:eastAsia="Times New Roman"/>
                <w:lang w:eastAsia="lv-LV"/>
              </w:rPr>
              <w:t>pielietojums. P2</w:t>
            </w:r>
            <w:r w:rsidR="007A2C01">
              <w:rPr>
                <w:rFonts w:eastAsia="Times New Roman"/>
                <w:lang w:eastAsia="lv-LV"/>
              </w:rPr>
              <w:t>, Pd2</w:t>
            </w:r>
          </w:p>
          <w:p w14:paraId="2AE2C9DD" w14:textId="6636F7D2" w:rsidR="00D876E8" w:rsidRDefault="00D876E8" w:rsidP="00AC1437">
            <w:pPr>
              <w:rPr>
                <w:rFonts w:eastAsia="Times New Roman"/>
                <w:lang w:eastAsia="lv-LV"/>
              </w:rPr>
            </w:pPr>
            <w:r w:rsidRPr="00D876E8">
              <w:t xml:space="preserve">3. </w:t>
            </w:r>
            <w:r w:rsidRPr="00731A41">
              <w:rPr>
                <w:rFonts w:eastAsia="Times New Roman"/>
                <w:lang w:eastAsia="lv-LV"/>
              </w:rPr>
              <w:t>Ainavas attīstības gaitas rekonstrukcija</w:t>
            </w:r>
            <w:r>
              <w:rPr>
                <w:rFonts w:eastAsia="Times New Roman"/>
                <w:lang w:eastAsia="lv-LV"/>
              </w:rPr>
              <w:t>. P2, Pd4.</w:t>
            </w:r>
          </w:p>
          <w:p w14:paraId="00A9B4FE" w14:textId="429821B6" w:rsidR="00D876E8" w:rsidRDefault="00D876E8" w:rsidP="00AC1437">
            <w:pPr>
              <w:rPr>
                <w:color w:val="0070C0"/>
              </w:rPr>
            </w:pPr>
            <w:r>
              <w:rPr>
                <w:rFonts w:eastAsia="Times New Roman"/>
                <w:lang w:eastAsia="lv-LV"/>
              </w:rPr>
              <w:t xml:space="preserve">4. </w:t>
            </w:r>
            <w:r w:rsidRPr="00731A41">
              <w:rPr>
                <w:rFonts w:eastAsia="Times New Roman"/>
                <w:lang w:eastAsia="lv-LV"/>
              </w:rPr>
              <w:t>Ainavu funkciju daudzveidība un lokalizēšana</w:t>
            </w:r>
            <w:r>
              <w:rPr>
                <w:rFonts w:eastAsia="Times New Roman"/>
                <w:lang w:eastAsia="lv-LV"/>
              </w:rPr>
              <w:t xml:space="preserve"> pilsētvidē. P2.</w:t>
            </w:r>
            <w:r w:rsidRPr="00731A41">
              <w:rPr>
                <w:rFonts w:eastAsia="Times New Roman"/>
                <w:lang w:eastAsia="lv-LV"/>
              </w:rPr>
              <w:br/>
            </w:r>
          </w:p>
          <w:p w14:paraId="637E08DC" w14:textId="61520919" w:rsidR="00D735E0" w:rsidRDefault="00D735E0" w:rsidP="00AC1437">
            <w:pPr>
              <w:rPr>
                <w:b/>
              </w:rPr>
            </w:pPr>
            <w:r w:rsidRPr="00D735E0">
              <w:rPr>
                <w:b/>
              </w:rPr>
              <w:t>Semināri (8)</w:t>
            </w:r>
          </w:p>
          <w:p w14:paraId="71378C5F" w14:textId="3C3411EE" w:rsidR="00D876E8" w:rsidRDefault="00D876E8" w:rsidP="00D876E8">
            <w:pPr>
              <w:rPr>
                <w:rFonts w:eastAsia="Times New Roman"/>
                <w:lang w:eastAsia="lv-LV"/>
              </w:rPr>
            </w:pPr>
            <w:r>
              <w:t xml:space="preserve">1. </w:t>
            </w:r>
            <w:r w:rsidRPr="00731A41">
              <w:rPr>
                <w:rFonts w:eastAsia="Times New Roman"/>
                <w:lang w:eastAsia="lv-LV"/>
              </w:rPr>
              <w:t>Ainavas vizuālais raksturs</w:t>
            </w:r>
            <w:r>
              <w:rPr>
                <w:rFonts w:eastAsia="Times New Roman"/>
                <w:lang w:eastAsia="lv-LV"/>
              </w:rPr>
              <w:t xml:space="preserve"> un ainavas kvalitātes novērtējuma prezentācija. S2, Pd</w:t>
            </w:r>
            <w:r w:rsidR="007A2C01">
              <w:rPr>
                <w:rFonts w:eastAsia="Times New Roman"/>
                <w:lang w:eastAsia="lv-LV"/>
              </w:rPr>
              <w:t>6</w:t>
            </w:r>
            <w:r>
              <w:rPr>
                <w:rFonts w:eastAsia="Times New Roman"/>
                <w:lang w:eastAsia="lv-LV"/>
              </w:rPr>
              <w:t xml:space="preserve"> </w:t>
            </w:r>
          </w:p>
          <w:p w14:paraId="0B432BDD" w14:textId="293CA1EE" w:rsidR="00D876E8" w:rsidRDefault="00D876E8" w:rsidP="00D876E8">
            <w:pPr>
              <w:rPr>
                <w:rFonts w:eastAsia="Times New Roman"/>
                <w:lang w:eastAsia="lv-LV"/>
              </w:rPr>
            </w:pPr>
            <w:r>
              <w:t xml:space="preserve">2. </w:t>
            </w:r>
            <w:r w:rsidRPr="00731A41">
              <w:rPr>
                <w:rFonts w:eastAsia="Times New Roman"/>
                <w:lang w:eastAsia="lv-LV"/>
              </w:rPr>
              <w:t>Eiropas ainavu konvencija</w:t>
            </w:r>
            <w:r>
              <w:rPr>
                <w:rFonts w:eastAsia="Times New Roman"/>
                <w:lang w:eastAsia="lv-LV"/>
              </w:rPr>
              <w:t>s raksturojums un nozīme. S2</w:t>
            </w:r>
          </w:p>
          <w:p w14:paraId="127DEF1B" w14:textId="5E9E4193" w:rsidR="00D876E8" w:rsidRDefault="00D876E8" w:rsidP="00D876E8">
            <w:pPr>
              <w:rPr>
                <w:rFonts w:eastAsia="Times New Roman"/>
                <w:lang w:eastAsia="lv-LV"/>
              </w:rPr>
            </w:pPr>
            <w:r w:rsidRPr="00D876E8">
              <w:t xml:space="preserve">3. </w:t>
            </w:r>
            <w:r>
              <w:t>A</w:t>
            </w:r>
            <w:r w:rsidRPr="00731A41">
              <w:rPr>
                <w:rFonts w:eastAsia="Times New Roman"/>
                <w:lang w:eastAsia="lv-LV"/>
              </w:rPr>
              <w:t>inavas vizuāla rakstura noteikšana</w:t>
            </w:r>
            <w:r>
              <w:rPr>
                <w:rFonts w:eastAsia="Times New Roman"/>
                <w:lang w:eastAsia="lv-LV"/>
              </w:rPr>
              <w:t xml:space="preserve"> un plānojums. S2, Pd4.</w:t>
            </w:r>
          </w:p>
          <w:p w14:paraId="2333F6F3" w14:textId="6E22B0BD" w:rsidR="00D876E8" w:rsidRPr="00D876E8" w:rsidRDefault="00D876E8" w:rsidP="00D876E8">
            <w:pPr>
              <w:rPr>
                <w:b/>
              </w:rPr>
            </w:pPr>
            <w:r>
              <w:rPr>
                <w:rFonts w:eastAsia="Times New Roman"/>
                <w:lang w:eastAsia="lv-LV"/>
              </w:rPr>
              <w:t xml:space="preserve">4. </w:t>
            </w:r>
            <w:r w:rsidRPr="00731A41">
              <w:rPr>
                <w:rFonts w:eastAsia="Times New Roman"/>
                <w:lang w:eastAsia="lv-LV"/>
              </w:rPr>
              <w:t>Vietas ainavu plānu izstrāde</w:t>
            </w:r>
            <w:r>
              <w:rPr>
                <w:rFonts w:eastAsia="Times New Roman"/>
                <w:lang w:eastAsia="lv-LV"/>
              </w:rPr>
              <w:t xml:space="preserve"> – ainavu plāna izstrāde pilsētas mikrorajonam vai lauku apdzīvotajai vietai un tās tuvākajai apkaimei. S2, Pd4.</w:t>
            </w:r>
          </w:p>
          <w:p w14:paraId="4836045A" w14:textId="602D301E" w:rsidR="00786011" w:rsidRPr="005160BF" w:rsidRDefault="00786011" w:rsidP="00786011">
            <w:pPr>
              <w:spacing w:after="160" w:line="259" w:lineRule="auto"/>
              <w:ind w:left="34"/>
              <w:rPr>
                <w:iCs w:val="0"/>
              </w:rPr>
            </w:pPr>
          </w:p>
        </w:tc>
      </w:tr>
      <w:tr w:rsidR="00786011" w:rsidRPr="00026C21" w14:paraId="5618C561" w14:textId="77777777" w:rsidTr="001F0B1E">
        <w:tblPrEx>
          <w:jc w:val="left"/>
        </w:tblPrEx>
        <w:tc>
          <w:tcPr>
            <w:tcW w:w="9640" w:type="dxa"/>
            <w:gridSpan w:val="2"/>
          </w:tcPr>
          <w:p w14:paraId="6CDC2F8A" w14:textId="77777777" w:rsidR="00786011" w:rsidRPr="00026C21" w:rsidRDefault="00786011" w:rsidP="00786011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786011" w:rsidRPr="00026C21" w14:paraId="66080D5D" w14:textId="77777777" w:rsidTr="001F0B1E">
        <w:tblPrEx>
          <w:jc w:val="left"/>
        </w:tblPrEx>
        <w:tc>
          <w:tcPr>
            <w:tcW w:w="9640" w:type="dxa"/>
            <w:gridSpan w:val="2"/>
          </w:tcPr>
          <w:p w14:paraId="5F6CF3B2" w14:textId="14847E6D" w:rsidR="00C56069" w:rsidRDefault="00786011" w:rsidP="00786011">
            <w:pPr>
              <w:rPr>
                <w:rFonts w:eastAsia="Times New Roman"/>
                <w:lang w:eastAsia="ru-RU"/>
              </w:rPr>
            </w:pPr>
            <w:r w:rsidRPr="00731A41">
              <w:rPr>
                <w:rFonts w:eastAsia="Times New Roman"/>
                <w:lang w:eastAsia="lv-LV"/>
              </w:rPr>
              <w:t>1.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="00C56069" w:rsidRPr="007C6193">
              <w:rPr>
                <w:rFonts w:eastAsia="Times New Roman"/>
                <w:lang w:eastAsia="ru-RU"/>
              </w:rPr>
              <w:t>Ainavu aizsardzība. Nozares pārskats rajona plānojuma izstrādei. Rīga: VARAM, Jumava, 2000.</w:t>
            </w:r>
          </w:p>
          <w:p w14:paraId="3EA4C2BF" w14:textId="49A53D4C" w:rsidR="00DD400E" w:rsidRDefault="00DD400E" w:rsidP="00786011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2. </w:t>
            </w:r>
            <w:r w:rsidRPr="00731A41">
              <w:rPr>
                <w:rFonts w:eastAsia="Times New Roman"/>
                <w:lang w:eastAsia="lv-LV"/>
              </w:rPr>
              <w:t>Dramstad</w:t>
            </w:r>
            <w:r>
              <w:rPr>
                <w:rFonts w:eastAsia="Times New Roman"/>
                <w:lang w:eastAsia="lv-LV"/>
              </w:rPr>
              <w:t>,</w:t>
            </w:r>
            <w:r w:rsidRPr="00731A41">
              <w:rPr>
                <w:rFonts w:eastAsia="Times New Roman"/>
                <w:lang w:eastAsia="lv-LV"/>
              </w:rPr>
              <w:t xml:space="preserve"> W.E., Olson J.D., Forman R.T.T. Landscape ecology principles in Landscape architecture and land use planning. Island Press, 1996. 80 p.</w:t>
            </w:r>
          </w:p>
          <w:p w14:paraId="632D7821" w14:textId="02B85481" w:rsidR="00DD400E" w:rsidRDefault="00DD400E" w:rsidP="00786011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Gēls, J. Pilsētas cilvēkiem. Rīga: Jāņa Rozes apgāds, 2018. 272 lpp. </w:t>
            </w:r>
          </w:p>
          <w:p w14:paraId="748E7914" w14:textId="1884A954" w:rsidR="00B636E1" w:rsidRDefault="00B636E1" w:rsidP="00786011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4. </w:t>
            </w:r>
            <w:r w:rsidRPr="00731A41">
              <w:rPr>
                <w:rFonts w:eastAsia="Times New Roman"/>
                <w:lang w:eastAsia="lv-LV"/>
              </w:rPr>
              <w:t>Liu J., Taylor W.W. Integrating Landscape Ecology into Natural Resource Management Cambridge University Press, 2002. 473 p.</w:t>
            </w:r>
          </w:p>
          <w:p w14:paraId="5D2B73E6" w14:textId="0008AB34" w:rsidR="00C56069" w:rsidRDefault="00B636E1" w:rsidP="00786011">
            <w:pPr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5</w:t>
            </w:r>
            <w:r w:rsidR="00DD400E">
              <w:rPr>
                <w:rFonts w:eastAsia="Times New Roman"/>
                <w:lang w:val="en-US" w:eastAsia="ru-RU"/>
              </w:rPr>
              <w:t xml:space="preserve">. </w:t>
            </w:r>
            <w:r w:rsidR="00DD400E" w:rsidRPr="00731A41">
              <w:rPr>
                <w:rFonts w:eastAsia="Times New Roman"/>
                <w:lang w:eastAsia="lv-LV"/>
              </w:rPr>
              <w:t>Marsh, W. M. Landscape Planning. Environmental Applications. Wiley, 2005. 458 p.</w:t>
            </w:r>
          </w:p>
          <w:p w14:paraId="54A64474" w14:textId="26461452" w:rsidR="00DD400E" w:rsidRDefault="00B636E1" w:rsidP="00786011">
            <w:pPr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lv-LV"/>
              </w:rPr>
              <w:t>6</w:t>
            </w:r>
            <w:r w:rsidR="00DD400E">
              <w:rPr>
                <w:rFonts w:eastAsia="Times New Roman"/>
                <w:lang w:eastAsia="lv-LV"/>
              </w:rPr>
              <w:t xml:space="preserve">. </w:t>
            </w:r>
            <w:r w:rsidR="00786011" w:rsidRPr="00731A41">
              <w:rPr>
                <w:rFonts w:eastAsia="Times New Roman"/>
                <w:lang w:eastAsia="lv-LV"/>
              </w:rPr>
              <w:t>Melluma</w:t>
            </w:r>
            <w:r w:rsidR="00786011">
              <w:rPr>
                <w:rFonts w:eastAsia="Times New Roman"/>
                <w:lang w:eastAsia="lv-LV"/>
              </w:rPr>
              <w:t>,</w:t>
            </w:r>
            <w:r w:rsidR="00786011" w:rsidRPr="00731A41">
              <w:rPr>
                <w:rFonts w:eastAsia="Times New Roman"/>
                <w:lang w:eastAsia="lv-LV"/>
              </w:rPr>
              <w:t xml:space="preserve"> A., Stūre</w:t>
            </w:r>
            <w:r w:rsidR="00786011">
              <w:rPr>
                <w:rFonts w:eastAsia="Times New Roman"/>
                <w:lang w:eastAsia="lv-LV"/>
              </w:rPr>
              <w:t>,</w:t>
            </w:r>
            <w:r w:rsidR="00786011" w:rsidRPr="00731A41">
              <w:rPr>
                <w:rFonts w:eastAsia="Times New Roman"/>
                <w:lang w:eastAsia="lv-LV"/>
              </w:rPr>
              <w:t xml:space="preserve"> I., Zariņa</w:t>
            </w:r>
            <w:r w:rsidR="00786011">
              <w:rPr>
                <w:rFonts w:eastAsia="Times New Roman"/>
                <w:lang w:eastAsia="lv-LV"/>
              </w:rPr>
              <w:t>,</w:t>
            </w:r>
            <w:r w:rsidR="00786011" w:rsidRPr="00731A41">
              <w:rPr>
                <w:rFonts w:eastAsia="Times New Roman"/>
                <w:lang w:eastAsia="lv-LV"/>
              </w:rPr>
              <w:t xml:space="preserve"> A. Ainavas kā mantojums: to izpētes un aizsardzības problēmas Latvijā. Latvijas ZA vēstis, A daļa. 2006.g., Nr.6. 4.–25.lpp</w:t>
            </w:r>
            <w:r w:rsidR="00786011" w:rsidRPr="00731A41">
              <w:rPr>
                <w:rFonts w:eastAsia="Times New Roman"/>
                <w:lang w:eastAsia="lv-LV"/>
              </w:rPr>
              <w:br/>
            </w:r>
            <w:r>
              <w:rPr>
                <w:rFonts w:eastAsia="Times New Roman"/>
                <w:lang w:eastAsia="lv-LV"/>
              </w:rPr>
              <w:t>7</w:t>
            </w:r>
            <w:r w:rsidR="00DD400E">
              <w:rPr>
                <w:rFonts w:eastAsia="Times New Roman"/>
                <w:lang w:eastAsia="lv-LV"/>
              </w:rPr>
              <w:t>.</w:t>
            </w:r>
            <w:r w:rsidR="00786011">
              <w:rPr>
                <w:rFonts w:eastAsia="Times New Roman"/>
                <w:lang w:eastAsia="lv-LV"/>
              </w:rPr>
              <w:t xml:space="preserve"> Nikodemus, O, Kļaviņš, M., Krišjāne, Z, Zelčs, V.</w:t>
            </w:r>
            <w:r w:rsidR="00DD400E">
              <w:rPr>
                <w:rFonts w:eastAsia="Times New Roman"/>
                <w:lang w:eastAsia="lv-LV"/>
              </w:rPr>
              <w:t xml:space="preserve"> </w:t>
            </w:r>
            <w:r w:rsidR="00786011">
              <w:rPr>
                <w:rFonts w:eastAsia="Times New Roman"/>
                <w:lang w:eastAsia="lv-LV"/>
              </w:rPr>
              <w:t>Latvija. Zeme, Daba, Tauta, Valsts. Rīga: LU Akadēmiskais apgāds, 2018. 569.-636. lpp.</w:t>
            </w:r>
            <w:r w:rsidR="00DD400E" w:rsidRPr="007C6193">
              <w:rPr>
                <w:rFonts w:eastAsia="Times New Roman"/>
                <w:lang w:val="en-US" w:eastAsia="ru-RU"/>
              </w:rPr>
              <w:t xml:space="preserve"> </w:t>
            </w:r>
          </w:p>
          <w:p w14:paraId="6006C598" w14:textId="6298F04C" w:rsidR="00DD400E" w:rsidRDefault="00B636E1" w:rsidP="00786011">
            <w:pPr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lv-LV"/>
              </w:rPr>
              <w:t>8</w:t>
            </w:r>
            <w:r w:rsidR="00DD400E">
              <w:rPr>
                <w:rFonts w:eastAsia="Times New Roman"/>
                <w:lang w:eastAsia="lv-LV"/>
              </w:rPr>
              <w:t xml:space="preserve">. </w:t>
            </w:r>
            <w:r w:rsidR="00DD400E" w:rsidRPr="007C6193">
              <w:rPr>
                <w:rFonts w:eastAsia="Times New Roman"/>
                <w:lang w:val="en-US" w:eastAsia="ru-RU"/>
              </w:rPr>
              <w:t>Turner,</w:t>
            </w:r>
            <w:r w:rsidR="00DD400E">
              <w:rPr>
                <w:rFonts w:eastAsia="Times New Roman"/>
                <w:lang w:val="en-US" w:eastAsia="ru-RU"/>
              </w:rPr>
              <w:t xml:space="preserve"> M,</w:t>
            </w:r>
            <w:r w:rsidR="00DD400E" w:rsidRPr="007C6193">
              <w:rPr>
                <w:rFonts w:eastAsia="Times New Roman"/>
                <w:lang w:val="en-US" w:eastAsia="ru-RU"/>
              </w:rPr>
              <w:t xml:space="preserve"> Gardner</w:t>
            </w:r>
            <w:r w:rsidR="00DD400E">
              <w:rPr>
                <w:rFonts w:eastAsia="Times New Roman"/>
                <w:lang w:val="en-US" w:eastAsia="ru-RU"/>
              </w:rPr>
              <w:t>, R</w:t>
            </w:r>
            <w:r w:rsidR="00DD400E" w:rsidRPr="007C6193">
              <w:rPr>
                <w:rFonts w:eastAsia="Times New Roman"/>
                <w:lang w:val="en-US" w:eastAsia="ru-RU"/>
              </w:rPr>
              <w:t>, O’Neill</w:t>
            </w:r>
            <w:r w:rsidR="00DD400E">
              <w:rPr>
                <w:rFonts w:eastAsia="Times New Roman"/>
                <w:lang w:val="en-US" w:eastAsia="ru-RU"/>
              </w:rPr>
              <w:t>, R.</w:t>
            </w:r>
            <w:r w:rsidR="00DD400E" w:rsidRPr="007C6193">
              <w:rPr>
                <w:rFonts w:eastAsia="Times New Roman"/>
                <w:lang w:val="en-US" w:eastAsia="ru-RU"/>
              </w:rPr>
              <w:t xml:space="preserve"> Landscape Ecology </w:t>
            </w:r>
            <w:proofErr w:type="gramStart"/>
            <w:r w:rsidR="00DD400E" w:rsidRPr="007C6193">
              <w:rPr>
                <w:rFonts w:eastAsia="Times New Roman"/>
                <w:lang w:val="en-US" w:eastAsia="ru-RU"/>
              </w:rPr>
              <w:t>In</w:t>
            </w:r>
            <w:proofErr w:type="gramEnd"/>
            <w:r w:rsidR="00DD400E" w:rsidRPr="007C6193">
              <w:rPr>
                <w:rFonts w:eastAsia="Times New Roman"/>
                <w:lang w:val="en-US" w:eastAsia="ru-RU"/>
              </w:rPr>
              <w:t xml:space="preserve"> Theory And Practice. Pattern and Process. New York: Springer-Verlag, 2001.</w:t>
            </w:r>
          </w:p>
          <w:p w14:paraId="0F590B02" w14:textId="62642D87" w:rsidR="00786011" w:rsidRPr="00DD400E" w:rsidRDefault="00B636E1" w:rsidP="00786011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9</w:t>
            </w:r>
            <w:r w:rsidR="00DD400E">
              <w:rPr>
                <w:rFonts w:eastAsia="Times New Roman"/>
                <w:lang w:eastAsia="lv-LV"/>
              </w:rPr>
              <w:t xml:space="preserve">. </w:t>
            </w:r>
            <w:r w:rsidR="00786011" w:rsidRPr="00731A41">
              <w:rPr>
                <w:rFonts w:eastAsia="Times New Roman"/>
                <w:lang w:eastAsia="lv-LV"/>
              </w:rPr>
              <w:t>Zonneveld</w:t>
            </w:r>
            <w:r w:rsidR="00786011">
              <w:rPr>
                <w:rFonts w:eastAsia="Times New Roman"/>
                <w:lang w:eastAsia="lv-LV"/>
              </w:rPr>
              <w:t>,</w:t>
            </w:r>
            <w:r w:rsidR="00786011" w:rsidRPr="00731A41">
              <w:rPr>
                <w:rFonts w:eastAsia="Times New Roman"/>
                <w:lang w:eastAsia="lv-LV"/>
              </w:rPr>
              <w:t xml:space="preserve"> I.S. Land Ecology: An Introduction to Landscape Ecology as a Base for Land Evaluation, Land Management &amp; Conservation. Balogh Scientific Books, 1995.</w:t>
            </w:r>
            <w:r w:rsidR="00786011" w:rsidRPr="00731A41">
              <w:rPr>
                <w:rFonts w:eastAsia="Times New Roman"/>
                <w:lang w:eastAsia="lv-LV"/>
              </w:rPr>
              <w:br/>
            </w:r>
          </w:p>
        </w:tc>
      </w:tr>
      <w:tr w:rsidR="00786011" w:rsidRPr="00026C21" w14:paraId="2F4D7E0A" w14:textId="77777777" w:rsidTr="001F0B1E">
        <w:tblPrEx>
          <w:jc w:val="left"/>
        </w:tblPrEx>
        <w:tc>
          <w:tcPr>
            <w:tcW w:w="9640" w:type="dxa"/>
            <w:gridSpan w:val="2"/>
          </w:tcPr>
          <w:p w14:paraId="5DF5871E" w14:textId="77777777" w:rsidR="00786011" w:rsidRPr="00026C21" w:rsidRDefault="00786011" w:rsidP="00786011">
            <w:pPr>
              <w:pStyle w:val="Nosaukumi"/>
            </w:pPr>
            <w:r w:rsidRPr="00026C21">
              <w:lastRenderedPageBreak/>
              <w:t>Papildus informācijas avoti</w:t>
            </w:r>
          </w:p>
        </w:tc>
      </w:tr>
      <w:tr w:rsidR="00786011" w:rsidRPr="00026C21" w14:paraId="69C894E4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8CEBFFB" w14:textId="702AE136" w:rsidR="00B636E1" w:rsidRDefault="00B636E1" w:rsidP="00B636E1">
            <w:pPr>
              <w:rPr>
                <w:lang w:val="en-US" w:eastAsia="ru-RU"/>
              </w:rPr>
            </w:pPr>
            <w:r>
              <w:rPr>
                <w:lang w:eastAsia="ru-RU"/>
              </w:rPr>
              <w:t>1.A</w:t>
            </w:r>
            <w:r w:rsidR="00C56069" w:rsidRPr="00B636E1">
              <w:rPr>
                <w:lang w:eastAsia="ru-RU"/>
              </w:rPr>
              <w:t xml:space="preserve">inavu plānošana, apsaimniekošana un aizsardzība lauku pašvaldībās. </w:t>
            </w:r>
            <w:r w:rsidR="00C56069" w:rsidRPr="00B636E1">
              <w:rPr>
                <w:lang w:val="en-US" w:eastAsia="ru-RU"/>
              </w:rPr>
              <w:t>Metodisks materiāls. Rīga: VARAM, 200</w:t>
            </w:r>
            <w:r>
              <w:rPr>
                <w:lang w:val="en-US" w:eastAsia="ru-RU"/>
              </w:rPr>
              <w:t>0</w:t>
            </w:r>
            <w:r w:rsidRPr="00B636E1">
              <w:rPr>
                <w:lang w:val="en-US" w:eastAsia="ru-RU"/>
              </w:rPr>
              <w:t>.</w:t>
            </w:r>
          </w:p>
          <w:p w14:paraId="7BF0486B" w14:textId="77777777" w:rsidR="00B636E1" w:rsidRDefault="00B636E1" w:rsidP="00B636E1">
            <w:pPr>
              <w:rPr>
                <w:rFonts w:eastAsia="Times New Roman"/>
                <w:lang w:eastAsia="ru-RU"/>
              </w:rPr>
            </w:pPr>
            <w:r>
              <w:rPr>
                <w:lang w:val="en-US" w:eastAsia="ru-RU"/>
              </w:rPr>
              <w:t xml:space="preserve">2. </w:t>
            </w:r>
            <w:r w:rsidR="00C56069" w:rsidRPr="007C6193">
              <w:rPr>
                <w:rFonts w:eastAsia="Times New Roman"/>
                <w:lang w:eastAsia="ru-RU"/>
              </w:rPr>
              <w:t>Bells</w:t>
            </w:r>
            <w:r>
              <w:rPr>
                <w:rFonts w:eastAsia="Times New Roman"/>
                <w:lang w:eastAsia="ru-RU"/>
              </w:rPr>
              <w:t>,</w:t>
            </w:r>
            <w:r w:rsidR="00C56069" w:rsidRPr="007C6193">
              <w:rPr>
                <w:rFonts w:eastAsia="Times New Roman"/>
                <w:lang w:eastAsia="ru-RU"/>
              </w:rPr>
              <w:t xml:space="preserve"> S., Nikodemus</w:t>
            </w:r>
            <w:r>
              <w:rPr>
                <w:rFonts w:eastAsia="Times New Roman"/>
                <w:lang w:eastAsia="ru-RU"/>
              </w:rPr>
              <w:t>,</w:t>
            </w:r>
            <w:r w:rsidR="00C56069" w:rsidRPr="007C6193">
              <w:rPr>
                <w:rFonts w:eastAsia="Times New Roman"/>
                <w:lang w:eastAsia="ru-RU"/>
              </w:rPr>
              <w:t xml:space="preserve"> O. Rokasgrāmata meža ainavas plānošanai un dizainam. Rīga: Valsts Meža dienests, 2000.</w:t>
            </w:r>
          </w:p>
          <w:p w14:paraId="319FCD9E" w14:textId="739FE0F6" w:rsidR="00B636E1" w:rsidRDefault="00B636E1" w:rsidP="00B636E1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</w:t>
            </w:r>
            <w:r w:rsidRPr="00731A41">
              <w:rPr>
                <w:rFonts w:eastAsia="Times New Roman"/>
                <w:lang w:eastAsia="lv-LV"/>
              </w:rPr>
              <w:t xml:space="preserve">Bunkše E.V. Sirēnu balsis: ģeogrāfija kā cilvēcīga erudīcija. Bērklijas ainavu skola. </w:t>
            </w:r>
            <w:r>
              <w:rPr>
                <w:rFonts w:eastAsia="Times New Roman"/>
                <w:lang w:eastAsia="lv-LV"/>
              </w:rPr>
              <w:t xml:space="preserve">Rīga: </w:t>
            </w:r>
            <w:r w:rsidRPr="00731A41">
              <w:rPr>
                <w:rFonts w:eastAsia="Times New Roman"/>
                <w:lang w:eastAsia="lv-LV"/>
              </w:rPr>
              <w:t>Norden</w:t>
            </w:r>
            <w:r>
              <w:rPr>
                <w:rFonts w:eastAsia="Times New Roman"/>
                <w:lang w:eastAsia="lv-LV"/>
              </w:rPr>
              <w:t xml:space="preserve"> AB</w:t>
            </w:r>
            <w:r w:rsidRPr="00731A41">
              <w:rPr>
                <w:rFonts w:eastAsia="Times New Roman"/>
                <w:lang w:eastAsia="lv-LV"/>
              </w:rPr>
              <w:t>, 1998</w:t>
            </w:r>
            <w:r>
              <w:rPr>
                <w:rFonts w:eastAsia="Times New Roman"/>
                <w:lang w:eastAsia="lv-LV"/>
              </w:rPr>
              <w:t>.</w:t>
            </w:r>
          </w:p>
          <w:p w14:paraId="7E2B5860" w14:textId="77777777" w:rsidR="00B636E1" w:rsidRDefault="00B636E1" w:rsidP="00B636E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lv-LV"/>
              </w:rPr>
              <w:t xml:space="preserve">4. </w:t>
            </w:r>
            <w:r w:rsidRPr="007C6193">
              <w:rPr>
                <w:rFonts w:eastAsia="Times New Roman"/>
                <w:lang w:eastAsia="ru-RU"/>
              </w:rPr>
              <w:t>Dienvidsēlijas ainavas. Ainavu inventarizācija, apsaimniekošana un aizsardzība. Rīga: VARAM, 1996.</w:t>
            </w:r>
          </w:p>
          <w:p w14:paraId="412F41C5" w14:textId="77777777" w:rsidR="00B636E1" w:rsidRDefault="00B636E1" w:rsidP="00B636E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lv-LV"/>
              </w:rPr>
              <w:t xml:space="preserve">5. </w:t>
            </w:r>
            <w:r w:rsidRPr="007C6193">
              <w:rPr>
                <w:rFonts w:eastAsia="Times New Roman"/>
                <w:lang w:eastAsia="ru-RU"/>
              </w:rPr>
              <w:t>Enciklopēdija "Latvijas daba". 1. sēj. Rīga: Latvijas Enciklopēdija, 1994.</w:t>
            </w:r>
          </w:p>
          <w:p w14:paraId="773C0F82" w14:textId="77777777" w:rsidR="00B636E1" w:rsidRPr="00B636E1" w:rsidRDefault="00B636E1" w:rsidP="00B636E1">
            <w:pPr>
              <w:rPr>
                <w:lang w:val="en-US" w:eastAsia="ru-RU"/>
              </w:rPr>
            </w:pPr>
            <w:r>
              <w:rPr>
                <w:rFonts w:eastAsia="Times New Roman"/>
                <w:lang w:eastAsia="lv-LV"/>
              </w:rPr>
              <w:t xml:space="preserve">6. </w:t>
            </w:r>
            <w:r w:rsidRPr="00731A41">
              <w:rPr>
                <w:rFonts w:eastAsia="Times New Roman"/>
                <w:lang w:eastAsia="lv-LV"/>
              </w:rPr>
              <w:t>Farina, A. Principles and Methods in Landscape Ecology. Towards a Science of Landscape. Dordrecht: Springer, 2006. 412 p.</w:t>
            </w:r>
          </w:p>
          <w:p w14:paraId="3265F670" w14:textId="0CAC0780" w:rsidR="00B636E1" w:rsidRDefault="00B636E1" w:rsidP="00B636E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lv-LV"/>
              </w:rPr>
              <w:t xml:space="preserve">7. </w:t>
            </w:r>
            <w:r>
              <w:rPr>
                <w:rFonts w:eastAsia="Times New Roman"/>
                <w:lang w:val="en-US" w:eastAsia="ru-RU"/>
              </w:rPr>
              <w:t>F</w:t>
            </w:r>
            <w:r w:rsidRPr="007C6193">
              <w:rPr>
                <w:rFonts w:eastAsia="Times New Roman"/>
                <w:lang w:val="en-US" w:eastAsia="ru-RU"/>
              </w:rPr>
              <w:t>ilor</w:t>
            </w:r>
            <w:r>
              <w:rPr>
                <w:rFonts w:eastAsia="Times New Roman"/>
                <w:lang w:val="en-US" w:eastAsia="ru-RU"/>
              </w:rPr>
              <w:t>, S.</w:t>
            </w:r>
            <w:r w:rsidRPr="007C6193">
              <w:rPr>
                <w:rFonts w:eastAsia="Times New Roman"/>
                <w:lang w:val="en-US" w:eastAsia="ru-RU"/>
              </w:rPr>
              <w:t xml:space="preserve"> The Process of Landscape Design. NY.: McGraw-Hill, Inc., 1992.</w:t>
            </w:r>
          </w:p>
          <w:p w14:paraId="57864429" w14:textId="1F67B355" w:rsidR="00B636E1" w:rsidRDefault="00B636E1" w:rsidP="00B636E1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8. </w:t>
            </w:r>
            <w:r w:rsidRPr="00731A41">
              <w:rPr>
                <w:rFonts w:eastAsia="Times New Roman"/>
                <w:lang w:eastAsia="lv-LV"/>
              </w:rPr>
              <w:t>Hawkins, V., Selman, P. Landscape scale planning: exploring alternative land use scenarios. Landscape and Urban Planning. 2002. 60: 211–224.</w:t>
            </w:r>
          </w:p>
          <w:p w14:paraId="6D817C68" w14:textId="77777777" w:rsidR="00B636E1" w:rsidRDefault="00B636E1" w:rsidP="00B636E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lv-LV"/>
              </w:rPr>
              <w:t xml:space="preserve">9. </w:t>
            </w:r>
            <w:r w:rsidR="00C56069" w:rsidRPr="007C6193">
              <w:rPr>
                <w:rFonts w:eastAsia="Times New Roman"/>
                <w:lang w:eastAsia="ru-RU"/>
              </w:rPr>
              <w:t>Ietekmes uz vidi novērtējums. Rīga: IVN valsts birojs, 2002.</w:t>
            </w:r>
          </w:p>
          <w:p w14:paraId="293E39EF" w14:textId="77777777" w:rsidR="00B636E1" w:rsidRDefault="00B636E1" w:rsidP="00B636E1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10. </w:t>
            </w:r>
            <w:r w:rsidR="00786011" w:rsidRPr="00731A41">
              <w:rPr>
                <w:rFonts w:eastAsia="Times New Roman"/>
                <w:lang w:eastAsia="lv-LV"/>
              </w:rPr>
              <w:t>Klijn, S. A hierarchical approach to ecosystems and its implications for ecological land classification. Landscape Ecology. 1994. 3: 89-104.</w:t>
            </w:r>
          </w:p>
          <w:p w14:paraId="4EF8CE1B" w14:textId="77777777" w:rsidR="00B636E1" w:rsidRDefault="00B636E1" w:rsidP="00B636E1">
            <w:pPr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lv-LV"/>
              </w:rPr>
              <w:t xml:space="preserve">11. </w:t>
            </w:r>
            <w:r w:rsidRPr="007C6193">
              <w:rPr>
                <w:rFonts w:eastAsia="Times New Roman"/>
                <w:lang w:val="en-US" w:eastAsia="ru-RU"/>
              </w:rPr>
              <w:t xml:space="preserve">Learning Landscape Ecology. A Practical Guide </w:t>
            </w:r>
            <w:proofErr w:type="gramStart"/>
            <w:r w:rsidRPr="007C6193">
              <w:rPr>
                <w:rFonts w:eastAsia="Times New Roman"/>
                <w:lang w:val="en-US" w:eastAsia="ru-RU"/>
              </w:rPr>
              <w:t>To</w:t>
            </w:r>
            <w:proofErr w:type="gramEnd"/>
            <w:r w:rsidRPr="007C6193">
              <w:rPr>
                <w:rFonts w:eastAsia="Times New Roman"/>
                <w:lang w:val="en-US" w:eastAsia="ru-RU"/>
              </w:rPr>
              <w:t xml:space="preserve"> Concepts And Techniques. Gergel, </w:t>
            </w:r>
            <w:r>
              <w:rPr>
                <w:rFonts w:eastAsia="Times New Roman"/>
                <w:lang w:val="en-US" w:eastAsia="ru-RU"/>
              </w:rPr>
              <w:t>S, Turner, M.</w:t>
            </w:r>
            <w:r w:rsidRPr="007C6193">
              <w:rPr>
                <w:rFonts w:eastAsia="Times New Roman"/>
                <w:lang w:val="en-US" w:eastAsia="ru-RU"/>
              </w:rPr>
              <w:t xml:space="preserve"> New York: Springer-Verlag, 2002.</w:t>
            </w:r>
          </w:p>
          <w:p w14:paraId="21075435" w14:textId="31362A14" w:rsidR="00B636E1" w:rsidRDefault="00B636E1" w:rsidP="00B636E1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12. </w:t>
            </w:r>
            <w:r w:rsidRPr="00731A41">
              <w:rPr>
                <w:rFonts w:eastAsia="Times New Roman"/>
                <w:lang w:eastAsia="lv-LV"/>
              </w:rPr>
              <w:t>Melluma</w:t>
            </w:r>
            <w:r>
              <w:rPr>
                <w:rFonts w:eastAsia="Times New Roman"/>
                <w:lang w:eastAsia="lv-LV"/>
              </w:rPr>
              <w:t>,</w:t>
            </w:r>
            <w:r w:rsidRPr="00731A41">
              <w:rPr>
                <w:rFonts w:eastAsia="Times New Roman"/>
                <w:lang w:eastAsia="lv-LV"/>
              </w:rPr>
              <w:t xml:space="preserve"> A., Leinerte</w:t>
            </w:r>
            <w:r>
              <w:rPr>
                <w:rFonts w:eastAsia="Times New Roman"/>
                <w:lang w:eastAsia="lv-LV"/>
              </w:rPr>
              <w:t>,</w:t>
            </w:r>
            <w:r w:rsidRPr="00731A41">
              <w:rPr>
                <w:rFonts w:eastAsia="Times New Roman"/>
                <w:lang w:eastAsia="lv-LV"/>
              </w:rPr>
              <w:t xml:space="preserve"> M. </w:t>
            </w:r>
            <w:r w:rsidRPr="00B636E1">
              <w:rPr>
                <w:rFonts w:eastAsia="Times New Roman"/>
                <w:lang w:eastAsia="lv-LV"/>
              </w:rPr>
              <w:t xml:space="preserve">Ainava un cilvēks. </w:t>
            </w:r>
            <w:r w:rsidRPr="00731A41">
              <w:rPr>
                <w:rFonts w:eastAsia="Times New Roman"/>
                <w:lang w:eastAsia="lv-LV"/>
              </w:rPr>
              <w:t>Rīga</w:t>
            </w:r>
            <w:r>
              <w:rPr>
                <w:rFonts w:eastAsia="Times New Roman"/>
                <w:lang w:eastAsia="lv-LV"/>
              </w:rPr>
              <w:t xml:space="preserve">: Avots, </w:t>
            </w:r>
            <w:r w:rsidRPr="00731A41">
              <w:rPr>
                <w:rFonts w:eastAsia="Times New Roman"/>
                <w:lang w:eastAsia="lv-LV"/>
              </w:rPr>
              <w:t>1992</w:t>
            </w:r>
            <w:r>
              <w:rPr>
                <w:rFonts w:eastAsia="Times New Roman"/>
                <w:lang w:eastAsia="lv-LV"/>
              </w:rPr>
              <w:t>.</w:t>
            </w:r>
          </w:p>
          <w:p w14:paraId="05F91D48" w14:textId="2103F676" w:rsidR="00B636E1" w:rsidRDefault="00B636E1" w:rsidP="00B636E1">
            <w:pPr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lv-LV"/>
              </w:rPr>
              <w:t xml:space="preserve">13. </w:t>
            </w:r>
            <w:r w:rsidRPr="007C6193">
              <w:rPr>
                <w:rFonts w:eastAsia="Times New Roman"/>
                <w:lang w:val="en-US" w:eastAsia="ru-RU"/>
              </w:rPr>
              <w:t>Ramans</w:t>
            </w:r>
            <w:r>
              <w:rPr>
                <w:rFonts w:eastAsia="Times New Roman"/>
                <w:lang w:val="en-US" w:eastAsia="ru-RU"/>
              </w:rPr>
              <w:t>,</w:t>
            </w:r>
            <w:r w:rsidRPr="007C6193">
              <w:rPr>
                <w:rFonts w:eastAsia="Times New Roman"/>
                <w:lang w:val="en-US" w:eastAsia="ru-RU"/>
              </w:rPr>
              <w:t xml:space="preserve"> K. Latvijas daba un ainavas. Rīga: Liesma, 1967.</w:t>
            </w:r>
          </w:p>
          <w:p w14:paraId="3012C85D" w14:textId="7658BDCA" w:rsidR="00B636E1" w:rsidRDefault="00B636E1" w:rsidP="00B636E1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14. </w:t>
            </w:r>
            <w:r w:rsidRPr="00731A41">
              <w:rPr>
                <w:rFonts w:eastAsia="Times New Roman"/>
                <w:lang w:eastAsia="lv-LV"/>
              </w:rPr>
              <w:t>Steiner, F. The living Landscape: an ecological approach to Landscape planning. Island Press, 2008.</w:t>
            </w:r>
          </w:p>
          <w:p w14:paraId="4575D269" w14:textId="3D4889B3" w:rsidR="00B636E1" w:rsidRDefault="00B636E1" w:rsidP="00B636E1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15. Stūre, I. Kultūras un dabas mantojuma aizsardzība un attīstības plānošana. Rīga: LU Akadēmiskais apgāds, 2004. 194 lpp.  </w:t>
            </w:r>
          </w:p>
          <w:p w14:paraId="747B35E9" w14:textId="77777777" w:rsidR="00B636E1" w:rsidRDefault="00B636E1" w:rsidP="00B636E1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16. </w:t>
            </w:r>
            <w:r w:rsidR="00786011" w:rsidRPr="00731A41">
              <w:rPr>
                <w:rFonts w:eastAsia="Times New Roman"/>
                <w:lang w:eastAsia="lv-LV"/>
              </w:rPr>
              <w:t>Zonneveld, I. S. The land unit – A fundamental concept in landscape ecology, and its applications. Landscape Ecology. 1989. 3: 67-86.</w:t>
            </w:r>
          </w:p>
          <w:p w14:paraId="4AE90DF0" w14:textId="6ABEE833" w:rsidR="00DD400E" w:rsidRPr="00B636E1" w:rsidRDefault="00B636E1" w:rsidP="00B636E1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17. </w:t>
            </w:r>
            <w:r w:rsidR="00DD400E" w:rsidRPr="007C6193">
              <w:rPr>
                <w:rFonts w:eastAsia="Times New Roman"/>
                <w:lang w:eastAsia="ru-RU"/>
              </w:rPr>
              <w:t>Николаев В. Ландшафтоведение: эстетика и дизайн. Москва: Аспект Пресс, 2003.</w:t>
            </w:r>
          </w:p>
        </w:tc>
      </w:tr>
      <w:tr w:rsidR="00786011" w:rsidRPr="00026C21" w14:paraId="064B1185" w14:textId="77777777" w:rsidTr="001F0B1E">
        <w:tblPrEx>
          <w:jc w:val="left"/>
        </w:tblPrEx>
        <w:tc>
          <w:tcPr>
            <w:tcW w:w="9640" w:type="dxa"/>
            <w:gridSpan w:val="2"/>
          </w:tcPr>
          <w:p w14:paraId="4F04CD76" w14:textId="77777777" w:rsidR="00786011" w:rsidRPr="00026C21" w:rsidRDefault="00786011" w:rsidP="0078601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786011" w:rsidRPr="00026C21" w14:paraId="5A0FCBEA" w14:textId="77777777" w:rsidTr="001F0B1E">
        <w:tblPrEx>
          <w:jc w:val="left"/>
        </w:tblPrEx>
        <w:tc>
          <w:tcPr>
            <w:tcW w:w="9640" w:type="dxa"/>
            <w:gridSpan w:val="2"/>
          </w:tcPr>
          <w:p w14:paraId="08EBD324" w14:textId="203613CE" w:rsidR="00786011" w:rsidRPr="00026C21" w:rsidRDefault="00786011" w:rsidP="00786011">
            <w:pPr>
              <w:spacing w:after="160" w:line="259" w:lineRule="auto"/>
            </w:pPr>
            <w:r w:rsidRPr="004B73B6">
              <w:t xml:space="preserve">DU abonētās datubāzes ScienceDirect, Scopus, </w:t>
            </w:r>
            <w:r>
              <w:t xml:space="preserve">WoS, </w:t>
            </w:r>
            <w:r w:rsidRPr="004B73B6">
              <w:t>EBSCO</w:t>
            </w:r>
            <w:r>
              <w:t xml:space="preserve"> </w:t>
            </w:r>
            <w:hyperlink r:id="rId8" w:history="1">
              <w:r w:rsidRPr="00B45429">
                <w:rPr>
                  <w:rStyle w:val="Hyperlink"/>
                </w:rPr>
                <w:t>https://du.lv/par-mums/struktura/biblioteka/datubazes/</w:t>
              </w:r>
            </w:hyperlink>
          </w:p>
        </w:tc>
      </w:tr>
      <w:tr w:rsidR="00786011" w:rsidRPr="00026C21" w14:paraId="70F20953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B0EC6EC" w14:textId="77777777" w:rsidR="00786011" w:rsidRPr="00026C21" w:rsidRDefault="00786011" w:rsidP="00786011">
            <w:pPr>
              <w:pStyle w:val="Nosaukumi"/>
            </w:pPr>
            <w:r w:rsidRPr="00026C21">
              <w:t>Piezīmes</w:t>
            </w:r>
          </w:p>
        </w:tc>
      </w:tr>
      <w:tr w:rsidR="00786011" w:rsidRPr="00026C21" w14:paraId="326C607D" w14:textId="77777777" w:rsidTr="001F0B1E">
        <w:tblPrEx>
          <w:jc w:val="left"/>
        </w:tblPrEx>
        <w:tc>
          <w:tcPr>
            <w:tcW w:w="9640" w:type="dxa"/>
            <w:gridSpan w:val="2"/>
          </w:tcPr>
          <w:p w14:paraId="2444509F" w14:textId="1DF24FC3" w:rsidR="00786011" w:rsidRPr="00FA5EA3" w:rsidRDefault="00786011" w:rsidP="00786011">
            <w:r>
              <w:t>PMSP</w:t>
            </w:r>
            <w:r w:rsidRPr="00FA5EA3">
              <w:t xml:space="preserve"> “</w:t>
            </w:r>
            <w:r>
              <w:t>Vides plānošana</w:t>
            </w:r>
            <w:r w:rsidRPr="00FA5EA3">
              <w:t xml:space="preserve">” </w:t>
            </w:r>
            <w:r>
              <w:t>A</w:t>
            </w:r>
            <w:r w:rsidRPr="00FA5EA3">
              <w:t xml:space="preserve"> daļas studiju kurss.</w:t>
            </w:r>
          </w:p>
          <w:p w14:paraId="6BD5A7A5" w14:textId="77777777" w:rsidR="00786011" w:rsidRPr="00FA5EA3" w:rsidRDefault="00786011" w:rsidP="00786011">
            <w:pPr>
              <w:rPr>
                <w:bCs w:val="0"/>
              </w:rPr>
            </w:pPr>
          </w:p>
          <w:p w14:paraId="390C92E6" w14:textId="7E8D5482" w:rsidR="00786011" w:rsidRPr="00026C21" w:rsidRDefault="00786011" w:rsidP="00786011">
            <w:pPr>
              <w:rPr>
                <w:color w:val="0070C0"/>
              </w:rPr>
            </w:pPr>
            <w:r w:rsidRPr="00FA5EA3">
              <w:t>Kurss tiek docēts latviešu un angļu valodā.</w:t>
            </w:r>
          </w:p>
        </w:tc>
      </w:tr>
    </w:tbl>
    <w:p w14:paraId="3CF7A88E" w14:textId="77777777" w:rsidR="0019363E" w:rsidRDefault="0019363E" w:rsidP="0019363E"/>
    <w:sectPr w:rsidR="0019363E" w:rsidSect="00A26F62">
      <w:pgSz w:w="11906" w:h="16838"/>
      <w:pgMar w:top="567" w:right="1418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5B7A4" w14:textId="77777777" w:rsidR="00A26F62" w:rsidRDefault="00A26F62" w:rsidP="001B4907">
      <w:r>
        <w:separator/>
      </w:r>
    </w:p>
  </w:endnote>
  <w:endnote w:type="continuationSeparator" w:id="0">
    <w:p w14:paraId="5AACCD97" w14:textId="77777777" w:rsidR="00A26F62" w:rsidRDefault="00A26F62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C16A7" w14:textId="77777777" w:rsidR="00A26F62" w:rsidRDefault="00A26F62" w:rsidP="001B4907">
      <w:r>
        <w:separator/>
      </w:r>
    </w:p>
  </w:footnote>
  <w:footnote w:type="continuationSeparator" w:id="0">
    <w:p w14:paraId="1B38120D" w14:textId="77777777" w:rsidR="00A26F62" w:rsidRDefault="00A26F62" w:rsidP="001B4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28F39"/>
    <w:multiLevelType w:val="singleLevel"/>
    <w:tmpl w:val="07A28F39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A756617"/>
    <w:multiLevelType w:val="hybridMultilevel"/>
    <w:tmpl w:val="8B940E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7" w15:restartNumberingAfterBreak="0">
    <w:nsid w:val="10D43545"/>
    <w:multiLevelType w:val="hybridMultilevel"/>
    <w:tmpl w:val="5CA82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2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3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4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1537F"/>
    <w:multiLevelType w:val="hybridMultilevel"/>
    <w:tmpl w:val="D0746AB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3" w15:restartNumberingAfterBreak="0">
    <w:nsid w:val="350A7B9D"/>
    <w:multiLevelType w:val="hybridMultilevel"/>
    <w:tmpl w:val="C3B46CA6"/>
    <w:lvl w:ilvl="0" w:tplc="C27EF47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0" w:hanging="360"/>
      </w:pPr>
    </w:lvl>
    <w:lvl w:ilvl="2" w:tplc="0426001B" w:tentative="1">
      <w:start w:val="1"/>
      <w:numFmt w:val="lowerRoman"/>
      <w:lvlText w:val="%3."/>
      <w:lvlJc w:val="right"/>
      <w:pPr>
        <w:ind w:left="1820" w:hanging="180"/>
      </w:pPr>
    </w:lvl>
    <w:lvl w:ilvl="3" w:tplc="0426000F" w:tentative="1">
      <w:start w:val="1"/>
      <w:numFmt w:val="decimal"/>
      <w:lvlText w:val="%4."/>
      <w:lvlJc w:val="left"/>
      <w:pPr>
        <w:ind w:left="2540" w:hanging="360"/>
      </w:pPr>
    </w:lvl>
    <w:lvl w:ilvl="4" w:tplc="04260019" w:tentative="1">
      <w:start w:val="1"/>
      <w:numFmt w:val="lowerLetter"/>
      <w:lvlText w:val="%5."/>
      <w:lvlJc w:val="left"/>
      <w:pPr>
        <w:ind w:left="3260" w:hanging="360"/>
      </w:pPr>
    </w:lvl>
    <w:lvl w:ilvl="5" w:tplc="0426001B" w:tentative="1">
      <w:start w:val="1"/>
      <w:numFmt w:val="lowerRoman"/>
      <w:lvlText w:val="%6."/>
      <w:lvlJc w:val="right"/>
      <w:pPr>
        <w:ind w:left="3980" w:hanging="180"/>
      </w:pPr>
    </w:lvl>
    <w:lvl w:ilvl="6" w:tplc="0426000F" w:tentative="1">
      <w:start w:val="1"/>
      <w:numFmt w:val="decimal"/>
      <w:lvlText w:val="%7."/>
      <w:lvlJc w:val="left"/>
      <w:pPr>
        <w:ind w:left="4700" w:hanging="360"/>
      </w:pPr>
    </w:lvl>
    <w:lvl w:ilvl="7" w:tplc="04260019" w:tentative="1">
      <w:start w:val="1"/>
      <w:numFmt w:val="lowerLetter"/>
      <w:lvlText w:val="%8."/>
      <w:lvlJc w:val="left"/>
      <w:pPr>
        <w:ind w:left="5420" w:hanging="360"/>
      </w:pPr>
    </w:lvl>
    <w:lvl w:ilvl="8" w:tplc="0426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4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5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432C30E1"/>
    <w:multiLevelType w:val="hybridMultilevel"/>
    <w:tmpl w:val="F23A4B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CC59B"/>
    <w:multiLevelType w:val="singleLevel"/>
    <w:tmpl w:val="467CC59B"/>
    <w:lvl w:ilvl="0">
      <w:start w:val="1"/>
      <w:numFmt w:val="decimal"/>
      <w:suff w:val="space"/>
      <w:lvlText w:val="%1."/>
      <w:lvlJc w:val="left"/>
    </w:lvl>
  </w:abstractNum>
  <w:abstractNum w:abstractNumId="28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0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1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B7F2FF3"/>
    <w:multiLevelType w:val="hybridMultilevel"/>
    <w:tmpl w:val="48DC93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2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3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7532781">
    <w:abstractNumId w:val="37"/>
  </w:num>
  <w:num w:numId="2" w16cid:durableId="1980498755">
    <w:abstractNumId w:val="11"/>
  </w:num>
  <w:num w:numId="3" w16cid:durableId="132408010">
    <w:abstractNumId w:val="28"/>
  </w:num>
  <w:num w:numId="4" w16cid:durableId="1414549497">
    <w:abstractNumId w:val="29"/>
  </w:num>
  <w:num w:numId="5" w16cid:durableId="1780179448">
    <w:abstractNumId w:val="9"/>
  </w:num>
  <w:num w:numId="6" w16cid:durableId="1782064121">
    <w:abstractNumId w:val="10"/>
  </w:num>
  <w:num w:numId="7" w16cid:durableId="1671178198">
    <w:abstractNumId w:val="12"/>
  </w:num>
  <w:num w:numId="8" w16cid:durableId="1867592563">
    <w:abstractNumId w:val="0"/>
  </w:num>
  <w:num w:numId="9" w16cid:durableId="1978728539">
    <w:abstractNumId w:val="1"/>
  </w:num>
  <w:num w:numId="10" w16cid:durableId="1527988989">
    <w:abstractNumId w:val="2"/>
  </w:num>
  <w:num w:numId="11" w16cid:durableId="1201698669">
    <w:abstractNumId w:val="9"/>
    <w:lvlOverride w:ilvl="0">
      <w:startOverride w:val="1"/>
    </w:lvlOverride>
  </w:num>
  <w:num w:numId="12" w16cid:durableId="207691328">
    <w:abstractNumId w:val="19"/>
  </w:num>
  <w:num w:numId="13" w16cid:durableId="2130318734">
    <w:abstractNumId w:val="43"/>
  </w:num>
  <w:num w:numId="14" w16cid:durableId="1148480188">
    <w:abstractNumId w:val="13"/>
  </w:num>
  <w:num w:numId="15" w16cid:durableId="1668825167">
    <w:abstractNumId w:val="15"/>
  </w:num>
  <w:num w:numId="16" w16cid:durableId="1309506362">
    <w:abstractNumId w:val="16"/>
  </w:num>
  <w:num w:numId="17" w16cid:durableId="1864510661">
    <w:abstractNumId w:val="25"/>
  </w:num>
  <w:num w:numId="18" w16cid:durableId="2103448811">
    <w:abstractNumId w:val="33"/>
  </w:num>
  <w:num w:numId="19" w16cid:durableId="805322296">
    <w:abstractNumId w:val="32"/>
  </w:num>
  <w:num w:numId="20" w16cid:durableId="1912811814">
    <w:abstractNumId w:val="38"/>
  </w:num>
  <w:num w:numId="21" w16cid:durableId="995644798">
    <w:abstractNumId w:val="40"/>
  </w:num>
  <w:num w:numId="22" w16cid:durableId="58091812">
    <w:abstractNumId w:val="42"/>
  </w:num>
  <w:num w:numId="23" w16cid:durableId="200480948">
    <w:abstractNumId w:val="17"/>
  </w:num>
  <w:num w:numId="24" w16cid:durableId="1236816235">
    <w:abstractNumId w:val="36"/>
  </w:num>
  <w:num w:numId="25" w16cid:durableId="864097933">
    <w:abstractNumId w:val="30"/>
  </w:num>
  <w:num w:numId="26" w16cid:durableId="452678354">
    <w:abstractNumId w:val="6"/>
  </w:num>
  <w:num w:numId="27" w16cid:durableId="317341665">
    <w:abstractNumId w:val="3"/>
  </w:num>
  <w:num w:numId="28" w16cid:durableId="420488629">
    <w:abstractNumId w:val="31"/>
  </w:num>
  <w:num w:numId="29" w16cid:durableId="1391340356">
    <w:abstractNumId w:val="21"/>
  </w:num>
  <w:num w:numId="30" w16cid:durableId="1165515665">
    <w:abstractNumId w:val="34"/>
  </w:num>
  <w:num w:numId="31" w16cid:durableId="1996107696">
    <w:abstractNumId w:val="35"/>
  </w:num>
  <w:num w:numId="32" w16cid:durableId="485515553">
    <w:abstractNumId w:val="22"/>
  </w:num>
  <w:num w:numId="33" w16cid:durableId="1039890951">
    <w:abstractNumId w:val="8"/>
  </w:num>
  <w:num w:numId="34" w16cid:durableId="1365787195">
    <w:abstractNumId w:val="20"/>
  </w:num>
  <w:num w:numId="35" w16cid:durableId="859784919">
    <w:abstractNumId w:val="14"/>
  </w:num>
  <w:num w:numId="36" w16cid:durableId="1684165918">
    <w:abstractNumId w:val="24"/>
  </w:num>
  <w:num w:numId="37" w16cid:durableId="1976787794">
    <w:abstractNumId w:val="41"/>
  </w:num>
  <w:num w:numId="38" w16cid:durableId="810756923">
    <w:abstractNumId w:val="23"/>
  </w:num>
  <w:num w:numId="39" w16cid:durableId="1909145267">
    <w:abstractNumId w:val="4"/>
  </w:num>
  <w:num w:numId="40" w16cid:durableId="1142187878">
    <w:abstractNumId w:val="27"/>
  </w:num>
  <w:num w:numId="41" w16cid:durableId="385301909">
    <w:abstractNumId w:val="26"/>
  </w:num>
  <w:num w:numId="42" w16cid:durableId="243614934">
    <w:abstractNumId w:val="5"/>
  </w:num>
  <w:num w:numId="43" w16cid:durableId="1969118563">
    <w:abstractNumId w:val="18"/>
  </w:num>
  <w:num w:numId="44" w16cid:durableId="1885482623">
    <w:abstractNumId w:val="39"/>
  </w:num>
  <w:num w:numId="45" w16cid:durableId="9441207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123B2"/>
    <w:rsid w:val="00026C21"/>
    <w:rsid w:val="00035105"/>
    <w:rsid w:val="0005189C"/>
    <w:rsid w:val="00086491"/>
    <w:rsid w:val="000A0819"/>
    <w:rsid w:val="000A6CF2"/>
    <w:rsid w:val="000B1D45"/>
    <w:rsid w:val="000B3816"/>
    <w:rsid w:val="00105EDA"/>
    <w:rsid w:val="0010616B"/>
    <w:rsid w:val="001109C1"/>
    <w:rsid w:val="001212FB"/>
    <w:rsid w:val="0012451D"/>
    <w:rsid w:val="001352D4"/>
    <w:rsid w:val="0019363E"/>
    <w:rsid w:val="001A24AD"/>
    <w:rsid w:val="001B4907"/>
    <w:rsid w:val="001D0FC8"/>
    <w:rsid w:val="001E0FBF"/>
    <w:rsid w:val="001F0B1E"/>
    <w:rsid w:val="001F6481"/>
    <w:rsid w:val="00227DFD"/>
    <w:rsid w:val="002308DB"/>
    <w:rsid w:val="00244E4B"/>
    <w:rsid w:val="0025209D"/>
    <w:rsid w:val="0026747C"/>
    <w:rsid w:val="00274920"/>
    <w:rsid w:val="00294615"/>
    <w:rsid w:val="002A5C6F"/>
    <w:rsid w:val="002B48CE"/>
    <w:rsid w:val="002C5002"/>
    <w:rsid w:val="0032603C"/>
    <w:rsid w:val="00360579"/>
    <w:rsid w:val="003820E1"/>
    <w:rsid w:val="003C2FFF"/>
    <w:rsid w:val="003C51CA"/>
    <w:rsid w:val="003D45C9"/>
    <w:rsid w:val="003E19E1"/>
    <w:rsid w:val="003E46DC"/>
    <w:rsid w:val="00404796"/>
    <w:rsid w:val="00404DD7"/>
    <w:rsid w:val="00442200"/>
    <w:rsid w:val="00446C78"/>
    <w:rsid w:val="00460D5C"/>
    <w:rsid w:val="00471944"/>
    <w:rsid w:val="0047288B"/>
    <w:rsid w:val="0048400B"/>
    <w:rsid w:val="004A6E15"/>
    <w:rsid w:val="004A7387"/>
    <w:rsid w:val="004B0866"/>
    <w:rsid w:val="004B3095"/>
    <w:rsid w:val="004C3A8E"/>
    <w:rsid w:val="005122B7"/>
    <w:rsid w:val="0051265C"/>
    <w:rsid w:val="005160BF"/>
    <w:rsid w:val="00521956"/>
    <w:rsid w:val="005513B8"/>
    <w:rsid w:val="00552752"/>
    <w:rsid w:val="00553A4B"/>
    <w:rsid w:val="00555FF9"/>
    <w:rsid w:val="0056659C"/>
    <w:rsid w:val="00586F23"/>
    <w:rsid w:val="0059753F"/>
    <w:rsid w:val="005B4646"/>
    <w:rsid w:val="005D7A7A"/>
    <w:rsid w:val="005E3838"/>
    <w:rsid w:val="005F4F31"/>
    <w:rsid w:val="00612290"/>
    <w:rsid w:val="00620E1B"/>
    <w:rsid w:val="006214C8"/>
    <w:rsid w:val="00632799"/>
    <w:rsid w:val="00673D3E"/>
    <w:rsid w:val="00696CB5"/>
    <w:rsid w:val="006D55DE"/>
    <w:rsid w:val="00704340"/>
    <w:rsid w:val="00726C70"/>
    <w:rsid w:val="00751DCB"/>
    <w:rsid w:val="00760109"/>
    <w:rsid w:val="00776803"/>
    <w:rsid w:val="00783D9A"/>
    <w:rsid w:val="00786011"/>
    <w:rsid w:val="00791E37"/>
    <w:rsid w:val="007A2C01"/>
    <w:rsid w:val="007B6B57"/>
    <w:rsid w:val="00810209"/>
    <w:rsid w:val="008464B7"/>
    <w:rsid w:val="0085394F"/>
    <w:rsid w:val="008655EB"/>
    <w:rsid w:val="00875ADC"/>
    <w:rsid w:val="00877E76"/>
    <w:rsid w:val="00883B37"/>
    <w:rsid w:val="00884D41"/>
    <w:rsid w:val="00892A7C"/>
    <w:rsid w:val="008B369A"/>
    <w:rsid w:val="008D4CBD"/>
    <w:rsid w:val="008E5127"/>
    <w:rsid w:val="008F5EB7"/>
    <w:rsid w:val="008F6232"/>
    <w:rsid w:val="009068CD"/>
    <w:rsid w:val="009353D4"/>
    <w:rsid w:val="00941E56"/>
    <w:rsid w:val="00942130"/>
    <w:rsid w:val="0094584E"/>
    <w:rsid w:val="00976214"/>
    <w:rsid w:val="0099695A"/>
    <w:rsid w:val="009A68B3"/>
    <w:rsid w:val="009C7BD3"/>
    <w:rsid w:val="009D7554"/>
    <w:rsid w:val="009E42B8"/>
    <w:rsid w:val="00A029F0"/>
    <w:rsid w:val="00A07BE3"/>
    <w:rsid w:val="00A26F62"/>
    <w:rsid w:val="00A42761"/>
    <w:rsid w:val="00A515E5"/>
    <w:rsid w:val="00A53743"/>
    <w:rsid w:val="00A65099"/>
    <w:rsid w:val="00A66A97"/>
    <w:rsid w:val="00A87D98"/>
    <w:rsid w:val="00A944FE"/>
    <w:rsid w:val="00A96BFD"/>
    <w:rsid w:val="00AB0B4E"/>
    <w:rsid w:val="00AB4869"/>
    <w:rsid w:val="00AC1437"/>
    <w:rsid w:val="00AD1361"/>
    <w:rsid w:val="00AD6CF9"/>
    <w:rsid w:val="00B13E94"/>
    <w:rsid w:val="00B262CA"/>
    <w:rsid w:val="00B6353B"/>
    <w:rsid w:val="00B636E1"/>
    <w:rsid w:val="00B64581"/>
    <w:rsid w:val="00B64894"/>
    <w:rsid w:val="00B65660"/>
    <w:rsid w:val="00B71DE9"/>
    <w:rsid w:val="00B800D4"/>
    <w:rsid w:val="00BC05DC"/>
    <w:rsid w:val="00BE747E"/>
    <w:rsid w:val="00C04C6D"/>
    <w:rsid w:val="00C2027E"/>
    <w:rsid w:val="00C25E80"/>
    <w:rsid w:val="00C2631F"/>
    <w:rsid w:val="00C56069"/>
    <w:rsid w:val="00C574E9"/>
    <w:rsid w:val="00C61311"/>
    <w:rsid w:val="00C62E84"/>
    <w:rsid w:val="00C64051"/>
    <w:rsid w:val="00C8008F"/>
    <w:rsid w:val="00C808F3"/>
    <w:rsid w:val="00C90266"/>
    <w:rsid w:val="00CA5A2E"/>
    <w:rsid w:val="00CB1690"/>
    <w:rsid w:val="00CB4C95"/>
    <w:rsid w:val="00CC5C00"/>
    <w:rsid w:val="00CD72AC"/>
    <w:rsid w:val="00CE5486"/>
    <w:rsid w:val="00D02DB9"/>
    <w:rsid w:val="00D37AED"/>
    <w:rsid w:val="00D735E0"/>
    <w:rsid w:val="00D876E8"/>
    <w:rsid w:val="00DA2EE3"/>
    <w:rsid w:val="00DB0231"/>
    <w:rsid w:val="00DC5C11"/>
    <w:rsid w:val="00DD400E"/>
    <w:rsid w:val="00DD5D0C"/>
    <w:rsid w:val="00DE6F6C"/>
    <w:rsid w:val="00DE7DC0"/>
    <w:rsid w:val="00DF4436"/>
    <w:rsid w:val="00DF7E86"/>
    <w:rsid w:val="00E475A0"/>
    <w:rsid w:val="00E843CF"/>
    <w:rsid w:val="00E92E71"/>
    <w:rsid w:val="00EA2908"/>
    <w:rsid w:val="00EA3567"/>
    <w:rsid w:val="00EC0A0A"/>
    <w:rsid w:val="00EC502C"/>
    <w:rsid w:val="00ED2B4C"/>
    <w:rsid w:val="00ED323F"/>
    <w:rsid w:val="00ED47B3"/>
    <w:rsid w:val="00ED6ACC"/>
    <w:rsid w:val="00EE0515"/>
    <w:rsid w:val="00EE565C"/>
    <w:rsid w:val="00F04F8C"/>
    <w:rsid w:val="00F16170"/>
    <w:rsid w:val="00F21E8E"/>
    <w:rsid w:val="00F26F9C"/>
    <w:rsid w:val="00F535B0"/>
    <w:rsid w:val="00F5731D"/>
    <w:rsid w:val="00FA5EA3"/>
    <w:rsid w:val="00FD08F8"/>
    <w:rsid w:val="00FD585C"/>
    <w:rsid w:val="00FE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146F9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883B37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A2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3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.lv/par-mums/struktura/biblioteka/datubaz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D8561-5559-4E48-B481-18B32D2C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5901</Words>
  <Characters>3365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Dainis Lazdāns</cp:lastModifiedBy>
  <cp:revision>22</cp:revision>
  <dcterms:created xsi:type="dcterms:W3CDTF">2024-02-05T15:31:00Z</dcterms:created>
  <dcterms:modified xsi:type="dcterms:W3CDTF">2024-08-08T11:20:00Z</dcterms:modified>
</cp:coreProperties>
</file>