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6CC2" w:rsidRPr="0049086B" w:rsidRDefault="00D66CC2" w:rsidP="0049086B">
      <w:pPr>
        <w:pStyle w:val="Galvene"/>
        <w:jc w:val="center"/>
        <w:rPr>
          <w:b/>
          <w:sz w:val="28"/>
        </w:rPr>
      </w:pPr>
      <w:r w:rsidRPr="0049086B">
        <w:rPr>
          <w:b/>
          <w:sz w:val="28"/>
        </w:rPr>
        <w:t>DAUGAVPILS UNIVERSITĀTES</w:t>
      </w:r>
    </w:p>
    <w:p w:rsidR="00982C4A" w:rsidRPr="0049086B" w:rsidRDefault="00982C4A" w:rsidP="0049086B">
      <w:pPr>
        <w:jc w:val="center"/>
        <w:rPr>
          <w:b/>
          <w:sz w:val="28"/>
          <w:lang w:val="de-DE"/>
        </w:rPr>
      </w:pPr>
      <w:r w:rsidRPr="0049086B">
        <w:rPr>
          <w:b/>
          <w:sz w:val="28"/>
        </w:rPr>
        <w:t>STUDIJU KURSA APRAKSTS</w:t>
      </w:r>
    </w:p>
    <w:p w:rsidR="00982C4A" w:rsidRPr="00E13AEA" w:rsidRDefault="00982C4A" w:rsidP="007534EA"/>
    <w:tbl>
      <w:tblPr>
        <w:tblStyle w:val="Reatabula"/>
        <w:tblW w:w="9039" w:type="dxa"/>
        <w:tblLook w:val="04A0" w:firstRow="1" w:lastRow="0" w:firstColumn="1" w:lastColumn="0" w:noHBand="0" w:noVBand="1"/>
      </w:tblPr>
      <w:tblGrid>
        <w:gridCol w:w="4834"/>
        <w:gridCol w:w="5000"/>
      </w:tblGrid>
      <w:tr w:rsidR="00E13AEA" w:rsidRPr="0093308E" w:rsidTr="00525213">
        <w:tc>
          <w:tcPr>
            <w:tcW w:w="4219" w:type="dxa"/>
          </w:tcPr>
          <w:p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rsidR="001E37E7" w:rsidRPr="0093308E" w:rsidRDefault="000963D6" w:rsidP="007534EA">
            <w:pPr>
              <w:rPr>
                <w:lang w:eastAsia="lv-LV"/>
              </w:rPr>
            </w:pPr>
            <w:permStart w:id="1439653726" w:edGrp="everyone"/>
            <w:r>
              <w:t>Senās pasaules valsts un sabiedrība</w:t>
            </w:r>
            <w:permEnd w:id="1439653726"/>
          </w:p>
        </w:tc>
      </w:tr>
      <w:tr w:rsidR="00E13AEA" w:rsidRPr="0093308E" w:rsidTr="00525213">
        <w:tc>
          <w:tcPr>
            <w:tcW w:w="4219" w:type="dxa"/>
          </w:tcPr>
          <w:p w:rsidR="001E37E7" w:rsidRPr="0093308E" w:rsidRDefault="001E37E7" w:rsidP="007534EA">
            <w:pPr>
              <w:pStyle w:val="Nosaukumi"/>
            </w:pPr>
            <w:r w:rsidRPr="0093308E">
              <w:t>Studiju kursa kods (DUIS)</w:t>
            </w:r>
          </w:p>
        </w:tc>
        <w:tc>
          <w:tcPr>
            <w:tcW w:w="4820" w:type="dxa"/>
            <w:vAlign w:val="center"/>
          </w:tcPr>
          <w:p w:rsidR="001E37E7" w:rsidRPr="0093308E" w:rsidRDefault="000963D6" w:rsidP="007534EA">
            <w:pPr>
              <w:rPr>
                <w:lang w:eastAsia="lv-LV"/>
              </w:rPr>
            </w:pPr>
            <w:permStart w:id="1248997650" w:edGrp="everyone"/>
            <w:r>
              <w:t>Vēst3017</w:t>
            </w:r>
            <w:permEnd w:id="1248997650"/>
          </w:p>
        </w:tc>
      </w:tr>
      <w:tr w:rsidR="00E13AEA" w:rsidRPr="0093308E" w:rsidTr="00525213">
        <w:tc>
          <w:tcPr>
            <w:tcW w:w="4219" w:type="dxa"/>
          </w:tcPr>
          <w:p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325758130" w:edGrp="everyone" w:displacedByCustomXml="prev"/>
            <w:tc>
              <w:tcPr>
                <w:tcW w:w="4820" w:type="dxa"/>
              </w:tcPr>
              <w:p w:rsidR="001E37E7" w:rsidRPr="0093308E" w:rsidRDefault="002F69A9" w:rsidP="007534EA">
                <w:pPr>
                  <w:rPr>
                    <w:b/>
                  </w:rPr>
                </w:pPr>
                <w:r>
                  <w:rPr>
                    <w:b/>
                  </w:rPr>
                  <w:t>Vēsture</w:t>
                </w:r>
              </w:p>
            </w:tc>
            <w:permEnd w:id="1325758130" w:displacedByCustomXml="next"/>
          </w:sdtContent>
        </w:sdt>
      </w:tr>
      <w:tr w:rsidR="00E13AEA" w:rsidRPr="0093308E" w:rsidTr="00525213">
        <w:tc>
          <w:tcPr>
            <w:tcW w:w="4219" w:type="dxa"/>
          </w:tcPr>
          <w:p w:rsidR="001E37E7" w:rsidRPr="0093308E" w:rsidRDefault="001E37E7" w:rsidP="007534EA">
            <w:pPr>
              <w:pStyle w:val="Nosaukumi"/>
            </w:pPr>
            <w:r w:rsidRPr="0093308E">
              <w:t>Kursa līmenis</w:t>
            </w:r>
          </w:p>
        </w:tc>
        <w:tc>
          <w:tcPr>
            <w:tcW w:w="4820" w:type="dxa"/>
          </w:tcPr>
          <w:p w:rsidR="001E37E7" w:rsidRPr="0093308E" w:rsidRDefault="008B7213" w:rsidP="007534EA">
            <w:pPr>
              <w:rPr>
                <w:lang w:eastAsia="lv-LV"/>
              </w:rPr>
            </w:pPr>
            <w:permStart w:id="1189358929" w:edGrp="everyone"/>
            <w:r>
              <w:t>6</w:t>
            </w:r>
            <w:permEnd w:id="1189358929"/>
          </w:p>
        </w:tc>
      </w:tr>
      <w:tr w:rsidR="00E13AEA" w:rsidRPr="0093308E" w:rsidTr="00525213">
        <w:tc>
          <w:tcPr>
            <w:tcW w:w="4219" w:type="dxa"/>
          </w:tcPr>
          <w:p w:rsidR="001E37E7" w:rsidRPr="0093308E" w:rsidRDefault="001E37E7" w:rsidP="007534EA">
            <w:pPr>
              <w:pStyle w:val="Nosaukumi"/>
              <w:rPr>
                <w:u w:val="single"/>
              </w:rPr>
            </w:pPr>
            <w:r w:rsidRPr="0093308E">
              <w:t>Kredītpunkti</w:t>
            </w:r>
          </w:p>
        </w:tc>
        <w:tc>
          <w:tcPr>
            <w:tcW w:w="4820" w:type="dxa"/>
            <w:vAlign w:val="center"/>
          </w:tcPr>
          <w:p w:rsidR="001E37E7" w:rsidRPr="0093308E" w:rsidRDefault="008B7213" w:rsidP="007534EA">
            <w:pPr>
              <w:rPr>
                <w:lang w:eastAsia="lv-LV"/>
              </w:rPr>
            </w:pPr>
            <w:permStart w:id="917588834" w:edGrp="everyone"/>
            <w:r>
              <w:t>2</w:t>
            </w:r>
            <w:permEnd w:id="917588834"/>
          </w:p>
        </w:tc>
      </w:tr>
      <w:tr w:rsidR="00E13AEA" w:rsidRPr="0093308E" w:rsidTr="00525213">
        <w:tc>
          <w:tcPr>
            <w:tcW w:w="4219" w:type="dxa"/>
          </w:tcPr>
          <w:p w:rsidR="001E37E7" w:rsidRPr="0093308E" w:rsidRDefault="001E37E7" w:rsidP="007534EA">
            <w:pPr>
              <w:pStyle w:val="Nosaukumi"/>
              <w:rPr>
                <w:u w:val="single"/>
              </w:rPr>
            </w:pPr>
            <w:r w:rsidRPr="0093308E">
              <w:t>ECTS kredītpunkti</w:t>
            </w:r>
          </w:p>
        </w:tc>
        <w:tc>
          <w:tcPr>
            <w:tcW w:w="4820" w:type="dxa"/>
          </w:tcPr>
          <w:p w:rsidR="001E37E7" w:rsidRPr="0093308E" w:rsidRDefault="008B7213" w:rsidP="007534EA">
            <w:permStart w:id="461985841" w:edGrp="everyone"/>
            <w:r>
              <w:t>3</w:t>
            </w:r>
            <w:permEnd w:id="461985841"/>
          </w:p>
        </w:tc>
      </w:tr>
      <w:tr w:rsidR="00E13AEA" w:rsidRPr="0093308E" w:rsidTr="00525213">
        <w:tc>
          <w:tcPr>
            <w:tcW w:w="4219" w:type="dxa"/>
          </w:tcPr>
          <w:p w:rsidR="00391B74" w:rsidRPr="0093308E" w:rsidRDefault="00391B74" w:rsidP="007534EA">
            <w:pPr>
              <w:pStyle w:val="Nosaukumi"/>
            </w:pPr>
            <w:r w:rsidRPr="0093308E">
              <w:t>Kopējais kontaktstundu skaits</w:t>
            </w:r>
          </w:p>
        </w:tc>
        <w:tc>
          <w:tcPr>
            <w:tcW w:w="4820" w:type="dxa"/>
            <w:vAlign w:val="center"/>
          </w:tcPr>
          <w:p w:rsidR="00391B74" w:rsidRPr="0093308E" w:rsidRDefault="008B7213" w:rsidP="007534EA">
            <w:pPr>
              <w:rPr>
                <w:lang w:eastAsia="lv-LV"/>
              </w:rPr>
            </w:pPr>
            <w:permStart w:id="1163793920" w:edGrp="everyone"/>
            <w:r>
              <w:t>32</w:t>
            </w:r>
            <w:permEnd w:id="1163793920"/>
          </w:p>
        </w:tc>
      </w:tr>
      <w:tr w:rsidR="00E13AEA" w:rsidRPr="0093308E" w:rsidTr="00525213">
        <w:tc>
          <w:tcPr>
            <w:tcW w:w="4219" w:type="dxa"/>
          </w:tcPr>
          <w:p w:rsidR="00391B74" w:rsidRPr="0093308E" w:rsidRDefault="00391B74" w:rsidP="007534EA">
            <w:pPr>
              <w:pStyle w:val="Nosaukumi2"/>
            </w:pPr>
            <w:r w:rsidRPr="0093308E">
              <w:t>Lekciju stundu skaits</w:t>
            </w:r>
          </w:p>
        </w:tc>
        <w:tc>
          <w:tcPr>
            <w:tcW w:w="4820" w:type="dxa"/>
          </w:tcPr>
          <w:p w:rsidR="00391B74" w:rsidRPr="0093308E" w:rsidRDefault="00E20AF5" w:rsidP="007534EA">
            <w:permStart w:id="405697800" w:edGrp="everyone"/>
            <w:r>
              <w:t>16</w:t>
            </w:r>
            <w:permEnd w:id="405697800"/>
          </w:p>
        </w:tc>
      </w:tr>
      <w:tr w:rsidR="00E13AEA" w:rsidRPr="0093308E" w:rsidTr="00525213">
        <w:tc>
          <w:tcPr>
            <w:tcW w:w="4219" w:type="dxa"/>
          </w:tcPr>
          <w:p w:rsidR="00632863" w:rsidRPr="0093308E" w:rsidRDefault="00632863" w:rsidP="007534EA">
            <w:pPr>
              <w:pStyle w:val="Nosaukumi2"/>
            </w:pPr>
            <w:r w:rsidRPr="0093308E">
              <w:t>Semināru stundu skaits</w:t>
            </w:r>
          </w:p>
        </w:tc>
        <w:tc>
          <w:tcPr>
            <w:tcW w:w="4820" w:type="dxa"/>
          </w:tcPr>
          <w:p w:rsidR="00632863" w:rsidRPr="0093308E" w:rsidRDefault="00E20AF5" w:rsidP="007534EA">
            <w:permStart w:id="1721453948" w:edGrp="everyone"/>
            <w:r>
              <w:t>16</w:t>
            </w:r>
            <w:permEnd w:id="1721453948"/>
          </w:p>
        </w:tc>
      </w:tr>
      <w:tr w:rsidR="00E13AEA" w:rsidRPr="0093308E" w:rsidTr="00525213">
        <w:tc>
          <w:tcPr>
            <w:tcW w:w="4219" w:type="dxa"/>
          </w:tcPr>
          <w:p w:rsidR="00632863" w:rsidRPr="0093308E" w:rsidRDefault="00632863" w:rsidP="007534EA">
            <w:pPr>
              <w:pStyle w:val="Nosaukumi2"/>
            </w:pPr>
            <w:r w:rsidRPr="0093308E">
              <w:t>Praktisko darbu stundu skaits</w:t>
            </w:r>
          </w:p>
        </w:tc>
        <w:tc>
          <w:tcPr>
            <w:tcW w:w="4820" w:type="dxa"/>
          </w:tcPr>
          <w:p w:rsidR="00632863" w:rsidRPr="0093308E" w:rsidRDefault="00632863" w:rsidP="007534EA">
            <w:permStart w:id="38208361" w:edGrp="everyone"/>
            <w:permEnd w:id="38208361"/>
          </w:p>
        </w:tc>
      </w:tr>
      <w:tr w:rsidR="00E13AEA" w:rsidRPr="0093308E" w:rsidTr="00525213">
        <w:tc>
          <w:tcPr>
            <w:tcW w:w="4219" w:type="dxa"/>
          </w:tcPr>
          <w:p w:rsidR="00632863" w:rsidRPr="0093308E" w:rsidRDefault="00632863" w:rsidP="007534EA">
            <w:pPr>
              <w:pStyle w:val="Nosaukumi2"/>
            </w:pPr>
            <w:r w:rsidRPr="0093308E">
              <w:t>Laboratorijas darbu stundu skaits</w:t>
            </w:r>
          </w:p>
        </w:tc>
        <w:tc>
          <w:tcPr>
            <w:tcW w:w="4820" w:type="dxa"/>
          </w:tcPr>
          <w:p w:rsidR="00632863" w:rsidRPr="0093308E" w:rsidRDefault="00632863" w:rsidP="007534EA">
            <w:permStart w:id="526457868" w:edGrp="everyone"/>
            <w:permEnd w:id="526457868"/>
          </w:p>
        </w:tc>
      </w:tr>
      <w:tr w:rsidR="00E13AEA" w:rsidRPr="0093308E" w:rsidTr="00525213">
        <w:tc>
          <w:tcPr>
            <w:tcW w:w="4219" w:type="dxa"/>
          </w:tcPr>
          <w:p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rsidR="00A8127C" w:rsidRPr="0093308E" w:rsidRDefault="008B7213" w:rsidP="007534EA">
            <w:pPr>
              <w:rPr>
                <w:lang w:eastAsia="lv-LV"/>
              </w:rPr>
            </w:pPr>
            <w:permStart w:id="567612307" w:edGrp="everyone"/>
            <w:r>
              <w:t>48</w:t>
            </w:r>
            <w:permEnd w:id="567612307"/>
          </w:p>
        </w:tc>
      </w:tr>
      <w:tr w:rsidR="00E13AEA" w:rsidRPr="0093308E" w:rsidTr="0073251C">
        <w:tc>
          <w:tcPr>
            <w:tcW w:w="9039" w:type="dxa"/>
            <w:gridSpan w:val="2"/>
          </w:tcPr>
          <w:p w:rsidR="00525213" w:rsidRPr="0093308E" w:rsidRDefault="00525213" w:rsidP="007534EA">
            <w:pPr>
              <w:rPr>
                <w:lang w:eastAsia="lv-LV"/>
              </w:rPr>
            </w:pPr>
          </w:p>
        </w:tc>
      </w:tr>
      <w:tr w:rsidR="00E13AEA" w:rsidRPr="0093308E" w:rsidTr="00C33379">
        <w:tc>
          <w:tcPr>
            <w:tcW w:w="9039" w:type="dxa"/>
            <w:gridSpan w:val="2"/>
          </w:tcPr>
          <w:p w:rsidR="00BB3CCC" w:rsidRPr="0093308E" w:rsidRDefault="00FD6E2F" w:rsidP="007534EA">
            <w:pPr>
              <w:pStyle w:val="Nosaukumi"/>
            </w:pPr>
            <w:r w:rsidRPr="0093308E">
              <w:t>Kursa autors(-i)</w:t>
            </w:r>
          </w:p>
        </w:tc>
      </w:tr>
      <w:tr w:rsidR="00E13AEA" w:rsidRPr="0093308E" w:rsidTr="00C33379">
        <w:permStart w:id="217079370" w:edGrp="everyone" w:displacedByCustomXml="next"/>
        <w:sdt>
          <w:sdtPr>
            <w:rPr>
              <w:lang w:val="ru-RU"/>
            </w:rPr>
            <w:id w:val="-383029012"/>
            <w:placeholder>
              <w:docPart w:val="8F41323A591E4B8A9B3D15932C1089D9"/>
            </w:placeholder>
          </w:sdtPr>
          <w:sdtEndPr/>
          <w:sdtContent>
            <w:tc>
              <w:tcPr>
                <w:tcW w:w="9039" w:type="dxa"/>
                <w:gridSpan w:val="2"/>
              </w:tcPr>
              <w:p w:rsidR="00BB3CCC" w:rsidRPr="0093308E" w:rsidRDefault="002F69A9" w:rsidP="007534EA">
                <w:r w:rsidRPr="002409CA">
                  <w:t>Mg</w:t>
                </w:r>
                <w:r w:rsidRPr="002F69A9">
                  <w:t>. hist., Mg. paed. lekt. A.Kupšāns</w:t>
                </w:r>
              </w:p>
            </w:tc>
          </w:sdtContent>
        </w:sdt>
        <w:permEnd w:id="217079370" w:displacedByCustomXml="prev"/>
      </w:tr>
      <w:tr w:rsidR="00FD6E2F" w:rsidRPr="0093308E" w:rsidTr="00150325">
        <w:tc>
          <w:tcPr>
            <w:tcW w:w="9039" w:type="dxa"/>
            <w:gridSpan w:val="2"/>
          </w:tcPr>
          <w:p w:rsidR="00FD6E2F" w:rsidRPr="0093308E" w:rsidRDefault="00FD6E2F" w:rsidP="007534EA">
            <w:pPr>
              <w:pStyle w:val="Nosaukumi"/>
            </w:pPr>
            <w:r w:rsidRPr="0093308E">
              <w:t>Kursa docētājs(-i)</w:t>
            </w:r>
          </w:p>
        </w:tc>
      </w:tr>
      <w:tr w:rsidR="00FD6E2F" w:rsidRPr="0093308E" w:rsidTr="00150325">
        <w:tc>
          <w:tcPr>
            <w:tcW w:w="9039" w:type="dxa"/>
            <w:gridSpan w:val="2"/>
          </w:tcPr>
          <w:p w:rsidR="00FD6E2F" w:rsidRPr="007534EA" w:rsidRDefault="002F69A9" w:rsidP="007534EA">
            <w:permStart w:id="2137795332" w:edGrp="everyone"/>
            <w:r w:rsidRPr="002409CA">
              <w:t>Mg</w:t>
            </w:r>
            <w:r w:rsidRPr="002F69A9">
              <w:t>. hist., Mg. paed. lekt. A.Kupšāns</w:t>
            </w:r>
            <w:permEnd w:id="2137795332"/>
          </w:p>
        </w:tc>
      </w:tr>
      <w:tr w:rsidR="00E13AEA" w:rsidRPr="0093308E" w:rsidTr="00C33379">
        <w:tc>
          <w:tcPr>
            <w:tcW w:w="9039" w:type="dxa"/>
            <w:gridSpan w:val="2"/>
          </w:tcPr>
          <w:p w:rsidR="00BB3CCC" w:rsidRPr="0093308E" w:rsidRDefault="00BB3CCC" w:rsidP="007534EA">
            <w:pPr>
              <w:pStyle w:val="Nosaukumi"/>
            </w:pPr>
            <w:r w:rsidRPr="0093308E">
              <w:t>Priekšzināšanas</w:t>
            </w:r>
          </w:p>
        </w:tc>
      </w:tr>
      <w:tr w:rsidR="00E13AEA" w:rsidRPr="0093308E" w:rsidTr="00C33379">
        <w:tc>
          <w:tcPr>
            <w:tcW w:w="9039" w:type="dxa"/>
            <w:gridSpan w:val="2"/>
          </w:tcPr>
          <w:p w:rsidR="00BB3CCC" w:rsidRPr="0093308E" w:rsidRDefault="002F69A9" w:rsidP="007534EA">
            <w:permStart w:id="1947541044" w:edGrp="everyone"/>
            <w:r>
              <w:t>Nav</w:t>
            </w:r>
            <w:permEnd w:id="1947541044"/>
          </w:p>
        </w:tc>
      </w:tr>
      <w:tr w:rsidR="00E13AEA" w:rsidRPr="0093308E" w:rsidTr="00C33379">
        <w:tc>
          <w:tcPr>
            <w:tcW w:w="9039" w:type="dxa"/>
            <w:gridSpan w:val="2"/>
          </w:tcPr>
          <w:p w:rsidR="00BB3CCC" w:rsidRPr="0093308E" w:rsidRDefault="00BB3CCC" w:rsidP="007534EA">
            <w:pPr>
              <w:pStyle w:val="Nosaukumi"/>
            </w:pPr>
            <w:r w:rsidRPr="0093308E">
              <w:t xml:space="preserve">Studiju kursa anotācija </w:t>
            </w:r>
          </w:p>
        </w:tc>
      </w:tr>
      <w:tr w:rsidR="00E13AEA" w:rsidRPr="0093308E" w:rsidTr="00C33379">
        <w:tc>
          <w:tcPr>
            <w:tcW w:w="9039" w:type="dxa"/>
            <w:gridSpan w:val="2"/>
          </w:tcPr>
          <w:p w:rsidR="000963D6" w:rsidRDefault="000963D6" w:rsidP="000963D6">
            <w:permStart w:id="587934069" w:edGrp="everyone"/>
            <w:r>
              <w:t xml:space="preserve">Kursa </w:t>
            </w:r>
            <w:r w:rsidRPr="000963D6">
              <w:t>apguves gaitā studējošie iepazīstas ar valsts institūta izcelšanās un attīstības problēmām, analizējot vēstures avotus un zinātnisko literatūru, studējošie pēta seno sabiedrību struktūru un valdošos priekšstatus par varu un valstiskumu, to izcelsmi un attīstību.</w:t>
            </w:r>
          </w:p>
          <w:p w:rsidR="00405B22" w:rsidRPr="000963D6" w:rsidRDefault="00405B22" w:rsidP="000963D6"/>
          <w:p w:rsidR="00405B22" w:rsidRDefault="000963D6" w:rsidP="000963D6">
            <w:r w:rsidRPr="001471B3">
              <w:t xml:space="preserve">Kursa </w:t>
            </w:r>
            <w:r w:rsidRPr="000963D6">
              <w:t xml:space="preserve">mērķis – veidot izpratni par senās pasaules sabiedrību daudzveidību un valsti kā sociālu un vēsturisku fenomenu, atklājot tās būtību, pārvaldes formu daudzveidību un to determinējošos faktorus. </w:t>
            </w:r>
          </w:p>
          <w:p w:rsidR="00405B22" w:rsidRDefault="00405B22" w:rsidP="000963D6"/>
          <w:p w:rsidR="000963D6" w:rsidRPr="000963D6" w:rsidRDefault="000963D6" w:rsidP="000963D6">
            <w:r w:rsidRPr="001471B3">
              <w:t xml:space="preserve">Studiju kursa uzdevumi: </w:t>
            </w:r>
          </w:p>
          <w:p w:rsidR="000963D6" w:rsidRPr="000963D6" w:rsidRDefault="000963D6" w:rsidP="000963D6">
            <w:r w:rsidRPr="001471B3">
              <w:t xml:space="preserve"> –</w:t>
            </w:r>
            <w:r w:rsidRPr="000963D6">
              <w:t xml:space="preserve"> nostiprināt priekšstatu par valsti kā politisko institūciju kopumu; </w:t>
            </w:r>
          </w:p>
          <w:p w:rsidR="000963D6" w:rsidRPr="000963D6" w:rsidRDefault="000963D6" w:rsidP="000963D6">
            <w:r w:rsidRPr="001471B3">
              <w:t xml:space="preserve">– </w:t>
            </w:r>
            <w:r w:rsidRPr="000963D6">
              <w:t>attīstīt studējošo prasmi, izmantojot vēstures avotus, identificēt, analizēt un izvērtēt seno sabiedrību struktūru un to sociālpolitiskos priekšstatus par cilvēku, cilvēku savienību, sabiedrību, varu un valsti, šo priekšstatu evolūciju senajā pasaulē;</w:t>
            </w:r>
          </w:p>
          <w:p w:rsidR="000963D6" w:rsidRPr="000963D6" w:rsidRDefault="000963D6" w:rsidP="000963D6">
            <w:r w:rsidRPr="001471B3">
              <w:t>–</w:t>
            </w:r>
            <w:r w:rsidRPr="000963D6">
              <w:t xml:space="preserve"> attīstīt studējošo prasmi patstāvīgi meklēt, analizēt un izmantot informāciju, izstrādājot referātu par izvēlēto tēmu.</w:t>
            </w:r>
          </w:p>
          <w:p w:rsidR="000963D6" w:rsidRDefault="000963D6" w:rsidP="000963D6"/>
          <w:p w:rsidR="000963D6" w:rsidRPr="000963D6" w:rsidRDefault="000963D6" w:rsidP="000963D6">
            <w:r w:rsidRPr="00C96B70">
              <w:t>Kursa aprakstā obligātie informācijas avoti studiju procesā izmantojami fragmentāri pēc docētāju norādījuma.</w:t>
            </w:r>
          </w:p>
          <w:permEnd w:id="587934069"/>
          <w:p w:rsidR="00BB3CCC" w:rsidRPr="0093308E" w:rsidRDefault="00BB3CCC" w:rsidP="007534EA"/>
        </w:tc>
      </w:tr>
      <w:tr w:rsidR="00E13AEA" w:rsidRPr="0093308E" w:rsidTr="00C33379">
        <w:tc>
          <w:tcPr>
            <w:tcW w:w="9039" w:type="dxa"/>
            <w:gridSpan w:val="2"/>
          </w:tcPr>
          <w:p w:rsidR="00BB3CCC" w:rsidRPr="0093308E" w:rsidRDefault="00525213" w:rsidP="007534EA">
            <w:pPr>
              <w:pStyle w:val="Nosaukumi"/>
            </w:pPr>
            <w:r w:rsidRPr="0093308E">
              <w:t>Studiju kursa kalendārais plāns</w:t>
            </w:r>
          </w:p>
        </w:tc>
      </w:tr>
      <w:tr w:rsidR="00E13AEA" w:rsidRPr="0093308E" w:rsidTr="00C33379">
        <w:tc>
          <w:tcPr>
            <w:tcW w:w="9039" w:type="dxa"/>
            <w:gridSpan w:val="2"/>
          </w:tcPr>
          <w:p w:rsidR="000963D6" w:rsidRDefault="000963D6" w:rsidP="000963D6">
            <w:permStart w:id="1349590112" w:edGrp="everyone"/>
            <w:r w:rsidRPr="009E173F">
              <w:t>Le</w:t>
            </w:r>
            <w:r w:rsidRPr="000963D6">
              <w:t>kcijas 16 st., semināri 16 st., patstāvīgais darbs 48 st.</w:t>
            </w:r>
          </w:p>
          <w:p w:rsidR="00405B22" w:rsidRPr="000963D6" w:rsidRDefault="00405B22" w:rsidP="000963D6"/>
          <w:p w:rsidR="000963D6" w:rsidRPr="000963D6" w:rsidRDefault="000963D6" w:rsidP="000963D6">
            <w:r>
              <w:t xml:space="preserve">I </w:t>
            </w:r>
            <w:r w:rsidRPr="000963D6">
              <w:t>Jēdzienu "valsts" un "sabiedrība" teorētiskās problēmas. Sabiedrības sociālā struktūra un sociālā stratifikācija.L4, S2</w:t>
            </w:r>
          </w:p>
          <w:p w:rsidR="000963D6" w:rsidRPr="000963D6" w:rsidRDefault="000963D6" w:rsidP="000963D6">
            <w:r>
              <w:t xml:space="preserve">II </w:t>
            </w:r>
            <w:r w:rsidRPr="000963D6">
              <w:t>Seno Austrumu valstu un sabiedrības modeļu dažādība.L6, S8</w:t>
            </w:r>
          </w:p>
          <w:p w:rsidR="00916D56" w:rsidRDefault="000963D6" w:rsidP="007534EA">
            <w:r>
              <w:t xml:space="preserve">III </w:t>
            </w:r>
            <w:r w:rsidRPr="000963D6">
              <w:t>Valsts un sabiedrība antīkajā pasaulē.L6, S6</w:t>
            </w:r>
          </w:p>
          <w:permEnd w:id="1349590112"/>
          <w:p w:rsidR="00525213" w:rsidRPr="0093308E" w:rsidRDefault="00525213" w:rsidP="007534EA"/>
        </w:tc>
      </w:tr>
      <w:tr w:rsidR="00E13AEA" w:rsidRPr="0093308E" w:rsidTr="00C33379">
        <w:tc>
          <w:tcPr>
            <w:tcW w:w="9039" w:type="dxa"/>
            <w:gridSpan w:val="2"/>
          </w:tcPr>
          <w:p w:rsidR="00525213" w:rsidRPr="0093308E" w:rsidRDefault="00525213" w:rsidP="007534EA">
            <w:pPr>
              <w:pStyle w:val="Nosaukumi"/>
            </w:pPr>
            <w:r w:rsidRPr="0093308E">
              <w:t>Studiju rezultāti</w:t>
            </w:r>
          </w:p>
        </w:tc>
      </w:tr>
      <w:tr w:rsidR="00E13AEA" w:rsidRPr="0093308E" w:rsidTr="00C33379">
        <w:tc>
          <w:tcPr>
            <w:tcW w:w="9039" w:type="dxa"/>
            <w:gridSpan w:val="2"/>
          </w:tcPr>
          <w:permStart w:id="573858559" w:edGrp="everyone" w:displacedByCustomXml="next"/>
          <w:sdt>
            <w:sdtPr>
              <w:rPr>
                <w:lang w:val="ru-RU"/>
              </w:rPr>
              <w:id w:val="540483693"/>
              <w:placeholder>
                <w:docPart w:val="5A0015DAF05D49EA832233E5592D5356"/>
              </w:placeholder>
            </w:sdtPr>
            <w:sdtEndPr/>
            <w:sdtContent>
              <w:tbl>
                <w:tblPr>
                  <w:tblStyle w:val="Reatabula"/>
                  <w:tblW w:w="9351" w:type="dxa"/>
                  <w:tblLook w:val="04A0" w:firstRow="1" w:lastRow="0" w:firstColumn="1" w:lastColumn="0" w:noHBand="0" w:noVBand="1"/>
                </w:tblPr>
                <w:tblGrid>
                  <w:gridCol w:w="9351"/>
                </w:tblGrid>
                <w:tr w:rsidR="007D4849" w:rsidRPr="007D4849" w:rsidTr="00BA4DB2">
                  <w:tc>
                    <w:tcPr>
                      <w:tcW w:w="9351" w:type="dxa"/>
                    </w:tcPr>
                    <w:p w:rsidR="007D4849" w:rsidRPr="007D4849" w:rsidRDefault="007D4849" w:rsidP="007D4849">
                      <w:r w:rsidRPr="007D4849">
                        <w:t>ZINĀŠANAS</w:t>
                      </w:r>
                    </w:p>
                  </w:tc>
                </w:tr>
                <w:tr w:rsidR="007D4849" w:rsidRPr="007D4849" w:rsidTr="00BA4DB2">
                  <w:tc>
                    <w:tcPr>
                      <w:tcW w:w="9351" w:type="dxa"/>
                    </w:tcPr>
                    <w:p w:rsidR="000963D6" w:rsidRPr="000963D6" w:rsidRDefault="000963D6" w:rsidP="000963D6">
                      <w:r>
                        <w:t xml:space="preserve">1. </w:t>
                      </w:r>
                      <w:r w:rsidRPr="000963D6">
                        <w:t xml:space="preserve">Demonstrē izpratni par valsts kā sociāla fenomena būtību, tās formu daudzveidību veicinošajiem faktoriem. </w:t>
                      </w:r>
                    </w:p>
                    <w:p w:rsidR="007D4849" w:rsidRDefault="000963D6" w:rsidP="007D4849">
                      <w:r>
                        <w:lastRenderedPageBreak/>
                        <w:t xml:space="preserve">2. </w:t>
                      </w:r>
                      <w:r w:rsidRPr="000963D6">
                        <w:t>Izvērtē un analizē senās pasaules sabiedrību īpatnības un to atspoguļojumu vēstures avotos un historiogrāfijā.</w:t>
                      </w:r>
                    </w:p>
                    <w:p w:rsidR="00405B22" w:rsidRPr="007D4849" w:rsidRDefault="00405B22" w:rsidP="007D4849"/>
                  </w:tc>
                </w:tr>
                <w:tr w:rsidR="007D4849" w:rsidRPr="007D4849" w:rsidTr="00BA4DB2">
                  <w:tc>
                    <w:tcPr>
                      <w:tcW w:w="9351" w:type="dxa"/>
                    </w:tcPr>
                    <w:p w:rsidR="007D4849" w:rsidRPr="007D4849" w:rsidRDefault="007D4849" w:rsidP="007D4849">
                      <w:pPr>
                        <w:rPr>
                          <w:highlight w:val="yellow"/>
                        </w:rPr>
                      </w:pPr>
                      <w:r w:rsidRPr="007D4849">
                        <w:lastRenderedPageBreak/>
                        <w:t>PRASMES</w:t>
                      </w:r>
                    </w:p>
                  </w:tc>
                </w:tr>
                <w:tr w:rsidR="007D4849" w:rsidRPr="007D4849" w:rsidTr="00BA4DB2">
                  <w:tc>
                    <w:tcPr>
                      <w:tcW w:w="9351" w:type="dxa"/>
                    </w:tcPr>
                    <w:p w:rsidR="000963D6" w:rsidRPr="000963D6" w:rsidRDefault="000963D6" w:rsidP="000963D6">
                      <w:r>
                        <w:t>3</w:t>
                      </w:r>
                      <w:r w:rsidRPr="000963D6">
                        <w:t>. Prot atlasīt zinātnisko literatūru atbilstoši noteiktam pētījuma jautājumam, demonstrējot vēstures avotu avotpētniecisko kritiku.</w:t>
                      </w:r>
                    </w:p>
                    <w:p w:rsidR="000963D6" w:rsidRPr="000963D6" w:rsidRDefault="000963D6" w:rsidP="000963D6">
                      <w:r>
                        <w:t>4</w:t>
                      </w:r>
                      <w:r w:rsidRPr="000963D6">
                        <w:t>. Spēj noteikt problēmu pētāmās tēmas ietvaros.</w:t>
                      </w:r>
                    </w:p>
                    <w:p w:rsidR="007D4849" w:rsidRDefault="000963D6" w:rsidP="007D4849">
                      <w:r>
                        <w:t>5</w:t>
                      </w:r>
                      <w:r w:rsidRPr="000963D6">
                        <w:t>. Prot strukturēt gūto informāciju un prezentēt to auditorijā.</w:t>
                      </w:r>
                    </w:p>
                    <w:p w:rsidR="00405B22" w:rsidRPr="007D4849" w:rsidRDefault="00405B22" w:rsidP="007D4849"/>
                  </w:tc>
                </w:tr>
                <w:tr w:rsidR="007D4849" w:rsidRPr="007D4849" w:rsidTr="007D4849">
                  <w:trPr>
                    <w:trHeight w:val="203"/>
                  </w:trPr>
                  <w:tc>
                    <w:tcPr>
                      <w:tcW w:w="9351" w:type="dxa"/>
                    </w:tcPr>
                    <w:p w:rsidR="007D4849" w:rsidRPr="007D4849" w:rsidRDefault="007D4849" w:rsidP="007D4849">
                      <w:pPr>
                        <w:rPr>
                          <w:highlight w:val="yellow"/>
                        </w:rPr>
                      </w:pPr>
                      <w:r w:rsidRPr="007D4849">
                        <w:t>KOMPETENCE</w:t>
                      </w:r>
                    </w:p>
                  </w:tc>
                </w:tr>
                <w:tr w:rsidR="007D4849" w:rsidRPr="007D4849" w:rsidTr="00BA4DB2">
                  <w:tc>
                    <w:tcPr>
                      <w:tcW w:w="9351" w:type="dxa"/>
                    </w:tcPr>
                    <w:p w:rsidR="007D4849" w:rsidRPr="003B6B44" w:rsidRDefault="000963D6" w:rsidP="007D4849">
                      <w:r>
                        <w:t>6</w:t>
                      </w:r>
                      <w:r w:rsidRPr="000963D6">
                        <w:t>. Izprotot senās pasaules valstu un sabiedrību mijiedarbību, izvērtē mūsdienu valstu attīstības tendences un īpatnības.</w:t>
                      </w:r>
                    </w:p>
                  </w:tc>
                </w:tr>
              </w:tbl>
              <w:p w:rsidR="007D4849" w:rsidRDefault="00D04AC0" w:rsidP="007534EA">
                <w:pPr>
                  <w:rPr>
                    <w:lang w:val="ru-RU"/>
                  </w:rPr>
                </w:pPr>
              </w:p>
            </w:sdtContent>
          </w:sdt>
          <w:permEnd w:id="573858559"/>
          <w:p w:rsidR="00525213" w:rsidRPr="0093308E" w:rsidRDefault="00525213" w:rsidP="007534EA"/>
        </w:tc>
      </w:tr>
      <w:tr w:rsidR="00E33F4D" w:rsidRPr="0093308E" w:rsidTr="00C33379">
        <w:tc>
          <w:tcPr>
            <w:tcW w:w="9039" w:type="dxa"/>
            <w:gridSpan w:val="2"/>
          </w:tcPr>
          <w:p w:rsidR="00E33F4D" w:rsidRPr="0093308E" w:rsidRDefault="00B74D7E" w:rsidP="002C1B85">
            <w:pPr>
              <w:pStyle w:val="Nosaukumi"/>
            </w:pPr>
            <w:r w:rsidRPr="0093308E">
              <w:lastRenderedPageBreak/>
              <w:t>Studējošo patstāvīgo darbu organizācijas un uzdevumu raksturojums</w:t>
            </w:r>
          </w:p>
        </w:tc>
      </w:tr>
      <w:tr w:rsidR="00E33F4D" w:rsidRPr="0093308E" w:rsidTr="00C33379">
        <w:tc>
          <w:tcPr>
            <w:tcW w:w="9039" w:type="dxa"/>
            <w:gridSpan w:val="2"/>
          </w:tcPr>
          <w:p w:rsidR="000963D6" w:rsidRPr="000963D6" w:rsidRDefault="000963D6" w:rsidP="000963D6">
            <w:permStart w:id="27866832" w:edGrp="everyone"/>
            <w:r w:rsidRPr="00DD329E">
              <w:t>Patstāvīgais darbs:</w:t>
            </w:r>
          </w:p>
          <w:p w:rsidR="000963D6" w:rsidRPr="000963D6" w:rsidRDefault="000963D6" w:rsidP="000963D6">
            <w:r w:rsidRPr="00DD329E">
              <w:t>–</w:t>
            </w:r>
            <w:r w:rsidRPr="000963D6">
              <w:t xml:space="preserve"> iepazīšanās ar zinātnisko literatūru un informācijas analīze,</w:t>
            </w:r>
            <w:r w:rsidR="00405B22">
              <w:t xml:space="preserve"> gatavojoties semināriem</w:t>
            </w:r>
            <w:r w:rsidRPr="000963D6">
              <w:t>;</w:t>
            </w:r>
          </w:p>
          <w:p w:rsidR="000963D6" w:rsidRPr="000963D6" w:rsidRDefault="000963D6" w:rsidP="000963D6">
            <w:r w:rsidRPr="00DD329E">
              <w:t>–</w:t>
            </w:r>
            <w:r w:rsidRPr="000963D6">
              <w:t xml:space="preserve"> zinātniskās literatūras apzināšana un atl</w:t>
            </w:r>
            <w:r w:rsidR="00405B22">
              <w:t>ase prezentācijas sagatavošanai</w:t>
            </w:r>
            <w:r w:rsidRPr="000963D6">
              <w:t>;</w:t>
            </w:r>
          </w:p>
          <w:p w:rsidR="000963D6" w:rsidRPr="000963D6" w:rsidRDefault="000963D6" w:rsidP="000963D6">
            <w:r w:rsidRPr="00DD329E">
              <w:t>–</w:t>
            </w:r>
            <w:r w:rsidRPr="000963D6">
              <w:t xml:space="preserve"> PowerPoint pre</w:t>
            </w:r>
            <w:r w:rsidR="00405B22">
              <w:t>zentācijas sagatavošana.</w:t>
            </w:r>
          </w:p>
          <w:permEnd w:id="27866832"/>
          <w:p w:rsidR="00E33F4D" w:rsidRPr="0093308E" w:rsidRDefault="00E33F4D" w:rsidP="007534EA"/>
        </w:tc>
      </w:tr>
      <w:tr w:rsidR="00E13AEA" w:rsidRPr="0093308E" w:rsidTr="00C33379">
        <w:tc>
          <w:tcPr>
            <w:tcW w:w="9039" w:type="dxa"/>
            <w:gridSpan w:val="2"/>
          </w:tcPr>
          <w:p w:rsidR="00525213" w:rsidRPr="0093308E" w:rsidRDefault="00525213" w:rsidP="007534EA">
            <w:pPr>
              <w:pStyle w:val="Nosaukumi"/>
            </w:pPr>
            <w:r w:rsidRPr="0093308E">
              <w:t>Prasības kredītpunktu iegūšanai</w:t>
            </w:r>
          </w:p>
        </w:tc>
      </w:tr>
      <w:tr w:rsidR="00E13AEA" w:rsidRPr="0093308E" w:rsidTr="00C33379">
        <w:tc>
          <w:tcPr>
            <w:tcW w:w="9039" w:type="dxa"/>
            <w:gridSpan w:val="2"/>
          </w:tcPr>
          <w:p w:rsidR="000963D6" w:rsidRPr="000963D6" w:rsidRDefault="000963D6" w:rsidP="000963D6">
            <w:permStart w:id="433808140" w:edGrp="everyone"/>
            <w:r w:rsidRPr="00467D31">
              <w:t>Studiju kursa gala vērtējums veidojas, summējot patstāvīgi veiktā darba rezultātus, kuri tiek</w:t>
            </w:r>
            <w:r w:rsidRPr="000963D6">
              <w:t xml:space="preserve"> iesniegti portfolio veidā un apspriesti semināros, kā arī sekmīgi nokārtota ieskaite ar atzīmi. </w:t>
            </w:r>
          </w:p>
          <w:p w:rsidR="000963D6" w:rsidRPr="000963D6" w:rsidRDefault="000963D6" w:rsidP="000963D6">
            <w:r w:rsidRPr="009265D6">
              <w:t>Prezentācijas par paša pēc konsultācijas ar docētāju izvēlēto tēmu</w:t>
            </w:r>
            <w:r w:rsidRPr="000963D6">
              <w:t xml:space="preserve"> izstrādāšana un aizstāvēšana – 20%, semināriem patstāvīgi izstrādāto materiālu kopuma un gūto atziņu prezentēšana (uzstāšanās seminārnodarbībās) – 30%, ieskaite ar atzīmi – 50%.</w:t>
            </w:r>
          </w:p>
          <w:p w:rsidR="000963D6" w:rsidRPr="0094141A" w:rsidRDefault="000963D6" w:rsidP="000963D6"/>
          <w:p w:rsidR="000963D6" w:rsidRPr="000963D6" w:rsidRDefault="000963D6" w:rsidP="000963D6">
            <w:r>
              <w:t>STARPPĀRBAUDĪJUMI</w:t>
            </w:r>
          </w:p>
          <w:p w:rsidR="000963D6" w:rsidRPr="000963D6" w:rsidRDefault="000963D6" w:rsidP="000963D6">
            <w:r w:rsidRPr="00536E23">
              <w:t xml:space="preserve">1. </w:t>
            </w:r>
            <w:r w:rsidRPr="000963D6">
              <w:t>Prezentācijas par paša pēc konsultācijas ar docētāju izvēlēto tēmu izstrādāšana un aizstāvēšana – 20%.</w:t>
            </w:r>
          </w:p>
          <w:p w:rsidR="000963D6" w:rsidRPr="000963D6" w:rsidRDefault="000963D6" w:rsidP="000963D6">
            <w:r>
              <w:t>2</w:t>
            </w:r>
            <w:r w:rsidRPr="000963D6">
              <w:t xml:space="preserve">. Semināriem patstāvīgi izstrādāto materiālu kopuma un gūto atziņu prezentēšana (uzstāšanās seminārnodarbībās) – 30%. </w:t>
            </w:r>
          </w:p>
          <w:p w:rsidR="000963D6" w:rsidRPr="0094141A" w:rsidRDefault="000963D6" w:rsidP="000963D6"/>
          <w:p w:rsidR="000963D6" w:rsidRPr="000963D6" w:rsidRDefault="000963D6" w:rsidP="000963D6">
            <w:r w:rsidRPr="0094141A">
              <w:t>NOSLĒGUMA PĀRBAUDĪJUMS</w:t>
            </w:r>
            <w:r w:rsidRPr="000963D6">
              <w:t xml:space="preserve"> </w:t>
            </w:r>
          </w:p>
          <w:p w:rsidR="000963D6" w:rsidRPr="000963D6" w:rsidRDefault="000963D6" w:rsidP="000963D6">
            <w:r>
              <w:t>3.</w:t>
            </w:r>
            <w:r w:rsidRPr="000963D6">
              <w:t xml:space="preserve"> Ieskaite ar atzīmi – 50%</w:t>
            </w:r>
          </w:p>
          <w:p w:rsidR="000963D6" w:rsidRPr="0094141A" w:rsidRDefault="000963D6" w:rsidP="000963D6"/>
          <w:p w:rsidR="000963D6" w:rsidRPr="000963D6" w:rsidRDefault="000963D6" w:rsidP="000963D6">
            <w:r w:rsidRPr="00536E23">
              <w:t>STUDIJU REZULTĀTU VĒRTĒŠANAS KRITĒRIJI</w:t>
            </w:r>
          </w:p>
          <w:p w:rsidR="000963D6" w:rsidRPr="000963D6" w:rsidRDefault="000963D6" w:rsidP="000963D6">
            <w:r w:rsidRPr="00356A1E">
              <w:t xml:space="preserve">Studiju kursa apguve tā noslēgumā tiek vērtēta 10 ballu skalā saskaņā ar Latvijas Republikas normatīvajiem aktiem un </w:t>
            </w:r>
            <w:r w:rsidRPr="000963D6">
              <w:t>atbilstoši „Nolikumam par studijām Daugavpils Universitātē”(apstiprināts DU Senāta sēdē 17. 12. 2018., protokols Nr. 15), ievērojot šādus kritērijus: iegūto zināšanu apjoms un kvalitāte, iegūtās prasmes; iegūtā kompetence atbilstoši plānotajiem studiju rezultātiem.</w:t>
            </w:r>
          </w:p>
          <w:p w:rsidR="000963D6" w:rsidRDefault="000963D6" w:rsidP="000963D6"/>
          <w:p w:rsidR="000963D6" w:rsidRPr="000963D6" w:rsidRDefault="000963D6" w:rsidP="000963D6">
            <w:r w:rsidRPr="00536E23">
              <w:t>STUDIJU REZULTĀTU VĒRTĒŠANA</w:t>
            </w:r>
          </w:p>
          <w:p w:rsidR="000963D6" w:rsidRDefault="000963D6" w:rsidP="000963D6"/>
          <w:tbl>
            <w:tblPr>
              <w:tblW w:w="45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9"/>
              <w:gridCol w:w="396"/>
              <w:gridCol w:w="396"/>
              <w:gridCol w:w="396"/>
              <w:gridCol w:w="396"/>
              <w:gridCol w:w="396"/>
              <w:gridCol w:w="494"/>
            </w:tblGrid>
            <w:tr w:rsidR="000963D6" w:rsidRPr="000B5B10" w:rsidTr="00A25804">
              <w:trPr>
                <w:jc w:val="center"/>
              </w:trPr>
              <w:tc>
                <w:tcPr>
                  <w:tcW w:w="2026" w:type="dxa"/>
                  <w:vMerge w:val="restart"/>
                  <w:shd w:val="clear" w:color="auto" w:fill="auto"/>
                </w:tcPr>
                <w:p w:rsidR="000963D6" w:rsidRPr="00BE0D77" w:rsidRDefault="000963D6" w:rsidP="000963D6"/>
                <w:p w:rsidR="000963D6" w:rsidRPr="000963D6" w:rsidRDefault="000963D6" w:rsidP="000963D6">
                  <w:r w:rsidRPr="00BE0D77">
                    <w:t>Pārbaudījumu veidi</w:t>
                  </w:r>
                </w:p>
              </w:tc>
              <w:tc>
                <w:tcPr>
                  <w:tcW w:w="2477" w:type="dxa"/>
                  <w:gridSpan w:val="6"/>
                  <w:shd w:val="clear" w:color="auto" w:fill="auto"/>
                </w:tcPr>
                <w:p w:rsidR="000963D6" w:rsidRPr="000963D6" w:rsidRDefault="000963D6" w:rsidP="000963D6">
                  <w:r w:rsidRPr="00BE0D77">
                    <w:t xml:space="preserve">Studiju rezultāti </w:t>
                  </w:r>
                </w:p>
              </w:tc>
            </w:tr>
            <w:tr w:rsidR="000963D6" w:rsidRPr="000B5B10" w:rsidTr="00A25804">
              <w:trPr>
                <w:jc w:val="center"/>
              </w:trPr>
              <w:tc>
                <w:tcPr>
                  <w:tcW w:w="2026" w:type="dxa"/>
                  <w:vMerge/>
                  <w:shd w:val="clear" w:color="auto" w:fill="auto"/>
                </w:tcPr>
                <w:p w:rsidR="000963D6" w:rsidRPr="00BE0D77" w:rsidRDefault="000963D6" w:rsidP="000963D6"/>
              </w:tc>
              <w:tc>
                <w:tcPr>
                  <w:tcW w:w="396" w:type="dxa"/>
                  <w:shd w:val="clear" w:color="auto" w:fill="auto"/>
                </w:tcPr>
                <w:p w:rsidR="000963D6" w:rsidRPr="000963D6" w:rsidRDefault="000963D6" w:rsidP="000963D6">
                  <w:r w:rsidRPr="00BE0D77">
                    <w:t>1.</w:t>
                  </w:r>
                </w:p>
              </w:tc>
              <w:tc>
                <w:tcPr>
                  <w:tcW w:w="396" w:type="dxa"/>
                  <w:shd w:val="clear" w:color="auto" w:fill="auto"/>
                </w:tcPr>
                <w:p w:rsidR="000963D6" w:rsidRPr="000963D6" w:rsidRDefault="000963D6" w:rsidP="000963D6">
                  <w:r w:rsidRPr="00BE0D77">
                    <w:t>2.</w:t>
                  </w:r>
                </w:p>
              </w:tc>
              <w:tc>
                <w:tcPr>
                  <w:tcW w:w="396" w:type="dxa"/>
                  <w:shd w:val="clear" w:color="auto" w:fill="auto"/>
                </w:tcPr>
                <w:p w:rsidR="000963D6" w:rsidRPr="000963D6" w:rsidRDefault="000963D6" w:rsidP="000963D6">
                  <w:r w:rsidRPr="00BE0D77">
                    <w:t>3.</w:t>
                  </w:r>
                </w:p>
              </w:tc>
              <w:tc>
                <w:tcPr>
                  <w:tcW w:w="396" w:type="dxa"/>
                  <w:shd w:val="clear" w:color="auto" w:fill="auto"/>
                </w:tcPr>
                <w:p w:rsidR="000963D6" w:rsidRPr="000963D6" w:rsidRDefault="000963D6" w:rsidP="000963D6">
                  <w:r w:rsidRPr="00BE0D77">
                    <w:t>4.</w:t>
                  </w:r>
                </w:p>
              </w:tc>
              <w:tc>
                <w:tcPr>
                  <w:tcW w:w="396" w:type="dxa"/>
                  <w:shd w:val="clear" w:color="auto" w:fill="auto"/>
                </w:tcPr>
                <w:p w:rsidR="000963D6" w:rsidRPr="000963D6" w:rsidRDefault="000963D6" w:rsidP="000963D6">
                  <w:r w:rsidRPr="00BE0D77">
                    <w:t>5.</w:t>
                  </w:r>
                </w:p>
              </w:tc>
              <w:tc>
                <w:tcPr>
                  <w:tcW w:w="396" w:type="dxa"/>
                  <w:shd w:val="clear" w:color="auto" w:fill="auto"/>
                </w:tcPr>
                <w:p w:rsidR="000963D6" w:rsidRPr="000963D6" w:rsidRDefault="000963D6" w:rsidP="000963D6">
                  <w:r w:rsidRPr="00BE0D77">
                    <w:t>6.</w:t>
                  </w:r>
                </w:p>
              </w:tc>
            </w:tr>
            <w:tr w:rsidR="000963D6" w:rsidRPr="000B5B10" w:rsidTr="00A25804">
              <w:trPr>
                <w:jc w:val="center"/>
              </w:trPr>
              <w:tc>
                <w:tcPr>
                  <w:tcW w:w="2026" w:type="dxa"/>
                  <w:shd w:val="clear" w:color="auto" w:fill="auto"/>
                </w:tcPr>
                <w:p w:rsidR="000963D6" w:rsidRPr="000963D6" w:rsidRDefault="000963D6" w:rsidP="000963D6">
                  <w:r>
                    <w:t xml:space="preserve">1. </w:t>
                  </w:r>
                  <w:r w:rsidRPr="000963D6">
                    <w:t>Prezentācijas par paša pēc konsultācijas ar docētāju izvēlēto tēmu izstrādāšana un aizstāvēšana</w:t>
                  </w:r>
                </w:p>
              </w:tc>
              <w:tc>
                <w:tcPr>
                  <w:tcW w:w="396" w:type="dxa"/>
                  <w:shd w:val="clear" w:color="auto" w:fill="auto"/>
                </w:tcPr>
                <w:p w:rsidR="000963D6" w:rsidRPr="000963D6" w:rsidRDefault="000963D6" w:rsidP="000963D6">
                  <w:r>
                    <w:t>+</w:t>
                  </w:r>
                </w:p>
              </w:tc>
              <w:tc>
                <w:tcPr>
                  <w:tcW w:w="396" w:type="dxa"/>
                  <w:shd w:val="clear" w:color="auto" w:fill="auto"/>
                </w:tcPr>
                <w:p w:rsidR="000963D6" w:rsidRPr="000963D6" w:rsidRDefault="000963D6" w:rsidP="000963D6">
                  <w:r>
                    <w:t>+</w:t>
                  </w:r>
                </w:p>
              </w:tc>
              <w:tc>
                <w:tcPr>
                  <w:tcW w:w="396" w:type="dxa"/>
                  <w:shd w:val="clear" w:color="auto" w:fill="auto"/>
                </w:tcPr>
                <w:p w:rsidR="000963D6" w:rsidRPr="000963D6" w:rsidRDefault="000963D6" w:rsidP="000963D6">
                  <w:r>
                    <w:t>+</w:t>
                  </w:r>
                </w:p>
              </w:tc>
              <w:tc>
                <w:tcPr>
                  <w:tcW w:w="396" w:type="dxa"/>
                  <w:shd w:val="clear" w:color="auto" w:fill="auto"/>
                </w:tcPr>
                <w:p w:rsidR="000963D6" w:rsidRPr="000963D6" w:rsidRDefault="000963D6" w:rsidP="000963D6">
                  <w:r>
                    <w:t>+</w:t>
                  </w:r>
                </w:p>
              </w:tc>
              <w:tc>
                <w:tcPr>
                  <w:tcW w:w="396" w:type="dxa"/>
                  <w:shd w:val="clear" w:color="auto" w:fill="auto"/>
                </w:tcPr>
                <w:p w:rsidR="000963D6" w:rsidRPr="000963D6" w:rsidRDefault="000963D6" w:rsidP="000963D6">
                  <w:r>
                    <w:t>+</w:t>
                  </w:r>
                </w:p>
              </w:tc>
              <w:tc>
                <w:tcPr>
                  <w:tcW w:w="396" w:type="dxa"/>
                  <w:shd w:val="clear" w:color="auto" w:fill="auto"/>
                </w:tcPr>
                <w:p w:rsidR="000963D6" w:rsidRPr="00BE0D77" w:rsidRDefault="000963D6" w:rsidP="000963D6"/>
              </w:tc>
            </w:tr>
            <w:tr w:rsidR="000963D6" w:rsidRPr="000B5B10" w:rsidTr="00A25804">
              <w:trPr>
                <w:jc w:val="center"/>
              </w:trPr>
              <w:tc>
                <w:tcPr>
                  <w:tcW w:w="2026" w:type="dxa"/>
                  <w:shd w:val="clear" w:color="auto" w:fill="auto"/>
                  <w:vAlign w:val="center"/>
                </w:tcPr>
                <w:p w:rsidR="000963D6" w:rsidRPr="000963D6" w:rsidRDefault="000963D6" w:rsidP="000963D6">
                  <w:r>
                    <w:t>2</w:t>
                  </w:r>
                  <w:r w:rsidRPr="000963D6">
                    <w:t xml:space="preserve">. Izstrādātie </w:t>
                  </w:r>
                  <w:r w:rsidRPr="000963D6">
                    <w:lastRenderedPageBreak/>
                    <w:t>materiāli un to prezentēšana seminārnodarbībās</w:t>
                  </w:r>
                </w:p>
              </w:tc>
              <w:tc>
                <w:tcPr>
                  <w:tcW w:w="396" w:type="dxa"/>
                  <w:shd w:val="clear" w:color="auto" w:fill="auto"/>
                  <w:vAlign w:val="center"/>
                </w:tcPr>
                <w:p w:rsidR="000963D6" w:rsidRPr="000963D6" w:rsidRDefault="000963D6" w:rsidP="000963D6">
                  <w:r>
                    <w:lastRenderedPageBreak/>
                    <w:t>+</w:t>
                  </w:r>
                </w:p>
              </w:tc>
              <w:tc>
                <w:tcPr>
                  <w:tcW w:w="396" w:type="dxa"/>
                  <w:shd w:val="clear" w:color="auto" w:fill="auto"/>
                  <w:vAlign w:val="center"/>
                </w:tcPr>
                <w:p w:rsidR="000963D6" w:rsidRPr="000963D6" w:rsidRDefault="000963D6" w:rsidP="000963D6">
                  <w:r>
                    <w:t>+</w:t>
                  </w:r>
                </w:p>
              </w:tc>
              <w:tc>
                <w:tcPr>
                  <w:tcW w:w="396" w:type="dxa"/>
                  <w:shd w:val="clear" w:color="auto" w:fill="auto"/>
                  <w:vAlign w:val="center"/>
                </w:tcPr>
                <w:p w:rsidR="000963D6" w:rsidRPr="000963D6" w:rsidRDefault="000963D6" w:rsidP="000963D6">
                  <w:r>
                    <w:t>+</w:t>
                  </w:r>
                </w:p>
              </w:tc>
              <w:tc>
                <w:tcPr>
                  <w:tcW w:w="396" w:type="dxa"/>
                  <w:shd w:val="clear" w:color="auto" w:fill="auto"/>
                  <w:vAlign w:val="center"/>
                </w:tcPr>
                <w:p w:rsidR="000963D6" w:rsidRPr="000963D6" w:rsidRDefault="000963D6" w:rsidP="000963D6">
                  <w:r>
                    <w:t>+</w:t>
                  </w:r>
                </w:p>
              </w:tc>
              <w:tc>
                <w:tcPr>
                  <w:tcW w:w="396" w:type="dxa"/>
                  <w:shd w:val="clear" w:color="auto" w:fill="auto"/>
                  <w:vAlign w:val="center"/>
                </w:tcPr>
                <w:p w:rsidR="000963D6" w:rsidRPr="000963D6" w:rsidRDefault="000963D6" w:rsidP="000963D6">
                  <w:r>
                    <w:t>+</w:t>
                  </w:r>
                </w:p>
              </w:tc>
              <w:tc>
                <w:tcPr>
                  <w:tcW w:w="396" w:type="dxa"/>
                  <w:shd w:val="clear" w:color="auto" w:fill="auto"/>
                  <w:vAlign w:val="center"/>
                </w:tcPr>
                <w:p w:rsidR="000963D6" w:rsidRPr="003F2403" w:rsidRDefault="000963D6" w:rsidP="000963D6"/>
              </w:tc>
            </w:tr>
            <w:tr w:rsidR="000963D6" w:rsidRPr="00367E8A" w:rsidTr="00A25804">
              <w:trPr>
                <w:jc w:val="center"/>
              </w:trPr>
              <w:tc>
                <w:tcPr>
                  <w:tcW w:w="2026" w:type="dxa"/>
                  <w:shd w:val="clear" w:color="auto" w:fill="auto"/>
                  <w:vAlign w:val="center"/>
                </w:tcPr>
                <w:p w:rsidR="000963D6" w:rsidRPr="000963D6" w:rsidRDefault="000963D6" w:rsidP="000963D6">
                  <w:r>
                    <w:lastRenderedPageBreak/>
                    <w:t>3</w:t>
                  </w:r>
                  <w:r w:rsidRPr="000963D6">
                    <w:t>. Ieskaite ar atzīmi</w:t>
                  </w:r>
                </w:p>
              </w:tc>
              <w:tc>
                <w:tcPr>
                  <w:tcW w:w="396" w:type="dxa"/>
                  <w:shd w:val="clear" w:color="auto" w:fill="auto"/>
                  <w:vAlign w:val="center"/>
                </w:tcPr>
                <w:p w:rsidR="000963D6" w:rsidRPr="000963D6" w:rsidRDefault="000963D6" w:rsidP="000963D6">
                  <w:r>
                    <w:t>+</w:t>
                  </w:r>
                </w:p>
              </w:tc>
              <w:tc>
                <w:tcPr>
                  <w:tcW w:w="396" w:type="dxa"/>
                  <w:shd w:val="clear" w:color="auto" w:fill="auto"/>
                  <w:vAlign w:val="center"/>
                </w:tcPr>
                <w:p w:rsidR="000963D6" w:rsidRPr="000963D6" w:rsidRDefault="000963D6" w:rsidP="000963D6">
                  <w:r>
                    <w:t>+</w:t>
                  </w:r>
                </w:p>
              </w:tc>
              <w:tc>
                <w:tcPr>
                  <w:tcW w:w="396" w:type="dxa"/>
                  <w:shd w:val="clear" w:color="auto" w:fill="auto"/>
                  <w:vAlign w:val="center"/>
                </w:tcPr>
                <w:p w:rsidR="000963D6" w:rsidRPr="000963D6" w:rsidRDefault="000963D6" w:rsidP="000963D6">
                  <w:r>
                    <w:t>+</w:t>
                  </w:r>
                </w:p>
              </w:tc>
              <w:tc>
                <w:tcPr>
                  <w:tcW w:w="396" w:type="dxa"/>
                  <w:shd w:val="clear" w:color="auto" w:fill="auto"/>
                  <w:vAlign w:val="center"/>
                </w:tcPr>
                <w:p w:rsidR="000963D6" w:rsidRPr="000963D6" w:rsidRDefault="000963D6" w:rsidP="000963D6">
                  <w:r>
                    <w:t>+</w:t>
                  </w:r>
                </w:p>
              </w:tc>
              <w:tc>
                <w:tcPr>
                  <w:tcW w:w="396" w:type="dxa"/>
                  <w:shd w:val="clear" w:color="auto" w:fill="auto"/>
                  <w:vAlign w:val="center"/>
                </w:tcPr>
                <w:p w:rsidR="000963D6" w:rsidRPr="000963D6" w:rsidRDefault="000963D6" w:rsidP="000963D6">
                  <w:r>
                    <w:t>+</w:t>
                  </w:r>
                </w:p>
              </w:tc>
              <w:tc>
                <w:tcPr>
                  <w:tcW w:w="396" w:type="dxa"/>
                  <w:shd w:val="clear" w:color="auto" w:fill="auto"/>
                  <w:vAlign w:val="center"/>
                </w:tcPr>
                <w:p w:rsidR="000963D6" w:rsidRPr="000963D6" w:rsidRDefault="000963D6" w:rsidP="000963D6">
                  <w:r>
                    <w:t>+</w:t>
                  </w:r>
                </w:p>
              </w:tc>
            </w:tr>
          </w:tbl>
          <w:p w:rsidR="000963D6" w:rsidRPr="0094141A" w:rsidRDefault="000963D6" w:rsidP="000963D6"/>
          <w:permEnd w:id="433808140"/>
          <w:p w:rsidR="00525213" w:rsidRPr="0093308E" w:rsidRDefault="00525213" w:rsidP="007534EA"/>
        </w:tc>
      </w:tr>
      <w:tr w:rsidR="00E13AEA" w:rsidRPr="0093308E" w:rsidTr="00C33379">
        <w:tc>
          <w:tcPr>
            <w:tcW w:w="9039" w:type="dxa"/>
            <w:gridSpan w:val="2"/>
          </w:tcPr>
          <w:p w:rsidR="00525213" w:rsidRPr="0093308E" w:rsidRDefault="00525213" w:rsidP="007534EA">
            <w:pPr>
              <w:pStyle w:val="Nosaukumi"/>
            </w:pPr>
            <w:r w:rsidRPr="0093308E">
              <w:lastRenderedPageBreak/>
              <w:t>Kursa saturs</w:t>
            </w:r>
          </w:p>
        </w:tc>
      </w:tr>
      <w:tr w:rsidR="00E13AEA" w:rsidRPr="0093308E" w:rsidTr="00C33379">
        <w:tc>
          <w:tcPr>
            <w:tcW w:w="9039" w:type="dxa"/>
            <w:gridSpan w:val="2"/>
          </w:tcPr>
          <w:p w:rsidR="000963D6" w:rsidRPr="000963D6" w:rsidRDefault="000963D6" w:rsidP="000963D6">
            <w:permStart w:id="1302796444" w:edGrp="everyone"/>
            <w:r>
              <w:t>Lekciju tēmas:</w:t>
            </w:r>
          </w:p>
          <w:p w:rsidR="000963D6" w:rsidRPr="000963D6" w:rsidRDefault="000963D6" w:rsidP="000963D6">
            <w:r>
              <w:t xml:space="preserve">I </w:t>
            </w:r>
            <w:r w:rsidRPr="000963D6">
              <w:t>Jēdzienu "valsts" un "sabiedrība" teorētiskās problēmas. Sabiedrības sociālā struktūra un sociālā stratifikācija.L4, S2</w:t>
            </w:r>
          </w:p>
          <w:p w:rsidR="000963D6" w:rsidRPr="000963D6" w:rsidRDefault="000963D6" w:rsidP="000963D6">
            <w:r>
              <w:t>1.Valsts</w:t>
            </w:r>
            <w:r w:rsidRPr="000963D6">
              <w:t xml:space="preserve"> un valstiskums kā sociāls un vēsturisks fenomens. Valsts ārējais satvars – politiskās institūcijas, to veidošanas principi, sastāvs, funkcijas. Valsts iekšējais satvars – sociālpolitiskie priekšstati par cilvēku, cilvēku savienībām, sabiedrību, varu, varas nesēju (nesējiem).</w:t>
            </w:r>
          </w:p>
          <w:p w:rsidR="000963D6" w:rsidRPr="000963D6" w:rsidRDefault="000963D6" w:rsidP="000963D6">
            <w:r w:rsidRPr="00706A3F">
              <w:t>2.Valsts kā politisko institūciju kopums, tās formu daudzveidība un evolūcija. Valstiskuma sociālā un vēsturiskā noteiktība (sasaiste ar ģeogrāfiskajiem, sociālekonomiskajiem, polit</w:t>
            </w:r>
            <w:r w:rsidRPr="000963D6">
              <w:t>iskajiem, kultūras apstākļiem). Valstiskuma rašanos un attīstību veicinoši/traucējoši faktori. L4</w:t>
            </w:r>
          </w:p>
          <w:p w:rsidR="000963D6" w:rsidRPr="000963D6" w:rsidRDefault="000963D6" w:rsidP="000963D6">
            <w:r>
              <w:t xml:space="preserve">Patstāvīgais darbs. </w:t>
            </w:r>
          </w:p>
          <w:p w:rsidR="000963D6" w:rsidRPr="000963D6" w:rsidRDefault="000963D6" w:rsidP="000963D6">
            <w:r>
              <w:t xml:space="preserve">Gatavošanās semināram. </w:t>
            </w:r>
          </w:p>
          <w:p w:rsidR="000963D6" w:rsidRPr="000963D6" w:rsidRDefault="000963D6" w:rsidP="000963D6">
            <w:r>
              <w:t>Darbs ar</w:t>
            </w:r>
            <w:r w:rsidRPr="000963D6">
              <w:t xml:space="preserve"> zinātnisko literatūru: informatīvā potenciāla apzināšana un analīze.</w:t>
            </w:r>
          </w:p>
          <w:p w:rsidR="000963D6" w:rsidRPr="000963D6" w:rsidRDefault="000963D6" w:rsidP="000963D6">
            <w:r>
              <w:t xml:space="preserve">Seminārs. </w:t>
            </w:r>
          </w:p>
          <w:p w:rsidR="000963D6" w:rsidRDefault="000963D6" w:rsidP="000963D6">
            <w:r>
              <w:t xml:space="preserve">3. </w:t>
            </w:r>
            <w:r w:rsidRPr="000963D6">
              <w:t>Valsts rašanās teorijas. Sabiedrības sociālā struktūra un sociālā stratifikācija. Patstāvīgā darba rezultātu prezentēšana un apspriešana. S2</w:t>
            </w:r>
          </w:p>
          <w:p w:rsidR="00E73EA1" w:rsidRPr="000963D6" w:rsidRDefault="00E73EA1" w:rsidP="000963D6"/>
          <w:p w:rsidR="00E73EA1" w:rsidRPr="000963D6" w:rsidRDefault="000963D6" w:rsidP="000963D6">
            <w:r>
              <w:t xml:space="preserve">II </w:t>
            </w:r>
            <w:r w:rsidRPr="000963D6">
              <w:t>Seno Austrumu valstu un sabiedrības modeļu dažādība.L6, S8</w:t>
            </w:r>
          </w:p>
          <w:p w:rsidR="000963D6" w:rsidRPr="000963D6" w:rsidRDefault="000963D6" w:rsidP="000963D6">
            <w:r>
              <w:t>4.–6. V</w:t>
            </w:r>
            <w:r w:rsidRPr="000963D6">
              <w:t>alsts Senajos Tuvajos Austrumos un tās specifika. Austrumu despotijas jēdziens. Varas modeļi, to daudzveidību veicinošie priekšnosacījumi. Kopīgās un atšķirīgās pazīmes. Politiskās institūcijas un to funkcionēšana. Sabiedrības struktūras īpatnības. L6</w:t>
            </w:r>
          </w:p>
          <w:p w:rsidR="000963D6" w:rsidRPr="000963D6" w:rsidRDefault="000963D6" w:rsidP="000963D6">
            <w:r>
              <w:t>Patstāvīgais darbs</w:t>
            </w:r>
            <w:r w:rsidR="001F7E51">
              <w:t xml:space="preserve"> 1.</w:t>
            </w:r>
            <w:r>
              <w:t xml:space="preserve"> </w:t>
            </w:r>
          </w:p>
          <w:p w:rsidR="000963D6" w:rsidRPr="000963D6" w:rsidRDefault="001F7E51" w:rsidP="000963D6">
            <w:r>
              <w:t>Gatavošanās semināra</w:t>
            </w:r>
            <w:r w:rsidR="000963D6" w:rsidRPr="000963D6">
              <w:t xml:space="preserve">m. </w:t>
            </w:r>
          </w:p>
          <w:p w:rsidR="000963D6" w:rsidRPr="000963D6" w:rsidRDefault="000963D6" w:rsidP="000963D6">
            <w:r>
              <w:t xml:space="preserve">Darbs ar </w:t>
            </w:r>
            <w:r w:rsidRPr="000963D6">
              <w:t>Seno Austrumu likumkrājumiem un zinātnisko literatūru: informatīvā potenciāla apzināšana un analīze.</w:t>
            </w:r>
          </w:p>
          <w:p w:rsidR="000963D6" w:rsidRPr="000963D6" w:rsidRDefault="001F7E51" w:rsidP="000963D6">
            <w:r>
              <w:t>Seminārs.</w:t>
            </w:r>
            <w:r w:rsidR="000963D6" w:rsidRPr="000963D6">
              <w:t xml:space="preserve"> </w:t>
            </w:r>
          </w:p>
          <w:p w:rsidR="001F7E51" w:rsidRPr="001F7E51" w:rsidRDefault="000963D6" w:rsidP="001F7E51">
            <w:r>
              <w:t>7</w:t>
            </w:r>
            <w:r w:rsidR="001F7E51">
              <w:t xml:space="preserve">. </w:t>
            </w:r>
            <w:r w:rsidRPr="000963D6">
              <w:t xml:space="preserve">Seno Tuvo Austrumu sabiedrību īpatnības un politiskie priekšstati vēstures avotos un vēstures </w:t>
            </w:r>
            <w:r w:rsidR="00EF0453">
              <w:t>pētnieku skatījumā:</w:t>
            </w:r>
            <w:r w:rsidR="001F7E51">
              <w:t xml:space="preserve"> </w:t>
            </w:r>
            <w:r>
              <w:t>Ham</w:t>
            </w:r>
            <w:r w:rsidRPr="000963D6">
              <w:t>murapi un hetu likumi, to specifika. Valdnieka ļaudis un brīvie kopienas locekļi Seno Austrumu sabiedrībā. Patriarhālā ģimene 2 g. t. pr. Kr.</w:t>
            </w:r>
            <w:r w:rsidR="001F7E51" w:rsidRPr="004403B3">
              <w:t xml:space="preserve"> Patstāvīgā darba rezultātu prezentēšana un apspriešana.S2 </w:t>
            </w:r>
          </w:p>
          <w:p w:rsidR="001F7E51" w:rsidRPr="001F7E51" w:rsidRDefault="001F7E51" w:rsidP="001F7E51">
            <w:r>
              <w:t>Patstāvīgais darbs</w:t>
            </w:r>
            <w:r w:rsidRPr="001F7E51">
              <w:t xml:space="preserve"> </w:t>
            </w:r>
            <w:r w:rsidR="00E73EA1">
              <w:t>2</w:t>
            </w:r>
            <w:r w:rsidRPr="001F7E51">
              <w:t xml:space="preserve">. </w:t>
            </w:r>
          </w:p>
          <w:p w:rsidR="001F7E51" w:rsidRPr="001F7E51" w:rsidRDefault="001F7E51" w:rsidP="001F7E51">
            <w:r>
              <w:t>Gatavošanās seminār</w:t>
            </w:r>
            <w:r w:rsidRPr="001F7E51">
              <w:t xml:space="preserve">am. </w:t>
            </w:r>
          </w:p>
          <w:p w:rsidR="001F7E51" w:rsidRPr="001F7E51" w:rsidRDefault="001F7E51" w:rsidP="001F7E51">
            <w:r>
              <w:t xml:space="preserve">Darbs ar </w:t>
            </w:r>
            <w:r w:rsidRPr="001F7E51">
              <w:t>Seno Austrumu likumkrājumiem un zinātnisko literatūru: informatīvā potenciāla apzināšana un analīze.</w:t>
            </w:r>
          </w:p>
          <w:p w:rsidR="001F7E51" w:rsidRPr="001F7E51" w:rsidRDefault="001F7E51" w:rsidP="001F7E51">
            <w:r>
              <w:t>Seminār</w:t>
            </w:r>
            <w:r w:rsidRPr="001F7E51">
              <w:t xml:space="preserve">s. </w:t>
            </w:r>
          </w:p>
          <w:p w:rsidR="001F7E51" w:rsidRPr="001F7E51" w:rsidRDefault="000963D6" w:rsidP="001F7E51">
            <w:r w:rsidRPr="000963D6">
              <w:t xml:space="preserve"> </w:t>
            </w:r>
            <w:r w:rsidR="001F7E51">
              <w:t xml:space="preserve">8. </w:t>
            </w:r>
            <w:r w:rsidR="00E73EA1" w:rsidRPr="000963D6">
              <w:t xml:space="preserve">Seno Tuvo Austrumu sabiedrību īpatnības un politiskie priekšstati vēstures avotos un vēstures </w:t>
            </w:r>
            <w:r w:rsidR="00EF0453">
              <w:t xml:space="preserve">pētnieku skatījumā: </w:t>
            </w:r>
            <w:r w:rsidRPr="000D0F66">
              <w:t>Senās Ēģiptes Vidusvalsts perioda valsts pagrimuma un sabiedrības struktūras nestabilitātes cēloņi</w:t>
            </w:r>
            <w:r w:rsidRPr="000963D6">
              <w:t>.</w:t>
            </w:r>
            <w:r w:rsidR="001F7E51" w:rsidRPr="004403B3">
              <w:t xml:space="preserve"> Patstāvīgā darba rezultātu prezentēšana un apspriešana.S2 </w:t>
            </w:r>
          </w:p>
          <w:p w:rsidR="00E73EA1" w:rsidRPr="00E73EA1" w:rsidRDefault="00E73EA1" w:rsidP="00E73EA1">
            <w:r>
              <w:t>Patstāvīgais darbs</w:t>
            </w:r>
            <w:r w:rsidRPr="00E73EA1">
              <w:t xml:space="preserve"> </w:t>
            </w:r>
            <w:r>
              <w:t>3</w:t>
            </w:r>
            <w:r w:rsidRPr="00E73EA1">
              <w:t xml:space="preserve">. </w:t>
            </w:r>
          </w:p>
          <w:p w:rsidR="00E73EA1" w:rsidRPr="00E73EA1" w:rsidRDefault="00E73EA1" w:rsidP="00E73EA1">
            <w:r>
              <w:t>Gatavošanās seminār</w:t>
            </w:r>
            <w:r w:rsidRPr="00E73EA1">
              <w:t xml:space="preserve">am. </w:t>
            </w:r>
          </w:p>
          <w:p w:rsidR="00E73EA1" w:rsidRPr="00E73EA1" w:rsidRDefault="00E73EA1" w:rsidP="00E73EA1">
            <w:r>
              <w:t xml:space="preserve">Darbs ar </w:t>
            </w:r>
            <w:r w:rsidRPr="00E73EA1">
              <w:t>Seno Austrumu likumkrājumiem un zinātnisko literatūru: informatīvā potenciāla apzināšana un analīze.</w:t>
            </w:r>
          </w:p>
          <w:p w:rsidR="000963D6" w:rsidRPr="000963D6" w:rsidRDefault="00E73EA1" w:rsidP="000963D6">
            <w:r>
              <w:t>Seminār</w:t>
            </w:r>
            <w:r w:rsidRPr="00E73EA1">
              <w:t xml:space="preserve">s. </w:t>
            </w:r>
          </w:p>
          <w:p w:rsidR="001F7E51" w:rsidRPr="001F7E51" w:rsidRDefault="001F7E51" w:rsidP="001F7E51">
            <w:r>
              <w:t xml:space="preserve">9. </w:t>
            </w:r>
            <w:r w:rsidR="00E73EA1" w:rsidRPr="000963D6">
              <w:t xml:space="preserve">Seno Tuvo Austrumu sabiedrību īpatnības un politiskie priekšstati vēstures avotos un vēstures </w:t>
            </w:r>
            <w:r w:rsidR="00E73EA1" w:rsidRPr="00E73EA1">
              <w:t xml:space="preserve">pētnieku </w:t>
            </w:r>
            <w:r w:rsidR="00EF0453">
              <w:t xml:space="preserve">skatījumā: </w:t>
            </w:r>
            <w:r w:rsidR="000963D6" w:rsidRPr="000D0F66">
              <w:t>Senās Asīrijas valsts un sabiedrība pēc Vidusasīrijas likumiem</w:t>
            </w:r>
            <w:r w:rsidR="000963D6" w:rsidRPr="000963D6">
              <w:t>.</w:t>
            </w:r>
            <w:r w:rsidRPr="004403B3">
              <w:t xml:space="preserve"> Patstāvīgā darba rezultātu prezentēšana un apspriešana.S2 </w:t>
            </w:r>
          </w:p>
          <w:p w:rsidR="00E73EA1" w:rsidRPr="00E73EA1" w:rsidRDefault="00E73EA1" w:rsidP="00E73EA1">
            <w:r>
              <w:t>Patstāvīgais darbs</w:t>
            </w:r>
            <w:r w:rsidRPr="00E73EA1">
              <w:t xml:space="preserve"> </w:t>
            </w:r>
            <w:r>
              <w:t>4</w:t>
            </w:r>
            <w:r w:rsidRPr="00E73EA1">
              <w:t xml:space="preserve">. </w:t>
            </w:r>
          </w:p>
          <w:p w:rsidR="00E73EA1" w:rsidRPr="00E73EA1" w:rsidRDefault="00E73EA1" w:rsidP="00E73EA1">
            <w:r>
              <w:lastRenderedPageBreak/>
              <w:t>Gatavošanās seminār</w:t>
            </w:r>
            <w:r w:rsidRPr="00E73EA1">
              <w:t xml:space="preserve">am. </w:t>
            </w:r>
          </w:p>
          <w:p w:rsidR="00E73EA1" w:rsidRPr="00E73EA1" w:rsidRDefault="00E73EA1" w:rsidP="00E73EA1">
            <w:r>
              <w:t xml:space="preserve">Darbs ar </w:t>
            </w:r>
            <w:r w:rsidRPr="00E73EA1">
              <w:t>Seno Austrumu likumkrājumiem un zinātnisko literatūru: informatīvā potenciāla apzināšana un analīze.</w:t>
            </w:r>
          </w:p>
          <w:p w:rsidR="00E73EA1" w:rsidRPr="00E73EA1" w:rsidRDefault="00E73EA1" w:rsidP="00E73EA1">
            <w:r>
              <w:t>Seminār</w:t>
            </w:r>
            <w:r w:rsidRPr="00E73EA1">
              <w:t xml:space="preserve">s. </w:t>
            </w:r>
          </w:p>
          <w:p w:rsidR="000963D6" w:rsidRDefault="001F7E51" w:rsidP="000963D6">
            <w:r>
              <w:t>10.</w:t>
            </w:r>
            <w:r w:rsidR="00E73EA1" w:rsidRPr="000963D6">
              <w:t xml:space="preserve"> Seno Tuvo Austrumu sabiedrību īpatnības un politiskie priekšstati vēstures avotos un vēstures </w:t>
            </w:r>
            <w:r w:rsidR="00EF0453">
              <w:t xml:space="preserve">pētnieku skatījumā: </w:t>
            </w:r>
            <w:r w:rsidR="000963D6" w:rsidRPr="00742501">
              <w:t xml:space="preserve">Pasaules lielvalstu </w:t>
            </w:r>
            <w:r w:rsidR="000963D6" w:rsidRPr="000963D6">
              <w:t>fenomens un sabiedrības īpatnības 1g. t. pr. Kr. Patstāvīgā darba rezultātu</w:t>
            </w:r>
            <w:r>
              <w:t xml:space="preserve"> prezentēšana un apspriešana. S2</w:t>
            </w:r>
          </w:p>
          <w:p w:rsidR="00405B22" w:rsidRPr="000963D6" w:rsidRDefault="00405B22" w:rsidP="000963D6"/>
          <w:p w:rsidR="000963D6" w:rsidRPr="000963D6" w:rsidRDefault="000963D6" w:rsidP="000963D6">
            <w:r>
              <w:t xml:space="preserve">III </w:t>
            </w:r>
            <w:r w:rsidRPr="000963D6">
              <w:t>Valsts un sabiedrība antīkajā pasaulē.L6, S6</w:t>
            </w:r>
          </w:p>
          <w:p w:rsidR="000963D6" w:rsidRPr="000963D6" w:rsidRDefault="000963D6" w:rsidP="000963D6">
            <w:r>
              <w:t xml:space="preserve">11. </w:t>
            </w:r>
            <w:r w:rsidRPr="000963D6">
              <w:t>–13.  Valsts un sabiedrība Senajā Grieķijā un Romā, to specifika. Valstiskuma formas, to raksturojums un evolūcija. Polisa. Helēnistiskā monarhija. Civitas. Politiskās institūcijas, to veidošanas principi, funkcionēšana. Valsts formu evolūcija (īpaši Romā), to veicinošie faktori. Valstiskuma mitoloģizēšana – Romas mīts, tā tapšana un nozīme. L6</w:t>
            </w:r>
          </w:p>
          <w:p w:rsidR="000963D6" w:rsidRPr="000963D6" w:rsidRDefault="00E73EA1" w:rsidP="000963D6">
            <w:r>
              <w:t>Patstāvīgais darbs 1-3.</w:t>
            </w:r>
            <w:r w:rsidR="000963D6" w:rsidRPr="005C31C2">
              <w:t xml:space="preserve"> </w:t>
            </w:r>
          </w:p>
          <w:p w:rsidR="000963D6" w:rsidRPr="000963D6" w:rsidRDefault="000963D6" w:rsidP="000963D6">
            <w:r w:rsidRPr="005C31C2">
              <w:t>Gatavošanās seminā</w:t>
            </w:r>
            <w:r w:rsidRPr="000963D6">
              <w:t>riem.</w:t>
            </w:r>
          </w:p>
          <w:p w:rsidR="000963D6" w:rsidRPr="000963D6" w:rsidRDefault="000963D6" w:rsidP="000963D6">
            <w:r>
              <w:t>Darbs ar</w:t>
            </w:r>
            <w:r w:rsidRPr="000963D6">
              <w:t xml:space="preserve"> Senās Grieķijas un Romas vēstures avotiem un zinātnisko literatūru: informatīvā potenciāla apzināšana un analīze.</w:t>
            </w:r>
          </w:p>
          <w:p w:rsidR="000963D6" w:rsidRPr="000963D6" w:rsidRDefault="000963D6" w:rsidP="000963D6">
            <w:r>
              <w:t>Semināri.</w:t>
            </w:r>
          </w:p>
          <w:p w:rsidR="000963D6" w:rsidRPr="000963D6" w:rsidRDefault="000963D6" w:rsidP="000963D6">
            <w:r>
              <w:t>14.</w:t>
            </w:r>
            <w:r w:rsidRPr="000963D6">
              <w:t xml:space="preserve"> –16. Sengrieķu/romiešu politiskie priekšstati: salīdzinoša analīze. Patstāvīgā darba rezultātu prezentēšana un apspriešana. S6</w:t>
            </w:r>
          </w:p>
          <w:permEnd w:id="1302796444"/>
          <w:p w:rsidR="00525213" w:rsidRPr="0093308E" w:rsidRDefault="00525213" w:rsidP="007534EA"/>
        </w:tc>
      </w:tr>
      <w:tr w:rsidR="00E13AEA" w:rsidRPr="0093308E" w:rsidTr="00C33379">
        <w:tc>
          <w:tcPr>
            <w:tcW w:w="9039" w:type="dxa"/>
            <w:gridSpan w:val="2"/>
          </w:tcPr>
          <w:p w:rsidR="00525213" w:rsidRPr="0093308E" w:rsidRDefault="00525213" w:rsidP="007534EA">
            <w:pPr>
              <w:pStyle w:val="Nosaukumi"/>
            </w:pPr>
            <w:r w:rsidRPr="0093308E">
              <w:lastRenderedPageBreak/>
              <w:t>Obligāti izmantojamie informācijas avoti</w:t>
            </w:r>
          </w:p>
        </w:tc>
      </w:tr>
      <w:tr w:rsidR="00E13AEA" w:rsidRPr="0093308E" w:rsidTr="00C33379">
        <w:tc>
          <w:tcPr>
            <w:tcW w:w="9039" w:type="dxa"/>
            <w:gridSpan w:val="2"/>
          </w:tcPr>
          <w:p w:rsidR="000963D6" w:rsidRPr="000963D6" w:rsidRDefault="00DD124E" w:rsidP="000963D6">
            <w:permStart w:id="594957728" w:edGrp="everyone"/>
            <w:r w:rsidRPr="00DD124E">
              <w:t>1</w:t>
            </w:r>
            <w:r w:rsidR="000963D6" w:rsidRPr="000963D6">
              <w:t>.Aristotelis. Politia.- jebkurš izdevums.</w:t>
            </w:r>
          </w:p>
          <w:p w:rsidR="000963D6" w:rsidRPr="000963D6" w:rsidRDefault="000963D6" w:rsidP="000963D6">
            <w:r>
              <w:t>2.</w:t>
            </w:r>
            <w:r w:rsidR="00967C3F">
              <w:t xml:space="preserve"> </w:t>
            </w:r>
            <w:r>
              <w:t xml:space="preserve">Ch. Guignebert. The </w:t>
            </w:r>
            <w:r w:rsidRPr="000963D6">
              <w:t>Jewish World up the time of Jesus. - New York, 1998.</w:t>
            </w:r>
          </w:p>
          <w:p w:rsidR="000963D6" w:rsidRPr="000963D6" w:rsidRDefault="00967C3F" w:rsidP="000963D6">
            <w:r>
              <w:t>3</w:t>
            </w:r>
            <w:r w:rsidR="000963D6">
              <w:t>.E. C. D. Hunter. First Civilizations. - London, 1994.</w:t>
            </w:r>
          </w:p>
          <w:p w:rsidR="000963D6" w:rsidRPr="000963D6" w:rsidRDefault="00967C3F" w:rsidP="000963D6">
            <w:r>
              <w:t>4</w:t>
            </w:r>
            <w:r w:rsidR="000963D6">
              <w:t xml:space="preserve">.Hammurabi's Code of Laws </w:t>
            </w:r>
            <w:hyperlink r:id="rId8" w:history="1">
              <w:r w:rsidRPr="00FE18A3">
                <w:rPr>
                  <w:rStyle w:val="Hipersaite"/>
                </w:rPr>
                <w:t>http://eawc.evansville.edu/anthology/hammurabi.htm</w:t>
              </w:r>
            </w:hyperlink>
            <w:r>
              <w:t xml:space="preserve"> ( 12.04.2021.)</w:t>
            </w:r>
          </w:p>
          <w:p w:rsidR="000963D6" w:rsidRPr="000963D6" w:rsidRDefault="00967C3F" w:rsidP="000963D6">
            <w:r>
              <w:t>5</w:t>
            </w:r>
            <w:r w:rsidR="000963D6">
              <w:t>.</w:t>
            </w:r>
            <w:r>
              <w:t xml:space="preserve"> </w:t>
            </w:r>
            <w:r w:rsidR="000963D6">
              <w:t>Maisels C.K. Early Civilisations of the Old World: the Formative Histories of Egypt, the Levant, Mesopotamia, India and China. - London, New York, 1999.</w:t>
            </w:r>
          </w:p>
          <w:p w:rsidR="000963D6" w:rsidRPr="000963D6" w:rsidRDefault="00967C3F" w:rsidP="000963D6">
            <w:r>
              <w:t>6</w:t>
            </w:r>
            <w:r w:rsidR="000963D6">
              <w:t>. Naerebout, F.G. Antiquity : Greeks and Romans in context / Frederick G. Naerebout and Henk W. Singor. Chichester, West Sussex, UK ;Malden, MA :</w:t>
            </w:r>
            <w:r>
              <w:t xml:space="preserve"> Wiley-Blackwell, 2014.</w:t>
            </w:r>
          </w:p>
          <w:p w:rsidR="000963D6" w:rsidRPr="000963D6" w:rsidRDefault="00967C3F" w:rsidP="000963D6">
            <w:r>
              <w:t>7</w:t>
            </w:r>
            <w:r w:rsidR="000963D6">
              <w:t>. Norwich, John Julius, Cities that shaped the ancient.</w:t>
            </w:r>
            <w:r>
              <w:t xml:space="preserve"> Thames &amp; Hudson 2014.</w:t>
            </w:r>
          </w:p>
          <w:p w:rsidR="000963D6" w:rsidRPr="000963D6" w:rsidRDefault="00967C3F" w:rsidP="000963D6">
            <w:r>
              <w:t>8</w:t>
            </w:r>
            <w:r w:rsidR="000963D6">
              <w:t>.Platons. Valsts.- Rīga, 1982.</w:t>
            </w:r>
          </w:p>
          <w:p w:rsidR="000963D6" w:rsidRPr="000963D6" w:rsidRDefault="00967C3F" w:rsidP="000963D6">
            <w:r>
              <w:t>9</w:t>
            </w:r>
            <w:r w:rsidR="000963D6">
              <w:t>. The History of the Ancient World: From the Earliest Accounts to the Fa</w:t>
            </w:r>
            <w:r>
              <w:t>ll of Rome. New York, 2007</w:t>
            </w:r>
            <w:r w:rsidR="000963D6">
              <w:t>.</w:t>
            </w:r>
          </w:p>
          <w:p w:rsidR="000963D6" w:rsidRPr="000963D6" w:rsidRDefault="00967C3F" w:rsidP="000963D6">
            <w:r>
              <w:t>10</w:t>
            </w:r>
            <w:r w:rsidR="000963D6">
              <w:t>.Old Testament. ( jebkurš izdevums)</w:t>
            </w:r>
          </w:p>
          <w:p w:rsidR="000963D6" w:rsidRPr="000963D6" w:rsidRDefault="00967C3F" w:rsidP="000963D6">
            <w:r>
              <w:t>11</w:t>
            </w:r>
            <w:r w:rsidR="000963D6">
              <w:t>.Reading ancient slavery / edited by Richard Alston, Edith Hall and Laura Proffitt. London : Bristol Cl</w:t>
            </w:r>
            <w:r>
              <w:t>assical Press, 2011</w:t>
            </w:r>
            <w:r w:rsidR="000963D6">
              <w:t>.</w:t>
            </w:r>
          </w:p>
          <w:p w:rsidR="000963D6" w:rsidRPr="000963D6" w:rsidRDefault="00967C3F" w:rsidP="000963D6">
            <w:r>
              <w:t>12</w:t>
            </w:r>
            <w:r w:rsidR="000963D6">
              <w:t>.Roth M. T. Law collections from Mesopotamia and Asia. - Atlanta, Georgia, 1997.</w:t>
            </w:r>
          </w:p>
          <w:p w:rsidR="000963D6" w:rsidRPr="000963D6" w:rsidRDefault="00967C3F" w:rsidP="000963D6">
            <w:r>
              <w:t xml:space="preserve">13. </w:t>
            </w:r>
            <w:r w:rsidR="000963D6">
              <w:t>Историография античной истории.- Под ред. В.И.Кузищина.- М.</w:t>
            </w:r>
            <w:r>
              <w:t xml:space="preserve"> </w:t>
            </w:r>
            <w:r w:rsidR="000963D6">
              <w:t>2010.</w:t>
            </w:r>
          </w:p>
          <w:permEnd w:id="594957728"/>
          <w:p w:rsidR="00525213" w:rsidRPr="0093308E" w:rsidRDefault="00525213" w:rsidP="007534EA"/>
        </w:tc>
      </w:tr>
      <w:tr w:rsidR="00E13AEA" w:rsidRPr="0093308E" w:rsidTr="00C33379">
        <w:tc>
          <w:tcPr>
            <w:tcW w:w="9039" w:type="dxa"/>
            <w:gridSpan w:val="2"/>
          </w:tcPr>
          <w:p w:rsidR="00525213" w:rsidRPr="0093308E" w:rsidRDefault="00525213" w:rsidP="007534EA">
            <w:pPr>
              <w:pStyle w:val="Nosaukumi"/>
            </w:pPr>
            <w:r w:rsidRPr="0093308E">
              <w:t>Papildus informācijas avoti</w:t>
            </w:r>
          </w:p>
        </w:tc>
      </w:tr>
      <w:tr w:rsidR="00E13AEA" w:rsidRPr="0093308E" w:rsidTr="00C33379">
        <w:tc>
          <w:tcPr>
            <w:tcW w:w="9039" w:type="dxa"/>
            <w:gridSpan w:val="2"/>
          </w:tcPr>
          <w:p w:rsidR="00396054" w:rsidRPr="00396054" w:rsidRDefault="005F733E" w:rsidP="00396054">
            <w:permStart w:id="367667663" w:edGrp="everyone"/>
            <w:r>
              <w:t>1.</w:t>
            </w:r>
            <w:r w:rsidR="00396054">
              <w:t xml:space="preserve"> Woodruff. P. First democracy :The challenge of an ancient idea.- Oxford</w:t>
            </w:r>
            <w:r w:rsidR="00396054" w:rsidRPr="00396054">
              <w:t>: Oxford University Press, 2005.</w:t>
            </w:r>
          </w:p>
          <w:p w:rsidR="00396054" w:rsidRPr="00396054" w:rsidRDefault="00396054" w:rsidP="00396054">
            <w:r w:rsidRPr="003955F2">
              <w:t>2.Добреньков В.И., Кравченко А.И. Социология: В 3т.; Т.2: Социальная структура и стратификация. - М., 2000</w:t>
            </w:r>
          </w:p>
          <w:p w:rsidR="00396054" w:rsidRPr="00396054" w:rsidRDefault="00396054" w:rsidP="00E45E32">
            <w:r w:rsidRPr="003955F2">
              <w:t>3.</w:t>
            </w:r>
            <w:r w:rsidR="00E45E32">
              <w:rPr>
                <w:color w:val="000000"/>
                <w:shd w:val="clear" w:color="auto" w:fill="EFEFEF"/>
              </w:rPr>
              <w:t xml:space="preserve"> </w:t>
            </w:r>
            <w:r w:rsidR="00E45E32">
              <w:t>Орехов А.</w:t>
            </w:r>
            <w:r w:rsidR="00E45E32" w:rsidRPr="00E45E32">
              <w:t xml:space="preserve"> Социальная философия</w:t>
            </w:r>
            <w:r w:rsidR="00E45E32">
              <w:t xml:space="preserve">, </w:t>
            </w:r>
            <w:r w:rsidR="00E45E32" w:rsidRPr="00E45E32">
              <w:t>«ЛИБРОКОМ»</w:t>
            </w:r>
            <w:r w:rsidR="00E45E32">
              <w:t>, 2011.</w:t>
            </w:r>
          </w:p>
          <w:permEnd w:id="367667663"/>
          <w:p w:rsidR="00525213" w:rsidRPr="0093308E" w:rsidRDefault="00525213" w:rsidP="007534EA"/>
        </w:tc>
      </w:tr>
      <w:tr w:rsidR="00E13AEA" w:rsidRPr="0093308E" w:rsidTr="00C33379">
        <w:tc>
          <w:tcPr>
            <w:tcW w:w="9039" w:type="dxa"/>
            <w:gridSpan w:val="2"/>
          </w:tcPr>
          <w:p w:rsidR="00525213" w:rsidRPr="0093308E" w:rsidRDefault="00525213" w:rsidP="007534EA">
            <w:pPr>
              <w:pStyle w:val="Nosaukumi"/>
            </w:pPr>
            <w:r w:rsidRPr="0093308E">
              <w:t>Periodika un citi informācijas avoti</w:t>
            </w:r>
          </w:p>
        </w:tc>
      </w:tr>
      <w:tr w:rsidR="00E13AEA" w:rsidRPr="0093308E" w:rsidTr="00C33379">
        <w:tc>
          <w:tcPr>
            <w:tcW w:w="9039" w:type="dxa"/>
            <w:gridSpan w:val="2"/>
          </w:tcPr>
          <w:p w:rsidR="00396054" w:rsidRDefault="005F733E" w:rsidP="00396054">
            <w:permStart w:id="1622301740" w:edGrp="everyone"/>
            <w:r>
              <w:t>1.</w:t>
            </w:r>
            <w:r w:rsidR="001508CD">
              <w:t xml:space="preserve"> </w:t>
            </w:r>
            <w:hyperlink r:id="rId9" w:history="1">
              <w:r w:rsidR="001508CD" w:rsidRPr="00FE18A3">
                <w:rPr>
                  <w:rStyle w:val="Hipersaite"/>
                </w:rPr>
                <w:t>https://antiquity.ac.uk/</w:t>
              </w:r>
            </w:hyperlink>
          </w:p>
          <w:p w:rsidR="00396054" w:rsidRDefault="001508CD" w:rsidP="00396054">
            <w:r>
              <w:t>2.</w:t>
            </w:r>
            <w:r w:rsidR="00396054" w:rsidRPr="003955F2">
              <w:t>Вестник древней истории</w:t>
            </w:r>
            <w:r>
              <w:t xml:space="preserve">  </w:t>
            </w:r>
            <w:hyperlink r:id="rId10" w:history="1">
              <w:r w:rsidRPr="00FE18A3">
                <w:rPr>
                  <w:rStyle w:val="Hipersaite"/>
                </w:rPr>
                <w:t>http://vdi.igh.ru/</w:t>
              </w:r>
            </w:hyperlink>
          </w:p>
          <w:p w:rsidR="001508CD" w:rsidRDefault="001508CD" w:rsidP="00396054">
            <w:r>
              <w:t>3</w:t>
            </w:r>
            <w:r w:rsidR="00396054" w:rsidRPr="003955F2">
              <w:t>.Вопросы истории</w:t>
            </w:r>
            <w:r w:rsidR="00396054">
              <w:t>.</w:t>
            </w:r>
            <w:r>
              <w:t xml:space="preserve"> </w:t>
            </w:r>
            <w:hyperlink r:id="rId11" w:history="1">
              <w:r w:rsidRPr="00FE18A3">
                <w:rPr>
                  <w:rStyle w:val="Hipersaite"/>
                </w:rPr>
                <w:t>https://www.shpl.ru/readers/special_interests/voprosy_istorii_polnyj_elektronnyj_arhiv_zhurnala_19262012/</w:t>
              </w:r>
            </w:hyperlink>
          </w:p>
          <w:p w:rsidR="00396054" w:rsidRPr="00396054" w:rsidRDefault="00396054" w:rsidP="00396054">
            <w:r w:rsidRPr="003955F2">
              <w:t xml:space="preserve"> </w:t>
            </w:r>
          </w:p>
          <w:permEnd w:id="1622301740"/>
          <w:p w:rsidR="00525213" w:rsidRPr="0093308E" w:rsidRDefault="00525213" w:rsidP="007534EA"/>
        </w:tc>
      </w:tr>
      <w:tr w:rsidR="00E13AEA" w:rsidRPr="0093308E" w:rsidTr="00C33379">
        <w:tc>
          <w:tcPr>
            <w:tcW w:w="9039" w:type="dxa"/>
            <w:gridSpan w:val="2"/>
          </w:tcPr>
          <w:p w:rsidR="00525213" w:rsidRPr="0093308E" w:rsidRDefault="00525213" w:rsidP="007534EA">
            <w:pPr>
              <w:pStyle w:val="Nosaukumi"/>
            </w:pPr>
            <w:r w:rsidRPr="0093308E">
              <w:t>Piezīmes</w:t>
            </w:r>
          </w:p>
        </w:tc>
      </w:tr>
      <w:tr w:rsidR="00E13AEA" w:rsidRPr="0093308E" w:rsidTr="00C33379">
        <w:tc>
          <w:tcPr>
            <w:tcW w:w="9039" w:type="dxa"/>
            <w:gridSpan w:val="2"/>
          </w:tcPr>
          <w:p w:rsidR="00525213" w:rsidRPr="0093308E" w:rsidRDefault="00405B22" w:rsidP="007534EA">
            <w:permStart w:id="1028474302" w:edGrp="everyone"/>
            <w:r>
              <w:t>ABSP "Vēsture" B daļa</w:t>
            </w:r>
            <w:bookmarkStart w:id="0" w:name="_GoBack"/>
            <w:bookmarkEnd w:id="0"/>
            <w:permEnd w:id="1028474302"/>
          </w:p>
        </w:tc>
      </w:tr>
    </w:tbl>
    <w:p w:rsidR="0059171A" w:rsidRPr="00E13AEA" w:rsidRDefault="0059171A" w:rsidP="007534EA"/>
    <w:sectPr w:rsidR="0059171A" w:rsidRPr="00E13AEA" w:rsidSect="004A560D">
      <w:headerReference w:type="default" r:id="rId12"/>
      <w:footerReference w:type="default" r:id="rId13"/>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4AC0" w:rsidRDefault="00D04AC0" w:rsidP="007534EA">
      <w:r>
        <w:separator/>
      </w:r>
    </w:p>
  </w:endnote>
  <w:endnote w:type="continuationSeparator" w:id="0">
    <w:p w:rsidR="00D04AC0" w:rsidRDefault="00D04AC0"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rsidR="00525213" w:rsidRDefault="004C2B0B" w:rsidP="007534EA">
        <w:pPr>
          <w:pStyle w:val="Kjene"/>
        </w:pPr>
        <w:r>
          <w:fldChar w:fldCharType="begin"/>
        </w:r>
        <w:r w:rsidR="00525213">
          <w:instrText xml:space="preserve"> PAGE   \* MERGEFORMAT </w:instrText>
        </w:r>
        <w:r>
          <w:fldChar w:fldCharType="separate"/>
        </w:r>
        <w:r w:rsidR="00405B22">
          <w:rPr>
            <w:noProof/>
          </w:rPr>
          <w:t>1</w:t>
        </w:r>
        <w:r>
          <w:rPr>
            <w:noProof/>
          </w:rPr>
          <w:fldChar w:fldCharType="end"/>
        </w:r>
      </w:p>
    </w:sdtContent>
  </w:sdt>
  <w:p w:rsidR="00525213" w:rsidRDefault="00525213" w:rsidP="007534EA">
    <w:pPr>
      <w:pStyle w:val="Kjen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4AC0" w:rsidRDefault="00D04AC0" w:rsidP="007534EA">
      <w:r>
        <w:separator/>
      </w:r>
    </w:p>
  </w:footnote>
  <w:footnote w:type="continuationSeparator" w:id="0">
    <w:p w:rsidR="00D04AC0" w:rsidRDefault="00D04AC0"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FB4" w:rsidRDefault="007B1FB4" w:rsidP="007534EA">
    <w:pPr>
      <w:pStyle w:val="Galvene"/>
    </w:pPr>
  </w:p>
  <w:p w:rsidR="007B1FB4" w:rsidRPr="007B1FB4" w:rsidRDefault="007B1FB4" w:rsidP="007534EA">
    <w:pPr>
      <w:pStyle w:val="Galvene"/>
    </w:pPr>
  </w:p>
  <w:p w:rsidR="00982C4A" w:rsidRPr="00D66CC2" w:rsidRDefault="00982C4A" w:rsidP="007534EA">
    <w:pPr>
      <w:pStyle w:val="Galve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formatting="1" w:enforcement="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37CF9"/>
    <w:rsid w:val="00000639"/>
    <w:rsid w:val="0000274B"/>
    <w:rsid w:val="00011FD2"/>
    <w:rsid w:val="0001527A"/>
    <w:rsid w:val="00040EF0"/>
    <w:rsid w:val="000516E5"/>
    <w:rsid w:val="00057199"/>
    <w:rsid w:val="00057F5E"/>
    <w:rsid w:val="0006606E"/>
    <w:rsid w:val="000718FB"/>
    <w:rsid w:val="00082FD0"/>
    <w:rsid w:val="00083D51"/>
    <w:rsid w:val="00092451"/>
    <w:rsid w:val="000963D6"/>
    <w:rsid w:val="000A2D8D"/>
    <w:rsid w:val="000A4413"/>
    <w:rsid w:val="000B541D"/>
    <w:rsid w:val="000D275C"/>
    <w:rsid w:val="000D281F"/>
    <w:rsid w:val="000E62D2"/>
    <w:rsid w:val="000F31B0"/>
    <w:rsid w:val="00124650"/>
    <w:rsid w:val="00125F2F"/>
    <w:rsid w:val="00126789"/>
    <w:rsid w:val="00131128"/>
    <w:rsid w:val="001317E5"/>
    <w:rsid w:val="001508CD"/>
    <w:rsid w:val="0019467B"/>
    <w:rsid w:val="001B5F63"/>
    <w:rsid w:val="001C0FF4"/>
    <w:rsid w:val="001C40BD"/>
    <w:rsid w:val="001C5466"/>
    <w:rsid w:val="001D68F3"/>
    <w:rsid w:val="001E010A"/>
    <w:rsid w:val="001E37E7"/>
    <w:rsid w:val="001F53B5"/>
    <w:rsid w:val="001F7E51"/>
    <w:rsid w:val="00211AC3"/>
    <w:rsid w:val="00212071"/>
    <w:rsid w:val="002177C1"/>
    <w:rsid w:val="00232205"/>
    <w:rsid w:val="00240D9B"/>
    <w:rsid w:val="00257890"/>
    <w:rsid w:val="002831C0"/>
    <w:rsid w:val="002C1B85"/>
    <w:rsid w:val="002C1EA4"/>
    <w:rsid w:val="002D26FA"/>
    <w:rsid w:val="002D7512"/>
    <w:rsid w:val="002E1D5A"/>
    <w:rsid w:val="002E5F8E"/>
    <w:rsid w:val="002F69A9"/>
    <w:rsid w:val="00303975"/>
    <w:rsid w:val="003242B3"/>
    <w:rsid w:val="00337CF9"/>
    <w:rsid w:val="003629CF"/>
    <w:rsid w:val="003826FF"/>
    <w:rsid w:val="00386DE3"/>
    <w:rsid w:val="00391185"/>
    <w:rsid w:val="00391B74"/>
    <w:rsid w:val="00396054"/>
    <w:rsid w:val="003A0FC1"/>
    <w:rsid w:val="003A2A8D"/>
    <w:rsid w:val="003A4392"/>
    <w:rsid w:val="003B6B44"/>
    <w:rsid w:val="003B7D44"/>
    <w:rsid w:val="003E4234"/>
    <w:rsid w:val="003E71D7"/>
    <w:rsid w:val="003F3E33"/>
    <w:rsid w:val="003F4CAE"/>
    <w:rsid w:val="00405B22"/>
    <w:rsid w:val="00406A60"/>
    <w:rsid w:val="0041505D"/>
    <w:rsid w:val="004255EF"/>
    <w:rsid w:val="00446FAA"/>
    <w:rsid w:val="004520EF"/>
    <w:rsid w:val="004537CD"/>
    <w:rsid w:val="004633B3"/>
    <w:rsid w:val="00482FC2"/>
    <w:rsid w:val="0049086B"/>
    <w:rsid w:val="00496691"/>
    <w:rsid w:val="004A560D"/>
    <w:rsid w:val="004A57E0"/>
    <w:rsid w:val="004B5043"/>
    <w:rsid w:val="004C2B0B"/>
    <w:rsid w:val="004D22E2"/>
    <w:rsid w:val="004D356E"/>
    <w:rsid w:val="00500548"/>
    <w:rsid w:val="00515EA9"/>
    <w:rsid w:val="005226EC"/>
    <w:rsid w:val="00522D4B"/>
    <w:rsid w:val="00525213"/>
    <w:rsid w:val="0052677A"/>
    <w:rsid w:val="00533C29"/>
    <w:rsid w:val="00543742"/>
    <w:rsid w:val="00544B54"/>
    <w:rsid w:val="00552314"/>
    <w:rsid w:val="005634FA"/>
    <w:rsid w:val="00566BA6"/>
    <w:rsid w:val="00576867"/>
    <w:rsid w:val="0059171A"/>
    <w:rsid w:val="005C6853"/>
    <w:rsid w:val="005E5E8A"/>
    <w:rsid w:val="005F733E"/>
    <w:rsid w:val="00606976"/>
    <w:rsid w:val="00612759"/>
    <w:rsid w:val="00632863"/>
    <w:rsid w:val="00655E76"/>
    <w:rsid w:val="00656B02"/>
    <w:rsid w:val="00660967"/>
    <w:rsid w:val="006657CF"/>
    <w:rsid w:val="00667018"/>
    <w:rsid w:val="00684340"/>
    <w:rsid w:val="0069338F"/>
    <w:rsid w:val="00697EEE"/>
    <w:rsid w:val="006C0C68"/>
    <w:rsid w:val="006C517B"/>
    <w:rsid w:val="006F509E"/>
    <w:rsid w:val="007018EF"/>
    <w:rsid w:val="00707D73"/>
    <w:rsid w:val="0072031C"/>
    <w:rsid w:val="00724ECA"/>
    <w:rsid w:val="00732EA4"/>
    <w:rsid w:val="00732F99"/>
    <w:rsid w:val="0073718F"/>
    <w:rsid w:val="00752671"/>
    <w:rsid w:val="007534EA"/>
    <w:rsid w:val="0076689C"/>
    <w:rsid w:val="00773562"/>
    <w:rsid w:val="0078238C"/>
    <w:rsid w:val="007901C7"/>
    <w:rsid w:val="007B1FB4"/>
    <w:rsid w:val="007D4849"/>
    <w:rsid w:val="007D690A"/>
    <w:rsid w:val="007D6F15"/>
    <w:rsid w:val="007F2A5B"/>
    <w:rsid w:val="0081472A"/>
    <w:rsid w:val="00815FAB"/>
    <w:rsid w:val="008231E1"/>
    <w:rsid w:val="00827C96"/>
    <w:rsid w:val="00830DB0"/>
    <w:rsid w:val="00836760"/>
    <w:rsid w:val="008377E7"/>
    <w:rsid w:val="00841180"/>
    <w:rsid w:val="008727DA"/>
    <w:rsid w:val="0087428B"/>
    <w:rsid w:val="00875916"/>
    <w:rsid w:val="00877B26"/>
    <w:rsid w:val="00883252"/>
    <w:rsid w:val="00884C63"/>
    <w:rsid w:val="008869E1"/>
    <w:rsid w:val="008B030A"/>
    <w:rsid w:val="008B7213"/>
    <w:rsid w:val="008C1A35"/>
    <w:rsid w:val="008C7627"/>
    <w:rsid w:val="008D14A0"/>
    <w:rsid w:val="00900DC9"/>
    <w:rsid w:val="00916D56"/>
    <w:rsid w:val="0093308E"/>
    <w:rsid w:val="00953545"/>
    <w:rsid w:val="009613C9"/>
    <w:rsid w:val="00966D4F"/>
    <w:rsid w:val="00967C3F"/>
    <w:rsid w:val="00977BBE"/>
    <w:rsid w:val="00977E76"/>
    <w:rsid w:val="00982C4A"/>
    <w:rsid w:val="009904CC"/>
    <w:rsid w:val="009A7DE8"/>
    <w:rsid w:val="009B0DA7"/>
    <w:rsid w:val="009B6AF5"/>
    <w:rsid w:val="009D350C"/>
    <w:rsid w:val="00A00CBC"/>
    <w:rsid w:val="00A120DE"/>
    <w:rsid w:val="00A1665A"/>
    <w:rsid w:val="00A30254"/>
    <w:rsid w:val="00A6366E"/>
    <w:rsid w:val="00A77980"/>
    <w:rsid w:val="00A8127C"/>
    <w:rsid w:val="00AA0800"/>
    <w:rsid w:val="00AA5194"/>
    <w:rsid w:val="00AD4584"/>
    <w:rsid w:val="00B139F9"/>
    <w:rsid w:val="00B13A71"/>
    <w:rsid w:val="00B36DCD"/>
    <w:rsid w:val="00B52DD4"/>
    <w:rsid w:val="00B53309"/>
    <w:rsid w:val="00B61706"/>
    <w:rsid w:val="00B74D7E"/>
    <w:rsid w:val="00B76DDB"/>
    <w:rsid w:val="00B959C2"/>
    <w:rsid w:val="00BA06EC"/>
    <w:rsid w:val="00BB0A32"/>
    <w:rsid w:val="00BB1515"/>
    <w:rsid w:val="00BB3CCC"/>
    <w:rsid w:val="00BC1FA7"/>
    <w:rsid w:val="00BC5298"/>
    <w:rsid w:val="00BD2D0D"/>
    <w:rsid w:val="00BE3226"/>
    <w:rsid w:val="00BE6F4B"/>
    <w:rsid w:val="00BF2CA5"/>
    <w:rsid w:val="00C02152"/>
    <w:rsid w:val="00C052FC"/>
    <w:rsid w:val="00C06D10"/>
    <w:rsid w:val="00C2381A"/>
    <w:rsid w:val="00C26F3E"/>
    <w:rsid w:val="00C53F7F"/>
    <w:rsid w:val="00C543D4"/>
    <w:rsid w:val="00C73DD5"/>
    <w:rsid w:val="00C91DAC"/>
    <w:rsid w:val="00CB7B41"/>
    <w:rsid w:val="00CD1241"/>
    <w:rsid w:val="00CE05F4"/>
    <w:rsid w:val="00CE1580"/>
    <w:rsid w:val="00CE76C3"/>
    <w:rsid w:val="00CF2CE2"/>
    <w:rsid w:val="00CF2EFD"/>
    <w:rsid w:val="00CF725F"/>
    <w:rsid w:val="00D04AC0"/>
    <w:rsid w:val="00D05806"/>
    <w:rsid w:val="00D10360"/>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A3A38"/>
    <w:rsid w:val="00DC2790"/>
    <w:rsid w:val="00DD0364"/>
    <w:rsid w:val="00DD0524"/>
    <w:rsid w:val="00DD124E"/>
    <w:rsid w:val="00DD134F"/>
    <w:rsid w:val="00DF0484"/>
    <w:rsid w:val="00DF50C8"/>
    <w:rsid w:val="00E051B8"/>
    <w:rsid w:val="00E12ADC"/>
    <w:rsid w:val="00E13AEA"/>
    <w:rsid w:val="00E20AF5"/>
    <w:rsid w:val="00E3236B"/>
    <w:rsid w:val="00E33F4D"/>
    <w:rsid w:val="00E36E84"/>
    <w:rsid w:val="00E45E32"/>
    <w:rsid w:val="00E54033"/>
    <w:rsid w:val="00E6096C"/>
    <w:rsid w:val="00E73EA1"/>
    <w:rsid w:val="00E82F3C"/>
    <w:rsid w:val="00E83FA4"/>
    <w:rsid w:val="00E84A4C"/>
    <w:rsid w:val="00E93940"/>
    <w:rsid w:val="00EA0BB0"/>
    <w:rsid w:val="00EA1A34"/>
    <w:rsid w:val="00EA2E61"/>
    <w:rsid w:val="00EB4D5A"/>
    <w:rsid w:val="00EC4514"/>
    <w:rsid w:val="00ED5B09"/>
    <w:rsid w:val="00EE16F0"/>
    <w:rsid w:val="00EE24FC"/>
    <w:rsid w:val="00EE6661"/>
    <w:rsid w:val="00EF0453"/>
    <w:rsid w:val="00F06EFB"/>
    <w:rsid w:val="00F115CB"/>
    <w:rsid w:val="00F24CB8"/>
    <w:rsid w:val="00F2581C"/>
    <w:rsid w:val="00F3263F"/>
    <w:rsid w:val="00F432B9"/>
    <w:rsid w:val="00F445F1"/>
    <w:rsid w:val="00F54D27"/>
    <w:rsid w:val="00F65C94"/>
    <w:rsid w:val="00F75719"/>
    <w:rsid w:val="00FB33F8"/>
    <w:rsid w:val="00FB384F"/>
    <w:rsid w:val="00FB60E3"/>
    <w:rsid w:val="00FC0D25"/>
    <w:rsid w:val="00FC31CD"/>
    <w:rsid w:val="00FD6E2F"/>
    <w:rsid w:val="00FE0C9B"/>
    <w:rsid w:val="00FE2178"/>
    <w:rsid w:val="00FF0714"/>
    <w:rsid w:val="00FF67D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AF7C2A"/>
  <w15:docId w15:val="{EBEFD364-9650-463A-884D-BABA0A8F7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Virsraksts1">
    <w:name w:val="heading 1"/>
    <w:basedOn w:val="Parasts"/>
    <w:link w:val="Virsraksts1Rakstz"/>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2D26FA"/>
    <w:rPr>
      <w:color w:val="0000FF"/>
      <w:u w:val="single"/>
    </w:rPr>
  </w:style>
  <w:style w:type="paragraph" w:styleId="Galvene">
    <w:name w:val="header"/>
    <w:basedOn w:val="Parasts"/>
    <w:link w:val="GalveneRakstz"/>
    <w:uiPriority w:val="99"/>
    <w:unhideWhenUsed/>
    <w:rsid w:val="00982C4A"/>
    <w:pPr>
      <w:tabs>
        <w:tab w:val="center" w:pos="4153"/>
        <w:tab w:val="right" w:pos="8306"/>
      </w:tabs>
    </w:pPr>
  </w:style>
  <w:style w:type="character" w:customStyle="1" w:styleId="GalveneRakstz">
    <w:name w:val="Galvene Rakstz."/>
    <w:basedOn w:val="Noklusjumarindkopasfonts"/>
    <w:link w:val="Galvene"/>
    <w:uiPriority w:val="99"/>
    <w:rsid w:val="00982C4A"/>
  </w:style>
  <w:style w:type="paragraph" w:styleId="Kjene">
    <w:name w:val="footer"/>
    <w:basedOn w:val="Parasts"/>
    <w:link w:val="KjeneRakstz"/>
    <w:uiPriority w:val="99"/>
    <w:unhideWhenUsed/>
    <w:rsid w:val="00982C4A"/>
    <w:pPr>
      <w:tabs>
        <w:tab w:val="center" w:pos="4153"/>
        <w:tab w:val="right" w:pos="8306"/>
      </w:tabs>
    </w:pPr>
  </w:style>
  <w:style w:type="character" w:customStyle="1" w:styleId="KjeneRakstz">
    <w:name w:val="Kājene Rakstz."/>
    <w:basedOn w:val="Noklusjumarindkopasfonts"/>
    <w:link w:val="Kjene"/>
    <w:uiPriority w:val="99"/>
    <w:rsid w:val="00982C4A"/>
  </w:style>
  <w:style w:type="paragraph" w:styleId="Balonteksts">
    <w:name w:val="Balloon Text"/>
    <w:basedOn w:val="Parasts"/>
    <w:link w:val="BalontekstsRakstz"/>
    <w:uiPriority w:val="99"/>
    <w:semiHidden/>
    <w:unhideWhenUsed/>
    <w:rsid w:val="007B1FB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B1FB4"/>
    <w:rPr>
      <w:rFonts w:ascii="Tahoma" w:hAnsi="Tahoma" w:cs="Tahoma"/>
      <w:sz w:val="16"/>
      <w:szCs w:val="16"/>
    </w:rPr>
  </w:style>
  <w:style w:type="paragraph" w:styleId="Sarakstarindkopa">
    <w:name w:val="List Paragraph"/>
    <w:basedOn w:val="Parasts"/>
    <w:uiPriority w:val="34"/>
    <w:rsid w:val="004A560D"/>
    <w:pPr>
      <w:ind w:left="720"/>
      <w:contextualSpacing/>
    </w:pPr>
  </w:style>
  <w:style w:type="paragraph" w:styleId="Vienkrsteksts">
    <w:name w:val="Plain Text"/>
    <w:basedOn w:val="Parasts"/>
    <w:link w:val="VienkrstekstsRakstz"/>
    <w:uiPriority w:val="99"/>
    <w:rsid w:val="0087428B"/>
    <w:rPr>
      <w:rFonts w:ascii="Calibri" w:eastAsia="Calibri" w:hAnsi="Calibri" w:cs="Arial"/>
      <w:szCs w:val="21"/>
    </w:rPr>
  </w:style>
  <w:style w:type="character" w:customStyle="1" w:styleId="VienkrstekstsRakstz">
    <w:name w:val="Vienkāršs teksts Rakstz."/>
    <w:basedOn w:val="Noklusjumarindkopasfonts"/>
    <w:link w:val="Vienkrsteksts"/>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Vietturateksts">
    <w:name w:val="Placeholder Text"/>
    <w:basedOn w:val="Noklusjumarindkopasfonts"/>
    <w:uiPriority w:val="99"/>
    <w:semiHidden/>
    <w:rsid w:val="00082FD0"/>
    <w:rPr>
      <w:color w:val="808080"/>
    </w:rPr>
  </w:style>
  <w:style w:type="paragraph" w:customStyle="1" w:styleId="Nosaukumi">
    <w:name w:val="Nosaukumi"/>
    <w:basedOn w:val="Parasts"/>
    <w:qFormat/>
    <w:rsid w:val="00EA1A34"/>
    <w:rPr>
      <w:b/>
      <w:bCs w:val="0"/>
      <w:i/>
      <w:iCs w:val="0"/>
    </w:rPr>
  </w:style>
  <w:style w:type="paragraph" w:customStyle="1" w:styleId="Nosaukumi2">
    <w:name w:val="Nosaukumi2"/>
    <w:basedOn w:val="Parasts"/>
    <w:qFormat/>
    <w:rsid w:val="00EA1A34"/>
    <w:rPr>
      <w:i/>
      <w:iCs w:val="0"/>
    </w:rPr>
  </w:style>
  <w:style w:type="character" w:customStyle="1" w:styleId="Virsraksts1Rakstz">
    <w:name w:val="Virsraksts 1 Rakstz."/>
    <w:basedOn w:val="Noklusjumarindkopasfonts"/>
    <w:link w:val="Virsraksts1"/>
    <w:uiPriority w:val="9"/>
    <w:rsid w:val="00BB1515"/>
    <w:rPr>
      <w:rFonts w:ascii="Times New Roman" w:eastAsia="Times New Roman" w:hAnsi="Times New Roman" w:cs="Times New Roman"/>
      <w:b/>
      <w:bCs/>
      <w:kern w:val="36"/>
      <w:sz w:val="48"/>
      <w:szCs w:val="48"/>
      <w:lang w:val="en-US"/>
    </w:rPr>
  </w:style>
  <w:style w:type="character" w:styleId="Komentraatsauce">
    <w:name w:val="annotation reference"/>
    <w:basedOn w:val="Noklusjumarindkopasfonts"/>
    <w:semiHidden/>
    <w:unhideWhenUsed/>
    <w:rsid w:val="00D92891"/>
    <w:rPr>
      <w:sz w:val="16"/>
      <w:szCs w:val="16"/>
    </w:rPr>
  </w:style>
  <w:style w:type="paragraph" w:styleId="Komentrateksts">
    <w:name w:val="annotation text"/>
    <w:basedOn w:val="Parasts"/>
    <w:link w:val="KomentratekstsRakstz"/>
    <w:semiHidden/>
    <w:unhideWhenUsed/>
    <w:rsid w:val="00D92891"/>
    <w:rPr>
      <w:sz w:val="20"/>
      <w:szCs w:val="20"/>
    </w:rPr>
  </w:style>
  <w:style w:type="character" w:customStyle="1" w:styleId="KomentratekstsRakstz">
    <w:name w:val="Komentāra teksts Rakstz."/>
    <w:basedOn w:val="Noklusjumarindkopasfonts"/>
    <w:link w:val="Komentrateksts"/>
    <w:uiPriority w:val="99"/>
    <w:semiHidden/>
    <w:rsid w:val="00D92891"/>
    <w:rPr>
      <w:rFonts w:ascii="Times New Roman" w:hAnsi="Times New Roman" w:cs="Times New Roman"/>
      <w:bCs/>
      <w:iCs/>
      <w:sz w:val="20"/>
      <w:szCs w:val="20"/>
    </w:rPr>
  </w:style>
  <w:style w:type="paragraph" w:styleId="Komentratma">
    <w:name w:val="annotation subject"/>
    <w:basedOn w:val="Komentrateksts"/>
    <w:next w:val="Komentrateksts"/>
    <w:link w:val="KomentratmaRakstz"/>
    <w:uiPriority w:val="99"/>
    <w:semiHidden/>
    <w:unhideWhenUsed/>
    <w:rsid w:val="00D92891"/>
    <w:rPr>
      <w:b/>
    </w:rPr>
  </w:style>
  <w:style w:type="character" w:customStyle="1" w:styleId="KomentratmaRakstz">
    <w:name w:val="Komentāra tēma Rakstz."/>
    <w:basedOn w:val="KomentratekstsRakstz"/>
    <w:link w:val="Komentratma"/>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216773071">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awc.evansville.edu/anthology/hammurabi.ht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hpl.ru/readers/special_interests/voprosy_istorii_polnyj_elektronnyj_arhiv_zhurnala_19262012/"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vdi.igh.ru/" TargetMode="External"/><Relationship Id="rId4" Type="http://schemas.openxmlformats.org/officeDocument/2006/relationships/settings" Target="settings.xml"/><Relationship Id="rId9" Type="http://schemas.openxmlformats.org/officeDocument/2006/relationships/hyperlink" Target="https://antiquity.ac.uk/"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Vietturateksts"/>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Vietturateksts"/>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Vietturateksts"/>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2"/>
  </w:compat>
  <w:rsids>
    <w:rsidRoot w:val="004F49AE"/>
    <w:rsid w:val="000153D6"/>
    <w:rsid w:val="00035E66"/>
    <w:rsid w:val="00061AAD"/>
    <w:rsid w:val="000B4DB4"/>
    <w:rsid w:val="001023BA"/>
    <w:rsid w:val="00221A22"/>
    <w:rsid w:val="00251532"/>
    <w:rsid w:val="002D3F45"/>
    <w:rsid w:val="00301385"/>
    <w:rsid w:val="003761D2"/>
    <w:rsid w:val="003E7201"/>
    <w:rsid w:val="003F25CC"/>
    <w:rsid w:val="0045298F"/>
    <w:rsid w:val="004B74C5"/>
    <w:rsid w:val="004D04D9"/>
    <w:rsid w:val="004F1284"/>
    <w:rsid w:val="004F49AE"/>
    <w:rsid w:val="0050447D"/>
    <w:rsid w:val="0051106E"/>
    <w:rsid w:val="005414C4"/>
    <w:rsid w:val="0055073D"/>
    <w:rsid w:val="00556B0D"/>
    <w:rsid w:val="005B6211"/>
    <w:rsid w:val="00656F4D"/>
    <w:rsid w:val="00695C25"/>
    <w:rsid w:val="006B7FD6"/>
    <w:rsid w:val="006E240D"/>
    <w:rsid w:val="00791A44"/>
    <w:rsid w:val="007D173C"/>
    <w:rsid w:val="008123C5"/>
    <w:rsid w:val="008440A1"/>
    <w:rsid w:val="00866491"/>
    <w:rsid w:val="00873FDB"/>
    <w:rsid w:val="008D4407"/>
    <w:rsid w:val="00963956"/>
    <w:rsid w:val="00A33476"/>
    <w:rsid w:val="00A802D5"/>
    <w:rsid w:val="00A95349"/>
    <w:rsid w:val="00AD54F6"/>
    <w:rsid w:val="00AE25C7"/>
    <w:rsid w:val="00AE5AFF"/>
    <w:rsid w:val="00B17162"/>
    <w:rsid w:val="00B4587E"/>
    <w:rsid w:val="00B47D5A"/>
    <w:rsid w:val="00B71AB8"/>
    <w:rsid w:val="00B74947"/>
    <w:rsid w:val="00BE448D"/>
    <w:rsid w:val="00C109AD"/>
    <w:rsid w:val="00C47012"/>
    <w:rsid w:val="00C958E9"/>
    <w:rsid w:val="00CC6130"/>
    <w:rsid w:val="00CE24B1"/>
    <w:rsid w:val="00D0292E"/>
    <w:rsid w:val="00D561BB"/>
    <w:rsid w:val="00DC05CE"/>
    <w:rsid w:val="00E01CFF"/>
    <w:rsid w:val="00E305EE"/>
    <w:rsid w:val="00EA42E6"/>
    <w:rsid w:val="00EC709C"/>
    <w:rsid w:val="00EE2700"/>
    <w:rsid w:val="00F37E06"/>
    <w:rsid w:val="00F5615D"/>
    <w:rsid w:val="00F57363"/>
    <w:rsid w:val="00F76067"/>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76067"/>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51106E"/>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 w:type="paragraph" w:customStyle="1" w:styleId="621958F0F55F44A9B91209177B94C8B0">
    <w:name w:val="621958F0F55F44A9B91209177B94C8B0"/>
    <w:rsid w:val="0051106E"/>
    <w:pPr>
      <w:spacing w:after="200" w:line="276" w:lineRule="auto"/>
    </w:pPr>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B12C8B-D02F-459D-A2B1-BC3689E25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5</Pages>
  <Words>6512</Words>
  <Characters>3712</Characters>
  <Application>Microsoft Office Word</Application>
  <DocSecurity>8</DocSecurity>
  <Lines>30</Lines>
  <Paragraphs>20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Semjonova</dc:creator>
  <cp:lastModifiedBy>cyberpower</cp:lastModifiedBy>
  <cp:revision>13</cp:revision>
  <cp:lastPrinted>2018-11-16T11:31:00Z</cp:lastPrinted>
  <dcterms:created xsi:type="dcterms:W3CDTF">2021-06-27T13:09:00Z</dcterms:created>
  <dcterms:modified xsi:type="dcterms:W3CDTF">2021-08-15T19:53:00Z</dcterms:modified>
</cp:coreProperties>
</file>