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66"/>
        <w:gridCol w:w="491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44D46B5" w:rsidR="001E37E7" w:rsidRPr="0093308E" w:rsidRDefault="003C2FD3" w:rsidP="007534EA">
            <w:pPr>
              <w:rPr>
                <w:lang w:eastAsia="lv-LV"/>
              </w:rPr>
            </w:pPr>
            <w:permStart w:id="1807229392" w:edGrp="everyone"/>
            <w:r w:rsidRPr="003C2FD3">
              <w:t>Kristieši un musulmaņi: kontaktu vēsture</w:t>
            </w:r>
            <w:r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64520AE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sdt>
              <w:sdtPr>
                <w:id w:val="-1677953675"/>
                <w:placeholder>
                  <w:docPart w:val="854903B6800542DAA52A52A8134DC1BC"/>
                </w:placeholder>
              </w:sdtPr>
              <w:sdtEndPr/>
              <w:sdtContent>
                <w:r w:rsidR="003C2FD3" w:rsidRPr="003C2FD3">
                  <w:t>Vēst2048</w:t>
                </w:r>
              </w:sdtContent>
            </w:sdt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7A2B16F" w:rsidR="001E37E7" w:rsidRPr="0093308E" w:rsidRDefault="003C2FD3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12EF05E" w:rsidR="001E37E7" w:rsidRPr="0093308E" w:rsidRDefault="003C2FD3" w:rsidP="007534EA">
            <w:pPr>
              <w:rPr>
                <w:lang w:eastAsia="lv-LV"/>
              </w:rPr>
            </w:pPr>
            <w:permStart w:id="341396338" w:edGrp="everyone"/>
            <w:r>
              <w:t xml:space="preserve">6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FBB1F72" w:rsidR="00BB3CCC" w:rsidRPr="0093308E" w:rsidRDefault="00E20AF5" w:rsidP="007534EA">
                <w:r>
                  <w:t xml:space="preserve"> </w:t>
                </w:r>
                <w:sdt>
                  <w:sdtPr>
                    <w:id w:val="1014656484"/>
                    <w:placeholder>
                      <w:docPart w:val="98E4A80C352041928982E32E0CFF983A"/>
                    </w:placeholder>
                  </w:sdtPr>
                  <w:sdtEndPr/>
                  <w:sdtContent>
                    <w:r w:rsidR="003C2FD3" w:rsidRPr="003C2FD3">
                      <w:t xml:space="preserve">Dr. theol., prof. Anita </w:t>
                    </w:r>
                    <w:proofErr w:type="spellStart"/>
                    <w:r w:rsidR="003C2FD3" w:rsidRPr="003C2FD3">
                      <w:t>Stašulāne</w:t>
                    </w:r>
                    <w:proofErr w:type="spellEnd"/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3ED4DD9" w:rsidR="00FD6E2F" w:rsidRPr="007534EA" w:rsidRDefault="0072124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-874004560"/>
                    <w:placeholder>
                      <w:docPart w:val="C60D6BABF4C1447FA1C51B0EDE9DE701"/>
                    </w:placeholder>
                  </w:sdtPr>
                  <w:sdtEndPr/>
                  <w:sdtContent>
                    <w:r w:rsidR="003C2FD3" w:rsidRPr="003C2FD3">
                      <w:t xml:space="preserve">Dr. theol., prof. Anita </w:t>
                    </w:r>
                    <w:proofErr w:type="spellStart"/>
                    <w:r w:rsidR="003C2FD3" w:rsidRPr="003C2FD3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A7CA4CF" w:rsidR="00BB3CCC" w:rsidRPr="0093308E" w:rsidRDefault="00E20AF5" w:rsidP="007534EA">
            <w:permStart w:id="1804483927" w:edGrp="everyone"/>
            <w:r>
              <w:t xml:space="preserve"> </w:t>
            </w:r>
            <w:r w:rsidR="003C2FD3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4D1C3D" w14:textId="5EBEB8ED" w:rsidR="003C2FD3" w:rsidRDefault="003C2FD3" w:rsidP="008B7213">
            <w:permStart w:id="2100326173" w:edGrp="everyone"/>
            <w:r w:rsidRPr="003C2FD3">
              <w:t>Studiju kurss piedāvā aplūkot kristiešu un musulmaņu vēsturiskos kontaktus.</w:t>
            </w:r>
          </w:p>
          <w:p w14:paraId="5DC1FF8C" w14:textId="078BCA40" w:rsidR="008B7213" w:rsidRPr="008B7213" w:rsidRDefault="008B7213" w:rsidP="008B7213"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3C2FD3" w:rsidRPr="003C2FD3">
              <w:t>sniegt sistemātisku kristietības un islāma savstarpējo attiecību skaidrojumu globālās sabiedrības kontekstā.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AA65204" w14:textId="77777777" w:rsidR="003C2FD3" w:rsidRPr="003C2FD3" w:rsidRDefault="008B7213" w:rsidP="003C2FD3">
            <w:r w:rsidRPr="008B7213">
              <w:rPr>
                <w:lang w:eastAsia="ru-RU"/>
              </w:rPr>
              <w:t xml:space="preserve">- </w:t>
            </w:r>
            <w:r w:rsidR="003C2FD3" w:rsidRPr="003C2FD3">
              <w:t>analizēt vēsturisko kontaktu starp kristietību un islāmu dažādas formas;</w:t>
            </w:r>
          </w:p>
          <w:p w14:paraId="29A51D26" w14:textId="0112B8FD" w:rsidR="003C2FD3" w:rsidRPr="003C2FD3" w:rsidRDefault="003C2FD3" w:rsidP="003C2FD3">
            <w:r>
              <w:t xml:space="preserve">- </w:t>
            </w:r>
            <w:r w:rsidRPr="003C2FD3">
              <w:t>raksturot kristietības un islāma savstarpējo ietekmi un šo reliģiju modifikācijas, ko nosaka globālās sabiedrības vēsturiskā attīstība;</w:t>
            </w:r>
          </w:p>
          <w:p w14:paraId="3E5C0F66" w14:textId="357389FA" w:rsidR="003C2FD3" w:rsidRPr="003C2FD3" w:rsidRDefault="003C2FD3" w:rsidP="003C2FD3">
            <w:r>
              <w:t xml:space="preserve">- </w:t>
            </w:r>
            <w:r w:rsidRPr="003C2FD3">
              <w:t>izprast procesus, kas turpina ietekmēt kristiešu un musulmaņu attiecības;</w:t>
            </w:r>
          </w:p>
          <w:p w14:paraId="6CC798AA" w14:textId="5D1F57D1" w:rsidR="003C2FD3" w:rsidRPr="003C2FD3" w:rsidRDefault="003C2FD3" w:rsidP="003C2FD3">
            <w:r>
              <w:t xml:space="preserve">- </w:t>
            </w:r>
            <w:r w:rsidRPr="003C2FD3">
              <w:t xml:space="preserve">attīstīt prasmes patstāvīgi sagatavot precīzus un loģiskus ziņojumus, sniegt skaidru un uzskatāmu prezentāciju, prasmīgi izmantojot datortehnoloģijas. </w:t>
            </w:r>
          </w:p>
          <w:p w14:paraId="1090AECB" w14:textId="3B06957E" w:rsidR="008B7213" w:rsidRPr="008B7213" w:rsidRDefault="008B7213" w:rsidP="008B7213"/>
          <w:p w14:paraId="59702CEF" w14:textId="4708E5C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F68B3" w:rsidRPr="008B030A">
              <w:t>docētāja</w:t>
            </w:r>
            <w:r w:rsidRPr="008B030A">
              <w:t xml:space="preserve">  </w:t>
            </w:r>
            <w:r w:rsidR="00DF68B3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53CFD242" w14:textId="77777777" w:rsidR="003C2FD3" w:rsidRPr="003C2FD3" w:rsidRDefault="003C2FD3" w:rsidP="003C2FD3">
            <w:permStart w:id="44596525" w:edGrp="everyone"/>
            <w:r w:rsidRPr="005C42EE">
              <w:t>Lekcijas 16</w:t>
            </w:r>
            <w:r w:rsidRPr="003C2FD3">
              <w:t xml:space="preserve"> st., semināri 16 st., patstāvīgais darbs 48st.</w:t>
            </w:r>
          </w:p>
          <w:p w14:paraId="66C2033E" w14:textId="77777777" w:rsidR="003C2FD3" w:rsidRPr="005C42EE" w:rsidRDefault="003C2FD3" w:rsidP="003C2FD3"/>
          <w:p w14:paraId="3C03567D" w14:textId="77777777" w:rsidR="003C2FD3" w:rsidRPr="003C2FD3" w:rsidRDefault="003C2FD3" w:rsidP="003C2FD3">
            <w:r w:rsidRPr="003C2FD3">
              <w:t xml:space="preserve">I. </w:t>
            </w:r>
            <w:proofErr w:type="spellStart"/>
            <w:r w:rsidRPr="003C2FD3">
              <w:t>Ievadjautājumi</w:t>
            </w:r>
            <w:proofErr w:type="spellEnd"/>
            <w:r w:rsidRPr="003C2FD3">
              <w:t>. L2 S2</w:t>
            </w:r>
          </w:p>
          <w:p w14:paraId="6719C1A4" w14:textId="77777777" w:rsidR="003C2FD3" w:rsidRPr="003C2FD3" w:rsidRDefault="003C2FD3" w:rsidP="003C2FD3">
            <w:r w:rsidRPr="003C2FD3">
              <w:t xml:space="preserve">II. </w:t>
            </w:r>
            <w:proofErr w:type="spellStart"/>
            <w:r w:rsidRPr="003C2FD3">
              <w:t>Monoteisko</w:t>
            </w:r>
            <w:proofErr w:type="spellEnd"/>
            <w:r w:rsidRPr="003C2FD3">
              <w:t xml:space="preserve"> reliģiju vispārīgs raksturojums L4 S4</w:t>
            </w:r>
          </w:p>
          <w:p w14:paraId="62268E50" w14:textId="77777777" w:rsidR="003C2FD3" w:rsidRPr="003C2FD3" w:rsidRDefault="003C2FD3" w:rsidP="003C2FD3">
            <w:r w:rsidRPr="003C2FD3">
              <w:t>III. Agrīnie kontakti L4 S4</w:t>
            </w:r>
          </w:p>
          <w:p w14:paraId="7C2E75D1" w14:textId="77777777" w:rsidR="003C2FD3" w:rsidRPr="003C2FD3" w:rsidRDefault="003C2FD3" w:rsidP="003C2FD3">
            <w:r w:rsidRPr="003C2FD3">
              <w:t>IV. Savstarpējā ietekme: renesanse un reformācija. L4 S4</w:t>
            </w:r>
          </w:p>
          <w:p w14:paraId="36353CC6" w14:textId="07D19CA6" w:rsidR="00525213" w:rsidRPr="0093308E" w:rsidRDefault="003C2FD3" w:rsidP="007534EA">
            <w:r w:rsidRPr="003C2FD3">
              <w:t xml:space="preserve">V. Mūsdienu </w:t>
            </w:r>
            <w:proofErr w:type="spellStart"/>
            <w:r w:rsidRPr="003C2FD3">
              <w:t>starpkultūru</w:t>
            </w:r>
            <w:proofErr w:type="spellEnd"/>
            <w:r w:rsidRPr="003C2FD3">
              <w:t xml:space="preserve"> attiecības. L2 S2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F3F64B3" w14:textId="77777777" w:rsidR="003C2FD3" w:rsidRPr="003C2FD3" w:rsidRDefault="003C2FD3" w:rsidP="003C2FD3">
                      <w:r w:rsidRPr="003C2FD3">
                        <w:lastRenderedPageBreak/>
                        <w:t>1. Demonstrē zināšanas par vēsturisko kontaktu starp kristietību un islāmu dažādām formām.</w:t>
                      </w:r>
                    </w:p>
                    <w:p w14:paraId="7E06EB0F" w14:textId="77777777" w:rsidR="003C2FD3" w:rsidRPr="003C2FD3" w:rsidRDefault="003C2FD3" w:rsidP="003C2FD3">
                      <w:r w:rsidRPr="003C2FD3">
                        <w:t>2. Parāda kritisku izpratni par procesiem, kas turpina ietekmēt kristiešu un musulmaņu attiecības.</w:t>
                      </w:r>
                    </w:p>
                    <w:p w14:paraId="6A749BF4" w14:textId="06C943BD" w:rsidR="003C2FD3" w:rsidRPr="003C2FD3" w:rsidRDefault="003C2FD3" w:rsidP="003C2FD3">
                      <w:r w:rsidRPr="003C2FD3">
                        <w:t>3. Iz</w:t>
                      </w:r>
                      <w:r w:rsidR="00042D81">
                        <w:t>s</w:t>
                      </w:r>
                      <w:r w:rsidRPr="003C2FD3">
                        <w:t>kaidro kristietības un islāma savstarpējo ietekmi un šo reliģiju modifikācijas, ko nosaka globālās sabiedrības vēsturiskā attīstība.</w:t>
                      </w:r>
                    </w:p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7E453A5" w14:textId="77777777" w:rsidR="003C2FD3" w:rsidRPr="003C2FD3" w:rsidRDefault="003C2FD3" w:rsidP="003C2FD3">
                      <w:r w:rsidRPr="003C2FD3">
                        <w:t>4. Demonstrē analītiskas prasmes identificēt vēsturisko kontaktu starp kristietību un islāmu dažādas formas.</w:t>
                      </w:r>
                    </w:p>
                    <w:p w14:paraId="1D69BD08" w14:textId="77777777" w:rsidR="003C2FD3" w:rsidRPr="003C2FD3" w:rsidRDefault="003C2FD3" w:rsidP="003C2FD3">
                      <w:r w:rsidRPr="003C2FD3">
                        <w:t xml:space="preserve">5. Pielieto teorētiskās zināšanas, risinot sociālās problēmas, kas saistītas ar reliģiska rakstura konfliktiem. </w:t>
                      </w:r>
                    </w:p>
                    <w:p w14:paraId="7C859872" w14:textId="77777777" w:rsidR="003C2FD3" w:rsidRPr="003C2FD3" w:rsidRDefault="003C2FD3" w:rsidP="003C2FD3">
                      <w:r w:rsidRPr="003C2FD3">
                        <w:t>6. Prot identificēt un kritiski izvērtēt dažādus avotus un literatūru par kristiešu un musulmaņu attiecībām.</w:t>
                      </w:r>
                    </w:p>
                    <w:p w14:paraId="2C3644A0" w14:textId="77777777" w:rsidR="003C2FD3" w:rsidRPr="003C2FD3" w:rsidRDefault="003C2FD3" w:rsidP="003C2FD3">
                      <w:r w:rsidRPr="003C2FD3">
                        <w:t>7. Demonstrē prasmes definēt pētniecības problēmu, izraudzīties piemērotas metodes un prezentēt pētījuma rezultātus.</w:t>
                      </w:r>
                    </w:p>
                    <w:p w14:paraId="38F387AA" w14:textId="77777777" w:rsidR="003C2FD3" w:rsidRPr="003C2FD3" w:rsidRDefault="003C2FD3" w:rsidP="003C2FD3">
                      <w:r w:rsidRPr="003C2FD3">
                        <w:t xml:space="preserve">8. Prot pielietot savas prasmes diskusijās ar citādi domājošajiem. 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BF79599" w:rsidR="007D4849" w:rsidRPr="007D4849" w:rsidRDefault="003C2FD3" w:rsidP="007D4849">
                      <w:pPr>
                        <w:rPr>
                          <w:highlight w:val="yellow"/>
                        </w:rPr>
                      </w:pPr>
                      <w:r w:rsidRPr="003C2FD3">
                        <w:t>9. Iegūst kompetences strādāt grupā, sniedzot savu ieguldījumu kolektīvā tēmas kopsavilkuma izstrādē</w:t>
                      </w:r>
                    </w:p>
                  </w:tc>
                </w:tr>
              </w:tbl>
              <w:p w14:paraId="0B6DE13B" w14:textId="77777777" w:rsidR="007D4849" w:rsidRDefault="0072124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6BC251F" w14:textId="59DAF138" w:rsidR="0029318C" w:rsidRPr="0029318C" w:rsidRDefault="0029318C" w:rsidP="0029318C">
            <w:permStart w:id="1836219002" w:edGrp="everyone"/>
            <w:r w:rsidRPr="005C42EE">
              <w:t xml:space="preserve">1. Zinātniskās literatūras apguve: </w:t>
            </w:r>
            <w:r w:rsidRPr="0029318C">
              <w:t xml:space="preserve">avotu un pētījumu par kristiešu un musulmaņu vēsturiskajiem kontaktiem analīze un argumentēta izvērtēšana. </w:t>
            </w:r>
          </w:p>
          <w:p w14:paraId="1FA26D29" w14:textId="4A7DEEF3" w:rsidR="00E33F4D" w:rsidRDefault="0029318C" w:rsidP="007534EA">
            <w:r w:rsidRPr="005C42EE">
              <w:t xml:space="preserve">2. Regulāra gatavošanās semināru nodarbībām un testiem. </w:t>
            </w:r>
          </w:p>
          <w:p w14:paraId="429BC3A5" w14:textId="23B536EC" w:rsidR="0029318C" w:rsidRDefault="0029318C" w:rsidP="007534EA">
            <w:r w:rsidRPr="005C42EE">
              <w:t xml:space="preserve">3. </w:t>
            </w:r>
            <w:r w:rsidRPr="0029318C">
              <w:t xml:space="preserve">Veicot grupu darbu, pēc katra semināra jāsagatavo nodarbībā iztirzātās tēmas kopsavilkums tēžu formā. </w:t>
            </w:r>
          </w:p>
          <w:permEnd w:id="1836219002"/>
          <w:p w14:paraId="5054DECC" w14:textId="07ECB9D9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4BBFA54" w14:textId="77777777" w:rsidR="002248AB" w:rsidRPr="002248AB" w:rsidRDefault="002248AB" w:rsidP="002248AB">
            <w:permStart w:id="1677921679" w:edGrp="everyone"/>
            <w:r w:rsidRPr="002248AB">
              <w:t xml:space="preserve">Studiju kursa apguves gala vērtējums (ieskaite ar atzīmi) veidojas, summējot patstāvīgi </w:t>
            </w:r>
          </w:p>
          <w:p w14:paraId="4A7F4D85" w14:textId="77777777" w:rsidR="002248AB" w:rsidRPr="002248AB" w:rsidRDefault="002248AB" w:rsidP="002248AB">
            <w:r w:rsidRPr="002248AB">
              <w:t>veiktā darba rezultātus, ko apliecina prezentācijas semināros, deviņi semināros analizēto</w:t>
            </w:r>
          </w:p>
          <w:p w14:paraId="10CDBB77" w14:textId="77777777" w:rsidR="002248AB" w:rsidRPr="002248AB" w:rsidRDefault="002248AB" w:rsidP="002248AB">
            <w:r w:rsidRPr="002248AB">
              <w:t xml:space="preserve"> tēmu kopsavilkumi tēžu formā, rakstiskas atbildes uz docētāja jautājumiem noslēguma </w:t>
            </w:r>
          </w:p>
          <w:p w14:paraId="3F9D7708" w14:textId="77777777" w:rsidR="002248AB" w:rsidRPr="002248AB" w:rsidRDefault="002248AB" w:rsidP="002248AB">
            <w:r>
              <w:t>pārbaudījumā.</w:t>
            </w:r>
          </w:p>
          <w:p w14:paraId="16EC4D98" w14:textId="77777777" w:rsidR="002248AB" w:rsidRPr="002248AB" w:rsidRDefault="002248AB" w:rsidP="002248AB"/>
          <w:p w14:paraId="026971FA" w14:textId="73BF346E" w:rsidR="002248AB" w:rsidRPr="002248AB" w:rsidRDefault="006E35D8" w:rsidP="002248AB">
            <w:r>
              <w:t>I</w:t>
            </w:r>
            <w:r w:rsidR="002248AB" w:rsidRPr="002248AB">
              <w:t xml:space="preserve">eskaites vērtējums  var tikt saņemts, ja ir izpildīti visi minētie nosacījumi un </w:t>
            </w:r>
          </w:p>
          <w:p w14:paraId="22462850" w14:textId="77777777" w:rsidR="002248AB" w:rsidRPr="002248AB" w:rsidRDefault="002248AB" w:rsidP="002248AB">
            <w:r w:rsidRPr="002248AB">
              <w:t>studējošais ir piedalījies 30% lekcijās un 70% semināros.</w:t>
            </w:r>
          </w:p>
          <w:p w14:paraId="78854A25" w14:textId="77777777" w:rsidR="002248AB" w:rsidRPr="002248AB" w:rsidRDefault="002248AB" w:rsidP="002248AB"/>
          <w:p w14:paraId="2C7A706B" w14:textId="77777777" w:rsidR="002248AB" w:rsidRPr="002248AB" w:rsidRDefault="002248AB" w:rsidP="002248AB">
            <w:r w:rsidRPr="002248AB">
              <w:t xml:space="preserve">STARPPĀRBAUDĪJUMI: </w:t>
            </w:r>
          </w:p>
          <w:p w14:paraId="70377FD3" w14:textId="2FC856AA" w:rsidR="002248AB" w:rsidRPr="002248AB" w:rsidRDefault="002248AB" w:rsidP="002248AB">
            <w:r w:rsidRPr="002248AB">
              <w:t>(starp</w:t>
            </w:r>
            <w:r w:rsidR="00042D81">
              <w:t>p</w:t>
            </w:r>
            <w:r w:rsidRPr="002248AB">
              <w:t>ārbaudījuma uzdevumi tiek izstrādāti un vērtēti pēc docētāja noteiktajiem kritērijiem)</w:t>
            </w:r>
          </w:p>
          <w:p w14:paraId="1C2FC262" w14:textId="77777777" w:rsidR="002248AB" w:rsidRPr="002248AB" w:rsidRDefault="002248AB" w:rsidP="002248AB">
            <w:r w:rsidRPr="002248AB">
              <w:t xml:space="preserve">1. Pastāvīgs pētījums par vienu jauno reliģisko kustību – 25%. </w:t>
            </w:r>
          </w:p>
          <w:p w14:paraId="6F40DF79" w14:textId="77777777" w:rsidR="002248AB" w:rsidRPr="002248AB" w:rsidRDefault="002248AB" w:rsidP="002248AB">
            <w:r w:rsidRPr="002248AB">
              <w:t>2. Prezentācijas semināros – 15%.</w:t>
            </w:r>
          </w:p>
          <w:p w14:paraId="26CA15CD" w14:textId="77777777" w:rsidR="002248AB" w:rsidRPr="002248AB" w:rsidRDefault="002248AB" w:rsidP="002248AB">
            <w:r w:rsidRPr="002248AB">
              <w:t>3. Nokārtoti septiņi testi – 35%.</w:t>
            </w:r>
          </w:p>
          <w:p w14:paraId="31B3223B" w14:textId="77777777" w:rsidR="002248AB" w:rsidRPr="002248AB" w:rsidRDefault="002248AB" w:rsidP="002248AB">
            <w:r w:rsidRPr="002248AB">
              <w:t xml:space="preserve">NOSLĒGUMA PĀRBAUDĪJUMS: </w:t>
            </w:r>
          </w:p>
          <w:p w14:paraId="4034F339" w14:textId="77777777" w:rsidR="002248AB" w:rsidRPr="002248AB" w:rsidRDefault="002248AB" w:rsidP="002248AB">
            <w:r w:rsidRPr="002248AB">
              <w:t>Pētījuma prezentācija – 25 %.</w:t>
            </w:r>
          </w:p>
          <w:p w14:paraId="4A63979D" w14:textId="77777777" w:rsidR="002248AB" w:rsidRPr="002248AB" w:rsidRDefault="002248AB" w:rsidP="002248AB"/>
          <w:p w14:paraId="69BC4DEE" w14:textId="77777777" w:rsidR="002248AB" w:rsidRPr="002248AB" w:rsidRDefault="002248AB" w:rsidP="002248AB">
            <w:r w:rsidRPr="002248AB">
              <w:t>STUDIJU REZULTĀTU VĒRTĒŠANAS KRITĒRIJI</w:t>
            </w:r>
          </w:p>
          <w:p w14:paraId="780692E0" w14:textId="77777777" w:rsidR="002248AB" w:rsidRPr="002248AB" w:rsidRDefault="002248AB" w:rsidP="002248AB">
            <w:r w:rsidRPr="005C42EE">
              <w:t>Studiju kursa apguve tā noslēgumā tiek vērtēta 10 </w:t>
            </w:r>
            <w:proofErr w:type="spellStart"/>
            <w:r w:rsidRPr="005C42EE">
              <w:t>ballu</w:t>
            </w:r>
            <w:proofErr w:type="spellEnd"/>
            <w:r w:rsidRPr="005C42EE">
              <w:t xml:space="preserve"> skalā saskaņā </w:t>
            </w:r>
            <w:r w:rsidRPr="002248AB">
              <w:t>ar Latvijas Republikas normatīvajiem aktiem un atbilstoši "Nolikumam</w:t>
            </w:r>
            <w:r w:rsidRPr="002248AB">
              <w:br/>
            </w:r>
            <w:r w:rsidRPr="002248AB">
              <w:lastRenderedPageBreak/>
              <w:t>par studijām Daugavpils Universitātē" (apstiprināts DU Senāta sēdē 17.12.2018., protokols Nr. 15), vadoties pēc šādiem kritērijiem:iegūto zināšanu apjoms un </w:t>
            </w:r>
          </w:p>
          <w:p w14:paraId="2F3D9F66" w14:textId="77777777" w:rsidR="002248AB" w:rsidRPr="002248AB" w:rsidRDefault="002248AB" w:rsidP="002248AB">
            <w:r w:rsidRPr="005C42EE">
              <w:t>kvalitāte, </w:t>
            </w:r>
          </w:p>
          <w:p w14:paraId="6A18E7FD" w14:textId="77777777" w:rsidR="002248AB" w:rsidRPr="002248AB" w:rsidRDefault="002248AB" w:rsidP="002248AB">
            <w:r w:rsidRPr="005C42EE">
              <w:t xml:space="preserve">iegūtās prasmes un </w:t>
            </w:r>
            <w:r w:rsidRPr="002248AB">
              <w:t>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0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87"/>
              <w:gridCol w:w="396"/>
              <w:gridCol w:w="462"/>
              <w:gridCol w:w="396"/>
              <w:gridCol w:w="400"/>
              <w:gridCol w:w="401"/>
              <w:gridCol w:w="401"/>
              <w:gridCol w:w="401"/>
              <w:gridCol w:w="401"/>
              <w:gridCol w:w="396"/>
            </w:tblGrid>
            <w:tr w:rsidR="002248AB" w:rsidRPr="005C42EE" w14:paraId="3E20AE76" w14:textId="77777777" w:rsidTr="006E35D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15CD7984" w14:textId="77777777" w:rsidR="002248AB" w:rsidRPr="002248AB" w:rsidRDefault="002248AB" w:rsidP="002248AB"/>
                <w:p w14:paraId="06BB7514" w14:textId="77777777" w:rsidR="002248AB" w:rsidRPr="002248AB" w:rsidRDefault="002248AB" w:rsidP="002248AB">
                  <w:r w:rsidRPr="002248AB">
                    <w:t>Pārbaudījumu veidi</w:t>
                  </w:r>
                </w:p>
              </w:tc>
              <w:tc>
                <w:tcPr>
                  <w:tcW w:w="3529" w:type="dxa"/>
                  <w:gridSpan w:val="9"/>
                  <w:shd w:val="clear" w:color="auto" w:fill="auto"/>
                </w:tcPr>
                <w:p w14:paraId="6087359D" w14:textId="77777777" w:rsidR="002248AB" w:rsidRPr="002248AB" w:rsidRDefault="002248AB" w:rsidP="002248AB">
                  <w:r w:rsidRPr="002248AB">
                    <w:t>Studiju rezultāti *</w:t>
                  </w:r>
                </w:p>
              </w:tc>
            </w:tr>
            <w:tr w:rsidR="002248AB" w:rsidRPr="005C42EE" w14:paraId="2C0BBBD7" w14:textId="77777777" w:rsidTr="006E35D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D1CA53" w14:textId="77777777" w:rsidR="002248AB" w:rsidRPr="002248AB" w:rsidRDefault="002248AB" w:rsidP="002248AB"/>
              </w:tc>
              <w:tc>
                <w:tcPr>
                  <w:tcW w:w="396" w:type="dxa"/>
                  <w:shd w:val="clear" w:color="auto" w:fill="auto"/>
                </w:tcPr>
                <w:p w14:paraId="394B8362" w14:textId="77777777" w:rsidR="002248AB" w:rsidRPr="002248AB" w:rsidRDefault="002248AB" w:rsidP="002248AB">
                  <w:r w:rsidRPr="002248AB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0FC070B" w14:textId="77777777" w:rsidR="002248AB" w:rsidRPr="002248AB" w:rsidRDefault="002248AB" w:rsidP="002248AB">
                  <w:r w:rsidRPr="002248AB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FA6EC8F" w14:textId="77777777" w:rsidR="002248AB" w:rsidRPr="002248AB" w:rsidRDefault="002248AB" w:rsidP="002248AB">
                  <w:r w:rsidRPr="002248AB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1CE39A9" w14:textId="77777777" w:rsidR="002248AB" w:rsidRPr="002248AB" w:rsidRDefault="002248AB" w:rsidP="002248AB">
                  <w:r w:rsidRPr="002248AB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F86F139" w14:textId="77777777" w:rsidR="002248AB" w:rsidRPr="002248AB" w:rsidRDefault="002248AB" w:rsidP="002248AB">
                  <w:r w:rsidRPr="002248AB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6E0CF9B" w14:textId="77777777" w:rsidR="002248AB" w:rsidRPr="002248AB" w:rsidRDefault="002248AB" w:rsidP="002248AB">
                  <w:r w:rsidRPr="002248AB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989341E" w14:textId="77777777" w:rsidR="002248AB" w:rsidRPr="002248AB" w:rsidRDefault="002248AB" w:rsidP="002248AB">
                  <w:r w:rsidRPr="002248AB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A12F54" w14:textId="77777777" w:rsidR="002248AB" w:rsidRPr="002248AB" w:rsidRDefault="002248AB" w:rsidP="002248AB">
                  <w:r w:rsidRPr="002248AB">
                    <w:t>8.</w:t>
                  </w:r>
                </w:p>
              </w:tc>
              <w:tc>
                <w:tcPr>
                  <w:tcW w:w="263" w:type="dxa"/>
                  <w:shd w:val="clear" w:color="auto" w:fill="auto"/>
                </w:tcPr>
                <w:p w14:paraId="55A1677B" w14:textId="77777777" w:rsidR="002248AB" w:rsidRPr="002248AB" w:rsidRDefault="002248AB" w:rsidP="002248AB">
                  <w:r w:rsidRPr="002248AB">
                    <w:t>9.</w:t>
                  </w:r>
                </w:p>
              </w:tc>
            </w:tr>
            <w:tr w:rsidR="002248AB" w:rsidRPr="005C42EE" w14:paraId="57608CAB" w14:textId="77777777" w:rsidTr="006E35D8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931FEFF" w14:textId="77777777" w:rsidR="002248AB" w:rsidRPr="002248AB" w:rsidRDefault="002248AB" w:rsidP="002248AB">
                  <w:r w:rsidRPr="002248AB">
                    <w:t xml:space="preserve">1. Uzstāšanās </w:t>
                  </w:r>
                  <w:proofErr w:type="spellStart"/>
                  <w:r w:rsidRPr="002248AB">
                    <w:t>seminārnodarbībās</w:t>
                  </w:r>
                  <w:proofErr w:type="spellEnd"/>
                  <w:r w:rsidRPr="002248AB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E1058F2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43133BA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E9A2B21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75728C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B82B84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B6A4BCE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7EB0A69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FB1930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7202255E" w14:textId="77777777" w:rsidR="002248AB" w:rsidRPr="002248AB" w:rsidRDefault="002248AB" w:rsidP="002248AB"/>
              </w:tc>
            </w:tr>
            <w:tr w:rsidR="002248AB" w:rsidRPr="005C42EE" w14:paraId="1D14AD2D" w14:textId="77777777" w:rsidTr="006E35D8">
              <w:trPr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E017056" w14:textId="77777777" w:rsidR="002248AB" w:rsidRPr="002248AB" w:rsidRDefault="002248AB" w:rsidP="002248AB">
                  <w:r w:rsidRPr="002248AB">
                    <w:t xml:space="preserve">2. Deviņi semināros analizēto </w:t>
                  </w:r>
                  <w:proofErr w:type="spellStart"/>
                  <w:r w:rsidRPr="002248AB">
                    <w:rPr>
                      <w:lang w:val="en-US"/>
                    </w:rPr>
                    <w:t>tēmu</w:t>
                  </w:r>
                  <w:proofErr w:type="spellEnd"/>
                  <w:r w:rsidRPr="002248AB">
                    <w:rPr>
                      <w:lang w:val="en-US"/>
                    </w:rPr>
                    <w:t xml:space="preserve"> </w:t>
                  </w:r>
                  <w:proofErr w:type="spellStart"/>
                  <w:r w:rsidRPr="002248AB">
                    <w:rPr>
                      <w:lang w:val="en-US"/>
                    </w:rPr>
                    <w:t>kopsavilkumi</w:t>
                  </w:r>
                  <w:proofErr w:type="spellEnd"/>
                  <w:r w:rsidRPr="002248AB">
                    <w:rPr>
                      <w:lang w:val="en-US"/>
                    </w:rPr>
                    <w:t xml:space="preserve"> </w:t>
                  </w:r>
                  <w:proofErr w:type="spellStart"/>
                  <w:r w:rsidRPr="002248AB">
                    <w:rPr>
                      <w:lang w:val="en-US"/>
                    </w:rPr>
                    <w:t>tēžu</w:t>
                  </w:r>
                  <w:proofErr w:type="spellEnd"/>
                  <w:r w:rsidRPr="002248AB">
                    <w:rPr>
                      <w:lang w:val="en-US"/>
                    </w:rPr>
                    <w:t xml:space="preserve"> </w:t>
                  </w:r>
                  <w:proofErr w:type="spellStart"/>
                  <w:r w:rsidRPr="002248AB">
                    <w:rPr>
                      <w:lang w:val="en-US"/>
                    </w:rPr>
                    <w:t>formā</w:t>
                  </w:r>
                  <w:proofErr w:type="spellEnd"/>
                  <w:r w:rsidRPr="002248AB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3F6285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2B3428A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20C60C8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FE9986D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8947D1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94FBF0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E91E5F3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2F8B39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20FCCB6C" w14:textId="77777777" w:rsidR="002248AB" w:rsidRPr="002248AB" w:rsidRDefault="002248AB" w:rsidP="002248AB">
                  <w:r w:rsidRPr="002248AB">
                    <w:t>+</w:t>
                  </w:r>
                </w:p>
              </w:tc>
            </w:tr>
            <w:tr w:rsidR="002248AB" w:rsidRPr="005C42EE" w14:paraId="00359D9F" w14:textId="77777777" w:rsidTr="006E35D8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D446101" w14:textId="77777777" w:rsidR="002248AB" w:rsidRPr="002248AB" w:rsidRDefault="002248AB" w:rsidP="002248AB">
                  <w:r w:rsidRPr="002248AB">
                    <w:t xml:space="preserve">3. Rakstiskas atbildes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34A2C0C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F88832D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1D45BE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09662F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A202F2" w14:textId="77777777" w:rsidR="002248AB" w:rsidRPr="002248AB" w:rsidRDefault="002248AB" w:rsidP="002248A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657F101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C58D33" w14:textId="77777777" w:rsidR="002248AB" w:rsidRPr="002248AB" w:rsidRDefault="002248AB" w:rsidP="002248AB">
                  <w:r w:rsidRPr="002248A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C6D590" w14:textId="77777777" w:rsidR="002248AB" w:rsidRPr="002248AB" w:rsidRDefault="002248AB" w:rsidP="002248AB"/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3DFBCEB4" w14:textId="77777777" w:rsidR="002248AB" w:rsidRPr="002248AB" w:rsidRDefault="002248AB" w:rsidP="002248AB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4EE07AD" w14:textId="77777777" w:rsidR="002248AB" w:rsidRPr="002248AB" w:rsidRDefault="00F24CB8" w:rsidP="002248AB">
            <w:permStart w:id="370084287" w:edGrp="everyone"/>
            <w:r>
              <w:t xml:space="preserve"> </w:t>
            </w:r>
            <w:r w:rsidR="002248AB" w:rsidRPr="002248AB">
              <w:t xml:space="preserve">I. </w:t>
            </w:r>
            <w:proofErr w:type="spellStart"/>
            <w:r w:rsidR="002248AB" w:rsidRPr="002248AB">
              <w:t>Ievadjautājumi</w:t>
            </w:r>
            <w:proofErr w:type="spellEnd"/>
            <w:r w:rsidR="002248AB" w:rsidRPr="002248AB">
              <w:t>.</w:t>
            </w:r>
          </w:p>
          <w:p w14:paraId="1AA96612" w14:textId="77777777" w:rsidR="002248AB" w:rsidRPr="002248AB" w:rsidRDefault="002248AB" w:rsidP="002248AB">
            <w:r w:rsidRPr="002248AB">
              <w:t>1. Kristiešu un musulmaņu attiecības. Terminoloģija. Metodoloģiskās pieejas. L2</w:t>
            </w:r>
          </w:p>
          <w:p w14:paraId="6FBD7B6E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53352252" w14:textId="77777777" w:rsidR="002248AB" w:rsidRPr="002248AB" w:rsidRDefault="002248AB" w:rsidP="002248AB">
            <w:r w:rsidRPr="002248AB">
              <w:t>2. Pret civilizāciju sadursmi. S2</w:t>
            </w:r>
          </w:p>
          <w:p w14:paraId="3619A53E" w14:textId="77777777" w:rsidR="006E35D8" w:rsidRDefault="006E35D8" w:rsidP="002248AB"/>
          <w:p w14:paraId="38728B44" w14:textId="4661EEF9" w:rsidR="002248AB" w:rsidRPr="002248AB" w:rsidRDefault="002248AB" w:rsidP="002248AB">
            <w:r w:rsidRPr="002248AB">
              <w:t xml:space="preserve">II. </w:t>
            </w:r>
            <w:proofErr w:type="spellStart"/>
            <w:r w:rsidRPr="002248AB">
              <w:t>Monoteisko</w:t>
            </w:r>
            <w:proofErr w:type="spellEnd"/>
            <w:r w:rsidRPr="002248AB">
              <w:t xml:space="preserve"> reliģiju vispārīgs raksturojums</w:t>
            </w:r>
          </w:p>
          <w:p w14:paraId="1D5583A0" w14:textId="77777777" w:rsidR="002248AB" w:rsidRPr="002248AB" w:rsidRDefault="002248AB" w:rsidP="002248AB">
            <w:r w:rsidRPr="002248AB">
              <w:t>3. Kristietības un islāma vēsturiskās saknes. L2</w:t>
            </w:r>
          </w:p>
          <w:p w14:paraId="74A75562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52837CA6" w14:textId="77777777" w:rsidR="002248AB" w:rsidRPr="002248AB" w:rsidRDefault="002248AB" w:rsidP="002248AB">
            <w:r w:rsidRPr="002248AB">
              <w:t xml:space="preserve">4. Reliģiskie līderi: Jēzus un </w:t>
            </w:r>
            <w:proofErr w:type="spellStart"/>
            <w:r w:rsidRPr="002248AB">
              <w:t>Muhamends</w:t>
            </w:r>
            <w:proofErr w:type="spellEnd"/>
            <w:r w:rsidRPr="002248AB">
              <w:t>. S2</w:t>
            </w:r>
          </w:p>
          <w:p w14:paraId="1951C373" w14:textId="77777777" w:rsidR="002248AB" w:rsidRPr="002248AB" w:rsidRDefault="002248AB" w:rsidP="002248AB">
            <w:r w:rsidRPr="002248AB">
              <w:t xml:space="preserve">5. Atklāsme un </w:t>
            </w:r>
            <w:proofErr w:type="spellStart"/>
            <w:r w:rsidRPr="002248AB">
              <w:t>iedvesmotība</w:t>
            </w:r>
            <w:proofErr w:type="spellEnd"/>
            <w:r w:rsidRPr="002248AB">
              <w:t xml:space="preserve"> kristietībā un islāmā. L2</w:t>
            </w:r>
          </w:p>
          <w:p w14:paraId="70C3CFC4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23068CDD" w14:textId="77777777" w:rsidR="002248AB" w:rsidRPr="002248AB" w:rsidRDefault="002248AB" w:rsidP="002248AB">
            <w:r w:rsidRPr="002248AB">
              <w:t>6. Sakrālie teksti: Bībele un Korāns. S2</w:t>
            </w:r>
          </w:p>
          <w:p w14:paraId="0E32A653" w14:textId="77777777" w:rsidR="006E35D8" w:rsidRDefault="006E35D8" w:rsidP="002248AB"/>
          <w:p w14:paraId="4D56BB19" w14:textId="2E29A1D8" w:rsidR="002248AB" w:rsidRPr="002248AB" w:rsidRDefault="002248AB" w:rsidP="002248AB">
            <w:r w:rsidRPr="002248AB">
              <w:t>III. Agrīnie kontakti</w:t>
            </w:r>
          </w:p>
          <w:p w14:paraId="13548C7F" w14:textId="77777777" w:rsidR="002248AB" w:rsidRPr="002248AB" w:rsidRDefault="002248AB" w:rsidP="002248AB">
            <w:r w:rsidRPr="002248AB">
              <w:t>7. Agrīno musulmaņu attieksme pret Bībeli. Kristiešu attieksme pret islāmu. L2</w:t>
            </w:r>
          </w:p>
          <w:p w14:paraId="2D9E9285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3767BC81" w14:textId="77777777" w:rsidR="002248AB" w:rsidRPr="002248AB" w:rsidRDefault="002248AB" w:rsidP="002248AB">
            <w:r w:rsidRPr="002248AB">
              <w:t>8. Korāna vēstījuma par kristietību dinamika. S2</w:t>
            </w:r>
          </w:p>
          <w:p w14:paraId="21B75F95" w14:textId="77777777" w:rsidR="002248AB" w:rsidRPr="002248AB" w:rsidRDefault="002248AB" w:rsidP="002248AB">
            <w:r w:rsidRPr="002248AB">
              <w:t>9. Bizantijas impērija un islāms. Krusta kari. L2</w:t>
            </w:r>
          </w:p>
          <w:p w14:paraId="12DA8BE2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65350BC8" w14:textId="77777777" w:rsidR="002248AB" w:rsidRPr="002248AB" w:rsidRDefault="002248AB" w:rsidP="002248AB">
            <w:r w:rsidRPr="002248AB">
              <w:t xml:space="preserve">10. Musulmaņu tēla veidošana Eiropā: Dziesma par Rolandu, Dziesma par manu </w:t>
            </w:r>
            <w:proofErr w:type="spellStart"/>
            <w:r w:rsidRPr="002248AB">
              <w:t>Sidu</w:t>
            </w:r>
            <w:proofErr w:type="spellEnd"/>
            <w:r w:rsidRPr="002248AB">
              <w:t>. S2</w:t>
            </w:r>
          </w:p>
          <w:p w14:paraId="363840CC" w14:textId="77777777" w:rsidR="006E35D8" w:rsidRDefault="006E35D8" w:rsidP="002248AB"/>
          <w:p w14:paraId="3F11D7B7" w14:textId="30DD55FB" w:rsidR="002248AB" w:rsidRPr="002248AB" w:rsidRDefault="002248AB" w:rsidP="002248AB">
            <w:r w:rsidRPr="002248AB">
              <w:t>IV. Savstarpējā ietekme: renesanse un reformācija.</w:t>
            </w:r>
          </w:p>
          <w:p w14:paraId="2A8D5C13" w14:textId="77777777" w:rsidR="002248AB" w:rsidRPr="002248AB" w:rsidRDefault="002248AB" w:rsidP="002248AB">
            <w:r w:rsidRPr="002248AB">
              <w:t>11. Islāma ietekme kristīgajā Eiropā. L2</w:t>
            </w:r>
          </w:p>
          <w:p w14:paraId="0C122184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2E9C8BE9" w14:textId="77777777" w:rsidR="002248AB" w:rsidRPr="002248AB" w:rsidRDefault="002248AB" w:rsidP="002248AB">
            <w:r w:rsidRPr="002248AB">
              <w:t>12. Reformācijas saikne ar islāma pasauli. S2</w:t>
            </w:r>
          </w:p>
          <w:p w14:paraId="46B04402" w14:textId="77777777" w:rsidR="002248AB" w:rsidRPr="002248AB" w:rsidRDefault="002248AB" w:rsidP="002248AB">
            <w:r w:rsidRPr="002248AB">
              <w:t>13. Kristieši un musulmaņi modernizācijas laikmetā. L2</w:t>
            </w:r>
          </w:p>
          <w:p w14:paraId="732DDCD0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417CFA78" w14:textId="77777777" w:rsidR="002248AB" w:rsidRPr="002248AB" w:rsidRDefault="002248AB" w:rsidP="002248AB">
            <w:r w:rsidRPr="002248AB">
              <w:t>14. Osmaņu impērijas noriets un sabrukums. S2</w:t>
            </w:r>
          </w:p>
          <w:p w14:paraId="301BD19A" w14:textId="77777777" w:rsidR="006E35D8" w:rsidRDefault="006E35D8" w:rsidP="002248AB"/>
          <w:p w14:paraId="72A19E70" w14:textId="0FF4743C" w:rsidR="002248AB" w:rsidRPr="002248AB" w:rsidRDefault="002248AB" w:rsidP="002248AB">
            <w:r w:rsidRPr="002248AB">
              <w:lastRenderedPageBreak/>
              <w:t xml:space="preserve">V. Mūsdienu </w:t>
            </w:r>
            <w:proofErr w:type="spellStart"/>
            <w:r w:rsidRPr="002248AB">
              <w:t>starpkultūru</w:t>
            </w:r>
            <w:proofErr w:type="spellEnd"/>
            <w:r w:rsidRPr="002248AB">
              <w:t xml:space="preserve"> attiecības.</w:t>
            </w:r>
          </w:p>
          <w:p w14:paraId="3D482E84" w14:textId="2BDD50A1" w:rsidR="002248AB" w:rsidRPr="002248AB" w:rsidRDefault="002248AB" w:rsidP="002248AB">
            <w:r w:rsidRPr="002248AB">
              <w:t>15. Kristiešu un musulmaņu dialoga</w:t>
            </w:r>
            <w:r w:rsidR="00042D81">
              <w:rPr>
                <w:lang w:val="en-US"/>
              </w:rPr>
              <w:t xml:space="preserve"> init</w:t>
            </w:r>
            <w:r w:rsidR="00042D81" w:rsidRPr="002248AB">
              <w:rPr>
                <w:lang w:val="en-US"/>
              </w:rPr>
              <w:t>iatives</w:t>
            </w:r>
            <w:r w:rsidRPr="002248AB">
              <w:rPr>
                <w:lang w:val="en-US"/>
              </w:rPr>
              <w:t xml:space="preserve"> </w:t>
            </w:r>
            <w:r w:rsidRPr="002248AB">
              <w:t xml:space="preserve">L2 </w:t>
            </w:r>
          </w:p>
          <w:p w14:paraId="152D534D" w14:textId="77777777" w:rsidR="002248AB" w:rsidRPr="002248AB" w:rsidRDefault="002248AB" w:rsidP="002248AB">
            <w:r w:rsidRPr="002248AB">
              <w:t>Patstāvīgais darbs: apgūt norādīto literatūru un sagatavoties semināram.</w:t>
            </w:r>
          </w:p>
          <w:p w14:paraId="06E1602E" w14:textId="77777777" w:rsidR="002248AB" w:rsidRPr="002248AB" w:rsidRDefault="002248AB" w:rsidP="002248AB">
            <w:r w:rsidRPr="002248AB">
              <w:t>16.</w:t>
            </w:r>
            <w:r w:rsidRPr="002248AB">
              <w:rPr>
                <w:lang w:val="en-US"/>
              </w:rPr>
              <w:t xml:space="preserve"> "Building Bridges" </w:t>
            </w:r>
            <w:r w:rsidRPr="002248AB">
              <w:t>un</w:t>
            </w:r>
            <w:r w:rsidRPr="002248AB">
              <w:rPr>
                <w:lang w:val="en-US"/>
              </w:rPr>
              <w:t xml:space="preserve"> "Christian–Muslim Theological Forum"</w:t>
            </w:r>
            <w:r w:rsidRPr="002248AB">
              <w:t>. S2</w:t>
            </w:r>
          </w:p>
          <w:p w14:paraId="42EB83B8" w14:textId="77777777" w:rsidR="006E35D8" w:rsidRDefault="002248AB" w:rsidP="007534EA">
            <w:r w:rsidRPr="002248AB">
              <w:t>Patstāvīgais darbs: veikt patstāvīgu pētījumu par vienu JRK.</w:t>
            </w:r>
          </w:p>
          <w:p w14:paraId="119700E1" w14:textId="61DEFF0D" w:rsidR="00525213" w:rsidRPr="0093308E" w:rsidRDefault="002248AB" w:rsidP="007534EA">
            <w:r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ermStart w:id="580019727" w:edGrp="everyone" w:displacedByCustomXml="next"/>
          <w:sdt>
            <w:sdtPr>
              <w:id w:val="-481543431"/>
              <w:placeholder>
                <w:docPart w:val="24816243A4264AB49BE14F38CD628DF4"/>
              </w:placeholder>
            </w:sdtPr>
            <w:sdtEndPr/>
            <w:sdtContent>
              <w:p w14:paraId="1028884B" w14:textId="77777777" w:rsidR="002248AB" w:rsidRPr="002248AB" w:rsidRDefault="002248AB" w:rsidP="002248AB">
                <w:pPr>
                  <w:rPr>
                    <w:lang w:val="en-US"/>
                  </w:rPr>
                </w:pPr>
                <w:proofErr w:type="spellStart"/>
                <w:r w:rsidRPr="002248AB">
                  <w:rPr>
                    <w:lang w:val="en-US"/>
                  </w:rPr>
                  <w:t>Armstronga</w:t>
                </w:r>
                <w:proofErr w:type="spellEnd"/>
                <w:r w:rsidRPr="002248AB">
                  <w:rPr>
                    <w:lang w:val="en-US"/>
                  </w:rPr>
                  <w:t xml:space="preserve"> K. </w:t>
                </w:r>
                <w:proofErr w:type="spellStart"/>
                <w:r w:rsidRPr="002248AB">
                  <w:rPr>
                    <w:lang w:val="en-US"/>
                  </w:rPr>
                  <w:t>Islāms</w:t>
                </w:r>
                <w:proofErr w:type="spellEnd"/>
                <w:r w:rsidRPr="002248AB">
                  <w:rPr>
                    <w:lang w:val="en-US"/>
                  </w:rPr>
                  <w:t xml:space="preserve">: </w:t>
                </w:r>
                <w:proofErr w:type="spellStart"/>
                <w:r w:rsidRPr="002248AB">
                  <w:rPr>
                    <w:lang w:val="en-US"/>
                  </w:rPr>
                  <w:t>Īsa</w:t>
                </w:r>
                <w:proofErr w:type="spellEnd"/>
                <w:r w:rsidRPr="002248AB">
                  <w:rPr>
                    <w:lang w:val="en-US"/>
                  </w:rPr>
                  <w:t xml:space="preserve"> </w:t>
                </w:r>
                <w:proofErr w:type="spellStart"/>
                <w:r w:rsidRPr="002248AB">
                  <w:rPr>
                    <w:lang w:val="en-US"/>
                  </w:rPr>
                  <w:t>vēsture</w:t>
                </w:r>
                <w:proofErr w:type="spellEnd"/>
                <w:r w:rsidRPr="002248AB">
                  <w:rPr>
                    <w:lang w:val="en-US"/>
                  </w:rPr>
                  <w:t xml:space="preserve">. </w:t>
                </w:r>
                <w:proofErr w:type="spellStart"/>
                <w:r w:rsidRPr="002248AB">
                  <w:rPr>
                    <w:lang w:val="en-US"/>
                  </w:rPr>
                  <w:t>Rīga</w:t>
                </w:r>
                <w:proofErr w:type="spellEnd"/>
                <w:r w:rsidRPr="002248AB">
                  <w:rPr>
                    <w:lang w:val="en-US"/>
                  </w:rPr>
                  <w:t xml:space="preserve">: </w:t>
                </w:r>
                <w:proofErr w:type="spellStart"/>
                <w:r w:rsidRPr="002248AB">
                  <w:rPr>
                    <w:lang w:val="en-US"/>
                  </w:rPr>
                  <w:t>Atēna</w:t>
                </w:r>
                <w:proofErr w:type="spellEnd"/>
                <w:r w:rsidRPr="002248AB">
                  <w:rPr>
                    <w:lang w:val="en-US"/>
                  </w:rPr>
                  <w:t>, 2004.</w:t>
                </w:r>
              </w:p>
              <w:p w14:paraId="7E01642F" w14:textId="3EB7007E" w:rsidR="002248AB" w:rsidRPr="002248AB" w:rsidRDefault="002248AB" w:rsidP="002248AB">
                <w:r w:rsidRPr="002248AB">
                  <w:rPr>
                    <w:lang w:val="en-US"/>
                  </w:rPr>
                  <w:t xml:space="preserve">Vats V. M. </w:t>
                </w:r>
                <w:proofErr w:type="spellStart"/>
                <w:r w:rsidRPr="002248AB">
                  <w:rPr>
                    <w:lang w:val="en-US"/>
                  </w:rPr>
                  <w:t>Islāms</w:t>
                </w:r>
                <w:proofErr w:type="spellEnd"/>
                <w:r w:rsidRPr="002248AB">
                  <w:rPr>
                    <w:lang w:val="en-US"/>
                  </w:rPr>
                  <w:t xml:space="preserve">: </w:t>
                </w:r>
                <w:proofErr w:type="spellStart"/>
                <w:r w:rsidRPr="002248AB">
                  <w:rPr>
                    <w:lang w:val="en-US"/>
                  </w:rPr>
                  <w:t>Īsa</w:t>
                </w:r>
                <w:proofErr w:type="spellEnd"/>
                <w:r w:rsidRPr="002248AB">
                  <w:rPr>
                    <w:lang w:val="en-US"/>
                  </w:rPr>
                  <w:t xml:space="preserve"> </w:t>
                </w:r>
                <w:proofErr w:type="spellStart"/>
                <w:r w:rsidRPr="002248AB">
                  <w:rPr>
                    <w:lang w:val="en-US"/>
                  </w:rPr>
                  <w:t>vēsture</w:t>
                </w:r>
                <w:proofErr w:type="spellEnd"/>
                <w:r w:rsidRPr="002248AB">
                  <w:rPr>
                    <w:lang w:val="en-US"/>
                  </w:rPr>
                  <w:t xml:space="preserve">. </w:t>
                </w:r>
                <w:r w:rsidRPr="002248AB">
                  <w:t xml:space="preserve">Rīga: </w:t>
                </w:r>
                <w:proofErr w:type="spellStart"/>
                <w:r w:rsidRPr="002248AB">
                  <w:t>Nordik</w:t>
                </w:r>
                <w:proofErr w:type="spellEnd"/>
                <w:r w:rsidRPr="002248AB">
                  <w:t>, 2002.</w:t>
                </w:r>
              </w:p>
              <w:p w14:paraId="166D4F18" w14:textId="77777777" w:rsidR="002248AB" w:rsidRPr="002248AB" w:rsidRDefault="002248AB" w:rsidP="002248AB">
                <w:proofErr w:type="spellStart"/>
                <w:r w:rsidRPr="002248AB">
                  <w:rPr>
                    <w:lang w:val="en-US"/>
                  </w:rPr>
                  <w:t>Stašulāne</w:t>
                </w:r>
                <w:proofErr w:type="spellEnd"/>
                <w:r w:rsidRPr="002248AB">
                  <w:rPr>
                    <w:lang w:val="en-US"/>
                  </w:rPr>
                  <w:t xml:space="preserve">, A. </w:t>
                </w:r>
                <w:proofErr w:type="spellStart"/>
                <w:r w:rsidRPr="002248AB">
                  <w:rPr>
                    <w:lang w:val="en-US"/>
                  </w:rPr>
                  <w:t>Kristiešu</w:t>
                </w:r>
                <w:proofErr w:type="spellEnd"/>
                <w:r w:rsidRPr="002248AB">
                  <w:rPr>
                    <w:lang w:val="en-US"/>
                  </w:rPr>
                  <w:t xml:space="preserve"> un </w:t>
                </w:r>
                <w:proofErr w:type="spellStart"/>
                <w:r w:rsidRPr="002248AB">
                  <w:rPr>
                    <w:lang w:val="en-US"/>
                  </w:rPr>
                  <w:t>musulmaņu</w:t>
                </w:r>
                <w:proofErr w:type="spellEnd"/>
                <w:r w:rsidRPr="002248AB">
                  <w:rPr>
                    <w:lang w:val="en-US"/>
                  </w:rPr>
                  <w:t xml:space="preserve"> </w:t>
                </w:r>
                <w:proofErr w:type="spellStart"/>
                <w:r w:rsidRPr="002248AB">
                  <w:rPr>
                    <w:lang w:val="en-US"/>
                  </w:rPr>
                  <w:t>attiecību</w:t>
                </w:r>
                <w:proofErr w:type="spellEnd"/>
                <w:r w:rsidRPr="002248AB">
                  <w:rPr>
                    <w:lang w:val="en-US"/>
                  </w:rPr>
                  <w:t xml:space="preserve"> </w:t>
                </w:r>
                <w:proofErr w:type="spellStart"/>
                <w:r w:rsidRPr="002248AB">
                  <w:rPr>
                    <w:lang w:val="en-US"/>
                  </w:rPr>
                  <w:t>dinamika</w:t>
                </w:r>
                <w:proofErr w:type="spellEnd"/>
                <w:r w:rsidRPr="002248AB">
                  <w:rPr>
                    <w:lang w:val="en-US"/>
                  </w:rPr>
                  <w:t xml:space="preserve"> // </w:t>
                </w:r>
                <w:proofErr w:type="spellStart"/>
                <w:r w:rsidRPr="002248AB">
                  <w:t>Acta</w:t>
                </w:r>
                <w:proofErr w:type="spellEnd"/>
                <w:r w:rsidRPr="002248AB">
                  <w:t xml:space="preserve"> </w:t>
                </w:r>
                <w:proofErr w:type="spellStart"/>
                <w:r w:rsidRPr="002248AB">
                  <w:t>Universitatis</w:t>
                </w:r>
                <w:proofErr w:type="spellEnd"/>
                <w:r w:rsidRPr="002248AB">
                  <w:t xml:space="preserve"> </w:t>
                </w:r>
                <w:proofErr w:type="spellStart"/>
                <w:r w:rsidRPr="002248AB">
                  <w:t>Latviensis</w:t>
                </w:r>
                <w:proofErr w:type="spellEnd"/>
                <w:r w:rsidRPr="002248AB">
                  <w:rPr>
                    <w:lang w:val="en-US"/>
                  </w:rPr>
                  <w:t>,</w:t>
                </w:r>
              </w:p>
              <w:p w14:paraId="7A801479" w14:textId="77777777" w:rsidR="002248AB" w:rsidRPr="002248AB" w:rsidRDefault="002248AB" w:rsidP="002248AB">
                <w:r w:rsidRPr="002248AB">
                  <w:rPr>
                    <w:lang w:val="en-US"/>
                  </w:rPr>
                  <w:t xml:space="preserve"> </w:t>
                </w:r>
                <w:proofErr w:type="spellStart"/>
                <w:r w:rsidRPr="002248AB">
                  <w:rPr>
                    <w:lang w:val="en-US"/>
                  </w:rPr>
                  <w:t>nr</w:t>
                </w:r>
                <w:proofErr w:type="spellEnd"/>
                <w:r w:rsidRPr="002248AB">
                  <w:rPr>
                    <w:lang w:val="en-US"/>
                  </w:rPr>
                  <w:t>. 803 </w:t>
                </w:r>
                <w:r w:rsidRPr="002248AB">
                  <w:rPr>
                    <w:lang w:val="en-US"/>
                  </w:rPr>
                  <w:noBreakHyphen/>
                  <w:t xml:space="preserve"> </w:t>
                </w:r>
                <w:proofErr w:type="spellStart"/>
                <w:r w:rsidRPr="002248AB">
                  <w:rPr>
                    <w:lang w:val="en-US"/>
                  </w:rPr>
                  <w:t>Rīga</w:t>
                </w:r>
                <w:proofErr w:type="spellEnd"/>
                <w:r w:rsidRPr="002248AB">
                  <w:rPr>
                    <w:lang w:val="en-US"/>
                  </w:rPr>
                  <w:t xml:space="preserve">: LU, 2014, 87.-101. lpp. </w:t>
                </w:r>
                <w:hyperlink r:id="rId8" w:history="1">
                  <w:r w:rsidRPr="002248AB">
                    <w:rPr>
                      <w:rStyle w:val="Hipersaite"/>
                    </w:rPr>
                    <w:t>http://www.lu.lv/fileadmin/user_upload/lu_portal/apgads/PDF/LUR-803_Orientalistika.pdf</w:t>
                  </w:r>
                </w:hyperlink>
              </w:p>
              <w:p w14:paraId="1E9E4E1C" w14:textId="77777777" w:rsidR="002248AB" w:rsidRPr="002248AB" w:rsidRDefault="002248AB" w:rsidP="002248AB">
                <w:proofErr w:type="spellStart"/>
                <w:r w:rsidRPr="002248AB">
                  <w:rPr>
                    <w:lang w:val="en-US"/>
                  </w:rPr>
                  <w:t>Tymieniecka</w:t>
                </w:r>
                <w:proofErr w:type="spellEnd"/>
                <w:r w:rsidRPr="002248AB">
                  <w:rPr>
                    <w:lang w:val="en-US"/>
                  </w:rPr>
                  <w:t xml:space="preserve">, A. T. </w:t>
                </w:r>
                <w:r w:rsidRPr="002248AB">
                  <w:t>(</w:t>
                </w:r>
                <w:proofErr w:type="spellStart"/>
                <w:r w:rsidRPr="002248AB">
                  <w:t>ed</w:t>
                </w:r>
                <w:proofErr w:type="spellEnd"/>
                <w:r w:rsidRPr="002248AB">
                  <w:t xml:space="preserve">.) </w:t>
                </w:r>
                <w:r w:rsidRPr="002248AB">
                  <w:rPr>
                    <w:lang w:val="en-US"/>
                  </w:rPr>
                  <w:t xml:space="preserve">Islamic Philosophy and Occidental Phenomenology on the </w:t>
                </w:r>
              </w:p>
              <w:p w14:paraId="2B9581C8" w14:textId="3A274E3B" w:rsidR="00ED5B09" w:rsidRPr="00ED5B09" w:rsidRDefault="002248AB" w:rsidP="002248AB">
                <w:r w:rsidRPr="002248AB">
                  <w:rPr>
                    <w:lang w:val="en-US"/>
                  </w:rPr>
                  <w:t>Perennial Issue of Microcosm and Macrocosm</w:t>
                </w:r>
                <w:r w:rsidRPr="002248AB">
                  <w:t xml:space="preserve">. </w:t>
                </w:r>
                <w:r w:rsidRPr="002248AB">
                  <w:rPr>
                    <w:lang w:val="en-US"/>
                  </w:rPr>
                  <w:t>Dordrecht</w:t>
                </w:r>
                <w:r w:rsidRPr="002248AB">
                  <w:t xml:space="preserve">: </w:t>
                </w:r>
                <w:proofErr w:type="spellStart"/>
                <w:r w:rsidRPr="002248AB">
                  <w:t>Springer</w:t>
                </w:r>
                <w:proofErr w:type="spellEnd"/>
                <w:r w:rsidRPr="002248AB">
                  <w:t>, 2006.</w:t>
                </w:r>
              </w:p>
            </w:sdtContent>
          </w:sdt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ermStart w:id="1596548908" w:edGrp="everyone" w:displacedByCustomXml="next"/>
          <w:sdt>
            <w:sdtPr>
              <w:id w:val="-1183126750"/>
              <w:placeholder>
                <w:docPart w:val="F30B2F04EFAA4CF688DCCF3D87DF2B60"/>
              </w:placeholder>
            </w:sdtPr>
            <w:sdtEndPr/>
            <w:sdtContent>
              <w:p w14:paraId="1F16147E" w14:textId="77777777" w:rsidR="001967F2" w:rsidRPr="001967F2" w:rsidRDefault="001967F2" w:rsidP="001967F2">
                <w:r w:rsidRPr="001967F2">
                  <w:t>1.seminārs</w:t>
                </w:r>
              </w:p>
              <w:p w14:paraId="2D1CE0E5" w14:textId="3E9A32C6" w:rsidR="001967F2" w:rsidRPr="001967F2" w:rsidRDefault="001967F2" w:rsidP="001967F2">
                <w:pPr>
                  <w:pStyle w:val="Sarakstarindkopa"/>
                </w:pPr>
                <w:r>
                  <w:t xml:space="preserve">1. </w:t>
                </w:r>
                <w:proofErr w:type="spellStart"/>
                <w:r w:rsidRPr="001967F2">
                  <w:t>Huntington</w:t>
                </w:r>
                <w:proofErr w:type="spellEnd"/>
                <w:r w:rsidRPr="001967F2">
                  <w:t xml:space="preserve">, S. P.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Clash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Civilizations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and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Remaking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World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Order</w:t>
                </w:r>
                <w:proofErr w:type="spellEnd"/>
                <w:r w:rsidRPr="001967F2">
                  <w:t>.</w:t>
                </w:r>
              </w:p>
              <w:p w14:paraId="47EC70BB" w14:textId="77777777" w:rsidR="001967F2" w:rsidRPr="001967F2" w:rsidRDefault="001967F2" w:rsidP="001967F2">
                <w:pPr>
                  <w:pStyle w:val="Sarakstarindkopa"/>
                </w:pPr>
                <w:r w:rsidRPr="001967F2">
                  <w:t xml:space="preserve"> </w:t>
                </w:r>
                <w:proofErr w:type="spellStart"/>
                <w:r w:rsidRPr="001967F2">
                  <w:t>New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York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Touchstone</w:t>
                </w:r>
                <w:proofErr w:type="spellEnd"/>
                <w:r w:rsidRPr="001967F2">
                  <w:t>, 1997.</w:t>
                </w:r>
              </w:p>
              <w:p w14:paraId="54AD90F8" w14:textId="3CE2195A" w:rsidR="001967F2" w:rsidRPr="001967F2" w:rsidRDefault="001967F2" w:rsidP="001967F2">
                <w:pPr>
                  <w:pStyle w:val="Sarakstarindkopa"/>
                </w:pPr>
                <w:r>
                  <w:t xml:space="preserve">2. </w:t>
                </w:r>
                <w:proofErr w:type="spellStart"/>
                <w:r w:rsidRPr="001967F2">
                  <w:rPr>
                    <w:lang w:val="en-US"/>
                  </w:rPr>
                  <w:t>Kochler</w:t>
                </w:r>
                <w:proofErr w:type="spellEnd"/>
                <w:r w:rsidRPr="001967F2">
                  <w:t xml:space="preserve">, H.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“</w:t>
                </w:r>
                <w:proofErr w:type="spellStart"/>
                <w:r w:rsidRPr="001967F2">
                  <w:t>Clash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Civilizations</w:t>
                </w:r>
                <w:proofErr w:type="spellEnd"/>
                <w:r w:rsidRPr="001967F2">
                  <w:t xml:space="preserve">”: </w:t>
                </w:r>
                <w:proofErr w:type="spellStart"/>
                <w:r w:rsidRPr="001967F2">
                  <w:t>Perception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and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Reality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in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Context</w:t>
                </w:r>
                <w:proofErr w:type="spellEnd"/>
              </w:p>
              <w:p w14:paraId="219F6E89" w14:textId="77777777" w:rsidR="001967F2" w:rsidRPr="001967F2" w:rsidRDefault="001967F2" w:rsidP="001967F2">
                <w:pPr>
                  <w:pStyle w:val="Sarakstarindkopa"/>
                </w:pPr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Globalization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and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International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Power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Politics</w:t>
                </w:r>
                <w:proofErr w:type="spellEnd"/>
                <w:r w:rsidRPr="001967F2">
                  <w:t xml:space="preserve">. </w:t>
                </w:r>
                <w:proofErr w:type="spellStart"/>
                <w:r w:rsidRPr="001967F2">
                  <w:t>Tbilissi</w:t>
                </w:r>
                <w:proofErr w:type="spellEnd"/>
                <w:r w:rsidRPr="001967F2">
                  <w:t xml:space="preserve">, 2004. </w:t>
                </w:r>
                <w:hyperlink r:id="rId9" w:history="1">
                  <w:r w:rsidRPr="001967F2">
                    <w:rPr>
                      <w:rStyle w:val="Hipersaite"/>
                    </w:rPr>
                    <w:t>http://hanskoechler.com/Kochler-civilizations-Tbilisi-2004-V3f.pdf</w:t>
                  </w:r>
                </w:hyperlink>
                <w:r w:rsidRPr="001967F2">
                  <w:t xml:space="preserve"> </w:t>
                </w:r>
              </w:p>
              <w:p w14:paraId="7C603B95" w14:textId="77777777" w:rsidR="001967F2" w:rsidRPr="001967F2" w:rsidRDefault="001967F2" w:rsidP="001967F2">
                <w:r w:rsidRPr="001967F2">
                  <w:t xml:space="preserve">2.seminārs </w:t>
                </w:r>
              </w:p>
              <w:p w14:paraId="12DABDB7" w14:textId="540FB6FE" w:rsidR="001967F2" w:rsidRPr="001967F2" w:rsidRDefault="001967F2" w:rsidP="001967F2">
                <w:pPr>
                  <w:pStyle w:val="Sarakstarindkopa"/>
                </w:pPr>
                <w:r>
                  <w:t xml:space="preserve">3. </w:t>
                </w:r>
                <w:proofErr w:type="spellStart"/>
                <w:r>
                  <w:t>Meņs</w:t>
                </w:r>
                <w:proofErr w:type="spellEnd"/>
                <w:r>
                  <w:t>, A. Cilvēka dēls. Rīga: KALA Raksti, 2021.</w:t>
                </w:r>
              </w:p>
              <w:p w14:paraId="6CACCF3F" w14:textId="25B657F6" w:rsidR="001967F2" w:rsidRPr="001967F2" w:rsidRDefault="001967F2" w:rsidP="001967F2">
                <w:pPr>
                  <w:pStyle w:val="Sarakstarindkopa"/>
                </w:pPr>
                <w:r>
                  <w:t xml:space="preserve">4. </w:t>
                </w:r>
                <w:proofErr w:type="spellStart"/>
                <w:r w:rsidRPr="005C42EE">
                  <w:t>Krencers</w:t>
                </w:r>
                <w:proofErr w:type="spellEnd"/>
                <w:r w:rsidRPr="005C42EE">
                  <w:t xml:space="preserve"> F. </w:t>
                </w:r>
                <w:r w:rsidRPr="001967F2">
                  <w:t>Kam mēs ticam? Rīga: RMK, 1991, 43. – 61.lpp.</w:t>
                </w:r>
              </w:p>
              <w:p w14:paraId="3C97A5D0" w14:textId="28AC2999" w:rsidR="001967F2" w:rsidRPr="001967F2" w:rsidRDefault="001967F2" w:rsidP="001967F2">
                <w:pPr>
                  <w:pStyle w:val="Sarakstarindkopa"/>
                </w:pPr>
                <w:r>
                  <w:t xml:space="preserve">5. </w:t>
                </w:r>
                <w:proofErr w:type="spellStart"/>
                <w:r w:rsidRPr="001967F2">
                  <w:t>Хишам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Ибн</w:t>
                </w:r>
                <w:proofErr w:type="spellEnd"/>
                <w:r w:rsidRPr="001967F2">
                  <w:t xml:space="preserve">. </w:t>
                </w:r>
                <w:proofErr w:type="spellStart"/>
                <w:r w:rsidRPr="001967F2">
                  <w:t>Жизнеописание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Пророка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Мухаммада</w:t>
                </w:r>
                <w:proofErr w:type="spellEnd"/>
                <w:r w:rsidRPr="001967F2">
                  <w:t xml:space="preserve">. </w:t>
                </w:r>
                <w:proofErr w:type="spellStart"/>
                <w:r w:rsidRPr="001967F2">
                  <w:t>Москва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Умма</w:t>
                </w:r>
                <w:proofErr w:type="spellEnd"/>
                <w:r w:rsidRPr="001967F2">
                  <w:t>, 2002.</w:t>
                </w:r>
              </w:p>
              <w:p w14:paraId="20C0F534" w14:textId="25E7C8AE" w:rsidR="001967F2" w:rsidRPr="001967F2" w:rsidRDefault="001967F2" w:rsidP="001967F2">
                <w:pPr>
                  <w:pStyle w:val="Sarakstarindkopa"/>
                </w:pPr>
                <w:r>
                  <w:t xml:space="preserve">6.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Rivers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Paradise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Moses</w:t>
                </w:r>
                <w:proofErr w:type="spellEnd"/>
                <w:r w:rsidRPr="001967F2">
                  <w:t xml:space="preserve">, </w:t>
                </w:r>
                <w:proofErr w:type="spellStart"/>
                <w:r w:rsidRPr="001967F2">
                  <w:t>Buddha</w:t>
                </w:r>
                <w:proofErr w:type="spellEnd"/>
                <w:r w:rsidRPr="001967F2">
                  <w:t xml:space="preserve">, </w:t>
                </w:r>
                <w:proofErr w:type="spellStart"/>
                <w:r w:rsidRPr="001967F2">
                  <w:t>Confucius</w:t>
                </w:r>
                <w:proofErr w:type="spellEnd"/>
                <w:r w:rsidRPr="001967F2">
                  <w:t xml:space="preserve">, </w:t>
                </w:r>
                <w:proofErr w:type="spellStart"/>
                <w:r w:rsidRPr="001967F2">
                  <w:t>Jesus</w:t>
                </w:r>
                <w:proofErr w:type="spellEnd"/>
                <w:r w:rsidRPr="001967F2">
                  <w:t xml:space="preserve">, </w:t>
                </w:r>
                <w:proofErr w:type="spellStart"/>
                <w:r w:rsidRPr="001967F2">
                  <w:t>and</w:t>
                </w:r>
                <w:proofErr w:type="spellEnd"/>
                <w:r w:rsidRPr="001967F2">
                  <w:t xml:space="preserve"> Muhammad </w:t>
                </w:r>
              </w:p>
              <w:p w14:paraId="258BA129" w14:textId="77777777" w:rsidR="001967F2" w:rsidRPr="001967F2" w:rsidRDefault="001967F2" w:rsidP="001967F2">
                <w:pPr>
                  <w:pStyle w:val="Sarakstarindkopa"/>
                </w:pPr>
                <w:proofErr w:type="spellStart"/>
                <w:r w:rsidRPr="001967F2">
                  <w:t>as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Religious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Founder</w:t>
                </w:r>
                <w:proofErr w:type="spellEnd"/>
                <w:r w:rsidRPr="001967F2">
                  <w:t xml:space="preserve">. Grand </w:t>
                </w:r>
                <w:proofErr w:type="spellStart"/>
                <w:r w:rsidRPr="001967F2">
                  <w:t>Rapids</w:t>
                </w:r>
                <w:proofErr w:type="spellEnd"/>
                <w:r w:rsidRPr="001967F2">
                  <w:t xml:space="preserve">, </w:t>
                </w:r>
                <w:proofErr w:type="spellStart"/>
                <w:r w:rsidRPr="001967F2">
                  <w:t>Michigan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William</w:t>
                </w:r>
                <w:proofErr w:type="spellEnd"/>
                <w:r w:rsidRPr="001967F2">
                  <w:t xml:space="preserve"> B. </w:t>
                </w:r>
                <w:proofErr w:type="spellStart"/>
                <w:r w:rsidRPr="001967F2">
                  <w:t>Eerdamns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Publishing</w:t>
                </w:r>
                <w:proofErr w:type="spellEnd"/>
              </w:p>
              <w:p w14:paraId="78B2707E" w14:textId="77777777" w:rsidR="001967F2" w:rsidRPr="001967F2" w:rsidRDefault="001967F2" w:rsidP="001967F2">
                <w:pPr>
                  <w:pStyle w:val="Sarakstarindkopa"/>
                </w:pPr>
                <w:r w:rsidRPr="001967F2">
                  <w:t xml:space="preserve"> </w:t>
                </w:r>
                <w:proofErr w:type="spellStart"/>
                <w:r w:rsidRPr="001967F2">
                  <w:t>Company</w:t>
                </w:r>
                <w:proofErr w:type="spellEnd"/>
                <w:r w:rsidRPr="001967F2">
                  <w:t>, 2001.</w:t>
                </w:r>
              </w:p>
              <w:p w14:paraId="7092805D" w14:textId="77777777" w:rsidR="001967F2" w:rsidRPr="001967F2" w:rsidRDefault="001967F2" w:rsidP="001967F2">
                <w:r w:rsidRPr="001967F2">
                  <w:t>3.seminārs</w:t>
                </w:r>
              </w:p>
              <w:p w14:paraId="3F5373E2" w14:textId="66AF9F64" w:rsidR="001967F2" w:rsidRPr="001967F2" w:rsidRDefault="001967F2" w:rsidP="001967F2">
                <w:pPr>
                  <w:pStyle w:val="Sarakstarindkopa"/>
                </w:pPr>
                <w:r>
                  <w:t xml:space="preserve">7. </w:t>
                </w:r>
                <w:r w:rsidRPr="001967F2">
                  <w:t xml:space="preserve">Jaunā derība. // Bībele ar </w:t>
                </w:r>
                <w:proofErr w:type="spellStart"/>
                <w:r w:rsidRPr="001967F2">
                  <w:t>deiterokanoniskajām</w:t>
                </w:r>
                <w:proofErr w:type="spellEnd"/>
                <w:r w:rsidRPr="001967F2">
                  <w:t xml:space="preserve"> grāmatām. Rīga: Latvijas Bībeles </w:t>
                </w:r>
              </w:p>
              <w:p w14:paraId="7F9187EE" w14:textId="77777777" w:rsidR="001967F2" w:rsidRPr="001967F2" w:rsidRDefault="001967F2" w:rsidP="001967F2">
                <w:pPr>
                  <w:pStyle w:val="Sarakstarindkopa"/>
                </w:pPr>
                <w:r w:rsidRPr="001967F2">
                  <w:t>biedrība, 2012, 2140.-2369.lpp.</w:t>
                </w:r>
              </w:p>
              <w:p w14:paraId="0D18A5B5" w14:textId="657D3979" w:rsidR="001967F2" w:rsidRPr="001967F2" w:rsidRDefault="001967F2" w:rsidP="001967F2">
                <w:pPr>
                  <w:pStyle w:val="Sarakstarindkopa"/>
                </w:pPr>
                <w:r>
                  <w:t xml:space="preserve">8. </w:t>
                </w:r>
                <w:r w:rsidRPr="00592DD5">
                  <w:t xml:space="preserve">Korāns. [U. Bērziņa tulkojums]. Stambula: </w:t>
                </w:r>
                <w:proofErr w:type="spellStart"/>
                <w:r w:rsidRPr="00592DD5">
                  <w:t>Kaynak</w:t>
                </w:r>
                <w:proofErr w:type="spellEnd"/>
                <w:r w:rsidRPr="00592DD5">
                  <w:t xml:space="preserve"> </w:t>
                </w:r>
                <w:proofErr w:type="spellStart"/>
                <w:r w:rsidRPr="00592DD5">
                  <w:t>Kültür</w:t>
                </w:r>
                <w:proofErr w:type="spellEnd"/>
                <w:r w:rsidRPr="00592DD5">
                  <w:t xml:space="preserve"> </w:t>
                </w:r>
                <w:proofErr w:type="spellStart"/>
                <w:r w:rsidRPr="00592DD5">
                  <w:t>Yayınları</w:t>
                </w:r>
                <w:proofErr w:type="spellEnd"/>
                <w:r w:rsidRPr="00592DD5">
                  <w:t>, 2011.</w:t>
                </w:r>
              </w:p>
              <w:p w14:paraId="0599C821" w14:textId="3DE4C33E" w:rsidR="001967F2" w:rsidRPr="001967F2" w:rsidRDefault="001967F2" w:rsidP="001967F2">
                <w:pPr>
                  <w:pStyle w:val="Sarakstarindkopa"/>
                </w:pPr>
                <w:r>
                  <w:t xml:space="preserve">9. </w:t>
                </w:r>
                <w:proofErr w:type="spellStart"/>
                <w:r w:rsidRPr="001967F2">
                  <w:rPr>
                    <w:lang w:val="en-US"/>
                  </w:rPr>
                  <w:t>Bībeles</w:t>
                </w:r>
                <w:proofErr w:type="spellEnd"/>
                <w:r w:rsidRPr="001967F2">
                  <w:rPr>
                    <w:lang w:val="en-US"/>
                  </w:rPr>
                  <w:t xml:space="preserve"> </w:t>
                </w:r>
                <w:proofErr w:type="spellStart"/>
                <w:r w:rsidRPr="001967F2">
                  <w:rPr>
                    <w:lang w:val="en-US"/>
                  </w:rPr>
                  <w:t>atlants</w:t>
                </w:r>
                <w:proofErr w:type="spellEnd"/>
                <w:r w:rsidRPr="001967F2">
                  <w:rPr>
                    <w:lang w:val="en-US"/>
                  </w:rPr>
                  <w:t xml:space="preserve">, </w:t>
                </w:r>
                <w:proofErr w:type="spellStart"/>
                <w:r w:rsidRPr="001967F2">
                  <w:rPr>
                    <w:lang w:val="en-US"/>
                  </w:rPr>
                  <w:t>Rīga</w:t>
                </w:r>
                <w:proofErr w:type="spellEnd"/>
                <w:r w:rsidRPr="001967F2">
                  <w:rPr>
                    <w:lang w:val="en-US"/>
                  </w:rPr>
                  <w:t xml:space="preserve">: </w:t>
                </w:r>
                <w:proofErr w:type="spellStart"/>
                <w:r w:rsidRPr="001967F2">
                  <w:rPr>
                    <w:lang w:val="en-US"/>
                  </w:rPr>
                  <w:t>Latvijas</w:t>
                </w:r>
                <w:proofErr w:type="spellEnd"/>
                <w:r w:rsidRPr="001967F2">
                  <w:rPr>
                    <w:lang w:val="en-US"/>
                  </w:rPr>
                  <w:t xml:space="preserve"> </w:t>
                </w:r>
                <w:proofErr w:type="spellStart"/>
                <w:r w:rsidRPr="001967F2">
                  <w:rPr>
                    <w:lang w:val="en-US"/>
                  </w:rPr>
                  <w:t>Bībeles</w:t>
                </w:r>
                <w:proofErr w:type="spellEnd"/>
                <w:r w:rsidRPr="001967F2">
                  <w:rPr>
                    <w:lang w:val="en-US"/>
                  </w:rPr>
                  <w:t xml:space="preserve"> </w:t>
                </w:r>
                <w:proofErr w:type="spellStart"/>
                <w:r w:rsidRPr="001967F2">
                  <w:rPr>
                    <w:lang w:val="en-US"/>
                  </w:rPr>
                  <w:t>biedrība</w:t>
                </w:r>
                <w:proofErr w:type="spellEnd"/>
                <w:r w:rsidRPr="001967F2">
                  <w:rPr>
                    <w:lang w:val="en-US"/>
                  </w:rPr>
                  <w:t>, 1995.</w:t>
                </w:r>
              </w:p>
              <w:p w14:paraId="779F5661" w14:textId="51CC3EE0" w:rsidR="001967F2" w:rsidRPr="001967F2" w:rsidRDefault="001967F2" w:rsidP="001967F2">
                <w:pPr>
                  <w:pStyle w:val="Sarakstarindkopa"/>
                </w:pPr>
                <w:r>
                  <w:t xml:space="preserve">10. </w:t>
                </w:r>
                <w:r w:rsidRPr="00592DD5">
                  <w:t>Islāms: Enciklopēdija. Rīga: Zvaigzne ABC, 2002.</w:t>
                </w:r>
              </w:p>
              <w:p w14:paraId="36C1B083" w14:textId="26AA6111" w:rsidR="001967F2" w:rsidRPr="001967F2" w:rsidRDefault="001967F2" w:rsidP="001967F2">
                <w:pPr>
                  <w:pStyle w:val="Sarakstarindkopa"/>
                </w:pPr>
                <w:r>
                  <w:t xml:space="preserve">11. </w:t>
                </w:r>
                <w:proofErr w:type="spellStart"/>
                <w:r w:rsidRPr="005C42EE">
                  <w:t>Krencers</w:t>
                </w:r>
                <w:proofErr w:type="spellEnd"/>
                <w:r w:rsidRPr="001967F2">
                  <w:t xml:space="preserve"> F. Kam mēs ticam? Rīga: RMK, 1991., 123. – 169. lpp. </w:t>
                </w:r>
              </w:p>
              <w:p w14:paraId="3F9D735F" w14:textId="06F0BF9A" w:rsidR="001967F2" w:rsidRPr="001967F2" w:rsidRDefault="001967F2" w:rsidP="001967F2">
                <w:pPr>
                  <w:pStyle w:val="Sarakstarindkopa"/>
                </w:pPr>
                <w:r>
                  <w:t xml:space="preserve">12. </w:t>
                </w:r>
                <w:proofErr w:type="spellStart"/>
                <w:r w:rsidRPr="001967F2">
                  <w:rPr>
                    <w:lang w:val="en-US"/>
                  </w:rPr>
                  <w:t>Küng</w:t>
                </w:r>
                <w:proofErr w:type="spellEnd"/>
                <w:r w:rsidRPr="001967F2">
                  <w:rPr>
                    <w:lang w:val="en-US"/>
                  </w:rPr>
                  <w:t xml:space="preserve"> H. Islam: Past, Present &amp; Future. </w:t>
                </w:r>
                <w:proofErr w:type="spellStart"/>
                <w:r w:rsidRPr="001967F2">
                  <w:t>Oxford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One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World</w:t>
                </w:r>
                <w:proofErr w:type="spellEnd"/>
                <w:r w:rsidRPr="001967F2">
                  <w:t xml:space="preserve">, 2009, </w:t>
                </w:r>
                <w:proofErr w:type="spellStart"/>
                <w:r w:rsidRPr="001967F2">
                  <w:t>pp</w:t>
                </w:r>
                <w:proofErr w:type="spellEnd"/>
                <w:r w:rsidRPr="001967F2">
                  <w:t>. 59-76.</w:t>
                </w:r>
              </w:p>
              <w:p w14:paraId="165FDEED" w14:textId="77777777" w:rsidR="001967F2" w:rsidRPr="001967F2" w:rsidRDefault="001967F2" w:rsidP="001967F2">
                <w:pPr>
                  <w:pStyle w:val="Sarakstarindkopa"/>
                </w:pPr>
                <w:r w:rsidRPr="001967F2">
                  <w:t>4.seminārs</w:t>
                </w:r>
              </w:p>
              <w:p w14:paraId="76F7F4A6" w14:textId="055F64AD" w:rsidR="001967F2" w:rsidRPr="001967F2" w:rsidRDefault="001967F2" w:rsidP="001967F2">
                <w:pPr>
                  <w:pStyle w:val="Sarakstarindkopa"/>
                </w:pPr>
                <w:r>
                  <w:t xml:space="preserve">13. </w:t>
                </w:r>
                <w:r w:rsidRPr="00592DD5">
                  <w:t xml:space="preserve">Korāns. [U. Bērziņa tulkojums]. Stambula: </w:t>
                </w:r>
                <w:proofErr w:type="spellStart"/>
                <w:r w:rsidRPr="00592DD5">
                  <w:t>Kaynak</w:t>
                </w:r>
                <w:proofErr w:type="spellEnd"/>
                <w:r w:rsidRPr="00592DD5">
                  <w:t xml:space="preserve"> </w:t>
                </w:r>
                <w:proofErr w:type="spellStart"/>
                <w:r w:rsidRPr="00592DD5">
                  <w:t>Kültür</w:t>
                </w:r>
                <w:proofErr w:type="spellEnd"/>
                <w:r w:rsidRPr="00592DD5">
                  <w:t xml:space="preserve"> </w:t>
                </w:r>
                <w:proofErr w:type="spellStart"/>
                <w:r w:rsidRPr="00592DD5">
                  <w:t>Yayınları</w:t>
                </w:r>
                <w:proofErr w:type="spellEnd"/>
                <w:r w:rsidRPr="00592DD5">
                  <w:t>, 2011</w:t>
                </w:r>
                <w:r w:rsidRPr="001967F2">
                  <w:t>.</w:t>
                </w:r>
              </w:p>
              <w:p w14:paraId="21717A3E" w14:textId="1480E415" w:rsidR="001967F2" w:rsidRPr="001967F2" w:rsidRDefault="001967F2" w:rsidP="001967F2">
                <w:pPr>
                  <w:pStyle w:val="Sarakstarindkopa"/>
                </w:pPr>
                <w:r>
                  <w:t xml:space="preserve">14. </w:t>
                </w:r>
                <w:proofErr w:type="spellStart"/>
                <w:r w:rsidRPr="005C42EE">
                  <w:t>Thomas</w:t>
                </w:r>
                <w:proofErr w:type="spellEnd"/>
                <w:r w:rsidRPr="005C42EE">
                  <w:t>, D. (</w:t>
                </w:r>
                <w:proofErr w:type="spellStart"/>
                <w:r w:rsidRPr="005C42EE">
                  <w:t>ed</w:t>
                </w:r>
                <w:proofErr w:type="spellEnd"/>
                <w:r w:rsidRPr="005C42EE">
                  <w:t xml:space="preserve">.) </w:t>
                </w:r>
                <w:proofErr w:type="spellStart"/>
                <w:r w:rsidRPr="005C42EE">
                  <w:t>Routledge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Handbook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on</w:t>
                </w:r>
                <w:proofErr w:type="spellEnd"/>
                <w:r w:rsidRPr="001967F2">
                  <w:t xml:space="preserve"> Christian–</w:t>
                </w:r>
                <w:proofErr w:type="spellStart"/>
                <w:r w:rsidRPr="001967F2">
                  <w:t>Muslim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Relations</w:t>
                </w:r>
                <w:proofErr w:type="spellEnd"/>
                <w:r w:rsidRPr="001967F2">
                  <w:t xml:space="preserve">. </w:t>
                </w:r>
                <w:proofErr w:type="spellStart"/>
                <w:r w:rsidRPr="001967F2">
                  <w:t>London</w:t>
                </w:r>
                <w:proofErr w:type="spellEnd"/>
                <w:r w:rsidRPr="001967F2">
                  <w:t>:</w:t>
                </w:r>
              </w:p>
              <w:p w14:paraId="196B72C5" w14:textId="77777777" w:rsidR="001967F2" w:rsidRPr="001967F2" w:rsidRDefault="001967F2" w:rsidP="001967F2">
                <w:pPr>
                  <w:pStyle w:val="Sarakstarindkopa"/>
                </w:pPr>
                <w:r w:rsidRPr="005C42EE">
                  <w:t xml:space="preserve"> </w:t>
                </w:r>
                <w:proofErr w:type="spellStart"/>
                <w:r w:rsidRPr="005C42EE">
                  <w:t>Routledge</w:t>
                </w:r>
                <w:proofErr w:type="spellEnd"/>
                <w:r w:rsidRPr="005C42EE">
                  <w:t xml:space="preserve">, 2018, </w:t>
                </w:r>
                <w:proofErr w:type="spellStart"/>
                <w:r w:rsidRPr="005C42EE">
                  <w:t>pp</w:t>
                </w:r>
                <w:proofErr w:type="spellEnd"/>
                <w:r w:rsidRPr="005C42EE">
                  <w:t>. 135-148.</w:t>
                </w:r>
              </w:p>
              <w:p w14:paraId="4A1EA5AA" w14:textId="6C20E0DD" w:rsidR="001967F2" w:rsidRPr="001967F2" w:rsidRDefault="001967F2" w:rsidP="001967F2">
                <w:pPr>
                  <w:pStyle w:val="Sarakstarindkopa"/>
                </w:pPr>
                <w:r>
                  <w:t xml:space="preserve">15. </w:t>
                </w:r>
                <w:proofErr w:type="spellStart"/>
                <w:r w:rsidRPr="001967F2">
                  <w:t>Лучицкая</w:t>
                </w:r>
                <w:proofErr w:type="spellEnd"/>
                <w:r w:rsidRPr="001967F2">
                  <w:t xml:space="preserve"> С И. </w:t>
                </w:r>
                <w:proofErr w:type="spellStart"/>
                <w:r w:rsidRPr="001967F2">
                  <w:t>Образ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другогo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Мусульманe</w:t>
                </w:r>
                <w:proofErr w:type="spellEnd"/>
                <w:r w:rsidRPr="001967F2">
                  <w:t xml:space="preserve"> в </w:t>
                </w:r>
                <w:proofErr w:type="spellStart"/>
                <w:r w:rsidRPr="001967F2">
                  <w:t>хрониках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крестовых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походов</w:t>
                </w:r>
                <w:proofErr w:type="spellEnd"/>
                <w:r w:rsidRPr="001967F2">
                  <w:t>.</w:t>
                </w:r>
              </w:p>
              <w:p w14:paraId="14C64A25" w14:textId="77777777" w:rsidR="001967F2" w:rsidRPr="001967F2" w:rsidRDefault="001967F2" w:rsidP="001967F2">
                <w:pPr>
                  <w:pStyle w:val="Sarakstarindkopa"/>
                </w:pPr>
                <w:r w:rsidRPr="001967F2">
                  <w:t xml:space="preserve"> </w:t>
                </w:r>
                <w:proofErr w:type="spellStart"/>
                <w:r w:rsidRPr="001967F2">
                  <w:t>Санкт-Петербург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Алетейя</w:t>
                </w:r>
                <w:proofErr w:type="spellEnd"/>
                <w:r w:rsidRPr="001967F2">
                  <w:t>, 2001.</w:t>
                </w:r>
              </w:p>
              <w:p w14:paraId="161729B0" w14:textId="77777777" w:rsidR="001967F2" w:rsidRPr="001967F2" w:rsidRDefault="001967F2" w:rsidP="001967F2">
                <w:r w:rsidRPr="001967F2">
                  <w:t>5.seminārs</w:t>
                </w:r>
              </w:p>
              <w:p w14:paraId="11A6F9EA" w14:textId="14B8E0BC" w:rsidR="001967F2" w:rsidRPr="001967F2" w:rsidRDefault="001967F2" w:rsidP="001967F2">
                <w:pPr>
                  <w:pStyle w:val="Sarakstarindkopa"/>
                </w:pPr>
                <w:r>
                  <w:t xml:space="preserve">16. </w:t>
                </w:r>
                <w:r w:rsidRPr="005C42EE">
                  <w:t xml:space="preserve">Dziesma par Rolandu: </w:t>
                </w:r>
                <w:proofErr w:type="spellStart"/>
                <w:r w:rsidRPr="005C42EE">
                  <w:t>senfranču</w:t>
                </w:r>
                <w:proofErr w:type="spellEnd"/>
                <w:r w:rsidRPr="005C42EE">
                  <w:t xml:space="preserve"> eposs. Rīga: ALIS, 2010.</w:t>
                </w:r>
              </w:p>
              <w:p w14:paraId="4DCE4998" w14:textId="4DFF2CA0" w:rsidR="001967F2" w:rsidRPr="001967F2" w:rsidRDefault="001967F2" w:rsidP="001967F2">
                <w:pPr>
                  <w:pStyle w:val="Sarakstarindkopa"/>
                </w:pPr>
                <w:r>
                  <w:t xml:space="preserve">17. </w:t>
                </w:r>
                <w:r w:rsidRPr="005C42EE">
                  <w:t xml:space="preserve">Dziesma par manu </w:t>
                </w:r>
                <w:proofErr w:type="spellStart"/>
                <w:r w:rsidRPr="001967F2">
                  <w:t>Sidu</w:t>
                </w:r>
                <w:proofErr w:type="spellEnd"/>
                <w:r w:rsidRPr="001967F2">
                  <w:t>. Rīga: Jānis Roze, 2019.</w:t>
                </w:r>
              </w:p>
              <w:p w14:paraId="7DEA1FE9" w14:textId="77777777" w:rsidR="001967F2" w:rsidRPr="001967F2" w:rsidRDefault="001967F2" w:rsidP="001967F2">
                <w:r w:rsidRPr="001967F2">
                  <w:t>6.seminārs</w:t>
                </w:r>
              </w:p>
              <w:p w14:paraId="19D729BA" w14:textId="33920C4C" w:rsidR="001967F2" w:rsidRPr="001967F2" w:rsidRDefault="001967F2" w:rsidP="001967F2">
                <w:pPr>
                  <w:pStyle w:val="Sarakstarindkopa"/>
                </w:pPr>
                <w:r>
                  <w:t xml:space="preserve">18. </w:t>
                </w:r>
                <w:proofErr w:type="spellStart"/>
                <w:r w:rsidRPr="001967F2">
                  <w:t>Taivans</w:t>
                </w:r>
                <w:proofErr w:type="spellEnd"/>
                <w:r w:rsidRPr="001967F2">
                  <w:t xml:space="preserve"> L. G. Tuvo Austrumu Civilizācija: Arābi, islāms, </w:t>
                </w:r>
                <w:proofErr w:type="spellStart"/>
                <w:r w:rsidRPr="001967F2">
                  <w:t>halīfāts</w:t>
                </w:r>
                <w:proofErr w:type="spellEnd"/>
                <w:r w:rsidRPr="001967F2">
                  <w:t xml:space="preserve">. Rīga: </w:t>
                </w:r>
                <w:proofErr w:type="spellStart"/>
                <w:r w:rsidRPr="001967F2">
                  <w:t>RaKA</w:t>
                </w:r>
                <w:proofErr w:type="spellEnd"/>
                <w:r w:rsidRPr="001967F2">
                  <w:t xml:space="preserve">, </w:t>
                </w:r>
              </w:p>
              <w:p w14:paraId="6E68969D" w14:textId="77777777" w:rsidR="001967F2" w:rsidRPr="001967F2" w:rsidRDefault="001967F2" w:rsidP="001967F2">
                <w:pPr>
                  <w:pStyle w:val="Sarakstarindkopa"/>
                </w:pPr>
                <w:r w:rsidRPr="001967F2">
                  <w:t>2014.</w:t>
                </w:r>
              </w:p>
              <w:p w14:paraId="3D670144" w14:textId="343AFD8F" w:rsidR="001967F2" w:rsidRPr="001967F2" w:rsidRDefault="001967F2" w:rsidP="001967F2">
                <w:pPr>
                  <w:pStyle w:val="Sarakstarindkopa"/>
                </w:pPr>
                <w:r>
                  <w:t xml:space="preserve">19. </w:t>
                </w:r>
                <w:proofErr w:type="spellStart"/>
                <w:r w:rsidRPr="005C42EE">
                  <w:t>MacLean</w:t>
                </w:r>
                <w:proofErr w:type="spellEnd"/>
                <w:r w:rsidRPr="005C42EE">
                  <w:t xml:space="preserve">, G., </w:t>
                </w:r>
                <w:proofErr w:type="spellStart"/>
                <w:r w:rsidRPr="005C42EE">
                  <w:t>Dalrymple</w:t>
                </w:r>
                <w:proofErr w:type="spellEnd"/>
                <w:r w:rsidRPr="005C42EE">
                  <w:t>, W. Re-</w:t>
                </w:r>
                <w:proofErr w:type="spellStart"/>
                <w:r w:rsidRPr="005C42EE">
                  <w:t>Orienting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the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Renaissance</w:t>
                </w:r>
                <w:proofErr w:type="spellEnd"/>
                <w:r w:rsidRPr="005C42EE">
                  <w:t xml:space="preserve">: </w:t>
                </w:r>
                <w:proofErr w:type="spellStart"/>
                <w:r w:rsidRPr="005C42EE">
                  <w:t>Cultural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Exchanges</w:t>
                </w:r>
                <w:proofErr w:type="spellEnd"/>
              </w:p>
              <w:p w14:paraId="33A86DD6" w14:textId="77777777" w:rsidR="001967F2" w:rsidRPr="001967F2" w:rsidRDefault="001967F2" w:rsidP="001967F2">
                <w:pPr>
                  <w:pStyle w:val="Sarakstarindkopa"/>
                </w:pPr>
                <w:r w:rsidRPr="005C42EE">
                  <w:lastRenderedPageBreak/>
                  <w:t xml:space="preserve"> </w:t>
                </w:r>
                <w:proofErr w:type="spellStart"/>
                <w:r w:rsidRPr="005C42EE">
                  <w:t>with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the</w:t>
                </w:r>
                <w:proofErr w:type="spellEnd"/>
                <w:r w:rsidRPr="005C42EE">
                  <w:t xml:space="preserve"> East. </w:t>
                </w:r>
                <w:proofErr w:type="spellStart"/>
                <w:r w:rsidRPr="005C42EE">
                  <w:t>New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York</w:t>
                </w:r>
                <w:proofErr w:type="spellEnd"/>
                <w:r w:rsidRPr="005C42EE">
                  <w:t xml:space="preserve">: </w:t>
                </w:r>
                <w:proofErr w:type="spellStart"/>
                <w:r w:rsidRPr="005C42EE">
                  <w:t>Palgrave</w:t>
                </w:r>
                <w:proofErr w:type="spellEnd"/>
                <w:r w:rsidRPr="005C42EE">
                  <w:t xml:space="preserve"> </w:t>
                </w:r>
                <w:proofErr w:type="spellStart"/>
                <w:r w:rsidRPr="005C42EE">
                  <w:t>Macmillan</w:t>
                </w:r>
                <w:proofErr w:type="spellEnd"/>
                <w:r w:rsidRPr="005C42EE">
                  <w:t xml:space="preserve">, 2005. </w:t>
                </w:r>
              </w:p>
              <w:p w14:paraId="5F8A864E" w14:textId="77777777" w:rsidR="001967F2" w:rsidRPr="001967F2" w:rsidRDefault="001967F2" w:rsidP="001967F2">
                <w:r w:rsidRPr="001967F2">
                  <w:t>7.seminārs</w:t>
                </w:r>
              </w:p>
              <w:p w14:paraId="604F36D3" w14:textId="0D3BA259" w:rsidR="001967F2" w:rsidRPr="001967F2" w:rsidRDefault="001967F2" w:rsidP="001967F2">
                <w:pPr>
                  <w:pStyle w:val="Sarakstarindkopa"/>
                </w:pPr>
                <w:r>
                  <w:t xml:space="preserve">20. </w:t>
                </w:r>
                <w:r w:rsidRPr="001967F2">
                  <w:t>Al-</w:t>
                </w:r>
                <w:proofErr w:type="spellStart"/>
                <w:r w:rsidRPr="001967F2">
                  <w:t>Rodhan</w:t>
                </w:r>
                <w:proofErr w:type="spellEnd"/>
                <w:r w:rsidRPr="001967F2">
                  <w:t xml:space="preserve">, N. R. F.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Role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Arab-Islamic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World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in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Rise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of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the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West</w:t>
                </w:r>
                <w:proofErr w:type="spellEnd"/>
                <w:r w:rsidRPr="001967F2">
                  <w:t>.</w:t>
                </w:r>
              </w:p>
              <w:p w14:paraId="59F72A59" w14:textId="77777777" w:rsidR="001967F2" w:rsidRPr="001967F2" w:rsidRDefault="001967F2" w:rsidP="001967F2">
                <w:pPr>
                  <w:pStyle w:val="Sarakstarindkopa"/>
                </w:pPr>
                <w:r w:rsidRPr="001967F2">
                  <w:t xml:space="preserve"> </w:t>
                </w:r>
                <w:proofErr w:type="spellStart"/>
                <w:r w:rsidRPr="001967F2">
                  <w:t>New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York</w:t>
                </w:r>
                <w:proofErr w:type="spellEnd"/>
                <w:r w:rsidRPr="001967F2">
                  <w:t xml:space="preserve">: </w:t>
                </w:r>
                <w:proofErr w:type="spellStart"/>
                <w:r w:rsidRPr="001967F2">
                  <w:t>Palgrave</w:t>
                </w:r>
                <w:proofErr w:type="spellEnd"/>
                <w:r w:rsidRPr="001967F2">
                  <w:t xml:space="preserve"> </w:t>
                </w:r>
                <w:proofErr w:type="spellStart"/>
                <w:r w:rsidRPr="001967F2">
                  <w:t>Macmillan</w:t>
                </w:r>
                <w:proofErr w:type="spellEnd"/>
                <w:r w:rsidRPr="001967F2">
                  <w:t xml:space="preserve">, 2005, </w:t>
                </w:r>
                <w:proofErr w:type="spellStart"/>
                <w:r w:rsidRPr="001967F2">
                  <w:t>pp</w:t>
                </w:r>
                <w:proofErr w:type="spellEnd"/>
                <w:r w:rsidRPr="001967F2">
                  <w:t>. 39-60.</w:t>
                </w:r>
              </w:p>
              <w:p w14:paraId="7A206F2C" w14:textId="77777777" w:rsidR="001967F2" w:rsidRPr="001967F2" w:rsidRDefault="001967F2" w:rsidP="001967F2">
                <w:r w:rsidRPr="001967F2">
                  <w:t>8.seminārs</w:t>
                </w:r>
              </w:p>
              <w:p w14:paraId="4955D8D4" w14:textId="2E58B24F" w:rsidR="001967F2" w:rsidRPr="001967F2" w:rsidRDefault="001967F2" w:rsidP="001967F2">
                <w:pPr>
                  <w:pStyle w:val="Sarakstarindkopa"/>
                </w:pPr>
                <w:r>
                  <w:t xml:space="preserve">21. </w:t>
                </w:r>
                <w:proofErr w:type="spellStart"/>
                <w:r w:rsidRPr="001967F2">
                  <w:t>Taivans</w:t>
                </w:r>
                <w:proofErr w:type="spellEnd"/>
                <w:r w:rsidRPr="001967F2">
                  <w:t xml:space="preserve"> L. G. Tuvo Austrumu Civilizācija: Osmaņu impērija. Rīga: </w:t>
                </w:r>
                <w:proofErr w:type="spellStart"/>
                <w:r w:rsidRPr="001967F2">
                  <w:t>RaKA</w:t>
                </w:r>
                <w:proofErr w:type="spellEnd"/>
                <w:r w:rsidRPr="001967F2">
                  <w:t>, 2009.</w:t>
                </w:r>
              </w:p>
              <w:p w14:paraId="7D6C21F1" w14:textId="77777777" w:rsidR="001967F2" w:rsidRPr="001967F2" w:rsidRDefault="001967F2" w:rsidP="001967F2">
                <w:r w:rsidRPr="001967F2">
                  <w:t xml:space="preserve">9.seminārs </w:t>
                </w:r>
              </w:p>
              <w:p w14:paraId="385F0E17" w14:textId="54FDBB5A" w:rsidR="001967F2" w:rsidRPr="001967F2" w:rsidRDefault="001967F2" w:rsidP="001967F2">
                <w:pPr>
                  <w:pStyle w:val="Sarakstarindkopa"/>
                </w:pPr>
                <w:r>
                  <w:t xml:space="preserve">22. </w:t>
                </w:r>
                <w:r w:rsidRPr="001967F2">
                  <w:rPr>
                    <w:lang w:val="en-US"/>
                  </w:rPr>
                  <w:t xml:space="preserve">The Building Bridges Seminar. </w:t>
                </w:r>
                <w:hyperlink r:id="rId10" w:history="1">
                  <w:r w:rsidRPr="00D00AF2">
                    <w:rPr>
                      <w:rStyle w:val="Hipersaite"/>
                      <w:lang w:val="en-US"/>
                    </w:rPr>
                    <w:t>https://berkleycenter.georgetown.edu/projects/the-building-bridges-seminar</w:t>
                  </w:r>
                </w:hyperlink>
                <w:r w:rsidRPr="001967F2">
                  <w:t xml:space="preserve"> </w:t>
                </w:r>
                <w:bookmarkStart w:id="0" w:name="_GoBack"/>
                <w:bookmarkEnd w:id="0"/>
              </w:p>
              <w:p w14:paraId="21AC3A71" w14:textId="71959DB7" w:rsidR="00B941B3" w:rsidRDefault="006E35D8" w:rsidP="007534EA">
                <w:r>
                  <w:t xml:space="preserve">            </w:t>
                </w:r>
                <w:r w:rsidR="001967F2">
                  <w:t xml:space="preserve">23. </w:t>
                </w:r>
                <w:r w:rsidR="001967F2" w:rsidRPr="001967F2">
                  <w:rPr>
                    <w:lang w:val="en-US"/>
                  </w:rPr>
                  <w:t>Christian–Muslim Theological Forum</w:t>
                </w:r>
                <w:r w:rsidR="001967F2" w:rsidRPr="001967F2">
                  <w:t xml:space="preserve"> </w:t>
                </w:r>
                <w:r>
                  <w:t xml:space="preserve">      </w:t>
                </w:r>
                <w:hyperlink r:id="rId11" w:history="1">
                  <w:r w:rsidR="001967F2" w:rsidRPr="001967F2">
                    <w:rPr>
                      <w:rStyle w:val="Hipersaite"/>
                    </w:rPr>
                    <w:t>https://ebrary.net/139497/religion/christian_muslim_theological_forum</w:t>
                  </w:r>
                </w:hyperlink>
              </w:p>
            </w:sdtContent>
          </w:sdt>
          <w:p w14:paraId="52226813" w14:textId="28F6DDEB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D72FD2ACA60F4F56B268AE1E868023E6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2DB31132" w14:textId="77777777" w:rsidR="001967F2" w:rsidRPr="001967F2" w:rsidRDefault="001967F2" w:rsidP="001967F2">
                <w:r w:rsidRPr="001967F2">
                  <w:t xml:space="preserve">1. LU Filozofijas un socioloģijas institūta “Reliģiski – filozofiski raksti. </w:t>
                </w:r>
              </w:p>
              <w:p w14:paraId="49A778DD" w14:textId="4BDF3B52" w:rsidR="001967F2" w:rsidRPr="001967F2" w:rsidRDefault="001967F2" w:rsidP="001967F2">
                <w:r w:rsidRPr="001967F2">
                  <w:t xml:space="preserve">2. LU </w:t>
                </w:r>
                <w:r w:rsidR="00042D81" w:rsidRPr="001967F2">
                  <w:t>Teoloģijas</w:t>
                </w:r>
                <w:r w:rsidRPr="001967F2">
                  <w:t xml:space="preserve"> fak. zinātnisko rakstu krājums „Ceļš” </w:t>
                </w:r>
              </w:p>
              <w:p w14:paraId="2F1F9FE9" w14:textId="38D49DFD" w:rsidR="00525213" w:rsidRPr="0093308E" w:rsidRDefault="001967F2" w:rsidP="007534EA">
                <w:r w:rsidRPr="001967F2">
                  <w:t>3. “</w:t>
                </w:r>
                <w:proofErr w:type="spellStart"/>
                <w:r w:rsidRPr="001967F2">
                  <w:t>Religions</w:t>
                </w:r>
                <w:proofErr w:type="spellEnd"/>
                <w:r w:rsidRPr="001967F2">
                  <w:t xml:space="preserve">” </w:t>
                </w:r>
                <w:hyperlink r:id="rId12" w:history="1">
                  <w:r w:rsidRPr="001967F2">
                    <w:rPr>
                      <w:rStyle w:val="Hipersaite"/>
                    </w:rPr>
                    <w:t>https://www.mdpi.com/journal/religions</w:t>
                  </w:r>
                </w:hyperlink>
                <w:r w:rsidRPr="001967F2">
                  <w:t xml:space="preserve"> 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1FEA35B" w:rsidR="00525213" w:rsidRPr="0093308E" w:rsidRDefault="0072124C" w:rsidP="007534EA">
            <w:sdt>
              <w:sdtPr>
                <w:id w:val="630674961"/>
                <w:placeholder>
                  <w:docPart w:val="0DE0A1C6206F4EC985248888CDC03D64"/>
                </w:placeholder>
              </w:sdtPr>
              <w:sdtEndPr/>
              <w:sdtContent>
                <w:r w:rsidR="006E35D8">
                  <w:t>ABSP "Vēsture" B daļa</w:t>
                </w:r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2D7FB" w14:textId="77777777" w:rsidR="0072124C" w:rsidRDefault="0072124C" w:rsidP="007534EA">
      <w:r>
        <w:separator/>
      </w:r>
    </w:p>
  </w:endnote>
  <w:endnote w:type="continuationSeparator" w:id="0">
    <w:p w14:paraId="70F3D150" w14:textId="77777777" w:rsidR="0072124C" w:rsidRDefault="0072124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2E9CBEE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3E0EC" w14:textId="77777777" w:rsidR="0072124C" w:rsidRDefault="0072124C" w:rsidP="007534EA">
      <w:r>
        <w:separator/>
      </w:r>
    </w:p>
  </w:footnote>
  <w:footnote w:type="continuationSeparator" w:id="0">
    <w:p w14:paraId="627B3DD8" w14:textId="77777777" w:rsidR="0072124C" w:rsidRDefault="0072124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373C"/>
    <w:multiLevelType w:val="hybridMultilevel"/>
    <w:tmpl w:val="EDF0C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75E2CEA"/>
    <w:multiLevelType w:val="hybridMultilevel"/>
    <w:tmpl w:val="DCAA29BC"/>
    <w:lvl w:ilvl="0" w:tplc="4ACE2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42D81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967F2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248AB"/>
    <w:rsid w:val="00232205"/>
    <w:rsid w:val="00240D9B"/>
    <w:rsid w:val="00257890"/>
    <w:rsid w:val="002831C0"/>
    <w:rsid w:val="0029318C"/>
    <w:rsid w:val="002C1B85"/>
    <w:rsid w:val="002C1EA4"/>
    <w:rsid w:val="002D26FA"/>
    <w:rsid w:val="002E1D5A"/>
    <w:rsid w:val="002E5F8E"/>
    <w:rsid w:val="00303975"/>
    <w:rsid w:val="003242B3"/>
    <w:rsid w:val="0033647E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C2FD3"/>
    <w:rsid w:val="003E4234"/>
    <w:rsid w:val="003E71D7"/>
    <w:rsid w:val="003F3E33"/>
    <w:rsid w:val="003F4CAE"/>
    <w:rsid w:val="00406A60"/>
    <w:rsid w:val="00410847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14AAE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6E35D8"/>
    <w:rsid w:val="007018EF"/>
    <w:rsid w:val="0072031C"/>
    <w:rsid w:val="0072124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374D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41B3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DF68B3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7C31928F-D40D-4839-9561-56F9C54F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.lv/fileadmin/user_upload/lu_portal/apgads/PDF/LUR-803_Orientalistika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dpi.com/journal/religion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brary.net/139497/religion/christian_muslim_theological_foru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erkleycenter.georgetown.edu/projects/the-building-bridges-semin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nskoechler.com/Kochler-civilizations-Tbilisi-2004-V3f.pdf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54903B6800542DAA52A52A8134DC1B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D393F80-20E5-4E3F-92A2-7D6722913559}"/>
      </w:docPartPr>
      <w:docPartBody>
        <w:p w:rsidR="00AC180F" w:rsidRDefault="0055187E" w:rsidP="0055187E">
          <w:pPr>
            <w:pStyle w:val="854903B6800542DAA52A52A8134DC1BC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8E4A80C352041928982E32E0CFF983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2314EC1-2291-4BC5-8E3F-64B6721E2667}"/>
      </w:docPartPr>
      <w:docPartBody>
        <w:p w:rsidR="00AC180F" w:rsidRDefault="0055187E" w:rsidP="0055187E">
          <w:pPr>
            <w:pStyle w:val="98E4A80C352041928982E32E0CFF983A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60D6BABF4C1447FA1C51B0EDE9DE70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2902B6F-B07D-45DA-9557-E846666BBBEB}"/>
      </w:docPartPr>
      <w:docPartBody>
        <w:p w:rsidR="00AC180F" w:rsidRDefault="0055187E" w:rsidP="0055187E">
          <w:pPr>
            <w:pStyle w:val="C60D6BABF4C1447FA1C51B0EDE9DE70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4816243A4264AB49BE14F38CD628DF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68AD788-74C2-4747-9D23-3A3BFB89781E}"/>
      </w:docPartPr>
      <w:docPartBody>
        <w:p w:rsidR="00AC180F" w:rsidRDefault="0055187E" w:rsidP="0055187E">
          <w:pPr>
            <w:pStyle w:val="24816243A4264AB49BE14F38CD628DF4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30B2F04EFAA4CF688DCCF3D87DF2B6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E98A26C-4EFB-42F3-A411-E7BAECB6D099}"/>
      </w:docPartPr>
      <w:docPartBody>
        <w:p w:rsidR="00AC180F" w:rsidRDefault="0055187E" w:rsidP="0055187E">
          <w:pPr>
            <w:pStyle w:val="F30B2F04EFAA4CF688DCCF3D87DF2B60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2FD2ACA60F4F56B268AE1E868023E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DAA3BCF-3F29-481D-9C28-BC9E458C62B4}"/>
      </w:docPartPr>
      <w:docPartBody>
        <w:p w:rsidR="00AC180F" w:rsidRDefault="0055187E" w:rsidP="0055187E">
          <w:pPr>
            <w:pStyle w:val="D72FD2ACA60F4F56B268AE1E868023E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DE0A1C6206F4EC985248888CDC03D6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F9FA4EF-04BE-4AC5-93CB-6ACD228CCE8B}"/>
      </w:docPartPr>
      <w:docPartBody>
        <w:p w:rsidR="00AC180F" w:rsidRDefault="0055187E" w:rsidP="0055187E">
          <w:pPr>
            <w:pStyle w:val="0DE0A1C6206F4EC985248888CDC03D64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187E"/>
    <w:rsid w:val="00556B0D"/>
    <w:rsid w:val="005B6211"/>
    <w:rsid w:val="005F2D86"/>
    <w:rsid w:val="00656F4D"/>
    <w:rsid w:val="006B7FD6"/>
    <w:rsid w:val="006E240D"/>
    <w:rsid w:val="0070233F"/>
    <w:rsid w:val="00791A44"/>
    <w:rsid w:val="007D173C"/>
    <w:rsid w:val="008440A1"/>
    <w:rsid w:val="00866491"/>
    <w:rsid w:val="008C0028"/>
    <w:rsid w:val="008D4407"/>
    <w:rsid w:val="00945627"/>
    <w:rsid w:val="00963956"/>
    <w:rsid w:val="00A33476"/>
    <w:rsid w:val="00A802D5"/>
    <w:rsid w:val="00A95349"/>
    <w:rsid w:val="00AC180F"/>
    <w:rsid w:val="00AD54F6"/>
    <w:rsid w:val="00AE25C7"/>
    <w:rsid w:val="00B14513"/>
    <w:rsid w:val="00B4587E"/>
    <w:rsid w:val="00B47D5A"/>
    <w:rsid w:val="00B74947"/>
    <w:rsid w:val="00BE448D"/>
    <w:rsid w:val="00C109AD"/>
    <w:rsid w:val="00C47012"/>
    <w:rsid w:val="00C74D15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55187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54903B6800542DAA52A52A8134DC1BC">
    <w:name w:val="854903B6800542DAA52A52A8134DC1BC"/>
    <w:rsid w:val="0055187E"/>
  </w:style>
  <w:style w:type="paragraph" w:customStyle="1" w:styleId="98E4A80C352041928982E32E0CFF983A">
    <w:name w:val="98E4A80C352041928982E32E0CFF983A"/>
    <w:rsid w:val="0055187E"/>
  </w:style>
  <w:style w:type="paragraph" w:customStyle="1" w:styleId="C60D6BABF4C1447FA1C51B0EDE9DE701">
    <w:name w:val="C60D6BABF4C1447FA1C51B0EDE9DE701"/>
    <w:rsid w:val="0055187E"/>
  </w:style>
  <w:style w:type="paragraph" w:customStyle="1" w:styleId="24816243A4264AB49BE14F38CD628DF4">
    <w:name w:val="24816243A4264AB49BE14F38CD628DF4"/>
    <w:rsid w:val="0055187E"/>
  </w:style>
  <w:style w:type="paragraph" w:customStyle="1" w:styleId="F30B2F04EFAA4CF688DCCF3D87DF2B60">
    <w:name w:val="F30B2F04EFAA4CF688DCCF3D87DF2B60"/>
    <w:rsid w:val="0055187E"/>
  </w:style>
  <w:style w:type="paragraph" w:customStyle="1" w:styleId="D72FD2ACA60F4F56B268AE1E868023E6">
    <w:name w:val="D72FD2ACA60F4F56B268AE1E868023E6"/>
    <w:rsid w:val="0055187E"/>
  </w:style>
  <w:style w:type="paragraph" w:customStyle="1" w:styleId="0DE0A1C6206F4EC985248888CDC03D64">
    <w:name w:val="0DE0A1C6206F4EC985248888CDC03D64"/>
    <w:rsid w:val="005518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EB9B1-FA0F-477C-8D43-09098B8D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6249</Words>
  <Characters>3563</Characters>
  <Application>Microsoft Office Word</Application>
  <DocSecurity>8</DocSecurity>
  <Lines>29</Lines>
  <Paragraphs>19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7</cp:revision>
  <cp:lastPrinted>2018-11-16T11:31:00Z</cp:lastPrinted>
  <dcterms:created xsi:type="dcterms:W3CDTF">2021-07-07T09:44:00Z</dcterms:created>
  <dcterms:modified xsi:type="dcterms:W3CDTF">2021-08-15T16:41:00Z</dcterms:modified>
</cp:coreProperties>
</file>