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6CC2" w:rsidRPr="0049086B" w:rsidRDefault="00D66CC2" w:rsidP="0049086B">
      <w:pPr>
        <w:pStyle w:val="Galvene"/>
        <w:jc w:val="center"/>
        <w:rPr>
          <w:b/>
          <w:sz w:val="28"/>
        </w:rPr>
      </w:pPr>
      <w:r w:rsidRPr="0049086B">
        <w:rPr>
          <w:b/>
          <w:sz w:val="28"/>
        </w:rPr>
        <w:t>DAUGAVPILS UNIVERSITĀTES</w:t>
      </w:r>
    </w:p>
    <w:p w:rsidR="00982C4A" w:rsidRPr="0049086B" w:rsidRDefault="00982C4A" w:rsidP="0049086B">
      <w:pPr>
        <w:jc w:val="center"/>
        <w:rPr>
          <w:b/>
          <w:sz w:val="28"/>
          <w:lang w:val="de-DE"/>
        </w:rPr>
      </w:pPr>
      <w:r w:rsidRPr="0049086B">
        <w:rPr>
          <w:b/>
          <w:sz w:val="28"/>
        </w:rPr>
        <w:t>STUDIJU KURSA APRAKSTS</w:t>
      </w:r>
    </w:p>
    <w:p w:rsidR="00982C4A" w:rsidRPr="00E13AEA" w:rsidRDefault="00982C4A" w:rsidP="007534EA"/>
    <w:tbl>
      <w:tblPr>
        <w:tblStyle w:val="Reatabula"/>
        <w:tblW w:w="9039" w:type="dxa"/>
        <w:tblLook w:val="04A0" w:firstRow="1" w:lastRow="0" w:firstColumn="1" w:lastColumn="0" w:noHBand="0" w:noVBand="1"/>
      </w:tblPr>
      <w:tblGrid>
        <w:gridCol w:w="4674"/>
        <w:gridCol w:w="4903"/>
      </w:tblGrid>
      <w:tr w:rsidR="00E13AEA" w:rsidRPr="0093308E" w:rsidTr="00525213">
        <w:tc>
          <w:tcPr>
            <w:tcW w:w="4219" w:type="dxa"/>
          </w:tcPr>
          <w:p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rsidR="001E37E7" w:rsidRPr="0093308E" w:rsidRDefault="00604639" w:rsidP="007534EA">
            <w:pPr>
              <w:rPr>
                <w:lang w:eastAsia="lv-LV"/>
              </w:rPr>
            </w:pPr>
            <w:permStart w:id="1414613715" w:edGrp="everyone"/>
            <w:r>
              <w:t>Latvijas arheoloģija</w:t>
            </w:r>
            <w:permEnd w:id="1414613715"/>
          </w:p>
        </w:tc>
      </w:tr>
      <w:tr w:rsidR="00E13AEA" w:rsidRPr="0093308E" w:rsidTr="00525213">
        <w:tc>
          <w:tcPr>
            <w:tcW w:w="4219" w:type="dxa"/>
          </w:tcPr>
          <w:p w:rsidR="001E37E7" w:rsidRPr="0093308E" w:rsidRDefault="001E37E7" w:rsidP="007534EA">
            <w:pPr>
              <w:pStyle w:val="Nosaukumi"/>
            </w:pPr>
            <w:r w:rsidRPr="0093308E">
              <w:t>Studiju kursa kods (DUIS)</w:t>
            </w:r>
          </w:p>
        </w:tc>
        <w:tc>
          <w:tcPr>
            <w:tcW w:w="4820" w:type="dxa"/>
            <w:vAlign w:val="center"/>
          </w:tcPr>
          <w:p w:rsidR="001E37E7" w:rsidRPr="0093308E" w:rsidRDefault="00604639" w:rsidP="007534EA">
            <w:pPr>
              <w:rPr>
                <w:lang w:eastAsia="lv-LV"/>
              </w:rPr>
            </w:pPr>
            <w:permStart w:id="1813603914" w:edGrp="everyone"/>
            <w:r w:rsidRPr="00136ADA">
              <w:t>Vēst1028</w:t>
            </w:r>
            <w:permEnd w:id="1813603914"/>
          </w:p>
        </w:tc>
      </w:tr>
      <w:tr w:rsidR="00E13AEA" w:rsidRPr="0093308E" w:rsidTr="00525213">
        <w:tc>
          <w:tcPr>
            <w:tcW w:w="4219" w:type="dxa"/>
          </w:tcPr>
          <w:p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735866564" w:edGrp="everyone" w:displacedByCustomXml="prev"/>
            <w:tc>
              <w:tcPr>
                <w:tcW w:w="4820" w:type="dxa"/>
              </w:tcPr>
              <w:p w:rsidR="001E37E7" w:rsidRPr="0093308E" w:rsidRDefault="002F69A9" w:rsidP="007534EA">
                <w:pPr>
                  <w:rPr>
                    <w:b/>
                  </w:rPr>
                </w:pPr>
                <w:r>
                  <w:rPr>
                    <w:b/>
                  </w:rPr>
                  <w:t>Vēsture</w:t>
                </w:r>
              </w:p>
            </w:tc>
            <w:permEnd w:id="1735866564" w:displacedByCustomXml="next"/>
          </w:sdtContent>
        </w:sdt>
      </w:tr>
      <w:tr w:rsidR="00E13AEA" w:rsidRPr="0093308E" w:rsidTr="00525213">
        <w:tc>
          <w:tcPr>
            <w:tcW w:w="4219" w:type="dxa"/>
          </w:tcPr>
          <w:p w:rsidR="001E37E7" w:rsidRPr="0093308E" w:rsidRDefault="001E37E7" w:rsidP="007534EA">
            <w:pPr>
              <w:pStyle w:val="Nosaukumi"/>
            </w:pPr>
            <w:r w:rsidRPr="0093308E">
              <w:t>Kursa līmenis</w:t>
            </w:r>
          </w:p>
        </w:tc>
        <w:tc>
          <w:tcPr>
            <w:tcW w:w="4820" w:type="dxa"/>
          </w:tcPr>
          <w:p w:rsidR="001E37E7" w:rsidRPr="0093308E" w:rsidRDefault="008B7213" w:rsidP="007534EA">
            <w:pPr>
              <w:rPr>
                <w:lang w:eastAsia="lv-LV"/>
              </w:rPr>
            </w:pPr>
            <w:permStart w:id="736119036" w:edGrp="everyone"/>
            <w:r>
              <w:t>6</w:t>
            </w:r>
            <w:permEnd w:id="736119036"/>
          </w:p>
        </w:tc>
      </w:tr>
      <w:tr w:rsidR="00E13AEA" w:rsidRPr="0093308E" w:rsidTr="00525213">
        <w:tc>
          <w:tcPr>
            <w:tcW w:w="4219" w:type="dxa"/>
          </w:tcPr>
          <w:p w:rsidR="001E37E7" w:rsidRPr="0093308E" w:rsidRDefault="001E37E7" w:rsidP="007534EA">
            <w:pPr>
              <w:pStyle w:val="Nosaukumi"/>
              <w:rPr>
                <w:u w:val="single"/>
              </w:rPr>
            </w:pPr>
            <w:r w:rsidRPr="0093308E">
              <w:t>Kredītpunkti</w:t>
            </w:r>
          </w:p>
        </w:tc>
        <w:tc>
          <w:tcPr>
            <w:tcW w:w="4820" w:type="dxa"/>
            <w:vAlign w:val="center"/>
          </w:tcPr>
          <w:p w:rsidR="001E37E7" w:rsidRPr="0093308E" w:rsidRDefault="008B7213" w:rsidP="007534EA">
            <w:pPr>
              <w:rPr>
                <w:lang w:eastAsia="lv-LV"/>
              </w:rPr>
            </w:pPr>
            <w:permStart w:id="444104045" w:edGrp="everyone"/>
            <w:r>
              <w:t>2</w:t>
            </w:r>
            <w:permEnd w:id="444104045"/>
          </w:p>
        </w:tc>
      </w:tr>
      <w:tr w:rsidR="00E13AEA" w:rsidRPr="0093308E" w:rsidTr="00525213">
        <w:tc>
          <w:tcPr>
            <w:tcW w:w="4219" w:type="dxa"/>
          </w:tcPr>
          <w:p w:rsidR="001E37E7" w:rsidRPr="0093308E" w:rsidRDefault="001E37E7" w:rsidP="007534EA">
            <w:pPr>
              <w:pStyle w:val="Nosaukumi"/>
              <w:rPr>
                <w:u w:val="single"/>
              </w:rPr>
            </w:pPr>
            <w:r w:rsidRPr="0093308E">
              <w:t>ECTS kredītpunkti</w:t>
            </w:r>
          </w:p>
        </w:tc>
        <w:tc>
          <w:tcPr>
            <w:tcW w:w="4820" w:type="dxa"/>
          </w:tcPr>
          <w:p w:rsidR="001E37E7" w:rsidRPr="0093308E" w:rsidRDefault="008B7213" w:rsidP="007534EA">
            <w:permStart w:id="814297632" w:edGrp="everyone"/>
            <w:r>
              <w:t>3</w:t>
            </w:r>
            <w:permEnd w:id="814297632"/>
          </w:p>
        </w:tc>
      </w:tr>
      <w:tr w:rsidR="00E13AEA" w:rsidRPr="0093308E" w:rsidTr="00525213">
        <w:tc>
          <w:tcPr>
            <w:tcW w:w="4219" w:type="dxa"/>
          </w:tcPr>
          <w:p w:rsidR="00391B74" w:rsidRPr="0093308E" w:rsidRDefault="00391B74" w:rsidP="007534EA">
            <w:pPr>
              <w:pStyle w:val="Nosaukumi"/>
            </w:pPr>
            <w:r w:rsidRPr="0093308E">
              <w:t>Kopējais kontaktstundu skaits</w:t>
            </w:r>
          </w:p>
        </w:tc>
        <w:tc>
          <w:tcPr>
            <w:tcW w:w="4820" w:type="dxa"/>
            <w:vAlign w:val="center"/>
          </w:tcPr>
          <w:p w:rsidR="00391B74" w:rsidRPr="0093308E" w:rsidRDefault="008B7213" w:rsidP="007534EA">
            <w:pPr>
              <w:rPr>
                <w:lang w:eastAsia="lv-LV"/>
              </w:rPr>
            </w:pPr>
            <w:permStart w:id="1307126084" w:edGrp="everyone"/>
            <w:r>
              <w:t>32</w:t>
            </w:r>
            <w:permEnd w:id="1307126084"/>
          </w:p>
        </w:tc>
      </w:tr>
      <w:tr w:rsidR="00E13AEA" w:rsidRPr="0093308E" w:rsidTr="00525213">
        <w:tc>
          <w:tcPr>
            <w:tcW w:w="4219" w:type="dxa"/>
          </w:tcPr>
          <w:p w:rsidR="00391B74" w:rsidRPr="0093308E" w:rsidRDefault="00391B74" w:rsidP="007534EA">
            <w:pPr>
              <w:pStyle w:val="Nosaukumi2"/>
            </w:pPr>
            <w:r w:rsidRPr="0093308E">
              <w:t>Lekciju stundu skaits</w:t>
            </w:r>
          </w:p>
        </w:tc>
        <w:tc>
          <w:tcPr>
            <w:tcW w:w="4820" w:type="dxa"/>
          </w:tcPr>
          <w:p w:rsidR="00391B74" w:rsidRPr="0093308E" w:rsidRDefault="00E20AF5" w:rsidP="007534EA">
            <w:permStart w:id="2086284787" w:edGrp="everyone"/>
            <w:r>
              <w:t>16</w:t>
            </w:r>
            <w:permEnd w:id="2086284787"/>
          </w:p>
        </w:tc>
      </w:tr>
      <w:tr w:rsidR="00E13AEA" w:rsidRPr="0093308E" w:rsidTr="00525213">
        <w:tc>
          <w:tcPr>
            <w:tcW w:w="4219" w:type="dxa"/>
          </w:tcPr>
          <w:p w:rsidR="00632863" w:rsidRPr="0093308E" w:rsidRDefault="00632863" w:rsidP="007534EA">
            <w:pPr>
              <w:pStyle w:val="Nosaukumi2"/>
            </w:pPr>
            <w:r w:rsidRPr="0093308E">
              <w:t>Semināru stundu skaits</w:t>
            </w:r>
          </w:p>
        </w:tc>
        <w:tc>
          <w:tcPr>
            <w:tcW w:w="4820" w:type="dxa"/>
          </w:tcPr>
          <w:p w:rsidR="00632863" w:rsidRPr="0093308E" w:rsidRDefault="00E20AF5" w:rsidP="007534EA">
            <w:permStart w:id="1736527802" w:edGrp="everyone"/>
            <w:r>
              <w:t>16</w:t>
            </w:r>
            <w:permEnd w:id="1736527802"/>
          </w:p>
        </w:tc>
      </w:tr>
      <w:tr w:rsidR="00E13AEA" w:rsidRPr="0093308E" w:rsidTr="00525213">
        <w:tc>
          <w:tcPr>
            <w:tcW w:w="4219" w:type="dxa"/>
          </w:tcPr>
          <w:p w:rsidR="00632863" w:rsidRPr="0093308E" w:rsidRDefault="00632863" w:rsidP="007534EA">
            <w:pPr>
              <w:pStyle w:val="Nosaukumi2"/>
            </w:pPr>
            <w:r w:rsidRPr="0093308E">
              <w:t>Praktisko darbu stundu skaits</w:t>
            </w:r>
          </w:p>
        </w:tc>
        <w:tc>
          <w:tcPr>
            <w:tcW w:w="4820" w:type="dxa"/>
          </w:tcPr>
          <w:p w:rsidR="00632863" w:rsidRPr="0093308E" w:rsidRDefault="00632863" w:rsidP="007534EA">
            <w:permStart w:id="648806997" w:edGrp="everyone"/>
            <w:permEnd w:id="648806997"/>
          </w:p>
        </w:tc>
      </w:tr>
      <w:tr w:rsidR="00E13AEA" w:rsidRPr="0093308E" w:rsidTr="00525213">
        <w:tc>
          <w:tcPr>
            <w:tcW w:w="4219" w:type="dxa"/>
          </w:tcPr>
          <w:p w:rsidR="00632863" w:rsidRPr="0093308E" w:rsidRDefault="00632863" w:rsidP="007534EA">
            <w:pPr>
              <w:pStyle w:val="Nosaukumi2"/>
            </w:pPr>
            <w:r w:rsidRPr="0093308E">
              <w:t>Laboratorijas darbu stundu skaits</w:t>
            </w:r>
          </w:p>
        </w:tc>
        <w:tc>
          <w:tcPr>
            <w:tcW w:w="4820" w:type="dxa"/>
          </w:tcPr>
          <w:p w:rsidR="00632863" w:rsidRPr="0093308E" w:rsidRDefault="00632863" w:rsidP="007534EA">
            <w:permStart w:id="962088365" w:edGrp="everyone"/>
            <w:permEnd w:id="962088365"/>
          </w:p>
        </w:tc>
      </w:tr>
      <w:tr w:rsidR="00E13AEA" w:rsidRPr="0093308E" w:rsidTr="00525213">
        <w:tc>
          <w:tcPr>
            <w:tcW w:w="4219" w:type="dxa"/>
          </w:tcPr>
          <w:p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rsidR="00A8127C" w:rsidRPr="0093308E" w:rsidRDefault="008B7213" w:rsidP="007534EA">
            <w:pPr>
              <w:rPr>
                <w:lang w:eastAsia="lv-LV"/>
              </w:rPr>
            </w:pPr>
            <w:permStart w:id="205008969" w:edGrp="everyone"/>
            <w:r>
              <w:t>48</w:t>
            </w:r>
            <w:permEnd w:id="205008969"/>
          </w:p>
        </w:tc>
      </w:tr>
      <w:tr w:rsidR="00E13AEA" w:rsidRPr="0093308E" w:rsidTr="0073251C">
        <w:tc>
          <w:tcPr>
            <w:tcW w:w="9039" w:type="dxa"/>
            <w:gridSpan w:val="2"/>
          </w:tcPr>
          <w:p w:rsidR="00525213" w:rsidRPr="0093308E" w:rsidRDefault="00525213" w:rsidP="007534EA">
            <w:pPr>
              <w:rPr>
                <w:lang w:eastAsia="lv-LV"/>
              </w:rPr>
            </w:pPr>
          </w:p>
        </w:tc>
      </w:tr>
      <w:tr w:rsidR="00E13AEA" w:rsidRPr="0093308E" w:rsidTr="00C33379">
        <w:tc>
          <w:tcPr>
            <w:tcW w:w="9039" w:type="dxa"/>
            <w:gridSpan w:val="2"/>
          </w:tcPr>
          <w:p w:rsidR="00BB3CCC" w:rsidRPr="0093308E" w:rsidRDefault="00FD6E2F" w:rsidP="007534EA">
            <w:pPr>
              <w:pStyle w:val="Nosaukumi"/>
            </w:pPr>
            <w:r w:rsidRPr="0093308E">
              <w:t>Kursa autors(-i)</w:t>
            </w:r>
          </w:p>
        </w:tc>
      </w:tr>
      <w:tr w:rsidR="00E13AEA" w:rsidRPr="0093308E" w:rsidTr="00C33379">
        <w:permStart w:id="1404927867" w:edGrp="everyone" w:displacedByCustomXml="next"/>
        <w:sdt>
          <w:sdtPr>
            <w:rPr>
              <w:lang w:val="ru-RU"/>
            </w:rPr>
            <w:id w:val="-383029012"/>
            <w:placeholder>
              <w:docPart w:val="8F41323A591E4B8A9B3D15932C1089D9"/>
            </w:placeholder>
          </w:sdtPr>
          <w:sdtEndPr/>
          <w:sdtContent>
            <w:tc>
              <w:tcPr>
                <w:tcW w:w="9039" w:type="dxa"/>
                <w:gridSpan w:val="2"/>
              </w:tcPr>
              <w:p w:rsidR="00BB3CCC" w:rsidRPr="0093308E" w:rsidRDefault="002F69A9" w:rsidP="007534EA">
                <w:r w:rsidRPr="002409CA">
                  <w:t>Mg</w:t>
                </w:r>
                <w:r w:rsidRPr="002F69A9">
                  <w:t>. hist., Mg. paed. lekt. A.Kupšāns</w:t>
                </w:r>
              </w:p>
            </w:tc>
          </w:sdtContent>
        </w:sdt>
        <w:permEnd w:id="1404927867" w:displacedByCustomXml="prev"/>
      </w:tr>
      <w:tr w:rsidR="00FD6E2F" w:rsidRPr="0093308E" w:rsidTr="00150325">
        <w:tc>
          <w:tcPr>
            <w:tcW w:w="9039" w:type="dxa"/>
            <w:gridSpan w:val="2"/>
          </w:tcPr>
          <w:p w:rsidR="00FD6E2F" w:rsidRPr="0093308E" w:rsidRDefault="00FD6E2F" w:rsidP="007534EA">
            <w:pPr>
              <w:pStyle w:val="Nosaukumi"/>
            </w:pPr>
            <w:r w:rsidRPr="0093308E">
              <w:t>Kursa docētājs(-i)</w:t>
            </w:r>
          </w:p>
        </w:tc>
      </w:tr>
      <w:tr w:rsidR="00FD6E2F" w:rsidRPr="0093308E" w:rsidTr="00150325">
        <w:tc>
          <w:tcPr>
            <w:tcW w:w="9039" w:type="dxa"/>
            <w:gridSpan w:val="2"/>
          </w:tcPr>
          <w:p w:rsidR="00FD6E2F" w:rsidRPr="007534EA" w:rsidRDefault="002F69A9" w:rsidP="007534EA">
            <w:permStart w:id="1114334122" w:edGrp="everyone"/>
            <w:r w:rsidRPr="002409CA">
              <w:t>Mg</w:t>
            </w:r>
            <w:r w:rsidRPr="002F69A9">
              <w:t>. hist., Mg. paed. lekt. A.Kupšāns</w:t>
            </w:r>
            <w:permEnd w:id="1114334122"/>
          </w:p>
        </w:tc>
      </w:tr>
      <w:tr w:rsidR="00E13AEA" w:rsidRPr="0093308E" w:rsidTr="00C33379">
        <w:tc>
          <w:tcPr>
            <w:tcW w:w="9039" w:type="dxa"/>
            <w:gridSpan w:val="2"/>
          </w:tcPr>
          <w:p w:rsidR="00BB3CCC" w:rsidRPr="0093308E" w:rsidRDefault="00BB3CCC" w:rsidP="007534EA">
            <w:pPr>
              <w:pStyle w:val="Nosaukumi"/>
            </w:pPr>
            <w:r w:rsidRPr="0093308E">
              <w:t>Priekšzināšanas</w:t>
            </w:r>
          </w:p>
        </w:tc>
      </w:tr>
      <w:tr w:rsidR="00E13AEA" w:rsidRPr="0093308E" w:rsidTr="00C33379">
        <w:tc>
          <w:tcPr>
            <w:tcW w:w="9039" w:type="dxa"/>
            <w:gridSpan w:val="2"/>
          </w:tcPr>
          <w:p w:rsidR="00BB3CCC" w:rsidRPr="0093308E" w:rsidRDefault="00604639" w:rsidP="007534EA">
            <w:permStart w:id="852769199" w:edGrp="everyone"/>
            <w:r w:rsidRPr="00D94E4B">
              <w:t>Vēst1023</w:t>
            </w:r>
            <w:r>
              <w:t xml:space="preserve"> Arheoloģija </w:t>
            </w:r>
            <w:permEnd w:id="852769199"/>
          </w:p>
        </w:tc>
      </w:tr>
      <w:tr w:rsidR="00E13AEA" w:rsidRPr="0093308E" w:rsidTr="00C33379">
        <w:tc>
          <w:tcPr>
            <w:tcW w:w="9039" w:type="dxa"/>
            <w:gridSpan w:val="2"/>
          </w:tcPr>
          <w:p w:rsidR="00BB3CCC" w:rsidRPr="0093308E" w:rsidRDefault="00BB3CCC" w:rsidP="007534EA">
            <w:pPr>
              <w:pStyle w:val="Nosaukumi"/>
            </w:pPr>
            <w:r w:rsidRPr="0093308E">
              <w:t xml:space="preserve">Studiju kursa anotācija </w:t>
            </w:r>
          </w:p>
        </w:tc>
      </w:tr>
      <w:tr w:rsidR="00E13AEA" w:rsidRPr="0093308E" w:rsidTr="00C33379">
        <w:tc>
          <w:tcPr>
            <w:tcW w:w="9039" w:type="dxa"/>
            <w:gridSpan w:val="2"/>
          </w:tcPr>
          <w:p w:rsidR="00A31725" w:rsidRPr="00A31725" w:rsidRDefault="00A31725" w:rsidP="00A31725">
            <w:permStart w:id="520764990" w:edGrp="everyone"/>
            <w:r w:rsidRPr="0024402D">
              <w:t>Kurss iepazīstina studējošos ar Latvijas arheoloģijas zinātnes attīstības likumsakarībām, sniedz sistemātisku priekšstatu par Latvijas aizvēstures arheoloģiskajiem</w:t>
            </w:r>
            <w:r w:rsidRPr="00A31725">
              <w:t xml:space="preserve"> aspektiem, balstoties uz Latvijas vēstures arheoloģisko periodizāciju. Kursā tiek aplūkota Latvijas arheoloģijas zinātnes attīstība, sniegts pārskats par nozīmīgākajiem arheoloģiskajiem pētījumiem Latvijas teritorijā, skatīta arī Rīgas arheoloģiskā izpēte un tās vēsture. </w:t>
            </w:r>
          </w:p>
          <w:p w:rsidR="00A31725" w:rsidRDefault="00A31725" w:rsidP="00A31725">
            <w:r w:rsidRPr="0024402D">
              <w:t>Kursa mērķis –</w:t>
            </w:r>
            <w:r w:rsidRPr="00A31725">
              <w:t xml:space="preserve"> veidot priekšstatu par Latvijas arheoloģijas zinātnes attīstības nozīmīgākajiem posmiem un likumsakarībām, teorētiskajām un praktiskajām atziņām.</w:t>
            </w:r>
          </w:p>
          <w:p w:rsidR="00255AB4" w:rsidRPr="00A31725" w:rsidRDefault="00255AB4" w:rsidP="00A31725"/>
          <w:p w:rsidR="00A31725" w:rsidRPr="00A31725" w:rsidRDefault="00A31725" w:rsidP="00A31725">
            <w:r w:rsidRPr="0024402D">
              <w:t xml:space="preserve"> Kursa uzdevumi:</w:t>
            </w:r>
          </w:p>
          <w:p w:rsidR="00A31725" w:rsidRPr="00A31725" w:rsidRDefault="00A31725" w:rsidP="00A31725">
            <w:r w:rsidRPr="0024402D">
              <w:t xml:space="preserve"> –</w:t>
            </w:r>
            <w:r w:rsidRPr="00A31725">
              <w:t xml:space="preserve"> sniegt izpratni par Latvijas arheoloģijas zinātnes attīstību un Latvijas aizvēstures arheoloģiskajiem aspektiem; </w:t>
            </w:r>
          </w:p>
          <w:p w:rsidR="00A31725" w:rsidRPr="00A31725" w:rsidRDefault="00A31725" w:rsidP="00A31725">
            <w:r w:rsidRPr="0024402D">
              <w:t>–</w:t>
            </w:r>
            <w:r w:rsidRPr="00A31725">
              <w:t xml:space="preserve"> identificēt, analizēt un izvērtēt vācbaltu kultūras pienesumu Rīgas arheoloģiskajā senatnē; </w:t>
            </w:r>
          </w:p>
          <w:p w:rsidR="00A31725" w:rsidRPr="00A31725" w:rsidRDefault="00A31725" w:rsidP="00A31725">
            <w:r w:rsidRPr="0024402D">
              <w:t>–</w:t>
            </w:r>
            <w:r w:rsidRPr="00A31725">
              <w:t xml:space="preserve"> kritiski izvērtē Latvijas PSR arheologu devumu Latvijas arheoloģijas zinātnē.</w:t>
            </w:r>
          </w:p>
          <w:p w:rsidR="00A31725" w:rsidRDefault="00A31725" w:rsidP="00A31725"/>
          <w:p w:rsidR="00A31725" w:rsidRPr="00A31725" w:rsidRDefault="00A31725" w:rsidP="00A31725">
            <w:r w:rsidRPr="007B589A">
              <w:t xml:space="preserve">Kursa aprakstā </w:t>
            </w:r>
            <w:r w:rsidRPr="00A31725">
              <w:t>obligātie informācijas avoti studiju procesā izmantojami fragmentāri pēc docētāju norādījuma.</w:t>
            </w:r>
          </w:p>
          <w:permEnd w:id="520764990"/>
          <w:p w:rsidR="00BB3CCC" w:rsidRPr="0093308E" w:rsidRDefault="00BB3CCC" w:rsidP="007534EA"/>
        </w:tc>
      </w:tr>
      <w:tr w:rsidR="00E13AEA" w:rsidRPr="0093308E" w:rsidTr="00C33379">
        <w:tc>
          <w:tcPr>
            <w:tcW w:w="9039" w:type="dxa"/>
            <w:gridSpan w:val="2"/>
          </w:tcPr>
          <w:p w:rsidR="00BB3CCC" w:rsidRPr="0093308E" w:rsidRDefault="00525213" w:rsidP="007534EA">
            <w:pPr>
              <w:pStyle w:val="Nosaukumi"/>
            </w:pPr>
            <w:r w:rsidRPr="0093308E">
              <w:t>Studiju kursa kalendārais plāns</w:t>
            </w:r>
          </w:p>
        </w:tc>
      </w:tr>
      <w:tr w:rsidR="00E13AEA" w:rsidRPr="0093308E" w:rsidTr="00C33379">
        <w:tc>
          <w:tcPr>
            <w:tcW w:w="9039" w:type="dxa"/>
            <w:gridSpan w:val="2"/>
          </w:tcPr>
          <w:p w:rsidR="00F5267C" w:rsidRDefault="00F5267C" w:rsidP="00F5267C">
            <w:permStart w:id="167971550" w:edGrp="everyone"/>
            <w:r w:rsidRPr="009E173F">
              <w:t>Le</w:t>
            </w:r>
            <w:r w:rsidRPr="00F5267C">
              <w:t>kcijas 16 st., semināri 16 st., patstāvīgais darbs 48 st.</w:t>
            </w:r>
          </w:p>
          <w:p w:rsidR="00255AB4" w:rsidRPr="00F5267C" w:rsidRDefault="00255AB4" w:rsidP="00F5267C"/>
          <w:p w:rsidR="00F5267C" w:rsidRPr="00F5267C" w:rsidRDefault="00F5267C" w:rsidP="00F5267C">
            <w:r>
              <w:t xml:space="preserve">I </w:t>
            </w:r>
            <w:r w:rsidRPr="00F5267C">
              <w:t xml:space="preserve">Latvijas arheoloģijas zinātnes priekšmets. Latvijas aizvēstures ģeoloģiskā un klimatiskā periodizācija. Arheoloģijas zinātnes attīstības posmi Latvijā. L2,S2 </w:t>
            </w:r>
          </w:p>
          <w:p w:rsidR="00F5267C" w:rsidRPr="00F5267C" w:rsidRDefault="00F5267C" w:rsidP="00F5267C">
            <w:r>
              <w:t xml:space="preserve">II </w:t>
            </w:r>
            <w:r w:rsidRPr="00F5267C">
              <w:t>Akmens laikmets Latvijā. L4,S4</w:t>
            </w:r>
          </w:p>
          <w:p w:rsidR="00F5267C" w:rsidRPr="00F5267C" w:rsidRDefault="00F5267C" w:rsidP="00F5267C">
            <w:r>
              <w:t xml:space="preserve">III </w:t>
            </w:r>
            <w:r w:rsidRPr="00F5267C">
              <w:t>Agro metālu jeb bronzas laikmets. L2,S2</w:t>
            </w:r>
          </w:p>
          <w:p w:rsidR="00F5267C" w:rsidRPr="00F5267C" w:rsidRDefault="00F5267C" w:rsidP="00F5267C">
            <w:r>
              <w:t xml:space="preserve">IV </w:t>
            </w:r>
            <w:r w:rsidRPr="00F5267C">
              <w:t>Dzelzs laikmets. L4,S4</w:t>
            </w:r>
          </w:p>
          <w:p w:rsidR="00F5267C" w:rsidRPr="00F5267C" w:rsidRDefault="00F5267C" w:rsidP="00F5267C">
            <w:r>
              <w:t xml:space="preserve">V </w:t>
            </w:r>
            <w:r w:rsidRPr="00F5267C">
              <w:t>Viduslaiku arheoloģija. L2,S2</w:t>
            </w:r>
          </w:p>
          <w:p w:rsidR="00916D56" w:rsidRDefault="00F5267C" w:rsidP="007534EA">
            <w:r>
              <w:t xml:space="preserve">VI </w:t>
            </w:r>
            <w:r w:rsidRPr="00F5267C">
              <w:t>Rīgas arheoloģiskā izpēte. L2,S2</w:t>
            </w:r>
          </w:p>
          <w:permEnd w:id="167971550"/>
          <w:p w:rsidR="00525213" w:rsidRPr="0093308E" w:rsidRDefault="00525213" w:rsidP="007534EA"/>
        </w:tc>
      </w:tr>
      <w:tr w:rsidR="00E13AEA" w:rsidRPr="0093308E" w:rsidTr="00C33379">
        <w:tc>
          <w:tcPr>
            <w:tcW w:w="9039" w:type="dxa"/>
            <w:gridSpan w:val="2"/>
          </w:tcPr>
          <w:p w:rsidR="00525213" w:rsidRPr="0093308E" w:rsidRDefault="00525213" w:rsidP="007534EA">
            <w:pPr>
              <w:pStyle w:val="Nosaukumi"/>
            </w:pPr>
            <w:r w:rsidRPr="0093308E">
              <w:t>Studiju rezultāti</w:t>
            </w:r>
          </w:p>
        </w:tc>
      </w:tr>
      <w:tr w:rsidR="00E13AEA" w:rsidRPr="0093308E" w:rsidTr="00C33379">
        <w:tc>
          <w:tcPr>
            <w:tcW w:w="9039" w:type="dxa"/>
            <w:gridSpan w:val="2"/>
          </w:tcPr>
          <w:permStart w:id="433550587" w:edGrp="everyone" w:displacedByCustomXml="next"/>
          <w:sdt>
            <w:sdtPr>
              <w:rPr>
                <w:lang w:val="ru-RU"/>
              </w:rPr>
              <w:id w:val="540483693"/>
              <w:placeholder>
                <w:docPart w:val="5A0015DAF05D49EA832233E5592D5356"/>
              </w:placeholder>
            </w:sdtPr>
            <w:sdtEndPr/>
            <w:sdtContent>
              <w:p w:rsidR="007D4849" w:rsidRPr="007D4849" w:rsidRDefault="007D4849" w:rsidP="007D4849">
                <w:pPr>
                  <w:rPr>
                    <w:lang w:val="ru-RU"/>
                  </w:rPr>
                </w:pPr>
              </w:p>
              <w:tbl>
                <w:tblPr>
                  <w:tblStyle w:val="Reatabula"/>
                  <w:tblW w:w="9351" w:type="dxa"/>
                  <w:tblLook w:val="04A0" w:firstRow="1" w:lastRow="0" w:firstColumn="1" w:lastColumn="0" w:noHBand="0" w:noVBand="1"/>
                </w:tblPr>
                <w:tblGrid>
                  <w:gridCol w:w="9351"/>
                </w:tblGrid>
                <w:tr w:rsidR="007D4849" w:rsidRPr="007D4849" w:rsidTr="00BA4DB2">
                  <w:tc>
                    <w:tcPr>
                      <w:tcW w:w="9351" w:type="dxa"/>
                    </w:tcPr>
                    <w:p w:rsidR="007D4849" w:rsidRPr="007D4849" w:rsidRDefault="007D4849" w:rsidP="007D4849">
                      <w:r w:rsidRPr="007D4849">
                        <w:lastRenderedPageBreak/>
                        <w:t>ZINĀŠANAS</w:t>
                      </w:r>
                    </w:p>
                  </w:tc>
                </w:tr>
                <w:tr w:rsidR="007D4849" w:rsidRPr="007D4849" w:rsidTr="00BA4DB2">
                  <w:tc>
                    <w:tcPr>
                      <w:tcW w:w="9351" w:type="dxa"/>
                    </w:tcPr>
                    <w:p w:rsidR="00F5267C" w:rsidRPr="00F5267C" w:rsidRDefault="00F5267C" w:rsidP="00F5267C">
                      <w:r>
                        <w:t xml:space="preserve">1. </w:t>
                      </w:r>
                      <w:r w:rsidRPr="00F5267C">
                        <w:t>Izprot Latvijas arheoloģijas zinātnes būtību un specifiku.</w:t>
                      </w:r>
                    </w:p>
                    <w:p w:rsidR="00F5267C" w:rsidRPr="00F5267C" w:rsidRDefault="00F5267C" w:rsidP="00F5267C">
                      <w:r>
                        <w:t xml:space="preserve">2. Analizē un izvērtē </w:t>
                      </w:r>
                      <w:r w:rsidRPr="00F5267C">
                        <w:t>baltu, lībiešu un vācbaltu kultūru savstarpējo mijiedarbību Rīgas arheoloģiskajā materiālā.</w:t>
                      </w:r>
                    </w:p>
                    <w:p w:rsidR="007D4849" w:rsidRDefault="00F5267C" w:rsidP="007D4849">
                      <w:r>
                        <w:t xml:space="preserve">3. Salīdzina </w:t>
                      </w:r>
                      <w:r w:rsidRPr="00F5267C">
                        <w:t>un izskaidro dažādu arheoloģisko skolu pieejas atšķirības Latvijas arheoloģiskā materiāla interpretācijā.</w:t>
                      </w:r>
                    </w:p>
                    <w:p w:rsidR="00255AB4" w:rsidRPr="007D4849" w:rsidRDefault="00255AB4" w:rsidP="007D4849"/>
                  </w:tc>
                </w:tr>
                <w:tr w:rsidR="007D4849" w:rsidRPr="007D4849" w:rsidTr="00BA4DB2">
                  <w:tc>
                    <w:tcPr>
                      <w:tcW w:w="9351" w:type="dxa"/>
                    </w:tcPr>
                    <w:p w:rsidR="007D4849" w:rsidRPr="007D4849" w:rsidRDefault="007D4849" w:rsidP="007D4849">
                      <w:pPr>
                        <w:rPr>
                          <w:highlight w:val="yellow"/>
                        </w:rPr>
                      </w:pPr>
                      <w:r w:rsidRPr="007D4849">
                        <w:t>PRASMES</w:t>
                      </w:r>
                    </w:p>
                  </w:tc>
                </w:tr>
                <w:tr w:rsidR="007D4849" w:rsidRPr="007D4849" w:rsidTr="00BA4DB2">
                  <w:tc>
                    <w:tcPr>
                      <w:tcW w:w="9351" w:type="dxa"/>
                    </w:tcPr>
                    <w:p w:rsidR="00F5267C" w:rsidRPr="00F5267C" w:rsidRDefault="00F5267C" w:rsidP="00F5267C">
                      <w:r>
                        <w:t>4</w:t>
                      </w:r>
                      <w:r w:rsidRPr="00F5267C">
                        <w:t>. Prot atlasīt zinātnisko literatūru atbilstoši noteiktam pētījuma jautājumam.</w:t>
                      </w:r>
                    </w:p>
                    <w:p w:rsidR="00F5267C" w:rsidRPr="00F5267C" w:rsidRDefault="00F5267C" w:rsidP="00F5267C">
                      <w:r>
                        <w:t>5</w:t>
                      </w:r>
                      <w:r w:rsidRPr="00F5267C">
                        <w:t>. Spēj noteikt problēmu pētāmās tēmas ietvaros.</w:t>
                      </w:r>
                    </w:p>
                    <w:p w:rsidR="007D4849" w:rsidRDefault="00F5267C" w:rsidP="007D4849">
                      <w:r>
                        <w:t>6</w:t>
                      </w:r>
                      <w:r w:rsidRPr="00F5267C">
                        <w:t>. Prot strukturēt gūto informāciju un prezentēt to auditorijā.</w:t>
                      </w:r>
                    </w:p>
                    <w:p w:rsidR="00255AB4" w:rsidRPr="007D4849" w:rsidRDefault="00255AB4" w:rsidP="007D4849"/>
                  </w:tc>
                </w:tr>
                <w:tr w:rsidR="007D4849" w:rsidRPr="007D4849" w:rsidTr="007D4849">
                  <w:trPr>
                    <w:trHeight w:val="203"/>
                  </w:trPr>
                  <w:tc>
                    <w:tcPr>
                      <w:tcW w:w="9351" w:type="dxa"/>
                    </w:tcPr>
                    <w:p w:rsidR="007D4849" w:rsidRPr="007D4849" w:rsidRDefault="007D4849" w:rsidP="007D4849">
                      <w:pPr>
                        <w:rPr>
                          <w:highlight w:val="yellow"/>
                        </w:rPr>
                      </w:pPr>
                      <w:r w:rsidRPr="007D4849">
                        <w:t>KOMPETENCE</w:t>
                      </w:r>
                    </w:p>
                  </w:tc>
                </w:tr>
                <w:tr w:rsidR="007D4849" w:rsidRPr="007D4849" w:rsidTr="00BA4DB2">
                  <w:tc>
                    <w:tcPr>
                      <w:tcW w:w="9351" w:type="dxa"/>
                    </w:tcPr>
                    <w:p w:rsidR="007D4849" w:rsidRPr="00F5267C" w:rsidRDefault="00F5267C" w:rsidP="007D4849">
                      <w:r>
                        <w:t xml:space="preserve">7. </w:t>
                      </w:r>
                      <w:r w:rsidRPr="00F5267C">
                        <w:t xml:space="preserve">Spēj patstāvīgi iegūt, atlasīt un analizēt informāciju, reflektēt par Latvijas arheoloģijas vietu un lomu Latvijas vēstures un kultūras izpētes kontekstā.  </w:t>
                      </w:r>
                    </w:p>
                  </w:tc>
                </w:tr>
              </w:tbl>
              <w:p w:rsidR="007D4849" w:rsidRDefault="001702A9" w:rsidP="007534EA">
                <w:pPr>
                  <w:rPr>
                    <w:lang w:val="ru-RU"/>
                  </w:rPr>
                </w:pPr>
              </w:p>
            </w:sdtContent>
          </w:sdt>
          <w:permEnd w:id="433550587"/>
          <w:p w:rsidR="00525213" w:rsidRPr="0093308E" w:rsidRDefault="00525213" w:rsidP="007534EA"/>
        </w:tc>
      </w:tr>
      <w:tr w:rsidR="00E33F4D" w:rsidRPr="0093308E" w:rsidTr="00C33379">
        <w:tc>
          <w:tcPr>
            <w:tcW w:w="9039" w:type="dxa"/>
            <w:gridSpan w:val="2"/>
          </w:tcPr>
          <w:p w:rsidR="00E33F4D" w:rsidRPr="0093308E" w:rsidRDefault="00B74D7E" w:rsidP="002C1B85">
            <w:pPr>
              <w:pStyle w:val="Nosaukumi"/>
            </w:pPr>
            <w:r w:rsidRPr="0093308E">
              <w:lastRenderedPageBreak/>
              <w:t>Studējošo patstāvīgo darbu organizācijas un uzdevumu raksturojums</w:t>
            </w:r>
          </w:p>
        </w:tc>
      </w:tr>
      <w:tr w:rsidR="00E33F4D" w:rsidRPr="0093308E" w:rsidTr="00C33379">
        <w:tc>
          <w:tcPr>
            <w:tcW w:w="9039" w:type="dxa"/>
            <w:gridSpan w:val="2"/>
          </w:tcPr>
          <w:p w:rsidR="00F2656B" w:rsidRPr="00F2656B" w:rsidRDefault="00F2656B" w:rsidP="00F2656B">
            <w:permStart w:id="557334405" w:edGrp="everyone"/>
            <w:r w:rsidRPr="00DD329E">
              <w:t>Patstāvīgais darbs:</w:t>
            </w:r>
          </w:p>
          <w:p w:rsidR="00F2656B" w:rsidRPr="00F2656B" w:rsidRDefault="00F2656B" w:rsidP="00F2656B">
            <w:r w:rsidRPr="00DD329E">
              <w:t>–</w:t>
            </w:r>
            <w:r w:rsidRPr="00F2656B">
              <w:t xml:space="preserve"> </w:t>
            </w:r>
            <w:r w:rsidR="00D46DFD">
              <w:t>I</w:t>
            </w:r>
            <w:r w:rsidRPr="00F2656B">
              <w:t xml:space="preserve">epazīšanās ar zinātnisko literatūru un informācijas analīze, </w:t>
            </w:r>
            <w:r w:rsidR="00255AB4">
              <w:t>gatavojoties semināriem</w:t>
            </w:r>
            <w:r w:rsidRPr="00F2656B">
              <w:t>;</w:t>
            </w:r>
          </w:p>
          <w:p w:rsidR="00F2656B" w:rsidRPr="00F2656B" w:rsidRDefault="00F2656B" w:rsidP="00F2656B">
            <w:r w:rsidRPr="00DD329E">
              <w:t>–</w:t>
            </w:r>
            <w:r w:rsidR="00D46DFD">
              <w:t xml:space="preserve"> Z</w:t>
            </w:r>
            <w:r w:rsidRPr="00F2656B">
              <w:t>inātniskās literatūras apzināšana un atlase prez</w:t>
            </w:r>
            <w:r w:rsidR="00255AB4">
              <w:t>entācijas sagatavošanai</w:t>
            </w:r>
            <w:r w:rsidRPr="00F2656B">
              <w:t>;</w:t>
            </w:r>
          </w:p>
          <w:p w:rsidR="00F2656B" w:rsidRPr="00F2656B" w:rsidRDefault="00F2656B" w:rsidP="00F2656B">
            <w:r w:rsidRPr="00DD329E">
              <w:t>–</w:t>
            </w:r>
            <w:r w:rsidRPr="00F2656B">
              <w:t xml:space="preserve"> PowerPoint prezentācijas sagatavošana</w:t>
            </w:r>
            <w:r>
              <w:t>.</w:t>
            </w:r>
          </w:p>
          <w:permEnd w:id="557334405"/>
          <w:p w:rsidR="00E33F4D" w:rsidRPr="0093308E" w:rsidRDefault="00E33F4D" w:rsidP="007534EA"/>
        </w:tc>
      </w:tr>
      <w:tr w:rsidR="00E13AEA" w:rsidRPr="0093308E" w:rsidTr="00C33379">
        <w:tc>
          <w:tcPr>
            <w:tcW w:w="9039" w:type="dxa"/>
            <w:gridSpan w:val="2"/>
          </w:tcPr>
          <w:p w:rsidR="00525213" w:rsidRPr="0093308E" w:rsidRDefault="00525213" w:rsidP="007534EA">
            <w:pPr>
              <w:pStyle w:val="Nosaukumi"/>
            </w:pPr>
            <w:r w:rsidRPr="0093308E">
              <w:t>Prasības kredītpunktu iegūšanai</w:t>
            </w:r>
          </w:p>
        </w:tc>
      </w:tr>
      <w:tr w:rsidR="00E13AEA" w:rsidRPr="0093308E" w:rsidTr="00C33379">
        <w:tc>
          <w:tcPr>
            <w:tcW w:w="9039" w:type="dxa"/>
            <w:gridSpan w:val="2"/>
          </w:tcPr>
          <w:p w:rsidR="00BB4412" w:rsidRPr="00BB4412" w:rsidRDefault="00BB4412" w:rsidP="00BB4412">
            <w:permStart w:id="93523775" w:edGrp="everyone"/>
            <w:r w:rsidRPr="00467D31">
              <w:t>Studiju kursa gala vērtējums veidojas, summējot patstāvīgi veiktā darba rezultātus, kuri</w:t>
            </w:r>
            <w:r w:rsidRPr="00BB4412">
              <w:t xml:space="preserve"> tiek iesniegti portfolio veidā un apspriesti semināros, kā arī sekm</w:t>
            </w:r>
            <w:r w:rsidR="00D46DFD">
              <w:t>īgi nokārtota ieskaite</w:t>
            </w:r>
            <w:r w:rsidRPr="00BB4412">
              <w:t xml:space="preserve">. </w:t>
            </w:r>
          </w:p>
          <w:p w:rsidR="00BB4412" w:rsidRPr="00BB4412" w:rsidRDefault="00BB4412" w:rsidP="00BB4412">
            <w:r w:rsidRPr="009265D6">
              <w:t>Prezentācijas par paša pēc konsultācijas ar docētāju izvēlēto tēmu</w:t>
            </w:r>
            <w:r w:rsidRPr="00BB4412">
              <w:t xml:space="preserve"> izstrādāšana un aizstāvēšana – 20%, semināriem patstāvīgi izstrādāto materiālu kopuma un gūto atziņu prezentēšana (uzstāšanās seminārnodarbībās) – 30%, ieskaite ar atzīmi – 50%.</w:t>
            </w:r>
          </w:p>
          <w:p w:rsidR="00BB4412" w:rsidRPr="0094141A" w:rsidRDefault="00BB4412" w:rsidP="00BB4412"/>
          <w:p w:rsidR="00BB4412" w:rsidRPr="00BB4412" w:rsidRDefault="00BB4412" w:rsidP="00BB4412">
            <w:r>
              <w:t>STARPPĀRBAUDĪJUMI</w:t>
            </w:r>
          </w:p>
          <w:p w:rsidR="00BB4412" w:rsidRPr="00BB4412" w:rsidRDefault="00BB4412" w:rsidP="00BB4412">
            <w:r w:rsidRPr="00536E23">
              <w:t xml:space="preserve">1. </w:t>
            </w:r>
            <w:r w:rsidRPr="00BB4412">
              <w:t xml:space="preserve"> Prezentācijas par paša pēc konsultācijas ar docētāju izvēlēto tēmu izstrādāšana un aizstāvēšana – 20%.</w:t>
            </w:r>
          </w:p>
          <w:p w:rsidR="00BB4412" w:rsidRPr="00BB4412" w:rsidRDefault="00BB4412" w:rsidP="00BB4412">
            <w:r>
              <w:t>2</w:t>
            </w:r>
            <w:r w:rsidRPr="00BB4412">
              <w:t xml:space="preserve">. Semināriem patstāvīgi izstrādāto materiālu kopuma un gūto atziņu prezentēšana (uzstāšanās seminārnodarbībās) – 30%. </w:t>
            </w:r>
          </w:p>
          <w:p w:rsidR="00BB4412" w:rsidRPr="0094141A" w:rsidRDefault="00BB4412" w:rsidP="00BB4412"/>
          <w:p w:rsidR="00BB4412" w:rsidRPr="00BB4412" w:rsidRDefault="00BB4412" w:rsidP="00BB4412">
            <w:r w:rsidRPr="0094141A">
              <w:t>NOSLĒGUMA PĀRBAUDĪJUMS</w:t>
            </w:r>
            <w:r w:rsidRPr="00BB4412">
              <w:t xml:space="preserve"> </w:t>
            </w:r>
          </w:p>
          <w:p w:rsidR="00BB4412" w:rsidRPr="00BB4412" w:rsidRDefault="00BB4412" w:rsidP="00BB4412">
            <w:r>
              <w:t>3.</w:t>
            </w:r>
            <w:r w:rsidRPr="00BB4412">
              <w:t xml:space="preserve"> Ieskaite ar atzīmi – 50%</w:t>
            </w:r>
          </w:p>
          <w:p w:rsidR="00BB4412" w:rsidRPr="0094141A" w:rsidRDefault="00BB4412" w:rsidP="00BB4412"/>
          <w:p w:rsidR="00BB4412" w:rsidRPr="00BB4412" w:rsidRDefault="00BB4412" w:rsidP="00BB4412">
            <w:r w:rsidRPr="00536E23">
              <w:t>STUDIJU REZULTĀTU VĒRTĒŠANAS KRITĒRIJI</w:t>
            </w:r>
          </w:p>
          <w:p w:rsidR="00BB4412" w:rsidRPr="00BB4412" w:rsidRDefault="00BB4412" w:rsidP="00BB4412">
            <w:r w:rsidRPr="005F1F51">
              <w:t>Studiju kursa apguve tā noslēgumā tiek vērtēta 10 ballu skalā saskaņā ar Latvijas</w:t>
            </w:r>
            <w:r w:rsidRPr="00BB4412">
              <w:t xml:space="preserve"> Republikas normatīvajiem aktiem un atbilstoši „Nolikumam par studijām Daugavpils Universitātē”(apstiprināts DU Senāta sēdē 17. 12. 2018., protokols Nr. 15), ievērojot šādus kritērijus: iegūto zināšanu apjoms un kvalitāte, iegūtās prasmes; iegūtā kompetence atbilstoši plānotajiem studiju rezultātiem.</w:t>
            </w:r>
          </w:p>
          <w:p w:rsidR="00BB4412" w:rsidRDefault="00BB4412" w:rsidP="00BB4412"/>
          <w:p w:rsidR="00BB4412" w:rsidRPr="00BB4412" w:rsidRDefault="00BB4412" w:rsidP="00BB4412">
            <w:r w:rsidRPr="00536E23">
              <w:t>STUDIJU REZULTĀTU VĒRTĒŠANA</w:t>
            </w:r>
          </w:p>
          <w:p w:rsidR="00BB4412" w:rsidRDefault="00BB4412" w:rsidP="00BB4412"/>
          <w:tbl>
            <w:tblPr>
              <w:tblW w:w="4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9"/>
              <w:gridCol w:w="396"/>
              <w:gridCol w:w="396"/>
              <w:gridCol w:w="396"/>
              <w:gridCol w:w="396"/>
              <w:gridCol w:w="396"/>
              <w:gridCol w:w="396"/>
              <w:gridCol w:w="396"/>
            </w:tblGrid>
            <w:tr w:rsidR="00BB4412" w:rsidRPr="000B5B10" w:rsidTr="00C536DF">
              <w:trPr>
                <w:jc w:val="center"/>
              </w:trPr>
              <w:tc>
                <w:tcPr>
                  <w:tcW w:w="2029" w:type="dxa"/>
                  <w:vMerge w:val="restart"/>
                  <w:shd w:val="clear" w:color="auto" w:fill="auto"/>
                </w:tcPr>
                <w:p w:rsidR="00BB4412" w:rsidRPr="00BE0D77" w:rsidRDefault="00BB4412" w:rsidP="00BB4412"/>
                <w:p w:rsidR="00BB4412" w:rsidRPr="00BB4412" w:rsidRDefault="00BB4412" w:rsidP="00BB4412">
                  <w:r w:rsidRPr="00BE0D77">
                    <w:t>Pārbaudījumu veidi</w:t>
                  </w:r>
                </w:p>
              </w:tc>
              <w:tc>
                <w:tcPr>
                  <w:tcW w:w="2757" w:type="dxa"/>
                  <w:gridSpan w:val="7"/>
                  <w:shd w:val="clear" w:color="auto" w:fill="auto"/>
                </w:tcPr>
                <w:p w:rsidR="00BB4412" w:rsidRPr="00BB4412" w:rsidRDefault="00BB4412" w:rsidP="00BB4412">
                  <w:r w:rsidRPr="00BE0D77">
                    <w:t xml:space="preserve">Studiju rezultāti </w:t>
                  </w:r>
                </w:p>
              </w:tc>
            </w:tr>
            <w:tr w:rsidR="00BB4412" w:rsidRPr="000B5B10" w:rsidTr="00C536DF">
              <w:trPr>
                <w:jc w:val="center"/>
              </w:trPr>
              <w:tc>
                <w:tcPr>
                  <w:tcW w:w="2029" w:type="dxa"/>
                  <w:vMerge/>
                  <w:shd w:val="clear" w:color="auto" w:fill="auto"/>
                </w:tcPr>
                <w:p w:rsidR="00BB4412" w:rsidRPr="00BE0D77" w:rsidRDefault="00BB4412" w:rsidP="00BB4412"/>
              </w:tc>
              <w:tc>
                <w:tcPr>
                  <w:tcW w:w="396" w:type="dxa"/>
                  <w:shd w:val="clear" w:color="auto" w:fill="auto"/>
                </w:tcPr>
                <w:p w:rsidR="00BB4412" w:rsidRPr="00BB4412" w:rsidRDefault="00BB4412" w:rsidP="00BB4412">
                  <w:r w:rsidRPr="00BE0D77">
                    <w:t>1.</w:t>
                  </w:r>
                </w:p>
              </w:tc>
              <w:tc>
                <w:tcPr>
                  <w:tcW w:w="396" w:type="dxa"/>
                  <w:shd w:val="clear" w:color="auto" w:fill="auto"/>
                </w:tcPr>
                <w:p w:rsidR="00BB4412" w:rsidRPr="00BB4412" w:rsidRDefault="00BB4412" w:rsidP="00BB4412">
                  <w:r w:rsidRPr="00BE0D77">
                    <w:t>2.</w:t>
                  </w:r>
                </w:p>
              </w:tc>
              <w:tc>
                <w:tcPr>
                  <w:tcW w:w="396" w:type="dxa"/>
                  <w:shd w:val="clear" w:color="auto" w:fill="auto"/>
                </w:tcPr>
                <w:p w:rsidR="00BB4412" w:rsidRPr="00BB4412" w:rsidRDefault="00BB4412" w:rsidP="00BB4412">
                  <w:r w:rsidRPr="00BE0D77">
                    <w:t>3.</w:t>
                  </w:r>
                </w:p>
              </w:tc>
              <w:tc>
                <w:tcPr>
                  <w:tcW w:w="396" w:type="dxa"/>
                  <w:shd w:val="clear" w:color="auto" w:fill="auto"/>
                </w:tcPr>
                <w:p w:rsidR="00BB4412" w:rsidRPr="00BB4412" w:rsidRDefault="00BB4412" w:rsidP="00BB4412">
                  <w:r w:rsidRPr="00BE0D77">
                    <w:t>4.</w:t>
                  </w:r>
                </w:p>
              </w:tc>
              <w:tc>
                <w:tcPr>
                  <w:tcW w:w="396" w:type="dxa"/>
                  <w:shd w:val="clear" w:color="auto" w:fill="auto"/>
                </w:tcPr>
                <w:p w:rsidR="00BB4412" w:rsidRPr="00BB4412" w:rsidRDefault="00BB4412" w:rsidP="00BB4412">
                  <w:r w:rsidRPr="00BE0D77">
                    <w:t>5.</w:t>
                  </w:r>
                </w:p>
              </w:tc>
              <w:tc>
                <w:tcPr>
                  <w:tcW w:w="396" w:type="dxa"/>
                  <w:shd w:val="clear" w:color="auto" w:fill="auto"/>
                </w:tcPr>
                <w:p w:rsidR="00BB4412" w:rsidRPr="00BB4412" w:rsidRDefault="00BB4412" w:rsidP="00BB4412">
                  <w:r w:rsidRPr="00BE0D77">
                    <w:t>6.</w:t>
                  </w:r>
                </w:p>
              </w:tc>
              <w:tc>
                <w:tcPr>
                  <w:tcW w:w="381" w:type="dxa"/>
                  <w:shd w:val="clear" w:color="auto" w:fill="auto"/>
                </w:tcPr>
                <w:p w:rsidR="00BB4412" w:rsidRPr="00BB4412" w:rsidRDefault="00BB4412" w:rsidP="00BB4412">
                  <w:r w:rsidRPr="00BE0D77">
                    <w:t>7.</w:t>
                  </w:r>
                </w:p>
              </w:tc>
            </w:tr>
            <w:tr w:rsidR="00BB4412" w:rsidRPr="000B5B10" w:rsidTr="00C536DF">
              <w:trPr>
                <w:jc w:val="center"/>
              </w:trPr>
              <w:tc>
                <w:tcPr>
                  <w:tcW w:w="2029" w:type="dxa"/>
                  <w:shd w:val="clear" w:color="auto" w:fill="auto"/>
                </w:tcPr>
                <w:p w:rsidR="00BB4412" w:rsidRPr="00BB4412" w:rsidRDefault="00BB4412" w:rsidP="00BB4412">
                  <w:r>
                    <w:t xml:space="preserve">1. </w:t>
                  </w:r>
                  <w:r w:rsidRPr="00BB4412">
                    <w:t xml:space="preserve">Prezentācijas par paša pēc konsultācijas ar docētāju izvēlēto </w:t>
                  </w:r>
                  <w:r w:rsidRPr="00BB4412">
                    <w:lastRenderedPageBreak/>
                    <w:t>tēmu izstrādāšana un aizstāvēšana</w:t>
                  </w:r>
                </w:p>
              </w:tc>
              <w:tc>
                <w:tcPr>
                  <w:tcW w:w="396" w:type="dxa"/>
                  <w:shd w:val="clear" w:color="auto" w:fill="auto"/>
                </w:tcPr>
                <w:p w:rsidR="00BB4412" w:rsidRPr="00BE0D77" w:rsidRDefault="00BB4412" w:rsidP="00BB4412"/>
              </w:tc>
              <w:tc>
                <w:tcPr>
                  <w:tcW w:w="396" w:type="dxa"/>
                  <w:shd w:val="clear" w:color="auto" w:fill="auto"/>
                </w:tcPr>
                <w:p w:rsidR="00BB4412" w:rsidRPr="00BE0D77" w:rsidRDefault="00BB4412" w:rsidP="00BB4412"/>
              </w:tc>
              <w:tc>
                <w:tcPr>
                  <w:tcW w:w="396" w:type="dxa"/>
                  <w:shd w:val="clear" w:color="auto" w:fill="auto"/>
                </w:tcPr>
                <w:p w:rsidR="00BB4412" w:rsidRPr="00BB4412" w:rsidRDefault="00BB4412" w:rsidP="00BB4412">
                  <w:r>
                    <w:t>+</w:t>
                  </w:r>
                </w:p>
              </w:tc>
              <w:tc>
                <w:tcPr>
                  <w:tcW w:w="396" w:type="dxa"/>
                  <w:shd w:val="clear" w:color="auto" w:fill="auto"/>
                </w:tcPr>
                <w:p w:rsidR="00BB4412" w:rsidRPr="00BB4412" w:rsidRDefault="00BB4412" w:rsidP="00BB4412">
                  <w:r>
                    <w:t>+</w:t>
                  </w:r>
                </w:p>
              </w:tc>
              <w:tc>
                <w:tcPr>
                  <w:tcW w:w="396" w:type="dxa"/>
                  <w:shd w:val="clear" w:color="auto" w:fill="auto"/>
                </w:tcPr>
                <w:p w:rsidR="00BB4412" w:rsidRPr="00BB4412" w:rsidRDefault="00BB4412" w:rsidP="00BB4412">
                  <w:r>
                    <w:t>+</w:t>
                  </w:r>
                </w:p>
              </w:tc>
              <w:tc>
                <w:tcPr>
                  <w:tcW w:w="396" w:type="dxa"/>
                  <w:shd w:val="clear" w:color="auto" w:fill="auto"/>
                </w:tcPr>
                <w:p w:rsidR="00BB4412" w:rsidRPr="00BB4412" w:rsidRDefault="00BB4412" w:rsidP="00BB4412">
                  <w:r>
                    <w:t>+</w:t>
                  </w:r>
                </w:p>
              </w:tc>
              <w:tc>
                <w:tcPr>
                  <w:tcW w:w="381" w:type="dxa"/>
                  <w:shd w:val="clear" w:color="auto" w:fill="auto"/>
                </w:tcPr>
                <w:p w:rsidR="00BB4412" w:rsidRPr="00BE0D77" w:rsidRDefault="00BB4412" w:rsidP="00BB4412"/>
              </w:tc>
            </w:tr>
            <w:tr w:rsidR="00BB4412" w:rsidRPr="000B5B10" w:rsidTr="00C536DF">
              <w:trPr>
                <w:jc w:val="center"/>
              </w:trPr>
              <w:tc>
                <w:tcPr>
                  <w:tcW w:w="2029" w:type="dxa"/>
                  <w:shd w:val="clear" w:color="auto" w:fill="auto"/>
                  <w:vAlign w:val="center"/>
                </w:tcPr>
                <w:p w:rsidR="00BB4412" w:rsidRPr="00BB4412" w:rsidRDefault="00BB4412" w:rsidP="00BB4412">
                  <w:r>
                    <w:lastRenderedPageBreak/>
                    <w:t>2</w:t>
                  </w:r>
                  <w:r w:rsidRPr="00BB4412">
                    <w:t>. Izstrādātie materiāli un to prezentēšana seminārnodarbībās</w:t>
                  </w:r>
                </w:p>
              </w:tc>
              <w:tc>
                <w:tcPr>
                  <w:tcW w:w="396" w:type="dxa"/>
                  <w:shd w:val="clear" w:color="auto" w:fill="auto"/>
                  <w:vAlign w:val="center"/>
                </w:tcPr>
                <w:p w:rsidR="00BB4412" w:rsidRPr="00BB4412" w:rsidRDefault="00BB4412" w:rsidP="00BB4412">
                  <w:r>
                    <w:t>+</w:t>
                  </w:r>
                </w:p>
              </w:tc>
              <w:tc>
                <w:tcPr>
                  <w:tcW w:w="396" w:type="dxa"/>
                  <w:shd w:val="clear" w:color="auto" w:fill="auto"/>
                  <w:vAlign w:val="center"/>
                </w:tcPr>
                <w:p w:rsidR="00BB4412" w:rsidRPr="00BB4412" w:rsidRDefault="00BB4412" w:rsidP="00BB4412">
                  <w:r>
                    <w:t>+</w:t>
                  </w:r>
                </w:p>
              </w:tc>
              <w:tc>
                <w:tcPr>
                  <w:tcW w:w="396" w:type="dxa"/>
                  <w:shd w:val="clear" w:color="auto" w:fill="auto"/>
                  <w:vAlign w:val="center"/>
                </w:tcPr>
                <w:p w:rsidR="00BB4412" w:rsidRPr="00BB4412" w:rsidRDefault="00BB4412" w:rsidP="00BB4412">
                  <w:r>
                    <w:t>+</w:t>
                  </w:r>
                </w:p>
              </w:tc>
              <w:tc>
                <w:tcPr>
                  <w:tcW w:w="396" w:type="dxa"/>
                  <w:shd w:val="clear" w:color="auto" w:fill="auto"/>
                  <w:vAlign w:val="center"/>
                </w:tcPr>
                <w:p w:rsidR="00BB4412" w:rsidRPr="00BB4412" w:rsidRDefault="00BB4412" w:rsidP="00BB4412">
                  <w:r>
                    <w:t>+</w:t>
                  </w:r>
                </w:p>
              </w:tc>
              <w:tc>
                <w:tcPr>
                  <w:tcW w:w="396" w:type="dxa"/>
                  <w:shd w:val="clear" w:color="auto" w:fill="auto"/>
                  <w:vAlign w:val="center"/>
                </w:tcPr>
                <w:p w:rsidR="00BB4412" w:rsidRPr="00BB4412" w:rsidRDefault="00BB4412" w:rsidP="00BB4412">
                  <w:r>
                    <w:t>+</w:t>
                  </w:r>
                </w:p>
              </w:tc>
              <w:tc>
                <w:tcPr>
                  <w:tcW w:w="396" w:type="dxa"/>
                  <w:shd w:val="clear" w:color="auto" w:fill="auto"/>
                  <w:vAlign w:val="center"/>
                </w:tcPr>
                <w:p w:rsidR="00BB4412" w:rsidRPr="00BB4412" w:rsidRDefault="00BB4412" w:rsidP="00BB4412">
                  <w:r>
                    <w:t>+</w:t>
                  </w:r>
                </w:p>
              </w:tc>
              <w:tc>
                <w:tcPr>
                  <w:tcW w:w="381" w:type="dxa"/>
                  <w:shd w:val="clear" w:color="auto" w:fill="auto"/>
                  <w:vAlign w:val="center"/>
                </w:tcPr>
                <w:p w:rsidR="00BB4412" w:rsidRPr="00BB4412" w:rsidRDefault="00BB4412" w:rsidP="00BB4412">
                  <w:r>
                    <w:t>+</w:t>
                  </w:r>
                </w:p>
              </w:tc>
            </w:tr>
            <w:tr w:rsidR="00BB4412" w:rsidRPr="00367E8A" w:rsidTr="00C536DF">
              <w:trPr>
                <w:jc w:val="center"/>
              </w:trPr>
              <w:tc>
                <w:tcPr>
                  <w:tcW w:w="2029" w:type="dxa"/>
                  <w:shd w:val="clear" w:color="auto" w:fill="auto"/>
                  <w:vAlign w:val="center"/>
                </w:tcPr>
                <w:p w:rsidR="00BB4412" w:rsidRPr="00BB4412" w:rsidRDefault="00BB4412" w:rsidP="00BB4412">
                  <w:r>
                    <w:t>3</w:t>
                  </w:r>
                  <w:r w:rsidRPr="00BB4412">
                    <w:t>. Ieskaite ar atzīmi</w:t>
                  </w:r>
                </w:p>
              </w:tc>
              <w:tc>
                <w:tcPr>
                  <w:tcW w:w="396" w:type="dxa"/>
                  <w:shd w:val="clear" w:color="auto" w:fill="auto"/>
                  <w:vAlign w:val="center"/>
                </w:tcPr>
                <w:p w:rsidR="00BB4412" w:rsidRPr="00BB4412" w:rsidRDefault="00BB4412" w:rsidP="00BB4412">
                  <w:r>
                    <w:t>+</w:t>
                  </w:r>
                </w:p>
              </w:tc>
              <w:tc>
                <w:tcPr>
                  <w:tcW w:w="396" w:type="dxa"/>
                  <w:shd w:val="clear" w:color="auto" w:fill="auto"/>
                  <w:vAlign w:val="center"/>
                </w:tcPr>
                <w:p w:rsidR="00BB4412" w:rsidRPr="00BB4412" w:rsidRDefault="00BB4412" w:rsidP="00BB4412">
                  <w:r>
                    <w:t>+</w:t>
                  </w:r>
                </w:p>
              </w:tc>
              <w:tc>
                <w:tcPr>
                  <w:tcW w:w="396" w:type="dxa"/>
                  <w:shd w:val="clear" w:color="auto" w:fill="auto"/>
                  <w:vAlign w:val="center"/>
                </w:tcPr>
                <w:p w:rsidR="00BB4412" w:rsidRPr="00BB4412" w:rsidRDefault="00BB4412" w:rsidP="00BB4412">
                  <w:r>
                    <w:t>+</w:t>
                  </w:r>
                </w:p>
              </w:tc>
              <w:tc>
                <w:tcPr>
                  <w:tcW w:w="396" w:type="dxa"/>
                  <w:shd w:val="clear" w:color="auto" w:fill="auto"/>
                  <w:vAlign w:val="center"/>
                </w:tcPr>
                <w:p w:rsidR="00BB4412" w:rsidRPr="00BB4412" w:rsidRDefault="00BB4412" w:rsidP="00BB4412">
                  <w:r>
                    <w:t>+</w:t>
                  </w:r>
                </w:p>
              </w:tc>
              <w:tc>
                <w:tcPr>
                  <w:tcW w:w="396" w:type="dxa"/>
                  <w:shd w:val="clear" w:color="auto" w:fill="auto"/>
                  <w:vAlign w:val="center"/>
                </w:tcPr>
                <w:p w:rsidR="00BB4412" w:rsidRPr="00BB4412" w:rsidRDefault="00BB4412" w:rsidP="00BB4412">
                  <w:r>
                    <w:t>+</w:t>
                  </w:r>
                </w:p>
              </w:tc>
              <w:tc>
                <w:tcPr>
                  <w:tcW w:w="396" w:type="dxa"/>
                  <w:shd w:val="clear" w:color="auto" w:fill="auto"/>
                  <w:vAlign w:val="center"/>
                </w:tcPr>
                <w:p w:rsidR="00BB4412" w:rsidRPr="00BB4412" w:rsidRDefault="00BB4412" w:rsidP="00BB4412">
                  <w:r>
                    <w:t>+</w:t>
                  </w:r>
                </w:p>
              </w:tc>
              <w:tc>
                <w:tcPr>
                  <w:tcW w:w="381" w:type="dxa"/>
                  <w:shd w:val="clear" w:color="auto" w:fill="auto"/>
                  <w:vAlign w:val="center"/>
                </w:tcPr>
                <w:p w:rsidR="00BB4412" w:rsidRPr="00BB4412" w:rsidRDefault="00BB4412" w:rsidP="00BB4412">
                  <w:r>
                    <w:t>+</w:t>
                  </w:r>
                </w:p>
              </w:tc>
            </w:tr>
          </w:tbl>
          <w:p w:rsidR="00BB4412" w:rsidRPr="0094141A" w:rsidRDefault="00BB4412" w:rsidP="00BB4412"/>
          <w:permEnd w:id="93523775"/>
          <w:p w:rsidR="00525213" w:rsidRPr="0093308E" w:rsidRDefault="00525213" w:rsidP="007534EA"/>
        </w:tc>
      </w:tr>
      <w:tr w:rsidR="00E13AEA" w:rsidRPr="0093308E" w:rsidTr="00C33379">
        <w:tc>
          <w:tcPr>
            <w:tcW w:w="9039" w:type="dxa"/>
            <w:gridSpan w:val="2"/>
          </w:tcPr>
          <w:p w:rsidR="00525213" w:rsidRPr="0093308E" w:rsidRDefault="00525213" w:rsidP="007534EA">
            <w:pPr>
              <w:pStyle w:val="Nosaukumi"/>
            </w:pPr>
            <w:r w:rsidRPr="0093308E">
              <w:lastRenderedPageBreak/>
              <w:t>Kursa saturs</w:t>
            </w:r>
          </w:p>
        </w:tc>
      </w:tr>
      <w:tr w:rsidR="00E13AEA" w:rsidRPr="0093308E" w:rsidTr="00C33379">
        <w:tc>
          <w:tcPr>
            <w:tcW w:w="9039" w:type="dxa"/>
            <w:gridSpan w:val="2"/>
          </w:tcPr>
          <w:p w:rsidR="004403B3" w:rsidRPr="004403B3" w:rsidRDefault="004403B3" w:rsidP="004403B3">
            <w:permStart w:id="648222308" w:edGrp="everyone"/>
            <w:r>
              <w:t>Lekciju tēmas:</w:t>
            </w:r>
          </w:p>
          <w:p w:rsidR="004403B3" w:rsidRPr="004403B3" w:rsidRDefault="004403B3" w:rsidP="004403B3">
            <w:r>
              <w:t>I Latvijas</w:t>
            </w:r>
            <w:r w:rsidRPr="004403B3">
              <w:t xml:space="preserve"> arheoloģijas zinātnes priekšmets. Latvijas aizvēstures ģeoloģiskā un klimatiskā periodizācija. Arheoloģijas zinātnes attīstības posmi Latvijā. L2,S2</w:t>
            </w:r>
          </w:p>
          <w:p w:rsidR="004403B3" w:rsidRDefault="004403B3" w:rsidP="004403B3"/>
          <w:p w:rsidR="004403B3" w:rsidRPr="004403B3" w:rsidRDefault="004403B3" w:rsidP="004403B3">
            <w:r>
              <w:t>1.</w:t>
            </w:r>
            <w:r w:rsidRPr="004403B3">
              <w:t xml:space="preserve"> Latvijas arheoloģijas priekšmets un tā uzdevumi. Arheoloģisko atradumu krātuves.  Muzeji, to ekspozīcijas. E-muzejs.  Latvijas dabas apstākļu raksturojums. Ģeoloģiskā periodizācija. Klimatiskā periodizācija. L2</w:t>
            </w:r>
          </w:p>
          <w:p w:rsidR="004403B3" w:rsidRPr="004403B3" w:rsidRDefault="004403B3" w:rsidP="004403B3">
            <w:r w:rsidRPr="0015290F">
              <w:t>Patstāvīgais darbs</w:t>
            </w:r>
            <w:r w:rsidRPr="004403B3">
              <w:t>.</w:t>
            </w:r>
          </w:p>
          <w:p w:rsidR="004403B3" w:rsidRPr="004403B3" w:rsidRDefault="004403B3" w:rsidP="004403B3">
            <w:r w:rsidRPr="0015290F">
              <w:t>Gatavoš</w:t>
            </w:r>
            <w:r w:rsidRPr="004403B3">
              <w:t>anās semināram. Darbs ar zinātnisko literatūru: informatīvā potenciāla apzināšana un analīze.</w:t>
            </w:r>
          </w:p>
          <w:p w:rsidR="00314974" w:rsidRDefault="004403B3" w:rsidP="004403B3">
            <w:r w:rsidRPr="004403B3">
              <w:t xml:space="preserve">Seminārs. </w:t>
            </w:r>
          </w:p>
          <w:p w:rsidR="004403B3" w:rsidRPr="004403B3" w:rsidRDefault="00314974" w:rsidP="004403B3">
            <w:r>
              <w:t xml:space="preserve">2. </w:t>
            </w:r>
            <w:r w:rsidR="004403B3" w:rsidRPr="004403B3">
              <w:t>Arheoloģijas zinātnes rašanās un attīstība Latvijas teritorijā. Vācbaltu periods. Arheoloģija Latvijas Republikā. Fr. Baloža darbība. Latvijas PSR arheoloģijas zinātnes nozīmīgākie sasniegumi teorijas un prakses jautājumos. Arheoloģiskie pētījumi Latvijā pēc neatkarības atjaunošanas. Patstāvīgā darba rezultātu prezentēšana un apspriešana.S2</w:t>
            </w:r>
          </w:p>
          <w:p w:rsidR="004403B3" w:rsidRPr="0070498B" w:rsidRDefault="004403B3" w:rsidP="004403B3"/>
          <w:p w:rsidR="004403B3" w:rsidRPr="004403B3" w:rsidRDefault="004403B3" w:rsidP="004403B3">
            <w:r>
              <w:t xml:space="preserve">II </w:t>
            </w:r>
            <w:r w:rsidRPr="004403B3">
              <w:t>Akmens laikmets Latvijā. L4,S4</w:t>
            </w:r>
          </w:p>
          <w:p w:rsidR="004403B3" w:rsidRDefault="004403B3" w:rsidP="004403B3"/>
          <w:p w:rsidR="004403B3" w:rsidRPr="004403B3" w:rsidRDefault="004403B3" w:rsidP="004403B3">
            <w:r>
              <w:t xml:space="preserve"> </w:t>
            </w:r>
            <w:r w:rsidRPr="004403B3">
              <w:t>3. Paleolīta konstatācijas problēmas. Mezolīts Latvijā (IX g.t.b. pirms Kr. - IV g.t. pirms Kr. vidus). Osas un Zvejnieku apmetnes. Zvejnieku kapulauks. Savrupatradumi. Mezolīta cilšu etniskā piederība. L2</w:t>
            </w:r>
          </w:p>
          <w:p w:rsidR="004403B3" w:rsidRPr="004403B3" w:rsidRDefault="004403B3" w:rsidP="004403B3">
            <w:r>
              <w:t>4</w:t>
            </w:r>
            <w:r w:rsidRPr="004403B3">
              <w:t>. Neolīts Latvijā (IV g. t.  pirms Kr. vidus - 1700. g. pirms Kr.). Agrais neolīts. Apmetnes, kapulauki. Keramika. Vidējais neolīts. L2</w:t>
            </w:r>
          </w:p>
          <w:p w:rsidR="004403B3" w:rsidRPr="004403B3" w:rsidRDefault="004403B3" w:rsidP="004403B3">
            <w:r w:rsidRPr="0015290F">
              <w:t>Patstāvīgais darbs</w:t>
            </w:r>
            <w:r w:rsidRPr="004403B3">
              <w:t xml:space="preserve"> 1.</w:t>
            </w:r>
          </w:p>
          <w:p w:rsidR="004403B3" w:rsidRPr="004403B3" w:rsidRDefault="004403B3" w:rsidP="004403B3">
            <w:r w:rsidRPr="0015290F">
              <w:t>Gatavoš</w:t>
            </w:r>
            <w:r w:rsidRPr="004403B3">
              <w:t>anās semināram. Darbs ar zinātnisko literatūru: informatīvā potenciāla apzināšana un analīze.</w:t>
            </w:r>
          </w:p>
          <w:p w:rsidR="00314974" w:rsidRDefault="004403B3" w:rsidP="004403B3">
            <w:r w:rsidRPr="004403B3">
              <w:t xml:space="preserve">Seminārs. </w:t>
            </w:r>
          </w:p>
          <w:p w:rsidR="004403B3" w:rsidRPr="004403B3" w:rsidRDefault="00314974" w:rsidP="004403B3">
            <w:r>
              <w:t xml:space="preserve">5. </w:t>
            </w:r>
            <w:r w:rsidR="004403B3" w:rsidRPr="004403B3">
              <w:t xml:space="preserve">Vēlais neolīts Latvijā. Apmetnes, kapulauki. Keramika. Patstāvīgā darba rezultātu prezentēšana un apspriešana.S2 </w:t>
            </w:r>
          </w:p>
          <w:p w:rsidR="004403B3" w:rsidRPr="004403B3" w:rsidRDefault="004403B3" w:rsidP="004403B3">
            <w:r w:rsidRPr="0015290F">
              <w:t>Patstāvīgais darbs</w:t>
            </w:r>
            <w:r w:rsidRPr="004403B3">
              <w:t xml:space="preserve"> 2.</w:t>
            </w:r>
          </w:p>
          <w:p w:rsidR="004403B3" w:rsidRPr="004403B3" w:rsidRDefault="004403B3" w:rsidP="004403B3">
            <w:r w:rsidRPr="0015290F">
              <w:t>Gatavoš</w:t>
            </w:r>
            <w:r w:rsidRPr="004403B3">
              <w:t>anās semināram. Darbs ar zinātnisko literatūru: informatīvā potenciāla apzināšana un analīze.</w:t>
            </w:r>
          </w:p>
          <w:p w:rsidR="00314974" w:rsidRDefault="004403B3" w:rsidP="004403B3">
            <w:r w:rsidRPr="004403B3">
              <w:t xml:space="preserve">Seminārs. </w:t>
            </w:r>
          </w:p>
          <w:p w:rsidR="004403B3" w:rsidRPr="004403B3" w:rsidRDefault="00314974" w:rsidP="004403B3">
            <w:r>
              <w:t xml:space="preserve">6. </w:t>
            </w:r>
            <w:r w:rsidR="004403B3" w:rsidRPr="004403B3">
              <w:t>Baltu cilšu ienākšana, dažādie viedokļi šajā jautājumā. Patstāvīgā darba rezultātu prezentēšana un apspriešana.S2</w:t>
            </w:r>
          </w:p>
          <w:p w:rsidR="004403B3" w:rsidRDefault="004403B3" w:rsidP="004403B3"/>
          <w:p w:rsidR="004403B3" w:rsidRPr="004403B3" w:rsidRDefault="004403B3" w:rsidP="004403B3">
            <w:r>
              <w:t xml:space="preserve">III </w:t>
            </w:r>
            <w:r w:rsidRPr="004403B3">
              <w:t>Agro metālu jeb bronzas laikmets. L2,S2</w:t>
            </w:r>
          </w:p>
          <w:p w:rsidR="004403B3" w:rsidRDefault="004403B3" w:rsidP="004403B3"/>
          <w:p w:rsidR="004403B3" w:rsidRPr="004403B3" w:rsidRDefault="004403B3" w:rsidP="004403B3">
            <w:r>
              <w:t>7</w:t>
            </w:r>
            <w:r w:rsidRPr="004403B3">
              <w:t>. Bronzas laikmets.  Senākais dzelzs laikmets (II g.t. pirms Kr. vidus - 0.). Senkapi. Nocietināto apmetņu rašanās un attīstība. Ķivutkalns. Asotes pilskalns. L2</w:t>
            </w:r>
          </w:p>
          <w:p w:rsidR="004403B3" w:rsidRPr="004403B3" w:rsidRDefault="004403B3" w:rsidP="004403B3">
            <w:r w:rsidRPr="0015290F">
              <w:t>Patstāvīgais darbs</w:t>
            </w:r>
            <w:r w:rsidRPr="004403B3">
              <w:t>.</w:t>
            </w:r>
          </w:p>
          <w:p w:rsidR="004403B3" w:rsidRPr="004403B3" w:rsidRDefault="004403B3" w:rsidP="004403B3">
            <w:r w:rsidRPr="0015290F">
              <w:t>Gatavoš</w:t>
            </w:r>
            <w:r w:rsidRPr="004403B3">
              <w:t>anās semināram. Darbs ar zinātnisko literatūru: informatīvā potenciāla apzināšana un analīze.</w:t>
            </w:r>
          </w:p>
          <w:p w:rsidR="00314974" w:rsidRDefault="004403B3" w:rsidP="004403B3">
            <w:r w:rsidRPr="004403B3">
              <w:t xml:space="preserve">Seminārs. </w:t>
            </w:r>
          </w:p>
          <w:p w:rsidR="004403B3" w:rsidRPr="004403B3" w:rsidRDefault="00314974" w:rsidP="004403B3">
            <w:r>
              <w:t xml:space="preserve">8. </w:t>
            </w:r>
            <w:r w:rsidR="004403B3" w:rsidRPr="004403B3">
              <w:t>Darbarīki, ieroči. Rotas. Keramika. Saimniecība. Patstāvīgā darba rezultātu prezentēšana un apspriešana.S2</w:t>
            </w:r>
          </w:p>
          <w:p w:rsidR="004403B3" w:rsidRDefault="004403B3" w:rsidP="004403B3"/>
          <w:p w:rsidR="004403B3" w:rsidRPr="004403B3" w:rsidRDefault="004403B3" w:rsidP="004403B3">
            <w:r>
              <w:lastRenderedPageBreak/>
              <w:t xml:space="preserve">IV </w:t>
            </w:r>
            <w:r w:rsidRPr="004403B3">
              <w:t>Dzelzs laikmets. L4,S4</w:t>
            </w:r>
          </w:p>
          <w:p w:rsidR="004403B3" w:rsidRDefault="004403B3" w:rsidP="004403B3"/>
          <w:p w:rsidR="004403B3" w:rsidRPr="004403B3" w:rsidRDefault="004403B3" w:rsidP="004403B3">
            <w:r>
              <w:t>9</w:t>
            </w:r>
            <w:r w:rsidRPr="004403B3">
              <w:t>. Dzelzs laikmets. Agrais dzelzs laikmets (0 - IV gs.). Ieroči. Rotas. Keramika. Garīgā kultūra. Vidējais dzelzs laikmets (V - IX gs.). Pilskalni. Ezerpilis. Āraišu ezerpils, tās arheoloģiskās izpētes vēsture. Apbedījumu tradīciju lokālās īpatnības. L2</w:t>
            </w:r>
          </w:p>
          <w:p w:rsidR="004403B3" w:rsidRPr="004403B3" w:rsidRDefault="004403B3" w:rsidP="004403B3">
            <w:r>
              <w:t>1</w:t>
            </w:r>
            <w:r w:rsidRPr="004403B3">
              <w:t>0. Vēlais dzelzs laikmets (X - XII gs.). Nodarbošanās. Apbedījumu tradīcijas. Ieroči. Rotas. Keramika. Apģērbs.  L2</w:t>
            </w:r>
          </w:p>
          <w:p w:rsidR="004403B3" w:rsidRPr="004403B3" w:rsidRDefault="004403B3" w:rsidP="004403B3">
            <w:r w:rsidRPr="0015290F">
              <w:t>Patstāvīgais darbs</w:t>
            </w:r>
            <w:r w:rsidRPr="004403B3">
              <w:t xml:space="preserve"> 1.</w:t>
            </w:r>
          </w:p>
          <w:p w:rsidR="004403B3" w:rsidRPr="004403B3" w:rsidRDefault="004403B3" w:rsidP="004403B3">
            <w:r w:rsidRPr="0015290F">
              <w:t>Gatavoš</w:t>
            </w:r>
            <w:r w:rsidRPr="004403B3">
              <w:t>anās semināram. Darbs ar zinātnisko literatūru: informatīvā potenciāla apzināšana un analīze.</w:t>
            </w:r>
          </w:p>
          <w:p w:rsidR="00314974" w:rsidRDefault="004403B3" w:rsidP="004403B3">
            <w:r w:rsidRPr="004403B3">
              <w:t xml:space="preserve">Seminārs. </w:t>
            </w:r>
          </w:p>
          <w:p w:rsidR="004403B3" w:rsidRPr="004403B3" w:rsidRDefault="00314974" w:rsidP="004403B3">
            <w:r>
              <w:t xml:space="preserve">11. </w:t>
            </w:r>
            <w:r w:rsidR="004403B3" w:rsidRPr="004403B3">
              <w:t>Vēlais dzelzs laikmets Latvijā. Etnokultūras apgabalu īpatnības:</w:t>
            </w:r>
          </w:p>
          <w:p w:rsidR="004403B3" w:rsidRPr="004403B3" w:rsidRDefault="004403B3" w:rsidP="004403B3">
            <w:r w:rsidRPr="0024402D">
              <w:t>–</w:t>
            </w:r>
            <w:r w:rsidRPr="004403B3">
              <w:t xml:space="preserve"> Lībieši. Lībiešu materiālā kultūra. Lībiešu valstiskie veidojumi. Vendu jautājums.</w:t>
            </w:r>
          </w:p>
          <w:p w:rsidR="004403B3" w:rsidRPr="004403B3" w:rsidRDefault="004403B3" w:rsidP="004403B3">
            <w:r w:rsidRPr="0024402D">
              <w:t>–</w:t>
            </w:r>
            <w:r w:rsidRPr="004403B3">
              <w:t xml:space="preserve"> Zemgaļi. Zemgaļu materiālā kultūra. Zemgaļu valstiskie veidojumi. Patstāvīgā darba rezultātu prezentēšana un apspriešana.S2</w:t>
            </w:r>
          </w:p>
          <w:p w:rsidR="004403B3" w:rsidRPr="004403B3" w:rsidRDefault="004403B3" w:rsidP="004403B3">
            <w:r w:rsidRPr="0015290F">
              <w:t>Patstāvīgais darbs</w:t>
            </w:r>
            <w:r w:rsidRPr="004403B3">
              <w:t xml:space="preserve"> 2.</w:t>
            </w:r>
          </w:p>
          <w:p w:rsidR="004403B3" w:rsidRPr="004403B3" w:rsidRDefault="004403B3" w:rsidP="004403B3">
            <w:r w:rsidRPr="0015290F">
              <w:t>Gatavoš</w:t>
            </w:r>
            <w:r w:rsidRPr="004403B3">
              <w:t>anās semināram. Darbs ar zinātnisko literatūru: informatīvā potenciāla apzināšana un analīze.</w:t>
            </w:r>
          </w:p>
          <w:p w:rsidR="004403B3" w:rsidRPr="004403B3" w:rsidRDefault="004403B3" w:rsidP="004403B3">
            <w:r w:rsidRPr="004403B3">
              <w:t>Seminārs.</w:t>
            </w:r>
          </w:p>
          <w:p w:rsidR="004403B3" w:rsidRPr="004403B3" w:rsidRDefault="00314974" w:rsidP="004403B3">
            <w:r>
              <w:t xml:space="preserve">12. </w:t>
            </w:r>
            <w:r w:rsidRPr="0024402D">
              <w:t>–</w:t>
            </w:r>
            <w:r w:rsidRPr="00314974">
              <w:t xml:space="preserve"> </w:t>
            </w:r>
            <w:r w:rsidR="004403B3" w:rsidRPr="004403B3">
              <w:t>Latgaļi un sēļi. Latgaļu un sēļu materiālā kultūra – kopīgais un atšķirīgais. Latgaļu un sēļu valstiskie veidojumi.</w:t>
            </w:r>
          </w:p>
          <w:p w:rsidR="004403B3" w:rsidRPr="004403B3" w:rsidRDefault="004403B3" w:rsidP="004403B3">
            <w:r w:rsidRPr="0024402D">
              <w:t>–</w:t>
            </w:r>
            <w:r w:rsidRPr="004403B3">
              <w:t xml:space="preserve"> Kurši. Kuršu materiālā kultūra. Kuršu valstiskie veidojumi. Patstāvīgā darba rezultātu prezentēšana un apspriešana.S2</w:t>
            </w:r>
          </w:p>
          <w:p w:rsidR="004403B3" w:rsidRDefault="004403B3" w:rsidP="004403B3"/>
          <w:p w:rsidR="004403B3" w:rsidRPr="004403B3" w:rsidRDefault="004403B3" w:rsidP="004403B3">
            <w:r>
              <w:t xml:space="preserve">V </w:t>
            </w:r>
            <w:r w:rsidRPr="004403B3">
              <w:t>Viduslaiku arheoloģija. L2,S2</w:t>
            </w:r>
          </w:p>
          <w:p w:rsidR="004403B3" w:rsidRPr="00C95F26" w:rsidRDefault="004403B3" w:rsidP="004403B3"/>
          <w:p w:rsidR="004403B3" w:rsidRPr="004403B3" w:rsidRDefault="004403B3" w:rsidP="004403B3">
            <w:r>
              <w:t>1</w:t>
            </w:r>
            <w:r w:rsidRPr="004403B3">
              <w:t>3. Viduslaiku arheoloģija (XIII - XVII gs.). Vācu iekarotāju agresija. Kristīgās ticības izplatība Latvijā. L2</w:t>
            </w:r>
          </w:p>
          <w:p w:rsidR="004403B3" w:rsidRPr="004403B3" w:rsidRDefault="004403B3" w:rsidP="004403B3">
            <w:r w:rsidRPr="0015290F">
              <w:t>Patstāvīgais darbs</w:t>
            </w:r>
            <w:r w:rsidRPr="004403B3">
              <w:t>.</w:t>
            </w:r>
          </w:p>
          <w:p w:rsidR="004403B3" w:rsidRPr="004403B3" w:rsidRDefault="004403B3" w:rsidP="004403B3">
            <w:r w:rsidRPr="0015290F">
              <w:t>Gatavoš</w:t>
            </w:r>
            <w:r w:rsidRPr="004403B3">
              <w:t>anās semināram. Darbs ar zinātnisko literatūru: informatīvā potenciāla apzināšana un analīze.</w:t>
            </w:r>
          </w:p>
          <w:p w:rsidR="00314974" w:rsidRDefault="004403B3" w:rsidP="004403B3">
            <w:r w:rsidRPr="004403B3">
              <w:t xml:space="preserve">Seminārs. </w:t>
            </w:r>
          </w:p>
          <w:p w:rsidR="004403B3" w:rsidRPr="004403B3" w:rsidRDefault="00314974" w:rsidP="004403B3">
            <w:r>
              <w:t xml:space="preserve">14. </w:t>
            </w:r>
            <w:r w:rsidR="004403B3" w:rsidRPr="004403B3">
              <w:t>Viduslaiku pilis Latvijā, to iedalījums un būvniecības tradīcijas. Apkures sistēmas pilīs un lauku apvidos. Viduslaiku kulta celtnes Latvijā. Viduslaiku pilsētu attīstība. Patstāvīgā darba rezultātu prezentēšana un apspriešana.S2</w:t>
            </w:r>
          </w:p>
          <w:p w:rsidR="004403B3" w:rsidRDefault="004403B3" w:rsidP="004403B3"/>
          <w:p w:rsidR="004403B3" w:rsidRPr="004403B3" w:rsidRDefault="004403B3" w:rsidP="004403B3">
            <w:r>
              <w:t xml:space="preserve">VI </w:t>
            </w:r>
            <w:r w:rsidRPr="004403B3">
              <w:t>Rīgas arheoloģiskā izpēte. L2,S2</w:t>
            </w:r>
          </w:p>
          <w:p w:rsidR="004403B3" w:rsidRDefault="004403B3" w:rsidP="004403B3"/>
          <w:p w:rsidR="004403B3" w:rsidRPr="004403B3" w:rsidRDefault="004403B3" w:rsidP="004403B3">
            <w:r>
              <w:t>1</w:t>
            </w:r>
            <w:r w:rsidRPr="004403B3">
              <w:t>5. Arheoloģiskie izrakumi pilsētās. Pilsētu arheoloģijas īpatnības. Rīgas arheoloģiskās izpētes vēsture. L2</w:t>
            </w:r>
          </w:p>
          <w:p w:rsidR="004403B3" w:rsidRPr="004403B3" w:rsidRDefault="004403B3" w:rsidP="004403B3">
            <w:r w:rsidRPr="0015290F">
              <w:t>Patstāvīgais darbs</w:t>
            </w:r>
            <w:r w:rsidRPr="004403B3">
              <w:t>.</w:t>
            </w:r>
          </w:p>
          <w:p w:rsidR="004403B3" w:rsidRPr="004403B3" w:rsidRDefault="004403B3" w:rsidP="004403B3">
            <w:r w:rsidRPr="0015290F">
              <w:t>Gatavoš</w:t>
            </w:r>
            <w:r w:rsidRPr="004403B3">
              <w:t>anās semināram. Darbs ar zinātnisko literatūru: informatīvā potenciāla apzināšana un analīze.</w:t>
            </w:r>
          </w:p>
          <w:p w:rsidR="00314974" w:rsidRDefault="004403B3" w:rsidP="004403B3">
            <w:r w:rsidRPr="004403B3">
              <w:t xml:space="preserve">Seminārs. </w:t>
            </w:r>
          </w:p>
          <w:p w:rsidR="004403B3" w:rsidRPr="004403B3" w:rsidRDefault="00314974" w:rsidP="004403B3">
            <w:r>
              <w:t xml:space="preserve">16. </w:t>
            </w:r>
            <w:r w:rsidR="004403B3" w:rsidRPr="004403B3">
              <w:t>Arheoloģiskie izrakumi Rīgā. Patstāvīgā darba rezultātu prezentēšana un apspriešana.S2</w:t>
            </w:r>
          </w:p>
          <w:permEnd w:id="648222308"/>
          <w:p w:rsidR="00525213" w:rsidRPr="0093308E" w:rsidRDefault="00525213" w:rsidP="007534EA"/>
        </w:tc>
      </w:tr>
      <w:tr w:rsidR="00E13AEA" w:rsidRPr="0093308E" w:rsidTr="00C33379">
        <w:tc>
          <w:tcPr>
            <w:tcW w:w="9039" w:type="dxa"/>
            <w:gridSpan w:val="2"/>
          </w:tcPr>
          <w:p w:rsidR="00525213" w:rsidRPr="0093308E" w:rsidRDefault="00525213" w:rsidP="007534EA">
            <w:pPr>
              <w:pStyle w:val="Nosaukumi"/>
            </w:pPr>
            <w:r w:rsidRPr="0093308E">
              <w:lastRenderedPageBreak/>
              <w:t>Obligāti izmantojamie informācijas avoti</w:t>
            </w:r>
          </w:p>
        </w:tc>
      </w:tr>
      <w:tr w:rsidR="00E13AEA" w:rsidRPr="0093308E" w:rsidTr="00C33379">
        <w:tc>
          <w:tcPr>
            <w:tcW w:w="9039" w:type="dxa"/>
            <w:gridSpan w:val="2"/>
          </w:tcPr>
          <w:p w:rsidR="006537DE" w:rsidRPr="006537DE" w:rsidRDefault="006537DE" w:rsidP="006537DE">
            <w:permStart w:id="1356294850" w:edGrp="everyone"/>
            <w:r>
              <w:t>1.</w:t>
            </w:r>
            <w:r w:rsidRPr="006537DE">
              <w:t xml:space="preserve"> I. Zagorska. Senie ziemeļbriežu mednieki Latvijā. - Rīga, Zinātne, 2012. </w:t>
            </w:r>
          </w:p>
          <w:p w:rsidR="006537DE" w:rsidRPr="006537DE" w:rsidRDefault="006537DE" w:rsidP="006537DE">
            <w:r>
              <w:t>2.</w:t>
            </w:r>
            <w:r w:rsidRPr="006537DE">
              <w:t>Latvijas arheoloģijas rokasgrāmata.- Rīga, Zinātne, 2021.</w:t>
            </w:r>
          </w:p>
          <w:p w:rsidR="006537DE" w:rsidRPr="006537DE" w:rsidRDefault="006537DE" w:rsidP="006537DE">
            <w:r>
              <w:t>3.</w:t>
            </w:r>
            <w:r w:rsidRPr="006537DE">
              <w:t>Latvijas arheoloģija. Pētījumi un problēmas</w:t>
            </w:r>
            <w:r w:rsidR="00121525" w:rsidRPr="006537DE">
              <w:t xml:space="preserve">: </w:t>
            </w:r>
            <w:r w:rsidRPr="006537DE">
              <w:t>rakstu krājums / sast. Ingrīda Virse ; Latvijas Vēstures muzejs. - Rīga, 2002. - 237 lpp.</w:t>
            </w:r>
          </w:p>
          <w:p w:rsidR="006537DE" w:rsidRPr="006537DE" w:rsidRDefault="006537DE" w:rsidP="006537DE">
            <w:r>
              <w:t>4</w:t>
            </w:r>
            <w:r w:rsidRPr="006537DE">
              <w:t>. Latvijas senākā vēsture. 9.g.t.pr.Kr. - 1200. g. - Rīga, 2001.</w:t>
            </w:r>
          </w:p>
          <w:p w:rsidR="006537DE" w:rsidRPr="006537DE" w:rsidRDefault="006537DE" w:rsidP="006537DE">
            <w:r>
              <w:t>5</w:t>
            </w:r>
            <w:r w:rsidRPr="006537DE">
              <w:t>.Radiņš A. Ceļvedis Latvijas senvēsturē.- R., 1996.</w:t>
            </w:r>
          </w:p>
          <w:p w:rsidR="006537DE" w:rsidRPr="006537DE" w:rsidRDefault="006537DE" w:rsidP="006537DE">
            <w:r>
              <w:t>6</w:t>
            </w:r>
            <w:r w:rsidRPr="006537DE">
              <w:t>.Sedovs V. Balti senatnē.R.,2004.</w:t>
            </w:r>
          </w:p>
          <w:p w:rsidR="005C716A" w:rsidRDefault="006537DE" w:rsidP="00DD124E">
            <w:r>
              <w:t>7</w:t>
            </w:r>
            <w:r w:rsidR="00BE75FB">
              <w:t xml:space="preserve">.Vasks A., </w:t>
            </w:r>
            <w:r w:rsidR="00BE75FB" w:rsidRPr="006537DE">
              <w:t>Vaska</w:t>
            </w:r>
            <w:r w:rsidRPr="006537DE">
              <w:t>.</w:t>
            </w:r>
            <w:r w:rsidR="00BE75FB">
              <w:t xml:space="preserve"> B., </w:t>
            </w:r>
            <w:r w:rsidRPr="006537DE">
              <w:t>Grāvere</w:t>
            </w:r>
            <w:r w:rsidR="00BE75FB">
              <w:t xml:space="preserve"> R</w:t>
            </w:r>
            <w:r w:rsidRPr="006537DE">
              <w:t xml:space="preserve">. Latvijas aizvēsture.- Rīga, 1997. </w:t>
            </w:r>
          </w:p>
          <w:p w:rsidR="00ED5B09" w:rsidRPr="00ED5B09" w:rsidRDefault="005C716A" w:rsidP="00ED5B09">
            <w:r>
              <w:t>8</w:t>
            </w:r>
            <w:r w:rsidR="006537DE" w:rsidRPr="006537DE">
              <w:t>.Zeile P. Latgales kultūras vēsture: no akmens laikmeta līdz mūsdienām. Rēzekne, 2006.</w:t>
            </w:r>
          </w:p>
          <w:permEnd w:id="1356294850"/>
          <w:p w:rsidR="00525213" w:rsidRPr="0093308E" w:rsidRDefault="00525213" w:rsidP="007534EA"/>
        </w:tc>
      </w:tr>
      <w:tr w:rsidR="00E13AEA" w:rsidRPr="0093308E" w:rsidTr="00C33379">
        <w:tc>
          <w:tcPr>
            <w:tcW w:w="9039" w:type="dxa"/>
            <w:gridSpan w:val="2"/>
          </w:tcPr>
          <w:p w:rsidR="00525213" w:rsidRPr="0093308E" w:rsidRDefault="00525213" w:rsidP="007534EA">
            <w:pPr>
              <w:pStyle w:val="Nosaukumi"/>
            </w:pPr>
            <w:r w:rsidRPr="0093308E">
              <w:t>Papildus informācijas avoti</w:t>
            </w:r>
          </w:p>
        </w:tc>
      </w:tr>
      <w:tr w:rsidR="00E13AEA" w:rsidRPr="0093308E" w:rsidTr="00C33379">
        <w:tc>
          <w:tcPr>
            <w:tcW w:w="9039" w:type="dxa"/>
            <w:gridSpan w:val="2"/>
          </w:tcPr>
          <w:p w:rsidR="009C6674" w:rsidRPr="009C6674" w:rsidRDefault="00BE75FB" w:rsidP="009C6674">
            <w:permStart w:id="1135809725" w:edGrp="everyone"/>
            <w:r>
              <w:lastRenderedPageBreak/>
              <w:t>1. Arheologu pētījums Latvijā 1998</w:t>
            </w:r>
            <w:r w:rsidR="009C6674">
              <w:t xml:space="preserve">. un </w:t>
            </w:r>
            <w:r>
              <w:t>1999. gadā</w:t>
            </w:r>
            <w:r w:rsidR="009C6674">
              <w:t xml:space="preserve"> / atb. red. Ieva Ose. - Rīga : LU Latvijas vēstures institūts, 2000. - 414 lpp.</w:t>
            </w:r>
          </w:p>
          <w:p w:rsidR="009C6674" w:rsidRPr="009C6674" w:rsidRDefault="009C6674" w:rsidP="009C6674">
            <w:r>
              <w:t>2.Atgāzis M. Tuvcīņu ieroči senā Latvijā X - XIII gs.- Rīga, 1998.</w:t>
            </w:r>
          </w:p>
          <w:p w:rsidR="009C6674" w:rsidRPr="009C6674" w:rsidRDefault="00BE75FB" w:rsidP="009C6674">
            <w:r>
              <w:t>3. Caune A</w:t>
            </w:r>
            <w:r w:rsidR="009C6674">
              <w:t>. Pētījumi Rīgas arheoloģijā : rakstu izlase / Andris Caune. - Rīga : Latvijas Vēstures institūta apgāds, 2007. - 572 lpp.</w:t>
            </w:r>
          </w:p>
          <w:p w:rsidR="009C6674" w:rsidRPr="009C6674" w:rsidRDefault="009C6674" w:rsidP="009C6674">
            <w:r>
              <w:t>4.Celmiņš A. Zemē apslēptā pilsēta: izstāde par 1991. - 1997.g. arheoloģiskiem atradumiem Rīgā.- Rīga, 1998.</w:t>
            </w:r>
          </w:p>
          <w:p w:rsidR="009C6674" w:rsidRPr="009C6674" w:rsidRDefault="009C6674" w:rsidP="009C6674">
            <w:r>
              <w:t>5.Ciglis J., Radiņš A. Ludzas Odukalna kapulauka katalogs. – R., 2002. – 252 lpp.</w:t>
            </w:r>
          </w:p>
          <w:p w:rsidR="009C6674" w:rsidRPr="009C6674" w:rsidRDefault="009C6674" w:rsidP="009C6674">
            <w:r>
              <w:t>6.Gimbutiene M. Balti aizvēsturiskajos laikos.- Rīga, 1994.</w:t>
            </w:r>
          </w:p>
          <w:p w:rsidR="009C6674" w:rsidRPr="009C6674" w:rsidRDefault="009C6674" w:rsidP="009C6674">
            <w:r>
              <w:t xml:space="preserve">7.Graudonis J. Arheoloģijas terminu </w:t>
            </w:r>
            <w:r w:rsidRPr="009C6674">
              <w:t>vārdnīca.-Rīga, 1994.</w:t>
            </w:r>
          </w:p>
          <w:p w:rsidR="009C6674" w:rsidRPr="009C6674" w:rsidRDefault="009C6674" w:rsidP="009C6674">
            <w:r>
              <w:t>8.Graudonis J. Nocietinātās apmetnes Daugavas lejtecē.- Rīga, 1989.</w:t>
            </w:r>
          </w:p>
          <w:p w:rsidR="009C6674" w:rsidRPr="009C6674" w:rsidRDefault="009C6674" w:rsidP="009C6674">
            <w:r>
              <w:t>9.Inside Latvian Archaeology/ Ed. by O.W.Jensen, H.Karlsson, A.Vijups. -- Goteborg, 1999.</w:t>
            </w:r>
          </w:p>
          <w:p w:rsidR="009C6674" w:rsidRPr="009C6674" w:rsidRDefault="009C6674" w:rsidP="009C6674">
            <w:r>
              <w:t>10.Jākobsons F. Austrumbaltijas dzelzs laikmeta pētījumi.- Rīga, 1999.</w:t>
            </w:r>
          </w:p>
          <w:p w:rsidR="009C6674" w:rsidRPr="009C6674" w:rsidRDefault="009C6674" w:rsidP="009C6674">
            <w:r>
              <w:t>11.Kalninš D.Seno rotu kalve.Rīga, 2011., 247.lpp.</w:t>
            </w:r>
          </w:p>
          <w:p w:rsidR="009C6674" w:rsidRPr="009C6674" w:rsidRDefault="009C6674" w:rsidP="009C6674">
            <w:r>
              <w:t>12.Ķēniņš I. Latvija gadsimtu lokos. I daļa. Aizvēsture un senvēsture. Rīga, 2003.</w:t>
            </w:r>
          </w:p>
          <w:p w:rsidR="009C6674" w:rsidRPr="009C6674" w:rsidRDefault="009C6674" w:rsidP="009C6674">
            <w:r>
              <w:t>13.Ķēniņš I. Latvija gadsimtu lokos. II daļa. Viduslaiki, 13.-15.gadsimts. Rīga, 2005.</w:t>
            </w:r>
          </w:p>
          <w:p w:rsidR="009C6674" w:rsidRPr="009C6674" w:rsidRDefault="009C6674" w:rsidP="009C6674">
            <w:r>
              <w:t>14. Kurši senatnē : Couronians in antiquity / Latvijas Nacionālais vēstures muzejs; teksta aut.: Jānis Asaris u.c. Rīga: Latvijas Nacionālais vēstures muzejs, 2008.</w:t>
            </w:r>
          </w:p>
          <w:p w:rsidR="009C6674" w:rsidRPr="009C6674" w:rsidRDefault="00341B6F" w:rsidP="009C6674">
            <w:r>
              <w:t>15. Latgalis</w:t>
            </w:r>
            <w:r w:rsidR="009C6674">
              <w:t>. Латгалы. – R., 1999. – 68 lpp. A.Radiņa teksts.</w:t>
            </w:r>
          </w:p>
          <w:p w:rsidR="009C6674" w:rsidRPr="009C6674" w:rsidRDefault="00341B6F" w:rsidP="009C6674">
            <w:r>
              <w:t>16. Latvietis</w:t>
            </w:r>
            <w:r w:rsidR="009C6674">
              <w:t>. XX gadsimta 20.- 30. gadu autoru rakstu krājums. Rīga, 2003.</w:t>
            </w:r>
          </w:p>
          <w:p w:rsidR="009C6674" w:rsidRPr="009C6674" w:rsidRDefault="009C6674" w:rsidP="009C6674">
            <w:r>
              <w:t>17.</w:t>
            </w:r>
            <w:r w:rsidRPr="009C6674">
              <w:t>Latvijas PSR arheoloģija.- Rīga, 1974.</w:t>
            </w:r>
          </w:p>
          <w:p w:rsidR="009C6674" w:rsidRPr="009C6674" w:rsidRDefault="009C6674" w:rsidP="009C6674">
            <w:r>
              <w:t>18</w:t>
            </w:r>
            <w:r w:rsidRPr="009C6674">
              <w:t>.Latvijas arheoloģiskās senlietas Polijas krātuvēs. – R., 2005. – 268 lpp.</w:t>
            </w:r>
          </w:p>
          <w:p w:rsidR="009C6674" w:rsidRPr="009C6674" w:rsidRDefault="009C6674" w:rsidP="009C6674">
            <w:r>
              <w:t>19</w:t>
            </w:r>
            <w:r w:rsidRPr="009C6674">
              <w:t>.Latviešu tautas tērpu vēsture / [aut. V. Ģinters, K. Straubergs, A. Karnups]. Faksimilizd. Rīga: Antēra, 2007.</w:t>
            </w:r>
          </w:p>
          <w:p w:rsidR="009C6674" w:rsidRPr="009C6674" w:rsidRDefault="009C6674" w:rsidP="009C6674">
            <w:r>
              <w:t>20</w:t>
            </w:r>
            <w:r w:rsidRPr="009C6674">
              <w:t>.Latviešu senvēstures pētīšanas gaita//Latviešu vēsture/prof.F.Baloža un A.Tenteļa red. - R.,1938. -I.sēj.</w:t>
            </w:r>
          </w:p>
          <w:p w:rsidR="009C6674" w:rsidRPr="009C6674" w:rsidRDefault="003F4EF1" w:rsidP="009C6674">
            <w:r>
              <w:t>21</w:t>
            </w:r>
            <w:r w:rsidRPr="009C6674">
              <w:t>. Lībietis senatnē</w:t>
            </w:r>
            <w:r w:rsidR="009C6674" w:rsidRPr="009C6674">
              <w:t>. The Livs in Antiquity. – R., 2001. – 53 lpp.</w:t>
            </w:r>
          </w:p>
          <w:p w:rsidR="009C6674" w:rsidRPr="009C6674" w:rsidRDefault="003F4EF1" w:rsidP="009C6674">
            <w:r>
              <w:t>22</w:t>
            </w:r>
            <w:r w:rsidRPr="009C6674">
              <w:t>. Pētījums zemgaļu senatnē</w:t>
            </w:r>
            <w:r w:rsidR="009C6674" w:rsidRPr="009C6674">
              <w:t>: Rakstu krājums. – R., 2004. – 208 lpp.</w:t>
            </w:r>
          </w:p>
          <w:p w:rsidR="009C6674" w:rsidRPr="009C6674" w:rsidRDefault="009C6674" w:rsidP="009C6674">
            <w:r>
              <w:t>23</w:t>
            </w:r>
            <w:r w:rsidRPr="009C6674">
              <w:t>.Radiņš A. X - XIII gs. senkapi latgaļu apdzīvotajā teritorijā un Austrumlatvijas etniskās, sociālās un politiskās vēstures jautājumi.- Rīga, 1999.</w:t>
            </w:r>
          </w:p>
          <w:p w:rsidR="009C6674" w:rsidRPr="009C6674" w:rsidRDefault="009C6674" w:rsidP="009C6674">
            <w:r>
              <w:t>24</w:t>
            </w:r>
            <w:r w:rsidR="00BE75FB">
              <w:t>.Radiņš A</w:t>
            </w:r>
            <w:r w:rsidRPr="009C6674">
              <w:t>. Zinātniskais darbs muzejā : rokasgrāmata / Arnis Radiņš. - [B.v.] : Muzeju valsts pārvalde, 2004. - 215 lpp.</w:t>
            </w:r>
          </w:p>
          <w:p w:rsidR="009C6674" w:rsidRPr="009C6674" w:rsidRDefault="009C6674" w:rsidP="009C6674">
            <w:r>
              <w:t>25</w:t>
            </w:r>
            <w:r w:rsidRPr="009C6674">
              <w:t>.Renfrew C., Bahn P. Archaeology: Theories, Methods and Practice. - 2-nd ed. - London, 1996</w:t>
            </w:r>
          </w:p>
          <w:p w:rsidR="009C6674" w:rsidRPr="009C6674" w:rsidRDefault="009C6674" w:rsidP="009C6674">
            <w:r>
              <w:t>26. Sēlis</w:t>
            </w:r>
            <w:r w:rsidRPr="009C6674">
              <w:t xml:space="preserve"> un Sēlija. The Selonians and Selonia – R., 2005. – 123 lpp.</w:t>
            </w:r>
          </w:p>
          <w:p w:rsidR="009C6674" w:rsidRPr="009C6674" w:rsidRDefault="009C6674" w:rsidP="009C6674">
            <w:r>
              <w:t>27</w:t>
            </w:r>
            <w:r w:rsidRPr="009C6674">
              <w:t>.Straubergs J. Rīgas vēsture. Rīga, 1936.</w:t>
            </w:r>
          </w:p>
          <w:p w:rsidR="009C6674" w:rsidRPr="009C6674" w:rsidRDefault="009C6674" w:rsidP="009C6674">
            <w:r>
              <w:t>28</w:t>
            </w:r>
            <w:r w:rsidR="00BE75FB">
              <w:t>.Urtāns J</w:t>
            </w:r>
            <w:r w:rsidRPr="009C6674">
              <w:t>. Augšzemes ezeri: arheoloģija un folklora., Rīga: Nordik, 2008. - 269, lpp.</w:t>
            </w:r>
          </w:p>
          <w:p w:rsidR="009C6674" w:rsidRPr="009C6674" w:rsidRDefault="009C6674" w:rsidP="009C6674">
            <w:r>
              <w:t>29</w:t>
            </w:r>
            <w:r w:rsidR="00BE75FB">
              <w:t>.Urtāns J</w:t>
            </w:r>
            <w:r w:rsidRPr="009C6674">
              <w:t xml:space="preserve">. Aerālā arheoloģija / Juris Urtāns ; Valsts Kultūras pieminekļu aizsardzības inspekcija. - Rīga : [B.i.], 2001. - 34 lpp. </w:t>
            </w:r>
          </w:p>
          <w:p w:rsidR="009C6674" w:rsidRPr="009C6674" w:rsidRDefault="009C6674" w:rsidP="009C6674">
            <w:r>
              <w:t>30</w:t>
            </w:r>
            <w:r w:rsidRPr="009C6674">
              <w:t>.Zemgaļi senatnē: Žiemgaliai senoveje / teksta aut.: Rasa Banyte-Rowell, Zane Buža ... [u.c.] ; Latvijas Vēstures muzejs; Lietuvos Nacionalinis muziejus. Rīga: [B.i.], 2003.</w:t>
            </w:r>
          </w:p>
          <w:permEnd w:id="1135809725"/>
          <w:p w:rsidR="00525213" w:rsidRPr="0093308E" w:rsidRDefault="00525213" w:rsidP="007534EA"/>
        </w:tc>
      </w:tr>
      <w:tr w:rsidR="00E13AEA" w:rsidRPr="0093308E" w:rsidTr="00C33379">
        <w:tc>
          <w:tcPr>
            <w:tcW w:w="9039" w:type="dxa"/>
            <w:gridSpan w:val="2"/>
          </w:tcPr>
          <w:p w:rsidR="00525213" w:rsidRPr="0093308E" w:rsidRDefault="00525213" w:rsidP="007534EA">
            <w:pPr>
              <w:pStyle w:val="Nosaukumi"/>
            </w:pPr>
            <w:r w:rsidRPr="0093308E">
              <w:t>Periodika un citi informācijas avoti</w:t>
            </w:r>
          </w:p>
        </w:tc>
      </w:tr>
      <w:tr w:rsidR="00E13AEA" w:rsidRPr="0093308E" w:rsidTr="00C33379">
        <w:tc>
          <w:tcPr>
            <w:tcW w:w="9039" w:type="dxa"/>
            <w:gridSpan w:val="2"/>
          </w:tcPr>
          <w:p w:rsidR="009C6674" w:rsidRPr="009C6674" w:rsidRDefault="009C6674" w:rsidP="009C6674">
            <w:permStart w:id="956986580" w:edGrp="everyone"/>
            <w:r>
              <w:t>1.Arheoloģija un etnogrāfija. Apcerējumi par Latvijas iedzīvotāju darba un sadzīves trad</w:t>
            </w:r>
            <w:r w:rsidRPr="009C6674">
              <w:t>īciju vēsturi.- R., 1957.- 2010.</w:t>
            </w:r>
          </w:p>
          <w:p w:rsidR="009C6674" w:rsidRPr="009C6674" w:rsidRDefault="009C6674" w:rsidP="009C6674">
            <w:r>
              <w:t xml:space="preserve">2. </w:t>
            </w:r>
            <w:hyperlink r:id="rId8" w:history="1">
              <w:r w:rsidRPr="009C6674">
                <w:rPr>
                  <w:rStyle w:val="Hipersaite"/>
                </w:rPr>
                <w:t>https://emuzejs.lnvm.lv/apps/arheologija/</w:t>
              </w:r>
            </w:hyperlink>
          </w:p>
          <w:p w:rsidR="009C6674" w:rsidRPr="009C6674" w:rsidRDefault="009C6674" w:rsidP="009C6674">
            <w:r>
              <w:t xml:space="preserve">3. </w:t>
            </w:r>
            <w:r w:rsidRPr="009C6674">
              <w:t>Latvijas Zinātņu akadēmijas Vēstis. – Rīga.</w:t>
            </w:r>
          </w:p>
          <w:p w:rsidR="009C6674" w:rsidRPr="009C6674" w:rsidRDefault="009C6674" w:rsidP="009C6674">
            <w:r>
              <w:t>4</w:t>
            </w:r>
            <w:r w:rsidRPr="009C6674">
              <w:t xml:space="preserve">. Latvijas Vēstures Institūta Žurnāls.-Rīga.1991.- </w:t>
            </w:r>
          </w:p>
          <w:p w:rsidR="009C6674" w:rsidRDefault="009C6674" w:rsidP="009C6674">
            <w:r>
              <w:t>5.Senā Rīga</w:t>
            </w:r>
            <w:r w:rsidRPr="009C6674">
              <w:t>: Pētījumi pilsētas arheoloģijā un vēsturē / redkol.: Andris Caune ... [u.c.], Rīga</w:t>
            </w:r>
            <w:r w:rsidR="003F4EF1" w:rsidRPr="009C6674">
              <w:t xml:space="preserve">: </w:t>
            </w:r>
            <w:r w:rsidRPr="009C6674">
              <w:t xml:space="preserve">Latvijas Vēstures institūts, </w:t>
            </w:r>
            <w:r w:rsidR="003F4EF1" w:rsidRPr="009C6674">
              <w:t>2001.–2005.</w:t>
            </w:r>
            <w:r w:rsidRPr="009C6674">
              <w:t xml:space="preserve"> 5 grāmatas</w:t>
            </w:r>
          </w:p>
          <w:p w:rsidR="00D018A7" w:rsidRPr="009C6674" w:rsidRDefault="00D018A7" w:rsidP="009C6674">
            <w:r>
              <w:t>6.</w:t>
            </w:r>
            <w:r w:rsidRPr="00177BDD">
              <w:t xml:space="preserve"> Tildes Datorenciklopēdija Latvijas vēsture”. </w:t>
            </w:r>
            <w:hyperlink r:id="rId9" w:history="1">
              <w:r w:rsidRPr="00D018A7">
                <w:rPr>
                  <w:rStyle w:val="Hipersaite"/>
                </w:rPr>
                <w:t>http://www.HISTORIA.LV</w:t>
              </w:r>
            </w:hyperlink>
            <w:r w:rsidRPr="00D018A7">
              <w:t xml:space="preserve"> (17.02.2021.)</w:t>
            </w:r>
          </w:p>
          <w:permEnd w:id="956986580"/>
          <w:p w:rsidR="00525213" w:rsidRPr="0093308E" w:rsidRDefault="00525213" w:rsidP="007534EA"/>
        </w:tc>
      </w:tr>
      <w:tr w:rsidR="00E13AEA" w:rsidRPr="0093308E" w:rsidTr="00C33379">
        <w:tc>
          <w:tcPr>
            <w:tcW w:w="9039" w:type="dxa"/>
            <w:gridSpan w:val="2"/>
          </w:tcPr>
          <w:p w:rsidR="00525213" w:rsidRPr="0093308E" w:rsidRDefault="00525213" w:rsidP="007534EA">
            <w:pPr>
              <w:pStyle w:val="Nosaukumi"/>
            </w:pPr>
            <w:r w:rsidRPr="0093308E">
              <w:t>Piezīmes</w:t>
            </w:r>
          </w:p>
        </w:tc>
      </w:tr>
      <w:tr w:rsidR="00E13AEA" w:rsidRPr="0093308E" w:rsidTr="00C33379">
        <w:tc>
          <w:tcPr>
            <w:tcW w:w="9039" w:type="dxa"/>
            <w:gridSpan w:val="2"/>
          </w:tcPr>
          <w:p w:rsidR="00525213" w:rsidRPr="0093308E" w:rsidRDefault="00255AB4" w:rsidP="007534EA">
            <w:permStart w:id="1278177969" w:edGrp="everyone"/>
            <w:r>
              <w:t xml:space="preserve">ABSP </w:t>
            </w:r>
            <w:bookmarkStart w:id="0" w:name="_GoBack"/>
            <w:bookmarkEnd w:id="0"/>
            <w:r w:rsidR="005F733E" w:rsidRPr="005F733E">
              <w:t>„Vēsture”</w:t>
            </w:r>
            <w:r>
              <w:t xml:space="preserve"> B daļa</w:t>
            </w:r>
            <w:permEnd w:id="1278177969"/>
          </w:p>
        </w:tc>
      </w:tr>
    </w:tbl>
    <w:p w:rsidR="0059171A" w:rsidRPr="00E13AEA" w:rsidRDefault="0059171A" w:rsidP="007534EA"/>
    <w:sectPr w:rsidR="0059171A" w:rsidRPr="00E13AEA" w:rsidSect="004A560D">
      <w:headerReference w:type="default" r:id="rId10"/>
      <w:footerReference w:type="default" r:id="rId11"/>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02A9" w:rsidRDefault="001702A9" w:rsidP="007534EA">
      <w:r>
        <w:separator/>
      </w:r>
    </w:p>
  </w:endnote>
  <w:endnote w:type="continuationSeparator" w:id="0">
    <w:p w:rsidR="001702A9" w:rsidRDefault="001702A9"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rsidR="00525213" w:rsidRDefault="00BC3122" w:rsidP="007534EA">
        <w:pPr>
          <w:pStyle w:val="Kjene"/>
        </w:pPr>
        <w:r>
          <w:fldChar w:fldCharType="begin"/>
        </w:r>
        <w:r w:rsidR="00525213">
          <w:instrText xml:space="preserve"> PAGE   \* MERGEFORMAT </w:instrText>
        </w:r>
        <w:r>
          <w:fldChar w:fldCharType="separate"/>
        </w:r>
        <w:r w:rsidR="00255AB4">
          <w:rPr>
            <w:noProof/>
          </w:rPr>
          <w:t>1</w:t>
        </w:r>
        <w:r>
          <w:rPr>
            <w:noProof/>
          </w:rPr>
          <w:fldChar w:fldCharType="end"/>
        </w:r>
      </w:p>
    </w:sdtContent>
  </w:sdt>
  <w:p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02A9" w:rsidRDefault="001702A9" w:rsidP="007534EA">
      <w:r>
        <w:separator/>
      </w:r>
    </w:p>
  </w:footnote>
  <w:footnote w:type="continuationSeparator" w:id="0">
    <w:p w:rsidR="001702A9" w:rsidRDefault="001702A9"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FB4" w:rsidRDefault="007B1FB4" w:rsidP="007534EA">
    <w:pPr>
      <w:pStyle w:val="Galvene"/>
    </w:pPr>
  </w:p>
  <w:p w:rsidR="007B1FB4" w:rsidRPr="007B1FB4" w:rsidRDefault="007B1FB4" w:rsidP="007534EA">
    <w:pPr>
      <w:pStyle w:val="Galvene"/>
    </w:pPr>
  </w:p>
  <w:p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37CF9"/>
    <w:rsid w:val="00000639"/>
    <w:rsid w:val="0000274B"/>
    <w:rsid w:val="00011FD2"/>
    <w:rsid w:val="0001527A"/>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21525"/>
    <w:rsid w:val="00124650"/>
    <w:rsid w:val="00125F2F"/>
    <w:rsid w:val="00126789"/>
    <w:rsid w:val="00131128"/>
    <w:rsid w:val="001702A9"/>
    <w:rsid w:val="0019467B"/>
    <w:rsid w:val="001B0D16"/>
    <w:rsid w:val="001B39EE"/>
    <w:rsid w:val="001B5F63"/>
    <w:rsid w:val="001C0FF4"/>
    <w:rsid w:val="001C40BD"/>
    <w:rsid w:val="001C5466"/>
    <w:rsid w:val="001D68F3"/>
    <w:rsid w:val="001E010A"/>
    <w:rsid w:val="001E37E7"/>
    <w:rsid w:val="001F53B5"/>
    <w:rsid w:val="00211AC3"/>
    <w:rsid w:val="00212071"/>
    <w:rsid w:val="002177C1"/>
    <w:rsid w:val="00232205"/>
    <w:rsid w:val="00240D9B"/>
    <w:rsid w:val="00255AB4"/>
    <w:rsid w:val="00257890"/>
    <w:rsid w:val="002831C0"/>
    <w:rsid w:val="002C1B85"/>
    <w:rsid w:val="002C1EA4"/>
    <w:rsid w:val="002D26FA"/>
    <w:rsid w:val="002D7512"/>
    <w:rsid w:val="002E1D5A"/>
    <w:rsid w:val="002E5F8E"/>
    <w:rsid w:val="002F69A9"/>
    <w:rsid w:val="00303975"/>
    <w:rsid w:val="00314974"/>
    <w:rsid w:val="003242B3"/>
    <w:rsid w:val="00337CF9"/>
    <w:rsid w:val="00341B6F"/>
    <w:rsid w:val="003629CF"/>
    <w:rsid w:val="003826FF"/>
    <w:rsid w:val="00386DE3"/>
    <w:rsid w:val="00391185"/>
    <w:rsid w:val="00391B74"/>
    <w:rsid w:val="003A0FC1"/>
    <w:rsid w:val="003A2A8D"/>
    <w:rsid w:val="003A4392"/>
    <w:rsid w:val="003B7D44"/>
    <w:rsid w:val="003E4234"/>
    <w:rsid w:val="003E71D7"/>
    <w:rsid w:val="003F3E33"/>
    <w:rsid w:val="003F4CAE"/>
    <w:rsid w:val="003F4EF1"/>
    <w:rsid w:val="00406A60"/>
    <w:rsid w:val="0041505D"/>
    <w:rsid w:val="004255EF"/>
    <w:rsid w:val="004403B3"/>
    <w:rsid w:val="00446FAA"/>
    <w:rsid w:val="004520EF"/>
    <w:rsid w:val="004537CD"/>
    <w:rsid w:val="004633B3"/>
    <w:rsid w:val="00482FC2"/>
    <w:rsid w:val="0049086B"/>
    <w:rsid w:val="00496691"/>
    <w:rsid w:val="004A560D"/>
    <w:rsid w:val="004A57E0"/>
    <w:rsid w:val="004B5043"/>
    <w:rsid w:val="004D22E2"/>
    <w:rsid w:val="004D356E"/>
    <w:rsid w:val="00500548"/>
    <w:rsid w:val="00515EA9"/>
    <w:rsid w:val="005226EC"/>
    <w:rsid w:val="00522D4B"/>
    <w:rsid w:val="00525213"/>
    <w:rsid w:val="0052677A"/>
    <w:rsid w:val="00533C29"/>
    <w:rsid w:val="00543742"/>
    <w:rsid w:val="00544B54"/>
    <w:rsid w:val="00552314"/>
    <w:rsid w:val="005634FA"/>
    <w:rsid w:val="00566BA6"/>
    <w:rsid w:val="00576867"/>
    <w:rsid w:val="0059171A"/>
    <w:rsid w:val="005C6853"/>
    <w:rsid w:val="005C716A"/>
    <w:rsid w:val="005E5E8A"/>
    <w:rsid w:val="005F733E"/>
    <w:rsid w:val="00604639"/>
    <w:rsid w:val="00606976"/>
    <w:rsid w:val="00612759"/>
    <w:rsid w:val="00624567"/>
    <w:rsid w:val="006312A3"/>
    <w:rsid w:val="00632863"/>
    <w:rsid w:val="006537DE"/>
    <w:rsid w:val="00655E76"/>
    <w:rsid w:val="00656B02"/>
    <w:rsid w:val="00660967"/>
    <w:rsid w:val="00667018"/>
    <w:rsid w:val="0069338F"/>
    <w:rsid w:val="00697EEE"/>
    <w:rsid w:val="006C0C68"/>
    <w:rsid w:val="006C517B"/>
    <w:rsid w:val="006F509E"/>
    <w:rsid w:val="007018EF"/>
    <w:rsid w:val="0072031C"/>
    <w:rsid w:val="00724ECA"/>
    <w:rsid w:val="00732EA4"/>
    <w:rsid w:val="00732F99"/>
    <w:rsid w:val="0073718F"/>
    <w:rsid w:val="00752671"/>
    <w:rsid w:val="007534EA"/>
    <w:rsid w:val="0076689C"/>
    <w:rsid w:val="00773562"/>
    <w:rsid w:val="0078238C"/>
    <w:rsid w:val="007901C7"/>
    <w:rsid w:val="007A2257"/>
    <w:rsid w:val="007B1FB4"/>
    <w:rsid w:val="007D4849"/>
    <w:rsid w:val="007D690A"/>
    <w:rsid w:val="007D6F15"/>
    <w:rsid w:val="007F2A5B"/>
    <w:rsid w:val="00815FAB"/>
    <w:rsid w:val="008231E1"/>
    <w:rsid w:val="00827C96"/>
    <w:rsid w:val="00830DB0"/>
    <w:rsid w:val="00836760"/>
    <w:rsid w:val="008377E7"/>
    <w:rsid w:val="00841180"/>
    <w:rsid w:val="008727DA"/>
    <w:rsid w:val="0087428B"/>
    <w:rsid w:val="00877B26"/>
    <w:rsid w:val="00883252"/>
    <w:rsid w:val="00884C63"/>
    <w:rsid w:val="008869E1"/>
    <w:rsid w:val="008B030A"/>
    <w:rsid w:val="008B7213"/>
    <w:rsid w:val="008C1A35"/>
    <w:rsid w:val="008C7627"/>
    <w:rsid w:val="008D14A0"/>
    <w:rsid w:val="00900DC9"/>
    <w:rsid w:val="00916D56"/>
    <w:rsid w:val="0093308E"/>
    <w:rsid w:val="00953545"/>
    <w:rsid w:val="009613C9"/>
    <w:rsid w:val="00966D4F"/>
    <w:rsid w:val="00977BBE"/>
    <w:rsid w:val="00977E76"/>
    <w:rsid w:val="00982C4A"/>
    <w:rsid w:val="0098399F"/>
    <w:rsid w:val="009904CC"/>
    <w:rsid w:val="009A7DE8"/>
    <w:rsid w:val="009B0DA7"/>
    <w:rsid w:val="009B6AF5"/>
    <w:rsid w:val="009C6674"/>
    <w:rsid w:val="009D350C"/>
    <w:rsid w:val="00A00CBC"/>
    <w:rsid w:val="00A120DE"/>
    <w:rsid w:val="00A1665A"/>
    <w:rsid w:val="00A30254"/>
    <w:rsid w:val="00A31725"/>
    <w:rsid w:val="00A6366E"/>
    <w:rsid w:val="00A77980"/>
    <w:rsid w:val="00A8127C"/>
    <w:rsid w:val="00AA0800"/>
    <w:rsid w:val="00AA5194"/>
    <w:rsid w:val="00AD4584"/>
    <w:rsid w:val="00B10EC2"/>
    <w:rsid w:val="00B139F9"/>
    <w:rsid w:val="00B13A71"/>
    <w:rsid w:val="00B36DCD"/>
    <w:rsid w:val="00B52DD4"/>
    <w:rsid w:val="00B53309"/>
    <w:rsid w:val="00B61706"/>
    <w:rsid w:val="00B74D7E"/>
    <w:rsid w:val="00B76DDB"/>
    <w:rsid w:val="00B959C2"/>
    <w:rsid w:val="00BA06EC"/>
    <w:rsid w:val="00BB0A32"/>
    <w:rsid w:val="00BB1515"/>
    <w:rsid w:val="00BB3CCC"/>
    <w:rsid w:val="00BB4412"/>
    <w:rsid w:val="00BC1FA7"/>
    <w:rsid w:val="00BC3122"/>
    <w:rsid w:val="00BC5298"/>
    <w:rsid w:val="00BD2D0D"/>
    <w:rsid w:val="00BE3226"/>
    <w:rsid w:val="00BE6F4B"/>
    <w:rsid w:val="00BE75FB"/>
    <w:rsid w:val="00BF2CA5"/>
    <w:rsid w:val="00C02152"/>
    <w:rsid w:val="00C06D10"/>
    <w:rsid w:val="00C12E8B"/>
    <w:rsid w:val="00C2381A"/>
    <w:rsid w:val="00C26F3E"/>
    <w:rsid w:val="00C53F7F"/>
    <w:rsid w:val="00C543D4"/>
    <w:rsid w:val="00C73DD5"/>
    <w:rsid w:val="00C91DAC"/>
    <w:rsid w:val="00CB7B41"/>
    <w:rsid w:val="00CD1241"/>
    <w:rsid w:val="00CE05F4"/>
    <w:rsid w:val="00CE76C3"/>
    <w:rsid w:val="00CF2CE2"/>
    <w:rsid w:val="00CF2EFD"/>
    <w:rsid w:val="00CF725F"/>
    <w:rsid w:val="00D018A7"/>
    <w:rsid w:val="00D05806"/>
    <w:rsid w:val="00D10360"/>
    <w:rsid w:val="00D21238"/>
    <w:rsid w:val="00D21C3F"/>
    <w:rsid w:val="00D43CF2"/>
    <w:rsid w:val="00D46DFD"/>
    <w:rsid w:val="00D477F9"/>
    <w:rsid w:val="00D52BA9"/>
    <w:rsid w:val="00D64C4B"/>
    <w:rsid w:val="00D6542C"/>
    <w:rsid w:val="00D66CC2"/>
    <w:rsid w:val="00D757EF"/>
    <w:rsid w:val="00D75976"/>
    <w:rsid w:val="00D76F6A"/>
    <w:rsid w:val="00D84505"/>
    <w:rsid w:val="00D92891"/>
    <w:rsid w:val="00D9301F"/>
    <w:rsid w:val="00D94A3C"/>
    <w:rsid w:val="00DA3A38"/>
    <w:rsid w:val="00DC2790"/>
    <w:rsid w:val="00DD0364"/>
    <w:rsid w:val="00DD0524"/>
    <w:rsid w:val="00DD124E"/>
    <w:rsid w:val="00DD134F"/>
    <w:rsid w:val="00DF0484"/>
    <w:rsid w:val="00DF50C8"/>
    <w:rsid w:val="00E051B8"/>
    <w:rsid w:val="00E12ADC"/>
    <w:rsid w:val="00E13AEA"/>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C4514"/>
    <w:rsid w:val="00EC5326"/>
    <w:rsid w:val="00ED5B09"/>
    <w:rsid w:val="00EE16F0"/>
    <w:rsid w:val="00EE24FC"/>
    <w:rsid w:val="00EE6661"/>
    <w:rsid w:val="00F06EFB"/>
    <w:rsid w:val="00F115CB"/>
    <w:rsid w:val="00F24CB8"/>
    <w:rsid w:val="00F2581C"/>
    <w:rsid w:val="00F2656B"/>
    <w:rsid w:val="00F3263F"/>
    <w:rsid w:val="00F432B9"/>
    <w:rsid w:val="00F445F1"/>
    <w:rsid w:val="00F5267C"/>
    <w:rsid w:val="00F54D27"/>
    <w:rsid w:val="00F72BC9"/>
    <w:rsid w:val="00F75719"/>
    <w:rsid w:val="00FB33F8"/>
    <w:rsid w:val="00FB384F"/>
    <w:rsid w:val="00FB60E3"/>
    <w:rsid w:val="00FC31CD"/>
    <w:rsid w:val="00FD6E2F"/>
    <w:rsid w:val="00FE0C9B"/>
    <w:rsid w:val="00FE2178"/>
    <w:rsid w:val="00FF0714"/>
    <w:rsid w:val="00FF39A7"/>
    <w:rsid w:val="00FF67D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188FB8"/>
  <w15:docId w15:val="{5B8EDB41-207F-404C-AA38-F1D0F50CC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uzejs.lnvm.lv/apps/arheologija/"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HISTORIA.LV"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2"/>
  </w:compat>
  <w:rsids>
    <w:rsidRoot w:val="004F49AE"/>
    <w:rsid w:val="000153D6"/>
    <w:rsid w:val="00035E66"/>
    <w:rsid w:val="00061AAD"/>
    <w:rsid w:val="000B4DB4"/>
    <w:rsid w:val="001023BA"/>
    <w:rsid w:val="00113895"/>
    <w:rsid w:val="00221A22"/>
    <w:rsid w:val="00251532"/>
    <w:rsid w:val="002D3F45"/>
    <w:rsid w:val="00301385"/>
    <w:rsid w:val="003761D2"/>
    <w:rsid w:val="003E7201"/>
    <w:rsid w:val="003F25CC"/>
    <w:rsid w:val="0045298F"/>
    <w:rsid w:val="004A775B"/>
    <w:rsid w:val="004D04D9"/>
    <w:rsid w:val="004F1284"/>
    <w:rsid w:val="004F49AE"/>
    <w:rsid w:val="0050447D"/>
    <w:rsid w:val="0051106E"/>
    <w:rsid w:val="005414C4"/>
    <w:rsid w:val="0055073D"/>
    <w:rsid w:val="00556B0D"/>
    <w:rsid w:val="005B6211"/>
    <w:rsid w:val="00656F4D"/>
    <w:rsid w:val="006B7FD6"/>
    <w:rsid w:val="006E240D"/>
    <w:rsid w:val="00791A44"/>
    <w:rsid w:val="007D173C"/>
    <w:rsid w:val="008123C5"/>
    <w:rsid w:val="008440A1"/>
    <w:rsid w:val="00866491"/>
    <w:rsid w:val="008D4407"/>
    <w:rsid w:val="008E71D0"/>
    <w:rsid w:val="00963956"/>
    <w:rsid w:val="00A33476"/>
    <w:rsid w:val="00A52F1C"/>
    <w:rsid w:val="00A55030"/>
    <w:rsid w:val="00A802D5"/>
    <w:rsid w:val="00A95349"/>
    <w:rsid w:val="00AD54F6"/>
    <w:rsid w:val="00AE25C7"/>
    <w:rsid w:val="00B2351B"/>
    <w:rsid w:val="00B4587E"/>
    <w:rsid w:val="00B47D5A"/>
    <w:rsid w:val="00B74947"/>
    <w:rsid w:val="00BE448D"/>
    <w:rsid w:val="00C109AD"/>
    <w:rsid w:val="00C47012"/>
    <w:rsid w:val="00C958E9"/>
    <w:rsid w:val="00CC6130"/>
    <w:rsid w:val="00CE24B1"/>
    <w:rsid w:val="00D0292E"/>
    <w:rsid w:val="00D561BB"/>
    <w:rsid w:val="00D70E33"/>
    <w:rsid w:val="00DC05CE"/>
    <w:rsid w:val="00E01CFF"/>
    <w:rsid w:val="00E305EE"/>
    <w:rsid w:val="00EA42E6"/>
    <w:rsid w:val="00EC709C"/>
    <w:rsid w:val="00EE2700"/>
    <w:rsid w:val="00F37E06"/>
    <w:rsid w:val="00F5615D"/>
    <w:rsid w:val="00F57363"/>
    <w:rsid w:val="00F7606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76067"/>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51106E"/>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 w:type="paragraph" w:customStyle="1" w:styleId="621958F0F55F44A9B91209177B94C8B0">
    <w:name w:val="621958F0F55F44A9B91209177B94C8B0"/>
    <w:rsid w:val="0051106E"/>
    <w:pPr>
      <w:spacing w:after="200" w:line="276" w:lineRule="auto"/>
    </w:pPr>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C5408D-A3C7-4FA4-8B18-15A876F74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8230</Words>
  <Characters>4692</Characters>
  <Application>Microsoft Office Word</Application>
  <DocSecurity>8</DocSecurity>
  <Lines>39</Lines>
  <Paragraphs>25</Paragraphs>
  <ScaleCrop>false</ScaleCrop>
  <HeadingPairs>
    <vt:vector size="6" baseType="variant">
      <vt:variant>
        <vt:lpstr>Nosaukums</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cyberpower</cp:lastModifiedBy>
  <cp:revision>19</cp:revision>
  <cp:lastPrinted>2018-11-16T11:31:00Z</cp:lastPrinted>
  <dcterms:created xsi:type="dcterms:W3CDTF">2021-06-30T11:11:00Z</dcterms:created>
  <dcterms:modified xsi:type="dcterms:W3CDTF">2021-08-15T17:01:00Z</dcterms:modified>
</cp:coreProperties>
</file>