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08"/>
        <w:gridCol w:w="4869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3CA78C3" w:rsidR="001E37E7" w:rsidRPr="0093308E" w:rsidRDefault="00DD12DF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07DAC">
              <w:t>Pagātnes recepcija jaunajos un jaunākajos laikos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F8C51A2" w:rsidR="001E37E7" w:rsidRPr="0093308E" w:rsidRDefault="00707DAC" w:rsidP="007534EA">
            <w:pPr>
              <w:rPr>
                <w:lang w:eastAsia="lv-LV"/>
              </w:rPr>
            </w:pPr>
            <w:permStart w:id="1078017356" w:edGrp="everyone"/>
            <w:r>
              <w:t>Vēst3059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F412CC2" w:rsidR="001E37E7" w:rsidRPr="0093308E" w:rsidRDefault="00DD12DF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DA91195" w:rsidR="001E37E7" w:rsidRPr="0093308E" w:rsidRDefault="00B464C2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BDBDBE9" w:rsidR="00391B74" w:rsidRPr="0093308E" w:rsidRDefault="00707DAC" w:rsidP="007534EA">
            <w:permStart w:id="1978955086" w:edGrp="everyone"/>
            <w:r>
              <w:t>14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1259E41" w:rsidR="00632863" w:rsidRPr="0093308E" w:rsidRDefault="00707DAC" w:rsidP="007534EA">
            <w:permStart w:id="1082486305" w:edGrp="everyone"/>
            <w:r>
              <w:t>18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EC5C495" w:rsidR="00A8127C" w:rsidRPr="0093308E" w:rsidRDefault="008E5B2D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CDC568A" w:rsidR="00BB3CCC" w:rsidRPr="0093308E" w:rsidRDefault="00B464C2" w:rsidP="007534EA">
                <w:r>
                  <w:t xml:space="preserve"> D</w:t>
                </w:r>
                <w:r w:rsidRPr="00B464C2">
                  <w:t xml:space="preserve">r.hist., prof. </w:t>
                </w:r>
                <w:r w:rsidR="00707DAC">
                  <w:t>I</w:t>
                </w:r>
                <w:r w:rsidR="00B65821">
                  <w:t>rēna Sale</w:t>
                </w:r>
                <w:r w:rsidR="00707DAC" w:rsidRPr="00707DAC">
                  <w:t>niece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C35EB0B" w:rsidR="00FD6E2F" w:rsidRPr="007534EA" w:rsidRDefault="00C0224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B65821">
                  <w:t>D</w:t>
                </w:r>
                <w:r w:rsidR="00B464C2">
                  <w:t>r</w:t>
                </w:r>
                <w:r w:rsidR="00B65821">
                  <w:t>.hist.</w:t>
                </w:r>
                <w:r w:rsidR="00B464C2">
                  <w:t xml:space="preserve">, </w:t>
                </w:r>
                <w:r w:rsidR="00B65821">
                  <w:t>prof. Irēna Sale</w:t>
                </w:r>
                <w:r w:rsidR="00707DAC">
                  <w:t>niece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E8C7596" w:rsidR="00BB3CCC" w:rsidRPr="0093308E" w:rsidRDefault="00E20AF5" w:rsidP="007534EA">
            <w:permStart w:id="1804483927" w:edGrp="everyone"/>
            <w:r>
              <w:t xml:space="preserve"> </w:t>
            </w:r>
            <w:r w:rsidR="00B464C2">
              <w:t>Vēst2003 Pasaules vēsture: jauno laiku vēsture; Vēst3008 Pasaules vēsture: jaunāko laiku vēsture</w:t>
            </w:r>
            <w:r w:rsidR="00B464C2" w:rsidRPr="00B464C2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61D7E74" w:rsidR="008B7213" w:rsidRPr="008B7213" w:rsidRDefault="008B7213" w:rsidP="008B7213">
            <w:permStart w:id="2100326173" w:edGrp="everyone"/>
            <w:r w:rsidRPr="008B7213">
              <w:t xml:space="preserve">Studiju kursa mērķis – </w:t>
            </w:r>
            <w:r w:rsidR="00707DAC">
              <w:t>veicināt dziļāk</w:t>
            </w:r>
            <w:r w:rsidR="00B464C2">
              <w:t>u</w:t>
            </w:r>
            <w:r w:rsidR="00707DAC">
              <w:t xml:space="preserve"> izpratn</w:t>
            </w:r>
            <w:r w:rsidR="00B464C2">
              <w:t>i</w:t>
            </w:r>
            <w:r w:rsidR="00707DAC">
              <w:t xml:space="preserve"> par jauno un jaunāko laiku būtību, atklājot dažādus pagātnes uztveres </w:t>
            </w:r>
            <w:r w:rsidR="00B464C2">
              <w:t>aspekt</w:t>
            </w:r>
            <w:r w:rsidR="00707DAC">
              <w:t>us.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9C4619F" w14:textId="08AF15F8" w:rsidR="00707DAC" w:rsidRPr="00707DAC" w:rsidRDefault="00855D7E" w:rsidP="00707DAC">
            <w:r>
              <w:t>- veidot izpratni par tekstu kā kultūras reprezentāciju</w:t>
            </w:r>
            <w:r w:rsidR="00707DAC">
              <w:t>;</w:t>
            </w:r>
          </w:p>
          <w:p w14:paraId="0DE1DD91" w14:textId="77777777" w:rsidR="00707DAC" w:rsidRPr="00707DAC" w:rsidRDefault="00707DAC" w:rsidP="00707DAC">
            <w:r>
              <w:t>- veidot izpratni par pagātnes uztveres veidiem un līmeņiem;</w:t>
            </w:r>
          </w:p>
          <w:p w14:paraId="2CFDBE1F" w14:textId="77777777" w:rsidR="00707DAC" w:rsidRPr="00707DAC" w:rsidRDefault="00707DAC" w:rsidP="00707DAC">
            <w:r>
              <w:t>- attīstīt studentu prasmi analizēt tekstus;</w:t>
            </w:r>
          </w:p>
          <w:p w14:paraId="1D7378D1" w14:textId="2C40EADB" w:rsidR="00707DAC" w:rsidRPr="00707DAC" w:rsidRDefault="00707DAC" w:rsidP="00707DAC">
            <w:r>
              <w:t xml:space="preserve">- noteikt </w:t>
            </w:r>
            <w:r w:rsidR="00855D7E">
              <w:t>jauno laiku/</w:t>
            </w:r>
            <w:r>
              <w:t xml:space="preserve">jaunāko laiku pasaules </w:t>
            </w:r>
            <w:r w:rsidR="00B464C2">
              <w:t xml:space="preserve">ainas </w:t>
            </w:r>
            <w:r>
              <w:t>īpatnības;</w:t>
            </w:r>
          </w:p>
          <w:p w14:paraId="095806BB" w14:textId="156D3DAB" w:rsidR="00B464C2" w:rsidRDefault="00707DAC" w:rsidP="008B7213">
            <w:r>
              <w:t>- veicināt sis</w:t>
            </w:r>
            <w:r w:rsidR="00855D7E">
              <w:t>tēmiskas domāšanas veidošanos, atklā</w:t>
            </w:r>
            <w:r>
              <w:t xml:space="preserve">jot saikni starp Jaunās Derības recepcijas raksturu un </w:t>
            </w:r>
            <w:r w:rsidR="00855D7E">
              <w:t>jauno</w:t>
            </w:r>
            <w:r w:rsidR="00855D7E" w:rsidRPr="00855D7E">
              <w:t xml:space="preserve"> laik</w:t>
            </w:r>
            <w:r w:rsidR="00855D7E">
              <w:t>u</w:t>
            </w:r>
            <w:r w:rsidR="00855D7E" w:rsidRPr="00855D7E">
              <w:t>/jaunāko laik</w:t>
            </w:r>
            <w:r w:rsidR="00855D7E">
              <w:t>u</w:t>
            </w:r>
            <w:r w:rsidR="00855D7E" w:rsidRPr="00855D7E">
              <w:t xml:space="preserve"> </w:t>
            </w:r>
            <w:r>
              <w:t>cilvēka eksistenciālo situāciju</w:t>
            </w:r>
            <w:r w:rsidR="00855D7E">
              <w:t>.</w:t>
            </w:r>
            <w:r>
              <w:t xml:space="preserve"> </w:t>
            </w:r>
          </w:p>
          <w:p w14:paraId="1090AECB" w14:textId="6D328F0E" w:rsidR="008B7213" w:rsidRPr="008B7213" w:rsidRDefault="008B7213" w:rsidP="008B7213">
            <w:r w:rsidRPr="008B7213">
              <w:rPr>
                <w:lang w:eastAsia="ru-RU"/>
              </w:rPr>
              <w:t xml:space="preserve"> </w:t>
            </w:r>
          </w:p>
          <w:p w14:paraId="59702CEF" w14:textId="01CB9230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D12DF" w:rsidRPr="008B030A">
              <w:t>docētāja</w:t>
            </w:r>
            <w:r w:rsidRPr="008B030A">
              <w:t xml:space="preserve">  </w:t>
            </w:r>
            <w:r w:rsidR="00DD12D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0387B2A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07DAC">
              <w:t>14</w:t>
            </w:r>
            <w:r>
              <w:t xml:space="preserve"> st.,  semināri  </w:t>
            </w:r>
            <w:r w:rsidR="00707DAC">
              <w:t>18</w:t>
            </w:r>
            <w:r>
              <w:t xml:space="preserve"> </w:t>
            </w:r>
            <w:r w:rsidR="00707DAC">
              <w:t xml:space="preserve">st., patstāvīgais darbs </w:t>
            </w:r>
            <w:r w:rsidR="00C24237">
              <w:t xml:space="preserve">48 </w:t>
            </w:r>
            <w:r w:rsidR="008B7213" w:rsidRPr="00916D56">
              <w:t>st.</w:t>
            </w:r>
          </w:p>
          <w:p w14:paraId="64B9F7C1" w14:textId="77777777" w:rsidR="00C24237" w:rsidRDefault="00C24237" w:rsidP="00707DAC"/>
          <w:p w14:paraId="7A43FF92" w14:textId="5D49E4FF" w:rsidR="00F24BE0" w:rsidRDefault="00707DAC" w:rsidP="00707DAC">
            <w:r>
              <w:t>1.</w:t>
            </w:r>
            <w:r w:rsidR="00F24BE0">
              <w:t xml:space="preserve"> </w:t>
            </w:r>
            <w:r>
              <w:t xml:space="preserve">Vēsture kā kultūra. Kultūra kā dialogs. Dialoga sinhroniskā un diahroniskā dimensija. </w:t>
            </w:r>
            <w:r w:rsidR="00F24BE0">
              <w:t>L2.</w:t>
            </w:r>
          </w:p>
          <w:p w14:paraId="7BB3E91C" w14:textId="3104E529" w:rsidR="00707DAC" w:rsidRPr="00707DAC" w:rsidRDefault="00F24BE0" w:rsidP="00707DAC">
            <w:r>
              <w:t xml:space="preserve">2. </w:t>
            </w:r>
            <w:r w:rsidR="00707DAC">
              <w:t>Teksts un tā būtība. Daiļliteratūra kā vēstures avots. Pagātnes uztveres veidi un līmeņi.</w:t>
            </w:r>
            <w:r w:rsidR="00855D7E">
              <w:t xml:space="preserve"> L2.</w:t>
            </w:r>
          </w:p>
          <w:p w14:paraId="487D6AA7" w14:textId="41D6D3EE" w:rsidR="00707DAC" w:rsidRPr="00707DAC" w:rsidRDefault="00F24BE0" w:rsidP="00707DAC">
            <w:r>
              <w:t>3</w:t>
            </w:r>
            <w:r w:rsidR="00707DAC">
              <w:t>.</w:t>
            </w:r>
            <w:r w:rsidR="00855D7E">
              <w:t xml:space="preserve"> </w:t>
            </w:r>
            <w:r w:rsidR="00707DAC">
              <w:t xml:space="preserve">Jaunās Derības tekstu rašanās vēsturiskā vide. Svēto </w:t>
            </w:r>
            <w:r w:rsidR="007F0C21">
              <w:t>rakstu</w:t>
            </w:r>
            <w:r w:rsidR="00707DAC">
              <w:t xml:space="preserve"> atlases process.</w:t>
            </w:r>
            <w:r w:rsidR="00855D7E">
              <w:t xml:space="preserve"> L2.</w:t>
            </w:r>
          </w:p>
          <w:p w14:paraId="0E7168BB" w14:textId="5218BC2B" w:rsidR="00707DAC" w:rsidRPr="00707DAC" w:rsidRDefault="00F24BE0" w:rsidP="00707DAC">
            <w:r>
              <w:t>4</w:t>
            </w:r>
            <w:r w:rsidR="00707DAC">
              <w:t>.</w:t>
            </w:r>
            <w:r w:rsidR="00855D7E">
              <w:t xml:space="preserve"> </w:t>
            </w:r>
            <w:r w:rsidR="00707DAC">
              <w:t>Jaunās Derības sastāvs: autori, teksti, pamatidejas.</w:t>
            </w:r>
            <w:r w:rsidR="00855D7E">
              <w:t xml:space="preserve"> L2.</w:t>
            </w:r>
          </w:p>
          <w:p w14:paraId="2FCB7C2A" w14:textId="47AFC4E6" w:rsidR="00707DAC" w:rsidRPr="00707DAC" w:rsidRDefault="00F24BE0" w:rsidP="00707DAC">
            <w:r>
              <w:t>5</w:t>
            </w:r>
            <w:r w:rsidR="00707DAC">
              <w:t>.</w:t>
            </w:r>
            <w:r w:rsidR="00855D7E">
              <w:t xml:space="preserve"> </w:t>
            </w:r>
            <w:r w:rsidR="00707DAC">
              <w:t>Jaunās Derības personāžu sistēma.</w:t>
            </w:r>
            <w:r w:rsidR="00855D7E">
              <w:t xml:space="preserve"> L2.</w:t>
            </w:r>
          </w:p>
          <w:p w14:paraId="2C6733DF" w14:textId="40733BE6" w:rsidR="00707DAC" w:rsidRPr="00707DAC" w:rsidRDefault="00F24BE0" w:rsidP="00707DAC">
            <w:r>
              <w:t>6</w:t>
            </w:r>
            <w:r w:rsidR="00855D7E">
              <w:t>.</w:t>
            </w:r>
            <w:r>
              <w:t>-7.</w:t>
            </w:r>
            <w:r w:rsidR="00855D7E">
              <w:t xml:space="preserve"> </w:t>
            </w:r>
            <w:r w:rsidR="00707DAC">
              <w:t>Jauno un jaunāko laiku</w:t>
            </w:r>
            <w:r w:rsidR="007F0C21">
              <w:t xml:space="preserve"> vēstures perioda raksturojums</w:t>
            </w:r>
            <w:r w:rsidR="00855D7E">
              <w:t>. L</w:t>
            </w:r>
            <w:r>
              <w:t>4</w:t>
            </w:r>
            <w:r w:rsidR="00855D7E">
              <w:t>.</w:t>
            </w:r>
          </w:p>
          <w:p w14:paraId="0E3DB8F9" w14:textId="5C117450" w:rsidR="00707DAC" w:rsidRPr="00707DAC" w:rsidRDefault="00F24BE0" w:rsidP="00707DAC">
            <w:r>
              <w:t>8</w:t>
            </w:r>
            <w:r w:rsidR="00707DAC">
              <w:t>.-</w:t>
            </w:r>
            <w:r>
              <w:t>9</w:t>
            </w:r>
            <w:r w:rsidR="00707DAC">
              <w:t>.</w:t>
            </w:r>
            <w:r>
              <w:t xml:space="preserve"> </w:t>
            </w:r>
            <w:r w:rsidR="00707DAC">
              <w:t>Cilvēka eksistenciālā situācija filozofu skatījumā: H. Ortega-i-Gasets „Masu sacelšanās”, E. Froms „Bēgšana no brīvības”.</w:t>
            </w:r>
            <w:r w:rsidR="00855D7E">
              <w:t xml:space="preserve"> S4.</w:t>
            </w:r>
          </w:p>
          <w:p w14:paraId="32F3639B" w14:textId="7D2D4AA5" w:rsidR="00707DAC" w:rsidRPr="00707DAC" w:rsidRDefault="00F24BE0" w:rsidP="00707DAC">
            <w:r>
              <w:lastRenderedPageBreak/>
              <w:t>10</w:t>
            </w:r>
            <w:r w:rsidR="00855D7E">
              <w:t xml:space="preserve">. </w:t>
            </w:r>
            <w:r w:rsidR="00707DAC">
              <w:t xml:space="preserve">Jaunās Derības </w:t>
            </w:r>
            <w:r w:rsidR="00E118C8">
              <w:t>tēli</w:t>
            </w:r>
            <w:r w:rsidR="00707DAC">
              <w:t xml:space="preserve"> E. Ren</w:t>
            </w:r>
            <w:r w:rsidR="00251844">
              <w:t>ā</w:t>
            </w:r>
            <w:r w:rsidR="00707DAC">
              <w:t>na grāmatā „Jēzus dzīve”.</w:t>
            </w:r>
            <w:r w:rsidR="00855D7E">
              <w:t xml:space="preserve"> S2.</w:t>
            </w:r>
          </w:p>
          <w:p w14:paraId="616C55EE" w14:textId="636ACE41" w:rsidR="00707DAC" w:rsidRPr="00707DAC" w:rsidRDefault="00F24BE0" w:rsidP="00707DAC">
            <w:r>
              <w:t>11</w:t>
            </w:r>
            <w:r w:rsidR="00707DAC">
              <w:t>.</w:t>
            </w:r>
            <w:r w:rsidR="00C24237">
              <w:t xml:space="preserve"> </w:t>
            </w:r>
            <w:r w:rsidR="00707DAC">
              <w:t xml:space="preserve">Jaunās Derības </w:t>
            </w:r>
            <w:r w:rsidR="00E118C8">
              <w:t>t</w:t>
            </w:r>
            <w:r w:rsidR="00E118C8" w:rsidRPr="00E118C8">
              <w:t>ēli</w:t>
            </w:r>
            <w:r w:rsidR="00707DAC">
              <w:t xml:space="preserve"> F. Moriāka grāmatā „Jēzus dzīve”.</w:t>
            </w:r>
            <w:r w:rsidR="003536B4">
              <w:t xml:space="preserve"> S2.</w:t>
            </w:r>
          </w:p>
          <w:p w14:paraId="14297B1B" w14:textId="188A69BF" w:rsidR="00707DAC" w:rsidRPr="00707DAC" w:rsidRDefault="003536B4" w:rsidP="00707DAC">
            <w:r>
              <w:t>1</w:t>
            </w:r>
            <w:r w:rsidR="00F24BE0">
              <w:t>2</w:t>
            </w:r>
            <w:r w:rsidR="00707DAC">
              <w:t>.</w:t>
            </w:r>
            <w:r w:rsidR="00C24237">
              <w:t xml:space="preserve"> </w:t>
            </w:r>
            <w:r w:rsidR="00707DAC">
              <w:t xml:space="preserve">Jaunās Derības </w:t>
            </w:r>
            <w:r w:rsidR="00E118C8">
              <w:t>t</w:t>
            </w:r>
            <w:r w:rsidR="00E118C8" w:rsidRPr="00E118C8">
              <w:t xml:space="preserve">ēli </w:t>
            </w:r>
            <w:r w:rsidR="00707DAC">
              <w:t>M. Bulgakova romānā „Meistars un Margarita”.</w:t>
            </w:r>
            <w:r>
              <w:t xml:space="preserve"> S2.</w:t>
            </w:r>
          </w:p>
          <w:p w14:paraId="16648703" w14:textId="4859232B" w:rsidR="00707DAC" w:rsidRPr="00707DAC" w:rsidRDefault="003536B4" w:rsidP="00707DAC">
            <w:r>
              <w:t>1</w:t>
            </w:r>
            <w:r w:rsidR="00F24BE0">
              <w:t>3</w:t>
            </w:r>
            <w:r w:rsidR="00707DAC">
              <w:t>.</w:t>
            </w:r>
            <w:r w:rsidR="00C24237">
              <w:t xml:space="preserve"> </w:t>
            </w:r>
            <w:r w:rsidR="00707DAC">
              <w:t xml:space="preserve">Jaunās Derības </w:t>
            </w:r>
            <w:r w:rsidR="00E118C8">
              <w:t>t</w:t>
            </w:r>
            <w:r w:rsidR="00E118C8" w:rsidRPr="00E118C8">
              <w:t xml:space="preserve">ēli </w:t>
            </w:r>
            <w:r w:rsidR="00707DAC">
              <w:t>E. Šmita romānā „Pilata evaņģēlijs”.</w:t>
            </w:r>
            <w:r>
              <w:t xml:space="preserve"> S2.</w:t>
            </w:r>
          </w:p>
          <w:p w14:paraId="299C4D84" w14:textId="7608A0DB" w:rsidR="00707DAC" w:rsidRPr="00707DAC" w:rsidRDefault="003536B4" w:rsidP="00707DAC">
            <w:r>
              <w:t>1</w:t>
            </w:r>
            <w:r w:rsidR="00F24BE0">
              <w:t>4</w:t>
            </w:r>
            <w:r w:rsidR="00707DAC">
              <w:t>.</w:t>
            </w:r>
            <w:r w:rsidR="00C24237">
              <w:t xml:space="preserve"> </w:t>
            </w:r>
            <w:r w:rsidR="00707DAC">
              <w:t>Baraba P. Lagerkvista romānā „Baraba”.</w:t>
            </w:r>
            <w:r>
              <w:t xml:space="preserve"> S</w:t>
            </w:r>
            <w:r w:rsidRPr="003536B4">
              <w:t>2.</w:t>
            </w:r>
          </w:p>
          <w:p w14:paraId="6C56891B" w14:textId="71F3F55C" w:rsidR="00707DAC" w:rsidRPr="00707DAC" w:rsidRDefault="003536B4" w:rsidP="00707DAC">
            <w:r>
              <w:t>1</w:t>
            </w:r>
            <w:r w:rsidR="00F24BE0">
              <w:t>5</w:t>
            </w:r>
            <w:r w:rsidR="00707DAC">
              <w:t>.</w:t>
            </w:r>
            <w:r w:rsidR="00C24237">
              <w:t xml:space="preserve"> </w:t>
            </w:r>
            <w:r w:rsidR="00707DAC">
              <w:t xml:space="preserve">Baraba </w:t>
            </w:r>
            <w:r w:rsidR="00251844" w:rsidRPr="00251844">
              <w:t>M.</w:t>
            </w:r>
            <w:r w:rsidR="00251844">
              <w:t xml:space="preserve"> de</w:t>
            </w:r>
            <w:r w:rsidR="00251844" w:rsidRPr="00251844">
              <w:t xml:space="preserve"> Helderode</w:t>
            </w:r>
            <w:r w:rsidR="00251844">
              <w:t>s</w:t>
            </w:r>
            <w:r w:rsidR="00251844" w:rsidRPr="00251844">
              <w:t xml:space="preserve"> </w:t>
            </w:r>
            <w:r w:rsidR="00707DAC">
              <w:t>lugā „Baraba”.</w:t>
            </w:r>
            <w:r>
              <w:t xml:space="preserve"> S</w:t>
            </w:r>
            <w:r w:rsidRPr="003536B4">
              <w:t>2.</w:t>
            </w:r>
          </w:p>
          <w:p w14:paraId="36353CC6" w14:textId="0F1C5EAE" w:rsidR="00525213" w:rsidRPr="0093308E" w:rsidRDefault="003536B4" w:rsidP="007534EA">
            <w:r>
              <w:t>16</w:t>
            </w:r>
            <w:r w:rsidR="00707DAC">
              <w:t>.</w:t>
            </w:r>
            <w:r w:rsidR="00C24237">
              <w:t xml:space="preserve"> </w:t>
            </w:r>
            <w:r w:rsidR="00707DAC">
              <w:t>Jaunava Marija R.M. Ri</w:t>
            </w:r>
            <w:r w:rsidR="00251844">
              <w:t>l</w:t>
            </w:r>
            <w:r w:rsidR="00707DAC">
              <w:t>ke dzejā.</w:t>
            </w:r>
            <w:r>
              <w:t xml:space="preserve"> S</w:t>
            </w:r>
            <w:r w:rsidRPr="003536B4">
              <w:t>2.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4EDD381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E108945" w14:textId="11A32F82" w:rsidR="001F531A" w:rsidRDefault="001F531A" w:rsidP="00255A70">
                      <w:r>
                        <w:t xml:space="preserve">1. </w:t>
                      </w:r>
                      <w:r w:rsidRPr="00CE5244">
                        <w:t>Demonstrē pamatzināšanas par pasaules vēstures periodiz</w:t>
                      </w:r>
                      <w:r w:rsidR="001C3A1D">
                        <w:t>ā</w:t>
                      </w:r>
                      <w:r w:rsidRPr="00CE5244">
                        <w:t>ciju</w:t>
                      </w:r>
                      <w:r w:rsidR="00097482">
                        <w:t xml:space="preserve"> un</w:t>
                      </w:r>
                      <w:r w:rsidRPr="00CE5244">
                        <w:t xml:space="preserve"> katra perioda raksturīgākām iezīmēm</w:t>
                      </w:r>
                      <w:r>
                        <w:t>.</w:t>
                      </w:r>
                    </w:p>
                    <w:p w14:paraId="5E8D253E" w14:textId="77777777" w:rsidR="001F531A" w:rsidRDefault="001F531A" w:rsidP="00255A70">
                      <w:r>
                        <w:t>2. Skaidro</w:t>
                      </w:r>
                      <w:r w:rsidRPr="001F531A">
                        <w:t xml:space="preserve"> pārmaiņas </w:t>
                      </w:r>
                      <w:r>
                        <w:t>un pārmantojamību cilvēku</w:t>
                      </w:r>
                      <w:r w:rsidRPr="001F531A">
                        <w:t xml:space="preserve"> idejās un vērtībās diahroniskajā un sinhroniskajā perspektīvā</w:t>
                      </w:r>
                      <w:r>
                        <w:t xml:space="preserve"> </w:t>
                      </w:r>
                      <w:r w:rsidR="00857B83">
                        <w:t>uz Jaunās Derības recepcijas piemēra</w:t>
                      </w:r>
                      <w:r w:rsidR="007F0C21" w:rsidRPr="00E82610">
                        <w:t>.</w:t>
                      </w:r>
                    </w:p>
                    <w:p w14:paraId="5E6E9AE5" w14:textId="77777777" w:rsidR="007D4849" w:rsidRDefault="001F531A" w:rsidP="00BC5AA0">
                      <w:r>
                        <w:t xml:space="preserve">3. </w:t>
                      </w:r>
                      <w:r w:rsidRPr="00F72300">
                        <w:t>Demonstrē zināšanas un izpratni par avotu veidiem</w:t>
                      </w:r>
                      <w:r w:rsidRPr="001F531A">
                        <w:t xml:space="preserve"> vēstures pētniecībā</w:t>
                      </w:r>
                      <w:r>
                        <w:t>, skaidrojot</w:t>
                      </w:r>
                      <w:r w:rsidR="00097482">
                        <w:t xml:space="preserve"> </w:t>
                      </w:r>
                      <w:r w:rsidR="00255A70">
                        <w:t>daiļliteratūras kā vēstures avota specifik</w:t>
                      </w:r>
                      <w:r w:rsidR="00097482">
                        <w:t>u</w:t>
                      </w:r>
                      <w:r w:rsidR="00255A70">
                        <w:t>.</w:t>
                      </w:r>
                      <w:r w:rsidR="00707DAC">
                        <w:tab/>
                      </w:r>
                    </w:p>
                    <w:p w14:paraId="0C0ABCA7" w14:textId="53A0E499" w:rsidR="00306F70" w:rsidRPr="007D4849" w:rsidRDefault="00306F70" w:rsidP="00BC5AA0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AD5695F" w14:textId="302C51D6" w:rsidR="007F0C21" w:rsidRDefault="00097482" w:rsidP="005F1F70">
                      <w:r>
                        <w:t xml:space="preserve">4. </w:t>
                      </w:r>
                      <w:r w:rsidRPr="006E6F79">
                        <w:t>Balstoties uz vēstures zināšanām, docētāja vadībā identificē un definē</w:t>
                      </w:r>
                      <w:r w:rsidR="001C3A1D">
                        <w:t xml:space="preserve"> sociālās un</w:t>
                      </w:r>
                      <w:r w:rsidRPr="006E6F79">
                        <w:t xml:space="preserve"> kultūras mijiedarbības būtiskās problēmas un izpētes jomas</w:t>
                      </w:r>
                      <w:r w:rsidRPr="00097482">
                        <w:t>, arī starpdisciplinārā aspektā</w:t>
                      </w:r>
                      <w:r>
                        <w:t xml:space="preserve"> </w:t>
                      </w:r>
                      <w:r w:rsidR="00857B83">
                        <w:t>(</w:t>
                      </w:r>
                      <w:r w:rsidR="00857B83" w:rsidRPr="00857B83">
                        <w:t>vēsture / kulturoloģija)</w:t>
                      </w:r>
                      <w:r w:rsidR="007F0C21" w:rsidRPr="007F0C21">
                        <w:t>.</w:t>
                      </w:r>
                    </w:p>
                    <w:p w14:paraId="2B147BD8" w14:textId="77777777" w:rsidR="00707DAC" w:rsidRDefault="00097482" w:rsidP="007D4849">
                      <w:r>
                        <w:t>5. P</w:t>
                      </w:r>
                      <w:r w:rsidRPr="00097482">
                        <w:t>ielieto teorētiskās zināšanas par avotu veidiem un nozīmīgākajiem komunikācijas līdzekļiem patstāvīgajā pētījumā un tā rezultātu prezentēšanā.</w:t>
                      </w:r>
                    </w:p>
                    <w:p w14:paraId="1AD704DC" w14:textId="103DB9FB" w:rsidR="00306F70" w:rsidRPr="007D4849" w:rsidRDefault="00306F70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02BDABE" w14:textId="5A7192A6" w:rsidR="00097482" w:rsidRDefault="00097482" w:rsidP="007D4849">
                      <w:r>
                        <w:t xml:space="preserve">6. Ar </w:t>
                      </w:r>
                      <w:r w:rsidRPr="00097482">
                        <w:t>atbilstošām metodēm iegūst, pārvalda un lieto informāciju, ar mērķi saskatīt un formulēt problēmas, neatraujot tās no konteksta</w:t>
                      </w:r>
                      <w:r>
                        <w:t>.</w:t>
                      </w:r>
                      <w:r w:rsidRPr="00097482">
                        <w:t xml:space="preserve"> </w:t>
                      </w:r>
                    </w:p>
                    <w:p w14:paraId="3332B2C5" w14:textId="6FC707C6" w:rsidR="00255A70" w:rsidRPr="00097482" w:rsidRDefault="00097482" w:rsidP="007D4849">
                      <w:r>
                        <w:t>7. Vēstures</w:t>
                      </w:r>
                      <w:r w:rsidRPr="00097482">
                        <w:t xml:space="preserve"> problēmu skaidrošanai pielieto iegūtās zināšanas ar analītisku izpratni, toleranci un cieņu pret dažādu kultūru indivīdiem un sabiedrībām.</w:t>
                      </w:r>
                    </w:p>
                  </w:tc>
                </w:tr>
              </w:tbl>
              <w:p w14:paraId="0B6DE13B" w14:textId="77777777" w:rsidR="007D4849" w:rsidRPr="00707DAC" w:rsidRDefault="00C0224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F923F5B" w14:textId="380481C6" w:rsidR="00F24BE0" w:rsidRDefault="00707DAC" w:rsidP="007534EA">
            <w:permStart w:id="1836219002" w:edGrp="everyone"/>
            <w:r>
              <w:t xml:space="preserve"> </w:t>
            </w:r>
            <w:r w:rsidR="00F24BE0">
              <w:t>- l</w:t>
            </w:r>
            <w:r>
              <w:t>iteratūras ap</w:t>
            </w:r>
            <w:r w:rsidR="00F24BE0">
              <w:t>gū</w:t>
            </w:r>
            <w:r>
              <w:t xml:space="preserve">šana, </w:t>
            </w:r>
          </w:p>
          <w:p w14:paraId="669F8890" w14:textId="77777777" w:rsidR="00F24BE0" w:rsidRDefault="00F24BE0" w:rsidP="007534EA">
            <w:r>
              <w:t xml:space="preserve">- </w:t>
            </w:r>
            <w:r w:rsidR="00707DAC">
              <w:t xml:space="preserve">izvēlēto avotu analīze, </w:t>
            </w:r>
          </w:p>
          <w:p w14:paraId="32864997" w14:textId="2587E0B4" w:rsidR="00F24BE0" w:rsidRDefault="00F24BE0" w:rsidP="007534EA">
            <w:r>
              <w:t xml:space="preserve">- </w:t>
            </w:r>
            <w:r w:rsidR="00707DAC">
              <w:t>no literatūras un avotiem gūtas informācijas</w:t>
            </w:r>
            <w:r w:rsidR="00251844">
              <w:t xml:space="preserve"> </w:t>
            </w:r>
            <w:r w:rsidR="00251844" w:rsidRPr="00251844">
              <w:t>sistematiz</w:t>
            </w:r>
            <w:r w:rsidR="00251844">
              <w:t>ācija un</w:t>
            </w:r>
            <w:r w:rsidR="00707DAC">
              <w:t xml:space="preserve"> apkopo</w:t>
            </w:r>
            <w:r w:rsidR="00251844">
              <w:t>jums;</w:t>
            </w:r>
          </w:p>
          <w:p w14:paraId="3B4E6D06" w14:textId="1CF7CB46" w:rsidR="00F24BE0" w:rsidRDefault="00F24BE0" w:rsidP="007534EA">
            <w:r>
              <w:t xml:space="preserve">- </w:t>
            </w:r>
            <w:r w:rsidR="00707DAC">
              <w:t xml:space="preserve">referāta </w:t>
            </w:r>
            <w:r>
              <w:t>izstrāde</w:t>
            </w:r>
            <w:r w:rsidR="00707DAC">
              <w:t>, prezentēšana auditorijā un apspriešana</w:t>
            </w:r>
            <w:r>
              <w:t>.</w:t>
            </w:r>
          </w:p>
          <w:permEnd w:id="1836219002"/>
          <w:p w14:paraId="5054DECC" w14:textId="71B0BDC7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422F1C02" w:rsidR="00E54033" w:rsidRPr="00E54033" w:rsidRDefault="00E54033" w:rsidP="00E54033">
            <w:permStart w:id="1677921679" w:edGrp="everyone"/>
            <w:r w:rsidRPr="00E54033">
              <w:t>Studiju kursa gala vērtējums (ieskaite</w:t>
            </w:r>
            <w:r w:rsidR="00F24BE0">
              <w:t xml:space="preserve"> ar atzīmi</w:t>
            </w:r>
            <w:r w:rsidRPr="00E54033">
              <w:t>) veidojas, summējot starpārbaudijumu rezultātus.</w:t>
            </w:r>
          </w:p>
          <w:p w14:paraId="188BCD93" w14:textId="7FCA0CE3" w:rsidR="00E54033" w:rsidRPr="00E54033" w:rsidRDefault="00F24BE0" w:rsidP="00E54033">
            <w:r>
              <w:t>Vērtējums</w:t>
            </w:r>
            <w:r w:rsidR="00E54033" w:rsidRPr="00E54033">
              <w:t xml:space="preserve"> var tikt saņemts, ja ir izpildīti visi minētie nosacījumi un studējošais ir piedalījies 30% lekcijās un 70% seminārnodarbībās un veicis pētījumus.</w:t>
            </w:r>
          </w:p>
          <w:p w14:paraId="283CA73C" w14:textId="77777777" w:rsidR="00F24BE0" w:rsidRDefault="00F24BE0" w:rsidP="00E54033"/>
          <w:p w14:paraId="427E43EE" w14:textId="6E6EB5AD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30EABB3" w:rsidR="00E54033" w:rsidRPr="00E54033" w:rsidRDefault="00E54033" w:rsidP="00E54033">
            <w:r w:rsidRPr="00E54033">
              <w:t>1.</w:t>
            </w:r>
            <w:r w:rsidR="00F24BE0">
              <w:t xml:space="preserve"> </w:t>
            </w:r>
            <w:r w:rsidR="00D0086D">
              <w:t>Uzstā</w:t>
            </w:r>
            <w:r w:rsidR="00F24BE0" w:rsidRPr="00707DAC">
              <w:t xml:space="preserve">šanās </w:t>
            </w:r>
            <w:r w:rsidR="00F24BE0" w:rsidRPr="00F24BE0">
              <w:t>semināros</w:t>
            </w:r>
            <w:r w:rsidR="00F24BE0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F24BE0">
              <w:t>30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7FE3A91A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F24BE0">
              <w:t>Referāts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F24BE0">
              <w:t xml:space="preserve"> 50</w:t>
            </w:r>
            <w:r w:rsidR="00916D56">
              <w:t>%</w:t>
            </w:r>
          </w:p>
          <w:p w14:paraId="5096A98E" w14:textId="792E19EC" w:rsidR="00F24BE0" w:rsidRDefault="00F24BE0" w:rsidP="00E54033">
            <w:r>
              <w:t xml:space="preserve">3. Prezentācija </w:t>
            </w:r>
            <w:r w:rsidRPr="00F24BE0">
              <w:t xml:space="preserve">– </w:t>
            </w:r>
            <w:r>
              <w:t>10</w:t>
            </w:r>
            <w:r w:rsidRPr="00F24BE0">
              <w:t>%</w:t>
            </w:r>
          </w:p>
          <w:p w14:paraId="4EE2A211" w14:textId="07B40A9B" w:rsidR="00F24BE0" w:rsidRPr="00916D56" w:rsidRDefault="00F24BE0" w:rsidP="00E54033">
            <w:pPr>
              <w:rPr>
                <w:lang w:eastAsia="ru-RU"/>
              </w:rPr>
            </w:pPr>
            <w:r>
              <w:t xml:space="preserve">4. Diskusija </w:t>
            </w:r>
            <w:r w:rsidRPr="00F24BE0">
              <w:t xml:space="preserve">– </w:t>
            </w:r>
            <w:r>
              <w:t>10</w:t>
            </w:r>
            <w:r w:rsidRPr="00F24BE0">
              <w:t>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2937AD3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825910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6"/>
              <w:gridCol w:w="396"/>
              <w:gridCol w:w="469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DD12D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54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DD12DF" w:rsidRPr="003F3E33" w14:paraId="01D81789" w14:textId="3CFC2842" w:rsidTr="00DD12D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D12DF" w:rsidRPr="003F3E33" w:rsidRDefault="00DD12D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D12DF" w:rsidRPr="003F3E33" w:rsidRDefault="00DD12D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D12DF" w:rsidRPr="003F3E33" w:rsidRDefault="00DD12D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D12DF" w:rsidRPr="003F3E33" w:rsidRDefault="00DD12D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D12DF" w:rsidRPr="003F3E33" w:rsidRDefault="00DD12D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D12DF" w:rsidRPr="003F3E33" w:rsidRDefault="00DD12D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D12DF" w:rsidRPr="003F3E33" w:rsidRDefault="00DD12DF" w:rsidP="003F3E33">
                  <w:r w:rsidRPr="003F3E33">
                    <w:t>6.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14:paraId="152B60C5" w14:textId="77777777" w:rsidR="00DD12DF" w:rsidRPr="003F3E33" w:rsidRDefault="00DD12DF" w:rsidP="003F3E33">
                  <w:r w:rsidRPr="003F3E33">
                    <w:t>7.</w:t>
                  </w:r>
                </w:p>
              </w:tc>
            </w:tr>
            <w:tr w:rsidR="00DD12DF" w:rsidRPr="003F3E33" w14:paraId="3C2DF642" w14:textId="4388C5A9" w:rsidTr="00DD12D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C0528BA" w:rsidR="00DD12DF" w:rsidRPr="003F3E33" w:rsidRDefault="00DD12DF" w:rsidP="00D0086D">
                  <w:r w:rsidRPr="003F3E33">
                    <w:t xml:space="preserve">1. </w:t>
                  </w:r>
                  <w:r w:rsidRPr="00D0086D">
                    <w:t>Uzstāšanās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EC7A17B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52081B0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F6B70BA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C034442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DE487B6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2BFE8C5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0" w:type="dxa"/>
                  <w:shd w:val="clear" w:color="auto" w:fill="auto"/>
                  <w:vAlign w:val="center"/>
                </w:tcPr>
                <w:p w14:paraId="3AF9D09B" w14:textId="76CB2319" w:rsidR="00DD12DF" w:rsidRPr="003F3E33" w:rsidRDefault="00DD12DF" w:rsidP="003F3E33">
                  <w:r>
                    <w:t>+</w:t>
                  </w:r>
                </w:p>
              </w:tc>
            </w:tr>
            <w:tr w:rsidR="00DD12DF" w:rsidRPr="003F3E33" w14:paraId="6641E555" w14:textId="6F87ADDC" w:rsidTr="00DD12D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381D8A2" w:rsidR="00DD12DF" w:rsidRPr="003F3E33" w:rsidRDefault="00DD12DF" w:rsidP="00916D56">
                  <w:r w:rsidRPr="003F3E33">
                    <w:t xml:space="preserve">2. </w:t>
                  </w:r>
                  <w:r w:rsidRPr="00D0086D">
                    <w:t>Referāts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429394BA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D591CFD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171B109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26ED717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6F24937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6A1B8CC4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0" w:type="dxa"/>
                  <w:shd w:val="clear" w:color="auto" w:fill="auto"/>
                  <w:vAlign w:val="center"/>
                </w:tcPr>
                <w:p w14:paraId="4562F215" w14:textId="304974CB" w:rsidR="00DD12DF" w:rsidRPr="003F3E33" w:rsidRDefault="00DD12DF" w:rsidP="003F3E33">
                  <w:r>
                    <w:t>+</w:t>
                  </w:r>
                </w:p>
              </w:tc>
            </w:tr>
            <w:tr w:rsidR="00DD12DF" w:rsidRPr="003F3E33" w14:paraId="00EF2DBF" w14:textId="4B88F9A3" w:rsidTr="00DD12D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E2FEFF6" w:rsidR="00DD12DF" w:rsidRPr="003F3E33" w:rsidRDefault="00DD12DF" w:rsidP="00916D56">
                  <w:r w:rsidRPr="003F3E33">
                    <w:t xml:space="preserve">3. </w:t>
                  </w:r>
                  <w:r w:rsidRPr="00D0086D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0396A20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FB45D62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20E2C586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44BE8DC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95A4001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43974126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0" w:type="dxa"/>
                  <w:shd w:val="clear" w:color="auto" w:fill="auto"/>
                  <w:vAlign w:val="center"/>
                </w:tcPr>
                <w:p w14:paraId="4852378C" w14:textId="0E7A3361" w:rsidR="00DD12DF" w:rsidRPr="003F3E33" w:rsidRDefault="00DD12DF" w:rsidP="003F3E33">
                  <w:r>
                    <w:t>+</w:t>
                  </w:r>
                </w:p>
              </w:tc>
            </w:tr>
            <w:tr w:rsidR="00DD12DF" w:rsidRPr="003F3E33" w14:paraId="0BE0AAE8" w14:textId="77777777" w:rsidTr="00DD12D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858CB4E" w14:textId="2082A127" w:rsidR="00DD12DF" w:rsidRPr="003F3E33" w:rsidRDefault="00DD12DF" w:rsidP="00916D56">
                  <w:r>
                    <w:t xml:space="preserve">4. </w:t>
                  </w:r>
                  <w:r w:rsidRPr="00D0086D">
                    <w:t>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17C75FC" w14:textId="0A184963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EC707C3" w14:textId="2659FA6E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48174B1" w14:textId="2801E66F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66A021" w14:textId="1FC20FD1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19CA7C" w14:textId="2BD10B6E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79CF3C" w14:textId="2A3D084B" w:rsidR="00DD12DF" w:rsidRPr="003F3E33" w:rsidRDefault="00DD12DF" w:rsidP="003F3E33">
                  <w:r>
                    <w:t>+</w:t>
                  </w:r>
                </w:p>
              </w:tc>
              <w:tc>
                <w:tcPr>
                  <w:tcW w:w="390" w:type="dxa"/>
                  <w:shd w:val="clear" w:color="auto" w:fill="auto"/>
                  <w:vAlign w:val="center"/>
                </w:tcPr>
                <w:p w14:paraId="691028FB" w14:textId="61DFE685" w:rsidR="00DD12DF" w:rsidRPr="003F3E33" w:rsidRDefault="00DD12DF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56D9AE8" w14:textId="4079BA70" w:rsidR="00E118C8" w:rsidRDefault="00E118C8" w:rsidP="00E118C8">
            <w:permStart w:id="370084287" w:edGrp="everyone"/>
            <w:r w:rsidRPr="00E118C8">
              <w:t>Vēsture kā kultūra. Kultūra kā dialogs. Dialoga sinhroniskā un diahroniskā dimensija. L2.</w:t>
            </w:r>
          </w:p>
          <w:p w14:paraId="4A4DBF23" w14:textId="45AA3C52" w:rsidR="00B45906" w:rsidRPr="00B45906" w:rsidRDefault="00B45906" w:rsidP="00B45906">
            <w:r w:rsidRPr="0022501A">
              <w:t xml:space="preserve">Patstāvīgais darbs: apgūstot teorētisko literatūru, </w:t>
            </w:r>
            <w:r w:rsidR="009B47AC">
              <w:t xml:space="preserve">sagatavoties </w:t>
            </w:r>
            <w:r w:rsidR="004A0C0E">
              <w:t>ap</w:t>
            </w:r>
            <w:r w:rsidR="009B47AC">
              <w:t>spriest kultūras dialoģisko dabu.</w:t>
            </w:r>
          </w:p>
          <w:p w14:paraId="669C0FD8" w14:textId="77777777" w:rsidR="00E118C8" w:rsidRPr="00E118C8" w:rsidRDefault="00E118C8" w:rsidP="00E118C8"/>
          <w:p w14:paraId="58DC7A3D" w14:textId="72831204" w:rsidR="00E118C8" w:rsidRDefault="00E118C8" w:rsidP="00E118C8">
            <w:r w:rsidRPr="00E118C8">
              <w:t>Teksts un tā būtība. Daiļliteratūra kā vēstures avots. Pagātnes uztveres veidi un līmeņi. L2.</w:t>
            </w:r>
          </w:p>
          <w:p w14:paraId="53A6D34E" w14:textId="6B06FDBC" w:rsidR="00B45906" w:rsidRPr="00B45906" w:rsidRDefault="00B45906" w:rsidP="00B45906">
            <w:r w:rsidRPr="0022501A">
              <w:t xml:space="preserve">Patstāvīgais darbs: apgūstot teorētisko literatūru, </w:t>
            </w:r>
            <w:r w:rsidR="009B47AC">
              <w:t xml:space="preserve">sagatavoties </w:t>
            </w:r>
            <w:r w:rsidR="004A0C0E">
              <w:t>ap</w:t>
            </w:r>
            <w:r w:rsidR="009B47AC" w:rsidRPr="009B47AC">
              <w:t xml:space="preserve">spriest </w:t>
            </w:r>
            <w:r w:rsidR="009B47AC">
              <w:t>d</w:t>
            </w:r>
            <w:r w:rsidR="009B47AC" w:rsidRPr="00E118C8">
              <w:t>aiļliteratūr</w:t>
            </w:r>
            <w:r w:rsidR="004A0C0E">
              <w:t>as</w:t>
            </w:r>
            <w:r w:rsidR="009B47AC" w:rsidRPr="00E118C8">
              <w:t xml:space="preserve"> kā vēstures avot</w:t>
            </w:r>
            <w:r w:rsidR="009B47AC">
              <w:t>a specifiku</w:t>
            </w:r>
            <w:r w:rsidR="004A0C0E">
              <w:t xml:space="preserve"> un salīdzināt to ar citiem vēstures avotu veidiem</w:t>
            </w:r>
            <w:r w:rsidRPr="0022501A">
              <w:t>.</w:t>
            </w:r>
          </w:p>
          <w:p w14:paraId="2268B113" w14:textId="77777777" w:rsidR="00E118C8" w:rsidRPr="00E118C8" w:rsidRDefault="00E118C8" w:rsidP="00E118C8"/>
          <w:p w14:paraId="1D4A6CB3" w14:textId="6D54D117" w:rsidR="00E118C8" w:rsidRPr="00E118C8" w:rsidRDefault="00E118C8" w:rsidP="00E118C8">
            <w:r w:rsidRPr="00E118C8">
              <w:t>Jaunās Derības tekstu rašanās vēsturiskā vide. Svēto rakstu atlases process. L2.</w:t>
            </w:r>
          </w:p>
          <w:p w14:paraId="7839504E" w14:textId="56BA9232" w:rsidR="00B45906" w:rsidRPr="00B45906" w:rsidRDefault="00B45906" w:rsidP="00B45906">
            <w:r w:rsidRPr="0022501A">
              <w:t xml:space="preserve">Patstāvīgais darbs: apgūstot teorētisko literatūru, </w:t>
            </w:r>
            <w:r w:rsidR="009B47AC">
              <w:t xml:space="preserve">atcerēties </w:t>
            </w:r>
            <w:r w:rsidR="009B47AC" w:rsidRPr="00E118C8">
              <w:t>Jaunās Derības</w:t>
            </w:r>
            <w:r w:rsidR="009B47AC">
              <w:t xml:space="preserve"> tapšanas apstākļus</w:t>
            </w:r>
            <w:r w:rsidR="004A0C0E">
              <w:t xml:space="preserve">. </w:t>
            </w:r>
          </w:p>
          <w:p w14:paraId="538149C6" w14:textId="77777777" w:rsidR="00E118C8" w:rsidRDefault="00E118C8" w:rsidP="00E118C8"/>
          <w:p w14:paraId="316BA648" w14:textId="2C68DEF5" w:rsidR="00E118C8" w:rsidRDefault="00E118C8" w:rsidP="00E118C8">
            <w:r w:rsidRPr="00E118C8">
              <w:t>Jaunās Derības sastāvs: autori, teksti, pamatidejas. L2.</w:t>
            </w:r>
          </w:p>
          <w:p w14:paraId="64F4FEB0" w14:textId="4B0B3485" w:rsidR="00B45906" w:rsidRDefault="00B45906" w:rsidP="00E118C8">
            <w:r w:rsidRPr="0022501A">
              <w:t xml:space="preserve">Patstāvīgais darbs: apgūstot teorētisko literatūru, </w:t>
            </w:r>
            <w:r w:rsidR="004A0C0E">
              <w:t>atcer</w:t>
            </w:r>
            <w:r w:rsidR="004A0C0E" w:rsidRPr="004A0C0E">
              <w:t xml:space="preserve">ēties Jaunās Derības </w:t>
            </w:r>
            <w:r w:rsidR="004A0C0E">
              <w:t>sastāvu un sagatavoties apspriest tajā ietvertas idejas.</w:t>
            </w:r>
            <w:r w:rsidR="004A0C0E" w:rsidRPr="004A0C0E">
              <w:t xml:space="preserve"> </w:t>
            </w:r>
          </w:p>
          <w:p w14:paraId="043C1A36" w14:textId="77777777" w:rsidR="004A0C0E" w:rsidRDefault="004A0C0E" w:rsidP="00E118C8"/>
          <w:p w14:paraId="09D6E7A9" w14:textId="457CA219" w:rsidR="00E118C8" w:rsidRPr="00E118C8" w:rsidRDefault="00E118C8" w:rsidP="00E118C8">
            <w:r w:rsidRPr="00E118C8">
              <w:t xml:space="preserve">Jaunās Derības </w:t>
            </w:r>
            <w:r w:rsidR="004A0C0E">
              <w:t>tēlu</w:t>
            </w:r>
            <w:r w:rsidRPr="00E118C8">
              <w:t xml:space="preserve"> sistēma. L2.</w:t>
            </w:r>
          </w:p>
          <w:p w14:paraId="023B79B6" w14:textId="576B2D8C" w:rsidR="00B45906" w:rsidRPr="00B45906" w:rsidRDefault="00B45906" w:rsidP="00B45906">
            <w:r w:rsidRPr="0022501A">
              <w:t xml:space="preserve">Patstāvīgais darbs: </w:t>
            </w:r>
            <w:r w:rsidR="004A0C0E" w:rsidRPr="0022501A">
              <w:t xml:space="preserve">apgūstot teorētisko literatūru, </w:t>
            </w:r>
            <w:r w:rsidR="004A0C0E" w:rsidRPr="004A0C0E">
              <w:t xml:space="preserve">atcerēties Jaunās Derības </w:t>
            </w:r>
            <w:r w:rsidR="004A0C0E">
              <w:t xml:space="preserve">tēlus </w:t>
            </w:r>
            <w:r w:rsidR="004A0C0E" w:rsidRPr="004A0C0E">
              <w:t xml:space="preserve">un sagatavoties spriest </w:t>
            </w:r>
            <w:r w:rsidR="004A0C0E">
              <w:t>par to uztveri mūsdienās</w:t>
            </w:r>
            <w:r w:rsidRPr="0022501A">
              <w:t>.</w:t>
            </w:r>
          </w:p>
          <w:p w14:paraId="0FD162BB" w14:textId="77777777" w:rsidR="00E118C8" w:rsidRDefault="00E118C8" w:rsidP="00E118C8"/>
          <w:p w14:paraId="1481E729" w14:textId="21A48F30" w:rsidR="00E118C8" w:rsidRPr="00E118C8" w:rsidRDefault="00E118C8" w:rsidP="00E118C8">
            <w:r w:rsidRPr="00E118C8">
              <w:t>Jauno un jaunāko laiku vēstures perioda raksturojums. L4.</w:t>
            </w:r>
          </w:p>
          <w:p w14:paraId="300DA971" w14:textId="4195063C" w:rsidR="00B45906" w:rsidRPr="00B45906" w:rsidRDefault="00B45906" w:rsidP="00B45906">
            <w:r w:rsidRPr="0022501A">
              <w:t xml:space="preserve">Patstāvīgais darbs: apgūstot teorētisko literatūru, </w:t>
            </w:r>
            <w:r w:rsidR="004A0C0E">
              <w:t>atcerēties j</w:t>
            </w:r>
            <w:r w:rsidR="004A0C0E" w:rsidRPr="00E118C8">
              <w:t>auno un jaunāko laiku</w:t>
            </w:r>
            <w:r w:rsidR="004A0C0E">
              <w:t xml:space="preserve"> eiropiešu pasaules ainu</w:t>
            </w:r>
            <w:r w:rsidR="000E34BF">
              <w:t>, Dieva un cilvēka vietu tajā</w:t>
            </w:r>
            <w:r w:rsidRPr="0022501A">
              <w:t>.</w:t>
            </w:r>
          </w:p>
          <w:p w14:paraId="509983C2" w14:textId="77777777" w:rsidR="00E118C8" w:rsidRDefault="00E118C8" w:rsidP="00E118C8"/>
          <w:p w14:paraId="568DBC2D" w14:textId="337C8601" w:rsidR="00E118C8" w:rsidRPr="00E118C8" w:rsidRDefault="00E118C8" w:rsidP="00E118C8">
            <w:r w:rsidRPr="00E118C8">
              <w:t>Cilvēka eksistenciālā situācija filozofu skatījumā: H. Ortega-i-Gasets „Masu sacelšanās”, E. Froms „Bēgšana no brīvības”. S4.</w:t>
            </w:r>
          </w:p>
          <w:p w14:paraId="3834056B" w14:textId="0B3E3714" w:rsidR="00B45906" w:rsidRPr="00B45906" w:rsidRDefault="00B45906" w:rsidP="00B45906">
            <w:r w:rsidRPr="0022501A">
              <w:t xml:space="preserve">Patstāvīgais darbs: apgūstot </w:t>
            </w:r>
            <w:r w:rsidR="004A0C0E">
              <w:t>norādītos darbus, sagatavoties seminārnodarbīb</w:t>
            </w:r>
            <w:r w:rsidR="00BE095C">
              <w:t>ai</w:t>
            </w:r>
            <w:r w:rsidR="004A0C0E">
              <w:t>.</w:t>
            </w:r>
          </w:p>
          <w:p w14:paraId="3EC09896" w14:textId="54EF3D38" w:rsidR="00B45906" w:rsidRPr="00B45906" w:rsidRDefault="00B45906" w:rsidP="00B45906">
            <w:r w:rsidRPr="0022501A">
              <w:t xml:space="preserve">Seminārnodarbība: </w:t>
            </w:r>
            <w:r w:rsidR="004A0C0E">
              <w:t>balstoties uz apgūtajiem filozofu darbiem, diskutēt par c</w:t>
            </w:r>
            <w:r w:rsidR="004A0C0E" w:rsidRPr="00E118C8">
              <w:t>ilvēka eksistenciāl</w:t>
            </w:r>
            <w:r w:rsidR="004A0C0E">
              <w:t>o</w:t>
            </w:r>
            <w:r w:rsidR="004A0C0E" w:rsidRPr="00E118C8">
              <w:t xml:space="preserve"> situācij</w:t>
            </w:r>
            <w:r w:rsidR="004A0C0E">
              <w:t>u 20. gadsimtā.</w:t>
            </w:r>
            <w:r w:rsidR="000E34BF">
              <w:t xml:space="preserve"> Rast teorētisko pamatu turpmākam patstāvīgam darbam, gatavojot referātu.</w:t>
            </w:r>
          </w:p>
          <w:p w14:paraId="751DF068" w14:textId="77777777" w:rsidR="00E118C8" w:rsidRDefault="00E118C8" w:rsidP="00E118C8"/>
          <w:p w14:paraId="1678F19A" w14:textId="4BDD4FC6" w:rsidR="00E118C8" w:rsidRPr="00E118C8" w:rsidRDefault="00E118C8" w:rsidP="00E118C8">
            <w:r w:rsidRPr="00E118C8">
              <w:t xml:space="preserve">Jaunās Derības </w:t>
            </w:r>
            <w:r>
              <w:t>tēli</w:t>
            </w:r>
            <w:r w:rsidRPr="00E118C8">
              <w:t xml:space="preserve"> E. Renāna grāmatā „Jēzus dzīve”. S2.</w:t>
            </w:r>
          </w:p>
          <w:p w14:paraId="4F34E71B" w14:textId="3FE629A5" w:rsidR="00B45906" w:rsidRPr="00B45906" w:rsidRDefault="00B45906" w:rsidP="00B45906">
            <w:r w:rsidRPr="0022501A">
              <w:t>Seminārnodarbība: prezentēt pētījuma rezultātus</w:t>
            </w:r>
            <w:r w:rsidR="000E34BF">
              <w:t xml:space="preserve"> referāta veidā</w:t>
            </w:r>
            <w:r w:rsidRPr="0022501A">
              <w:t xml:space="preserve"> un piedalīties diskusijā.</w:t>
            </w:r>
          </w:p>
          <w:p w14:paraId="00C28873" w14:textId="77777777" w:rsidR="00E118C8" w:rsidRDefault="00E118C8" w:rsidP="00E118C8"/>
          <w:p w14:paraId="38D95FF6" w14:textId="4C5C1327" w:rsidR="00E118C8" w:rsidRPr="00E118C8" w:rsidRDefault="00E118C8" w:rsidP="00E118C8">
            <w:r w:rsidRPr="00E118C8">
              <w:t xml:space="preserve">Jaunās Derības </w:t>
            </w:r>
            <w:r>
              <w:t>tēl</w:t>
            </w:r>
            <w:r w:rsidRPr="00E118C8">
              <w:t>i F. Moriāka grāmatā „Jēzus dzīve”. S2.</w:t>
            </w:r>
          </w:p>
          <w:p w14:paraId="36165CC7" w14:textId="00CCEEBC" w:rsidR="00B45906" w:rsidRPr="00B45906" w:rsidRDefault="00B45906" w:rsidP="00B45906">
            <w:r w:rsidRPr="0022501A">
              <w:t>Seminārnodarbība: prezentēt pētījuma rezultātus</w:t>
            </w:r>
            <w:r w:rsidR="000E34BF">
              <w:t xml:space="preserve"> 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 w14:paraId="02563715" w14:textId="77777777" w:rsidR="00E118C8" w:rsidRDefault="00E118C8" w:rsidP="00E118C8"/>
          <w:p w14:paraId="064330FE" w14:textId="3B4FCB70" w:rsidR="00E118C8" w:rsidRPr="00E118C8" w:rsidRDefault="00E118C8" w:rsidP="00E118C8">
            <w:r w:rsidRPr="00E118C8">
              <w:t xml:space="preserve">Jaunās Derības </w:t>
            </w:r>
            <w:r>
              <w:t>tēl</w:t>
            </w:r>
            <w:r w:rsidRPr="00E118C8">
              <w:t>i M. Bulgakova romānā „Meistars un Margarita”. S2.</w:t>
            </w:r>
          </w:p>
          <w:p w14:paraId="4EB41BA5" w14:textId="08B0FEF2" w:rsidR="00B45906" w:rsidRPr="00B45906" w:rsidRDefault="00B45906" w:rsidP="00B45906">
            <w:r w:rsidRPr="0022501A">
              <w:t>Seminārnodarbība: prezentēt pētījuma rezultātus</w:t>
            </w:r>
            <w:r w:rsidR="000E34BF">
              <w:t xml:space="preserve"> 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 w14:paraId="2CBA6F1C" w14:textId="77777777" w:rsidR="00E118C8" w:rsidRDefault="00E118C8" w:rsidP="00E118C8"/>
          <w:p w14:paraId="5ABB44D5" w14:textId="66D98D1E" w:rsidR="00E118C8" w:rsidRPr="00E118C8" w:rsidRDefault="00E118C8" w:rsidP="00E118C8">
            <w:r w:rsidRPr="00E118C8">
              <w:t xml:space="preserve">Jaunās Derības </w:t>
            </w:r>
            <w:r>
              <w:t>tēl</w:t>
            </w:r>
            <w:r w:rsidRPr="00E118C8">
              <w:t>i E. Šmita romānā „Pilata evaņģēlijs”. S2.</w:t>
            </w:r>
          </w:p>
          <w:p w14:paraId="53819786" w14:textId="4ACB9EC7" w:rsidR="00B45906" w:rsidRPr="00B45906" w:rsidRDefault="00B45906" w:rsidP="00B45906">
            <w:r w:rsidRPr="0022501A">
              <w:t xml:space="preserve">Seminārnodarbība: prezentēt pētījuma rezultātus </w:t>
            </w:r>
            <w:r w:rsidR="000E34BF">
              <w:t>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 w14:paraId="1797983F" w14:textId="77777777" w:rsidR="00E118C8" w:rsidRDefault="00E118C8" w:rsidP="00E118C8"/>
          <w:p w14:paraId="5D4C80EF" w14:textId="68002C94" w:rsidR="00E118C8" w:rsidRPr="00E118C8" w:rsidRDefault="00E118C8" w:rsidP="00E118C8">
            <w:r w:rsidRPr="00E118C8">
              <w:t>Baraba P. Lagerkvista romānā „Baraba”. S2.</w:t>
            </w:r>
          </w:p>
          <w:p w14:paraId="0A092120" w14:textId="55F1F5AE" w:rsidR="00B45906" w:rsidRPr="00B45906" w:rsidRDefault="00B45906" w:rsidP="00B45906">
            <w:r w:rsidRPr="0022501A">
              <w:t xml:space="preserve">Seminārnodarbība: prezentēt pētījuma rezultātus </w:t>
            </w:r>
            <w:r w:rsidR="000E34BF">
              <w:t>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 w14:paraId="65627EE6" w14:textId="77777777" w:rsidR="00E118C8" w:rsidRDefault="00E118C8" w:rsidP="00E118C8"/>
          <w:p w14:paraId="5AFB3DB2" w14:textId="7E03B3AF" w:rsidR="00E118C8" w:rsidRPr="00E118C8" w:rsidRDefault="00E118C8" w:rsidP="00E118C8">
            <w:r w:rsidRPr="00E118C8">
              <w:t>Baraba M. de Helderodes lugā „Baraba”. S2.</w:t>
            </w:r>
          </w:p>
          <w:p w14:paraId="713780B4" w14:textId="5A16C093" w:rsidR="00B45906" w:rsidRPr="00B45906" w:rsidRDefault="00B45906" w:rsidP="00B45906">
            <w:r w:rsidRPr="0022501A">
              <w:t xml:space="preserve">Seminārnodarbība: prezentēt pētījuma rezultātus </w:t>
            </w:r>
            <w:r w:rsidR="000E34BF">
              <w:t>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 w14:paraId="531A987C" w14:textId="77777777" w:rsidR="00E118C8" w:rsidRDefault="00E118C8" w:rsidP="00E118C8"/>
          <w:p w14:paraId="52DA1049" w14:textId="5086D552" w:rsidR="00E118C8" w:rsidRDefault="00E118C8" w:rsidP="00E118C8">
            <w:r w:rsidRPr="00E118C8">
              <w:t>Jaunava Marija R.M. Rilke dzejā. S2</w:t>
            </w:r>
          </w:p>
          <w:p w14:paraId="66DC3A6E" w14:textId="1A5AB0EE" w:rsidR="00B45906" w:rsidRPr="00B45906" w:rsidRDefault="00B45906" w:rsidP="00B45906">
            <w:r w:rsidRPr="0022501A">
              <w:t xml:space="preserve">Seminārnodarbība: prezentēt pētījuma rezultātus </w:t>
            </w:r>
            <w:r w:rsidR="000E34BF">
              <w:t>refer</w:t>
            </w:r>
            <w:r w:rsidR="000E34BF" w:rsidRPr="000E34BF">
              <w:t>āta veidā</w:t>
            </w:r>
            <w:r w:rsidRPr="0022501A">
              <w:t xml:space="preserve"> un piedalīties diskusijā.</w:t>
            </w:r>
          </w:p>
          <w:permEnd w:id="370084287"/>
          <w:p w14:paraId="119700E1" w14:textId="17E66E4E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9FA4882" w14:textId="77777777" w:rsidR="001C3A1D" w:rsidRDefault="00707DAC" w:rsidP="00707DAC">
            <w:permStart w:id="580019727" w:edGrp="everyone"/>
            <w:r>
              <w:t>Armstronga K. Dieva vēsture. – Rīga, 2001.</w:t>
            </w:r>
          </w:p>
          <w:p w14:paraId="57823872" w14:textId="425693D5" w:rsidR="00707DAC" w:rsidRPr="00707DAC" w:rsidRDefault="00707DAC" w:rsidP="00707DAC">
            <w:r>
              <w:t>Havely, N. (ed.) Dante in the Nineteenth Century. Oxford,2011.</w:t>
            </w:r>
          </w:p>
          <w:p w14:paraId="39BC4A07" w14:textId="19F0518F" w:rsidR="00707DAC" w:rsidRPr="00707DAC" w:rsidRDefault="00707DAC" w:rsidP="00707DAC">
            <w:r>
              <w:t>Intercultural Crossings. Bruxelles, 2012.</w:t>
            </w:r>
          </w:p>
          <w:p w14:paraId="0770B581" w14:textId="42393ADA" w:rsidR="00707DAC" w:rsidRPr="00707DAC" w:rsidRDefault="00707DAC" w:rsidP="00707DAC">
            <w:r>
              <w:t>Renard, V. The Great War and Postmodern Memory. Bruxelles,</w:t>
            </w:r>
            <w:r w:rsidR="001C3A1D">
              <w:t xml:space="preserve"> </w:t>
            </w:r>
            <w:r>
              <w:t>2013.</w:t>
            </w:r>
          </w:p>
          <w:p w14:paraId="09EFC9DE" w14:textId="18036DBB" w:rsidR="00707DAC" w:rsidRPr="00707DAC" w:rsidRDefault="00707DAC" w:rsidP="00707DAC">
            <w:r>
              <w:t>Rundle, Ch. Publishing Translations in Fascist Italy. Oxford, 2010.</w:t>
            </w:r>
          </w:p>
          <w:p w14:paraId="42716586" w14:textId="195E26BA" w:rsidR="00825910" w:rsidRDefault="00707DAC" w:rsidP="00ED5B09">
            <w:r>
              <w:t xml:space="preserve">Schouten, F. A Diffuse Murmur of History. Bruxelles, 2010. </w:t>
            </w:r>
          </w:p>
          <w:p w14:paraId="2B9581C8" w14:textId="6521E1DA" w:rsidR="00ED5B09" w:rsidRPr="00ED5B09" w:rsidRDefault="00707DAC" w:rsidP="00ED5B09">
            <w:r>
              <w:t>Sprio, M. Migrant Memories. Oxford, 2013.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9146865" w14:textId="5784D394" w:rsidR="00707DAC" w:rsidRPr="00707DAC" w:rsidRDefault="00707DAC" w:rsidP="00707DAC">
            <w:permStart w:id="1596548908" w:edGrp="everyone"/>
            <w:r>
              <w:t>Veinbergs, J. Piramīdu un zikurātu ēnā. R</w:t>
            </w:r>
            <w:r w:rsidR="001C3A1D">
              <w:t>īga,</w:t>
            </w:r>
            <w:r>
              <w:t xml:space="preserve"> 1988.</w:t>
            </w:r>
          </w:p>
          <w:p w14:paraId="5EF5C7D3" w14:textId="453AB908" w:rsidR="00707DAC" w:rsidRPr="00707DAC" w:rsidRDefault="00707DAC" w:rsidP="00707DAC">
            <w:r>
              <w:t>Вейнберг Й. Введение в Танах. - М.: И.: 2002-2005.</w:t>
            </w:r>
          </w:p>
          <w:p w14:paraId="15FFE164" w14:textId="533347A4" w:rsidR="00707DAC" w:rsidRPr="00707DAC" w:rsidRDefault="00707DAC" w:rsidP="00707DAC">
            <w:r>
              <w:t>Камю А. Бунтующий человек.- М.: 1990.</w:t>
            </w:r>
          </w:p>
          <w:p w14:paraId="243DD763" w14:textId="77777777" w:rsidR="001C3A1D" w:rsidRDefault="00707DAC" w:rsidP="00707DAC">
            <w:r>
              <w:t>Ортега-и-Гассет Х. Восстание масс // Вопросы философии.- 1988.- N 3, 4.</w:t>
            </w:r>
          </w:p>
          <w:p w14:paraId="41B17DF7" w14:textId="082D8A9D" w:rsidR="00707DAC" w:rsidRPr="00707DAC" w:rsidRDefault="00707DAC" w:rsidP="00707DAC">
            <w:r>
              <w:t>Соловьев Э. Прошлое толкует нас.- М.: 1991.</w:t>
            </w:r>
          </w:p>
          <w:p w14:paraId="513A46CB" w14:textId="1A25A728" w:rsidR="00707DAC" w:rsidRPr="00707DAC" w:rsidRDefault="00707DAC" w:rsidP="00707DAC">
            <w:r>
              <w:t>Социально-политическое измерение христианства.- М.: 1994.</w:t>
            </w:r>
          </w:p>
          <w:p w14:paraId="43BAC053" w14:textId="5D75FCB0" w:rsidR="00707DAC" w:rsidRPr="00707DAC" w:rsidRDefault="00707DAC" w:rsidP="00707DAC">
            <w:r>
              <w:t>Фромм Э. Бегство от свободы.- М.: 1991.</w:t>
            </w:r>
          </w:p>
          <w:permEnd w:id="1596548908"/>
          <w:p w14:paraId="52226813" w14:textId="00200A0A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DA4CAD3" w14:textId="77777777" w:rsidR="00707DAC" w:rsidRPr="00707DAC" w:rsidRDefault="00707DAC" w:rsidP="00707DAC">
            <w:permStart w:id="2104519286" w:edGrp="everyone"/>
            <w:r>
              <w:t>1.Humanitāro Zinātņu Vēstnesis.</w:t>
            </w:r>
          </w:p>
          <w:p w14:paraId="419946A5" w14:textId="30380D05" w:rsidR="00825910" w:rsidRPr="00825910" w:rsidRDefault="00707DAC" w:rsidP="00825910">
            <w:r>
              <w:t>2.</w:t>
            </w:r>
            <w:r w:rsidR="00825910">
              <w:t xml:space="preserve"> Kristietība </w:t>
            </w:r>
            <w:hyperlink r:id="rId8" w:history="1">
              <w:r w:rsidR="00825910" w:rsidRPr="00825910">
                <w:rPr>
                  <w:rStyle w:val="Hipersaite"/>
                </w:rPr>
                <w:t>http://www.liis.lv/kultvest/kultura/krist/teksts.htm</w:t>
              </w:r>
            </w:hyperlink>
          </w:p>
          <w:p w14:paraId="497FE96B" w14:textId="06E39A30" w:rsidR="00825910" w:rsidRDefault="00825910" w:rsidP="00707DAC">
            <w:r>
              <w:t xml:space="preserve">3. </w:t>
            </w:r>
            <w:r w:rsidR="00707DAC">
              <w:t xml:space="preserve">Latvijas Vēstures Institūta Žurnāls. </w:t>
            </w:r>
          </w:p>
          <w:p w14:paraId="35391DC1" w14:textId="3AD284AD" w:rsidR="00825910" w:rsidRDefault="00825910" w:rsidP="00707DAC">
            <w:r>
              <w:t>4</w:t>
            </w:r>
            <w:r w:rsidR="00707DAC">
              <w:t>.</w:t>
            </w:r>
            <w:r>
              <w:t xml:space="preserve"> </w:t>
            </w:r>
            <w:r w:rsidR="00707DAC">
              <w:t>Вопросы Философии.</w:t>
            </w:r>
            <w:r>
              <w:t xml:space="preserve"> </w:t>
            </w:r>
          </w:p>
          <w:p w14:paraId="66D92B48" w14:textId="514B658F" w:rsidR="00825910" w:rsidRPr="00707DAC" w:rsidRDefault="00825910" w:rsidP="00707DAC">
            <w:r>
              <w:t xml:space="preserve">5. Мифы народов мира. Т 1-2 Москва 1987-19885. 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E44FB1C" w:rsidR="00525213" w:rsidRPr="0093308E" w:rsidRDefault="00306F70" w:rsidP="007534EA">
            <w:permStart w:id="1906538136" w:edGrp="everyone"/>
            <w:r>
              <w:t>ABSP “Vēsture” B daļa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7A1E6" w14:textId="77777777" w:rsidR="00C0224E" w:rsidRDefault="00C0224E" w:rsidP="007534EA">
      <w:r>
        <w:separator/>
      </w:r>
    </w:p>
  </w:endnote>
  <w:endnote w:type="continuationSeparator" w:id="0">
    <w:p w14:paraId="603813EF" w14:textId="77777777" w:rsidR="00C0224E" w:rsidRDefault="00C0224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1BBA1A7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F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747DD" w14:textId="77777777" w:rsidR="00C0224E" w:rsidRDefault="00C0224E" w:rsidP="007534EA">
      <w:r>
        <w:separator/>
      </w:r>
    </w:p>
  </w:footnote>
  <w:footnote w:type="continuationSeparator" w:id="0">
    <w:p w14:paraId="30823A3F" w14:textId="77777777" w:rsidR="00C0224E" w:rsidRDefault="00C0224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4105369"/>
    <w:multiLevelType w:val="hybridMultilevel"/>
    <w:tmpl w:val="2C2CEF1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E7839"/>
    <w:multiLevelType w:val="hybridMultilevel"/>
    <w:tmpl w:val="6BEA72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84C95"/>
    <w:multiLevelType w:val="hybridMultilevel"/>
    <w:tmpl w:val="859897B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44B9C"/>
    <w:rsid w:val="000516E5"/>
    <w:rsid w:val="00057199"/>
    <w:rsid w:val="00057F5E"/>
    <w:rsid w:val="0006606E"/>
    <w:rsid w:val="000718FB"/>
    <w:rsid w:val="00082FD0"/>
    <w:rsid w:val="00083D51"/>
    <w:rsid w:val="00092451"/>
    <w:rsid w:val="00097482"/>
    <w:rsid w:val="000A2D8D"/>
    <w:rsid w:val="000A4413"/>
    <w:rsid w:val="000B541D"/>
    <w:rsid w:val="000D275C"/>
    <w:rsid w:val="000D281F"/>
    <w:rsid w:val="000E34BF"/>
    <w:rsid w:val="000E62D2"/>
    <w:rsid w:val="000F31B0"/>
    <w:rsid w:val="00104B58"/>
    <w:rsid w:val="00124650"/>
    <w:rsid w:val="00125F2F"/>
    <w:rsid w:val="00126789"/>
    <w:rsid w:val="00131128"/>
    <w:rsid w:val="00150F22"/>
    <w:rsid w:val="0019467B"/>
    <w:rsid w:val="001B5F63"/>
    <w:rsid w:val="001C3A1D"/>
    <w:rsid w:val="001C40BD"/>
    <w:rsid w:val="001C5466"/>
    <w:rsid w:val="001D68F3"/>
    <w:rsid w:val="001E010A"/>
    <w:rsid w:val="001E37E7"/>
    <w:rsid w:val="001F531A"/>
    <w:rsid w:val="001F53B5"/>
    <w:rsid w:val="00211AC3"/>
    <w:rsid w:val="00212071"/>
    <w:rsid w:val="002177C1"/>
    <w:rsid w:val="00232205"/>
    <w:rsid w:val="00240D9B"/>
    <w:rsid w:val="002439D2"/>
    <w:rsid w:val="00251844"/>
    <w:rsid w:val="00255A70"/>
    <w:rsid w:val="00257890"/>
    <w:rsid w:val="002831C0"/>
    <w:rsid w:val="002C1B85"/>
    <w:rsid w:val="002C1EA4"/>
    <w:rsid w:val="002D26FA"/>
    <w:rsid w:val="002E1D5A"/>
    <w:rsid w:val="002E5F8E"/>
    <w:rsid w:val="00303975"/>
    <w:rsid w:val="00306F70"/>
    <w:rsid w:val="003242B3"/>
    <w:rsid w:val="00337CF9"/>
    <w:rsid w:val="00340A1E"/>
    <w:rsid w:val="003536B4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2DFD"/>
    <w:rsid w:val="004633B3"/>
    <w:rsid w:val="00482FC2"/>
    <w:rsid w:val="0049086B"/>
    <w:rsid w:val="00496691"/>
    <w:rsid w:val="004A0C0E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5F1F70"/>
    <w:rsid w:val="00606976"/>
    <w:rsid w:val="00612759"/>
    <w:rsid w:val="00632863"/>
    <w:rsid w:val="00655E76"/>
    <w:rsid w:val="00656B02"/>
    <w:rsid w:val="00660967"/>
    <w:rsid w:val="00666769"/>
    <w:rsid w:val="00667018"/>
    <w:rsid w:val="0069338F"/>
    <w:rsid w:val="00697EEE"/>
    <w:rsid w:val="006C0C68"/>
    <w:rsid w:val="006C517B"/>
    <w:rsid w:val="006E1AA5"/>
    <w:rsid w:val="007018EF"/>
    <w:rsid w:val="00707DAC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5531"/>
    <w:rsid w:val="007901C7"/>
    <w:rsid w:val="007B1FB4"/>
    <w:rsid w:val="007D4849"/>
    <w:rsid w:val="007D690A"/>
    <w:rsid w:val="007D6F15"/>
    <w:rsid w:val="007F0C21"/>
    <w:rsid w:val="007F2A5B"/>
    <w:rsid w:val="00815FAB"/>
    <w:rsid w:val="008231E1"/>
    <w:rsid w:val="00825910"/>
    <w:rsid w:val="00827C96"/>
    <w:rsid w:val="00830DB0"/>
    <w:rsid w:val="008377E7"/>
    <w:rsid w:val="00841180"/>
    <w:rsid w:val="00855D7E"/>
    <w:rsid w:val="00857B83"/>
    <w:rsid w:val="00867751"/>
    <w:rsid w:val="008727DA"/>
    <w:rsid w:val="00872AD2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5B2D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47AC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5906"/>
    <w:rsid w:val="00B464C2"/>
    <w:rsid w:val="00B53309"/>
    <w:rsid w:val="00B57106"/>
    <w:rsid w:val="00B61706"/>
    <w:rsid w:val="00B65821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C5AA0"/>
    <w:rsid w:val="00BD2D0D"/>
    <w:rsid w:val="00BE095C"/>
    <w:rsid w:val="00BE24E1"/>
    <w:rsid w:val="00BE3226"/>
    <w:rsid w:val="00BE6F4B"/>
    <w:rsid w:val="00BF2CA5"/>
    <w:rsid w:val="00C02152"/>
    <w:rsid w:val="00C0224E"/>
    <w:rsid w:val="00C06D10"/>
    <w:rsid w:val="00C2381A"/>
    <w:rsid w:val="00C24237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4D13"/>
    <w:rsid w:val="00CE76C3"/>
    <w:rsid w:val="00CF2CE2"/>
    <w:rsid w:val="00CF2EFD"/>
    <w:rsid w:val="00CF725F"/>
    <w:rsid w:val="00D0086D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2DF"/>
    <w:rsid w:val="00DD134F"/>
    <w:rsid w:val="00DF0484"/>
    <w:rsid w:val="00DF50C8"/>
    <w:rsid w:val="00E051B8"/>
    <w:rsid w:val="00E118C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13F3"/>
    <w:rsid w:val="00F06EFB"/>
    <w:rsid w:val="00F115CB"/>
    <w:rsid w:val="00F24BE0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C68D698D-983E-4E57-AB6A-0BDF40DB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s.lv/kultvest/kultura/krist/teksts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330DB"/>
    <w:rsid w:val="003761D2"/>
    <w:rsid w:val="003A1D13"/>
    <w:rsid w:val="003E7201"/>
    <w:rsid w:val="003F25CC"/>
    <w:rsid w:val="0045298F"/>
    <w:rsid w:val="004A1B32"/>
    <w:rsid w:val="004A2A04"/>
    <w:rsid w:val="004D04D9"/>
    <w:rsid w:val="004F1284"/>
    <w:rsid w:val="004F49AE"/>
    <w:rsid w:val="0050447D"/>
    <w:rsid w:val="005414C4"/>
    <w:rsid w:val="0055073D"/>
    <w:rsid w:val="00556B0D"/>
    <w:rsid w:val="005B6211"/>
    <w:rsid w:val="0060512A"/>
    <w:rsid w:val="006053C1"/>
    <w:rsid w:val="006107C4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12AD"/>
    <w:rsid w:val="00963956"/>
    <w:rsid w:val="00A33476"/>
    <w:rsid w:val="00A802D5"/>
    <w:rsid w:val="00A95349"/>
    <w:rsid w:val="00AD54F6"/>
    <w:rsid w:val="00AD5F34"/>
    <w:rsid w:val="00AE25C7"/>
    <w:rsid w:val="00B256A6"/>
    <w:rsid w:val="00B4587E"/>
    <w:rsid w:val="00B47D5A"/>
    <w:rsid w:val="00B74947"/>
    <w:rsid w:val="00BE448D"/>
    <w:rsid w:val="00C02C9E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F8E18-1D1D-43C1-943D-606B4F49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5538</Words>
  <Characters>3158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15</cp:revision>
  <cp:lastPrinted>2018-11-16T11:31:00Z</cp:lastPrinted>
  <dcterms:created xsi:type="dcterms:W3CDTF">2021-06-22T16:14:00Z</dcterms:created>
  <dcterms:modified xsi:type="dcterms:W3CDTF">2021-08-15T19:27:00Z</dcterms:modified>
</cp:coreProperties>
</file>