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580"/>
        <w:gridCol w:w="4997"/>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7DE614C" w:rsidR="001E37E7" w:rsidRPr="0093308E" w:rsidRDefault="009246BF" w:rsidP="007534EA">
            <w:pPr>
              <w:rPr>
                <w:lang w:eastAsia="lv-LV"/>
              </w:rPr>
            </w:pPr>
            <w:permStart w:id="1807229392" w:edGrp="everyone"/>
            <w:r>
              <w:t>Ievads historiogrāfijā</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C2CBA83" w:rsidR="001E37E7" w:rsidRPr="0093308E" w:rsidRDefault="009246BF" w:rsidP="007534EA">
            <w:pPr>
              <w:rPr>
                <w:lang w:eastAsia="lv-LV"/>
              </w:rPr>
            </w:pPr>
            <w:permStart w:id="1078017356" w:edGrp="everyone"/>
            <w:r>
              <w:t>Vēst3009</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23C535C2" w:rsidR="001E37E7" w:rsidRPr="0093308E" w:rsidRDefault="0081631A"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511D046" w:rsidR="001E37E7" w:rsidRPr="0093308E" w:rsidRDefault="009F38A4"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970E1C5" w:rsidR="001E37E7" w:rsidRPr="0093308E" w:rsidRDefault="009246BF"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4427E484" w:rsidR="001E37E7" w:rsidRPr="0093308E" w:rsidRDefault="009246BF"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17F7683B" w:rsidR="00391B74" w:rsidRPr="0093308E" w:rsidRDefault="009246BF"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25F1934" w:rsidR="00391B74" w:rsidRPr="0093308E" w:rsidRDefault="00000D15" w:rsidP="007534EA">
            <w:permStart w:id="1978955086" w:edGrp="everyone"/>
            <w:r>
              <w:t>32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D40D809" w:rsidR="00632863" w:rsidRPr="0093308E" w:rsidRDefault="00000D15"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6142FAD3" w:rsidR="00A8127C" w:rsidRPr="0093308E" w:rsidRDefault="00000D15"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D8F15C2" w:rsidR="00BB3CCC" w:rsidRPr="0093308E" w:rsidRDefault="00000D15" w:rsidP="007534EA">
                <w:r w:rsidRPr="0081631A">
                  <w:rPr>
                    <w:lang w:val="en-US"/>
                  </w:rPr>
                  <w:t>Dr. hist. prof. Aleksandrs Ivanovs</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09C5E34B" w:rsidR="00FD6E2F" w:rsidRPr="007534EA" w:rsidRDefault="00510355" w:rsidP="007534EA">
            <w:sdt>
              <w:sdtPr>
                <w:rPr>
                  <w:lang w:val="ru-RU"/>
                </w:rPr>
                <w:id w:val="-722602371"/>
                <w:placeholder>
                  <w:docPart w:val="D74E6AE9D3CB4486ABAB5379CB4274E8"/>
                </w:placeholder>
              </w:sdtPr>
              <w:sdtEndPr/>
              <w:sdtContent>
                <w:r w:rsidR="00000D15" w:rsidRPr="0081631A">
                  <w:rPr>
                    <w:lang w:val="en-US"/>
                  </w:rPr>
                  <w:t>Dr. hist. prof. Aleksandrs Ivanovs</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60C73B6F" w:rsidR="00BB3CCC" w:rsidRPr="0093308E" w:rsidRDefault="00000D15" w:rsidP="007534EA">
            <w:permStart w:id="1804483927" w:edGrp="everyone"/>
            <w:r>
              <w:t xml:space="preserve"> </w:t>
            </w:r>
            <w:r w:rsidR="00107739">
              <w:t>Vēst1022 Ievads vēstures zinātnē [ABSP]</w:t>
            </w:r>
            <w:r w:rsidR="00E20AF5">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23EC280A" w:rsidR="008B7213" w:rsidRPr="008B7213" w:rsidRDefault="008B7213" w:rsidP="008B7213">
            <w:pPr>
              <w:rPr>
                <w:lang w:eastAsia="ru-RU"/>
              </w:rPr>
            </w:pPr>
            <w:permStart w:id="2100326173" w:edGrp="everyone"/>
            <w:r w:rsidRPr="008B7213">
              <w:t xml:space="preserve">Studiju kursa mērķis – </w:t>
            </w:r>
            <w:r w:rsidR="009246BF">
              <w:t>veidot vispusīgu un pilnvērtīgu priekšstatu par historiogrāfiju kā vēstures speciālo zinātni, par tās priekšmetu, izpētes objektiem – historiogrāfiskajiem faktiem un avotiem, pieejām un pētniecības metodēm.</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0B15D386" w14:textId="77777777" w:rsidR="009246BF" w:rsidRDefault="008B7213" w:rsidP="008B7213">
            <w:r w:rsidRPr="008B7213">
              <w:rPr>
                <w:lang w:eastAsia="ru-RU"/>
              </w:rPr>
              <w:t xml:space="preserve">- </w:t>
            </w:r>
            <w:r w:rsidR="009246BF">
              <w:t>piedāvāt konceptuālu ieskatu Latvijas un Latgales historiogrāfijā;</w:t>
            </w:r>
          </w:p>
          <w:p w14:paraId="195E6988" w14:textId="11616589" w:rsidR="009246BF" w:rsidRDefault="009246BF" w:rsidP="008B7213">
            <w:r>
              <w:t>-  raksturot nozīmīgākās skolas Latvijas vēstures izpētē 20. gadsimtā – 21. gadsimta sākumā; akcentēt Latvijas jaunākās vēstures problēmas un to risināšanas ceļus Latvijas vēstures jaunākajā historiogrāfijā;</w:t>
            </w:r>
          </w:p>
          <w:p w14:paraId="74E5886F" w14:textId="53F8CE79" w:rsidR="008B7213" w:rsidRPr="008B7213" w:rsidRDefault="009246BF" w:rsidP="008B7213">
            <w:pPr>
              <w:rPr>
                <w:lang w:eastAsia="ru-RU"/>
              </w:rPr>
            </w:pPr>
            <w:r>
              <w:t>-  raksturot historiogrāfisko pētījumu veidus, pamatot historiogrāfiskā pētījuma struktūru un izskaidrot tā loģiku.</w:t>
            </w:r>
          </w:p>
          <w:p w14:paraId="1090AECB" w14:textId="77777777" w:rsidR="008B7213" w:rsidRPr="008B7213" w:rsidRDefault="008B7213" w:rsidP="008B7213"/>
          <w:p w14:paraId="59702CEF" w14:textId="27055689" w:rsidR="00BB3CCC" w:rsidRPr="0093308E" w:rsidRDefault="008B7213" w:rsidP="007534EA">
            <w:r w:rsidRPr="008B030A">
              <w:t>Kursa aprakstā piedāvāti</w:t>
            </w:r>
            <w:r w:rsidR="00107739">
              <w:t xml:space="preserve">e obligātie informācijas avoti </w:t>
            </w:r>
            <w:r w:rsidRPr="008B030A">
              <w:t xml:space="preserve">studiju procesā izmantojami fragmentāri pēc </w:t>
            </w:r>
            <w:r w:rsidR="00107739" w:rsidRPr="008B030A">
              <w:t>docētāja</w:t>
            </w:r>
            <w:r w:rsidR="00C44CFB">
              <w:t xml:space="preserve"> </w:t>
            </w:r>
            <w:r w:rsidR="00107739"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25312298" w:rsidR="008B7213" w:rsidRDefault="00916D56" w:rsidP="008B7213">
            <w:permStart w:id="44596525" w:edGrp="everyone"/>
            <w:r w:rsidRPr="00916D56">
              <w:t xml:space="preserve">Lekcijas </w:t>
            </w:r>
            <w:r w:rsidR="00107739">
              <w:t xml:space="preserve">32 st., </w:t>
            </w:r>
            <w:r w:rsidR="00330C59">
              <w:t xml:space="preserve">semināri </w:t>
            </w:r>
            <w:r w:rsidR="00107739">
              <w:t>3</w:t>
            </w:r>
            <w:r w:rsidR="009246BF">
              <w:t>2</w:t>
            </w:r>
            <w:r>
              <w:t xml:space="preserve"> </w:t>
            </w:r>
            <w:r w:rsidR="009246BF">
              <w:t xml:space="preserve">st., patstāvīgais darbs </w:t>
            </w:r>
            <w:r w:rsidR="008B7213" w:rsidRPr="00916D56">
              <w:t>st</w:t>
            </w:r>
            <w:r w:rsidR="00107739">
              <w:t xml:space="preserve"> </w:t>
            </w:r>
            <w:r w:rsidR="008B7213" w:rsidRPr="00916D56">
              <w:t>.</w:t>
            </w:r>
            <w:r w:rsidR="00107739">
              <w:t>96</w:t>
            </w:r>
          </w:p>
          <w:p w14:paraId="0902BD03" w14:textId="77777777" w:rsidR="00BC7324" w:rsidRPr="00BC7324" w:rsidRDefault="00BC7324" w:rsidP="00BC7324">
            <w:r w:rsidRPr="00BC7324">
              <w:t>1. Historiogrāfija kā zinātne. L4, S4</w:t>
            </w:r>
          </w:p>
          <w:p w14:paraId="4919C839" w14:textId="77777777" w:rsidR="00BC7324" w:rsidRPr="00BC7324" w:rsidRDefault="00BC7324" w:rsidP="00BC7324">
            <w:r w:rsidRPr="00BC7324">
              <w:t>2. Pētījums historiogrāfijā. L4, S4</w:t>
            </w:r>
          </w:p>
          <w:p w14:paraId="7D230C05" w14:textId="77777777" w:rsidR="00BC7324" w:rsidRPr="00BC7324" w:rsidRDefault="00BC7324" w:rsidP="00BC7324">
            <w:r w:rsidRPr="00BC7324">
              <w:t>3. Ieskats vēstures pētniecības attīstībā Eiropā un ASV 19. gs.–21. gs. sākumā. L10, L10</w:t>
            </w:r>
          </w:p>
          <w:p w14:paraId="44910970" w14:textId="77777777" w:rsidR="00BC7324" w:rsidRPr="00BC7324" w:rsidRDefault="00BC7324" w:rsidP="00BC7324">
            <w:r w:rsidRPr="00BC7324">
              <w:t>4. Galvenās skolas un virzieni Latvijas vēstures izpētē. L6, S6</w:t>
            </w:r>
          </w:p>
          <w:p w14:paraId="0B23DDA4" w14:textId="77777777" w:rsidR="00BC7324" w:rsidRPr="00BC7324" w:rsidRDefault="00BC7324" w:rsidP="00BC7324">
            <w:r w:rsidRPr="00BC7324">
              <w:t>5. Aktuālās problēmas Latvijas jaunākajā historiogrāfijā. L6, S6</w:t>
            </w:r>
          </w:p>
          <w:p w14:paraId="6908D5BE" w14:textId="0EC0E9CE" w:rsidR="00312551" w:rsidRPr="00916D56" w:rsidRDefault="00BC7324" w:rsidP="00BC7324">
            <w:r w:rsidRPr="00BC7324">
              <w:t>6. Latvijas vēstures zinātnes infrastruktūra. L2, S2</w:t>
            </w:r>
          </w:p>
          <w:permEnd w:id="44596525"/>
          <w:p w14:paraId="36353CC6" w14:textId="3B4A4104"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9246BF" w:rsidRDefault="007D4849" w:rsidP="007D4849"/>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lastRenderedPageBreak/>
                        <w:t>ZINĀŠANAS</w:t>
                      </w:r>
                    </w:p>
                  </w:tc>
                </w:tr>
                <w:tr w:rsidR="007D4849" w:rsidRPr="007D4849" w14:paraId="12F40F5D" w14:textId="77777777" w:rsidTr="00BA4DB2">
                  <w:tc>
                    <w:tcPr>
                      <w:tcW w:w="9351" w:type="dxa"/>
                    </w:tcPr>
                    <w:p w14:paraId="1AC2C68D" w14:textId="6E01040F" w:rsidR="00C44CFB" w:rsidRPr="00C44CFB" w:rsidRDefault="0081631A" w:rsidP="00C44CFB">
                      <w:r>
                        <w:t>1. D</w:t>
                      </w:r>
                      <w:r w:rsidR="00C44CFB" w:rsidRPr="00C44CFB">
                        <w:t>emonstrē izpratni par vēstures pētniecības (rakstīšanas) sasaisti ar politiskiem, sociāliem un garīgiem procesiem sabiedrībā;</w:t>
                      </w:r>
                    </w:p>
                    <w:p w14:paraId="4C8F36C3" w14:textId="77777777" w:rsidR="007D4849" w:rsidRDefault="0081631A" w:rsidP="00C44CFB">
                      <w:r>
                        <w:t>2. S</w:t>
                      </w:r>
                      <w:r w:rsidR="00C44CFB" w:rsidRPr="00C44CFB">
                        <w:t xml:space="preserve">kaidro Latvijas vēstures historiogrāfijas attīstības īpatnības; </w:t>
                      </w:r>
                    </w:p>
                    <w:p w14:paraId="0C0ABCA7" w14:textId="293AB71A" w:rsidR="00E41FC3" w:rsidRPr="007D4849" w:rsidRDefault="00E41FC3" w:rsidP="00C44CFB"/>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A8AE964" w14:textId="69C990E7" w:rsidR="00C44CFB" w:rsidRPr="00C44CFB" w:rsidRDefault="0081631A" w:rsidP="00C44CFB">
                      <w:r>
                        <w:t>3. P</w:t>
                      </w:r>
                      <w:r w:rsidR="00C44CFB" w:rsidRPr="00C44CFB">
                        <w:t xml:space="preserve">rot identificēt un vispusīgi raksturot nozīmīgākos historiogrāfiskos virzienus vēstures izpētē pasaulē un Latvijā; </w:t>
                      </w:r>
                    </w:p>
                    <w:p w14:paraId="59629270" w14:textId="77777777" w:rsidR="007D4849" w:rsidRDefault="00C44CFB" w:rsidP="0081631A">
                      <w:r w:rsidRPr="00C44CFB">
                        <w:t xml:space="preserve">4. </w:t>
                      </w:r>
                      <w:r w:rsidR="0081631A">
                        <w:t>S</w:t>
                      </w:r>
                      <w:r w:rsidRPr="00C44CFB">
                        <w:t>pēj pielietot teorētiskās zināšanas, patstāvīgi vērtējot vēsturnieku pētījumus gan to zinātniskā līmeņa ziņā, gan arī politiskās ievirzes ziņā;</w:t>
                      </w:r>
                    </w:p>
                    <w:p w14:paraId="1AD704DC" w14:textId="10F6713B" w:rsidR="00E41FC3" w:rsidRPr="007D4849" w:rsidRDefault="00E41FC3" w:rsidP="0081631A"/>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6DD08922" w:rsidR="007D4849" w:rsidRPr="007D4849" w:rsidRDefault="0081631A" w:rsidP="00C44CFB">
                      <w:pPr>
                        <w:rPr>
                          <w:highlight w:val="yellow"/>
                        </w:rPr>
                      </w:pPr>
                      <w:r>
                        <w:rPr>
                          <w:highlight w:val="yellow"/>
                        </w:rPr>
                        <w:t>5. P</w:t>
                      </w:r>
                      <w:r w:rsidR="00C44CFB" w:rsidRPr="00C44CFB">
                        <w:rPr>
                          <w:highlight w:val="yellow"/>
                        </w:rPr>
                        <w:t>rot patstāvīgi padziļināt savu profesionālo kompetenci, apzinot aktuālās tendences vēstures apzināšanā, reprezentācijā un izpētē.</w:t>
                      </w:r>
                    </w:p>
                  </w:tc>
                </w:tr>
              </w:tbl>
              <w:p w14:paraId="0B6DE13B" w14:textId="77777777" w:rsidR="007D4849" w:rsidRPr="009246BF" w:rsidRDefault="00510355"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5A138DB4" w14:textId="6C8DD2CA" w:rsidR="00EA457E" w:rsidRDefault="0081631A" w:rsidP="00EA457E">
            <w:permStart w:id="1836219002" w:edGrp="everyone"/>
            <w:r>
              <w:t>- A</w:t>
            </w:r>
            <w:r w:rsidR="00EA457E" w:rsidRPr="00EA457E">
              <w:t>pgūt teorētisko literatūru par kursa tēmām</w:t>
            </w:r>
            <w:r w:rsidR="00C73BDB">
              <w:t>;</w:t>
            </w:r>
          </w:p>
          <w:p w14:paraId="2D3D196F" w14:textId="2F5A0EDA" w:rsidR="00330C59" w:rsidRDefault="0081631A" w:rsidP="00330C59">
            <w:r>
              <w:t>- S</w:t>
            </w:r>
            <w:r w:rsidR="009246BF">
              <w:t>agatavo</w:t>
            </w:r>
            <w:r w:rsidR="00330C59">
              <w:t>t</w:t>
            </w:r>
            <w:r w:rsidR="009246BF">
              <w:t xml:space="preserve"> un prezentē</w:t>
            </w:r>
            <w:r w:rsidR="00330C59">
              <w:t>t</w:t>
            </w:r>
            <w:r w:rsidR="009246BF">
              <w:t xml:space="preserve"> seminārā monogrāfijas historiogrāfisku raksturojumu, ievērojot historiogrāfiskā pētījuma loģiku un pieejas; </w:t>
            </w:r>
          </w:p>
          <w:p w14:paraId="59D35756" w14:textId="15EF5205" w:rsidR="00C44CFB" w:rsidRDefault="00330C59" w:rsidP="00330C59">
            <w:r>
              <w:t xml:space="preserve">- </w:t>
            </w:r>
            <w:r w:rsidR="0081631A">
              <w:t>S</w:t>
            </w:r>
            <w:r w:rsidR="009246BF">
              <w:t>agatavo</w:t>
            </w:r>
            <w:r>
              <w:t>t</w:t>
            </w:r>
            <w:r w:rsidR="009246BF">
              <w:t xml:space="preserve"> historiogrāf</w:t>
            </w:r>
            <w:r w:rsidR="00C44CFB">
              <w:t xml:space="preserve">iskā paskata uzmetumu; </w:t>
            </w:r>
          </w:p>
          <w:p w14:paraId="20B70268" w14:textId="07A96064" w:rsidR="00916D56" w:rsidRPr="001C5466" w:rsidRDefault="0081631A" w:rsidP="00330C59">
            <w:r>
              <w:t>- P</w:t>
            </w:r>
            <w:r w:rsidR="00C44CFB">
              <w:t>atstāvīgi apgū</w:t>
            </w:r>
            <w:r w:rsidR="009246BF">
              <w:t>t informāciju par nozīmīgākajiem virzieniem Latvijas vēstures</w:t>
            </w:r>
            <w:r w:rsidR="00B72744">
              <w:t xml:space="preserve"> izpētē un piedalīties</w:t>
            </w:r>
            <w:r w:rsidR="009246BF">
              <w:t xml:space="preserve"> to apspriešanā semināros.</w:t>
            </w:r>
          </w:p>
          <w:p w14:paraId="5054DECC" w14:textId="7D61C773" w:rsidR="00E33F4D" w:rsidRPr="0093308E" w:rsidRDefault="008B7213" w:rsidP="007534EA">
            <w:r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3993F199" w14:textId="1C5DDC39" w:rsidR="00B72744" w:rsidRPr="00B72744" w:rsidRDefault="00B72744" w:rsidP="00B72744">
            <w:permStart w:id="1677921679" w:edGrp="everyone"/>
            <w:r w:rsidRPr="00B72744">
              <w:t>Studiju kursa gala vērtējums (ieskaite</w:t>
            </w:r>
            <w:r w:rsidR="00A47894">
              <w:t xml:space="preserve"> ar atzīmi</w:t>
            </w:r>
            <w:r w:rsidRPr="00B72744">
              <w:t>) veidojas, summējot starppārbaudījumu rezultātus.</w:t>
            </w:r>
          </w:p>
          <w:p w14:paraId="7BA84F53" w14:textId="6721ABE1" w:rsidR="00B72744" w:rsidRDefault="00A47894" w:rsidP="00B72744">
            <w:r>
              <w:t>I</w:t>
            </w:r>
            <w:r w:rsidR="00B72744" w:rsidRPr="00B72744">
              <w:t>eskaites vērtējums var tikt saņemts, ja ir izpildīti visi minētie nosacījumi un studējošais ir piedalījies 30% lekcijās un 70% seminārnodarbībās un veicis pētījumus.</w:t>
            </w:r>
          </w:p>
          <w:p w14:paraId="11CBC749" w14:textId="77777777" w:rsidR="0099475C" w:rsidRPr="00B72744" w:rsidRDefault="0099475C" w:rsidP="00B72744"/>
          <w:p w14:paraId="02F80DB4" w14:textId="77777777" w:rsidR="00B72744" w:rsidRPr="00B72744" w:rsidRDefault="00B72744" w:rsidP="00B72744">
            <w:r w:rsidRPr="00B72744">
              <w:t xml:space="preserve">STARPPĀRBAUDĪJUMI: </w:t>
            </w:r>
          </w:p>
          <w:p w14:paraId="01327142" w14:textId="77777777" w:rsidR="00B72744" w:rsidRPr="00B72744" w:rsidRDefault="00B72744" w:rsidP="00B72744">
            <w:r w:rsidRPr="00B72744">
              <w:t>(starppārbaudījuma uzdevumi tiek izstrādāti un vērtēti pēc docētāja noteiktajiem kritērijiem)</w:t>
            </w:r>
          </w:p>
          <w:p w14:paraId="072FB3AB" w14:textId="77777777" w:rsidR="00B72744" w:rsidRPr="00B72744" w:rsidRDefault="00B72744" w:rsidP="00B72744">
            <w:r w:rsidRPr="00B72744">
              <w:t xml:space="preserve">1. Prezentācijas un diskusijas – 50% </w:t>
            </w:r>
          </w:p>
          <w:p w14:paraId="4C0C648E" w14:textId="77777777" w:rsidR="00B72744" w:rsidRPr="00B72744" w:rsidRDefault="00B72744" w:rsidP="00B72744">
            <w:r w:rsidRPr="00B72744">
              <w:t>2. Pētījumi – 50 %.</w:t>
            </w:r>
          </w:p>
          <w:p w14:paraId="127A8691" w14:textId="77777777" w:rsidR="00B72744" w:rsidRPr="00B72744" w:rsidRDefault="00B72744" w:rsidP="00B72744"/>
          <w:p w14:paraId="018932B6" w14:textId="77777777" w:rsidR="00B72744" w:rsidRPr="00B72744" w:rsidRDefault="00B72744" w:rsidP="00B72744">
            <w:r w:rsidRPr="00B72744">
              <w:t>STUDIJU REZULTĀTU VĒRTĒŠANAS KRITĒRIJI</w:t>
            </w:r>
          </w:p>
          <w:p w14:paraId="09448EC4" w14:textId="09FC72AA" w:rsidR="003F3E33" w:rsidRDefault="00B72744" w:rsidP="00B72744">
            <w:r w:rsidRPr="00B72744">
              <w:t>Studiju kursa apguve tā noslēgumā tiek vērtēta 10 ballu skalā saskaņā ar Latvijas Republikas normatīvajiem aktiem un atbilstoši "Nolikumam</w:t>
            </w:r>
            <w:r w:rsidRPr="00B72744">
              <w:br/>
              <w:t>par studijām Daugavpils Universitātē" (apstiprināts DU Senāta sēdē 17.12.2018., protokols Nr. 15), vadoties pēc šādiem kritērijiem:</w:t>
            </w:r>
            <w:r w:rsidR="0099475C">
              <w:t xml:space="preserve"> </w:t>
            </w:r>
            <w:r w:rsidRPr="00B72744">
              <w:t>iegūto zināšanu apjoms un kvalitāte, iegūtās prasmes un kompetences atbilstoši plānotajiem studiju rezultātiem</w:t>
            </w:r>
            <w:r>
              <w:t>.</w:t>
            </w:r>
          </w:p>
          <w:p w14:paraId="558D9FDF" w14:textId="77777777" w:rsidR="00B72744" w:rsidRDefault="00B72744" w:rsidP="00B72744"/>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5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79"/>
            </w:tblGrid>
            <w:tr w:rsidR="003F3E33" w:rsidRPr="003F3E33" w14:paraId="435521F4" w14:textId="77777777" w:rsidTr="00A47894">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141" w:type="dxa"/>
                  <w:gridSpan w:val="5"/>
                  <w:shd w:val="clear" w:color="auto" w:fill="auto"/>
                </w:tcPr>
                <w:p w14:paraId="29BFEF89" w14:textId="77777777" w:rsidR="003F3E33" w:rsidRPr="003F3E33" w:rsidRDefault="003F3E33" w:rsidP="003F3E33">
                  <w:r w:rsidRPr="003F3E33">
                    <w:t>Studiju rezultāti *</w:t>
                  </w:r>
                </w:p>
              </w:tc>
            </w:tr>
            <w:tr w:rsidR="00A47894" w:rsidRPr="003F3E33" w14:paraId="01D81789" w14:textId="3CFC2842" w:rsidTr="00A47894">
              <w:trPr>
                <w:jc w:val="center"/>
              </w:trPr>
              <w:tc>
                <w:tcPr>
                  <w:tcW w:w="3512" w:type="dxa"/>
                  <w:vMerge/>
                  <w:shd w:val="clear" w:color="auto" w:fill="auto"/>
                </w:tcPr>
                <w:p w14:paraId="3404568C" w14:textId="77777777" w:rsidR="00A47894" w:rsidRPr="003F3E33" w:rsidRDefault="00A47894" w:rsidP="003F3E33"/>
              </w:tc>
              <w:tc>
                <w:tcPr>
                  <w:tcW w:w="396" w:type="dxa"/>
                  <w:shd w:val="clear" w:color="auto" w:fill="auto"/>
                </w:tcPr>
                <w:p w14:paraId="25790896" w14:textId="77777777" w:rsidR="00A47894" w:rsidRPr="003F3E33" w:rsidRDefault="00A47894" w:rsidP="003F3E33">
                  <w:r w:rsidRPr="003F3E33">
                    <w:t>1.</w:t>
                  </w:r>
                </w:p>
              </w:tc>
              <w:tc>
                <w:tcPr>
                  <w:tcW w:w="469" w:type="dxa"/>
                  <w:shd w:val="clear" w:color="auto" w:fill="auto"/>
                </w:tcPr>
                <w:p w14:paraId="2F4B2029" w14:textId="77777777" w:rsidR="00A47894" w:rsidRPr="003F3E33" w:rsidRDefault="00A47894" w:rsidP="003F3E33">
                  <w:r w:rsidRPr="003F3E33">
                    <w:t>2.</w:t>
                  </w:r>
                </w:p>
              </w:tc>
              <w:tc>
                <w:tcPr>
                  <w:tcW w:w="396" w:type="dxa"/>
                  <w:shd w:val="clear" w:color="auto" w:fill="auto"/>
                </w:tcPr>
                <w:p w14:paraId="701D8B2D" w14:textId="77777777" w:rsidR="00A47894" w:rsidRPr="003F3E33" w:rsidRDefault="00A47894" w:rsidP="003F3E33">
                  <w:r w:rsidRPr="003F3E33">
                    <w:t>3.</w:t>
                  </w:r>
                </w:p>
              </w:tc>
              <w:tc>
                <w:tcPr>
                  <w:tcW w:w="401" w:type="dxa"/>
                  <w:shd w:val="clear" w:color="auto" w:fill="auto"/>
                </w:tcPr>
                <w:p w14:paraId="387125B9" w14:textId="77777777" w:rsidR="00A47894" w:rsidRPr="003F3E33" w:rsidRDefault="00A47894" w:rsidP="003F3E33">
                  <w:r w:rsidRPr="003F3E33">
                    <w:t>4.</w:t>
                  </w:r>
                </w:p>
              </w:tc>
              <w:tc>
                <w:tcPr>
                  <w:tcW w:w="479" w:type="dxa"/>
                  <w:shd w:val="clear" w:color="auto" w:fill="auto"/>
                </w:tcPr>
                <w:p w14:paraId="67C10518" w14:textId="77777777" w:rsidR="00A47894" w:rsidRPr="003F3E33" w:rsidRDefault="00A47894" w:rsidP="003F3E33">
                  <w:r w:rsidRPr="003F3E33">
                    <w:t>5.</w:t>
                  </w:r>
                </w:p>
              </w:tc>
            </w:tr>
            <w:tr w:rsidR="00A47894" w:rsidRPr="003F3E33" w14:paraId="3C2DF642" w14:textId="4388C5A9" w:rsidTr="00A47894">
              <w:trPr>
                <w:trHeight w:val="303"/>
                <w:jc w:val="center"/>
              </w:trPr>
              <w:tc>
                <w:tcPr>
                  <w:tcW w:w="3512" w:type="dxa"/>
                  <w:shd w:val="clear" w:color="auto" w:fill="auto"/>
                  <w:vAlign w:val="center"/>
                </w:tcPr>
                <w:p w14:paraId="5A0B96B2" w14:textId="0B088579" w:rsidR="00A47894" w:rsidRPr="00B72744" w:rsidRDefault="00A47894" w:rsidP="00B72744">
                  <w:r w:rsidRPr="003F3E33">
                    <w:t xml:space="preserve">1. </w:t>
                  </w:r>
                  <w:r w:rsidRPr="00B72744">
                    <w:t>Pētījumi</w:t>
                  </w:r>
                </w:p>
              </w:tc>
              <w:tc>
                <w:tcPr>
                  <w:tcW w:w="396" w:type="dxa"/>
                  <w:shd w:val="clear" w:color="auto" w:fill="auto"/>
                  <w:vAlign w:val="center"/>
                </w:tcPr>
                <w:p w14:paraId="09A0FFCA" w14:textId="60F523A9" w:rsidR="00A47894" w:rsidRPr="00B72744" w:rsidRDefault="00A47894" w:rsidP="00B72744">
                  <w:r w:rsidRPr="003F3E33">
                    <w:t>+</w:t>
                  </w:r>
                </w:p>
              </w:tc>
              <w:tc>
                <w:tcPr>
                  <w:tcW w:w="469" w:type="dxa"/>
                  <w:shd w:val="clear" w:color="auto" w:fill="auto"/>
                  <w:vAlign w:val="center"/>
                </w:tcPr>
                <w:p w14:paraId="008199B1" w14:textId="3765E6C8" w:rsidR="00A47894" w:rsidRPr="00B72744" w:rsidRDefault="00A47894" w:rsidP="00B72744">
                  <w:r w:rsidRPr="003F3E33">
                    <w:t>+</w:t>
                  </w:r>
                </w:p>
              </w:tc>
              <w:tc>
                <w:tcPr>
                  <w:tcW w:w="396" w:type="dxa"/>
                  <w:shd w:val="clear" w:color="auto" w:fill="auto"/>
                  <w:vAlign w:val="center"/>
                </w:tcPr>
                <w:p w14:paraId="06F1BC59" w14:textId="5B535F12" w:rsidR="00A47894" w:rsidRPr="00B72744" w:rsidRDefault="00A47894" w:rsidP="00B72744">
                  <w:r w:rsidRPr="003F3E33">
                    <w:t>+</w:t>
                  </w:r>
                </w:p>
              </w:tc>
              <w:tc>
                <w:tcPr>
                  <w:tcW w:w="401" w:type="dxa"/>
                  <w:shd w:val="clear" w:color="auto" w:fill="auto"/>
                  <w:vAlign w:val="center"/>
                </w:tcPr>
                <w:p w14:paraId="02D359C9" w14:textId="28731C44" w:rsidR="00A47894" w:rsidRPr="00B72744" w:rsidRDefault="00A47894" w:rsidP="00B72744">
                  <w:r w:rsidRPr="003F3E33">
                    <w:t>+</w:t>
                  </w:r>
                </w:p>
              </w:tc>
              <w:tc>
                <w:tcPr>
                  <w:tcW w:w="479" w:type="dxa"/>
                  <w:shd w:val="clear" w:color="auto" w:fill="auto"/>
                  <w:vAlign w:val="center"/>
                </w:tcPr>
                <w:p w14:paraId="01281C86" w14:textId="631037AA" w:rsidR="00A47894" w:rsidRPr="00B72744" w:rsidRDefault="00A47894" w:rsidP="00B72744">
                  <w:r w:rsidRPr="003F3E33">
                    <w:t>+</w:t>
                  </w:r>
                </w:p>
              </w:tc>
            </w:tr>
            <w:tr w:rsidR="00A47894" w:rsidRPr="003F3E33" w14:paraId="6641E555" w14:textId="6F87ADDC" w:rsidTr="00A47894">
              <w:trPr>
                <w:trHeight w:val="416"/>
                <w:jc w:val="center"/>
              </w:trPr>
              <w:tc>
                <w:tcPr>
                  <w:tcW w:w="3512" w:type="dxa"/>
                  <w:shd w:val="clear" w:color="auto" w:fill="auto"/>
                  <w:vAlign w:val="center"/>
                </w:tcPr>
                <w:p w14:paraId="4A4D0ABB" w14:textId="74A9335E" w:rsidR="00A47894" w:rsidRPr="00B72744" w:rsidRDefault="00A47894" w:rsidP="00B72744">
                  <w:r w:rsidRPr="003F3E33">
                    <w:lastRenderedPageBreak/>
                    <w:t xml:space="preserve">2. </w:t>
                  </w:r>
                  <w:r w:rsidRPr="00B72744">
                    <w:t>Diskusijas</w:t>
                  </w:r>
                </w:p>
              </w:tc>
              <w:tc>
                <w:tcPr>
                  <w:tcW w:w="396" w:type="dxa"/>
                  <w:shd w:val="clear" w:color="auto" w:fill="auto"/>
                  <w:vAlign w:val="center"/>
                </w:tcPr>
                <w:p w14:paraId="08A19016" w14:textId="1A24975C" w:rsidR="00A47894" w:rsidRPr="00B72744" w:rsidRDefault="00A47894" w:rsidP="00B72744">
                  <w:r w:rsidRPr="003F3E33">
                    <w:t>+</w:t>
                  </w:r>
                </w:p>
              </w:tc>
              <w:tc>
                <w:tcPr>
                  <w:tcW w:w="469" w:type="dxa"/>
                  <w:shd w:val="clear" w:color="auto" w:fill="auto"/>
                  <w:vAlign w:val="center"/>
                </w:tcPr>
                <w:p w14:paraId="392161E7" w14:textId="190F3A54" w:rsidR="00A47894" w:rsidRPr="00B72744" w:rsidRDefault="00A47894" w:rsidP="00B72744">
                  <w:r w:rsidRPr="003F3E33">
                    <w:t>+</w:t>
                  </w:r>
                </w:p>
              </w:tc>
              <w:tc>
                <w:tcPr>
                  <w:tcW w:w="396" w:type="dxa"/>
                  <w:shd w:val="clear" w:color="auto" w:fill="auto"/>
                  <w:vAlign w:val="center"/>
                </w:tcPr>
                <w:p w14:paraId="50B5A073" w14:textId="660D24C9" w:rsidR="00A47894" w:rsidRPr="00B72744" w:rsidRDefault="00A47894" w:rsidP="00B72744">
                  <w:r w:rsidRPr="003F3E33">
                    <w:t>+</w:t>
                  </w:r>
                </w:p>
              </w:tc>
              <w:tc>
                <w:tcPr>
                  <w:tcW w:w="401" w:type="dxa"/>
                  <w:shd w:val="clear" w:color="auto" w:fill="auto"/>
                  <w:vAlign w:val="center"/>
                </w:tcPr>
                <w:p w14:paraId="62D94B32" w14:textId="0F9DEAA0" w:rsidR="00A47894" w:rsidRPr="00B72744" w:rsidRDefault="00A47894" w:rsidP="00B72744">
                  <w:r w:rsidRPr="003F3E33">
                    <w:t>+</w:t>
                  </w:r>
                </w:p>
              </w:tc>
              <w:tc>
                <w:tcPr>
                  <w:tcW w:w="479" w:type="dxa"/>
                  <w:shd w:val="clear" w:color="auto" w:fill="auto"/>
                  <w:vAlign w:val="center"/>
                </w:tcPr>
                <w:p w14:paraId="45269AD3" w14:textId="383EAFC0" w:rsidR="00A47894" w:rsidRPr="00B72744" w:rsidRDefault="00A47894" w:rsidP="00B72744">
                  <w:r w:rsidRPr="003F3E33">
                    <w:t>+</w:t>
                  </w:r>
                </w:p>
              </w:tc>
            </w:tr>
            <w:tr w:rsidR="00A47894" w:rsidRPr="003F3E33" w14:paraId="00EF2DBF" w14:textId="4B88F9A3" w:rsidTr="00A47894">
              <w:trPr>
                <w:trHeight w:val="411"/>
                <w:jc w:val="center"/>
              </w:trPr>
              <w:tc>
                <w:tcPr>
                  <w:tcW w:w="3512" w:type="dxa"/>
                  <w:shd w:val="clear" w:color="auto" w:fill="auto"/>
                  <w:vAlign w:val="center"/>
                </w:tcPr>
                <w:p w14:paraId="0907D150" w14:textId="2923F292" w:rsidR="00A47894" w:rsidRPr="00B72744" w:rsidRDefault="00A47894" w:rsidP="00B72744">
                  <w:r w:rsidRPr="003F3E33">
                    <w:t xml:space="preserve">3. </w:t>
                  </w:r>
                  <w:r w:rsidRPr="00B72744">
                    <w:t>Prezentācijas</w:t>
                  </w:r>
                </w:p>
              </w:tc>
              <w:tc>
                <w:tcPr>
                  <w:tcW w:w="396" w:type="dxa"/>
                  <w:shd w:val="clear" w:color="auto" w:fill="auto"/>
                  <w:vAlign w:val="center"/>
                </w:tcPr>
                <w:p w14:paraId="0BF59EF7" w14:textId="01AA502B" w:rsidR="00A47894" w:rsidRPr="00B72744" w:rsidRDefault="00A47894" w:rsidP="00B72744">
                  <w:r w:rsidRPr="003F3E33">
                    <w:t>+</w:t>
                  </w:r>
                </w:p>
              </w:tc>
              <w:tc>
                <w:tcPr>
                  <w:tcW w:w="469" w:type="dxa"/>
                  <w:shd w:val="clear" w:color="auto" w:fill="auto"/>
                  <w:vAlign w:val="center"/>
                </w:tcPr>
                <w:p w14:paraId="68E02658" w14:textId="01CACE99" w:rsidR="00A47894" w:rsidRPr="00B72744" w:rsidRDefault="00A47894" w:rsidP="00B72744">
                  <w:r w:rsidRPr="003F3E33">
                    <w:t>+</w:t>
                  </w:r>
                </w:p>
              </w:tc>
              <w:tc>
                <w:tcPr>
                  <w:tcW w:w="396" w:type="dxa"/>
                  <w:shd w:val="clear" w:color="auto" w:fill="auto"/>
                  <w:vAlign w:val="center"/>
                </w:tcPr>
                <w:p w14:paraId="7A2BFC25" w14:textId="16A27BD5" w:rsidR="00A47894" w:rsidRPr="00B72744" w:rsidRDefault="00A47894" w:rsidP="00B72744">
                  <w:r w:rsidRPr="003F3E33">
                    <w:t>+</w:t>
                  </w:r>
                </w:p>
              </w:tc>
              <w:tc>
                <w:tcPr>
                  <w:tcW w:w="401" w:type="dxa"/>
                  <w:shd w:val="clear" w:color="auto" w:fill="auto"/>
                  <w:vAlign w:val="center"/>
                </w:tcPr>
                <w:p w14:paraId="04751327" w14:textId="198638BE" w:rsidR="00A47894" w:rsidRPr="00B72744" w:rsidRDefault="00A47894" w:rsidP="00B72744">
                  <w:r w:rsidRPr="003F3E33">
                    <w:t>+</w:t>
                  </w:r>
                </w:p>
              </w:tc>
              <w:tc>
                <w:tcPr>
                  <w:tcW w:w="479" w:type="dxa"/>
                  <w:shd w:val="clear" w:color="auto" w:fill="auto"/>
                  <w:vAlign w:val="center"/>
                </w:tcPr>
                <w:p w14:paraId="1A6C6E73" w14:textId="7FDB2E38" w:rsidR="00A47894" w:rsidRPr="00B72744" w:rsidRDefault="00A47894" w:rsidP="00B72744">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22603E55" w14:textId="77777777" w:rsidR="00A52A77" w:rsidRPr="00A52A77" w:rsidRDefault="00A52A77" w:rsidP="00A52A77">
            <w:permStart w:id="370084287" w:edGrp="everyone"/>
            <w:r w:rsidRPr="00A52A77">
              <w:t>1.-4. Historiogrāfija kā zinātne. L4, S4</w:t>
            </w:r>
          </w:p>
          <w:p w14:paraId="6143FA79" w14:textId="77777777" w:rsidR="00A52A77" w:rsidRPr="00A52A77" w:rsidRDefault="00A52A77" w:rsidP="00A52A77">
            <w:r w:rsidRPr="00A52A77">
              <w:t>Historiogrāfija kā zinātne. Jēdziena “historiogrāfija” skaidrojumi. Historiogrāfijas priekšmets. Historiogrāfijas uzdevumi. Historiogrāfijas izpētes objekti. Historiogrāfijas galvenie jēdzieni un termini. Historiogrāfija un citas vēstures zinātnes. Historiogrāfijas funkcijas vēstures pētniecībā: palīgfunkcijas un patstāvīgās funkcijas.</w:t>
            </w:r>
          </w:p>
          <w:p w14:paraId="2717E950" w14:textId="7F09C3A3" w:rsidR="00A52A77" w:rsidRPr="00A52A77" w:rsidRDefault="00A52A77" w:rsidP="00A52A77">
            <w:r w:rsidRPr="00A52A77">
              <w:t>Historiogrāfijas fakts. Historiogrāfijas faktu hierarhija. Vēsturnieka koncepcija (ideja) kā galvenais historiogrāfiskais fakts. Diskusijas par historiogrāfijas fakta un historiogrāfijas avota norobežošanu. Historiogrāfijas avots. Historiogrāfijas avots kā vēstures avota veids. Historiogrāfijas avots kā sekundārais vēstures avots. Historiogrāfijas avotu paveidi. Pieejas historiogrāfijas avotu izpētē.</w:t>
            </w:r>
          </w:p>
          <w:p w14:paraId="5B5E5E87" w14:textId="77777777" w:rsidR="00A52A77" w:rsidRPr="00A52A77" w:rsidRDefault="00A52A77" w:rsidP="00A52A77">
            <w:r w:rsidRPr="00A52A77">
              <w:t>Patstāvīgais darbs: izpētot docētāja piedāvāto teorētisko literatūru, izpētīt historiogrāfijas izmantošanas iespējas zinātniski pētnieciskā darbā un sagatavot pētījuma rezultātu prezentāciju.</w:t>
            </w:r>
          </w:p>
          <w:p w14:paraId="4E5D5149" w14:textId="77777777" w:rsidR="00A52A77" w:rsidRPr="00A52A77" w:rsidRDefault="00A52A77" w:rsidP="00A52A77">
            <w:r w:rsidRPr="00A52A77">
              <w:t>Seminārnodarbība: prezentēt pētījuma rezultātus auditorijā un piedalīties diskusijā.</w:t>
            </w:r>
          </w:p>
          <w:p w14:paraId="565C4FA0" w14:textId="77EB5BD3" w:rsidR="00A52A77" w:rsidRPr="00A52A77" w:rsidRDefault="00A52A77" w:rsidP="00A52A77"/>
          <w:p w14:paraId="2E679EA5" w14:textId="77777777" w:rsidR="00A52A77" w:rsidRPr="00A52A77" w:rsidRDefault="00A52A77" w:rsidP="00A52A77">
            <w:r w:rsidRPr="00A52A77">
              <w:t>5.-8. Pētījums historiogrāfijā. L4, S4</w:t>
            </w:r>
          </w:p>
          <w:p w14:paraId="583DDA89" w14:textId="77777777" w:rsidR="00A52A77" w:rsidRPr="00A52A77" w:rsidRDefault="00A52A77" w:rsidP="00A52A77">
            <w:r w:rsidRPr="00A52A77">
              <w:t>Pētījums historiogrāfijā. Historiogrāfisko pētījumu veidi: anotācija, recenzija, literatūras apskats, monogrāfiskais pētījums u.c. Historiogrāfiskā pētījuma loģika un struktūra.</w:t>
            </w:r>
          </w:p>
          <w:p w14:paraId="036BD681" w14:textId="2F48AB8A" w:rsidR="00A52A77" w:rsidRPr="00A52A77" w:rsidRDefault="00A52A77" w:rsidP="00A52A77">
            <w:r w:rsidRPr="00A52A77">
              <w:t>Historiogrāfiskā apskata (literatūras apskata) izveide studiju (bakalaura) darbam: a) pētījuma vēsturē analīzes loģika: pētījuma autors, pētījuma radīšanas vēsture, pētījums sava laikmeta kontekstā, pētījuma saturs un problemātika, pētījuma pamatotība (pētījuma avotu bāze, faktoloģija, konceptuālās un metodoloģiskās pieejas), pētījuma estētiskā puse, pētījuma novērtēšana un tā vieta vēstures zinātnes vēsturē; b) literatūras grupēšana historiogrāfiskajā (literatūras) apskatā. Grupēšanas pazīmes: hronoloģija, autorības princips, skolas (virzieni) historiogrāfijā. Secinājums par problēmas (tēmas, posma u.tml.) izpētes līmeni historiogrāfijā. “Robu” un nepilnību konstatēšana historiogrāfijā.</w:t>
            </w:r>
          </w:p>
          <w:p w14:paraId="5B10B7F4" w14:textId="77777777" w:rsidR="00A52A77" w:rsidRPr="00A52A77" w:rsidRDefault="00A52A77" w:rsidP="00A52A77">
            <w:r w:rsidRPr="00A52A77">
              <w:t>Patstāvīgais darbs: izpētot docētāja piedāvāto teorētisko literatūru, izpētīt historiogrāfiskā pētījuma īpatnības un sagatavot pētījuma rezultātu prezentāciju.</w:t>
            </w:r>
          </w:p>
          <w:p w14:paraId="2B6DE21C" w14:textId="77777777" w:rsidR="00A52A77" w:rsidRPr="00A52A77" w:rsidRDefault="00A52A77" w:rsidP="00A52A77">
            <w:r w:rsidRPr="00A52A77">
              <w:t>Seminārnodarbība: prezentēt pētījuma rezultātus auditorijā un piedalīties diskusijā.</w:t>
            </w:r>
          </w:p>
          <w:p w14:paraId="4CEDEC5E" w14:textId="45C2B136" w:rsidR="00A52A77" w:rsidRPr="00A52A77" w:rsidRDefault="00A52A77" w:rsidP="00A52A77"/>
          <w:p w14:paraId="16FB4984" w14:textId="425DA7EC" w:rsidR="00A52A77" w:rsidRPr="00A52A77" w:rsidRDefault="00A52A77" w:rsidP="00A52A77">
            <w:r w:rsidRPr="00A52A77">
              <w:t>9.-18. Ieskats vēstures pētniecības attīstībā Eiropā un ASV 19. gs.–21. gs. sākumā. L10, L10</w:t>
            </w:r>
          </w:p>
          <w:p w14:paraId="413FF916" w14:textId="77777777" w:rsidR="00A52A77" w:rsidRPr="00A52A77" w:rsidRDefault="00A52A77" w:rsidP="00A52A77">
            <w:r w:rsidRPr="00A52A77">
              <w:t>Vēstures zinātniskās pētniecības rašanās 18. gs. beigās – 19. gs. sākumā. Romantisma historiogrāfija, tās galvenās iezīmes.</w:t>
            </w:r>
          </w:p>
          <w:p w14:paraId="4E439A4E" w14:textId="77777777" w:rsidR="00A52A77" w:rsidRPr="00A52A77" w:rsidRDefault="00A52A77" w:rsidP="00A52A77">
            <w:r w:rsidRPr="00A52A77">
              <w:t>Nacionālo skolu veidošanās historiogrāfijā 19. gs. 1. pusē. Vācijas historiogrāfija. Vēsturiskā tiesību skola. Leopolda von Rankes skola. Kritiskā skola avotu mācībā. Heidelbergas skola. Vēsturiski ģeogrāfiska skola.</w:t>
            </w:r>
          </w:p>
          <w:p w14:paraId="12838FF6" w14:textId="77777777" w:rsidR="00A52A77" w:rsidRPr="00A52A77" w:rsidRDefault="00A52A77" w:rsidP="00A52A77">
            <w:r w:rsidRPr="00A52A77">
              <w:t>Nacionālās skolas pasaules historiogrāfijā: Francijas historiogrāfijā, Anglijas historiogrāfija, ASV historiogrāfija, Krievijas historiogrāfija.</w:t>
            </w:r>
          </w:p>
          <w:p w14:paraId="5C3679E0" w14:textId="77777777" w:rsidR="00A52A77" w:rsidRPr="00A52A77" w:rsidRDefault="00A52A77" w:rsidP="00A52A77">
            <w:r w:rsidRPr="00A52A77">
              <w:t>Pozitīvisma historiogrāfija. Oģista Konta pozitīvisma teorija. Pozitīvisma historiogrāfijas galvenās iezīmes.</w:t>
            </w:r>
          </w:p>
          <w:p w14:paraId="30EE7858" w14:textId="77777777" w:rsidR="00A52A77" w:rsidRPr="00A52A77" w:rsidRDefault="00A52A77" w:rsidP="00A52A77">
            <w:r w:rsidRPr="00A52A77">
              <w:t>Pozitīvisma historiogrāfija Francijā, Lielbritānijā, ASV, Krievijā, Vācijā. Pozitīvisma pagrimums un jaunās metodoloģijas meklēšana 19. gs. beigās – 20. gs. sākumā. Pozitīvisma historiogrāfijas krīzes izpausmes.</w:t>
            </w:r>
          </w:p>
          <w:p w14:paraId="478B8602" w14:textId="77777777" w:rsidR="00A52A77" w:rsidRPr="00A52A77" w:rsidRDefault="00A52A77" w:rsidP="00A52A77">
            <w:r w:rsidRPr="00A52A77">
              <w:t xml:space="preserve">Neokantisms un vēstures zinātne. Vēstures filozofija un neokantisma metodoloģija vēstures </w:t>
            </w:r>
            <w:r w:rsidRPr="00A52A77">
              <w:lastRenderedPageBreak/>
              <w:t>izpētē. Bādenes skola. Neokantisma historiogrāfija Vācijā, Lielbritānijā, ASV, Francijā. Prezentisms (Benedetto Kroče).</w:t>
            </w:r>
          </w:p>
          <w:p w14:paraId="4EA0E3DA" w14:textId="77777777" w:rsidR="00A52A77" w:rsidRPr="00A52A77" w:rsidRDefault="00A52A77" w:rsidP="00A52A77">
            <w:r w:rsidRPr="00A52A77">
              <w:t>Vēstures zinātne 20. gs. 20. – 40. gados. „Annāļu skola”. Vēsturnieki un 2. pasaules karš.</w:t>
            </w:r>
          </w:p>
          <w:p w14:paraId="0D51F5F8" w14:textId="77777777" w:rsidR="00A52A77" w:rsidRPr="00A52A77" w:rsidRDefault="00A52A77" w:rsidP="00A52A77">
            <w:r w:rsidRPr="00A52A77">
              <w:t>Padomju (marksistiskā) historiogrāfija.</w:t>
            </w:r>
          </w:p>
          <w:p w14:paraId="25B593CC" w14:textId="48D02C44" w:rsidR="00A52A77" w:rsidRPr="00A52A77" w:rsidRDefault="00A52A77" w:rsidP="00A52A77">
            <w:r w:rsidRPr="00A52A77">
              <w:t>Vēstures zinātne 20. gs. 2. pusē – 21. gs. sākumā. Neopozitīvisms un vēstures zinātne. “Jaunā vēsture” un “jaunā sociālā vēsture”. Starpdisciplinārā pieeja vēstures zinātnē (60.-70.g.). Kvantitatīvā vēsture. “Naratīvās” vēstures atdzimšana 20. gs. beigās.</w:t>
            </w:r>
          </w:p>
          <w:p w14:paraId="41F3CF5A" w14:textId="77777777" w:rsidR="00A52A77" w:rsidRPr="00A52A77" w:rsidRDefault="00A52A77" w:rsidP="00A52A77">
            <w:r w:rsidRPr="00A52A77">
              <w:t>Patstāvīgais darbs: atlasīt informāciju, izpētīt atsevišķo vēstures metodoloģisko skolu vēsturi un nozīmīgāko pārstāvju darbus un sagatavot pētījuma rezultātu prezentāciju.</w:t>
            </w:r>
          </w:p>
          <w:p w14:paraId="41668C28" w14:textId="77777777" w:rsidR="00A52A77" w:rsidRPr="00A52A77" w:rsidRDefault="00A52A77" w:rsidP="00A52A77">
            <w:r w:rsidRPr="00A52A77">
              <w:t>Seminārnodarbība: prezentēt pētījuma rezultātus auditorijā un piedalīties diskusijā.</w:t>
            </w:r>
          </w:p>
          <w:p w14:paraId="40B8289D" w14:textId="0452BF30" w:rsidR="00A52A77" w:rsidRPr="00A52A77" w:rsidRDefault="00A52A77" w:rsidP="00A52A77"/>
          <w:p w14:paraId="7BFE2875" w14:textId="503BDC56" w:rsidR="00A52A77" w:rsidRPr="00A52A77" w:rsidRDefault="00A52A77" w:rsidP="00A52A77">
            <w:r w:rsidRPr="00A52A77">
              <w:t>19.-24. Galvenās skolas un virzieni Latvijas vēstures izpētē. L6, S6</w:t>
            </w:r>
          </w:p>
          <w:p w14:paraId="60630AB6" w14:textId="77777777" w:rsidR="00A52A77" w:rsidRPr="00A52A77" w:rsidRDefault="00A52A77" w:rsidP="00A52A77">
            <w:r w:rsidRPr="00A52A77">
              <w:t>Latvijas vēstures historiogrāfijas īss konceptuāls pārskats. Galvenās skolas un virzieni Latvijas vēstures izpētē (prioritātes, pieejas, teorētiskie pamati, politiskā ievirze).</w:t>
            </w:r>
          </w:p>
          <w:p w14:paraId="529ECBD9" w14:textId="77777777" w:rsidR="00A52A77" w:rsidRPr="00A52A77" w:rsidRDefault="00A52A77" w:rsidP="00A52A77">
            <w:r w:rsidRPr="00A52A77">
              <w:t>Latvijas historiogrāfijas aizsākumi. Livonijas hronikas. Senās Krievzemes hronikas.</w:t>
            </w:r>
          </w:p>
          <w:p w14:paraId="30FF149B" w14:textId="77777777" w:rsidR="00A52A77" w:rsidRPr="00A52A77" w:rsidRDefault="00A52A77" w:rsidP="00A52A77">
            <w:r w:rsidRPr="00A52A77">
              <w:t>Baltijas vācu historiogrāfija 17.-20. gs. Latvijas vēstures tēls poļu historiogrāfijā.</w:t>
            </w:r>
          </w:p>
          <w:p w14:paraId="44C650CE" w14:textId="77777777" w:rsidR="00A52A77" w:rsidRPr="00A52A77" w:rsidRDefault="00A52A77" w:rsidP="00A52A77">
            <w:r w:rsidRPr="00A52A77">
              <w:t>Krievu nacionāla (pirmspadomju) historiogrāfija Latvijas pagātnes reprezentācijā.</w:t>
            </w:r>
          </w:p>
          <w:p w14:paraId="0716C827" w14:textId="77777777" w:rsidR="00A52A77" w:rsidRPr="00A52A77" w:rsidRDefault="00A52A77" w:rsidP="00A52A77">
            <w:r w:rsidRPr="00A52A77">
              <w:t>Latvijas nacionālās historiogrāfijas tapšana (19. gs. beigās – 20. gs. sākumā). Latvijas Pirmās Republikas historiogrāfija.</w:t>
            </w:r>
          </w:p>
          <w:p w14:paraId="1009476E" w14:textId="77777777" w:rsidR="00A52A77" w:rsidRPr="00A52A77" w:rsidRDefault="00A52A77" w:rsidP="00A52A77">
            <w:r w:rsidRPr="00A52A77">
              <w:t>Latviešu marksistiskā historiogrāfija (20.gs. 20.-30.g.). Latvijas vēstures padomju historiogrāfija (20. gs. 40. – 80. g.). Latvijas vēstures viltošanas specifika.</w:t>
            </w:r>
          </w:p>
          <w:p w14:paraId="4F05F078" w14:textId="77777777" w:rsidR="00A52A77" w:rsidRPr="00A52A77" w:rsidRDefault="00A52A77" w:rsidP="00A52A77">
            <w:r w:rsidRPr="00A52A77">
              <w:t>Latviešu trimdas historiogrāfija (20. gadsimta 40. – 90. gados). „Baltijas studijas”. Latvijas vēsture Rietumeiropas un ASV historiogrāfijā.</w:t>
            </w:r>
          </w:p>
          <w:p w14:paraId="0A65DB5B" w14:textId="1AF05A89" w:rsidR="00A52A77" w:rsidRPr="00A52A77" w:rsidRDefault="00A52A77" w:rsidP="00A52A77">
            <w:r w:rsidRPr="00A52A77">
              <w:t>Latvijas jaunākās historiogrāfijas tapšana 20. gadsimta 80. gadu beigās – 90. gadu sākumā.</w:t>
            </w:r>
          </w:p>
          <w:p w14:paraId="009CF4D3" w14:textId="77777777" w:rsidR="00A52A77" w:rsidRPr="00A52A77" w:rsidRDefault="00A52A77" w:rsidP="00A52A77">
            <w:r w:rsidRPr="00A52A77">
              <w:t>Patstāvīgais darbs: atlasīt informāciju, izpētīt atsevišķo Latvijas vēstures metodoloģisko skolu vēsturi un nozīmīgāko pārstāvju darbus un sagatavot pētījuma rezultātu prezentāciju.</w:t>
            </w:r>
          </w:p>
          <w:p w14:paraId="2068F010" w14:textId="77777777" w:rsidR="00A52A77" w:rsidRPr="00A52A77" w:rsidRDefault="00A52A77" w:rsidP="00A52A77">
            <w:r w:rsidRPr="00A52A77">
              <w:t>Seminārnodarbība: prezentēt pētījuma rezultātus auditorijā un piedalīties diskusijā.</w:t>
            </w:r>
          </w:p>
          <w:p w14:paraId="294BB425" w14:textId="54F38713" w:rsidR="00A52A77" w:rsidRPr="00A52A77" w:rsidRDefault="00A52A77" w:rsidP="00A52A77"/>
          <w:p w14:paraId="44024FE7" w14:textId="37CB0437" w:rsidR="00A52A77" w:rsidRPr="00A52A77" w:rsidRDefault="00A52A77" w:rsidP="00A52A77">
            <w:r w:rsidRPr="00A52A77">
              <w:t>25.-30. Aktuālās problēmas Latvijas jaunākajā historiogrāfijā. L6, S6</w:t>
            </w:r>
          </w:p>
          <w:p w14:paraId="27C02E35" w14:textId="77777777" w:rsidR="00A52A77" w:rsidRPr="00A52A77" w:rsidRDefault="00A52A77" w:rsidP="00A52A77">
            <w:r w:rsidRPr="00A52A77">
              <w:t>Latvijas okupācijas vēstures (1940. – 1945. g. ) historiogrāfija.</w:t>
            </w:r>
          </w:p>
          <w:p w14:paraId="12B96034" w14:textId="77777777" w:rsidR="00A52A77" w:rsidRPr="00A52A77" w:rsidRDefault="00A52A77" w:rsidP="00A52A77">
            <w:r w:rsidRPr="00A52A77">
              <w:t>Latvijas sovetizācija Latvijas jaunākajā historiogrāfijā.</w:t>
            </w:r>
          </w:p>
          <w:p w14:paraId="6CAC602A" w14:textId="77777777" w:rsidR="00A52A77" w:rsidRPr="00A52A77" w:rsidRDefault="00A52A77" w:rsidP="00A52A77">
            <w:r w:rsidRPr="00A52A77">
              <w:t>Nacionālās pretošanās kustības vēstures izpēte Latvijas jaunākajā historiogrāfijā.</w:t>
            </w:r>
          </w:p>
          <w:p w14:paraId="7F91F833" w14:textId="295AEB34" w:rsidR="00A52A77" w:rsidRPr="00A52A77" w:rsidRDefault="00A52A77" w:rsidP="00A52A77">
            <w:r w:rsidRPr="00A52A77">
              <w:t>Latvijas historiogrāfijas attīstības specifika, tendences un perspektīvas.</w:t>
            </w:r>
          </w:p>
          <w:p w14:paraId="1DEBC80C" w14:textId="77777777" w:rsidR="00A52A77" w:rsidRPr="00A52A77" w:rsidRDefault="00A52A77" w:rsidP="00A52A77">
            <w:r w:rsidRPr="00A52A77">
              <w:t>Patstāvīgais darbs: atlasīt informāciju, izpētīt dažādu laika posmu aktuālās problēmas Latvijas jaunākajā historiogrāfijā atsevišķo un sagatavot pētījuma rezultātu prezentāciju.</w:t>
            </w:r>
          </w:p>
          <w:p w14:paraId="79663039" w14:textId="77777777" w:rsidR="00A52A77" w:rsidRPr="00A52A77" w:rsidRDefault="00A52A77" w:rsidP="00A52A77">
            <w:r w:rsidRPr="00A52A77">
              <w:t>Seminārnodarbība: prezentēt pētījuma rezultātus auditorijā un piedalīties diskusijā.</w:t>
            </w:r>
          </w:p>
          <w:p w14:paraId="37EB25CD" w14:textId="5B4E1B13" w:rsidR="00A52A77" w:rsidRPr="00A52A77" w:rsidRDefault="00A52A77" w:rsidP="00A52A77"/>
          <w:p w14:paraId="5316093B" w14:textId="6D06A7C3" w:rsidR="00A52A77" w:rsidRPr="00A52A77" w:rsidRDefault="00A52A77" w:rsidP="00A52A77">
            <w:r w:rsidRPr="00A52A77">
              <w:t>31.-32. Latvijas vēstures zinātnes infrastruktūra. L2, S2</w:t>
            </w:r>
          </w:p>
          <w:p w14:paraId="62F9E40C" w14:textId="02A53565" w:rsidR="00A52A77" w:rsidRPr="00A52A77" w:rsidRDefault="00A52A77" w:rsidP="00A52A77">
            <w:r w:rsidRPr="00A52A77">
              <w:t xml:space="preserve">Latvijas vēstures zinātnes infrastruktūra: mācību un zinātniskās pētniecības iestādes (LU, DU, Latvijas vēstures institūts, Latvijas Vēsturnieku komisija, valsts arhīvi un bibliotēkas u.tml.), vēstures periodika. </w:t>
            </w:r>
          </w:p>
          <w:p w14:paraId="27AE8C2F" w14:textId="77777777" w:rsidR="00A52A77" w:rsidRPr="00A52A77" w:rsidRDefault="00A52A77" w:rsidP="00A52A77">
            <w:r w:rsidRPr="00A52A77">
              <w:t>Patstāvīgais darbs: atlasīt informāciju, izpētīt dažādus Latvijas vēstures zinātnes infrastruktūras piemērus un sagatavot pētījuma rezultātu prezentāciju.</w:t>
            </w:r>
          </w:p>
          <w:p w14:paraId="119700E1" w14:textId="2BC78790" w:rsidR="00525213" w:rsidRPr="0093308E" w:rsidRDefault="00A52A77" w:rsidP="007534EA">
            <w:r w:rsidRPr="00A52A77">
              <w:t>Seminārnodarbība: prezentēt pētījuma rezultātus auditorijā un piedalīties diskusijā.</w:t>
            </w:r>
            <w:r w:rsidR="00F24CB8">
              <w:t xml:space="preserve"> </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1A026839" w14:textId="77777777" w:rsidR="009246BF" w:rsidRPr="009246BF" w:rsidRDefault="009246BF" w:rsidP="009246BF">
            <w:permStart w:id="580019727" w:edGrp="everyone"/>
            <w:r>
              <w:t>1. Encyclopedia of Historians and Historical Writing. Chicago: Fitzroy Dearborn, 1999.</w:t>
            </w:r>
          </w:p>
          <w:p w14:paraId="6964FFF6" w14:textId="77777777" w:rsidR="009246BF" w:rsidRPr="009246BF" w:rsidRDefault="009246BF" w:rsidP="009246BF">
            <w:r>
              <w:t>2. Bentley, M., ed. Companion to Historiography. London: Routledge, 1997.</w:t>
            </w:r>
          </w:p>
          <w:p w14:paraId="62BC757A" w14:textId="77777777" w:rsidR="009246BF" w:rsidRPr="009246BF" w:rsidRDefault="009246BF" w:rsidP="009246BF">
            <w:r>
              <w:t>3. Budd, A. ed. The Modern Historiography Reader: Western Sources. London: Routledge, 2009.</w:t>
            </w:r>
          </w:p>
          <w:p w14:paraId="72F3C5D9" w14:textId="77777777" w:rsidR="009246BF" w:rsidRPr="009246BF" w:rsidRDefault="009246BF" w:rsidP="009246BF">
            <w:r>
              <w:t>4. Ivanovs, A. Historiogrāfiskais fakts un historiogrāfiskais avots. Grām.: VII Zinātnisko lasījumu materiāli. Vēstures sekcija. Daugavpils: Saule, 1997. 1. krājums. 23.-29. lpp.</w:t>
            </w:r>
          </w:p>
          <w:p w14:paraId="0CFA11B1" w14:textId="77777777" w:rsidR="009246BF" w:rsidRPr="009246BF" w:rsidRDefault="009246BF" w:rsidP="009246BF">
            <w:r>
              <w:lastRenderedPageBreak/>
              <w:t>5. Ivanov, A. Historiography as Framing and Support Factor of Ethnic Identity: The Case of Historiography of Latgale. In: V. Volkovs, D. Hanovs, I. Runce, eds. Ethnicity. Towards the Politics of Recognition in Latvia: 1991–2012. [Rīga]: Zinātne, 2013. Pp. 283-314.</w:t>
            </w:r>
          </w:p>
          <w:p w14:paraId="70857084" w14:textId="77777777" w:rsidR="009246BF" w:rsidRPr="009246BF" w:rsidRDefault="009246BF" w:rsidP="009246BF">
            <w:r>
              <w:t>6. Ivanovs, A. Latvija Otrajā pasaules karā: izpētes gaita Latvijas jaunāko laiku historiogrāfijā, izpētes rezultāti un perspektīvas. Grām.: Otrais pasaules karš un Latvija: Notikumi un sekas, 20. gadsimta 40. – 60. gadi (Latvijas Vēsturnieku komisijas raksti, 27. sējums). Rīga: Zinātne, 2011. 15.-46. lpp.</w:t>
            </w:r>
          </w:p>
          <w:p w14:paraId="4A3A6127" w14:textId="77777777" w:rsidR="009246BF" w:rsidRPr="009246BF" w:rsidRDefault="009246BF" w:rsidP="009246BF">
            <w:r>
              <w:t>7. Ivanovs, A. Latvijas PSR historiogrāfija Latvijas valstiskās neatkarības atjaunošanas posmā: 1987–1990. Grām.: Okupācijas režīmi Baltijas valstīs, 1940 – 1991 (Latvijas Vēsturnieku komisijas raksti, 25. sēj.). Rīga, 2009. 385.–409. lpp.</w:t>
            </w:r>
          </w:p>
          <w:p w14:paraId="3CADEFE8" w14:textId="77777777" w:rsidR="009246BF" w:rsidRPr="009246BF" w:rsidRDefault="009246BF" w:rsidP="009246BF">
            <w:r>
              <w:t>8. Ivanovs, A. Latvijas vēsture 20. gadsimta 60. gados – 80. gadu vidū: izpētes gaita un rezultāti (historiogrāfisks apskats). Grām.: Baltijas reģiona vēsture 20. gadsimta 40.–80. gados (Latvijas Vēsturnieku komisijas raksti, 24. sējums). Rīga, 2009. 188.–241. lpp.</w:t>
            </w:r>
          </w:p>
          <w:p w14:paraId="77D96FD8" w14:textId="77777777" w:rsidR="009246BF" w:rsidRPr="009246BF" w:rsidRDefault="009246BF" w:rsidP="009246BF">
            <w:r>
              <w:t>9. Ivanovs A. Okupācijas varu maiņa Latvijā 1940.–1945. gadā Latvijas historiogrāfijā. Grām.: Okupētā Latvija 20. gadsimta 40. gados: Latvijas Vēsturnieku komisijas 2004. gada pētījumi (Latvijas Vēsturnieku komisijas raksti, 16. sēj.). Rīga, 2005. 11.-72.lpp.</w:t>
            </w:r>
          </w:p>
          <w:p w14:paraId="6BA4A621" w14:textId="77777777" w:rsidR="009246BF" w:rsidRPr="009246BF" w:rsidRDefault="009246BF" w:rsidP="009246BF">
            <w:r>
              <w:t>10. Ivanovs, A. Reģionu vēstures izpēte nacionālās historiogrāfijas kontekstā: Latgales vēstures historiogrāfijas attīstības tendences. Grām.: Latvijas vēsture krustcelēs un jaunu pieeju meklējumos. (Latvijas vēsturnieku I kongresa materiāli). Rīga: LU Akadēmiskais apgāds, 2014. 125.-135.</w:t>
            </w:r>
          </w:p>
          <w:p w14:paraId="26863926" w14:textId="77777777" w:rsidR="009246BF" w:rsidRPr="009246BF" w:rsidRDefault="009246BF" w:rsidP="009246BF">
            <w:r>
              <w:t>11. Ivanovs, A. “Vēstures zinātne kā padomju politikas instruments: historiogrāfijas konceptuālais līmenis.” Grām.: Latvijas Vēsturnieku komisijas raksti. 9. sējums. Rīga, 2003.</w:t>
            </w:r>
          </w:p>
          <w:p w14:paraId="064B35B5" w14:textId="77777777" w:rsidR="009246BF" w:rsidRPr="009246BF" w:rsidRDefault="009246BF" w:rsidP="009246BF">
            <w:r>
              <w:t>12. Ivanovs, A. et al. Apcerējumi par Latgales vēstures historiogrāfiju līdz 1945. gadam. Rēzekne, 2003.</w:t>
            </w:r>
          </w:p>
          <w:p w14:paraId="0E581E80" w14:textId="77777777" w:rsidR="009246BF" w:rsidRPr="009246BF" w:rsidRDefault="009246BF" w:rsidP="009246BF">
            <w:r>
              <w:t>13. Ivanovs, A. “Latvijas PSR historiogrāfija (konceptuāls pārskats).” Latvijas Vēsture, 2003, Nr.2, 3. 14. Vipers, R. Vēstures lielās problēmas. Rīga, 1990.</w:t>
            </w:r>
          </w:p>
          <w:p w14:paraId="2B9581C8" w14:textId="58BF993D" w:rsidR="00ED5B09" w:rsidRPr="00ED5B09" w:rsidRDefault="00ED5B09" w:rsidP="00ED5B09"/>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4521FC0D" w14:textId="77777777" w:rsidR="009246BF" w:rsidRPr="009246BF" w:rsidRDefault="009246BF" w:rsidP="009246BF">
            <w:permStart w:id="1596548908" w:edGrp="everyone"/>
            <w:r>
              <w:t>1. Appleby, J., Hunt, L. and M. Jacob. Telling Truth about History. New York; London, 1994.</w:t>
            </w:r>
          </w:p>
          <w:p w14:paraId="43CF6633" w14:textId="77777777" w:rsidR="009246BF" w:rsidRPr="009246BF" w:rsidRDefault="009246BF" w:rsidP="009246BF">
            <w:r>
              <w:t>2. Barraclough, G. Main Trends in History. New York; London,1978.</w:t>
            </w:r>
          </w:p>
          <w:p w14:paraId="06908673" w14:textId="77777777" w:rsidR="009246BF" w:rsidRPr="009246BF" w:rsidRDefault="009246BF" w:rsidP="009246BF">
            <w:r>
              <w:t>3. Beard, Ch. A. Written History as an Act of Faith. El Paso, 1960.</w:t>
            </w:r>
          </w:p>
          <w:p w14:paraId="7182AE09" w14:textId="77777777" w:rsidR="009246BF" w:rsidRPr="009246BF" w:rsidRDefault="009246BF" w:rsidP="009246BF">
            <w:r>
              <w:t>4. Becker, C. Everyman His Own Historian. El Paso, 1960.</w:t>
            </w:r>
          </w:p>
          <w:p w14:paraId="3D5B7B51" w14:textId="77777777" w:rsidR="009246BF" w:rsidRPr="009246BF" w:rsidRDefault="009246BF" w:rsidP="009246BF">
            <w:r>
              <w:t>5. Bīrons, A. un V. Dorošenko. Vēstures zinātnes attīstība Padomju Latvijā. Rīga, 1966. Sk. arī: Бирон А.К., Дорошенко В.В. Советская историография Латвии. Рига, 1970.</w:t>
            </w:r>
          </w:p>
          <w:p w14:paraId="7996A990" w14:textId="77777777" w:rsidR="009246BF" w:rsidRPr="009246BF" w:rsidRDefault="009246BF" w:rsidP="009246BF">
            <w:r>
              <w:t>6. Brundage, A. Going to the Sources: A Guide to Historical Research and Writing. 4th Ed. Wheeling, Illinois: Harlan Davidson, Inc., 2007.</w:t>
            </w:r>
          </w:p>
          <w:p w14:paraId="23F40308" w14:textId="77777777" w:rsidR="009246BF" w:rsidRPr="009246BF" w:rsidRDefault="009246BF" w:rsidP="009246BF">
            <w:r>
              <w:t>7. Cooch, G.P. History and Historians in the Nineteenth Century. Boston: Beacon Press, 1959.</w:t>
            </w:r>
          </w:p>
          <w:p w14:paraId="63251E59" w14:textId="77777777" w:rsidR="009246BF" w:rsidRPr="009246BF" w:rsidRDefault="009246BF" w:rsidP="009246BF">
            <w:r>
              <w:t>8. Halperin, S. W., ed. Some 20th Century Historians. Cicago, 1961.</w:t>
            </w:r>
          </w:p>
          <w:p w14:paraId="220A315F" w14:textId="77777777" w:rsidR="009246BF" w:rsidRPr="009246BF" w:rsidRDefault="009246BF" w:rsidP="009246BF">
            <w:r>
              <w:t>9. Himmelfarb, G. The New History and the Old. Cambridge, 1987.</w:t>
            </w:r>
          </w:p>
          <w:p w14:paraId="7C14D8B5" w14:textId="77777777" w:rsidR="009246BF" w:rsidRPr="009246BF" w:rsidRDefault="009246BF" w:rsidP="009246BF">
            <w:r>
              <w:t>10. Iggers, G. Historiography in the 20th Century: From Scientific Objectivity to Postmodern Challenge. Hannover; London, 1997.</w:t>
            </w:r>
          </w:p>
          <w:p w14:paraId="46CA97BB" w14:textId="77777777" w:rsidR="009246BF" w:rsidRPr="009246BF" w:rsidRDefault="009246BF" w:rsidP="009246BF">
            <w:r>
              <w:t>11. Ivanovs, A. Historiografie des Holocaust in Lettland. In: Österreichische Juden in Lettland: Flucht – Asyl – Internierung. Innsbruck; Wien; Bozen, 2010. S. 199–221.</w:t>
            </w:r>
          </w:p>
          <w:p w14:paraId="652BC410" w14:textId="77777777" w:rsidR="009246BF" w:rsidRPr="009246BF" w:rsidRDefault="009246BF" w:rsidP="009246BF">
            <w:r>
              <w:t>12. Ivanov, A. Historiography as Framing and Support Factor of Ethnic Identity: The Case of Historiography of Latgale. Ethnicity. Politics of Recognition. 2010. No. 1(2): 4–28.</w:t>
            </w:r>
          </w:p>
          <w:p w14:paraId="5B0D7F90" w14:textId="77777777" w:rsidR="009246BF" w:rsidRPr="009246BF" w:rsidRDefault="009246BF" w:rsidP="009246BF">
            <w:r>
              <w:t>13. Ivanovs, A. Historiography of Latgale within the Context of Political and Ethnic History of the Region. In: Acta Humanitarica Universitatis Saulensis. Mokslo darbai. T. 9 (2009): Alternation of Cultural Memory and Local History. Šiauliai, 2009. Pp. 72–86.</w:t>
            </w:r>
          </w:p>
          <w:p w14:paraId="2FE3AAC7" w14:textId="77777777" w:rsidR="009246BF" w:rsidRPr="009246BF" w:rsidRDefault="009246BF" w:rsidP="009246BF">
            <w:r>
              <w:t xml:space="preserve">14. Ivanovs A. Latgales novadpētniecība vēstures zinātnes kontekstā. Grām.: Teiksmainā Ludzas </w:t>
            </w:r>
            <w:r>
              <w:lastRenderedPageBreak/>
              <w:t>senatne. Ludza, 2006. 13.-24.lpp.</w:t>
            </w:r>
          </w:p>
          <w:p w14:paraId="4C1B6A9C" w14:textId="77777777" w:rsidR="009246BF" w:rsidRPr="009246BF" w:rsidRDefault="009246BF" w:rsidP="009246BF">
            <w:r>
              <w:t>15. Ivanovs, A. Latvijas disidentu problēmas apskats ārzemju historiogrāfijā. Latvijas Vēsture, 1992, Nr. 4.</w:t>
            </w:r>
          </w:p>
          <w:p w14:paraId="52D5C61A" w14:textId="77777777" w:rsidR="009246BF" w:rsidRPr="009246BF" w:rsidRDefault="009246BF" w:rsidP="009246BF">
            <w:r>
              <w:t>16. Ivanovs, A. Latvijas sovetizācija 1944.–1956. gadā Latvijas padomju historiogrāfijā. Grām.: Latvijas Vēsturnieku komisijas raksti, 13. sējums. Rīga, 2004.</w:t>
            </w:r>
          </w:p>
          <w:p w14:paraId="6E1DAEB5" w14:textId="77777777" w:rsidR="009246BF" w:rsidRPr="009246BF" w:rsidRDefault="009246BF" w:rsidP="009246BF">
            <w:r>
              <w:t>17. Ivanovs, A. Sovietization of Latvian Historiography 1944 – 1959: Overview. In: The Hidden and Forbidden History of Latvia under Soviet and Nazi Occupations 1940 – 1991. Rīga, 2005. Pp. 256-270, 349-356.</w:t>
            </w:r>
          </w:p>
          <w:p w14:paraId="03C438BD" w14:textId="77777777" w:rsidR="009246BF" w:rsidRPr="009246BF" w:rsidRDefault="009246BF" w:rsidP="009246BF">
            <w:r>
              <w:t>18. Ivanovs A. un H. Soms. Latgales vēstures izpētes kompleksā programma: historiogrāfisks aspekts, metodoloģija, saturs. Latvijas Vēsture, 1999, Nr. 1.</w:t>
            </w:r>
          </w:p>
          <w:p w14:paraId="19C15C31" w14:textId="77777777" w:rsidR="009246BF" w:rsidRPr="009246BF" w:rsidRDefault="009246BF" w:rsidP="009246BF">
            <w:r>
              <w:t>19. Ivanovs A. un J. Šteimans. Latgales vēstures historiogrāfija (1946 – 1999). Rēzekne, 1999.</w:t>
            </w:r>
          </w:p>
          <w:p w14:paraId="29FA79C0" w14:textId="77777777" w:rsidR="009246BF" w:rsidRPr="009246BF" w:rsidRDefault="009246BF" w:rsidP="009246BF">
            <w:r>
              <w:t>20. Kramer, L. and S. Maza, eds. A Companion to Western Historical Thought. Blackwell, 2006.</w:t>
            </w:r>
          </w:p>
          <w:p w14:paraId="091D8C33" w14:textId="77777777" w:rsidR="009246BF" w:rsidRPr="009246BF" w:rsidRDefault="009246BF" w:rsidP="009246BF">
            <w:r>
              <w:t>21. Mazour, A.G. The Writing of History in the Soviet Union. Stanford (Calif.), 1971.</w:t>
            </w:r>
          </w:p>
          <w:p w14:paraId="4D984503" w14:textId="77777777" w:rsidR="009246BF" w:rsidRPr="009246BF" w:rsidRDefault="009246BF" w:rsidP="009246BF">
            <w:r>
              <w:t>22. Manuel, F. E. Freedom from History and Other Untimely Essays. New York, 1971.</w:t>
            </w:r>
          </w:p>
          <w:p w14:paraId="659C5EAD" w14:textId="77777777" w:rsidR="009246BF" w:rsidRPr="009246BF" w:rsidRDefault="009246BF" w:rsidP="009246BF">
            <w:r>
              <w:t>23. Mīti Latvijas vēsturē: Rakstu krājums. Rīga, 2006. 146 lpp.</w:t>
            </w:r>
          </w:p>
          <w:p w14:paraId="3AE903D7" w14:textId="77777777" w:rsidR="009246BF" w:rsidRPr="009246BF" w:rsidRDefault="009246BF" w:rsidP="009246BF">
            <w:r>
              <w:t>24. Rabb, T et al., eds. The New History: The 1980-s and Beyond. Studies in Interdisciplinary History. Princeton, 1982.</w:t>
            </w:r>
          </w:p>
          <w:p w14:paraId="184525A7" w14:textId="77777777" w:rsidR="009246BF" w:rsidRPr="009246BF" w:rsidRDefault="009246BF" w:rsidP="009246BF">
            <w:r>
              <w:t>25. Ronis, I. Latvijas vēstures institūts laikmeta kontekstā. Latvijas Vēstures Institūta Žurnāls, 1995, Nr.4.</w:t>
            </w:r>
          </w:p>
          <w:p w14:paraId="2FC22347" w14:textId="77777777" w:rsidR="009246BF" w:rsidRPr="009246BF" w:rsidRDefault="009246BF" w:rsidP="009246BF">
            <w:r>
              <w:t>26. Saharovs, A. PSRS vēstures historiogrāfija: Pirmspadomju periods. Rīga, 1982.</w:t>
            </w:r>
          </w:p>
          <w:p w14:paraId="45D029B1" w14:textId="77777777" w:rsidR="009246BF" w:rsidRPr="009246BF" w:rsidRDefault="009246BF" w:rsidP="009246BF">
            <w:r>
              <w:t>27. Sreedharan, E. A Textbook of Historiography, 500 B.C. to A.D. 2000. [S.l.]: Orient Longman, 2004.</w:t>
            </w:r>
          </w:p>
          <w:p w14:paraId="5DDC4F67" w14:textId="77777777" w:rsidR="009246BF" w:rsidRPr="009246BF" w:rsidRDefault="009246BF" w:rsidP="009246BF">
            <w:r>
              <w:t>28. Strods, H. Latvijas vēstures zinātne, (1945. – 1990.). Latvijas Vēsture, 1991, Nr.1.</w:t>
            </w:r>
          </w:p>
          <w:p w14:paraId="67DF1608" w14:textId="77777777" w:rsidR="009246BF" w:rsidRPr="009246BF" w:rsidRDefault="009246BF" w:rsidP="009246BF">
            <w:r>
              <w:t>29. Tillett, L. The Great Friendship: Soviet Historians on the Non-Russian Nationalities. Chapel Hill, 1969.</w:t>
            </w:r>
          </w:p>
          <w:p w14:paraId="745D1528" w14:textId="77777777" w:rsidR="009246BF" w:rsidRPr="009246BF" w:rsidRDefault="009246BF" w:rsidP="009246BF">
            <w:r>
              <w:t>30. Varslavāns, A. Ievads vēstures zinātnē. Rīga, 2001.</w:t>
            </w:r>
          </w:p>
          <w:p w14:paraId="3201A115" w14:textId="77777777" w:rsidR="009246BF" w:rsidRPr="009246BF" w:rsidRDefault="009246BF" w:rsidP="009246BF">
            <w:r>
              <w:t>31. Woolf, D. Historiography. In: M. C. Horowitz, ed. New Dictionary of the History of Ideas. Vol. I. New York,:Scribner, 2005.</w:t>
            </w:r>
          </w:p>
          <w:p w14:paraId="038D7EB8" w14:textId="77777777" w:rsidR="009246BF" w:rsidRPr="009246BF" w:rsidRDefault="009246BF" w:rsidP="009246BF">
            <w:r>
              <w:t>32. Зевелев А.И. Историографическое исследование. Москва, 1987.</w:t>
            </w:r>
          </w:p>
          <w:p w14:paraId="66431562" w14:textId="77777777" w:rsidR="009246BF" w:rsidRPr="009246BF" w:rsidRDefault="009246BF" w:rsidP="009246BF">
            <w:r>
              <w:t>33. Иванов А. Системный подход к историографическим источникам на примере становления и развития Латвийской советской историографии. Grām.: Vēsture: Avoti un cilvēki. Humanitārās fakultātes XIII starptautisko zinātnisko lasījumu materiāli. Vēsture VII. Daugavpils, 2004.</w:t>
            </w:r>
          </w:p>
          <w:p w14:paraId="369847D0" w14:textId="77777777" w:rsidR="009246BF" w:rsidRPr="009246BF" w:rsidRDefault="009246BF" w:rsidP="009246BF">
            <w:r>
              <w:t>34. Историография новой и новейшей истории стран Европы и Америки. Москва, 1977.</w:t>
            </w:r>
          </w:p>
          <w:p w14:paraId="6976F9A8" w14:textId="77777777" w:rsidR="0099475C" w:rsidRDefault="009246BF" w:rsidP="007534EA">
            <w:r>
              <w:t xml:space="preserve">35. Кроче Б. Теория и история историографии. Москва, 1998. </w:t>
            </w:r>
          </w:p>
          <w:p w14:paraId="52226813" w14:textId="2E78C053" w:rsidR="00525213" w:rsidRPr="0093308E" w:rsidRDefault="009246BF" w:rsidP="007534EA">
            <w:r>
              <w:t>36. Советская историография. Москва, 1996.</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40BDE3D8" w14:textId="77777777" w:rsidR="009246BF" w:rsidRPr="009246BF" w:rsidRDefault="009246BF" w:rsidP="009246BF">
            <w:permStart w:id="2104519286" w:edGrp="everyone"/>
            <w:r>
              <w:t>Latvijas Vēstures Institūta Žurnāls.</w:t>
            </w:r>
          </w:p>
          <w:p w14:paraId="4FDAB2C1" w14:textId="77777777" w:rsidR="009246BF" w:rsidRPr="009246BF" w:rsidRDefault="009246BF" w:rsidP="009246BF">
            <w:r>
              <w:t>Latvijas Arhīvi.</w:t>
            </w:r>
            <w:r w:rsidRPr="009246BF">
              <w:tab/>
            </w:r>
          </w:p>
          <w:p w14:paraId="1408756D" w14:textId="77777777" w:rsidR="009246BF" w:rsidRPr="009246BF" w:rsidRDefault="009246BF" w:rsidP="009246BF">
            <w:r>
              <w:t>Latvijas Zinātņu Akadēmijas Vēstis. A.</w:t>
            </w:r>
          </w:p>
          <w:p w14:paraId="238D8BE0" w14:textId="77777777" w:rsidR="009246BF" w:rsidRPr="009246BF" w:rsidRDefault="009246BF" w:rsidP="009246BF">
            <w:r>
              <w:t>Latvijas Vēsturnieku Komisijas Raksti, 1. – 27. sēj.</w:t>
            </w:r>
          </w:p>
          <w:p w14:paraId="083BC979" w14:textId="77777777" w:rsidR="009246BF" w:rsidRPr="009246BF" w:rsidRDefault="009246BF" w:rsidP="009246BF">
            <w:r>
              <w:t>Journal of Baltic Studies.</w:t>
            </w:r>
          </w:p>
          <w:p w14:paraId="78ACEA2A" w14:textId="77777777" w:rsidR="009246BF" w:rsidRPr="009246BF" w:rsidRDefault="009246BF" w:rsidP="009246BF">
            <w:r>
              <w:t>The American Historical Review.</w:t>
            </w:r>
          </w:p>
          <w:p w14:paraId="1CA04AD7" w14:textId="77777777" w:rsidR="009246BF" w:rsidRPr="009246BF" w:rsidRDefault="009246BF" w:rsidP="009246BF">
            <w:r>
              <w:t>The English Historical Review. The Journal of Modern History.</w:t>
            </w:r>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1735609" w:rsidR="00525213" w:rsidRPr="0093308E" w:rsidRDefault="0099475C" w:rsidP="007534EA">
            <w:permStart w:id="1906538136" w:edGrp="everyone"/>
            <w:r>
              <w:t xml:space="preserve">ABSP "Vēsture" A daļa </w:t>
            </w:r>
            <w:bookmarkStart w:id="0" w:name="_GoBack"/>
            <w:bookmarkEnd w:id="0"/>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83F3A" w14:textId="77777777" w:rsidR="00510355" w:rsidRDefault="00510355" w:rsidP="007534EA">
      <w:r>
        <w:separator/>
      </w:r>
    </w:p>
  </w:endnote>
  <w:endnote w:type="continuationSeparator" w:id="0">
    <w:p w14:paraId="4F164C31" w14:textId="77777777" w:rsidR="00510355" w:rsidRDefault="0051035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00353645" w:rsidR="00525213" w:rsidRDefault="00525213" w:rsidP="007534EA">
        <w:pPr>
          <w:pStyle w:val="Kjene"/>
        </w:pPr>
        <w:r>
          <w:fldChar w:fldCharType="begin"/>
        </w:r>
        <w:r>
          <w:instrText xml:space="preserve"> PAGE   \* MERGEFORMAT </w:instrText>
        </w:r>
        <w:r>
          <w:fldChar w:fldCharType="separate"/>
        </w:r>
        <w:r w:rsidR="0099475C">
          <w:rPr>
            <w:noProof/>
          </w:rPr>
          <w:t>6</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3B172" w14:textId="77777777" w:rsidR="00510355" w:rsidRDefault="00510355" w:rsidP="007534EA">
      <w:r>
        <w:separator/>
      </w:r>
    </w:p>
  </w:footnote>
  <w:footnote w:type="continuationSeparator" w:id="0">
    <w:p w14:paraId="509FAE8A" w14:textId="77777777" w:rsidR="00510355" w:rsidRDefault="00510355"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0D15"/>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07739"/>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4377"/>
    <w:rsid w:val="002177C1"/>
    <w:rsid w:val="00232205"/>
    <w:rsid w:val="00240D9B"/>
    <w:rsid w:val="00257890"/>
    <w:rsid w:val="002831C0"/>
    <w:rsid w:val="002C1B85"/>
    <w:rsid w:val="002C1EA4"/>
    <w:rsid w:val="002D26FA"/>
    <w:rsid w:val="002E1D5A"/>
    <w:rsid w:val="002E5F8E"/>
    <w:rsid w:val="00303975"/>
    <w:rsid w:val="00312551"/>
    <w:rsid w:val="003242B3"/>
    <w:rsid w:val="00330C59"/>
    <w:rsid w:val="00337CF9"/>
    <w:rsid w:val="003629CF"/>
    <w:rsid w:val="003733D0"/>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41B"/>
    <w:rsid w:val="004A560D"/>
    <w:rsid w:val="004A57E0"/>
    <w:rsid w:val="004B5043"/>
    <w:rsid w:val="004D22E2"/>
    <w:rsid w:val="004D356E"/>
    <w:rsid w:val="00510355"/>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D39E5"/>
    <w:rsid w:val="005E5E8A"/>
    <w:rsid w:val="005F04EF"/>
    <w:rsid w:val="00606976"/>
    <w:rsid w:val="00612759"/>
    <w:rsid w:val="00632863"/>
    <w:rsid w:val="00655E76"/>
    <w:rsid w:val="00656B02"/>
    <w:rsid w:val="00660967"/>
    <w:rsid w:val="00667018"/>
    <w:rsid w:val="0066771E"/>
    <w:rsid w:val="0069338F"/>
    <w:rsid w:val="00697EEE"/>
    <w:rsid w:val="006C0C68"/>
    <w:rsid w:val="006C517B"/>
    <w:rsid w:val="006E1AA5"/>
    <w:rsid w:val="007018EF"/>
    <w:rsid w:val="0072031C"/>
    <w:rsid w:val="00724ECA"/>
    <w:rsid w:val="00731329"/>
    <w:rsid w:val="00732EA4"/>
    <w:rsid w:val="00732F99"/>
    <w:rsid w:val="0073718F"/>
    <w:rsid w:val="00752671"/>
    <w:rsid w:val="007534EA"/>
    <w:rsid w:val="0076689C"/>
    <w:rsid w:val="00773562"/>
    <w:rsid w:val="00773E66"/>
    <w:rsid w:val="0078238C"/>
    <w:rsid w:val="007901C7"/>
    <w:rsid w:val="007B1FB4"/>
    <w:rsid w:val="007D4849"/>
    <w:rsid w:val="007D690A"/>
    <w:rsid w:val="007D6F15"/>
    <w:rsid w:val="007F2A5B"/>
    <w:rsid w:val="00815FAB"/>
    <w:rsid w:val="0081631A"/>
    <w:rsid w:val="008231E1"/>
    <w:rsid w:val="00827C96"/>
    <w:rsid w:val="00830DB0"/>
    <w:rsid w:val="00834033"/>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229DD"/>
    <w:rsid w:val="009246BF"/>
    <w:rsid w:val="0093308E"/>
    <w:rsid w:val="009613C9"/>
    <w:rsid w:val="00966D4F"/>
    <w:rsid w:val="00977BBE"/>
    <w:rsid w:val="00977E76"/>
    <w:rsid w:val="00982C4A"/>
    <w:rsid w:val="009904CC"/>
    <w:rsid w:val="0099475C"/>
    <w:rsid w:val="009A7DE8"/>
    <w:rsid w:val="009B0DA7"/>
    <w:rsid w:val="009B6AF5"/>
    <w:rsid w:val="009D350C"/>
    <w:rsid w:val="009F38A4"/>
    <w:rsid w:val="00A00CBC"/>
    <w:rsid w:val="00A120DE"/>
    <w:rsid w:val="00A1665A"/>
    <w:rsid w:val="00A20871"/>
    <w:rsid w:val="00A30254"/>
    <w:rsid w:val="00A47894"/>
    <w:rsid w:val="00A52A77"/>
    <w:rsid w:val="00A6366E"/>
    <w:rsid w:val="00A77980"/>
    <w:rsid w:val="00A8127C"/>
    <w:rsid w:val="00AA0800"/>
    <w:rsid w:val="00AA5194"/>
    <w:rsid w:val="00AD4584"/>
    <w:rsid w:val="00B139F9"/>
    <w:rsid w:val="00B13A71"/>
    <w:rsid w:val="00B36793"/>
    <w:rsid w:val="00B36DCD"/>
    <w:rsid w:val="00B53309"/>
    <w:rsid w:val="00B61706"/>
    <w:rsid w:val="00B72744"/>
    <w:rsid w:val="00B74D7E"/>
    <w:rsid w:val="00B76DDB"/>
    <w:rsid w:val="00B959C2"/>
    <w:rsid w:val="00BA06EC"/>
    <w:rsid w:val="00BB0A32"/>
    <w:rsid w:val="00BB1515"/>
    <w:rsid w:val="00BB3CCC"/>
    <w:rsid w:val="00BC1FA7"/>
    <w:rsid w:val="00BC5298"/>
    <w:rsid w:val="00BC7324"/>
    <w:rsid w:val="00BD2D0D"/>
    <w:rsid w:val="00BE3226"/>
    <w:rsid w:val="00BE6F4B"/>
    <w:rsid w:val="00BF2CA5"/>
    <w:rsid w:val="00C02152"/>
    <w:rsid w:val="00C06D10"/>
    <w:rsid w:val="00C2381A"/>
    <w:rsid w:val="00C26F3E"/>
    <w:rsid w:val="00C34232"/>
    <w:rsid w:val="00C44CFB"/>
    <w:rsid w:val="00C53F7F"/>
    <w:rsid w:val="00C543D4"/>
    <w:rsid w:val="00C73BDB"/>
    <w:rsid w:val="00C73DD5"/>
    <w:rsid w:val="00C833F3"/>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3503"/>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41FC3"/>
    <w:rsid w:val="00E54033"/>
    <w:rsid w:val="00E6096C"/>
    <w:rsid w:val="00E82F3C"/>
    <w:rsid w:val="00E83FA4"/>
    <w:rsid w:val="00E84A4C"/>
    <w:rsid w:val="00E93940"/>
    <w:rsid w:val="00EA0BB0"/>
    <w:rsid w:val="00EA1A34"/>
    <w:rsid w:val="00EA2E61"/>
    <w:rsid w:val="00EA457E"/>
    <w:rsid w:val="00EB4D5A"/>
    <w:rsid w:val="00ED5B09"/>
    <w:rsid w:val="00EE16F0"/>
    <w:rsid w:val="00EE24FC"/>
    <w:rsid w:val="00EE6661"/>
    <w:rsid w:val="00F06EFB"/>
    <w:rsid w:val="00F115CB"/>
    <w:rsid w:val="00F24CB8"/>
    <w:rsid w:val="00F2581C"/>
    <w:rsid w:val="00F3263F"/>
    <w:rsid w:val="00F4314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7D612125-35C1-4F10-A6EC-386E3B9AC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10207"/>
    <w:rsid w:val="00221A22"/>
    <w:rsid w:val="00251532"/>
    <w:rsid w:val="002D3F45"/>
    <w:rsid w:val="002E47C9"/>
    <w:rsid w:val="00301385"/>
    <w:rsid w:val="003761D2"/>
    <w:rsid w:val="003E4795"/>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5357D"/>
    <w:rsid w:val="00791A44"/>
    <w:rsid w:val="007D173C"/>
    <w:rsid w:val="00823B79"/>
    <w:rsid w:val="00842F8C"/>
    <w:rsid w:val="008440A1"/>
    <w:rsid w:val="00866491"/>
    <w:rsid w:val="008C0028"/>
    <w:rsid w:val="008D4407"/>
    <w:rsid w:val="00963956"/>
    <w:rsid w:val="009C4A93"/>
    <w:rsid w:val="00A33476"/>
    <w:rsid w:val="00A802D5"/>
    <w:rsid w:val="00A95349"/>
    <w:rsid w:val="00AD54F6"/>
    <w:rsid w:val="00AE25C7"/>
    <w:rsid w:val="00B41D86"/>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2500A-F27E-4919-99E6-F32D8181E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11056</Words>
  <Characters>6303</Characters>
  <Application>Microsoft Office Word</Application>
  <DocSecurity>8</DocSecurity>
  <Lines>52</Lines>
  <Paragraphs>34</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18</cp:revision>
  <cp:lastPrinted>2018-11-16T11:31:00Z</cp:lastPrinted>
  <dcterms:created xsi:type="dcterms:W3CDTF">2021-06-20T08:21:00Z</dcterms:created>
  <dcterms:modified xsi:type="dcterms:W3CDTF">2021-08-12T08:49:00Z</dcterms:modified>
</cp:coreProperties>
</file>