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112EA" w14:textId="77777777" w:rsidR="001D126B" w:rsidRDefault="00EF46EC">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Pr>
          <w:b/>
          <w:color w:val="000000"/>
          <w:sz w:val="28"/>
          <w:szCs w:val="28"/>
        </w:rPr>
        <w:t>DAUGAVPILS UNIVERSITĀTES</w:t>
      </w:r>
    </w:p>
    <w:p w14:paraId="2EBF9B83" w14:textId="77777777" w:rsidR="001D126B" w:rsidRDefault="00EF46EC">
      <w:pPr>
        <w:jc w:val="center"/>
        <w:rPr>
          <w:b/>
          <w:sz w:val="28"/>
          <w:szCs w:val="28"/>
        </w:rPr>
      </w:pPr>
      <w:r>
        <w:rPr>
          <w:b/>
          <w:sz w:val="28"/>
          <w:szCs w:val="28"/>
        </w:rPr>
        <w:t>STUDIJU KURSA APRAKSTS</w:t>
      </w:r>
    </w:p>
    <w:p w14:paraId="07BDB7DA" w14:textId="77777777" w:rsidR="001D126B" w:rsidRDefault="001D126B"/>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1D126B" w14:paraId="11C46D77" w14:textId="77777777">
        <w:trPr>
          <w:trHeight w:val="260"/>
        </w:trPr>
        <w:tc>
          <w:tcPr>
            <w:tcW w:w="4219" w:type="dxa"/>
          </w:tcPr>
          <w:p w14:paraId="1442CFB5" w14:textId="77777777" w:rsidR="001D126B" w:rsidRDefault="00EF46EC">
            <w:pPr>
              <w:pBdr>
                <w:top w:val="nil"/>
                <w:left w:val="nil"/>
                <w:bottom w:val="nil"/>
                <w:right w:val="nil"/>
                <w:between w:val="nil"/>
              </w:pBdr>
              <w:rPr>
                <w:b/>
                <w:i/>
                <w:color w:val="000000"/>
              </w:rPr>
            </w:pPr>
            <w:r>
              <w:rPr>
                <w:b/>
                <w:i/>
                <w:color w:val="000000"/>
              </w:rPr>
              <w:t>Studiju kursa nosaukums</w:t>
            </w:r>
          </w:p>
        </w:tc>
        <w:tc>
          <w:tcPr>
            <w:tcW w:w="4820" w:type="dxa"/>
            <w:vAlign w:val="center"/>
          </w:tcPr>
          <w:p w14:paraId="62271E5B" w14:textId="489BCFF0" w:rsidR="001D126B" w:rsidRDefault="003372B7">
            <w:r>
              <w:t>Pacientu aprūpe intensīvajā terapijā</w:t>
            </w:r>
          </w:p>
        </w:tc>
      </w:tr>
      <w:tr w:rsidR="001D126B" w14:paraId="38E106AF" w14:textId="77777777">
        <w:tc>
          <w:tcPr>
            <w:tcW w:w="4219" w:type="dxa"/>
          </w:tcPr>
          <w:p w14:paraId="37A830FE" w14:textId="77777777" w:rsidR="001D126B" w:rsidRDefault="00EF46EC">
            <w:pPr>
              <w:pBdr>
                <w:top w:val="nil"/>
                <w:left w:val="nil"/>
                <w:bottom w:val="nil"/>
                <w:right w:val="nil"/>
                <w:between w:val="nil"/>
              </w:pBdr>
              <w:rPr>
                <w:b/>
                <w:i/>
                <w:color w:val="000000"/>
              </w:rPr>
            </w:pPr>
            <w:r>
              <w:rPr>
                <w:b/>
                <w:i/>
                <w:color w:val="000000"/>
              </w:rPr>
              <w:t>Studiju kursa kods (DUIS)</w:t>
            </w:r>
          </w:p>
        </w:tc>
        <w:tc>
          <w:tcPr>
            <w:tcW w:w="4820" w:type="dxa"/>
            <w:vAlign w:val="center"/>
          </w:tcPr>
          <w:p w14:paraId="4A6C540B" w14:textId="77777777" w:rsidR="001D126B" w:rsidRDefault="00EF46EC">
            <w:r>
              <w:t xml:space="preserve"> </w:t>
            </w:r>
          </w:p>
        </w:tc>
      </w:tr>
      <w:tr w:rsidR="001D126B" w14:paraId="6C47667C" w14:textId="77777777">
        <w:tc>
          <w:tcPr>
            <w:tcW w:w="4219" w:type="dxa"/>
          </w:tcPr>
          <w:p w14:paraId="2BCA3580" w14:textId="77777777" w:rsidR="001D126B" w:rsidRDefault="00EF46EC">
            <w:pPr>
              <w:pBdr>
                <w:top w:val="nil"/>
                <w:left w:val="nil"/>
                <w:bottom w:val="nil"/>
                <w:right w:val="nil"/>
                <w:between w:val="nil"/>
              </w:pBdr>
              <w:rPr>
                <w:b/>
                <w:i/>
                <w:color w:val="000000"/>
              </w:rPr>
            </w:pPr>
            <w:r>
              <w:rPr>
                <w:b/>
                <w:i/>
                <w:color w:val="000000"/>
              </w:rPr>
              <w:t>Zinātnes nozare</w:t>
            </w:r>
          </w:p>
        </w:tc>
        <w:tc>
          <w:tcPr>
            <w:tcW w:w="4820" w:type="dxa"/>
          </w:tcPr>
          <w:p w14:paraId="077345BF" w14:textId="77777777" w:rsidR="001D126B" w:rsidRDefault="00EF46EC">
            <w:pPr>
              <w:rPr>
                <w:b/>
              </w:rPr>
            </w:pPr>
            <w:r>
              <w:rPr>
                <w:b/>
              </w:rPr>
              <w:t>Medicīna</w:t>
            </w:r>
          </w:p>
        </w:tc>
      </w:tr>
      <w:tr w:rsidR="001D126B" w14:paraId="582FADE2" w14:textId="77777777">
        <w:tc>
          <w:tcPr>
            <w:tcW w:w="4219" w:type="dxa"/>
          </w:tcPr>
          <w:p w14:paraId="0A33826F" w14:textId="77777777" w:rsidR="001D126B" w:rsidRDefault="00EF46EC">
            <w:pPr>
              <w:pBdr>
                <w:top w:val="nil"/>
                <w:left w:val="nil"/>
                <w:bottom w:val="nil"/>
                <w:right w:val="nil"/>
                <w:between w:val="nil"/>
              </w:pBdr>
              <w:rPr>
                <w:b/>
                <w:i/>
                <w:color w:val="000000"/>
              </w:rPr>
            </w:pPr>
            <w:r>
              <w:rPr>
                <w:b/>
                <w:i/>
                <w:color w:val="000000"/>
              </w:rPr>
              <w:t>Kursa līmenis</w:t>
            </w:r>
          </w:p>
        </w:tc>
        <w:tc>
          <w:tcPr>
            <w:tcW w:w="4820" w:type="dxa"/>
          </w:tcPr>
          <w:p w14:paraId="751F98A3" w14:textId="77777777" w:rsidR="001D126B" w:rsidRDefault="00EF46EC">
            <w:r>
              <w:t>4</w:t>
            </w:r>
          </w:p>
        </w:tc>
      </w:tr>
      <w:tr w:rsidR="001D126B" w14:paraId="1837759B" w14:textId="77777777">
        <w:tc>
          <w:tcPr>
            <w:tcW w:w="4219" w:type="dxa"/>
          </w:tcPr>
          <w:p w14:paraId="382E9CEE" w14:textId="77777777" w:rsidR="001D126B" w:rsidRDefault="00EF46EC">
            <w:pPr>
              <w:pBdr>
                <w:top w:val="nil"/>
                <w:left w:val="nil"/>
                <w:bottom w:val="nil"/>
                <w:right w:val="nil"/>
                <w:between w:val="nil"/>
              </w:pBdr>
              <w:rPr>
                <w:b/>
                <w:i/>
                <w:color w:val="000000"/>
                <w:u w:val="single"/>
              </w:rPr>
            </w:pPr>
            <w:r>
              <w:rPr>
                <w:b/>
                <w:i/>
                <w:color w:val="000000"/>
              </w:rPr>
              <w:t>Kredītpunkti</w:t>
            </w:r>
          </w:p>
        </w:tc>
        <w:tc>
          <w:tcPr>
            <w:tcW w:w="4820" w:type="dxa"/>
            <w:vAlign w:val="center"/>
          </w:tcPr>
          <w:p w14:paraId="6F472A87" w14:textId="77777777" w:rsidR="001D126B" w:rsidRDefault="00EF46EC">
            <w:r>
              <w:t>2</w:t>
            </w:r>
          </w:p>
        </w:tc>
      </w:tr>
      <w:tr w:rsidR="001D126B" w14:paraId="75E75B09" w14:textId="77777777">
        <w:tc>
          <w:tcPr>
            <w:tcW w:w="4219" w:type="dxa"/>
          </w:tcPr>
          <w:p w14:paraId="22A778D4" w14:textId="77777777" w:rsidR="001D126B" w:rsidRDefault="00EF46EC">
            <w:pPr>
              <w:pBdr>
                <w:top w:val="nil"/>
                <w:left w:val="nil"/>
                <w:bottom w:val="nil"/>
                <w:right w:val="nil"/>
                <w:between w:val="nil"/>
              </w:pBdr>
              <w:rPr>
                <w:b/>
                <w:i/>
                <w:color w:val="000000"/>
                <w:u w:val="single"/>
              </w:rPr>
            </w:pPr>
            <w:r>
              <w:rPr>
                <w:b/>
                <w:i/>
                <w:color w:val="000000"/>
              </w:rPr>
              <w:t>ECTS kredītpunkti</w:t>
            </w:r>
          </w:p>
        </w:tc>
        <w:tc>
          <w:tcPr>
            <w:tcW w:w="4820" w:type="dxa"/>
          </w:tcPr>
          <w:p w14:paraId="0DD3155D" w14:textId="77777777" w:rsidR="001D126B" w:rsidRDefault="00EF46EC">
            <w:r>
              <w:t>3</w:t>
            </w:r>
          </w:p>
        </w:tc>
      </w:tr>
      <w:tr w:rsidR="001D126B" w14:paraId="22E3E64B" w14:textId="77777777">
        <w:tc>
          <w:tcPr>
            <w:tcW w:w="4219" w:type="dxa"/>
          </w:tcPr>
          <w:p w14:paraId="479C68B2" w14:textId="77777777" w:rsidR="001D126B" w:rsidRDefault="00EF46EC">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56695B64" w14:textId="0D804748" w:rsidR="001D126B" w:rsidRDefault="003372B7">
            <w:r>
              <w:t>64</w:t>
            </w:r>
          </w:p>
        </w:tc>
      </w:tr>
      <w:tr w:rsidR="001D126B" w14:paraId="2794007C" w14:textId="77777777">
        <w:tc>
          <w:tcPr>
            <w:tcW w:w="4219" w:type="dxa"/>
          </w:tcPr>
          <w:p w14:paraId="1C06925B" w14:textId="77777777" w:rsidR="001D126B" w:rsidRDefault="00EF46EC">
            <w:pPr>
              <w:pBdr>
                <w:top w:val="nil"/>
                <w:left w:val="nil"/>
                <w:bottom w:val="nil"/>
                <w:right w:val="nil"/>
                <w:between w:val="nil"/>
              </w:pBdr>
              <w:rPr>
                <w:i/>
                <w:color w:val="000000"/>
              </w:rPr>
            </w:pPr>
            <w:r>
              <w:rPr>
                <w:i/>
                <w:color w:val="000000"/>
              </w:rPr>
              <w:t>Lekciju stundu skaits</w:t>
            </w:r>
          </w:p>
        </w:tc>
        <w:tc>
          <w:tcPr>
            <w:tcW w:w="4820" w:type="dxa"/>
          </w:tcPr>
          <w:p w14:paraId="43296EFF" w14:textId="7BFED681" w:rsidR="001D126B" w:rsidRDefault="005E6918">
            <w:r>
              <w:t>-</w:t>
            </w:r>
          </w:p>
        </w:tc>
      </w:tr>
      <w:tr w:rsidR="001D126B" w14:paraId="47D59BD6" w14:textId="77777777">
        <w:tc>
          <w:tcPr>
            <w:tcW w:w="4219" w:type="dxa"/>
          </w:tcPr>
          <w:p w14:paraId="73E35256" w14:textId="77777777" w:rsidR="001D126B" w:rsidRDefault="00EF46EC">
            <w:pPr>
              <w:pBdr>
                <w:top w:val="nil"/>
                <w:left w:val="nil"/>
                <w:bottom w:val="nil"/>
                <w:right w:val="nil"/>
                <w:between w:val="nil"/>
              </w:pBdr>
              <w:rPr>
                <w:i/>
                <w:color w:val="000000"/>
              </w:rPr>
            </w:pPr>
            <w:r>
              <w:rPr>
                <w:i/>
                <w:color w:val="000000"/>
              </w:rPr>
              <w:t>Semināru stundu skaits</w:t>
            </w:r>
          </w:p>
        </w:tc>
        <w:tc>
          <w:tcPr>
            <w:tcW w:w="4820" w:type="dxa"/>
          </w:tcPr>
          <w:p w14:paraId="72DA9D68" w14:textId="5DADE84D" w:rsidR="001D126B" w:rsidRDefault="00A27EBF">
            <w:r>
              <w:t>-</w:t>
            </w:r>
          </w:p>
        </w:tc>
      </w:tr>
      <w:tr w:rsidR="001D126B" w14:paraId="5F0377E5" w14:textId="77777777">
        <w:tc>
          <w:tcPr>
            <w:tcW w:w="4219" w:type="dxa"/>
          </w:tcPr>
          <w:p w14:paraId="68C840B9" w14:textId="6A6050FC" w:rsidR="001D126B" w:rsidRDefault="007A6E3D">
            <w:pPr>
              <w:pBdr>
                <w:top w:val="nil"/>
                <w:left w:val="nil"/>
                <w:bottom w:val="nil"/>
                <w:right w:val="nil"/>
                <w:between w:val="nil"/>
              </w:pBdr>
              <w:rPr>
                <w:i/>
                <w:color w:val="000000"/>
              </w:rPr>
            </w:pPr>
            <w:r>
              <w:rPr>
                <w:i/>
                <w:color w:val="000000"/>
              </w:rPr>
              <w:t>Klīnisko mācību</w:t>
            </w:r>
            <w:r w:rsidR="00EF46EC">
              <w:rPr>
                <w:i/>
                <w:color w:val="000000"/>
              </w:rPr>
              <w:t xml:space="preserve"> stundu skaits</w:t>
            </w:r>
          </w:p>
        </w:tc>
        <w:tc>
          <w:tcPr>
            <w:tcW w:w="4820" w:type="dxa"/>
          </w:tcPr>
          <w:p w14:paraId="6567ED32" w14:textId="1DE039C1" w:rsidR="001D126B" w:rsidRDefault="003372B7">
            <w:r>
              <w:t>64</w:t>
            </w:r>
          </w:p>
        </w:tc>
      </w:tr>
      <w:tr w:rsidR="001D126B" w14:paraId="40C70B46" w14:textId="77777777">
        <w:tc>
          <w:tcPr>
            <w:tcW w:w="4219" w:type="dxa"/>
          </w:tcPr>
          <w:p w14:paraId="231B7924" w14:textId="77777777" w:rsidR="001D126B" w:rsidRDefault="00EF46EC">
            <w:pPr>
              <w:pBdr>
                <w:top w:val="nil"/>
                <w:left w:val="nil"/>
                <w:bottom w:val="nil"/>
                <w:right w:val="nil"/>
                <w:between w:val="nil"/>
              </w:pBdr>
              <w:rPr>
                <w:i/>
                <w:color w:val="000000"/>
              </w:rPr>
            </w:pPr>
            <w:r>
              <w:rPr>
                <w:i/>
                <w:color w:val="000000"/>
              </w:rPr>
              <w:t>Laboratorijas darbu stundu skaits</w:t>
            </w:r>
          </w:p>
        </w:tc>
        <w:tc>
          <w:tcPr>
            <w:tcW w:w="4820" w:type="dxa"/>
          </w:tcPr>
          <w:p w14:paraId="70031199" w14:textId="77777777" w:rsidR="001D126B" w:rsidRDefault="00EF46EC">
            <w:r>
              <w:t xml:space="preserve">- </w:t>
            </w:r>
          </w:p>
        </w:tc>
      </w:tr>
      <w:tr w:rsidR="001D126B" w14:paraId="7BF3EF8D" w14:textId="77777777">
        <w:tc>
          <w:tcPr>
            <w:tcW w:w="4219" w:type="dxa"/>
          </w:tcPr>
          <w:p w14:paraId="2F085D77" w14:textId="77777777" w:rsidR="001D126B" w:rsidRDefault="00EF46EC">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6EF65A52" w14:textId="53000F97" w:rsidR="001D126B" w:rsidRDefault="007A3609">
            <w:r>
              <w:t>16</w:t>
            </w:r>
            <w:r w:rsidR="003872F9">
              <w:t xml:space="preserve"> </w:t>
            </w:r>
          </w:p>
        </w:tc>
      </w:tr>
      <w:tr w:rsidR="001D126B" w14:paraId="404C2366" w14:textId="77777777">
        <w:tc>
          <w:tcPr>
            <w:tcW w:w="9039" w:type="dxa"/>
            <w:gridSpan w:val="2"/>
          </w:tcPr>
          <w:p w14:paraId="5839E67D" w14:textId="77777777" w:rsidR="001D126B" w:rsidRDefault="001D126B"/>
        </w:tc>
      </w:tr>
      <w:tr w:rsidR="001D126B" w14:paraId="70EF4DE7" w14:textId="77777777">
        <w:tc>
          <w:tcPr>
            <w:tcW w:w="9039" w:type="dxa"/>
            <w:gridSpan w:val="2"/>
          </w:tcPr>
          <w:p w14:paraId="43F6DFAA" w14:textId="77777777" w:rsidR="001D126B" w:rsidRDefault="00EF46EC">
            <w:pPr>
              <w:pBdr>
                <w:top w:val="nil"/>
                <w:left w:val="nil"/>
                <w:bottom w:val="nil"/>
                <w:right w:val="nil"/>
                <w:between w:val="nil"/>
              </w:pBdr>
              <w:rPr>
                <w:b/>
                <w:i/>
                <w:color w:val="000000"/>
              </w:rPr>
            </w:pPr>
            <w:r>
              <w:rPr>
                <w:b/>
                <w:i/>
                <w:color w:val="000000"/>
              </w:rPr>
              <w:t>Kursa autors(-i)</w:t>
            </w:r>
          </w:p>
        </w:tc>
      </w:tr>
      <w:tr w:rsidR="001D126B" w14:paraId="55ED84D6" w14:textId="77777777" w:rsidTr="00376A6A">
        <w:tc>
          <w:tcPr>
            <w:tcW w:w="9039" w:type="dxa"/>
            <w:gridSpan w:val="2"/>
            <w:shd w:val="clear" w:color="auto" w:fill="auto"/>
          </w:tcPr>
          <w:p w14:paraId="278C8C42" w14:textId="6AC7A137" w:rsidR="001D126B" w:rsidRPr="00376A6A" w:rsidRDefault="00EF46EC" w:rsidP="00376A6A">
            <w:r w:rsidRPr="00376A6A">
              <w:t xml:space="preserve">Mg. sc. sal., </w:t>
            </w:r>
            <w:r w:rsidR="00AF425E" w:rsidRPr="00376A6A">
              <w:t xml:space="preserve">māsa, </w:t>
            </w:r>
            <w:proofErr w:type="spellStart"/>
            <w:r w:rsidRPr="00376A6A">
              <w:t>vieslekt</w:t>
            </w:r>
            <w:proofErr w:type="spellEnd"/>
            <w:r w:rsidRPr="00376A6A">
              <w:t xml:space="preserve">. Anna </w:t>
            </w:r>
            <w:proofErr w:type="spellStart"/>
            <w:r w:rsidR="00D25346" w:rsidRPr="00376A6A">
              <w:t>Sigņejeva</w:t>
            </w:r>
            <w:proofErr w:type="spellEnd"/>
          </w:p>
        </w:tc>
      </w:tr>
      <w:tr w:rsidR="001D126B" w14:paraId="72DCCD95" w14:textId="77777777" w:rsidTr="00376A6A">
        <w:tc>
          <w:tcPr>
            <w:tcW w:w="9039" w:type="dxa"/>
            <w:gridSpan w:val="2"/>
            <w:shd w:val="clear" w:color="auto" w:fill="auto"/>
          </w:tcPr>
          <w:p w14:paraId="140DDCD0" w14:textId="77777777" w:rsidR="001D126B" w:rsidRPr="00376A6A" w:rsidRDefault="00EF46EC">
            <w:pPr>
              <w:pBdr>
                <w:top w:val="nil"/>
                <w:left w:val="nil"/>
                <w:bottom w:val="nil"/>
                <w:right w:val="nil"/>
                <w:between w:val="nil"/>
              </w:pBdr>
              <w:rPr>
                <w:b/>
                <w:i/>
                <w:color w:val="000000"/>
              </w:rPr>
            </w:pPr>
            <w:r w:rsidRPr="00376A6A">
              <w:rPr>
                <w:b/>
                <w:i/>
                <w:color w:val="000000"/>
              </w:rPr>
              <w:t>Kursa docētājs(-i)</w:t>
            </w:r>
          </w:p>
        </w:tc>
      </w:tr>
      <w:tr w:rsidR="001D126B" w14:paraId="547DA9B0" w14:textId="77777777" w:rsidTr="00376A6A">
        <w:tc>
          <w:tcPr>
            <w:tcW w:w="9039" w:type="dxa"/>
            <w:gridSpan w:val="2"/>
            <w:shd w:val="clear" w:color="auto" w:fill="auto"/>
          </w:tcPr>
          <w:p w14:paraId="5AE66A02" w14:textId="20B73D42" w:rsidR="001D126B" w:rsidRPr="00376A6A" w:rsidRDefault="00EF46EC" w:rsidP="00376A6A">
            <w:r w:rsidRPr="00376A6A">
              <w:t xml:space="preserve">Mg. sc. sal., </w:t>
            </w:r>
            <w:r w:rsidR="00AF425E" w:rsidRPr="00376A6A">
              <w:t xml:space="preserve">māsa, </w:t>
            </w:r>
            <w:proofErr w:type="spellStart"/>
            <w:r w:rsidRPr="00376A6A">
              <w:t>vieslekt</w:t>
            </w:r>
            <w:proofErr w:type="spellEnd"/>
            <w:r w:rsidRPr="00376A6A">
              <w:t xml:space="preserve">. Anna </w:t>
            </w:r>
            <w:proofErr w:type="spellStart"/>
            <w:r w:rsidR="00D25346" w:rsidRPr="00376A6A">
              <w:t>Sigņejeva</w:t>
            </w:r>
            <w:proofErr w:type="spellEnd"/>
          </w:p>
        </w:tc>
      </w:tr>
      <w:tr w:rsidR="001D126B" w14:paraId="01402816" w14:textId="77777777">
        <w:tc>
          <w:tcPr>
            <w:tcW w:w="9039" w:type="dxa"/>
            <w:gridSpan w:val="2"/>
          </w:tcPr>
          <w:p w14:paraId="73E3B268" w14:textId="77777777" w:rsidR="001D126B" w:rsidRDefault="00EF46EC">
            <w:pPr>
              <w:pBdr>
                <w:top w:val="nil"/>
                <w:left w:val="nil"/>
                <w:bottom w:val="nil"/>
                <w:right w:val="nil"/>
                <w:between w:val="nil"/>
              </w:pBdr>
              <w:rPr>
                <w:b/>
                <w:i/>
                <w:color w:val="000000"/>
              </w:rPr>
            </w:pPr>
            <w:r>
              <w:rPr>
                <w:b/>
                <w:i/>
                <w:color w:val="000000"/>
              </w:rPr>
              <w:t>Priekšzināšanas</w:t>
            </w:r>
          </w:p>
        </w:tc>
      </w:tr>
      <w:tr w:rsidR="001D126B" w14:paraId="7FC9E29C" w14:textId="77777777">
        <w:tc>
          <w:tcPr>
            <w:tcW w:w="9039" w:type="dxa"/>
            <w:gridSpan w:val="2"/>
          </w:tcPr>
          <w:p w14:paraId="154E817A" w14:textId="36DC69A6" w:rsidR="001D126B" w:rsidRDefault="00376A6A" w:rsidP="002B1D2E">
            <w:pPr>
              <w:jc w:val="both"/>
            </w:pPr>
            <w:r>
              <w:t>A</w:t>
            </w:r>
            <w:r w:rsidR="00EF46EC">
              <w:t>natomija, patoloģiskā fizioloģija, paci</w:t>
            </w:r>
            <w:r w:rsidR="002B1D2E">
              <w:t>entu aprūpe vispārējā terapijā</w:t>
            </w:r>
            <w:r w:rsidR="00EF46EC">
              <w:t>,</w:t>
            </w:r>
            <w:r w:rsidR="002B1D2E">
              <w:t xml:space="preserve"> </w:t>
            </w:r>
            <w:r w:rsidR="00EF46EC">
              <w:t>farmak</w:t>
            </w:r>
            <w:r w:rsidR="002B1D2E">
              <w:t>oloģija, neatliekamā palīdzība</w:t>
            </w:r>
          </w:p>
        </w:tc>
      </w:tr>
      <w:tr w:rsidR="001D126B" w14:paraId="5C53CCFB" w14:textId="77777777">
        <w:tc>
          <w:tcPr>
            <w:tcW w:w="9039" w:type="dxa"/>
            <w:gridSpan w:val="2"/>
          </w:tcPr>
          <w:p w14:paraId="7F077656" w14:textId="77777777" w:rsidR="001D126B" w:rsidRDefault="00EF46EC" w:rsidP="007A3609">
            <w:pPr>
              <w:pBdr>
                <w:top w:val="nil"/>
                <w:left w:val="nil"/>
                <w:bottom w:val="nil"/>
                <w:right w:val="nil"/>
                <w:between w:val="nil"/>
              </w:pBdr>
              <w:jc w:val="both"/>
              <w:rPr>
                <w:b/>
                <w:i/>
                <w:color w:val="000000"/>
              </w:rPr>
            </w:pPr>
            <w:r>
              <w:rPr>
                <w:b/>
                <w:i/>
                <w:color w:val="000000"/>
              </w:rPr>
              <w:t xml:space="preserve">Studiju kursa anotācija </w:t>
            </w:r>
          </w:p>
        </w:tc>
      </w:tr>
      <w:tr w:rsidR="001D126B" w14:paraId="0DD52C6B" w14:textId="77777777">
        <w:tc>
          <w:tcPr>
            <w:tcW w:w="9039" w:type="dxa"/>
            <w:gridSpan w:val="2"/>
          </w:tcPr>
          <w:p w14:paraId="1AE9983E" w14:textId="77777777" w:rsidR="00D50CAE" w:rsidRDefault="00EF46EC" w:rsidP="007A3609">
            <w:pPr>
              <w:jc w:val="both"/>
            </w:pPr>
            <w:r>
              <w:t>Studiju kurss ir paredzēts PBSP "</w:t>
            </w:r>
            <w:proofErr w:type="spellStart"/>
            <w:r>
              <w:t>Māszinības</w:t>
            </w:r>
            <w:proofErr w:type="spellEnd"/>
            <w:r>
              <w:t xml:space="preserve">" studējošajiem. </w:t>
            </w:r>
          </w:p>
          <w:p w14:paraId="75441C68" w14:textId="77777777" w:rsidR="00D50CAE" w:rsidRDefault="00D50CAE" w:rsidP="007A3609">
            <w:pPr>
              <w:jc w:val="both"/>
            </w:pPr>
          </w:p>
          <w:p w14:paraId="6BB7EC52" w14:textId="77777777" w:rsidR="00D50CAE" w:rsidRDefault="00EF46EC" w:rsidP="007A3609">
            <w:pPr>
              <w:jc w:val="both"/>
            </w:pPr>
            <w:r>
              <w:t xml:space="preserve">Kursa mērķis - sniegt studējošiem teorētiskās zināšanas un praktiskās iemaņas intensīvās terapijas pacientu aprūpē, sniedzot veselības aprūpes pakalpojumus atbilstoši māsu profesijas standartam. Studējošie iegūs zināšanas par anestēzijas veidiem, īpatnībām dažādā vecuma grupu pacientiem, kā arī sarežģījumiem anestēzijas laikā, nepieciešamo aprīkojumu, tehnoloģijām, laiku un resursus anestezioloģijā, atkarībā no anestēzijas veida un pacienta vispārējā veselības stāvokļa. Zinās anestēzijas veidus un metodes. Studenti iegūs zināšanas par </w:t>
            </w:r>
            <w:proofErr w:type="spellStart"/>
            <w:r>
              <w:t>invazīvām</w:t>
            </w:r>
            <w:proofErr w:type="spellEnd"/>
            <w:r>
              <w:t xml:space="preserve"> un </w:t>
            </w:r>
            <w:proofErr w:type="spellStart"/>
            <w:r>
              <w:t>neinvazīvām</w:t>
            </w:r>
            <w:proofErr w:type="spellEnd"/>
            <w:r>
              <w:t xml:space="preserve"> pacientu vitālo funkciju </w:t>
            </w:r>
            <w:proofErr w:type="spellStart"/>
            <w:r>
              <w:t>monitorēšanas</w:t>
            </w:r>
            <w:proofErr w:type="spellEnd"/>
            <w:r>
              <w:t xml:space="preserve"> metodēm un tehnoloģijām. Padziļināti apgūs anestezioloģijas praksē lietojamo medikamentu farmakokinētiku un farmakodinamiku, medikamentozo aprūpi, drošas vides uzturēšanu un pacientu drošības principus anestēzijas laikā.  </w:t>
            </w:r>
          </w:p>
          <w:p w14:paraId="65A3949E" w14:textId="77777777" w:rsidR="00D50CAE" w:rsidRDefault="00D50CAE" w:rsidP="007A3609">
            <w:pPr>
              <w:jc w:val="both"/>
            </w:pPr>
          </w:p>
          <w:p w14:paraId="5FB79C55" w14:textId="77777777" w:rsidR="00D50CAE" w:rsidRDefault="00EF46EC" w:rsidP="007A3609">
            <w:pPr>
              <w:jc w:val="both"/>
            </w:pPr>
            <w:r>
              <w:t xml:space="preserve">Kursa apguves gaitā teorētiskās zināšanas tiek attīstītas ar praktisko iemaņu apguvi simulācijās un klīniskajās mācībās par intensīvās terapijas pacientu objektīvo stāvokļu novērtēšanu, </w:t>
            </w:r>
            <w:proofErr w:type="spellStart"/>
            <w:r>
              <w:t>monitorēšanas</w:t>
            </w:r>
            <w:proofErr w:type="spellEnd"/>
            <w:r>
              <w:t xml:space="preserve"> kārtības nepieciešamību un tās nozīmi, par mākslīgās plaušu ventilācijas iekārtu par </w:t>
            </w:r>
            <w:proofErr w:type="spellStart"/>
            <w:r>
              <w:t>invazīvo</w:t>
            </w:r>
            <w:proofErr w:type="spellEnd"/>
            <w:r>
              <w:t xml:space="preserve"> un </w:t>
            </w:r>
            <w:proofErr w:type="spellStart"/>
            <w:r>
              <w:t>neainvazīvo</w:t>
            </w:r>
            <w:proofErr w:type="spellEnd"/>
            <w:r>
              <w:t xml:space="preserve"> plaušu ventilācijas un skābekļa terapijas nodrošināšanu, intubācijas īpatnībām, </w:t>
            </w:r>
            <w:proofErr w:type="spellStart"/>
            <w:r>
              <w:t>traheostomas</w:t>
            </w:r>
            <w:proofErr w:type="spellEnd"/>
            <w:r>
              <w:t xml:space="preserve"> aprūpi, par centrālo venozo katetru, arteriālo katetru un to aprūpi, urīnpūšļa </w:t>
            </w:r>
            <w:proofErr w:type="spellStart"/>
            <w:r>
              <w:t>katerizāciju</w:t>
            </w:r>
            <w:proofErr w:type="spellEnd"/>
            <w:r>
              <w:t xml:space="preserve">, kā arī iegūs praktiskās iemaņas darbā ar </w:t>
            </w:r>
            <w:proofErr w:type="spellStart"/>
            <w:r>
              <w:t>perfuzoru</w:t>
            </w:r>
            <w:proofErr w:type="spellEnd"/>
            <w:r>
              <w:t xml:space="preserve">, dažādā veidā infūzijas sūkņiem, vakuuma </w:t>
            </w:r>
            <w:proofErr w:type="spellStart"/>
            <w:r>
              <w:t>iesūkņi</w:t>
            </w:r>
            <w:proofErr w:type="spellEnd"/>
            <w:r>
              <w:t xml:space="preserve">, it īpaši </w:t>
            </w:r>
            <w:proofErr w:type="spellStart"/>
            <w:r>
              <w:t>intubētiem</w:t>
            </w:r>
            <w:proofErr w:type="spellEnd"/>
            <w:r>
              <w:t xml:space="preserve"> pacientiem, par </w:t>
            </w:r>
            <w:proofErr w:type="spellStart"/>
            <w:r>
              <w:t>enterālo</w:t>
            </w:r>
            <w:proofErr w:type="spellEnd"/>
            <w:r>
              <w:t xml:space="preserve"> un </w:t>
            </w:r>
            <w:proofErr w:type="spellStart"/>
            <w:r>
              <w:t>parenterālo</w:t>
            </w:r>
            <w:proofErr w:type="spellEnd"/>
            <w:r>
              <w:t xml:space="preserve"> barošanu, par pēcnāves pacientu aprūpi, kā arī par  medikamentozo terapiju un pacientu izdalījumu savākšanu laboratoriskiem izmeklējumiem un higiēnas nodrošināšanu. </w:t>
            </w:r>
          </w:p>
          <w:p w14:paraId="17BD8D41" w14:textId="77777777" w:rsidR="00D50CAE" w:rsidRDefault="00D50CAE" w:rsidP="007A3609">
            <w:pPr>
              <w:jc w:val="both"/>
            </w:pPr>
          </w:p>
          <w:p w14:paraId="15EBB03F" w14:textId="61DDDEE9" w:rsidR="001D126B" w:rsidRDefault="00EF46EC" w:rsidP="007A3609">
            <w:pPr>
              <w:jc w:val="both"/>
            </w:pPr>
            <w:r>
              <w:lastRenderedPageBreak/>
              <w:t xml:space="preserve">Studenti iegūs zināšanas par intensīvās terapijas aprūpi pacientiem dažādās vecuma grupās, kā arī pareizo intensīvās terapijas nodaļas pacientu dokumentācijas aizpildi un kontroli.  Kursa apguves gaitā studējošie iegūst zināšanas un prasmes par intensīvās terapijas pacientu reanimācijas pasākumiem. </w:t>
            </w:r>
          </w:p>
        </w:tc>
      </w:tr>
      <w:tr w:rsidR="001D126B" w14:paraId="4AD7F9CC" w14:textId="77777777">
        <w:tc>
          <w:tcPr>
            <w:tcW w:w="9039" w:type="dxa"/>
            <w:gridSpan w:val="2"/>
          </w:tcPr>
          <w:p w14:paraId="4615BBF1" w14:textId="77777777" w:rsidR="001D126B" w:rsidRDefault="00EF46EC">
            <w:pPr>
              <w:pBdr>
                <w:top w:val="nil"/>
                <w:left w:val="nil"/>
                <w:bottom w:val="nil"/>
                <w:right w:val="nil"/>
                <w:between w:val="nil"/>
              </w:pBdr>
              <w:rPr>
                <w:b/>
                <w:i/>
                <w:color w:val="000000"/>
              </w:rPr>
            </w:pPr>
            <w:r>
              <w:rPr>
                <w:b/>
                <w:i/>
                <w:color w:val="000000"/>
              </w:rPr>
              <w:lastRenderedPageBreak/>
              <w:t>Studiju kursa kalendārais plāns</w:t>
            </w:r>
          </w:p>
        </w:tc>
      </w:tr>
      <w:tr w:rsidR="001D126B" w14:paraId="67FF067D" w14:textId="77777777">
        <w:tc>
          <w:tcPr>
            <w:tcW w:w="9039" w:type="dxa"/>
            <w:gridSpan w:val="2"/>
          </w:tcPr>
          <w:p w14:paraId="5A96DA81" w14:textId="277C5E4F" w:rsidR="001D126B" w:rsidRDefault="00EF46EC">
            <w:r>
              <w:t xml:space="preserve">Klīniskās mācības KM </w:t>
            </w:r>
            <w:r w:rsidR="003372B7">
              <w:t>64</w:t>
            </w:r>
            <w:r>
              <w:t xml:space="preserve">, Patstāvīgais darbs </w:t>
            </w:r>
            <w:proofErr w:type="spellStart"/>
            <w:r>
              <w:t>Pd</w:t>
            </w:r>
            <w:proofErr w:type="spellEnd"/>
            <w:r>
              <w:t xml:space="preserve"> </w:t>
            </w:r>
            <w:r w:rsidR="007A3609">
              <w:t>16.</w:t>
            </w:r>
          </w:p>
          <w:p w14:paraId="68496712" w14:textId="77777777" w:rsidR="001D126B" w:rsidRDefault="001D126B"/>
          <w:p w14:paraId="63040011" w14:textId="0ACD185B" w:rsidR="001D126B" w:rsidRDefault="00EF46EC" w:rsidP="00D50CAE">
            <w:pPr>
              <w:pStyle w:val="ListParagraph"/>
              <w:numPr>
                <w:ilvl w:val="0"/>
                <w:numId w:val="2"/>
              </w:numPr>
              <w:ind w:left="306" w:hanging="284"/>
              <w:jc w:val="both"/>
            </w:pPr>
            <w:proofErr w:type="spellStart"/>
            <w:r>
              <w:t>Aprūpes</w:t>
            </w:r>
            <w:proofErr w:type="spellEnd"/>
            <w:r>
              <w:t xml:space="preserve"> pamatprincipi </w:t>
            </w:r>
            <w:proofErr w:type="spellStart"/>
            <w:r>
              <w:t>intensīvaja</w:t>
            </w:r>
            <w:proofErr w:type="spellEnd"/>
            <w:r>
              <w:t xml:space="preserve">̄ terapijā. KM </w:t>
            </w:r>
            <w:r w:rsidR="006D2A57">
              <w:t>4</w:t>
            </w:r>
          </w:p>
          <w:p w14:paraId="2B8386E9" w14:textId="192BFC61" w:rsidR="001D126B" w:rsidRDefault="00EF46EC" w:rsidP="00D50CAE">
            <w:pPr>
              <w:pStyle w:val="ListParagraph"/>
              <w:numPr>
                <w:ilvl w:val="0"/>
                <w:numId w:val="2"/>
              </w:numPr>
              <w:ind w:left="306" w:hanging="284"/>
              <w:jc w:val="both"/>
            </w:pPr>
            <w:r>
              <w:t xml:space="preserve">Intensīvās terapijas pacientu monitorings. KM </w:t>
            </w:r>
            <w:r w:rsidR="005E6918">
              <w:t>4</w:t>
            </w:r>
          </w:p>
          <w:p w14:paraId="6FDB6059" w14:textId="13CCE696" w:rsidR="001D126B" w:rsidRDefault="00EF46EC" w:rsidP="00D50CAE">
            <w:pPr>
              <w:pStyle w:val="ListParagraph"/>
              <w:numPr>
                <w:ilvl w:val="0"/>
                <w:numId w:val="2"/>
              </w:numPr>
              <w:ind w:left="306" w:hanging="284"/>
              <w:jc w:val="both"/>
            </w:pPr>
            <w:r>
              <w:t xml:space="preserve">Medikamentozā aprūpe intensīvajā terapijā. KM </w:t>
            </w:r>
            <w:r w:rsidR="006D2A57">
              <w:t>6</w:t>
            </w:r>
          </w:p>
          <w:p w14:paraId="4E0C3004" w14:textId="1B0B392A" w:rsidR="001D126B" w:rsidRDefault="00EF46EC" w:rsidP="00D50CAE">
            <w:pPr>
              <w:pStyle w:val="ListParagraph"/>
              <w:numPr>
                <w:ilvl w:val="0"/>
                <w:numId w:val="2"/>
              </w:numPr>
              <w:ind w:left="306" w:hanging="284"/>
              <w:jc w:val="both"/>
            </w:pPr>
            <w:r>
              <w:t xml:space="preserve">Ievads anestezioloģijā. Anestēzijas veidi un to raksturojums. Anestēzijā lietojamie medikamenti. Sāpju psihofizioloģija, sāpju novērtēšana, sāpju menedžments, farmakoloģiskās un nefarmakoloģiskās atsāpināšanas metodes. KM </w:t>
            </w:r>
            <w:r w:rsidR="006D2A57">
              <w:t>6</w:t>
            </w:r>
          </w:p>
          <w:p w14:paraId="449AE2B1" w14:textId="69568F8B" w:rsidR="001D126B" w:rsidRDefault="00EF46EC" w:rsidP="00D50CAE">
            <w:pPr>
              <w:pStyle w:val="ListParagraph"/>
              <w:numPr>
                <w:ilvl w:val="0"/>
                <w:numId w:val="2"/>
              </w:numPr>
              <w:ind w:left="306" w:hanging="284"/>
              <w:jc w:val="both"/>
            </w:pPr>
            <w:r>
              <w:t xml:space="preserve">Narkozes aparātu uzbūves principi, dezinfekcija un drošības pasākumi. KM </w:t>
            </w:r>
            <w:r w:rsidR="005E6918">
              <w:t>4</w:t>
            </w:r>
            <w:r>
              <w:t xml:space="preserve"> </w:t>
            </w:r>
          </w:p>
          <w:p w14:paraId="04F786F5" w14:textId="6368D38B" w:rsidR="001D126B" w:rsidRDefault="00EF46EC" w:rsidP="00D50CAE">
            <w:pPr>
              <w:pStyle w:val="ListParagraph"/>
              <w:numPr>
                <w:ilvl w:val="0"/>
                <w:numId w:val="2"/>
              </w:numPr>
              <w:ind w:left="306" w:hanging="284"/>
              <w:jc w:val="both"/>
            </w:pPr>
            <w:r>
              <w:t>Anestēzija dažādu vecumu pacientiem. Anestēzijas komplikācijas. Pacientu stāvokļa novērošana anestēzijas laikā. KM</w:t>
            </w:r>
            <w:r w:rsidR="006D2A57">
              <w:t xml:space="preserve"> 6</w:t>
            </w:r>
          </w:p>
          <w:p w14:paraId="270112A3" w14:textId="3FD7368E" w:rsidR="001D126B" w:rsidRDefault="00EF46EC" w:rsidP="00D50CAE">
            <w:pPr>
              <w:pStyle w:val="ListParagraph"/>
              <w:numPr>
                <w:ilvl w:val="0"/>
                <w:numId w:val="2"/>
              </w:numPr>
              <w:ind w:left="306" w:hanging="284"/>
              <w:jc w:val="both"/>
            </w:pPr>
            <w:r>
              <w:t xml:space="preserve">Mākslīgās plaušu ventilācijas iekārtu darbība. KM </w:t>
            </w:r>
            <w:r w:rsidR="005E6918">
              <w:t>4</w:t>
            </w:r>
            <w:r>
              <w:t xml:space="preserve"> </w:t>
            </w:r>
          </w:p>
          <w:p w14:paraId="6F34C271" w14:textId="2D07CA1F" w:rsidR="001D126B" w:rsidRDefault="00EF46EC" w:rsidP="00D50CAE">
            <w:pPr>
              <w:pStyle w:val="ListParagraph"/>
              <w:numPr>
                <w:ilvl w:val="0"/>
                <w:numId w:val="2"/>
              </w:numPr>
              <w:ind w:left="306" w:hanging="284"/>
              <w:jc w:val="both"/>
            </w:pPr>
            <w:proofErr w:type="spellStart"/>
            <w:r>
              <w:t>Endotraheālās</w:t>
            </w:r>
            <w:proofErr w:type="spellEnd"/>
            <w:r>
              <w:t xml:space="preserve"> caurules un </w:t>
            </w:r>
            <w:proofErr w:type="spellStart"/>
            <w:r>
              <w:t>traheostomas</w:t>
            </w:r>
            <w:proofErr w:type="spellEnd"/>
            <w:r>
              <w:t xml:space="preserve"> aprūpe. KM </w:t>
            </w:r>
            <w:r w:rsidR="005E6918">
              <w:t>4</w:t>
            </w:r>
          </w:p>
          <w:p w14:paraId="561450FA" w14:textId="211E20EE" w:rsidR="001D126B" w:rsidRDefault="00EF46EC" w:rsidP="00D50CAE">
            <w:pPr>
              <w:pStyle w:val="ListParagraph"/>
              <w:numPr>
                <w:ilvl w:val="0"/>
                <w:numId w:val="2"/>
              </w:numPr>
              <w:ind w:left="306" w:hanging="284"/>
              <w:jc w:val="both"/>
            </w:pPr>
            <w:r>
              <w:t xml:space="preserve">Centrālo venozo un arteriālo katetru aprūpe. KM </w:t>
            </w:r>
            <w:r w:rsidR="005E6918">
              <w:t>2</w:t>
            </w:r>
          </w:p>
          <w:p w14:paraId="64735E42" w14:textId="6771D14E" w:rsidR="001D126B" w:rsidRDefault="00EF46EC" w:rsidP="00D50CAE">
            <w:pPr>
              <w:pStyle w:val="ListParagraph"/>
              <w:numPr>
                <w:ilvl w:val="0"/>
                <w:numId w:val="2"/>
              </w:numPr>
              <w:ind w:left="447" w:hanging="425"/>
              <w:jc w:val="both"/>
            </w:pPr>
            <w:r>
              <w:t xml:space="preserve">Gremošanas sistēma un ar to saistītas procedūras intensīvās terapijas pacientiem. KM </w:t>
            </w:r>
            <w:r w:rsidR="005E6918">
              <w:t>2</w:t>
            </w:r>
          </w:p>
          <w:p w14:paraId="38F40935" w14:textId="5C37556E" w:rsidR="001D126B" w:rsidRDefault="00EF46EC" w:rsidP="00D50CAE">
            <w:pPr>
              <w:pStyle w:val="ListParagraph"/>
              <w:numPr>
                <w:ilvl w:val="0"/>
                <w:numId w:val="2"/>
              </w:numPr>
              <w:ind w:left="447" w:hanging="425"/>
              <w:jc w:val="both"/>
            </w:pPr>
            <w:r>
              <w:t xml:space="preserve">Intensīvās terapijas nodrošināšana ar </w:t>
            </w:r>
            <w:proofErr w:type="spellStart"/>
            <w:r>
              <w:t>perfuzoru</w:t>
            </w:r>
            <w:proofErr w:type="spellEnd"/>
            <w:r>
              <w:t xml:space="preserve">, infūzijas sūkņu, vakuuma </w:t>
            </w:r>
            <w:proofErr w:type="spellStart"/>
            <w:r>
              <w:t>iesūkņu</w:t>
            </w:r>
            <w:proofErr w:type="spellEnd"/>
            <w:r>
              <w:t xml:space="preserve"> palīdzību. KM </w:t>
            </w:r>
            <w:r w:rsidR="005E6918">
              <w:t>4</w:t>
            </w:r>
          </w:p>
          <w:p w14:paraId="0511FA11" w14:textId="00DEF1D2" w:rsidR="001D126B" w:rsidRDefault="00EF46EC" w:rsidP="00D50CAE">
            <w:pPr>
              <w:pStyle w:val="ListParagraph"/>
              <w:numPr>
                <w:ilvl w:val="0"/>
                <w:numId w:val="2"/>
              </w:numPr>
              <w:ind w:left="447" w:hanging="425"/>
              <w:jc w:val="both"/>
            </w:pPr>
            <w:r>
              <w:t xml:space="preserve">Intensīvās terapijas aprūpes īpatnības bērniem. Personīgās higiēna. KM </w:t>
            </w:r>
            <w:r w:rsidR="005E6918">
              <w:t>2</w:t>
            </w:r>
          </w:p>
          <w:p w14:paraId="1DB3206A" w14:textId="244BBE54" w:rsidR="001D126B" w:rsidRDefault="00EF46EC" w:rsidP="00D50CAE">
            <w:pPr>
              <w:pStyle w:val="ListParagraph"/>
              <w:numPr>
                <w:ilvl w:val="0"/>
                <w:numId w:val="2"/>
              </w:numPr>
              <w:ind w:left="447" w:hanging="425"/>
              <w:jc w:val="both"/>
            </w:pPr>
            <w:r>
              <w:t xml:space="preserve">Intensīvās terapijas aprūpes īpatnības pieaugušajiem un gados veciem cilvēkiem. Personīgā higiēna. KM </w:t>
            </w:r>
            <w:r w:rsidR="005E6918">
              <w:t>2</w:t>
            </w:r>
          </w:p>
          <w:p w14:paraId="7BEF4BDC" w14:textId="7C502A21" w:rsidR="001D126B" w:rsidRDefault="00EF46EC" w:rsidP="00D50CAE">
            <w:pPr>
              <w:pStyle w:val="ListParagraph"/>
              <w:numPr>
                <w:ilvl w:val="0"/>
                <w:numId w:val="2"/>
              </w:numPr>
              <w:ind w:left="447" w:hanging="425"/>
              <w:jc w:val="both"/>
            </w:pPr>
            <w:r>
              <w:t xml:space="preserve">Intensīvās terapijas pacientu izdalījumu savākšana laboratoriskiem izmeklējumiem dažādās vecuma grupās. KM </w:t>
            </w:r>
            <w:r w:rsidR="005E6918">
              <w:t>2</w:t>
            </w:r>
          </w:p>
          <w:p w14:paraId="263E3075" w14:textId="42C096F3" w:rsidR="001D126B" w:rsidRDefault="00EF46EC" w:rsidP="00D50CAE">
            <w:pPr>
              <w:pStyle w:val="ListParagraph"/>
              <w:numPr>
                <w:ilvl w:val="0"/>
                <w:numId w:val="2"/>
              </w:numPr>
              <w:ind w:left="447" w:hanging="425"/>
              <w:jc w:val="both"/>
            </w:pPr>
            <w:r>
              <w:t xml:space="preserve">Intensīvās terapijas pacientu pēcnāves aprūpe. KM </w:t>
            </w:r>
            <w:r w:rsidR="005E6918">
              <w:t>2</w:t>
            </w:r>
          </w:p>
          <w:p w14:paraId="3AD5C3F5" w14:textId="46DAD7DE" w:rsidR="001D126B" w:rsidRDefault="00EF46EC" w:rsidP="00D50CAE">
            <w:pPr>
              <w:pStyle w:val="ListParagraph"/>
              <w:numPr>
                <w:ilvl w:val="0"/>
                <w:numId w:val="2"/>
              </w:numPr>
              <w:ind w:left="447" w:hanging="425"/>
              <w:jc w:val="both"/>
            </w:pPr>
            <w:r>
              <w:t xml:space="preserve">Intensīvās terapijas dokumentācijas aizpilde un kontrole. KM </w:t>
            </w:r>
            <w:r w:rsidR="005E6918">
              <w:t>2</w:t>
            </w:r>
          </w:p>
          <w:p w14:paraId="35CB6479" w14:textId="64DBD9B2" w:rsidR="001D126B" w:rsidRDefault="00EF46EC" w:rsidP="00D50CAE">
            <w:pPr>
              <w:pStyle w:val="ListParagraph"/>
              <w:numPr>
                <w:ilvl w:val="0"/>
                <w:numId w:val="2"/>
              </w:numPr>
              <w:ind w:left="447" w:hanging="425"/>
              <w:jc w:val="both"/>
            </w:pPr>
            <w:r>
              <w:t xml:space="preserve">Intensīvās terapijas aprūpes izvērtēšana. KM </w:t>
            </w:r>
            <w:r w:rsidR="006D2A57">
              <w:t>4</w:t>
            </w:r>
          </w:p>
          <w:p w14:paraId="56DA40F6" w14:textId="4696D7E8" w:rsidR="001D126B" w:rsidRDefault="00EF46EC" w:rsidP="00D50CAE">
            <w:pPr>
              <w:pStyle w:val="ListParagraph"/>
              <w:numPr>
                <w:ilvl w:val="0"/>
                <w:numId w:val="2"/>
              </w:numPr>
              <w:ind w:left="447" w:hanging="425"/>
              <w:jc w:val="both"/>
            </w:pPr>
            <w:r>
              <w:t xml:space="preserve">Pacienu un/ vai viņu piederīgo izglītošana intensīvā terapijas aprūpē. </w:t>
            </w:r>
            <w:proofErr w:type="spellStart"/>
            <w:r>
              <w:t>Psihoemocionālā</w:t>
            </w:r>
            <w:proofErr w:type="spellEnd"/>
            <w:r>
              <w:t xml:space="preserve"> atbalsta sniegšana intensīvās terapijas pacientiem un viņu tuviniekiem. KM </w:t>
            </w:r>
            <w:r w:rsidR="005E6918">
              <w:t>4</w:t>
            </w:r>
          </w:p>
          <w:p w14:paraId="0DFAF064" w14:textId="77777777" w:rsidR="001D126B" w:rsidRDefault="00EF46EC">
            <w:r>
              <w:t xml:space="preserve"> </w:t>
            </w:r>
          </w:p>
          <w:p w14:paraId="6EE4E9B1" w14:textId="77777777" w:rsidR="001D126B" w:rsidRDefault="00EF46EC">
            <w:r>
              <w:t>L - lekcija</w:t>
            </w:r>
          </w:p>
          <w:p w14:paraId="5EE6226F" w14:textId="77777777" w:rsidR="001D126B" w:rsidRDefault="00EF46EC">
            <w:r>
              <w:t>S - seminārs</w:t>
            </w:r>
          </w:p>
          <w:p w14:paraId="3DC3F555" w14:textId="77777777" w:rsidR="001D126B" w:rsidRDefault="00EF46EC">
            <w:proofErr w:type="spellStart"/>
            <w:r>
              <w:t>Sim</w:t>
            </w:r>
            <w:proofErr w:type="spellEnd"/>
            <w:r>
              <w:t xml:space="preserve"> - simulācija</w:t>
            </w:r>
          </w:p>
          <w:p w14:paraId="21A7A522" w14:textId="77777777" w:rsidR="001D126B" w:rsidRDefault="00EF46EC">
            <w:r>
              <w:t>KM - klīniskās mācības</w:t>
            </w:r>
          </w:p>
          <w:p w14:paraId="3776C85E" w14:textId="77777777" w:rsidR="001D126B" w:rsidRDefault="00EF46EC">
            <w:r>
              <w:t>P - praktiskais darbs</w:t>
            </w:r>
          </w:p>
          <w:p w14:paraId="62F18EC5" w14:textId="77777777" w:rsidR="001D126B" w:rsidRDefault="00EF46EC">
            <w:proofErr w:type="spellStart"/>
            <w:r>
              <w:t>Pd</w:t>
            </w:r>
            <w:proofErr w:type="spellEnd"/>
            <w:r>
              <w:t xml:space="preserve"> - patstāvīgais darbs </w:t>
            </w:r>
          </w:p>
        </w:tc>
      </w:tr>
      <w:tr w:rsidR="001D126B" w14:paraId="0F7F529B" w14:textId="77777777">
        <w:tc>
          <w:tcPr>
            <w:tcW w:w="9039" w:type="dxa"/>
            <w:gridSpan w:val="2"/>
          </w:tcPr>
          <w:p w14:paraId="3DA8CAF8" w14:textId="77777777" w:rsidR="001D126B" w:rsidRDefault="00EF46EC">
            <w:pPr>
              <w:pBdr>
                <w:top w:val="nil"/>
                <w:left w:val="nil"/>
                <w:bottom w:val="nil"/>
                <w:right w:val="nil"/>
                <w:between w:val="nil"/>
              </w:pBdr>
              <w:rPr>
                <w:b/>
                <w:i/>
                <w:color w:val="000000"/>
              </w:rPr>
            </w:pPr>
            <w:r>
              <w:rPr>
                <w:b/>
                <w:i/>
                <w:color w:val="000000"/>
              </w:rPr>
              <w:t>Studiju rezultāti</w:t>
            </w:r>
          </w:p>
        </w:tc>
      </w:tr>
      <w:tr w:rsidR="001D126B" w14:paraId="60EF72D6" w14:textId="77777777">
        <w:tc>
          <w:tcPr>
            <w:tcW w:w="9039" w:type="dxa"/>
            <w:gridSpan w:val="2"/>
          </w:tcPr>
          <w:p w14:paraId="2290B4DD" w14:textId="6E7E293E" w:rsidR="001D126B" w:rsidRDefault="00D50CAE">
            <w:r>
              <w:t>Zināšanas</w:t>
            </w:r>
          </w:p>
          <w:p w14:paraId="247750BD" w14:textId="612882EC" w:rsidR="001D126B" w:rsidRDefault="00D50CAE" w:rsidP="00D50CAE">
            <w:pPr>
              <w:pStyle w:val="ListParagraph"/>
              <w:numPr>
                <w:ilvl w:val="0"/>
                <w:numId w:val="4"/>
              </w:numPr>
              <w:ind w:left="306" w:hanging="284"/>
              <w:jc w:val="both"/>
            </w:pPr>
            <w:r>
              <w:t>Lietošanas līmenī pārzināt aprūpes pamatprincipus intensīvajā terapijā.</w:t>
            </w:r>
          </w:p>
          <w:p w14:paraId="10611CF5" w14:textId="2C0296A6" w:rsidR="001D126B" w:rsidRDefault="00D50CAE" w:rsidP="00D50CAE">
            <w:pPr>
              <w:pStyle w:val="ListParagraph"/>
              <w:numPr>
                <w:ilvl w:val="0"/>
                <w:numId w:val="4"/>
              </w:numPr>
              <w:ind w:left="306" w:hanging="284"/>
              <w:jc w:val="both"/>
            </w:pPr>
            <w:r>
              <w:t xml:space="preserve">Pārzināt </w:t>
            </w:r>
            <w:r w:rsidR="002B1D2E">
              <w:t>mākslīgo</w:t>
            </w:r>
            <w:r>
              <w:t xml:space="preserve"> plaušu ventilācijas </w:t>
            </w:r>
            <w:proofErr w:type="spellStart"/>
            <w:r>
              <w:t>invazīvo</w:t>
            </w:r>
            <w:proofErr w:type="spellEnd"/>
            <w:r>
              <w:t xml:space="preserve"> un </w:t>
            </w:r>
            <w:proofErr w:type="spellStart"/>
            <w:r>
              <w:t>neinvazīvo</w:t>
            </w:r>
            <w:proofErr w:type="spellEnd"/>
            <w:r>
              <w:t xml:space="preserve"> metodi.</w:t>
            </w:r>
          </w:p>
          <w:p w14:paraId="78A0A29D" w14:textId="54D6DB3E" w:rsidR="001D126B" w:rsidRDefault="00D50CAE" w:rsidP="00D50CAE">
            <w:pPr>
              <w:pStyle w:val="ListParagraph"/>
              <w:numPr>
                <w:ilvl w:val="0"/>
                <w:numId w:val="4"/>
              </w:numPr>
              <w:ind w:left="306" w:hanging="284"/>
              <w:jc w:val="both"/>
            </w:pPr>
            <w:r>
              <w:t xml:space="preserve">Pārzināt </w:t>
            </w:r>
            <w:proofErr w:type="spellStart"/>
            <w:r>
              <w:t>endotraheālās</w:t>
            </w:r>
            <w:proofErr w:type="spellEnd"/>
            <w:r>
              <w:t xml:space="preserve"> caurules un </w:t>
            </w:r>
            <w:proofErr w:type="spellStart"/>
            <w:r>
              <w:t>traheostomas</w:t>
            </w:r>
            <w:proofErr w:type="spellEnd"/>
            <w:r>
              <w:t xml:space="preserve"> aprūpes pamatprincipus.</w:t>
            </w:r>
          </w:p>
          <w:p w14:paraId="458B6968" w14:textId="5E9A13C3" w:rsidR="001D126B" w:rsidRDefault="00D50CAE" w:rsidP="00D50CAE">
            <w:pPr>
              <w:pStyle w:val="ListParagraph"/>
              <w:numPr>
                <w:ilvl w:val="0"/>
                <w:numId w:val="4"/>
              </w:numPr>
              <w:ind w:left="306" w:hanging="284"/>
              <w:jc w:val="both"/>
            </w:pPr>
            <w:r>
              <w:t>Pārzināt centrālo venozo un arteriālo katetru aprūpi.</w:t>
            </w:r>
          </w:p>
          <w:p w14:paraId="105784BD" w14:textId="629852DA" w:rsidR="001D126B" w:rsidRDefault="00D50CAE" w:rsidP="00D50CAE">
            <w:pPr>
              <w:pStyle w:val="ListParagraph"/>
              <w:numPr>
                <w:ilvl w:val="0"/>
                <w:numId w:val="4"/>
              </w:numPr>
              <w:ind w:left="306" w:hanging="284"/>
              <w:jc w:val="both"/>
            </w:pPr>
            <w:r>
              <w:t>Pārzināt urīnpūšļa katetra aprūpes īpatnības intensīvās terapijas pacientiem.</w:t>
            </w:r>
          </w:p>
          <w:p w14:paraId="088C04DB" w14:textId="2C5EE02F" w:rsidR="001D126B" w:rsidRDefault="00D50CAE" w:rsidP="00D50CAE">
            <w:pPr>
              <w:pStyle w:val="ListParagraph"/>
              <w:numPr>
                <w:ilvl w:val="0"/>
                <w:numId w:val="4"/>
              </w:numPr>
              <w:ind w:left="306" w:hanging="284"/>
              <w:jc w:val="both"/>
            </w:pPr>
            <w:r>
              <w:t>Pārzināt ar gremošanas sistēmu saistītas procedūras tehniku (kuņģa zondes novietošanas tehnika, dažādā veida klizma</w:t>
            </w:r>
            <w:r w:rsidR="00EF46EC">
              <w:t xml:space="preserve">s veikšana, dažāda veida </w:t>
            </w:r>
            <w:proofErr w:type="spellStart"/>
            <w:r w:rsidR="00EF46EC">
              <w:t>stomu</w:t>
            </w:r>
            <w:proofErr w:type="spellEnd"/>
            <w:r w:rsidR="00EF46EC">
              <w:t xml:space="preserve"> aprūpe)</w:t>
            </w:r>
            <w:r>
              <w:t>.</w:t>
            </w:r>
          </w:p>
          <w:p w14:paraId="7EA2EFE4" w14:textId="68F12CC7" w:rsidR="001D126B" w:rsidRDefault="00D50CAE" w:rsidP="00D50CAE">
            <w:pPr>
              <w:pStyle w:val="ListParagraph"/>
              <w:numPr>
                <w:ilvl w:val="0"/>
                <w:numId w:val="4"/>
              </w:numPr>
              <w:ind w:left="306" w:hanging="284"/>
              <w:jc w:val="both"/>
            </w:pPr>
            <w:r>
              <w:t xml:space="preserve">Demonstrēt zināšanas darbā ar dažāda vecuma grupas un ar dažādu garīgo stāvokli intensīvās terapijas pacientiem (bērniem, pieaugušajiem, gados veciem cilvēkiem). </w:t>
            </w:r>
          </w:p>
          <w:p w14:paraId="4BD9EFB8" w14:textId="203B7666" w:rsidR="001D126B" w:rsidRDefault="00D50CAE" w:rsidP="00D50CAE">
            <w:pPr>
              <w:pStyle w:val="ListParagraph"/>
              <w:numPr>
                <w:ilvl w:val="0"/>
                <w:numId w:val="4"/>
              </w:numPr>
              <w:ind w:left="306" w:hanging="284"/>
              <w:jc w:val="both"/>
            </w:pPr>
            <w:r>
              <w:lastRenderedPageBreak/>
              <w:t xml:space="preserve">Demonstrēt zināšanas darbā ar </w:t>
            </w:r>
            <w:proofErr w:type="spellStart"/>
            <w:r>
              <w:t>perfuzoru</w:t>
            </w:r>
            <w:proofErr w:type="spellEnd"/>
            <w:r w:rsidR="00EF46EC">
              <w:t xml:space="preserve">, dažādā veidā infūzijas sūkņiem, vakuuma </w:t>
            </w:r>
            <w:proofErr w:type="spellStart"/>
            <w:r w:rsidR="00EF46EC">
              <w:t>iesūkņi</w:t>
            </w:r>
            <w:proofErr w:type="spellEnd"/>
            <w:r w:rsidR="00EF46EC">
              <w:t xml:space="preserve">, it īpaši </w:t>
            </w:r>
            <w:proofErr w:type="spellStart"/>
            <w:r w:rsidR="00EF46EC">
              <w:t>intubētiem</w:t>
            </w:r>
            <w:proofErr w:type="spellEnd"/>
            <w:r w:rsidR="00EF46EC">
              <w:t xml:space="preserve"> pacientiem, par </w:t>
            </w:r>
            <w:proofErr w:type="spellStart"/>
            <w:r w:rsidR="00EF46EC">
              <w:t>enterālo</w:t>
            </w:r>
            <w:proofErr w:type="spellEnd"/>
            <w:r w:rsidR="00EF46EC">
              <w:t xml:space="preserve"> un </w:t>
            </w:r>
            <w:proofErr w:type="spellStart"/>
            <w:r w:rsidR="00EF46EC">
              <w:t>parenterālo</w:t>
            </w:r>
            <w:proofErr w:type="spellEnd"/>
            <w:r w:rsidR="00EF46EC">
              <w:t xml:space="preserve"> barošanu, par pēcnāves pacientu aprūpi, kā arī par  medikamentozo terapiju un pacientu izdalījumu savākšanu laboratoriskiem izmeklējumiem un higiēnas nodrošināšanu</w:t>
            </w:r>
            <w:r>
              <w:t>.</w:t>
            </w:r>
          </w:p>
          <w:p w14:paraId="02CE4349" w14:textId="36A5FFD4" w:rsidR="001D126B" w:rsidRDefault="00D50CAE" w:rsidP="00D50CAE">
            <w:pPr>
              <w:pStyle w:val="ListParagraph"/>
              <w:numPr>
                <w:ilvl w:val="0"/>
                <w:numId w:val="4"/>
              </w:numPr>
              <w:ind w:left="306" w:hanging="284"/>
              <w:jc w:val="both"/>
            </w:pPr>
            <w:r>
              <w:t>Demonstrēt zināšanas par vispārējām anestēzijas metodēm un anestēzijā pielietojamiem medikamentiem, anestēzijas komplikācijām.</w:t>
            </w:r>
          </w:p>
          <w:p w14:paraId="3DF7E80A" w14:textId="77777777" w:rsidR="001D126B" w:rsidRDefault="001D126B"/>
          <w:p w14:paraId="6A8D9B07" w14:textId="0375DF68" w:rsidR="001D126B" w:rsidRDefault="00D50CAE">
            <w:r>
              <w:t>Prasmes</w:t>
            </w:r>
          </w:p>
          <w:p w14:paraId="558152C1" w14:textId="687A155C" w:rsidR="001D126B" w:rsidRDefault="00D50CAE" w:rsidP="00D50CAE">
            <w:pPr>
              <w:pStyle w:val="ListParagraph"/>
              <w:numPr>
                <w:ilvl w:val="0"/>
                <w:numId w:val="6"/>
              </w:numPr>
              <w:ind w:left="306" w:hanging="284"/>
              <w:jc w:val="both"/>
            </w:pPr>
            <w:r>
              <w:t xml:space="preserve">Prast veikt pacientu objektīvā stāvokļa novērošanu un novērtēšanu, t.s. Vispārējo izskatu, stāvokli gultā, ādas krāsu un to stāvokli (izgulējumi), ķermeņa uzbūvi, </w:t>
            </w:r>
            <w:proofErr w:type="spellStart"/>
            <w:r>
              <w:t>psihoemocionālo</w:t>
            </w:r>
            <w:proofErr w:type="spellEnd"/>
            <w:r>
              <w:t xml:space="preserve"> stāvokli.</w:t>
            </w:r>
          </w:p>
          <w:p w14:paraId="5D508F94" w14:textId="3D402547" w:rsidR="001D126B" w:rsidRDefault="00D50CAE" w:rsidP="00D50CAE">
            <w:pPr>
              <w:pStyle w:val="ListParagraph"/>
              <w:numPr>
                <w:ilvl w:val="0"/>
                <w:numId w:val="6"/>
              </w:numPr>
              <w:ind w:left="306" w:hanging="284"/>
              <w:jc w:val="both"/>
            </w:pPr>
            <w:r>
              <w:t xml:space="preserve">Prast veikt intensīvās terapijas pacientu </w:t>
            </w:r>
            <w:proofErr w:type="spellStart"/>
            <w:r>
              <w:t>monitorēšanu</w:t>
            </w:r>
            <w:proofErr w:type="spellEnd"/>
            <w:r>
              <w:t xml:space="preserve"> ar </w:t>
            </w:r>
            <w:proofErr w:type="spellStart"/>
            <w:r>
              <w:t>inv</w:t>
            </w:r>
            <w:r w:rsidR="00EF46EC">
              <w:t>azīvo</w:t>
            </w:r>
            <w:proofErr w:type="spellEnd"/>
            <w:r w:rsidR="00EF46EC">
              <w:t xml:space="preserve"> un </w:t>
            </w:r>
            <w:proofErr w:type="spellStart"/>
            <w:r w:rsidR="00EF46EC">
              <w:t>neinvazīvo</w:t>
            </w:r>
            <w:proofErr w:type="spellEnd"/>
            <w:r w:rsidR="00EF46EC">
              <w:t xml:space="preserve"> metodi.</w:t>
            </w:r>
          </w:p>
          <w:p w14:paraId="76A0F5F5" w14:textId="7D53E9BC" w:rsidR="001D126B" w:rsidRDefault="00D50CAE" w:rsidP="00D50CAE">
            <w:pPr>
              <w:pStyle w:val="ListParagraph"/>
              <w:numPr>
                <w:ilvl w:val="0"/>
                <w:numId w:val="6"/>
              </w:numPr>
              <w:ind w:left="306" w:hanging="284"/>
              <w:jc w:val="both"/>
            </w:pPr>
            <w:r>
              <w:t xml:space="preserve">Prast veikt pacientu inhalācijas terapiju ar dažāda veidā maskām, deguna </w:t>
            </w:r>
            <w:proofErr w:type="spellStart"/>
            <w:r>
              <w:t>kanīli</w:t>
            </w:r>
            <w:proofErr w:type="spellEnd"/>
            <w:r>
              <w:t xml:space="preserve"> un deguna katetru, kā arī medikamentu padevi ar </w:t>
            </w:r>
            <w:proofErr w:type="spellStart"/>
            <w:r>
              <w:t>nebulaizera</w:t>
            </w:r>
            <w:proofErr w:type="spellEnd"/>
            <w:r>
              <w:t xml:space="preserve"> palīdzību.</w:t>
            </w:r>
          </w:p>
          <w:p w14:paraId="1808A600" w14:textId="46980C6B" w:rsidR="001D126B" w:rsidRDefault="00D50CAE" w:rsidP="00D50CAE">
            <w:pPr>
              <w:pStyle w:val="ListParagraph"/>
              <w:numPr>
                <w:ilvl w:val="0"/>
                <w:numId w:val="6"/>
              </w:numPr>
              <w:ind w:left="306" w:hanging="284"/>
              <w:jc w:val="both"/>
            </w:pPr>
            <w:r>
              <w:t xml:space="preserve">Prast strādāt ar mākslīgās plaušu ventilācijas aparātu, kā arī ar </w:t>
            </w:r>
            <w:proofErr w:type="spellStart"/>
            <w:r>
              <w:t>perfu</w:t>
            </w:r>
            <w:r w:rsidR="00EF46EC">
              <w:t>zoru</w:t>
            </w:r>
            <w:proofErr w:type="spellEnd"/>
            <w:r w:rsidR="00EF46EC">
              <w:t xml:space="preserve">, infūzijas sūkni un vakuuma </w:t>
            </w:r>
            <w:proofErr w:type="spellStart"/>
            <w:r w:rsidR="00EF46EC">
              <w:t>iesūkņi</w:t>
            </w:r>
            <w:proofErr w:type="spellEnd"/>
            <w:r w:rsidR="00EF46EC">
              <w:t>.</w:t>
            </w:r>
          </w:p>
          <w:p w14:paraId="1ED51A5B" w14:textId="5E22584D" w:rsidR="001D126B" w:rsidRDefault="00D50CAE" w:rsidP="00D50CAE">
            <w:pPr>
              <w:pStyle w:val="ListParagraph"/>
              <w:numPr>
                <w:ilvl w:val="0"/>
                <w:numId w:val="6"/>
              </w:numPr>
              <w:ind w:left="306" w:hanging="284"/>
              <w:jc w:val="both"/>
            </w:pPr>
            <w:r>
              <w:t xml:space="preserve">Prast veikt </w:t>
            </w:r>
            <w:proofErr w:type="spellStart"/>
            <w:r>
              <w:t>endotraheālās</w:t>
            </w:r>
            <w:proofErr w:type="spellEnd"/>
            <w:r>
              <w:t xml:space="preserve"> caurules un </w:t>
            </w:r>
            <w:proofErr w:type="spellStart"/>
            <w:r>
              <w:t>traheostomas</w:t>
            </w:r>
            <w:proofErr w:type="spellEnd"/>
            <w:r>
              <w:t xml:space="preserve"> aprūpi.</w:t>
            </w:r>
          </w:p>
          <w:p w14:paraId="7060CC0E" w14:textId="7DB76B96" w:rsidR="001D126B" w:rsidRDefault="00D50CAE" w:rsidP="00D50CAE">
            <w:pPr>
              <w:pStyle w:val="ListParagraph"/>
              <w:numPr>
                <w:ilvl w:val="0"/>
                <w:numId w:val="6"/>
              </w:numPr>
              <w:ind w:left="306" w:hanging="284"/>
              <w:jc w:val="both"/>
            </w:pPr>
            <w:r>
              <w:t xml:space="preserve">Prast veikt  centrālo venozo un arteriālo </w:t>
            </w:r>
            <w:proofErr w:type="spellStart"/>
            <w:r>
              <w:t>katretru</w:t>
            </w:r>
            <w:proofErr w:type="spellEnd"/>
            <w:r>
              <w:t xml:space="preserve"> aprūpi.</w:t>
            </w:r>
          </w:p>
          <w:p w14:paraId="4C811B5D" w14:textId="2C0117D4" w:rsidR="001D126B" w:rsidRDefault="00D50CAE" w:rsidP="00D50CAE">
            <w:pPr>
              <w:pStyle w:val="ListParagraph"/>
              <w:numPr>
                <w:ilvl w:val="0"/>
                <w:numId w:val="6"/>
              </w:numPr>
              <w:ind w:left="306" w:hanging="284"/>
              <w:jc w:val="both"/>
            </w:pPr>
            <w:r>
              <w:t xml:space="preserve">Prast veikt intensīvās terapijas pacientiem rektālas caurules ievadīšanu, </w:t>
            </w:r>
            <w:proofErr w:type="spellStart"/>
            <w:r>
              <w:t>meteorisma</w:t>
            </w:r>
            <w:proofErr w:type="spellEnd"/>
            <w:r>
              <w:t xml:space="preserve"> un</w:t>
            </w:r>
            <w:r w:rsidR="00EF46EC">
              <w:t xml:space="preserve">  </w:t>
            </w:r>
            <w:proofErr w:type="spellStart"/>
            <w:r w:rsidR="00EF46EC">
              <w:t>defekācijas</w:t>
            </w:r>
            <w:proofErr w:type="spellEnd"/>
            <w:r w:rsidR="00EF46EC">
              <w:t xml:space="preserve"> atvieglošanai.</w:t>
            </w:r>
          </w:p>
          <w:p w14:paraId="10039661" w14:textId="1B03E262" w:rsidR="001D126B" w:rsidRDefault="00D50CAE" w:rsidP="00D50CAE">
            <w:pPr>
              <w:pStyle w:val="ListParagraph"/>
              <w:numPr>
                <w:ilvl w:val="0"/>
                <w:numId w:val="6"/>
              </w:numPr>
              <w:ind w:left="306" w:hanging="284"/>
              <w:jc w:val="both"/>
            </w:pPr>
            <w:r>
              <w:t xml:space="preserve">Prast aprūpēt intensīvās terapijas nodaļā jaundzimušos, bērnus, pusaudžus, pieaugušos, grūtnieces, gados vecus pacientus, atkarībā no viņu veselības stāvokļa un pamata slimības. </w:t>
            </w:r>
          </w:p>
          <w:p w14:paraId="74ACC7AC" w14:textId="3467530A" w:rsidR="001D126B" w:rsidRDefault="00D50CAE" w:rsidP="00D50CAE">
            <w:pPr>
              <w:pStyle w:val="ListParagraph"/>
              <w:numPr>
                <w:ilvl w:val="0"/>
                <w:numId w:val="6"/>
              </w:numPr>
              <w:ind w:left="306" w:hanging="284"/>
              <w:jc w:val="both"/>
            </w:pPr>
            <w:r>
              <w:t xml:space="preserve">Prast veikt pacientu izdalījumu savākšanu laboratoriskiem izmeklējumiem un personīgās higiēnas veikšanu, t.s. Izgulējumu profilaksi un ārstēšanu, </w:t>
            </w:r>
            <w:proofErr w:type="spellStart"/>
            <w:r>
              <w:t>perineālo</w:t>
            </w:r>
            <w:proofErr w:type="spellEnd"/>
            <w:r>
              <w:t xml:space="preserve"> aprūpi, māņu orgānu, matu, nagu, mutes dobuma kopšanu.</w:t>
            </w:r>
          </w:p>
          <w:p w14:paraId="237519C8" w14:textId="6823D3F5" w:rsidR="001D126B" w:rsidRDefault="00D50CAE" w:rsidP="00D50CAE">
            <w:pPr>
              <w:pStyle w:val="ListParagraph"/>
              <w:numPr>
                <w:ilvl w:val="0"/>
                <w:numId w:val="6"/>
              </w:numPr>
              <w:ind w:left="447" w:hanging="425"/>
              <w:jc w:val="both"/>
            </w:pPr>
            <w:r>
              <w:t>Prast veikt intensīvās terapijas pacientam pēcnāves aprūpi.</w:t>
            </w:r>
          </w:p>
          <w:p w14:paraId="5E6AD0B7" w14:textId="004FF347" w:rsidR="001D126B" w:rsidRDefault="00D50CAE" w:rsidP="00D50CAE">
            <w:pPr>
              <w:pStyle w:val="ListParagraph"/>
              <w:numPr>
                <w:ilvl w:val="0"/>
                <w:numId w:val="6"/>
              </w:numPr>
              <w:ind w:left="447" w:hanging="425"/>
              <w:jc w:val="both"/>
            </w:pPr>
            <w:r>
              <w:t>Prast atšķirt anest</w:t>
            </w:r>
            <w:r w:rsidR="00EF46EC">
              <w:t>ēzijas veidus un lokalizācijas vietas;</w:t>
            </w:r>
          </w:p>
          <w:p w14:paraId="42D5EC20" w14:textId="79416A6A" w:rsidR="001D126B" w:rsidRDefault="00D50CAE" w:rsidP="00D50CAE">
            <w:pPr>
              <w:pStyle w:val="ListParagraph"/>
              <w:numPr>
                <w:ilvl w:val="0"/>
                <w:numId w:val="6"/>
              </w:numPr>
              <w:ind w:left="447" w:hanging="425"/>
              <w:jc w:val="both"/>
            </w:pPr>
            <w:r>
              <w:t>Prast veikt sāpju kontroli pēc sāpju skalām</w:t>
            </w:r>
            <w:r w:rsidR="00EF46EC">
              <w:t>.</w:t>
            </w:r>
          </w:p>
          <w:p w14:paraId="23D053D4" w14:textId="77777777" w:rsidR="001D126B" w:rsidRDefault="001D126B"/>
          <w:p w14:paraId="0A2CBB71" w14:textId="23C3D054" w:rsidR="001D126B" w:rsidRDefault="00D50CAE">
            <w:r>
              <w:t>Kompetences</w:t>
            </w:r>
          </w:p>
          <w:p w14:paraId="711FA634" w14:textId="6AC07178" w:rsidR="001D126B" w:rsidRDefault="00D50CAE" w:rsidP="00D50CAE">
            <w:pPr>
              <w:pStyle w:val="ListParagraph"/>
              <w:numPr>
                <w:ilvl w:val="0"/>
                <w:numId w:val="8"/>
              </w:numPr>
              <w:ind w:left="306" w:hanging="284"/>
              <w:jc w:val="both"/>
            </w:pPr>
            <w:r>
              <w:t>Spēja ievērot ētikas pamatprincipus sniedzot intensīvās terapijas pacientiem veselības aprūpes pakalpojumus atbilstoši māsu profesijas standartam;</w:t>
            </w:r>
          </w:p>
          <w:p w14:paraId="66381605" w14:textId="3D4F042B" w:rsidR="001D126B" w:rsidRDefault="00D50CAE" w:rsidP="00D50CAE">
            <w:pPr>
              <w:pStyle w:val="ListParagraph"/>
              <w:numPr>
                <w:ilvl w:val="0"/>
                <w:numId w:val="8"/>
              </w:numPr>
              <w:ind w:left="306" w:hanging="284"/>
              <w:jc w:val="both"/>
            </w:pPr>
            <w:r>
              <w:t>S</w:t>
            </w:r>
            <w:r w:rsidR="00EF46EC">
              <w:t xml:space="preserve">pēja ievērot datu aizsardzību par intensīvās terapijas pacienta personīgiem datiem; </w:t>
            </w:r>
          </w:p>
          <w:p w14:paraId="10B1A4D9" w14:textId="4243EEEB" w:rsidR="001D126B" w:rsidRDefault="00D50CAE" w:rsidP="00D50CAE">
            <w:pPr>
              <w:pStyle w:val="ListParagraph"/>
              <w:numPr>
                <w:ilvl w:val="0"/>
                <w:numId w:val="8"/>
              </w:numPr>
              <w:ind w:left="306" w:hanging="284"/>
              <w:jc w:val="both"/>
            </w:pPr>
            <w:r>
              <w:t>Spēja ievērot intensīvās terapijas pacientu personīgo higiēnu;</w:t>
            </w:r>
          </w:p>
          <w:p w14:paraId="0A0DC2F2" w14:textId="60A6970F" w:rsidR="001D126B" w:rsidRDefault="00D50CAE" w:rsidP="00D50CAE">
            <w:pPr>
              <w:pStyle w:val="ListParagraph"/>
              <w:numPr>
                <w:ilvl w:val="0"/>
                <w:numId w:val="8"/>
              </w:numPr>
              <w:ind w:left="306" w:hanging="284"/>
              <w:jc w:val="both"/>
            </w:pPr>
            <w:r>
              <w:t xml:space="preserve">Spēja veikt </w:t>
            </w:r>
            <w:proofErr w:type="spellStart"/>
            <w:r>
              <w:t>psihoemocionālu</w:t>
            </w:r>
            <w:proofErr w:type="spellEnd"/>
            <w:r>
              <w:t xml:space="preserve"> atbalstu intensīvās terapijas pacientiem un viņu tuviniekiem; </w:t>
            </w:r>
          </w:p>
          <w:p w14:paraId="4CFC7489" w14:textId="3AA7DD7B" w:rsidR="001D126B" w:rsidRDefault="00D50CAE" w:rsidP="00D50CAE">
            <w:pPr>
              <w:pStyle w:val="ListParagraph"/>
              <w:numPr>
                <w:ilvl w:val="0"/>
                <w:numId w:val="8"/>
              </w:numPr>
              <w:ind w:left="306" w:hanging="284"/>
              <w:jc w:val="both"/>
            </w:pPr>
            <w:r>
              <w:t>Spēja ve</w:t>
            </w:r>
            <w:r w:rsidR="00EF46EC">
              <w:t>ikt intensīvās terapijas dokumentācijas aizpildi un kontroli;</w:t>
            </w:r>
          </w:p>
          <w:p w14:paraId="0C0F9592" w14:textId="78829A97" w:rsidR="001D126B" w:rsidRDefault="00D50CAE" w:rsidP="00D50CAE">
            <w:pPr>
              <w:pStyle w:val="ListParagraph"/>
              <w:numPr>
                <w:ilvl w:val="0"/>
                <w:numId w:val="8"/>
              </w:numPr>
              <w:ind w:left="306" w:hanging="284"/>
              <w:jc w:val="both"/>
            </w:pPr>
            <w:r>
              <w:t>Spēja veikt drošu un atbilstošu medikamentozo aprūpi intensīvās terapijas pacientiem;</w:t>
            </w:r>
          </w:p>
          <w:p w14:paraId="4CE9C7CC" w14:textId="312937F0" w:rsidR="001D126B" w:rsidRDefault="00D50CAE" w:rsidP="00D50CAE">
            <w:pPr>
              <w:pStyle w:val="ListParagraph"/>
              <w:numPr>
                <w:ilvl w:val="0"/>
                <w:numId w:val="8"/>
              </w:numPr>
              <w:ind w:left="306" w:hanging="284"/>
              <w:jc w:val="both"/>
            </w:pPr>
            <w:r>
              <w:t xml:space="preserve">Spēja veikt intensīvās terapijas pacientu un/vai viņu piederīgo izglītošanu, izvēloties atbilstošākās </w:t>
            </w:r>
            <w:r w:rsidR="00EF46EC">
              <w:t>mācību metodes.</w:t>
            </w:r>
          </w:p>
          <w:p w14:paraId="3FA2BB12" w14:textId="77777777" w:rsidR="001D126B" w:rsidRDefault="001D126B"/>
        </w:tc>
      </w:tr>
      <w:tr w:rsidR="001D126B" w14:paraId="16F6E180" w14:textId="77777777">
        <w:tc>
          <w:tcPr>
            <w:tcW w:w="9039" w:type="dxa"/>
            <w:gridSpan w:val="2"/>
          </w:tcPr>
          <w:p w14:paraId="5D1558A7" w14:textId="77777777" w:rsidR="001D126B" w:rsidRDefault="00EF46EC">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1D126B" w14:paraId="13D2BDF1" w14:textId="77777777">
        <w:tc>
          <w:tcPr>
            <w:tcW w:w="9039" w:type="dxa"/>
            <w:gridSpan w:val="2"/>
          </w:tcPr>
          <w:p w14:paraId="1835B562" w14:textId="49897005" w:rsidR="001D126B" w:rsidRDefault="00EF46EC">
            <w:r>
              <w:t xml:space="preserve">Patstāvīgais darbs </w:t>
            </w:r>
            <w:proofErr w:type="spellStart"/>
            <w:r>
              <w:t>Pd</w:t>
            </w:r>
            <w:proofErr w:type="spellEnd"/>
            <w:r>
              <w:t xml:space="preserve"> </w:t>
            </w:r>
            <w:r w:rsidR="00D50CAE">
              <w:t>16</w:t>
            </w:r>
            <w:r>
              <w:t>.</w:t>
            </w:r>
          </w:p>
          <w:p w14:paraId="5F7C27D2" w14:textId="50CCE3EF" w:rsidR="001D126B" w:rsidRDefault="00EF46EC" w:rsidP="00D50CAE">
            <w:pPr>
              <w:jc w:val="both"/>
            </w:pPr>
            <w:r>
              <w:t xml:space="preserve">Studējošo patstāvīgais darbs tiek organizēts individuāli un/vai grupās. Studējošo patstāvīgais </w:t>
            </w:r>
            <w:r w:rsidR="002B1D2E">
              <w:t>darbs norisinās klīniskajā vidē</w:t>
            </w:r>
            <w:r>
              <w:t xml:space="preserve">, studējošajam piedaloties nepārtrauktā veselības aprūpes procesā docētāju un/vai kvalificētu māsu personāla (tostarp māsu – </w:t>
            </w:r>
            <w:proofErr w:type="spellStart"/>
            <w:r>
              <w:t>mentoru</w:t>
            </w:r>
            <w:proofErr w:type="spellEnd"/>
            <w:r>
              <w:t xml:space="preserve">) uzraudzībā. </w:t>
            </w:r>
          </w:p>
          <w:p w14:paraId="364DD234" w14:textId="77777777" w:rsidR="00D50CAE" w:rsidRDefault="00D50CAE" w:rsidP="00D50CAE">
            <w:pPr>
              <w:jc w:val="both"/>
            </w:pPr>
          </w:p>
          <w:p w14:paraId="39109E79" w14:textId="77777777" w:rsidR="001D126B" w:rsidRDefault="00EF46EC">
            <w:r>
              <w:t>Patstāvīgo darbu raksturojums:</w:t>
            </w:r>
          </w:p>
          <w:p w14:paraId="4D9C531C" w14:textId="1E6E3196" w:rsidR="001D126B" w:rsidRDefault="00EF46EC" w:rsidP="00D50CAE">
            <w:pPr>
              <w:pStyle w:val="ListParagraph"/>
              <w:numPr>
                <w:ilvl w:val="0"/>
                <w:numId w:val="10"/>
              </w:numPr>
              <w:ind w:left="306" w:hanging="306"/>
            </w:pPr>
            <w:r>
              <w:t>Intensīvās terapijas pacientu objektīvā stāvokļa novērtējums</w:t>
            </w:r>
            <w:r w:rsidR="00D50CAE">
              <w:t>.</w:t>
            </w:r>
            <w:r>
              <w:t xml:space="preserve"> </w:t>
            </w:r>
            <w:proofErr w:type="spellStart"/>
            <w:r>
              <w:t>Pd</w:t>
            </w:r>
            <w:proofErr w:type="spellEnd"/>
            <w:r>
              <w:t xml:space="preserve"> </w:t>
            </w:r>
            <w:r w:rsidR="007A3609">
              <w:t>2</w:t>
            </w:r>
          </w:p>
          <w:p w14:paraId="012D3A22" w14:textId="08136273" w:rsidR="001D126B" w:rsidRDefault="00EF46EC" w:rsidP="00D50CAE">
            <w:pPr>
              <w:pStyle w:val="ListParagraph"/>
              <w:numPr>
                <w:ilvl w:val="0"/>
                <w:numId w:val="10"/>
              </w:numPr>
              <w:ind w:left="306" w:hanging="306"/>
            </w:pPr>
            <w:r>
              <w:t>Intensīvās terapijas pacientu monitorings (</w:t>
            </w:r>
            <w:proofErr w:type="spellStart"/>
            <w:r>
              <w:t>invazīvā</w:t>
            </w:r>
            <w:proofErr w:type="spellEnd"/>
            <w:r>
              <w:t xml:space="preserve"> un </w:t>
            </w:r>
            <w:proofErr w:type="spellStart"/>
            <w:r>
              <w:t>neinvazīvā</w:t>
            </w:r>
            <w:proofErr w:type="spellEnd"/>
            <w:r>
              <w:t xml:space="preserve"> metode)</w:t>
            </w:r>
            <w:r w:rsidR="00D50CAE">
              <w:t>.</w:t>
            </w:r>
            <w:r>
              <w:t xml:space="preserve"> </w:t>
            </w:r>
            <w:proofErr w:type="spellStart"/>
            <w:r>
              <w:t>Pd</w:t>
            </w:r>
            <w:proofErr w:type="spellEnd"/>
            <w:r>
              <w:t xml:space="preserve"> </w:t>
            </w:r>
            <w:r w:rsidR="007A3609">
              <w:t>2</w:t>
            </w:r>
          </w:p>
          <w:p w14:paraId="3F1BDF7A" w14:textId="7F2E1F0E" w:rsidR="001D126B" w:rsidRDefault="00EF46EC" w:rsidP="00D50CAE">
            <w:pPr>
              <w:pStyle w:val="ListParagraph"/>
              <w:numPr>
                <w:ilvl w:val="0"/>
                <w:numId w:val="10"/>
              </w:numPr>
              <w:ind w:left="306" w:hanging="306"/>
            </w:pPr>
            <w:proofErr w:type="spellStart"/>
            <w:r>
              <w:lastRenderedPageBreak/>
              <w:t>Endotraheālās</w:t>
            </w:r>
            <w:proofErr w:type="spellEnd"/>
            <w:r>
              <w:t xml:space="preserve"> caurules un </w:t>
            </w:r>
            <w:proofErr w:type="spellStart"/>
            <w:r>
              <w:t>traheostomas</w:t>
            </w:r>
            <w:proofErr w:type="spellEnd"/>
            <w:r>
              <w:t xml:space="preserve"> aprūpe</w:t>
            </w:r>
            <w:r w:rsidR="00D50CAE">
              <w:t>.</w:t>
            </w:r>
            <w:r>
              <w:t xml:space="preserve"> </w:t>
            </w:r>
            <w:proofErr w:type="spellStart"/>
            <w:r>
              <w:t>Pd</w:t>
            </w:r>
            <w:proofErr w:type="spellEnd"/>
            <w:r>
              <w:t xml:space="preserve"> </w:t>
            </w:r>
            <w:r w:rsidR="007A3609">
              <w:t>2</w:t>
            </w:r>
          </w:p>
          <w:p w14:paraId="2B591CD8" w14:textId="3D32EF8D" w:rsidR="001D126B" w:rsidRDefault="00EF46EC" w:rsidP="00D50CAE">
            <w:pPr>
              <w:pStyle w:val="ListParagraph"/>
              <w:numPr>
                <w:ilvl w:val="0"/>
                <w:numId w:val="10"/>
              </w:numPr>
              <w:ind w:left="306" w:hanging="306"/>
            </w:pPr>
            <w:r>
              <w:t>Centrālo venozo un arteriālo katetru aprūpe</w:t>
            </w:r>
            <w:r w:rsidR="00D50CAE">
              <w:t>.</w:t>
            </w:r>
            <w:r>
              <w:t xml:space="preserve"> Pd</w:t>
            </w:r>
            <w:r w:rsidR="007A3609">
              <w:t>2</w:t>
            </w:r>
          </w:p>
          <w:p w14:paraId="14B46163" w14:textId="2E5D6E51" w:rsidR="001D126B" w:rsidRDefault="00EF46EC" w:rsidP="00D50CAE">
            <w:pPr>
              <w:pStyle w:val="ListParagraph"/>
              <w:numPr>
                <w:ilvl w:val="0"/>
                <w:numId w:val="10"/>
              </w:numPr>
              <w:ind w:left="306" w:hanging="306"/>
            </w:pPr>
            <w:proofErr w:type="spellStart"/>
            <w:r>
              <w:t>Stomu</w:t>
            </w:r>
            <w:proofErr w:type="spellEnd"/>
            <w:r>
              <w:t xml:space="preserve"> aprūpe intensīvās terapijas pacientiem</w:t>
            </w:r>
            <w:r w:rsidR="00D50CAE">
              <w:t>.</w:t>
            </w:r>
            <w:r>
              <w:t xml:space="preserve"> </w:t>
            </w:r>
            <w:proofErr w:type="spellStart"/>
            <w:r>
              <w:t>Pd</w:t>
            </w:r>
            <w:proofErr w:type="spellEnd"/>
            <w:r>
              <w:t xml:space="preserve"> </w:t>
            </w:r>
            <w:r w:rsidR="007A3609">
              <w:t>2</w:t>
            </w:r>
          </w:p>
          <w:p w14:paraId="6708E16A" w14:textId="6CB3B2E9" w:rsidR="001D126B" w:rsidRDefault="00EF46EC" w:rsidP="00D50CAE">
            <w:pPr>
              <w:pStyle w:val="ListParagraph"/>
              <w:numPr>
                <w:ilvl w:val="0"/>
                <w:numId w:val="10"/>
              </w:numPr>
              <w:ind w:left="306" w:hanging="306"/>
            </w:pPr>
            <w:r>
              <w:t xml:space="preserve">Intensīvās terapijas nodrošināšana ar </w:t>
            </w:r>
            <w:proofErr w:type="spellStart"/>
            <w:r>
              <w:t>perfuz</w:t>
            </w:r>
            <w:r w:rsidR="00D50CAE">
              <w:t>oru</w:t>
            </w:r>
            <w:proofErr w:type="spellEnd"/>
            <w:r w:rsidR="00D50CAE">
              <w:t xml:space="preserve">, infūzijas sūkņu, vakuuma </w:t>
            </w:r>
            <w:r>
              <w:t xml:space="preserve">sūkņu palīdzību. </w:t>
            </w:r>
            <w:proofErr w:type="spellStart"/>
            <w:r>
              <w:t>Pd</w:t>
            </w:r>
            <w:proofErr w:type="spellEnd"/>
            <w:r>
              <w:t xml:space="preserve"> </w:t>
            </w:r>
            <w:r w:rsidR="007A3609">
              <w:t>2</w:t>
            </w:r>
          </w:p>
          <w:p w14:paraId="5ABC802A" w14:textId="12C0665F" w:rsidR="001D126B" w:rsidRDefault="00EF46EC" w:rsidP="00D50CAE">
            <w:pPr>
              <w:pStyle w:val="ListParagraph"/>
              <w:numPr>
                <w:ilvl w:val="0"/>
                <w:numId w:val="10"/>
              </w:numPr>
              <w:ind w:left="306" w:hanging="306"/>
            </w:pPr>
            <w:r>
              <w:t>Personīgās higiēnas ievērošanas principi dažādā vecuma intensīvās terapijas pacientiem</w:t>
            </w:r>
            <w:r w:rsidR="00D50CAE">
              <w:t>.</w:t>
            </w:r>
            <w:r>
              <w:t xml:space="preserve"> </w:t>
            </w:r>
            <w:proofErr w:type="spellStart"/>
            <w:r>
              <w:t>Pd</w:t>
            </w:r>
            <w:proofErr w:type="spellEnd"/>
            <w:r>
              <w:t xml:space="preserve"> </w:t>
            </w:r>
            <w:r w:rsidR="007A3609">
              <w:t>2</w:t>
            </w:r>
          </w:p>
          <w:p w14:paraId="0C8DB13D" w14:textId="4FD7B0CA" w:rsidR="001D126B" w:rsidRDefault="00EF46EC" w:rsidP="00D50CAE">
            <w:pPr>
              <w:pStyle w:val="ListParagraph"/>
              <w:numPr>
                <w:ilvl w:val="0"/>
                <w:numId w:val="10"/>
              </w:numPr>
              <w:ind w:left="306" w:hanging="306"/>
              <w:jc w:val="both"/>
            </w:pPr>
            <w:r>
              <w:t>Intensīvās terapijas pacientu izdalījumu savākšana laboratoriskiem izmeklējumiem dažādās vecuma grupās</w:t>
            </w:r>
            <w:r w:rsidR="00D50CAE">
              <w:t>.</w:t>
            </w:r>
            <w:r>
              <w:t xml:space="preserve"> </w:t>
            </w:r>
            <w:proofErr w:type="spellStart"/>
            <w:r>
              <w:t>Pd</w:t>
            </w:r>
            <w:proofErr w:type="spellEnd"/>
            <w:r>
              <w:t xml:space="preserve"> </w:t>
            </w:r>
            <w:r w:rsidR="007A3609">
              <w:t>1</w:t>
            </w:r>
          </w:p>
          <w:p w14:paraId="32D52CCE" w14:textId="15683A4E" w:rsidR="001D126B" w:rsidRDefault="00EF46EC" w:rsidP="00D50CAE">
            <w:pPr>
              <w:pStyle w:val="ListParagraph"/>
              <w:numPr>
                <w:ilvl w:val="0"/>
                <w:numId w:val="10"/>
              </w:numPr>
              <w:ind w:left="306" w:hanging="306"/>
            </w:pPr>
            <w:r>
              <w:t>Intensīvās terapijas pacientu pēcnāves aprūpe</w:t>
            </w:r>
            <w:r w:rsidR="00D50CAE">
              <w:t>.</w:t>
            </w:r>
            <w:r>
              <w:t xml:space="preserve"> </w:t>
            </w:r>
            <w:proofErr w:type="spellStart"/>
            <w:r>
              <w:t>Pd</w:t>
            </w:r>
            <w:proofErr w:type="spellEnd"/>
            <w:r>
              <w:t xml:space="preserve"> </w:t>
            </w:r>
            <w:r w:rsidR="007A3609">
              <w:t>1</w:t>
            </w:r>
          </w:p>
          <w:p w14:paraId="3724A4CB" w14:textId="77777777" w:rsidR="001D126B" w:rsidRDefault="001D126B"/>
        </w:tc>
      </w:tr>
      <w:tr w:rsidR="001D126B" w14:paraId="62707FFE" w14:textId="77777777">
        <w:tc>
          <w:tcPr>
            <w:tcW w:w="9039" w:type="dxa"/>
            <w:gridSpan w:val="2"/>
          </w:tcPr>
          <w:p w14:paraId="16CD70E3" w14:textId="77777777" w:rsidR="001D126B" w:rsidRDefault="00EF46EC">
            <w:pPr>
              <w:pBdr>
                <w:top w:val="nil"/>
                <w:left w:val="nil"/>
                <w:bottom w:val="nil"/>
                <w:right w:val="nil"/>
                <w:between w:val="nil"/>
              </w:pBdr>
              <w:rPr>
                <w:b/>
                <w:i/>
                <w:color w:val="000000"/>
              </w:rPr>
            </w:pPr>
            <w:r>
              <w:rPr>
                <w:b/>
                <w:i/>
                <w:color w:val="000000"/>
              </w:rPr>
              <w:lastRenderedPageBreak/>
              <w:t>Prasības kredītpunktu iegūšanai</w:t>
            </w:r>
          </w:p>
        </w:tc>
      </w:tr>
      <w:tr w:rsidR="001D126B" w14:paraId="1ED93055" w14:textId="77777777">
        <w:tc>
          <w:tcPr>
            <w:tcW w:w="9039" w:type="dxa"/>
            <w:gridSpan w:val="2"/>
          </w:tcPr>
          <w:p w14:paraId="10EB10B6" w14:textId="77777777" w:rsidR="001D126B" w:rsidRDefault="00EF46EC" w:rsidP="00D50CAE">
            <w:pPr>
              <w:jc w:val="both"/>
            </w:pPr>
            <w:r>
              <w:t xml:space="preserve">Studiju kursa gala vērtējumu veido teorētisks pārbaudījums, praktiski nokārtotas nodarbības. </w:t>
            </w:r>
          </w:p>
          <w:p w14:paraId="24ECDD00" w14:textId="77777777" w:rsidR="001D126B" w:rsidRDefault="00EF46EC">
            <w:r>
              <w:t xml:space="preserve">Studenti patstāvīgos darbus iesniedz līdz nodarbību plānā norādītajiem datumiem. </w:t>
            </w:r>
          </w:p>
          <w:p w14:paraId="2DE71C66" w14:textId="77777777" w:rsidR="001D126B" w:rsidRDefault="001D126B"/>
          <w:p w14:paraId="16392EE7" w14:textId="77777777" w:rsidR="001D126B" w:rsidRDefault="00EF46EC">
            <w:r>
              <w:t>Pārbaudījuma tēmas:</w:t>
            </w:r>
          </w:p>
          <w:p w14:paraId="2AC91016" w14:textId="06062876" w:rsidR="001D126B" w:rsidRDefault="00EF46EC" w:rsidP="00D50CAE">
            <w:pPr>
              <w:pStyle w:val="ListParagraph"/>
              <w:numPr>
                <w:ilvl w:val="0"/>
                <w:numId w:val="11"/>
              </w:numPr>
              <w:ind w:left="306" w:hanging="284"/>
              <w:jc w:val="both"/>
            </w:pPr>
            <w:r>
              <w:t xml:space="preserve">Pacientu monitorings un mākslīgā plaušu ventilācija ar </w:t>
            </w:r>
            <w:proofErr w:type="spellStart"/>
            <w:r>
              <w:t>invazīvo</w:t>
            </w:r>
            <w:proofErr w:type="spellEnd"/>
            <w:r>
              <w:t xml:space="preserve"> un </w:t>
            </w:r>
            <w:proofErr w:type="spellStart"/>
            <w:r>
              <w:t>neinvazīvo</w:t>
            </w:r>
            <w:proofErr w:type="spellEnd"/>
            <w:r>
              <w:t xml:space="preserve"> metodi.</w:t>
            </w:r>
            <w:r w:rsidR="00D50CAE">
              <w:t xml:space="preserve"> </w:t>
            </w:r>
            <w:r>
              <w:t>15%</w:t>
            </w:r>
          </w:p>
          <w:p w14:paraId="7E7AF05C" w14:textId="77777777" w:rsidR="001D126B" w:rsidRDefault="00EF46EC" w:rsidP="00D50CAE">
            <w:pPr>
              <w:pStyle w:val="ListParagraph"/>
              <w:numPr>
                <w:ilvl w:val="0"/>
                <w:numId w:val="11"/>
              </w:numPr>
              <w:ind w:left="306" w:hanging="284"/>
              <w:jc w:val="both"/>
            </w:pPr>
            <w:r>
              <w:t>Centrālo venozo un arteriālo katetru aprūpe. 15%</w:t>
            </w:r>
          </w:p>
          <w:p w14:paraId="4D63E77E" w14:textId="18A1F404" w:rsidR="001D126B" w:rsidRDefault="00EF46EC" w:rsidP="00D50CAE">
            <w:pPr>
              <w:pStyle w:val="ListParagraph"/>
              <w:numPr>
                <w:ilvl w:val="0"/>
                <w:numId w:val="11"/>
              </w:numPr>
              <w:ind w:left="306" w:hanging="284"/>
              <w:jc w:val="both"/>
            </w:pPr>
            <w:r>
              <w:t xml:space="preserve">Intensīvās terapijas nodrošināšana ar </w:t>
            </w:r>
            <w:proofErr w:type="spellStart"/>
            <w:r>
              <w:t>perfuzoru</w:t>
            </w:r>
            <w:proofErr w:type="spellEnd"/>
            <w:r>
              <w:t xml:space="preserve">, infūzijas sūkņu, vakuuma </w:t>
            </w:r>
            <w:proofErr w:type="spellStart"/>
            <w:r>
              <w:t>iesūkņu</w:t>
            </w:r>
            <w:proofErr w:type="spellEnd"/>
            <w:r>
              <w:t xml:space="preserve"> palīdzību</w:t>
            </w:r>
            <w:r w:rsidR="00D50CAE">
              <w:t>.</w:t>
            </w:r>
            <w:r>
              <w:t xml:space="preserve"> 10%</w:t>
            </w:r>
          </w:p>
          <w:p w14:paraId="0CB4A02C" w14:textId="77777777" w:rsidR="001D126B" w:rsidRDefault="00EF46EC" w:rsidP="00D50CAE">
            <w:pPr>
              <w:pStyle w:val="ListParagraph"/>
              <w:numPr>
                <w:ilvl w:val="0"/>
                <w:numId w:val="11"/>
              </w:numPr>
              <w:ind w:left="306" w:hanging="284"/>
              <w:jc w:val="both"/>
            </w:pPr>
            <w:r>
              <w:t>Gremošanas sistēma un ar to saistītas procedūras intensīvās terapijas pacientiem. 15%</w:t>
            </w:r>
          </w:p>
          <w:p w14:paraId="087171D5" w14:textId="77777777" w:rsidR="001D126B" w:rsidRDefault="00EF46EC" w:rsidP="00D50CAE">
            <w:pPr>
              <w:pStyle w:val="ListParagraph"/>
              <w:numPr>
                <w:ilvl w:val="0"/>
                <w:numId w:val="11"/>
              </w:numPr>
              <w:ind w:left="306" w:hanging="284"/>
              <w:jc w:val="both"/>
            </w:pPr>
            <w:r>
              <w:t>Intensīvās terapijas pacientu izdalījumu savākšana laboratoriskiem izmeklējumiem dažādās vecuma grupās. 15%,</w:t>
            </w:r>
          </w:p>
          <w:p w14:paraId="0328B48D" w14:textId="77777777" w:rsidR="001D126B" w:rsidRDefault="00EF46EC" w:rsidP="00D50CAE">
            <w:pPr>
              <w:pStyle w:val="ListParagraph"/>
              <w:numPr>
                <w:ilvl w:val="0"/>
                <w:numId w:val="11"/>
              </w:numPr>
              <w:ind w:left="306" w:hanging="284"/>
              <w:jc w:val="both"/>
            </w:pPr>
            <w:r>
              <w:t>Noslēguma pārbaudījums- ieskaite ar atzīmi. 30%.</w:t>
            </w:r>
          </w:p>
          <w:p w14:paraId="4BA3333A" w14:textId="77777777" w:rsidR="001D126B" w:rsidRDefault="001D126B" w:rsidP="00D50CAE">
            <w:pPr>
              <w:ind w:left="306" w:hanging="284"/>
              <w:jc w:val="both"/>
            </w:pPr>
          </w:p>
          <w:p w14:paraId="4EF12624" w14:textId="77777777" w:rsidR="001D126B" w:rsidRDefault="00EF46EC">
            <w:r>
              <w:t>STUDIJU REZULTĀTU VĒRTĒŠANAS KRITĒRIJI</w:t>
            </w:r>
          </w:p>
          <w:p w14:paraId="14511D68" w14:textId="77777777" w:rsidR="001D126B" w:rsidRDefault="00EF46EC">
            <w:r>
              <w:t>Studiju kursa apguve tā noslēgumā tiek vērtēta 10 ballu skalā saskaņā</w:t>
            </w:r>
          </w:p>
          <w:p w14:paraId="06E1C898" w14:textId="77777777" w:rsidR="001D126B" w:rsidRDefault="00EF46EC" w:rsidP="00D50CAE">
            <w:pPr>
              <w:jc w:val="both"/>
            </w:pPr>
            <w:r>
              <w:t xml:space="preserve">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tc>
      </w:tr>
      <w:tr w:rsidR="001D126B" w14:paraId="1FCB7CBC" w14:textId="77777777">
        <w:tc>
          <w:tcPr>
            <w:tcW w:w="9039" w:type="dxa"/>
            <w:gridSpan w:val="2"/>
          </w:tcPr>
          <w:p w14:paraId="0D2000CD" w14:textId="77777777" w:rsidR="001D126B" w:rsidRDefault="00EF46EC">
            <w:pPr>
              <w:pBdr>
                <w:top w:val="nil"/>
                <w:left w:val="nil"/>
                <w:bottom w:val="nil"/>
                <w:right w:val="nil"/>
                <w:between w:val="nil"/>
              </w:pBdr>
              <w:rPr>
                <w:b/>
                <w:i/>
                <w:color w:val="000000"/>
              </w:rPr>
            </w:pPr>
            <w:r>
              <w:rPr>
                <w:b/>
                <w:i/>
                <w:color w:val="000000"/>
              </w:rPr>
              <w:t>Kursa saturs</w:t>
            </w:r>
          </w:p>
        </w:tc>
      </w:tr>
      <w:tr w:rsidR="001D126B" w14:paraId="2D6588B5" w14:textId="77777777">
        <w:tc>
          <w:tcPr>
            <w:tcW w:w="9039" w:type="dxa"/>
            <w:gridSpan w:val="2"/>
          </w:tcPr>
          <w:p w14:paraId="7168B5C5" w14:textId="28875257" w:rsidR="001D126B" w:rsidRDefault="00EF46EC">
            <w:r>
              <w:t xml:space="preserve">Klīniskās mācības (KM </w:t>
            </w:r>
            <w:r w:rsidR="005E6918">
              <w:t>64</w:t>
            </w:r>
            <w:r>
              <w:t>):</w:t>
            </w:r>
          </w:p>
          <w:p w14:paraId="59122D97" w14:textId="77777777" w:rsidR="001D126B" w:rsidRDefault="001D126B"/>
          <w:p w14:paraId="12A481AD" w14:textId="77861F1F" w:rsidR="006D2A57" w:rsidRDefault="006D2A57" w:rsidP="00D50CAE">
            <w:pPr>
              <w:pStyle w:val="ListParagraph"/>
              <w:numPr>
                <w:ilvl w:val="0"/>
                <w:numId w:val="13"/>
              </w:numPr>
              <w:ind w:left="447" w:hanging="447"/>
              <w:jc w:val="both"/>
            </w:pPr>
            <w:proofErr w:type="spellStart"/>
            <w:r>
              <w:t>Aprūpes</w:t>
            </w:r>
            <w:proofErr w:type="spellEnd"/>
            <w:r>
              <w:t xml:space="preserve"> pamatprincipi </w:t>
            </w:r>
            <w:proofErr w:type="spellStart"/>
            <w:r>
              <w:t>intensīvaja</w:t>
            </w:r>
            <w:proofErr w:type="spellEnd"/>
            <w:r>
              <w:t>̄ terapijā. KM 4</w:t>
            </w:r>
          </w:p>
          <w:p w14:paraId="4C0F8F28" w14:textId="1D4D4BC0" w:rsidR="006D2A57" w:rsidRDefault="006D2A57" w:rsidP="00D50CAE">
            <w:pPr>
              <w:pStyle w:val="ListParagraph"/>
              <w:numPr>
                <w:ilvl w:val="0"/>
                <w:numId w:val="13"/>
              </w:numPr>
              <w:ind w:left="447" w:hanging="447"/>
              <w:jc w:val="both"/>
            </w:pPr>
            <w:r>
              <w:t>Intensīvās terapijas pacientu monitorings. KM 4</w:t>
            </w:r>
          </w:p>
          <w:p w14:paraId="0BF3CC0C" w14:textId="7799EBBA" w:rsidR="006D2A57" w:rsidRDefault="006D2A57" w:rsidP="00D50CAE">
            <w:pPr>
              <w:pStyle w:val="ListParagraph"/>
              <w:numPr>
                <w:ilvl w:val="0"/>
                <w:numId w:val="13"/>
              </w:numPr>
              <w:ind w:left="447" w:hanging="447"/>
              <w:jc w:val="both"/>
            </w:pPr>
            <w:r>
              <w:t>Medikamentozā aprūpe intensīvajā terapijā. KM 6</w:t>
            </w:r>
          </w:p>
          <w:p w14:paraId="22E7AC06" w14:textId="2EE8CBDE" w:rsidR="006D2A57" w:rsidRDefault="006D2A57" w:rsidP="00D50CAE">
            <w:pPr>
              <w:pStyle w:val="ListParagraph"/>
              <w:numPr>
                <w:ilvl w:val="0"/>
                <w:numId w:val="13"/>
              </w:numPr>
              <w:ind w:left="447" w:hanging="447"/>
              <w:jc w:val="both"/>
            </w:pPr>
            <w:r>
              <w:t>Ievads anestezioloģijā. Anestēzijas veidi un to raksturojums. Anestēzijā lietojamie medikamenti. Sāpju psihofizioloģija, sāpju novērtēšana, sāpju menedžments, farmakoloģiskās un nefarmakoloģiskās atsāpināšanas metodes. KM 6</w:t>
            </w:r>
          </w:p>
          <w:p w14:paraId="2CBF167B" w14:textId="145A5920" w:rsidR="006D2A57" w:rsidRDefault="006D2A57" w:rsidP="00D50CAE">
            <w:pPr>
              <w:pStyle w:val="ListParagraph"/>
              <w:numPr>
                <w:ilvl w:val="0"/>
                <w:numId w:val="13"/>
              </w:numPr>
              <w:ind w:left="447" w:hanging="447"/>
              <w:jc w:val="both"/>
            </w:pPr>
            <w:r>
              <w:t xml:space="preserve">Narkozes aparātu uzbūves principi, dezinfekcija un drošības pasākumi. KM 4 </w:t>
            </w:r>
          </w:p>
          <w:p w14:paraId="39CE3E48" w14:textId="72506824" w:rsidR="006D2A57" w:rsidRDefault="006D2A57" w:rsidP="00D50CAE">
            <w:pPr>
              <w:pStyle w:val="ListParagraph"/>
              <w:numPr>
                <w:ilvl w:val="0"/>
                <w:numId w:val="13"/>
              </w:numPr>
              <w:ind w:left="447" w:hanging="447"/>
              <w:jc w:val="both"/>
            </w:pPr>
            <w:r>
              <w:t>Anestēzija dažādu vecumu pacientiem. Anestēzijas komplikācijas. Pacientu stāvokļa novērošana anestēzijas laikā. KM 6</w:t>
            </w:r>
          </w:p>
          <w:p w14:paraId="38382294" w14:textId="1BDBF5F9" w:rsidR="006D2A57" w:rsidRDefault="006D2A57" w:rsidP="00D50CAE">
            <w:pPr>
              <w:pStyle w:val="ListParagraph"/>
              <w:numPr>
                <w:ilvl w:val="0"/>
                <w:numId w:val="13"/>
              </w:numPr>
              <w:ind w:left="447" w:hanging="447"/>
              <w:jc w:val="both"/>
            </w:pPr>
            <w:r>
              <w:t xml:space="preserve">Mākslīgās plaušu ventilācijas iekārtu darbība. KM 4 </w:t>
            </w:r>
          </w:p>
          <w:p w14:paraId="5C935A1C" w14:textId="2C9B9709" w:rsidR="006D2A57" w:rsidRDefault="006D2A57" w:rsidP="00D50CAE">
            <w:pPr>
              <w:pStyle w:val="ListParagraph"/>
              <w:numPr>
                <w:ilvl w:val="0"/>
                <w:numId w:val="13"/>
              </w:numPr>
              <w:ind w:left="447" w:hanging="447"/>
              <w:jc w:val="both"/>
            </w:pPr>
            <w:proofErr w:type="spellStart"/>
            <w:r>
              <w:t>Endotraheālās</w:t>
            </w:r>
            <w:proofErr w:type="spellEnd"/>
            <w:r>
              <w:t xml:space="preserve"> caurules un </w:t>
            </w:r>
            <w:proofErr w:type="spellStart"/>
            <w:r>
              <w:t>traheostomas</w:t>
            </w:r>
            <w:proofErr w:type="spellEnd"/>
            <w:r>
              <w:t xml:space="preserve"> aprūpe. KM 4</w:t>
            </w:r>
          </w:p>
          <w:p w14:paraId="1BF4D5EA" w14:textId="3C364F68" w:rsidR="006D2A57" w:rsidRDefault="006D2A57" w:rsidP="00D50CAE">
            <w:pPr>
              <w:pStyle w:val="ListParagraph"/>
              <w:numPr>
                <w:ilvl w:val="0"/>
                <w:numId w:val="13"/>
              </w:numPr>
              <w:ind w:left="447" w:hanging="447"/>
              <w:jc w:val="both"/>
            </w:pPr>
            <w:r>
              <w:t>Centrālo venozo un arteriālo katetru aprūpe. KM 2</w:t>
            </w:r>
          </w:p>
          <w:p w14:paraId="1ABF4182" w14:textId="462C07C1" w:rsidR="006D2A57" w:rsidRDefault="006D2A57" w:rsidP="00D50CAE">
            <w:pPr>
              <w:pStyle w:val="ListParagraph"/>
              <w:numPr>
                <w:ilvl w:val="0"/>
                <w:numId w:val="13"/>
              </w:numPr>
              <w:ind w:left="447" w:hanging="447"/>
              <w:jc w:val="both"/>
            </w:pPr>
            <w:r>
              <w:t>Gremošanas sistēma un ar to saistītas procedūras intensīvās terapijas pacientiem. KM 2</w:t>
            </w:r>
          </w:p>
          <w:p w14:paraId="3640E75A" w14:textId="24F78A97" w:rsidR="006D2A57" w:rsidRDefault="006D2A57" w:rsidP="00D50CAE">
            <w:pPr>
              <w:pStyle w:val="ListParagraph"/>
              <w:numPr>
                <w:ilvl w:val="0"/>
                <w:numId w:val="13"/>
              </w:numPr>
              <w:ind w:left="447" w:hanging="447"/>
              <w:jc w:val="both"/>
            </w:pPr>
            <w:r>
              <w:t xml:space="preserve">Intensīvās terapijas nodrošināšana ar </w:t>
            </w:r>
            <w:proofErr w:type="spellStart"/>
            <w:r>
              <w:t>perfuzoru</w:t>
            </w:r>
            <w:proofErr w:type="spellEnd"/>
            <w:r>
              <w:t xml:space="preserve">, infūzijas sūkņu, vakuuma </w:t>
            </w:r>
            <w:proofErr w:type="spellStart"/>
            <w:r>
              <w:t>iesūkņu</w:t>
            </w:r>
            <w:proofErr w:type="spellEnd"/>
            <w:r>
              <w:t xml:space="preserve"> palīdzību. KM 4</w:t>
            </w:r>
          </w:p>
          <w:p w14:paraId="72F83A57" w14:textId="0F31BD77" w:rsidR="006D2A57" w:rsidRDefault="006D2A57" w:rsidP="00D50CAE">
            <w:pPr>
              <w:pStyle w:val="ListParagraph"/>
              <w:numPr>
                <w:ilvl w:val="0"/>
                <w:numId w:val="13"/>
              </w:numPr>
              <w:ind w:left="447" w:hanging="447"/>
              <w:jc w:val="both"/>
            </w:pPr>
            <w:r>
              <w:lastRenderedPageBreak/>
              <w:t>Intensīvās terapijas aprūpes īpatnības bērniem. Personīgās higiēna. KM 2</w:t>
            </w:r>
          </w:p>
          <w:p w14:paraId="37E302DC" w14:textId="555969F7" w:rsidR="006D2A57" w:rsidRDefault="006D2A57" w:rsidP="00D50CAE">
            <w:pPr>
              <w:pStyle w:val="ListParagraph"/>
              <w:numPr>
                <w:ilvl w:val="0"/>
                <w:numId w:val="13"/>
              </w:numPr>
              <w:ind w:left="447" w:hanging="447"/>
              <w:jc w:val="both"/>
            </w:pPr>
            <w:r>
              <w:t>Intensīvās terapijas aprūpes īpatnības pieaugušajiem un gados veciem cilvēkiem. Personīgā higiēna. KM 2</w:t>
            </w:r>
          </w:p>
          <w:p w14:paraId="1AF17117" w14:textId="3B52086B" w:rsidR="006D2A57" w:rsidRDefault="006D2A57" w:rsidP="00D50CAE">
            <w:pPr>
              <w:pStyle w:val="ListParagraph"/>
              <w:numPr>
                <w:ilvl w:val="0"/>
                <w:numId w:val="13"/>
              </w:numPr>
              <w:ind w:left="447" w:hanging="447"/>
              <w:jc w:val="both"/>
            </w:pPr>
            <w:r>
              <w:t>Intensīvās terapijas pacientu izdalījumu savākšana laboratoriskiem izmeklējumiem dažādās vecuma grupās. KM 2</w:t>
            </w:r>
          </w:p>
          <w:p w14:paraId="3B8C378D" w14:textId="26830DD6" w:rsidR="006D2A57" w:rsidRDefault="006D2A57" w:rsidP="00D50CAE">
            <w:pPr>
              <w:pStyle w:val="ListParagraph"/>
              <w:numPr>
                <w:ilvl w:val="0"/>
                <w:numId w:val="13"/>
              </w:numPr>
              <w:ind w:left="447" w:hanging="447"/>
              <w:jc w:val="both"/>
            </w:pPr>
            <w:r>
              <w:t>Intensīvās terapijas pacientu pēcnāves aprūpe. KM 2</w:t>
            </w:r>
          </w:p>
          <w:p w14:paraId="0D3BFEE8" w14:textId="767DFF78" w:rsidR="006D2A57" w:rsidRDefault="006D2A57" w:rsidP="00D50CAE">
            <w:pPr>
              <w:pStyle w:val="ListParagraph"/>
              <w:numPr>
                <w:ilvl w:val="0"/>
                <w:numId w:val="13"/>
              </w:numPr>
              <w:ind w:left="447" w:hanging="447"/>
              <w:jc w:val="both"/>
            </w:pPr>
            <w:r>
              <w:t>Intensīvās terapijas dokumentācijas aizpilde un kontrole. KM 2</w:t>
            </w:r>
          </w:p>
          <w:p w14:paraId="51AEC639" w14:textId="7AADAE4E" w:rsidR="006D2A57" w:rsidRDefault="006D2A57" w:rsidP="00D50CAE">
            <w:pPr>
              <w:pStyle w:val="ListParagraph"/>
              <w:numPr>
                <w:ilvl w:val="0"/>
                <w:numId w:val="13"/>
              </w:numPr>
              <w:ind w:left="447" w:hanging="447"/>
              <w:jc w:val="both"/>
            </w:pPr>
            <w:r>
              <w:t>Intensīvās terapijas aprūpes izvērtēšana. KM 4</w:t>
            </w:r>
          </w:p>
          <w:p w14:paraId="38F75E89" w14:textId="7E90DB69" w:rsidR="006D2A57" w:rsidRDefault="006D2A57" w:rsidP="00D50CAE">
            <w:pPr>
              <w:pStyle w:val="ListParagraph"/>
              <w:numPr>
                <w:ilvl w:val="0"/>
                <w:numId w:val="13"/>
              </w:numPr>
              <w:ind w:left="447" w:hanging="447"/>
              <w:jc w:val="both"/>
            </w:pPr>
            <w:r>
              <w:t xml:space="preserve">Pacienu un/ vai viņu piederīgo izglītošana intensīvā terapijas aprūpē. </w:t>
            </w:r>
            <w:proofErr w:type="spellStart"/>
            <w:r>
              <w:t>Psihoemocionālā</w:t>
            </w:r>
            <w:proofErr w:type="spellEnd"/>
            <w:r>
              <w:t xml:space="preserve"> atbalsta sniegšana intensīvās terapijas pacientiem un viņu tuviniekiem. KM 4</w:t>
            </w:r>
          </w:p>
          <w:p w14:paraId="180F5A5A" w14:textId="65B97D6A" w:rsidR="001D126B" w:rsidRDefault="001D126B"/>
          <w:p w14:paraId="2009ED90" w14:textId="5809CD91" w:rsidR="001D126B" w:rsidRDefault="00EF46EC" w:rsidP="00D50CAE">
            <w:pPr>
              <w:jc w:val="both"/>
            </w:pPr>
            <w:r>
              <w:t>Studējošo pastāvīgais darbs (</w:t>
            </w:r>
            <w:proofErr w:type="spellStart"/>
            <w:r>
              <w:t>Pd</w:t>
            </w:r>
            <w:proofErr w:type="spellEnd"/>
            <w:r>
              <w:t xml:space="preserve"> </w:t>
            </w:r>
            <w:r w:rsidR="007A3609">
              <w:t>16</w:t>
            </w:r>
            <w:r>
              <w:t xml:space="preserve"> stundas): praktisko uzdevumu izpilde, darbs ar zinātniskajiem avotiem un dokumentiem, klīnisko procedūru veikšana aprūpes nodrošināšanai individuāli vai grupā. </w:t>
            </w:r>
          </w:p>
          <w:p w14:paraId="37EB7000" w14:textId="77777777" w:rsidR="001D126B" w:rsidRDefault="001D126B"/>
          <w:p w14:paraId="5E347CCD" w14:textId="77777777" w:rsidR="001D126B" w:rsidRDefault="00EF46EC" w:rsidP="00D50CAE">
            <w:pPr>
              <w:jc w:val="both"/>
            </w:pPr>
            <w:r>
              <w:t xml:space="preserve">Klīnisko mācību un patstāvīgo darbu izpilde notiek tikai klīniskajos apstākļos (DRS, DPNS, NMPD, ārstu praksēs u.c.) studējošajam piedaloties nepārtrauktā veselības aprūpes procesā docētāju un/vai kvalificētu māsu personāla (tostarp māsu – </w:t>
            </w:r>
            <w:proofErr w:type="spellStart"/>
            <w:r>
              <w:t>mentoru</w:t>
            </w:r>
            <w:proofErr w:type="spellEnd"/>
            <w:r>
              <w:t>) uzraudzībā.</w:t>
            </w:r>
          </w:p>
          <w:p w14:paraId="1EA4A548" w14:textId="77777777" w:rsidR="001D126B" w:rsidRDefault="001D126B"/>
        </w:tc>
      </w:tr>
      <w:tr w:rsidR="001D126B" w14:paraId="79BBF604" w14:textId="77777777">
        <w:tc>
          <w:tcPr>
            <w:tcW w:w="9039" w:type="dxa"/>
            <w:gridSpan w:val="2"/>
          </w:tcPr>
          <w:p w14:paraId="2B3A6185" w14:textId="77777777" w:rsidR="001D126B" w:rsidRDefault="00EF46EC">
            <w:pPr>
              <w:pBdr>
                <w:top w:val="nil"/>
                <w:left w:val="nil"/>
                <w:bottom w:val="nil"/>
                <w:right w:val="nil"/>
                <w:between w:val="nil"/>
              </w:pBdr>
              <w:rPr>
                <w:b/>
                <w:i/>
                <w:color w:val="000000"/>
              </w:rPr>
            </w:pPr>
            <w:r>
              <w:rPr>
                <w:b/>
                <w:i/>
                <w:color w:val="000000"/>
              </w:rPr>
              <w:lastRenderedPageBreak/>
              <w:t>Obligāti izmantojamie informācijas avoti</w:t>
            </w:r>
          </w:p>
        </w:tc>
      </w:tr>
      <w:tr w:rsidR="001D126B" w14:paraId="30450D6D" w14:textId="77777777">
        <w:tc>
          <w:tcPr>
            <w:tcW w:w="9039" w:type="dxa"/>
            <w:gridSpan w:val="2"/>
          </w:tcPr>
          <w:p w14:paraId="3AD9FB54" w14:textId="02D7053A" w:rsidR="001D126B" w:rsidRDefault="00EF46EC" w:rsidP="00D50CAE">
            <w:pPr>
              <w:pStyle w:val="ListParagraph"/>
              <w:numPr>
                <w:ilvl w:val="0"/>
                <w:numId w:val="15"/>
              </w:numPr>
              <w:ind w:left="447" w:hanging="425"/>
              <w:jc w:val="both"/>
            </w:pPr>
            <w:proofErr w:type="spellStart"/>
            <w:r>
              <w:t>Balmaks</w:t>
            </w:r>
            <w:proofErr w:type="spellEnd"/>
            <w:r>
              <w:t xml:space="preserve">, R. 2017. Sepse un septiskais šoks bērniem. Vanags, I., Sondores, A., (Sast.), </w:t>
            </w:r>
          </w:p>
          <w:p w14:paraId="578B935D" w14:textId="11C75368" w:rsidR="001D126B" w:rsidRDefault="00EF46EC" w:rsidP="00D50CAE">
            <w:pPr>
              <w:pStyle w:val="ListParagraph"/>
              <w:numPr>
                <w:ilvl w:val="0"/>
                <w:numId w:val="15"/>
              </w:numPr>
              <w:ind w:left="447" w:hanging="425"/>
              <w:jc w:val="both"/>
            </w:pPr>
            <w:r>
              <w:t xml:space="preserve">Klīniskā anestezioloģija un intensīvā terapija (967.–972. </w:t>
            </w:r>
            <w:proofErr w:type="spellStart"/>
            <w:r>
              <w:t>lpp</w:t>
            </w:r>
            <w:proofErr w:type="spellEnd"/>
            <w:r>
              <w:t xml:space="preserve">). Jelgava: Medicīnas apgāds. </w:t>
            </w:r>
          </w:p>
          <w:p w14:paraId="20A14C6D" w14:textId="6815CE5D" w:rsidR="001D126B" w:rsidRDefault="00EF46EC" w:rsidP="00D50CAE">
            <w:pPr>
              <w:pStyle w:val="ListParagraph"/>
              <w:numPr>
                <w:ilvl w:val="0"/>
                <w:numId w:val="15"/>
              </w:numPr>
              <w:ind w:left="447" w:hanging="425"/>
              <w:jc w:val="both"/>
            </w:pPr>
            <w:proofErr w:type="spellStart"/>
            <w:r>
              <w:t>Balmaks</w:t>
            </w:r>
            <w:proofErr w:type="spellEnd"/>
            <w:r>
              <w:t xml:space="preserve">, R., </w:t>
            </w:r>
            <w:proofErr w:type="spellStart"/>
            <w:r>
              <w:t>Veģeris</w:t>
            </w:r>
            <w:proofErr w:type="spellEnd"/>
            <w:r>
              <w:t xml:space="preserve">, I., Tomiņa, A. 2019. BKUS Bērnu intensīvās terapijas ceļvedis, V2.0. Rīga: Bērnu slimnīcas fonds. </w:t>
            </w:r>
          </w:p>
          <w:p w14:paraId="66FDABD1" w14:textId="6DBAD157" w:rsidR="001D126B" w:rsidRDefault="00EF46EC" w:rsidP="00D50CAE">
            <w:pPr>
              <w:pStyle w:val="ListParagraph"/>
              <w:numPr>
                <w:ilvl w:val="0"/>
                <w:numId w:val="15"/>
              </w:numPr>
              <w:ind w:left="447" w:hanging="425"/>
              <w:jc w:val="both"/>
            </w:pPr>
            <w:r>
              <w:t xml:space="preserve">Bērnu klīniskās universitātes slimnīca. 2016. Rekomendācijas – aprūpes un ārstniecība gaita akūtiem pacientiem ar galvas traumu. Rīga: Bērnu klīniskā universitātes slimnīca. </w:t>
            </w:r>
          </w:p>
          <w:p w14:paraId="2CB54FF0" w14:textId="1495EBC7" w:rsidR="001D126B" w:rsidRDefault="00EF46EC" w:rsidP="00D50CAE">
            <w:pPr>
              <w:pStyle w:val="ListParagraph"/>
              <w:numPr>
                <w:ilvl w:val="0"/>
                <w:numId w:val="15"/>
              </w:numPr>
              <w:ind w:left="447" w:hanging="425"/>
              <w:jc w:val="both"/>
            </w:pPr>
            <w:r>
              <w:t xml:space="preserve">Bērnu klīniskā universitātes slimnīca. 2018. Rīcības algoritms bērniem ar </w:t>
            </w:r>
            <w:proofErr w:type="spellStart"/>
            <w:r>
              <w:t>epileptiskiem</w:t>
            </w:r>
            <w:proofErr w:type="spellEnd"/>
            <w:r>
              <w:t xml:space="preserve"> krampjiem. Rīga: Bērnu klīniskā universitātes slimnīca. </w:t>
            </w:r>
          </w:p>
          <w:p w14:paraId="42C869F4" w14:textId="4DEBEA78" w:rsidR="001D126B" w:rsidRDefault="00EF46EC" w:rsidP="00D50CAE">
            <w:pPr>
              <w:pStyle w:val="ListParagraph"/>
              <w:numPr>
                <w:ilvl w:val="0"/>
                <w:numId w:val="15"/>
              </w:numPr>
              <w:ind w:left="447" w:hanging="425"/>
              <w:jc w:val="both"/>
            </w:pPr>
            <w:r>
              <w:t xml:space="preserve">Puriņa D., </w:t>
            </w:r>
            <w:proofErr w:type="spellStart"/>
            <w:r>
              <w:t>Umpale</w:t>
            </w:r>
            <w:proofErr w:type="spellEnd"/>
            <w:r>
              <w:t xml:space="preserve"> I. Klīniskās procedūras un pacientu drošība. RSU Sarkanā Krusta medicīnas koledža. 2018.</w:t>
            </w:r>
          </w:p>
          <w:p w14:paraId="1D957F39" w14:textId="128AAD2D" w:rsidR="001D126B" w:rsidRDefault="00EF46EC" w:rsidP="00D50CAE">
            <w:pPr>
              <w:pStyle w:val="ListParagraph"/>
              <w:numPr>
                <w:ilvl w:val="0"/>
                <w:numId w:val="15"/>
              </w:numPr>
              <w:ind w:left="447" w:hanging="425"/>
              <w:jc w:val="both"/>
            </w:pPr>
            <w:proofErr w:type="spellStart"/>
            <w:r>
              <w:t>Palčeja</w:t>
            </w:r>
            <w:proofErr w:type="spellEnd"/>
            <w:r>
              <w:t xml:space="preserve"> E. un autoru kolektīvs. Mācību materiāls. Pacientu drošības un veselības aprūpes kvalitātes nodrošināšana. Rīgas Stradiņa Universitāte. 2017. </w:t>
            </w:r>
          </w:p>
          <w:p w14:paraId="0B3E6F6C" w14:textId="5F3B64AE" w:rsidR="001D126B" w:rsidRDefault="00EF46EC" w:rsidP="00D50CAE">
            <w:pPr>
              <w:pStyle w:val="ListParagraph"/>
              <w:numPr>
                <w:ilvl w:val="0"/>
                <w:numId w:val="15"/>
              </w:numPr>
              <w:ind w:left="447" w:hanging="425"/>
              <w:jc w:val="both"/>
            </w:pPr>
            <w:proofErr w:type="spellStart"/>
            <w:r>
              <w:t>Kurtiša</w:t>
            </w:r>
            <w:proofErr w:type="spellEnd"/>
            <w:r>
              <w:t xml:space="preserve"> K., Ankrava J. Pacientu  aprūpes  standartu  lietošana  ārstniecības  personu  izglītībā u n praksē.  Rīga. Medicīnas  apgāds.  2010. </w:t>
            </w:r>
          </w:p>
          <w:p w14:paraId="7545412C" w14:textId="2C29C676" w:rsidR="001D126B" w:rsidRDefault="00EF46EC" w:rsidP="00D50CAE">
            <w:pPr>
              <w:pStyle w:val="ListParagraph"/>
              <w:numPr>
                <w:ilvl w:val="0"/>
                <w:numId w:val="15"/>
              </w:numPr>
              <w:ind w:left="447" w:hanging="425"/>
              <w:jc w:val="both"/>
            </w:pPr>
            <w:proofErr w:type="spellStart"/>
            <w:r>
              <w:t>A.Sondore</w:t>
            </w:r>
            <w:proofErr w:type="spellEnd"/>
            <w:r>
              <w:t xml:space="preserve">. Anestezioloģijas pamati 1000 jautājumos un atbildēs. Rīga: Nacionālais Apgāds, 2011. </w:t>
            </w:r>
          </w:p>
          <w:p w14:paraId="7CE22500" w14:textId="1D6A04B7" w:rsidR="001D126B" w:rsidRDefault="00EF46EC" w:rsidP="00D50CAE">
            <w:pPr>
              <w:pStyle w:val="ListParagraph"/>
              <w:numPr>
                <w:ilvl w:val="0"/>
                <w:numId w:val="15"/>
              </w:numPr>
              <w:ind w:left="447" w:hanging="425"/>
              <w:jc w:val="both"/>
            </w:pPr>
            <w:proofErr w:type="spellStart"/>
            <w:r>
              <w:t>Aitullina</w:t>
            </w:r>
            <w:proofErr w:type="spellEnd"/>
            <w:r>
              <w:t xml:space="preserve">, A., </w:t>
            </w:r>
            <w:proofErr w:type="spellStart"/>
            <w:r>
              <w:t>Avdjukevičs</w:t>
            </w:r>
            <w:proofErr w:type="spellEnd"/>
            <w:r>
              <w:t>, J.,</w:t>
            </w:r>
            <w:proofErr w:type="spellStart"/>
            <w:r>
              <w:t>Fridrihsone</w:t>
            </w:r>
            <w:proofErr w:type="spellEnd"/>
            <w:r>
              <w:t xml:space="preserve"> D. 2015. Rekomendācijas </w:t>
            </w:r>
            <w:proofErr w:type="spellStart"/>
            <w:r>
              <w:t>enterālai</w:t>
            </w:r>
            <w:proofErr w:type="spellEnd"/>
            <w:r>
              <w:t xml:space="preserve"> un </w:t>
            </w:r>
            <w:proofErr w:type="spellStart"/>
            <w:r>
              <w:t>parenterālai</w:t>
            </w:r>
            <w:proofErr w:type="spellEnd"/>
            <w:r>
              <w:t xml:space="preserve"> barošanai pieaugušajiem. Rīga: Eiro </w:t>
            </w:r>
            <w:proofErr w:type="spellStart"/>
            <w:r>
              <w:t>Print</w:t>
            </w:r>
            <w:proofErr w:type="spellEnd"/>
            <w:r>
              <w:t xml:space="preserve"> </w:t>
            </w:r>
          </w:p>
          <w:p w14:paraId="0AB2601F" w14:textId="287ABF8F" w:rsidR="001D126B" w:rsidRDefault="00EF46EC" w:rsidP="00D50CAE">
            <w:pPr>
              <w:pStyle w:val="ListParagraph"/>
              <w:numPr>
                <w:ilvl w:val="0"/>
                <w:numId w:val="15"/>
              </w:numPr>
              <w:ind w:left="447" w:hanging="425"/>
              <w:jc w:val="both"/>
            </w:pPr>
            <w:r>
              <w:t xml:space="preserve">Autoru kolektīvs, Rīgas Stradiņa universitāte. 2009 Mācību materiāls: Anestēzijas, intensīvās un neatliekamās aprūpes māsas </w:t>
            </w:r>
            <w:proofErr w:type="spellStart"/>
            <w:r>
              <w:t>pamatspecialitāte</w:t>
            </w:r>
            <w:proofErr w:type="spellEnd"/>
            <w:r>
              <w:t xml:space="preserve">. Rīga: Nacionālais apgāds </w:t>
            </w:r>
          </w:p>
          <w:p w14:paraId="781E471F" w14:textId="33523F86" w:rsidR="001D126B" w:rsidRDefault="00EF46EC" w:rsidP="00D50CAE">
            <w:pPr>
              <w:pStyle w:val="ListParagraph"/>
              <w:numPr>
                <w:ilvl w:val="0"/>
                <w:numId w:val="15"/>
              </w:numPr>
              <w:ind w:left="447" w:hanging="425"/>
              <w:jc w:val="both"/>
            </w:pPr>
            <w:r>
              <w:t xml:space="preserve">Autoru kolektīvs. 2010. Latvijas izgulējumu profilakses un ārstēšanas vadlīnijas </w:t>
            </w:r>
          </w:p>
          <w:p w14:paraId="3C9B6381" w14:textId="77777777" w:rsidR="001D126B" w:rsidRDefault="00EF46EC" w:rsidP="00D50CAE">
            <w:pPr>
              <w:pStyle w:val="ListParagraph"/>
              <w:numPr>
                <w:ilvl w:val="0"/>
                <w:numId w:val="14"/>
              </w:numPr>
              <w:ind w:left="447" w:hanging="425"/>
              <w:jc w:val="both"/>
            </w:pPr>
            <w:r>
              <w:t xml:space="preserve">13. </w:t>
            </w:r>
            <w:proofErr w:type="spellStart"/>
            <w:r>
              <w:t>Herdmane</w:t>
            </w:r>
            <w:proofErr w:type="spellEnd"/>
            <w:r>
              <w:t xml:space="preserve"> T. H., </w:t>
            </w:r>
            <w:proofErr w:type="spellStart"/>
            <w:r>
              <w:t>Kamitsura</w:t>
            </w:r>
            <w:proofErr w:type="spellEnd"/>
            <w:r>
              <w:t xml:space="preserve"> Š. </w:t>
            </w:r>
            <w:proofErr w:type="spellStart"/>
            <w:r>
              <w:t>red</w:t>
            </w:r>
            <w:proofErr w:type="spellEnd"/>
            <w:r>
              <w:t>. Aprūpes diagnozes: definīcijas un klasifikācija 2018-2020, 11.izdevums. Rīga : Medicīnas apgāds, 2020, 456 lpp.</w:t>
            </w:r>
          </w:p>
        </w:tc>
      </w:tr>
      <w:tr w:rsidR="001D126B" w14:paraId="5D2306A0" w14:textId="77777777">
        <w:tc>
          <w:tcPr>
            <w:tcW w:w="9039" w:type="dxa"/>
            <w:gridSpan w:val="2"/>
          </w:tcPr>
          <w:p w14:paraId="6420E5F6" w14:textId="77777777" w:rsidR="001D126B" w:rsidRDefault="00EF46EC">
            <w:pPr>
              <w:pBdr>
                <w:top w:val="nil"/>
                <w:left w:val="nil"/>
                <w:bottom w:val="nil"/>
                <w:right w:val="nil"/>
                <w:between w:val="nil"/>
              </w:pBdr>
              <w:rPr>
                <w:b/>
                <w:i/>
                <w:color w:val="000000"/>
              </w:rPr>
            </w:pPr>
            <w:r>
              <w:rPr>
                <w:b/>
                <w:i/>
                <w:color w:val="000000"/>
              </w:rPr>
              <w:t>Papildus informācijas avoti</w:t>
            </w:r>
          </w:p>
        </w:tc>
      </w:tr>
      <w:tr w:rsidR="001D126B" w14:paraId="33588422" w14:textId="77777777">
        <w:tc>
          <w:tcPr>
            <w:tcW w:w="9039" w:type="dxa"/>
            <w:gridSpan w:val="2"/>
          </w:tcPr>
          <w:p w14:paraId="23C2166C" w14:textId="08628D91" w:rsidR="001D126B" w:rsidRDefault="00EF46EC" w:rsidP="00D50CAE">
            <w:pPr>
              <w:pStyle w:val="ListParagraph"/>
              <w:numPr>
                <w:ilvl w:val="0"/>
                <w:numId w:val="16"/>
              </w:numPr>
              <w:ind w:left="306" w:hanging="284"/>
            </w:pPr>
            <w:r>
              <w:t>Pacientu  aprūpes  standartu  lietošana  ārstniecības  personu  izglītībā u n praksē.  Rīga. Medicīnas  apgāds.  2010.</w:t>
            </w:r>
          </w:p>
          <w:p w14:paraId="67E2EF18" w14:textId="3B2973CA" w:rsidR="001D126B" w:rsidRDefault="00EF46EC" w:rsidP="00D50CAE">
            <w:pPr>
              <w:pStyle w:val="ListParagraph"/>
              <w:numPr>
                <w:ilvl w:val="0"/>
                <w:numId w:val="16"/>
              </w:numPr>
              <w:ind w:left="306" w:hanging="284"/>
            </w:pPr>
            <w:proofErr w:type="spellStart"/>
            <w:r>
              <w:t>Prof.A</w:t>
            </w:r>
            <w:proofErr w:type="spellEnd"/>
            <w:r>
              <w:t>. Lejnieka redakcijā ”Klīniskā medicīna”,2010.</w:t>
            </w:r>
          </w:p>
          <w:p w14:paraId="07FB5EF6" w14:textId="0AEFDD11" w:rsidR="001D126B" w:rsidRDefault="00EF46EC" w:rsidP="00D50CAE">
            <w:pPr>
              <w:pStyle w:val="ListParagraph"/>
              <w:numPr>
                <w:ilvl w:val="0"/>
                <w:numId w:val="16"/>
              </w:numPr>
              <w:ind w:left="306" w:hanging="284"/>
            </w:pPr>
            <w:r>
              <w:t>Māsa- ārsta palīgs. Rīgas Stradiņa Universitāte. Nacionālais apgāds. 2009.</w:t>
            </w:r>
          </w:p>
          <w:p w14:paraId="5176C4C7" w14:textId="339C125E" w:rsidR="001D126B" w:rsidRDefault="00EF46EC" w:rsidP="00D50CAE">
            <w:pPr>
              <w:pStyle w:val="ListParagraph"/>
              <w:numPr>
                <w:ilvl w:val="0"/>
                <w:numId w:val="16"/>
              </w:numPr>
              <w:ind w:left="306" w:hanging="284"/>
            </w:pPr>
            <w:r>
              <w:t>Danilāns A. Gastroenteroloģija. Rīga. Nacionālais apgāds. 2007.</w:t>
            </w:r>
          </w:p>
          <w:p w14:paraId="5467F616" w14:textId="77777777" w:rsidR="001D126B" w:rsidRDefault="00EF46EC" w:rsidP="00D50CAE">
            <w:pPr>
              <w:pStyle w:val="ListParagraph"/>
              <w:numPr>
                <w:ilvl w:val="0"/>
                <w:numId w:val="14"/>
              </w:numPr>
              <w:ind w:left="306" w:hanging="284"/>
            </w:pPr>
            <w:r>
              <w:lastRenderedPageBreak/>
              <w:t>5. Medicīnas svešvārdu  vārdnīca . Rīga. Avots. 2007.</w:t>
            </w:r>
          </w:p>
        </w:tc>
      </w:tr>
      <w:tr w:rsidR="001D126B" w14:paraId="3DACF7AD" w14:textId="77777777">
        <w:tc>
          <w:tcPr>
            <w:tcW w:w="9039" w:type="dxa"/>
            <w:gridSpan w:val="2"/>
          </w:tcPr>
          <w:p w14:paraId="65D1D388" w14:textId="77777777" w:rsidR="001D126B" w:rsidRDefault="00EF46EC">
            <w:pPr>
              <w:pBdr>
                <w:top w:val="nil"/>
                <w:left w:val="nil"/>
                <w:bottom w:val="nil"/>
                <w:right w:val="nil"/>
                <w:between w:val="nil"/>
              </w:pBdr>
              <w:rPr>
                <w:b/>
                <w:i/>
                <w:color w:val="000000"/>
              </w:rPr>
            </w:pPr>
            <w:r>
              <w:rPr>
                <w:b/>
                <w:i/>
                <w:color w:val="000000"/>
              </w:rPr>
              <w:lastRenderedPageBreak/>
              <w:t>Periodika un citi informācijas avoti</w:t>
            </w:r>
          </w:p>
        </w:tc>
      </w:tr>
      <w:tr w:rsidR="001D126B" w14:paraId="6971FC92" w14:textId="77777777">
        <w:tc>
          <w:tcPr>
            <w:tcW w:w="9039" w:type="dxa"/>
            <w:gridSpan w:val="2"/>
          </w:tcPr>
          <w:p w14:paraId="2FA67793" w14:textId="5E764E80" w:rsidR="001D126B" w:rsidRDefault="00277A83" w:rsidP="00D50CAE">
            <w:pPr>
              <w:pStyle w:val="ListParagraph"/>
              <w:numPr>
                <w:ilvl w:val="0"/>
                <w:numId w:val="17"/>
              </w:numPr>
              <w:ind w:left="306" w:hanging="284"/>
            </w:pPr>
            <w:hyperlink r:id="rId8" w:history="1">
              <w:r w:rsidR="00D50CAE" w:rsidRPr="00542A98">
                <w:rPr>
                  <w:rStyle w:val="Hyperlink"/>
                </w:rPr>
                <w:t>www.nmpd.gov.lv</w:t>
              </w:r>
            </w:hyperlink>
            <w:r w:rsidR="00D50CAE">
              <w:t xml:space="preserve"> </w:t>
            </w:r>
            <w:r w:rsidR="00EF46EC">
              <w:t xml:space="preserve"> </w:t>
            </w:r>
          </w:p>
          <w:p w14:paraId="20460012" w14:textId="77777777" w:rsidR="001D126B" w:rsidRDefault="00277A83" w:rsidP="00D50CAE">
            <w:pPr>
              <w:pStyle w:val="ListParagraph"/>
              <w:numPr>
                <w:ilvl w:val="0"/>
                <w:numId w:val="17"/>
              </w:numPr>
              <w:ind w:left="306" w:hanging="284"/>
            </w:pPr>
            <w:hyperlink r:id="rId9">
              <w:r w:rsidR="00EF46EC" w:rsidRPr="00D50CAE">
                <w:rPr>
                  <w:color w:val="0000FF"/>
                  <w:u w:val="single"/>
                </w:rPr>
                <w:t>www.evisit.lv</w:t>
              </w:r>
            </w:hyperlink>
          </w:p>
          <w:p w14:paraId="387D78D3" w14:textId="77777777" w:rsidR="001D126B" w:rsidRDefault="00277A83" w:rsidP="00D50CAE">
            <w:pPr>
              <w:pStyle w:val="ListParagraph"/>
              <w:numPr>
                <w:ilvl w:val="0"/>
                <w:numId w:val="17"/>
              </w:numPr>
              <w:ind w:left="306" w:hanging="284"/>
            </w:pPr>
            <w:hyperlink r:id="rId10">
              <w:r w:rsidR="00EF46EC" w:rsidRPr="00D50CAE">
                <w:rPr>
                  <w:color w:val="0000FF"/>
                  <w:u w:val="single"/>
                </w:rPr>
                <w:t>www.arsts.lv</w:t>
              </w:r>
            </w:hyperlink>
          </w:p>
          <w:p w14:paraId="4090F8AA" w14:textId="77777777" w:rsidR="001D126B" w:rsidRDefault="00277A83" w:rsidP="00D50CAE">
            <w:pPr>
              <w:pStyle w:val="ListParagraph"/>
              <w:numPr>
                <w:ilvl w:val="0"/>
                <w:numId w:val="17"/>
              </w:numPr>
              <w:ind w:left="306" w:hanging="284"/>
            </w:pPr>
            <w:hyperlink r:id="rId11">
              <w:r w:rsidR="00EF46EC" w:rsidRPr="00D50CAE">
                <w:rPr>
                  <w:color w:val="0000FF"/>
                  <w:u w:val="single"/>
                </w:rPr>
                <w:t>www.medicine.lv</w:t>
              </w:r>
            </w:hyperlink>
          </w:p>
          <w:p w14:paraId="14A06C93" w14:textId="77777777" w:rsidR="001D126B" w:rsidRDefault="00277A83" w:rsidP="00D50CAE">
            <w:pPr>
              <w:pStyle w:val="ListParagraph"/>
              <w:numPr>
                <w:ilvl w:val="0"/>
                <w:numId w:val="17"/>
              </w:numPr>
              <w:ind w:left="306" w:hanging="284"/>
            </w:pPr>
            <w:hyperlink r:id="rId12">
              <w:r w:rsidR="00EF46EC" w:rsidRPr="00D50CAE">
                <w:rPr>
                  <w:color w:val="0000FF"/>
                  <w:u w:val="single"/>
                </w:rPr>
                <w:t>www.bbraun.lv</w:t>
              </w:r>
            </w:hyperlink>
          </w:p>
        </w:tc>
      </w:tr>
      <w:tr w:rsidR="001D126B" w14:paraId="1759F03A" w14:textId="77777777">
        <w:tc>
          <w:tcPr>
            <w:tcW w:w="9039" w:type="dxa"/>
            <w:gridSpan w:val="2"/>
          </w:tcPr>
          <w:p w14:paraId="54F35D95" w14:textId="77777777" w:rsidR="001D126B" w:rsidRDefault="00EF46EC">
            <w:pPr>
              <w:pBdr>
                <w:top w:val="nil"/>
                <w:left w:val="nil"/>
                <w:bottom w:val="nil"/>
                <w:right w:val="nil"/>
                <w:between w:val="nil"/>
              </w:pBdr>
              <w:rPr>
                <w:b/>
                <w:i/>
                <w:color w:val="000000"/>
              </w:rPr>
            </w:pPr>
            <w:r>
              <w:rPr>
                <w:b/>
                <w:i/>
                <w:color w:val="000000"/>
              </w:rPr>
              <w:t>Piezīmes</w:t>
            </w:r>
          </w:p>
        </w:tc>
      </w:tr>
      <w:tr w:rsidR="001D126B" w14:paraId="6D13536E" w14:textId="77777777">
        <w:tc>
          <w:tcPr>
            <w:tcW w:w="9039" w:type="dxa"/>
            <w:gridSpan w:val="2"/>
          </w:tcPr>
          <w:p w14:paraId="7061A567" w14:textId="77777777" w:rsidR="001D126B" w:rsidRDefault="00EF46EC">
            <w:r>
              <w:t>PBSP "</w:t>
            </w:r>
            <w:proofErr w:type="spellStart"/>
            <w:r>
              <w:t>Māszinības</w:t>
            </w:r>
            <w:proofErr w:type="spellEnd"/>
            <w:r>
              <w:t xml:space="preserve">" B daļas studiju kurss </w:t>
            </w:r>
          </w:p>
        </w:tc>
      </w:tr>
    </w:tbl>
    <w:p w14:paraId="19749C46" w14:textId="77777777" w:rsidR="001D126B" w:rsidRDefault="001D126B"/>
    <w:sectPr w:rsidR="001D126B">
      <w:headerReference w:type="default" r:id="rId13"/>
      <w:footerReference w:type="default" r:id="rId14"/>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610A3" w14:textId="77777777" w:rsidR="005D318D" w:rsidRDefault="005D318D">
      <w:r>
        <w:separator/>
      </w:r>
    </w:p>
  </w:endnote>
  <w:endnote w:type="continuationSeparator" w:id="0">
    <w:p w14:paraId="56CDEC9C" w14:textId="77777777" w:rsidR="005D318D" w:rsidRDefault="005D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F0AD3" w14:textId="1F23279F" w:rsidR="001D126B" w:rsidRDefault="00EF46EC">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277A83">
      <w:rPr>
        <w:noProof/>
        <w:color w:val="000000"/>
      </w:rPr>
      <w:t>6</w:t>
    </w:r>
    <w:r>
      <w:rPr>
        <w:color w:val="000000"/>
      </w:rPr>
      <w:fldChar w:fldCharType="end"/>
    </w:r>
  </w:p>
  <w:p w14:paraId="4B7F4979" w14:textId="77777777" w:rsidR="001D126B" w:rsidRDefault="001D126B">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5E9DF" w14:textId="77777777" w:rsidR="005D318D" w:rsidRDefault="005D318D">
      <w:r>
        <w:separator/>
      </w:r>
    </w:p>
  </w:footnote>
  <w:footnote w:type="continuationSeparator" w:id="0">
    <w:p w14:paraId="7F076846" w14:textId="77777777" w:rsidR="005D318D" w:rsidRDefault="005D31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05A3E" w14:textId="77777777" w:rsidR="001D126B" w:rsidRDefault="001D126B">
    <w:pPr>
      <w:pBdr>
        <w:top w:val="nil"/>
        <w:left w:val="nil"/>
        <w:bottom w:val="nil"/>
        <w:right w:val="nil"/>
        <w:between w:val="nil"/>
      </w:pBdr>
      <w:tabs>
        <w:tab w:val="center" w:pos="4153"/>
        <w:tab w:val="right" w:pos="8306"/>
      </w:tabs>
      <w:rPr>
        <w:color w:val="000000"/>
      </w:rPr>
    </w:pPr>
  </w:p>
  <w:p w14:paraId="78B2E4F8" w14:textId="77777777" w:rsidR="001D126B" w:rsidRDefault="001D126B">
    <w:pPr>
      <w:pBdr>
        <w:top w:val="nil"/>
        <w:left w:val="nil"/>
        <w:bottom w:val="nil"/>
        <w:right w:val="nil"/>
        <w:between w:val="nil"/>
      </w:pBdr>
      <w:tabs>
        <w:tab w:val="center" w:pos="4153"/>
        <w:tab w:val="right" w:pos="8306"/>
      </w:tabs>
      <w:rPr>
        <w:color w:val="000000"/>
      </w:rPr>
    </w:pPr>
  </w:p>
  <w:p w14:paraId="0207063E" w14:textId="77777777" w:rsidR="001D126B" w:rsidRDefault="001D126B">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0546D"/>
    <w:multiLevelType w:val="hybridMultilevel"/>
    <w:tmpl w:val="5C86F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45E73"/>
    <w:multiLevelType w:val="hybridMultilevel"/>
    <w:tmpl w:val="6FBA8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E67EC"/>
    <w:multiLevelType w:val="hybridMultilevel"/>
    <w:tmpl w:val="32429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763F91"/>
    <w:multiLevelType w:val="hybridMultilevel"/>
    <w:tmpl w:val="D7706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B3577B"/>
    <w:multiLevelType w:val="hybridMultilevel"/>
    <w:tmpl w:val="9C2A7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49454A"/>
    <w:multiLevelType w:val="hybridMultilevel"/>
    <w:tmpl w:val="FAAC2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422128"/>
    <w:multiLevelType w:val="hybridMultilevel"/>
    <w:tmpl w:val="6ECC1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2E619A"/>
    <w:multiLevelType w:val="hybridMultilevel"/>
    <w:tmpl w:val="52F8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DD1FA9"/>
    <w:multiLevelType w:val="hybridMultilevel"/>
    <w:tmpl w:val="12D28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407EBD"/>
    <w:multiLevelType w:val="hybridMultilevel"/>
    <w:tmpl w:val="881AF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D07F80"/>
    <w:multiLevelType w:val="hybridMultilevel"/>
    <w:tmpl w:val="EC1C7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683B50"/>
    <w:multiLevelType w:val="hybridMultilevel"/>
    <w:tmpl w:val="2DC8C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116FFC"/>
    <w:multiLevelType w:val="hybridMultilevel"/>
    <w:tmpl w:val="BFF0F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A45CCB"/>
    <w:multiLevelType w:val="hybridMultilevel"/>
    <w:tmpl w:val="31505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640DA9"/>
    <w:multiLevelType w:val="hybridMultilevel"/>
    <w:tmpl w:val="30A45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2B29A9"/>
    <w:multiLevelType w:val="hybridMultilevel"/>
    <w:tmpl w:val="BC826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AA3610"/>
    <w:multiLevelType w:val="hybridMultilevel"/>
    <w:tmpl w:val="CE401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7"/>
  </w:num>
  <w:num w:numId="4">
    <w:abstractNumId w:val="3"/>
  </w:num>
  <w:num w:numId="5">
    <w:abstractNumId w:val="1"/>
  </w:num>
  <w:num w:numId="6">
    <w:abstractNumId w:val="10"/>
  </w:num>
  <w:num w:numId="7">
    <w:abstractNumId w:val="2"/>
  </w:num>
  <w:num w:numId="8">
    <w:abstractNumId w:val="9"/>
  </w:num>
  <w:num w:numId="9">
    <w:abstractNumId w:val="6"/>
  </w:num>
  <w:num w:numId="10">
    <w:abstractNumId w:val="16"/>
  </w:num>
  <w:num w:numId="11">
    <w:abstractNumId w:val="13"/>
  </w:num>
  <w:num w:numId="12">
    <w:abstractNumId w:val="4"/>
  </w:num>
  <w:num w:numId="13">
    <w:abstractNumId w:val="14"/>
  </w:num>
  <w:num w:numId="14">
    <w:abstractNumId w:val="11"/>
  </w:num>
  <w:num w:numId="15">
    <w:abstractNumId w:val="0"/>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26B"/>
    <w:rsid w:val="00030EBF"/>
    <w:rsid w:val="000D6176"/>
    <w:rsid w:val="00132D09"/>
    <w:rsid w:val="001D126B"/>
    <w:rsid w:val="0021417F"/>
    <w:rsid w:val="00252A8E"/>
    <w:rsid w:val="00277A83"/>
    <w:rsid w:val="002B1D2E"/>
    <w:rsid w:val="003372B7"/>
    <w:rsid w:val="00376A6A"/>
    <w:rsid w:val="003872F9"/>
    <w:rsid w:val="003E7DCF"/>
    <w:rsid w:val="00482DB3"/>
    <w:rsid w:val="0051095F"/>
    <w:rsid w:val="005D318D"/>
    <w:rsid w:val="005E6918"/>
    <w:rsid w:val="005F6F40"/>
    <w:rsid w:val="006D2A57"/>
    <w:rsid w:val="00780B9A"/>
    <w:rsid w:val="007A23B6"/>
    <w:rsid w:val="007A3609"/>
    <w:rsid w:val="007A6E3D"/>
    <w:rsid w:val="008314D4"/>
    <w:rsid w:val="00974F6F"/>
    <w:rsid w:val="00A27EBF"/>
    <w:rsid w:val="00A30E8C"/>
    <w:rsid w:val="00AF425E"/>
    <w:rsid w:val="00B92F5F"/>
    <w:rsid w:val="00BE5955"/>
    <w:rsid w:val="00CF62FA"/>
    <w:rsid w:val="00D25346"/>
    <w:rsid w:val="00D50CAE"/>
    <w:rsid w:val="00EF4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F7E13"/>
  <w15:docId w15:val="{738F93B4-9FD1-40E1-AADC-21F3C898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UnresolvedMention1">
    <w:name w:val="Unresolved Mention1"/>
    <w:basedOn w:val="DefaultParagraphFont"/>
    <w:uiPriority w:val="99"/>
    <w:semiHidden/>
    <w:unhideWhenUsed/>
    <w:rsid w:val="00D156CE"/>
    <w:rPr>
      <w:color w:val="605E5C"/>
      <w:shd w:val="clear" w:color="auto" w:fill="E1DFDD"/>
    </w:rPr>
  </w:style>
  <w:style w:type="character" w:styleId="FollowedHyperlink">
    <w:name w:val="FollowedHyperlink"/>
    <w:basedOn w:val="DefaultParagraphFont"/>
    <w:uiPriority w:val="99"/>
    <w:semiHidden/>
    <w:unhideWhenUsed/>
    <w:rsid w:val="00C137DA"/>
    <w:rPr>
      <w:color w:val="800080" w:themeColor="followedHyperlink"/>
      <w:u w:val="single"/>
    </w:rPr>
  </w:style>
  <w:style w:type="paragraph" w:styleId="NormalWeb">
    <w:name w:val="Normal (Web)"/>
    <w:basedOn w:val="Normal"/>
    <w:uiPriority w:val="99"/>
    <w:unhideWhenUsed/>
    <w:rsid w:val="007B0140"/>
    <w:pPr>
      <w:autoSpaceDE/>
      <w:autoSpaceDN/>
      <w:adjustRightInd/>
      <w:spacing w:before="100" w:beforeAutospacing="1" w:after="100" w:afterAutospacing="1"/>
    </w:pPr>
    <w:rPr>
      <w:bCs w:val="0"/>
      <w:iCs w:val="0"/>
      <w:lang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nmpd.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braun.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ine.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sts.lv" TargetMode="External"/><Relationship Id="rId4" Type="http://schemas.openxmlformats.org/officeDocument/2006/relationships/settings" Target="settings.xml"/><Relationship Id="rId9" Type="http://schemas.openxmlformats.org/officeDocument/2006/relationships/hyperlink" Target="http://www.evisit.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4j8k7ByfvjwQpA6Qcxs7xukHWw==">AMUW2mVR7kVBDlLaDCNe/tC/F7sfb8j+3yrTegyEg5ArYfu/50EVQmhwKTAYqJ8nEjRXaUbxJ//0mkiVhnDtQXlt51IadtmBI68daSvvr9bXqJzB/51X2+M=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2128</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6</cp:revision>
  <dcterms:created xsi:type="dcterms:W3CDTF">2024-04-17T18:14:00Z</dcterms:created>
  <dcterms:modified xsi:type="dcterms:W3CDTF">2024-05-03T08:47:00Z</dcterms:modified>
</cp:coreProperties>
</file>