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B24C3" w14:textId="59BAA225" w:rsidR="00F23F9F" w:rsidRPr="00235ACE" w:rsidRDefault="00F23F9F" w:rsidP="00235ACE">
      <w:pPr>
        <w:spacing w:after="0"/>
        <w:jc w:val="center"/>
        <w:rPr>
          <w:rFonts w:ascii="Times New Roman" w:hAnsi="Times New Roman" w:cs="Times New Roman"/>
          <w:b/>
          <w:bCs/>
          <w:lang w:val="en-US"/>
        </w:rPr>
      </w:pPr>
      <w:r w:rsidRPr="00235ACE">
        <w:rPr>
          <w:rFonts w:ascii="Times New Roman" w:hAnsi="Times New Roman" w:cs="Times New Roman"/>
          <w:b/>
          <w:bCs/>
          <w:noProof/>
          <w:lang w:val="en-US"/>
        </w:rPr>
        <w:drawing>
          <wp:inline distT="0" distB="0" distL="0" distR="0" wp14:anchorId="49E7E34D" wp14:editId="0B51BC8A">
            <wp:extent cx="2143125" cy="2152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2152650"/>
                    </a:xfrm>
                    <a:prstGeom prst="rect">
                      <a:avLst/>
                    </a:prstGeom>
                    <a:noFill/>
                  </pic:spPr>
                </pic:pic>
              </a:graphicData>
            </a:graphic>
          </wp:inline>
        </w:drawing>
      </w:r>
    </w:p>
    <w:p w14:paraId="101EF0F4" w14:textId="77777777" w:rsidR="00235ACE" w:rsidRPr="00235ACE" w:rsidRDefault="00235ACE" w:rsidP="00235ACE">
      <w:pPr>
        <w:spacing w:after="0"/>
        <w:jc w:val="center"/>
        <w:rPr>
          <w:rFonts w:ascii="Times New Roman" w:hAnsi="Times New Roman" w:cs="Times New Roman"/>
          <w:b/>
          <w:bCs/>
        </w:rPr>
      </w:pPr>
    </w:p>
    <w:p w14:paraId="681BCE29" w14:textId="50D82C0E" w:rsidR="00F23F9F" w:rsidRPr="00235ACE" w:rsidRDefault="00F23F9F" w:rsidP="00235ACE">
      <w:pPr>
        <w:spacing w:after="0"/>
        <w:jc w:val="center"/>
        <w:rPr>
          <w:rFonts w:ascii="Times New Roman" w:hAnsi="Times New Roman" w:cs="Times New Roman"/>
          <w:b/>
          <w:bCs/>
          <w:sz w:val="36"/>
          <w:szCs w:val="36"/>
        </w:rPr>
      </w:pPr>
      <w:r w:rsidRPr="00235ACE">
        <w:rPr>
          <w:rFonts w:ascii="Times New Roman" w:hAnsi="Times New Roman" w:cs="Times New Roman"/>
          <w:b/>
          <w:bCs/>
          <w:sz w:val="36"/>
          <w:szCs w:val="36"/>
        </w:rPr>
        <w:t>PBSP “Fizioterapija”</w:t>
      </w:r>
    </w:p>
    <w:p w14:paraId="3BCF08B9" w14:textId="13C5BCAA" w:rsidR="00F23F9F" w:rsidRPr="00235ACE" w:rsidRDefault="00F23F9F" w:rsidP="00235ACE">
      <w:pPr>
        <w:spacing w:after="0"/>
        <w:jc w:val="center"/>
        <w:rPr>
          <w:rFonts w:ascii="Times New Roman" w:hAnsi="Times New Roman" w:cs="Times New Roman"/>
          <w:b/>
          <w:bCs/>
          <w:sz w:val="28"/>
          <w:szCs w:val="28"/>
        </w:rPr>
      </w:pPr>
      <w:r w:rsidRPr="00235ACE">
        <w:rPr>
          <w:rFonts w:ascii="Times New Roman" w:hAnsi="Times New Roman" w:cs="Times New Roman"/>
          <w:b/>
          <w:bCs/>
          <w:sz w:val="28"/>
          <w:szCs w:val="28"/>
        </w:rPr>
        <w:t>Studiju kursu apraksti</w:t>
      </w:r>
    </w:p>
    <w:p w14:paraId="23E37830" w14:textId="68868647" w:rsidR="00235ACE" w:rsidRPr="00235ACE" w:rsidRDefault="00235ACE" w:rsidP="00235ACE">
      <w:pPr>
        <w:spacing w:after="0"/>
        <w:jc w:val="center"/>
        <w:rPr>
          <w:rFonts w:ascii="Times New Roman" w:hAnsi="Times New Roman" w:cs="Times New Roman"/>
          <w:b/>
          <w:bCs/>
          <w:sz w:val="36"/>
          <w:szCs w:val="36"/>
        </w:rPr>
      </w:pPr>
    </w:p>
    <w:p w14:paraId="0BDA3E84" w14:textId="4E9D16EF" w:rsidR="00235ACE" w:rsidRPr="00235ACE" w:rsidRDefault="00235ACE" w:rsidP="00235ACE">
      <w:pPr>
        <w:spacing w:after="0"/>
        <w:jc w:val="center"/>
        <w:rPr>
          <w:rFonts w:ascii="Times New Roman" w:hAnsi="Times New Roman" w:cs="Times New Roman"/>
          <w:b/>
          <w:bCs/>
        </w:rPr>
      </w:pPr>
    </w:p>
    <w:p w14:paraId="7B85A583" w14:textId="512B98DC" w:rsidR="00235ACE" w:rsidRPr="00235ACE" w:rsidRDefault="00235ACE" w:rsidP="00235ACE">
      <w:pPr>
        <w:spacing w:after="0"/>
        <w:jc w:val="center"/>
        <w:rPr>
          <w:rFonts w:ascii="Times New Roman" w:hAnsi="Times New Roman" w:cs="Times New Roman"/>
          <w:b/>
          <w:bCs/>
        </w:rPr>
      </w:pPr>
    </w:p>
    <w:p w14:paraId="10941CF2" w14:textId="1D272E68" w:rsidR="00235ACE" w:rsidRPr="00235ACE" w:rsidRDefault="00235ACE" w:rsidP="00235ACE">
      <w:pPr>
        <w:spacing w:after="0"/>
        <w:jc w:val="center"/>
        <w:rPr>
          <w:rFonts w:ascii="Times New Roman" w:hAnsi="Times New Roman" w:cs="Times New Roman"/>
          <w:b/>
          <w:bCs/>
        </w:rPr>
      </w:pPr>
    </w:p>
    <w:p w14:paraId="032C11FE" w14:textId="4CBAF851" w:rsidR="00235ACE" w:rsidRPr="00235ACE" w:rsidRDefault="00235ACE" w:rsidP="00235ACE">
      <w:pPr>
        <w:spacing w:after="0"/>
        <w:jc w:val="center"/>
        <w:rPr>
          <w:rFonts w:ascii="Times New Roman" w:hAnsi="Times New Roman" w:cs="Times New Roman"/>
          <w:b/>
          <w:bCs/>
        </w:rPr>
      </w:pPr>
    </w:p>
    <w:p w14:paraId="3BD51A5D" w14:textId="79613195" w:rsidR="00235ACE" w:rsidRPr="00235ACE" w:rsidRDefault="00235ACE" w:rsidP="00235ACE">
      <w:pPr>
        <w:spacing w:after="0"/>
        <w:jc w:val="center"/>
        <w:rPr>
          <w:rFonts w:ascii="Times New Roman" w:hAnsi="Times New Roman" w:cs="Times New Roman"/>
          <w:b/>
          <w:bCs/>
        </w:rPr>
      </w:pPr>
    </w:p>
    <w:p w14:paraId="20B80C21" w14:textId="4FB61026" w:rsidR="00235ACE" w:rsidRPr="00235ACE" w:rsidRDefault="00235ACE" w:rsidP="00235ACE">
      <w:pPr>
        <w:spacing w:after="0"/>
        <w:jc w:val="center"/>
        <w:rPr>
          <w:rFonts w:ascii="Times New Roman" w:hAnsi="Times New Roman" w:cs="Times New Roman"/>
          <w:b/>
          <w:bCs/>
        </w:rPr>
      </w:pPr>
    </w:p>
    <w:p w14:paraId="16966A8F" w14:textId="2382A0E1" w:rsidR="00235ACE" w:rsidRPr="00235ACE" w:rsidRDefault="00235ACE" w:rsidP="00235ACE">
      <w:pPr>
        <w:spacing w:after="0"/>
        <w:jc w:val="center"/>
        <w:rPr>
          <w:rFonts w:ascii="Times New Roman" w:hAnsi="Times New Roman" w:cs="Times New Roman"/>
          <w:b/>
          <w:bCs/>
        </w:rPr>
      </w:pPr>
    </w:p>
    <w:p w14:paraId="6562A2AA" w14:textId="1407462D" w:rsidR="00235ACE" w:rsidRPr="00235ACE" w:rsidRDefault="00235ACE" w:rsidP="00235ACE">
      <w:pPr>
        <w:spacing w:after="0"/>
        <w:jc w:val="center"/>
        <w:rPr>
          <w:rFonts w:ascii="Times New Roman" w:hAnsi="Times New Roman" w:cs="Times New Roman"/>
          <w:b/>
          <w:bCs/>
        </w:rPr>
      </w:pPr>
    </w:p>
    <w:p w14:paraId="761BEDD5" w14:textId="287FFB24" w:rsidR="00235ACE" w:rsidRPr="00235ACE" w:rsidRDefault="00235ACE" w:rsidP="00235ACE">
      <w:pPr>
        <w:spacing w:after="0"/>
        <w:jc w:val="center"/>
        <w:rPr>
          <w:rFonts w:ascii="Times New Roman" w:hAnsi="Times New Roman" w:cs="Times New Roman"/>
          <w:b/>
          <w:bCs/>
        </w:rPr>
      </w:pPr>
    </w:p>
    <w:p w14:paraId="50D26A2C" w14:textId="333FE883" w:rsidR="00235ACE" w:rsidRPr="00235ACE" w:rsidRDefault="00235ACE" w:rsidP="00235ACE">
      <w:pPr>
        <w:spacing w:after="0"/>
        <w:jc w:val="center"/>
        <w:rPr>
          <w:rFonts w:ascii="Times New Roman" w:hAnsi="Times New Roman" w:cs="Times New Roman"/>
          <w:b/>
          <w:bCs/>
        </w:rPr>
      </w:pPr>
    </w:p>
    <w:p w14:paraId="35C7AADA" w14:textId="47F24F0D" w:rsidR="00235ACE" w:rsidRPr="00235ACE" w:rsidRDefault="00235ACE" w:rsidP="00235ACE">
      <w:pPr>
        <w:spacing w:after="0"/>
        <w:jc w:val="center"/>
        <w:rPr>
          <w:rFonts w:ascii="Times New Roman" w:hAnsi="Times New Roman" w:cs="Times New Roman"/>
          <w:b/>
          <w:bCs/>
        </w:rPr>
      </w:pPr>
    </w:p>
    <w:p w14:paraId="35CF881B" w14:textId="75A53A3D" w:rsidR="00235ACE" w:rsidRPr="00235ACE" w:rsidRDefault="00235ACE" w:rsidP="00235ACE">
      <w:pPr>
        <w:spacing w:after="0"/>
        <w:jc w:val="center"/>
        <w:rPr>
          <w:rFonts w:ascii="Times New Roman" w:hAnsi="Times New Roman" w:cs="Times New Roman"/>
          <w:b/>
          <w:bCs/>
        </w:rPr>
      </w:pPr>
    </w:p>
    <w:p w14:paraId="5EB82C78" w14:textId="5A8EF09A" w:rsidR="00235ACE" w:rsidRPr="00235ACE" w:rsidRDefault="00235ACE" w:rsidP="00235ACE">
      <w:pPr>
        <w:spacing w:after="0"/>
        <w:jc w:val="center"/>
        <w:rPr>
          <w:rFonts w:ascii="Times New Roman" w:hAnsi="Times New Roman" w:cs="Times New Roman"/>
          <w:b/>
          <w:bCs/>
        </w:rPr>
      </w:pPr>
    </w:p>
    <w:p w14:paraId="38B12B33" w14:textId="7FD3028A" w:rsidR="00235ACE" w:rsidRPr="00235ACE" w:rsidRDefault="00235ACE" w:rsidP="00235ACE">
      <w:pPr>
        <w:spacing w:after="0"/>
        <w:jc w:val="center"/>
        <w:rPr>
          <w:rFonts w:ascii="Times New Roman" w:hAnsi="Times New Roman" w:cs="Times New Roman"/>
          <w:b/>
          <w:bCs/>
        </w:rPr>
      </w:pPr>
    </w:p>
    <w:p w14:paraId="5D155F1E" w14:textId="17EEECD3" w:rsidR="00235ACE" w:rsidRPr="00235ACE" w:rsidRDefault="00235ACE" w:rsidP="00235ACE">
      <w:pPr>
        <w:spacing w:after="0"/>
        <w:jc w:val="center"/>
        <w:rPr>
          <w:rFonts w:ascii="Times New Roman" w:hAnsi="Times New Roman" w:cs="Times New Roman"/>
          <w:b/>
          <w:bCs/>
        </w:rPr>
      </w:pPr>
    </w:p>
    <w:p w14:paraId="440015D9" w14:textId="5252EC57" w:rsidR="00235ACE" w:rsidRPr="00235ACE" w:rsidRDefault="00235ACE" w:rsidP="00235ACE">
      <w:pPr>
        <w:spacing w:after="0"/>
        <w:jc w:val="center"/>
        <w:rPr>
          <w:rFonts w:ascii="Times New Roman" w:hAnsi="Times New Roman" w:cs="Times New Roman"/>
          <w:b/>
          <w:bCs/>
        </w:rPr>
      </w:pPr>
    </w:p>
    <w:p w14:paraId="52419C86" w14:textId="3A1E8F21" w:rsidR="00235ACE" w:rsidRPr="00235ACE" w:rsidRDefault="00235ACE" w:rsidP="00235ACE">
      <w:pPr>
        <w:spacing w:after="0"/>
        <w:jc w:val="center"/>
        <w:rPr>
          <w:rFonts w:ascii="Times New Roman" w:hAnsi="Times New Roman" w:cs="Times New Roman"/>
          <w:b/>
          <w:bCs/>
        </w:rPr>
      </w:pPr>
    </w:p>
    <w:p w14:paraId="4165C5A5" w14:textId="785C30EA" w:rsidR="00235ACE" w:rsidRPr="00235ACE" w:rsidRDefault="00235ACE" w:rsidP="00235ACE">
      <w:pPr>
        <w:spacing w:after="0"/>
        <w:jc w:val="center"/>
        <w:rPr>
          <w:rFonts w:ascii="Times New Roman" w:hAnsi="Times New Roman" w:cs="Times New Roman"/>
          <w:b/>
          <w:bCs/>
        </w:rPr>
      </w:pPr>
    </w:p>
    <w:p w14:paraId="03CD8962" w14:textId="7F1C1830" w:rsidR="00235ACE" w:rsidRPr="00235ACE" w:rsidRDefault="00235ACE" w:rsidP="00235ACE">
      <w:pPr>
        <w:spacing w:after="0"/>
        <w:jc w:val="center"/>
        <w:rPr>
          <w:rFonts w:ascii="Times New Roman" w:hAnsi="Times New Roman" w:cs="Times New Roman"/>
          <w:b/>
          <w:bCs/>
        </w:rPr>
      </w:pPr>
    </w:p>
    <w:p w14:paraId="73D8F45A" w14:textId="652317E7" w:rsidR="00235ACE" w:rsidRPr="00235ACE" w:rsidRDefault="00235ACE" w:rsidP="00235ACE">
      <w:pPr>
        <w:spacing w:after="0"/>
        <w:jc w:val="center"/>
        <w:rPr>
          <w:rFonts w:ascii="Times New Roman" w:hAnsi="Times New Roman" w:cs="Times New Roman"/>
          <w:b/>
          <w:bCs/>
        </w:rPr>
      </w:pPr>
    </w:p>
    <w:p w14:paraId="0E58F8D3" w14:textId="064E6C74" w:rsidR="00235ACE" w:rsidRPr="00235ACE" w:rsidRDefault="00235ACE" w:rsidP="00235ACE">
      <w:pPr>
        <w:spacing w:after="0"/>
        <w:jc w:val="center"/>
        <w:rPr>
          <w:rFonts w:ascii="Times New Roman" w:hAnsi="Times New Roman" w:cs="Times New Roman"/>
          <w:b/>
          <w:bCs/>
        </w:rPr>
      </w:pPr>
    </w:p>
    <w:p w14:paraId="09A361A8" w14:textId="5BE61065" w:rsidR="00235ACE" w:rsidRPr="00235ACE" w:rsidRDefault="00235ACE" w:rsidP="00235ACE">
      <w:pPr>
        <w:spacing w:after="0"/>
        <w:jc w:val="center"/>
        <w:rPr>
          <w:rFonts w:ascii="Times New Roman" w:hAnsi="Times New Roman" w:cs="Times New Roman"/>
          <w:b/>
          <w:bCs/>
        </w:rPr>
      </w:pPr>
    </w:p>
    <w:p w14:paraId="240FCC88" w14:textId="0D264F15" w:rsidR="00235ACE" w:rsidRPr="00235ACE" w:rsidRDefault="00235ACE" w:rsidP="00235ACE">
      <w:pPr>
        <w:spacing w:after="0"/>
        <w:jc w:val="center"/>
        <w:rPr>
          <w:rFonts w:ascii="Times New Roman" w:hAnsi="Times New Roman" w:cs="Times New Roman"/>
          <w:b/>
          <w:bCs/>
        </w:rPr>
      </w:pPr>
    </w:p>
    <w:p w14:paraId="11B48BA9" w14:textId="565E7A41" w:rsidR="00235ACE" w:rsidRPr="00235ACE" w:rsidRDefault="00235ACE" w:rsidP="00235ACE">
      <w:pPr>
        <w:spacing w:after="0"/>
        <w:jc w:val="center"/>
        <w:rPr>
          <w:rFonts w:ascii="Times New Roman" w:hAnsi="Times New Roman" w:cs="Times New Roman"/>
          <w:b/>
          <w:bCs/>
        </w:rPr>
      </w:pPr>
    </w:p>
    <w:p w14:paraId="018501BC" w14:textId="66A02EE9" w:rsidR="00235ACE" w:rsidRPr="00235ACE" w:rsidRDefault="00235ACE" w:rsidP="00235ACE">
      <w:pPr>
        <w:spacing w:after="0"/>
        <w:jc w:val="center"/>
        <w:rPr>
          <w:rFonts w:ascii="Times New Roman" w:hAnsi="Times New Roman" w:cs="Times New Roman"/>
          <w:b/>
          <w:bCs/>
        </w:rPr>
      </w:pPr>
    </w:p>
    <w:p w14:paraId="2A348188" w14:textId="3B59F807" w:rsidR="00235ACE" w:rsidRPr="00235ACE" w:rsidRDefault="00235ACE" w:rsidP="00235ACE">
      <w:pPr>
        <w:spacing w:after="0"/>
        <w:jc w:val="center"/>
        <w:rPr>
          <w:rFonts w:ascii="Times New Roman" w:hAnsi="Times New Roman" w:cs="Times New Roman"/>
          <w:b/>
          <w:bCs/>
        </w:rPr>
      </w:pPr>
    </w:p>
    <w:p w14:paraId="479F35A4" w14:textId="50EF77CB" w:rsidR="00235ACE" w:rsidRDefault="00235ACE" w:rsidP="00235ACE">
      <w:pPr>
        <w:spacing w:after="0"/>
        <w:jc w:val="center"/>
        <w:rPr>
          <w:rFonts w:ascii="Times New Roman" w:hAnsi="Times New Roman" w:cs="Times New Roman"/>
          <w:b/>
          <w:bCs/>
        </w:rPr>
      </w:pPr>
    </w:p>
    <w:p w14:paraId="0DD38A41" w14:textId="076B9B7C" w:rsidR="00235ACE" w:rsidRDefault="00235ACE" w:rsidP="00235ACE">
      <w:pPr>
        <w:spacing w:after="0"/>
        <w:jc w:val="center"/>
        <w:rPr>
          <w:rFonts w:ascii="Times New Roman" w:hAnsi="Times New Roman" w:cs="Times New Roman"/>
          <w:b/>
          <w:bCs/>
        </w:rPr>
      </w:pPr>
    </w:p>
    <w:p w14:paraId="46389C8B" w14:textId="77777777" w:rsidR="00235ACE" w:rsidRPr="00235ACE" w:rsidRDefault="00235ACE" w:rsidP="00235ACE">
      <w:pPr>
        <w:spacing w:after="0"/>
        <w:jc w:val="center"/>
        <w:rPr>
          <w:rFonts w:ascii="Times New Roman" w:hAnsi="Times New Roman" w:cs="Times New Roman"/>
          <w:b/>
          <w:bCs/>
        </w:rPr>
      </w:pPr>
    </w:p>
    <w:p w14:paraId="57A0498F" w14:textId="3B32D3FB" w:rsidR="00235ACE" w:rsidRPr="00235ACE" w:rsidRDefault="00235ACE" w:rsidP="00235ACE">
      <w:pPr>
        <w:spacing w:after="0"/>
        <w:jc w:val="center"/>
        <w:rPr>
          <w:rFonts w:ascii="Times New Roman" w:hAnsi="Times New Roman" w:cs="Times New Roman"/>
          <w:b/>
          <w:bCs/>
        </w:rPr>
      </w:pPr>
    </w:p>
    <w:p w14:paraId="2D451F03" w14:textId="472E2898" w:rsidR="00235ACE" w:rsidRPr="00235ACE" w:rsidRDefault="00235ACE" w:rsidP="00235ACE">
      <w:pPr>
        <w:spacing w:after="0"/>
        <w:jc w:val="center"/>
        <w:rPr>
          <w:rFonts w:ascii="Times New Roman" w:hAnsi="Times New Roman" w:cs="Times New Roman"/>
          <w:b/>
          <w:bCs/>
          <w:sz w:val="28"/>
          <w:szCs w:val="28"/>
        </w:rPr>
      </w:pPr>
      <w:r w:rsidRPr="00235ACE">
        <w:rPr>
          <w:rFonts w:ascii="Times New Roman" w:hAnsi="Times New Roman" w:cs="Times New Roman"/>
          <w:b/>
          <w:bCs/>
          <w:sz w:val="28"/>
          <w:szCs w:val="28"/>
        </w:rPr>
        <w:t>2024</w:t>
      </w:r>
    </w:p>
    <w:p w14:paraId="6DB0A57D" w14:textId="173BFC21" w:rsidR="00F23F9F" w:rsidRPr="00235ACE" w:rsidRDefault="00F23F9F" w:rsidP="00235ACE">
      <w:pPr>
        <w:spacing w:after="0"/>
        <w:jc w:val="center"/>
        <w:rPr>
          <w:rFonts w:ascii="Times New Roman" w:hAnsi="Times New Roman" w:cs="Times New Roman"/>
          <w:b/>
          <w:bCs/>
          <w:sz w:val="24"/>
          <w:szCs w:val="24"/>
        </w:rPr>
      </w:pPr>
      <w:r w:rsidRPr="00235ACE">
        <w:rPr>
          <w:rFonts w:ascii="Times New Roman" w:hAnsi="Times New Roman" w:cs="Times New Roman"/>
          <w:b/>
          <w:bCs/>
          <w:sz w:val="24"/>
          <w:szCs w:val="24"/>
        </w:rPr>
        <w:lastRenderedPageBreak/>
        <w:t>SATURS</w:t>
      </w:r>
    </w:p>
    <w:sdt>
      <w:sdtPr>
        <w:rPr>
          <w:rFonts w:ascii="Times New Roman" w:eastAsiaTheme="minorHAnsi" w:hAnsi="Times New Roman" w:cs="Times New Roman"/>
          <w:color w:val="auto"/>
          <w:sz w:val="22"/>
          <w:szCs w:val="22"/>
          <w:lang w:val="lv-LV"/>
        </w:rPr>
        <w:id w:val="907350941"/>
        <w:docPartObj>
          <w:docPartGallery w:val="Table of Contents"/>
          <w:docPartUnique/>
        </w:docPartObj>
      </w:sdtPr>
      <w:sdtEndPr>
        <w:rPr>
          <w:noProof/>
        </w:rPr>
      </w:sdtEndPr>
      <w:sdtContent>
        <w:p w14:paraId="10953C08" w14:textId="58183E8A" w:rsidR="006368BB" w:rsidRPr="00C12BCB" w:rsidRDefault="006368BB" w:rsidP="00862308">
          <w:pPr>
            <w:pStyle w:val="TOCHeading"/>
            <w:spacing w:before="0"/>
            <w:rPr>
              <w:rFonts w:ascii="Times New Roman" w:hAnsi="Times New Roman" w:cs="Times New Roman"/>
              <w:color w:val="auto"/>
              <w:sz w:val="22"/>
              <w:szCs w:val="22"/>
            </w:rPr>
          </w:pPr>
        </w:p>
        <w:p w14:paraId="30B59C60" w14:textId="13A4496D" w:rsidR="00C12BCB" w:rsidRPr="00C12BCB" w:rsidRDefault="006368BB">
          <w:pPr>
            <w:pStyle w:val="TOC1"/>
            <w:rPr>
              <w:rFonts w:asciiTheme="minorHAnsi" w:eastAsiaTheme="minorEastAsia" w:hAnsiTheme="minorHAnsi" w:cstheme="minorBidi"/>
              <w:b w:val="0"/>
              <w:bCs w:val="0"/>
              <w:lang w:eastAsia="lv-LV"/>
            </w:rPr>
          </w:pPr>
          <w:r w:rsidRPr="00C12BCB">
            <w:rPr>
              <w:b w:val="0"/>
              <w:bCs w:val="0"/>
              <w:noProof w:val="0"/>
            </w:rPr>
            <w:fldChar w:fldCharType="begin"/>
          </w:r>
          <w:r w:rsidRPr="00C12BCB">
            <w:rPr>
              <w:b w:val="0"/>
              <w:bCs w:val="0"/>
            </w:rPr>
            <w:instrText xml:space="preserve"> TOC \o "1-3" \h \z \u </w:instrText>
          </w:r>
          <w:r w:rsidRPr="00C12BCB">
            <w:rPr>
              <w:b w:val="0"/>
              <w:bCs w:val="0"/>
              <w:noProof w:val="0"/>
            </w:rPr>
            <w:fldChar w:fldCharType="separate"/>
          </w:r>
          <w:hyperlink w:anchor="_Toc182380073" w:history="1">
            <w:r w:rsidR="00C12BCB" w:rsidRPr="00C12BCB">
              <w:rPr>
                <w:rStyle w:val="Hyperlink"/>
                <w:b w:val="0"/>
                <w:bCs w:val="0"/>
              </w:rPr>
              <w:t>A-Obligātie kursi</w:t>
            </w:r>
            <w:r w:rsidR="00C12BCB" w:rsidRPr="00C12BCB">
              <w:rPr>
                <w:b w:val="0"/>
                <w:bCs w:val="0"/>
                <w:webHidden/>
              </w:rPr>
              <w:tab/>
            </w:r>
            <w:r w:rsidR="00C12BCB" w:rsidRPr="00C12BCB">
              <w:rPr>
                <w:b w:val="0"/>
                <w:bCs w:val="0"/>
                <w:webHidden/>
              </w:rPr>
              <w:fldChar w:fldCharType="begin"/>
            </w:r>
            <w:r w:rsidR="00C12BCB" w:rsidRPr="00C12BCB">
              <w:rPr>
                <w:b w:val="0"/>
                <w:bCs w:val="0"/>
                <w:webHidden/>
              </w:rPr>
              <w:instrText xml:space="preserve"> PAGEREF _Toc182380073 \h </w:instrText>
            </w:r>
            <w:r w:rsidR="00C12BCB" w:rsidRPr="00C12BCB">
              <w:rPr>
                <w:b w:val="0"/>
                <w:bCs w:val="0"/>
                <w:webHidden/>
              </w:rPr>
            </w:r>
            <w:r w:rsidR="00C12BCB" w:rsidRPr="00C12BCB">
              <w:rPr>
                <w:b w:val="0"/>
                <w:bCs w:val="0"/>
                <w:webHidden/>
              </w:rPr>
              <w:fldChar w:fldCharType="separate"/>
            </w:r>
            <w:r w:rsidR="00C12BCB" w:rsidRPr="00C12BCB">
              <w:rPr>
                <w:b w:val="0"/>
                <w:bCs w:val="0"/>
                <w:webHidden/>
              </w:rPr>
              <w:t>6</w:t>
            </w:r>
            <w:r w:rsidR="00C12BCB" w:rsidRPr="00C12BCB">
              <w:rPr>
                <w:b w:val="0"/>
                <w:bCs w:val="0"/>
                <w:webHidden/>
              </w:rPr>
              <w:fldChar w:fldCharType="end"/>
            </w:r>
          </w:hyperlink>
        </w:p>
        <w:p w14:paraId="423CCC17" w14:textId="1494EB5D" w:rsidR="00C12BCB" w:rsidRPr="00C12BCB" w:rsidRDefault="00C12BCB">
          <w:pPr>
            <w:pStyle w:val="TOC1"/>
            <w:rPr>
              <w:rFonts w:asciiTheme="minorHAnsi" w:eastAsiaTheme="minorEastAsia" w:hAnsiTheme="minorHAnsi" w:cstheme="minorBidi"/>
              <w:b w:val="0"/>
              <w:bCs w:val="0"/>
              <w:lang w:eastAsia="lv-LV"/>
            </w:rPr>
          </w:pPr>
          <w:hyperlink w:anchor="_Toc182380074" w:history="1">
            <w:r w:rsidRPr="00C12BCB">
              <w:rPr>
                <w:rStyle w:val="Hyperlink"/>
                <w:b w:val="0"/>
                <w:bCs w:val="0"/>
              </w:rPr>
              <w:t>VISIZG – vispārizglītojošie kursi</w:t>
            </w:r>
            <w:r w:rsidRPr="00C12BCB">
              <w:rPr>
                <w:b w:val="0"/>
                <w:bCs w:val="0"/>
                <w:webHidden/>
              </w:rPr>
              <w:tab/>
            </w:r>
            <w:r w:rsidRPr="00C12BCB">
              <w:rPr>
                <w:b w:val="0"/>
                <w:bCs w:val="0"/>
                <w:webHidden/>
              </w:rPr>
              <w:fldChar w:fldCharType="begin"/>
            </w:r>
            <w:r w:rsidRPr="00C12BCB">
              <w:rPr>
                <w:b w:val="0"/>
                <w:bCs w:val="0"/>
                <w:webHidden/>
              </w:rPr>
              <w:instrText xml:space="preserve"> PAGEREF _Toc182380074 \h </w:instrText>
            </w:r>
            <w:r w:rsidRPr="00C12BCB">
              <w:rPr>
                <w:b w:val="0"/>
                <w:bCs w:val="0"/>
                <w:webHidden/>
              </w:rPr>
            </w:r>
            <w:r w:rsidRPr="00C12BCB">
              <w:rPr>
                <w:b w:val="0"/>
                <w:bCs w:val="0"/>
                <w:webHidden/>
              </w:rPr>
              <w:fldChar w:fldCharType="separate"/>
            </w:r>
            <w:r w:rsidRPr="00C12BCB">
              <w:rPr>
                <w:b w:val="0"/>
                <w:bCs w:val="0"/>
                <w:webHidden/>
              </w:rPr>
              <w:t>6</w:t>
            </w:r>
            <w:r w:rsidRPr="00C12BCB">
              <w:rPr>
                <w:b w:val="0"/>
                <w:bCs w:val="0"/>
                <w:webHidden/>
              </w:rPr>
              <w:fldChar w:fldCharType="end"/>
            </w:r>
          </w:hyperlink>
        </w:p>
        <w:p w14:paraId="316E778E" w14:textId="00E79E85" w:rsidR="00C12BCB" w:rsidRPr="00C12BCB" w:rsidRDefault="00C12BCB">
          <w:pPr>
            <w:pStyle w:val="TOC1"/>
            <w:rPr>
              <w:rFonts w:asciiTheme="minorHAnsi" w:eastAsiaTheme="minorEastAsia" w:hAnsiTheme="minorHAnsi" w:cstheme="minorBidi"/>
              <w:b w:val="0"/>
              <w:bCs w:val="0"/>
              <w:lang w:eastAsia="lv-LV"/>
            </w:rPr>
          </w:pPr>
          <w:hyperlink w:anchor="_Toc182380075" w:history="1">
            <w:r w:rsidRPr="00C12BCB">
              <w:rPr>
                <w:rStyle w:val="Hyperlink"/>
                <w:b w:val="0"/>
                <w:bCs w:val="0"/>
              </w:rPr>
              <w:t>Humanitāro un sociālo zinātņu studiju modulis</w:t>
            </w:r>
            <w:r w:rsidRPr="00C12BCB">
              <w:rPr>
                <w:b w:val="0"/>
                <w:bCs w:val="0"/>
                <w:webHidden/>
              </w:rPr>
              <w:tab/>
            </w:r>
            <w:r w:rsidRPr="00C12BCB">
              <w:rPr>
                <w:b w:val="0"/>
                <w:bCs w:val="0"/>
                <w:webHidden/>
              </w:rPr>
              <w:fldChar w:fldCharType="begin"/>
            </w:r>
            <w:r w:rsidRPr="00C12BCB">
              <w:rPr>
                <w:b w:val="0"/>
                <w:bCs w:val="0"/>
                <w:webHidden/>
              </w:rPr>
              <w:instrText xml:space="preserve"> PAGEREF _Toc182380075 \h </w:instrText>
            </w:r>
            <w:r w:rsidRPr="00C12BCB">
              <w:rPr>
                <w:b w:val="0"/>
                <w:bCs w:val="0"/>
                <w:webHidden/>
              </w:rPr>
            </w:r>
            <w:r w:rsidRPr="00C12BCB">
              <w:rPr>
                <w:b w:val="0"/>
                <w:bCs w:val="0"/>
                <w:webHidden/>
              </w:rPr>
              <w:fldChar w:fldCharType="separate"/>
            </w:r>
            <w:r w:rsidRPr="00C12BCB">
              <w:rPr>
                <w:b w:val="0"/>
                <w:bCs w:val="0"/>
                <w:webHidden/>
              </w:rPr>
              <w:t>6</w:t>
            </w:r>
            <w:r w:rsidRPr="00C12BCB">
              <w:rPr>
                <w:b w:val="0"/>
                <w:bCs w:val="0"/>
                <w:webHidden/>
              </w:rPr>
              <w:fldChar w:fldCharType="end"/>
            </w:r>
          </w:hyperlink>
        </w:p>
        <w:p w14:paraId="75ED5D52" w14:textId="6D4F131E" w:rsidR="00C12BCB" w:rsidRPr="00C12BCB" w:rsidRDefault="00C12BCB">
          <w:pPr>
            <w:pStyle w:val="TOC1"/>
            <w:rPr>
              <w:rFonts w:asciiTheme="minorHAnsi" w:eastAsiaTheme="minorEastAsia" w:hAnsiTheme="minorHAnsi" w:cstheme="minorBidi"/>
              <w:b w:val="0"/>
              <w:bCs w:val="0"/>
              <w:lang w:eastAsia="lv-LV"/>
            </w:rPr>
          </w:pPr>
          <w:hyperlink w:anchor="_Toc182380076" w:history="1">
            <w:r w:rsidRPr="00C12BCB">
              <w:rPr>
                <w:rStyle w:val="Hyperlink"/>
                <w:b w:val="0"/>
                <w:bCs w:val="0"/>
              </w:rPr>
              <w:t>1.</w:t>
            </w:r>
            <w:r w:rsidRPr="00C12BCB">
              <w:rPr>
                <w:rFonts w:asciiTheme="minorHAnsi" w:eastAsiaTheme="minorEastAsia" w:hAnsiTheme="minorHAnsi" w:cstheme="minorBidi"/>
                <w:b w:val="0"/>
                <w:bCs w:val="0"/>
                <w:lang w:eastAsia="lv-LV"/>
              </w:rPr>
              <w:tab/>
            </w:r>
            <w:r w:rsidRPr="00C12BCB">
              <w:rPr>
                <w:rStyle w:val="Hyperlink"/>
                <w:b w:val="0"/>
                <w:bCs w:val="0"/>
              </w:rPr>
              <w:t>Medicīniskā psiholoģija un deontoloģija</w:t>
            </w:r>
            <w:r w:rsidRPr="00C12BCB">
              <w:rPr>
                <w:b w:val="0"/>
                <w:bCs w:val="0"/>
                <w:webHidden/>
              </w:rPr>
              <w:tab/>
            </w:r>
            <w:r w:rsidRPr="00C12BCB">
              <w:rPr>
                <w:b w:val="0"/>
                <w:bCs w:val="0"/>
                <w:webHidden/>
              </w:rPr>
              <w:fldChar w:fldCharType="begin"/>
            </w:r>
            <w:r w:rsidRPr="00C12BCB">
              <w:rPr>
                <w:b w:val="0"/>
                <w:bCs w:val="0"/>
                <w:webHidden/>
              </w:rPr>
              <w:instrText xml:space="preserve"> PAGEREF _Toc182380076 \h </w:instrText>
            </w:r>
            <w:r w:rsidRPr="00C12BCB">
              <w:rPr>
                <w:b w:val="0"/>
                <w:bCs w:val="0"/>
                <w:webHidden/>
              </w:rPr>
            </w:r>
            <w:r w:rsidRPr="00C12BCB">
              <w:rPr>
                <w:b w:val="0"/>
                <w:bCs w:val="0"/>
                <w:webHidden/>
              </w:rPr>
              <w:fldChar w:fldCharType="separate"/>
            </w:r>
            <w:r w:rsidRPr="00C12BCB">
              <w:rPr>
                <w:b w:val="0"/>
                <w:bCs w:val="0"/>
                <w:webHidden/>
              </w:rPr>
              <w:t>6</w:t>
            </w:r>
            <w:r w:rsidRPr="00C12BCB">
              <w:rPr>
                <w:b w:val="0"/>
                <w:bCs w:val="0"/>
                <w:webHidden/>
              </w:rPr>
              <w:fldChar w:fldCharType="end"/>
            </w:r>
          </w:hyperlink>
        </w:p>
        <w:p w14:paraId="2E2211B8" w14:textId="734D54C4" w:rsidR="00C12BCB" w:rsidRPr="00C12BCB" w:rsidRDefault="00C12BCB">
          <w:pPr>
            <w:pStyle w:val="TOC1"/>
            <w:rPr>
              <w:rFonts w:asciiTheme="minorHAnsi" w:eastAsiaTheme="minorEastAsia" w:hAnsiTheme="minorHAnsi" w:cstheme="minorBidi"/>
              <w:b w:val="0"/>
              <w:bCs w:val="0"/>
              <w:lang w:eastAsia="lv-LV"/>
            </w:rPr>
          </w:pPr>
          <w:hyperlink w:anchor="_Toc182380077" w:history="1">
            <w:r w:rsidRPr="00C12BCB">
              <w:rPr>
                <w:rStyle w:val="Hyperlink"/>
                <w:b w:val="0"/>
                <w:bCs w:val="0"/>
              </w:rPr>
              <w:t>2.</w:t>
            </w:r>
            <w:r w:rsidRPr="00C12BCB">
              <w:rPr>
                <w:rFonts w:asciiTheme="minorHAnsi" w:eastAsiaTheme="minorEastAsia" w:hAnsiTheme="minorHAnsi" w:cstheme="minorBidi"/>
                <w:b w:val="0"/>
                <w:bCs w:val="0"/>
                <w:lang w:eastAsia="lv-LV"/>
              </w:rPr>
              <w:tab/>
            </w:r>
            <w:r w:rsidRPr="00C12BCB">
              <w:rPr>
                <w:rStyle w:val="Hyperlink"/>
                <w:b w:val="0"/>
                <w:bCs w:val="0"/>
              </w:rPr>
              <w:t>Veselības pedagoģija</w:t>
            </w:r>
            <w:r w:rsidRPr="00C12BCB">
              <w:rPr>
                <w:b w:val="0"/>
                <w:bCs w:val="0"/>
                <w:webHidden/>
              </w:rPr>
              <w:tab/>
            </w:r>
            <w:r w:rsidRPr="00C12BCB">
              <w:rPr>
                <w:b w:val="0"/>
                <w:bCs w:val="0"/>
                <w:webHidden/>
              </w:rPr>
              <w:fldChar w:fldCharType="begin"/>
            </w:r>
            <w:r w:rsidRPr="00C12BCB">
              <w:rPr>
                <w:b w:val="0"/>
                <w:bCs w:val="0"/>
                <w:webHidden/>
              </w:rPr>
              <w:instrText xml:space="preserve"> PAGEREF _Toc182380077 \h </w:instrText>
            </w:r>
            <w:r w:rsidRPr="00C12BCB">
              <w:rPr>
                <w:b w:val="0"/>
                <w:bCs w:val="0"/>
                <w:webHidden/>
              </w:rPr>
            </w:r>
            <w:r w:rsidRPr="00C12BCB">
              <w:rPr>
                <w:b w:val="0"/>
                <w:bCs w:val="0"/>
                <w:webHidden/>
              </w:rPr>
              <w:fldChar w:fldCharType="separate"/>
            </w:r>
            <w:r w:rsidRPr="00C12BCB">
              <w:rPr>
                <w:b w:val="0"/>
                <w:bCs w:val="0"/>
                <w:webHidden/>
              </w:rPr>
              <w:t>14</w:t>
            </w:r>
            <w:r w:rsidRPr="00C12BCB">
              <w:rPr>
                <w:b w:val="0"/>
                <w:bCs w:val="0"/>
                <w:webHidden/>
              </w:rPr>
              <w:fldChar w:fldCharType="end"/>
            </w:r>
          </w:hyperlink>
        </w:p>
        <w:p w14:paraId="6C0E8E4B" w14:textId="1F4C35E4" w:rsidR="00C12BCB" w:rsidRPr="00C12BCB" w:rsidRDefault="00C12BCB">
          <w:pPr>
            <w:pStyle w:val="TOC1"/>
            <w:rPr>
              <w:rFonts w:asciiTheme="minorHAnsi" w:eastAsiaTheme="minorEastAsia" w:hAnsiTheme="minorHAnsi" w:cstheme="minorBidi"/>
              <w:b w:val="0"/>
              <w:bCs w:val="0"/>
              <w:lang w:eastAsia="lv-LV"/>
            </w:rPr>
          </w:pPr>
          <w:hyperlink w:anchor="_Toc182380078" w:history="1">
            <w:r w:rsidRPr="00C12BCB">
              <w:rPr>
                <w:rStyle w:val="Hyperlink"/>
                <w:b w:val="0"/>
                <w:bCs w:val="0"/>
              </w:rPr>
              <w:t>3.</w:t>
            </w:r>
            <w:r w:rsidRPr="00C12BCB">
              <w:rPr>
                <w:rFonts w:asciiTheme="minorHAnsi" w:eastAsiaTheme="minorEastAsia" w:hAnsiTheme="minorHAnsi" w:cstheme="minorBidi"/>
                <w:b w:val="0"/>
                <w:bCs w:val="0"/>
                <w:lang w:eastAsia="lv-LV"/>
              </w:rPr>
              <w:tab/>
            </w:r>
            <w:r w:rsidRPr="00C12BCB">
              <w:rPr>
                <w:rStyle w:val="Hyperlink"/>
                <w:b w:val="0"/>
                <w:bCs w:val="0"/>
              </w:rPr>
              <w:t>Medicīniskā terminoloģija</w:t>
            </w:r>
            <w:r w:rsidRPr="00C12BCB">
              <w:rPr>
                <w:b w:val="0"/>
                <w:bCs w:val="0"/>
                <w:webHidden/>
              </w:rPr>
              <w:tab/>
            </w:r>
            <w:r w:rsidRPr="00C12BCB">
              <w:rPr>
                <w:b w:val="0"/>
                <w:bCs w:val="0"/>
                <w:webHidden/>
              </w:rPr>
              <w:fldChar w:fldCharType="begin"/>
            </w:r>
            <w:r w:rsidRPr="00C12BCB">
              <w:rPr>
                <w:b w:val="0"/>
                <w:bCs w:val="0"/>
                <w:webHidden/>
              </w:rPr>
              <w:instrText xml:space="preserve"> PAGEREF _Toc182380078 \h </w:instrText>
            </w:r>
            <w:r w:rsidRPr="00C12BCB">
              <w:rPr>
                <w:b w:val="0"/>
                <w:bCs w:val="0"/>
                <w:webHidden/>
              </w:rPr>
            </w:r>
            <w:r w:rsidRPr="00C12BCB">
              <w:rPr>
                <w:b w:val="0"/>
                <w:bCs w:val="0"/>
                <w:webHidden/>
              </w:rPr>
              <w:fldChar w:fldCharType="separate"/>
            </w:r>
            <w:r w:rsidRPr="00C12BCB">
              <w:rPr>
                <w:b w:val="0"/>
                <w:bCs w:val="0"/>
                <w:webHidden/>
              </w:rPr>
              <w:t>17</w:t>
            </w:r>
            <w:r w:rsidRPr="00C12BCB">
              <w:rPr>
                <w:b w:val="0"/>
                <w:bCs w:val="0"/>
                <w:webHidden/>
              </w:rPr>
              <w:fldChar w:fldCharType="end"/>
            </w:r>
          </w:hyperlink>
        </w:p>
        <w:p w14:paraId="0575B3E8" w14:textId="213C33E8" w:rsidR="00C12BCB" w:rsidRPr="00C12BCB" w:rsidRDefault="00C12BCB">
          <w:pPr>
            <w:pStyle w:val="TOC1"/>
            <w:rPr>
              <w:rFonts w:asciiTheme="minorHAnsi" w:eastAsiaTheme="minorEastAsia" w:hAnsiTheme="minorHAnsi" w:cstheme="minorBidi"/>
              <w:b w:val="0"/>
              <w:bCs w:val="0"/>
              <w:lang w:eastAsia="lv-LV"/>
            </w:rPr>
          </w:pPr>
          <w:hyperlink w:anchor="_Toc182380079" w:history="1">
            <w:r w:rsidRPr="00C12BCB">
              <w:rPr>
                <w:rStyle w:val="Hyperlink"/>
                <w:b w:val="0"/>
                <w:bCs w:val="0"/>
              </w:rPr>
              <w:t>4.</w:t>
            </w:r>
            <w:r w:rsidRPr="00C12BCB">
              <w:rPr>
                <w:rFonts w:asciiTheme="minorHAnsi" w:eastAsiaTheme="minorEastAsia" w:hAnsiTheme="minorHAnsi" w:cstheme="minorBidi"/>
                <w:b w:val="0"/>
                <w:bCs w:val="0"/>
                <w:lang w:eastAsia="lv-LV"/>
              </w:rPr>
              <w:tab/>
            </w:r>
            <w:r w:rsidRPr="00C12BCB">
              <w:rPr>
                <w:rStyle w:val="Hyperlink"/>
                <w:b w:val="0"/>
                <w:bCs w:val="0"/>
              </w:rPr>
              <w:t>Medicīniskā terminoloģija angļu valodā</w:t>
            </w:r>
            <w:r w:rsidRPr="00C12BCB">
              <w:rPr>
                <w:b w:val="0"/>
                <w:bCs w:val="0"/>
                <w:webHidden/>
              </w:rPr>
              <w:tab/>
            </w:r>
            <w:r w:rsidRPr="00C12BCB">
              <w:rPr>
                <w:b w:val="0"/>
                <w:bCs w:val="0"/>
                <w:webHidden/>
              </w:rPr>
              <w:fldChar w:fldCharType="begin"/>
            </w:r>
            <w:r w:rsidRPr="00C12BCB">
              <w:rPr>
                <w:b w:val="0"/>
                <w:bCs w:val="0"/>
                <w:webHidden/>
              </w:rPr>
              <w:instrText xml:space="preserve"> PAGEREF _Toc182380079 \h </w:instrText>
            </w:r>
            <w:r w:rsidRPr="00C12BCB">
              <w:rPr>
                <w:b w:val="0"/>
                <w:bCs w:val="0"/>
                <w:webHidden/>
              </w:rPr>
            </w:r>
            <w:r w:rsidRPr="00C12BCB">
              <w:rPr>
                <w:b w:val="0"/>
                <w:bCs w:val="0"/>
                <w:webHidden/>
              </w:rPr>
              <w:fldChar w:fldCharType="separate"/>
            </w:r>
            <w:r w:rsidRPr="00C12BCB">
              <w:rPr>
                <w:b w:val="0"/>
                <w:bCs w:val="0"/>
                <w:webHidden/>
              </w:rPr>
              <w:t>20</w:t>
            </w:r>
            <w:r w:rsidRPr="00C12BCB">
              <w:rPr>
                <w:b w:val="0"/>
                <w:bCs w:val="0"/>
                <w:webHidden/>
              </w:rPr>
              <w:fldChar w:fldCharType="end"/>
            </w:r>
          </w:hyperlink>
        </w:p>
        <w:p w14:paraId="0F838B0C" w14:textId="348918C3" w:rsidR="00C12BCB" w:rsidRPr="00C12BCB" w:rsidRDefault="00C12BCB">
          <w:pPr>
            <w:pStyle w:val="TOC1"/>
            <w:rPr>
              <w:rFonts w:asciiTheme="minorHAnsi" w:eastAsiaTheme="minorEastAsia" w:hAnsiTheme="minorHAnsi" w:cstheme="minorBidi"/>
              <w:b w:val="0"/>
              <w:bCs w:val="0"/>
              <w:lang w:eastAsia="lv-LV"/>
            </w:rPr>
          </w:pPr>
          <w:hyperlink w:anchor="_Toc182380080" w:history="1">
            <w:r w:rsidRPr="00C12BCB">
              <w:rPr>
                <w:rStyle w:val="Hyperlink"/>
                <w:b w:val="0"/>
                <w:bCs w:val="0"/>
              </w:rPr>
              <w:t>5.</w:t>
            </w:r>
            <w:r w:rsidRPr="00C12BCB">
              <w:rPr>
                <w:rFonts w:asciiTheme="minorHAnsi" w:eastAsiaTheme="minorEastAsia" w:hAnsiTheme="minorHAnsi" w:cstheme="minorBidi"/>
                <w:b w:val="0"/>
                <w:bCs w:val="0"/>
                <w:lang w:eastAsia="lv-LV"/>
              </w:rPr>
              <w:tab/>
            </w:r>
            <w:r w:rsidRPr="00C12BCB">
              <w:rPr>
                <w:rStyle w:val="Hyperlink"/>
                <w:b w:val="0"/>
                <w:bCs w:val="0"/>
              </w:rPr>
              <w:t>Sabiedrības veselība I: Sabiedrības veselība</w:t>
            </w:r>
            <w:r w:rsidRPr="00C12BCB">
              <w:rPr>
                <w:b w:val="0"/>
                <w:bCs w:val="0"/>
                <w:webHidden/>
              </w:rPr>
              <w:tab/>
            </w:r>
            <w:r w:rsidRPr="00C12BCB">
              <w:rPr>
                <w:b w:val="0"/>
                <w:bCs w:val="0"/>
                <w:webHidden/>
              </w:rPr>
              <w:fldChar w:fldCharType="begin"/>
            </w:r>
            <w:r w:rsidRPr="00C12BCB">
              <w:rPr>
                <w:b w:val="0"/>
                <w:bCs w:val="0"/>
                <w:webHidden/>
              </w:rPr>
              <w:instrText xml:space="preserve"> PAGEREF _Toc182380080 \h </w:instrText>
            </w:r>
            <w:r w:rsidRPr="00C12BCB">
              <w:rPr>
                <w:b w:val="0"/>
                <w:bCs w:val="0"/>
                <w:webHidden/>
              </w:rPr>
            </w:r>
            <w:r w:rsidRPr="00C12BCB">
              <w:rPr>
                <w:b w:val="0"/>
                <w:bCs w:val="0"/>
                <w:webHidden/>
              </w:rPr>
              <w:fldChar w:fldCharType="separate"/>
            </w:r>
            <w:r w:rsidRPr="00C12BCB">
              <w:rPr>
                <w:b w:val="0"/>
                <w:bCs w:val="0"/>
                <w:webHidden/>
              </w:rPr>
              <w:t>22</w:t>
            </w:r>
            <w:r w:rsidRPr="00C12BCB">
              <w:rPr>
                <w:b w:val="0"/>
                <w:bCs w:val="0"/>
                <w:webHidden/>
              </w:rPr>
              <w:fldChar w:fldCharType="end"/>
            </w:r>
          </w:hyperlink>
        </w:p>
        <w:p w14:paraId="447A14F0" w14:textId="492B1606" w:rsidR="00C12BCB" w:rsidRPr="00C12BCB" w:rsidRDefault="00C12BCB">
          <w:pPr>
            <w:pStyle w:val="TOC1"/>
            <w:rPr>
              <w:rFonts w:asciiTheme="minorHAnsi" w:eastAsiaTheme="minorEastAsia" w:hAnsiTheme="minorHAnsi" w:cstheme="minorBidi"/>
              <w:b w:val="0"/>
              <w:bCs w:val="0"/>
              <w:lang w:eastAsia="lv-LV"/>
            </w:rPr>
          </w:pPr>
          <w:hyperlink w:anchor="_Toc182380081" w:history="1">
            <w:r w:rsidRPr="00C12BCB">
              <w:rPr>
                <w:rStyle w:val="Hyperlink"/>
                <w:b w:val="0"/>
                <w:bCs w:val="0"/>
              </w:rPr>
              <w:t>6.</w:t>
            </w:r>
            <w:r w:rsidRPr="00C12BCB">
              <w:rPr>
                <w:rFonts w:asciiTheme="minorHAnsi" w:eastAsiaTheme="minorEastAsia" w:hAnsiTheme="minorHAnsi" w:cstheme="minorBidi"/>
                <w:b w:val="0"/>
                <w:bCs w:val="0"/>
                <w:lang w:eastAsia="lv-LV"/>
              </w:rPr>
              <w:tab/>
            </w:r>
            <w:r w:rsidRPr="00C12BCB">
              <w:rPr>
                <w:rStyle w:val="Hyperlink"/>
                <w:b w:val="0"/>
                <w:bCs w:val="0"/>
              </w:rPr>
              <w:t>Ievads profesionālajās studijās</w:t>
            </w:r>
            <w:r w:rsidRPr="00C12BCB">
              <w:rPr>
                <w:b w:val="0"/>
                <w:bCs w:val="0"/>
                <w:webHidden/>
              </w:rPr>
              <w:tab/>
            </w:r>
            <w:r w:rsidRPr="00C12BCB">
              <w:rPr>
                <w:b w:val="0"/>
                <w:bCs w:val="0"/>
                <w:webHidden/>
              </w:rPr>
              <w:fldChar w:fldCharType="begin"/>
            </w:r>
            <w:r w:rsidRPr="00C12BCB">
              <w:rPr>
                <w:b w:val="0"/>
                <w:bCs w:val="0"/>
                <w:webHidden/>
              </w:rPr>
              <w:instrText xml:space="preserve"> PAGEREF _Toc182380081 \h </w:instrText>
            </w:r>
            <w:r w:rsidRPr="00C12BCB">
              <w:rPr>
                <w:b w:val="0"/>
                <w:bCs w:val="0"/>
                <w:webHidden/>
              </w:rPr>
            </w:r>
            <w:r w:rsidRPr="00C12BCB">
              <w:rPr>
                <w:b w:val="0"/>
                <w:bCs w:val="0"/>
                <w:webHidden/>
              </w:rPr>
              <w:fldChar w:fldCharType="separate"/>
            </w:r>
            <w:r w:rsidRPr="00C12BCB">
              <w:rPr>
                <w:b w:val="0"/>
                <w:bCs w:val="0"/>
                <w:webHidden/>
              </w:rPr>
              <w:t>25</w:t>
            </w:r>
            <w:r w:rsidRPr="00C12BCB">
              <w:rPr>
                <w:b w:val="0"/>
                <w:bCs w:val="0"/>
                <w:webHidden/>
              </w:rPr>
              <w:fldChar w:fldCharType="end"/>
            </w:r>
          </w:hyperlink>
        </w:p>
        <w:p w14:paraId="1A822344" w14:textId="4A562FB8" w:rsidR="00C12BCB" w:rsidRPr="00C12BCB" w:rsidRDefault="00C12BCB">
          <w:pPr>
            <w:pStyle w:val="TOC1"/>
            <w:rPr>
              <w:rFonts w:asciiTheme="minorHAnsi" w:eastAsiaTheme="minorEastAsia" w:hAnsiTheme="minorHAnsi" w:cstheme="minorBidi"/>
              <w:b w:val="0"/>
              <w:bCs w:val="0"/>
              <w:lang w:eastAsia="lv-LV"/>
            </w:rPr>
          </w:pPr>
          <w:hyperlink w:anchor="_Toc182380082" w:history="1">
            <w:r w:rsidRPr="00C12BCB">
              <w:rPr>
                <w:rStyle w:val="Hyperlink"/>
                <w:b w:val="0"/>
                <w:bCs w:val="0"/>
              </w:rPr>
              <w:t>Darba organizēšanas un vadīšanas studiju modulis</w:t>
            </w:r>
            <w:r w:rsidRPr="00C12BCB">
              <w:rPr>
                <w:b w:val="0"/>
                <w:bCs w:val="0"/>
                <w:webHidden/>
              </w:rPr>
              <w:tab/>
            </w:r>
            <w:r w:rsidRPr="00C12BCB">
              <w:rPr>
                <w:b w:val="0"/>
                <w:bCs w:val="0"/>
                <w:webHidden/>
              </w:rPr>
              <w:fldChar w:fldCharType="begin"/>
            </w:r>
            <w:r w:rsidRPr="00C12BCB">
              <w:rPr>
                <w:b w:val="0"/>
                <w:bCs w:val="0"/>
                <w:webHidden/>
              </w:rPr>
              <w:instrText xml:space="preserve"> PAGEREF _Toc182380082 \h </w:instrText>
            </w:r>
            <w:r w:rsidRPr="00C12BCB">
              <w:rPr>
                <w:b w:val="0"/>
                <w:bCs w:val="0"/>
                <w:webHidden/>
              </w:rPr>
            </w:r>
            <w:r w:rsidRPr="00C12BCB">
              <w:rPr>
                <w:b w:val="0"/>
                <w:bCs w:val="0"/>
                <w:webHidden/>
              </w:rPr>
              <w:fldChar w:fldCharType="separate"/>
            </w:r>
            <w:r w:rsidRPr="00C12BCB">
              <w:rPr>
                <w:b w:val="0"/>
                <w:bCs w:val="0"/>
                <w:webHidden/>
              </w:rPr>
              <w:t>28</w:t>
            </w:r>
            <w:r w:rsidRPr="00C12BCB">
              <w:rPr>
                <w:b w:val="0"/>
                <w:bCs w:val="0"/>
                <w:webHidden/>
              </w:rPr>
              <w:fldChar w:fldCharType="end"/>
            </w:r>
          </w:hyperlink>
        </w:p>
        <w:p w14:paraId="0D8FA6A5" w14:textId="5298C0B9" w:rsidR="00C12BCB" w:rsidRPr="00C12BCB" w:rsidRDefault="00C12BCB">
          <w:pPr>
            <w:pStyle w:val="TOC1"/>
            <w:rPr>
              <w:rFonts w:asciiTheme="minorHAnsi" w:eastAsiaTheme="minorEastAsia" w:hAnsiTheme="minorHAnsi" w:cstheme="minorBidi"/>
              <w:b w:val="0"/>
              <w:bCs w:val="0"/>
              <w:lang w:eastAsia="lv-LV"/>
            </w:rPr>
          </w:pPr>
          <w:hyperlink w:anchor="_Toc182380083" w:history="1">
            <w:r w:rsidRPr="00C12BCB">
              <w:rPr>
                <w:rStyle w:val="Hyperlink"/>
                <w:b w:val="0"/>
                <w:bCs w:val="0"/>
              </w:rPr>
              <w:t>7.</w:t>
            </w:r>
            <w:r w:rsidRPr="00C12BCB">
              <w:rPr>
                <w:rFonts w:asciiTheme="minorHAnsi" w:eastAsiaTheme="minorEastAsia" w:hAnsiTheme="minorHAnsi" w:cstheme="minorBidi"/>
                <w:b w:val="0"/>
                <w:bCs w:val="0"/>
                <w:lang w:eastAsia="lv-LV"/>
              </w:rPr>
              <w:tab/>
            </w:r>
            <w:r w:rsidRPr="00C12BCB">
              <w:rPr>
                <w:rStyle w:val="Hyperlink"/>
                <w:b w:val="0"/>
                <w:bCs w:val="0"/>
              </w:rPr>
              <w:t>Darba organizēšana un menedžments veselības aprūpes iestādēs</w:t>
            </w:r>
            <w:r w:rsidRPr="00C12BCB">
              <w:rPr>
                <w:b w:val="0"/>
                <w:bCs w:val="0"/>
                <w:webHidden/>
              </w:rPr>
              <w:tab/>
            </w:r>
            <w:r w:rsidRPr="00C12BCB">
              <w:rPr>
                <w:b w:val="0"/>
                <w:bCs w:val="0"/>
                <w:webHidden/>
              </w:rPr>
              <w:fldChar w:fldCharType="begin"/>
            </w:r>
            <w:r w:rsidRPr="00C12BCB">
              <w:rPr>
                <w:b w:val="0"/>
                <w:bCs w:val="0"/>
                <w:webHidden/>
              </w:rPr>
              <w:instrText xml:space="preserve"> PAGEREF _Toc182380083 \h </w:instrText>
            </w:r>
            <w:r w:rsidRPr="00C12BCB">
              <w:rPr>
                <w:b w:val="0"/>
                <w:bCs w:val="0"/>
                <w:webHidden/>
              </w:rPr>
            </w:r>
            <w:r w:rsidRPr="00C12BCB">
              <w:rPr>
                <w:b w:val="0"/>
                <w:bCs w:val="0"/>
                <w:webHidden/>
              </w:rPr>
              <w:fldChar w:fldCharType="separate"/>
            </w:r>
            <w:r w:rsidRPr="00C12BCB">
              <w:rPr>
                <w:b w:val="0"/>
                <w:bCs w:val="0"/>
                <w:webHidden/>
              </w:rPr>
              <w:t>28</w:t>
            </w:r>
            <w:r w:rsidRPr="00C12BCB">
              <w:rPr>
                <w:b w:val="0"/>
                <w:bCs w:val="0"/>
                <w:webHidden/>
              </w:rPr>
              <w:fldChar w:fldCharType="end"/>
            </w:r>
          </w:hyperlink>
        </w:p>
        <w:p w14:paraId="5AF8D198" w14:textId="17D396C0" w:rsidR="00C12BCB" w:rsidRPr="00C12BCB" w:rsidRDefault="00C12BCB">
          <w:pPr>
            <w:pStyle w:val="TOC1"/>
            <w:rPr>
              <w:rFonts w:asciiTheme="minorHAnsi" w:eastAsiaTheme="minorEastAsia" w:hAnsiTheme="minorHAnsi" w:cstheme="minorBidi"/>
              <w:b w:val="0"/>
              <w:bCs w:val="0"/>
              <w:lang w:eastAsia="lv-LV"/>
            </w:rPr>
          </w:pPr>
          <w:hyperlink w:anchor="_Toc182380084" w:history="1">
            <w:r w:rsidRPr="00C12BCB">
              <w:rPr>
                <w:rStyle w:val="Hyperlink"/>
                <w:b w:val="0"/>
                <w:bCs w:val="0"/>
              </w:rPr>
              <w:t>Studiju kursa nosaukums</w:t>
            </w:r>
            <w:r w:rsidRPr="00C12BCB">
              <w:rPr>
                <w:b w:val="0"/>
                <w:bCs w:val="0"/>
                <w:webHidden/>
              </w:rPr>
              <w:tab/>
            </w:r>
            <w:r w:rsidRPr="00C12BCB">
              <w:rPr>
                <w:b w:val="0"/>
                <w:bCs w:val="0"/>
                <w:webHidden/>
              </w:rPr>
              <w:fldChar w:fldCharType="begin"/>
            </w:r>
            <w:r w:rsidRPr="00C12BCB">
              <w:rPr>
                <w:b w:val="0"/>
                <w:bCs w:val="0"/>
                <w:webHidden/>
              </w:rPr>
              <w:instrText xml:space="preserve"> PAGEREF _Toc182380084 \h </w:instrText>
            </w:r>
            <w:r w:rsidRPr="00C12BCB">
              <w:rPr>
                <w:b w:val="0"/>
                <w:bCs w:val="0"/>
                <w:webHidden/>
              </w:rPr>
            </w:r>
            <w:r w:rsidRPr="00C12BCB">
              <w:rPr>
                <w:b w:val="0"/>
                <w:bCs w:val="0"/>
                <w:webHidden/>
              </w:rPr>
              <w:fldChar w:fldCharType="separate"/>
            </w:r>
            <w:r w:rsidRPr="00C12BCB">
              <w:rPr>
                <w:b w:val="0"/>
                <w:bCs w:val="0"/>
                <w:webHidden/>
              </w:rPr>
              <w:t>28</w:t>
            </w:r>
            <w:r w:rsidRPr="00C12BCB">
              <w:rPr>
                <w:b w:val="0"/>
                <w:bCs w:val="0"/>
                <w:webHidden/>
              </w:rPr>
              <w:fldChar w:fldCharType="end"/>
            </w:r>
          </w:hyperlink>
        </w:p>
        <w:p w14:paraId="168DA344" w14:textId="6E345831" w:rsidR="00C12BCB" w:rsidRPr="00C12BCB" w:rsidRDefault="00C12BCB">
          <w:pPr>
            <w:pStyle w:val="TOC1"/>
            <w:rPr>
              <w:rFonts w:asciiTheme="minorHAnsi" w:eastAsiaTheme="minorEastAsia" w:hAnsiTheme="minorHAnsi" w:cstheme="minorBidi"/>
              <w:b w:val="0"/>
              <w:bCs w:val="0"/>
              <w:lang w:eastAsia="lv-LV"/>
            </w:rPr>
          </w:pPr>
          <w:hyperlink w:anchor="_Toc182380085" w:history="1">
            <w:r w:rsidRPr="00C12BCB">
              <w:rPr>
                <w:rStyle w:val="Hyperlink"/>
                <w:b w:val="0"/>
                <w:bCs w:val="0"/>
              </w:rPr>
              <w:t>8.</w:t>
            </w:r>
            <w:r w:rsidRPr="00C12BCB">
              <w:rPr>
                <w:rFonts w:asciiTheme="minorHAnsi" w:eastAsiaTheme="minorEastAsia" w:hAnsiTheme="minorHAnsi" w:cstheme="minorBidi"/>
                <w:b w:val="0"/>
                <w:bCs w:val="0"/>
                <w:lang w:eastAsia="lv-LV"/>
              </w:rPr>
              <w:tab/>
            </w:r>
            <w:r w:rsidRPr="00C12BCB">
              <w:rPr>
                <w:rStyle w:val="Hyperlink"/>
                <w:b w:val="0"/>
                <w:bCs w:val="0"/>
              </w:rPr>
              <w:t>Medicīniskās darbības juridiskie pamati un tiesiskās attiecības</w:t>
            </w:r>
            <w:r w:rsidRPr="00C12BCB">
              <w:rPr>
                <w:b w:val="0"/>
                <w:bCs w:val="0"/>
                <w:webHidden/>
              </w:rPr>
              <w:tab/>
            </w:r>
            <w:r w:rsidRPr="00C12BCB">
              <w:rPr>
                <w:b w:val="0"/>
                <w:bCs w:val="0"/>
                <w:webHidden/>
              </w:rPr>
              <w:fldChar w:fldCharType="begin"/>
            </w:r>
            <w:r w:rsidRPr="00C12BCB">
              <w:rPr>
                <w:b w:val="0"/>
                <w:bCs w:val="0"/>
                <w:webHidden/>
              </w:rPr>
              <w:instrText xml:space="preserve"> PAGEREF _Toc182380085 \h </w:instrText>
            </w:r>
            <w:r w:rsidRPr="00C12BCB">
              <w:rPr>
                <w:b w:val="0"/>
                <w:bCs w:val="0"/>
                <w:webHidden/>
              </w:rPr>
            </w:r>
            <w:r w:rsidRPr="00C12BCB">
              <w:rPr>
                <w:b w:val="0"/>
                <w:bCs w:val="0"/>
                <w:webHidden/>
              </w:rPr>
              <w:fldChar w:fldCharType="separate"/>
            </w:r>
            <w:r w:rsidRPr="00C12BCB">
              <w:rPr>
                <w:b w:val="0"/>
                <w:bCs w:val="0"/>
                <w:webHidden/>
              </w:rPr>
              <w:t>33</w:t>
            </w:r>
            <w:r w:rsidRPr="00C12BCB">
              <w:rPr>
                <w:b w:val="0"/>
                <w:bCs w:val="0"/>
                <w:webHidden/>
              </w:rPr>
              <w:fldChar w:fldCharType="end"/>
            </w:r>
          </w:hyperlink>
        </w:p>
        <w:p w14:paraId="52BD2285" w14:textId="1451FCFD" w:rsidR="00C12BCB" w:rsidRPr="00C12BCB" w:rsidRDefault="00C12BCB">
          <w:pPr>
            <w:pStyle w:val="TOC1"/>
            <w:rPr>
              <w:rFonts w:asciiTheme="minorHAnsi" w:eastAsiaTheme="minorEastAsia" w:hAnsiTheme="minorHAnsi" w:cstheme="minorBidi"/>
              <w:b w:val="0"/>
              <w:bCs w:val="0"/>
              <w:lang w:eastAsia="lv-LV"/>
            </w:rPr>
          </w:pPr>
          <w:hyperlink w:anchor="_Toc182380086" w:history="1">
            <w:r w:rsidRPr="00C12BCB">
              <w:rPr>
                <w:rStyle w:val="Hyperlink"/>
                <w:b w:val="0"/>
                <w:bCs w:val="0"/>
              </w:rPr>
              <w:t>9.</w:t>
            </w:r>
            <w:r w:rsidRPr="00C12BCB">
              <w:rPr>
                <w:rFonts w:asciiTheme="minorHAnsi" w:eastAsiaTheme="minorEastAsia" w:hAnsiTheme="minorHAnsi" w:cstheme="minorBidi"/>
                <w:b w:val="0"/>
                <w:bCs w:val="0"/>
                <w:lang w:eastAsia="lv-LV"/>
              </w:rPr>
              <w:tab/>
            </w:r>
            <w:r w:rsidRPr="00C12BCB">
              <w:rPr>
                <w:rStyle w:val="Hyperlink"/>
                <w:b w:val="0"/>
                <w:bCs w:val="0"/>
              </w:rPr>
              <w:t>Kvalitātes vadība un pacientu drošība</w:t>
            </w:r>
            <w:r w:rsidRPr="00C12BCB">
              <w:rPr>
                <w:b w:val="0"/>
                <w:bCs w:val="0"/>
                <w:webHidden/>
              </w:rPr>
              <w:tab/>
            </w:r>
            <w:r w:rsidRPr="00C12BCB">
              <w:rPr>
                <w:b w:val="0"/>
                <w:bCs w:val="0"/>
                <w:webHidden/>
              </w:rPr>
              <w:fldChar w:fldCharType="begin"/>
            </w:r>
            <w:r w:rsidRPr="00C12BCB">
              <w:rPr>
                <w:b w:val="0"/>
                <w:bCs w:val="0"/>
                <w:webHidden/>
              </w:rPr>
              <w:instrText xml:space="preserve"> PAGEREF _Toc182380086 \h </w:instrText>
            </w:r>
            <w:r w:rsidRPr="00C12BCB">
              <w:rPr>
                <w:b w:val="0"/>
                <w:bCs w:val="0"/>
                <w:webHidden/>
              </w:rPr>
            </w:r>
            <w:r w:rsidRPr="00C12BCB">
              <w:rPr>
                <w:b w:val="0"/>
                <w:bCs w:val="0"/>
                <w:webHidden/>
              </w:rPr>
              <w:fldChar w:fldCharType="separate"/>
            </w:r>
            <w:r w:rsidRPr="00C12BCB">
              <w:rPr>
                <w:b w:val="0"/>
                <w:bCs w:val="0"/>
                <w:webHidden/>
              </w:rPr>
              <w:t>38</w:t>
            </w:r>
            <w:r w:rsidRPr="00C12BCB">
              <w:rPr>
                <w:b w:val="0"/>
                <w:bCs w:val="0"/>
                <w:webHidden/>
              </w:rPr>
              <w:fldChar w:fldCharType="end"/>
            </w:r>
          </w:hyperlink>
        </w:p>
        <w:p w14:paraId="3CE238B6" w14:textId="2CA211F3" w:rsidR="00C12BCB" w:rsidRPr="00C12BCB" w:rsidRDefault="00C12BCB">
          <w:pPr>
            <w:pStyle w:val="TOC1"/>
            <w:rPr>
              <w:rFonts w:asciiTheme="minorHAnsi" w:eastAsiaTheme="minorEastAsia" w:hAnsiTheme="minorHAnsi" w:cstheme="minorBidi"/>
              <w:b w:val="0"/>
              <w:bCs w:val="0"/>
              <w:lang w:eastAsia="lv-LV"/>
            </w:rPr>
          </w:pPr>
          <w:hyperlink w:anchor="_Toc182380087" w:history="1">
            <w:r w:rsidRPr="00C12BCB">
              <w:rPr>
                <w:rStyle w:val="Hyperlink"/>
                <w:b w:val="0"/>
                <w:bCs w:val="0"/>
              </w:rPr>
              <w:t>Civilās, vides, darba aizsardzības un ugunsdrošības modulis</w:t>
            </w:r>
            <w:r w:rsidRPr="00C12BCB">
              <w:rPr>
                <w:b w:val="0"/>
                <w:bCs w:val="0"/>
                <w:webHidden/>
              </w:rPr>
              <w:tab/>
            </w:r>
            <w:r w:rsidRPr="00C12BCB">
              <w:rPr>
                <w:b w:val="0"/>
                <w:bCs w:val="0"/>
                <w:webHidden/>
              </w:rPr>
              <w:fldChar w:fldCharType="begin"/>
            </w:r>
            <w:r w:rsidRPr="00C12BCB">
              <w:rPr>
                <w:b w:val="0"/>
                <w:bCs w:val="0"/>
                <w:webHidden/>
              </w:rPr>
              <w:instrText xml:space="preserve"> PAGEREF _Toc182380087 \h </w:instrText>
            </w:r>
            <w:r w:rsidRPr="00C12BCB">
              <w:rPr>
                <w:b w:val="0"/>
                <w:bCs w:val="0"/>
                <w:webHidden/>
              </w:rPr>
            </w:r>
            <w:r w:rsidRPr="00C12BCB">
              <w:rPr>
                <w:b w:val="0"/>
                <w:bCs w:val="0"/>
                <w:webHidden/>
              </w:rPr>
              <w:fldChar w:fldCharType="separate"/>
            </w:r>
            <w:r w:rsidRPr="00C12BCB">
              <w:rPr>
                <w:b w:val="0"/>
                <w:bCs w:val="0"/>
                <w:webHidden/>
              </w:rPr>
              <w:t>44</w:t>
            </w:r>
            <w:r w:rsidRPr="00C12BCB">
              <w:rPr>
                <w:b w:val="0"/>
                <w:bCs w:val="0"/>
                <w:webHidden/>
              </w:rPr>
              <w:fldChar w:fldCharType="end"/>
            </w:r>
          </w:hyperlink>
        </w:p>
        <w:p w14:paraId="4DA66347" w14:textId="59A50A77" w:rsidR="00C12BCB" w:rsidRPr="00C12BCB" w:rsidRDefault="00C12BCB">
          <w:pPr>
            <w:pStyle w:val="TOC1"/>
            <w:rPr>
              <w:rFonts w:asciiTheme="minorHAnsi" w:eastAsiaTheme="minorEastAsia" w:hAnsiTheme="minorHAnsi" w:cstheme="minorBidi"/>
              <w:b w:val="0"/>
              <w:bCs w:val="0"/>
              <w:lang w:eastAsia="lv-LV"/>
            </w:rPr>
          </w:pPr>
          <w:hyperlink w:anchor="_Toc182380088" w:history="1">
            <w:r w:rsidRPr="00C12BCB">
              <w:rPr>
                <w:rStyle w:val="Hyperlink"/>
                <w:b w:val="0"/>
                <w:bCs w:val="0"/>
              </w:rPr>
              <w:t>10.</w:t>
            </w:r>
            <w:r w:rsidRPr="00C12BCB">
              <w:rPr>
                <w:rFonts w:asciiTheme="minorHAnsi" w:eastAsiaTheme="minorEastAsia" w:hAnsiTheme="minorHAnsi" w:cstheme="minorBidi"/>
                <w:b w:val="0"/>
                <w:bCs w:val="0"/>
                <w:lang w:eastAsia="lv-LV"/>
              </w:rPr>
              <w:tab/>
            </w:r>
            <w:r w:rsidRPr="00C12BCB">
              <w:rPr>
                <w:rStyle w:val="Hyperlink"/>
                <w:b w:val="0"/>
                <w:bCs w:val="0"/>
              </w:rPr>
              <w:t>Valsts, civilā un vides aizsardzība</w:t>
            </w:r>
            <w:r w:rsidRPr="00C12BCB">
              <w:rPr>
                <w:b w:val="0"/>
                <w:bCs w:val="0"/>
                <w:webHidden/>
              </w:rPr>
              <w:tab/>
            </w:r>
            <w:r w:rsidRPr="00C12BCB">
              <w:rPr>
                <w:b w:val="0"/>
                <w:bCs w:val="0"/>
                <w:webHidden/>
              </w:rPr>
              <w:fldChar w:fldCharType="begin"/>
            </w:r>
            <w:r w:rsidRPr="00C12BCB">
              <w:rPr>
                <w:b w:val="0"/>
                <w:bCs w:val="0"/>
                <w:webHidden/>
              </w:rPr>
              <w:instrText xml:space="preserve"> PAGEREF _Toc182380088 \h </w:instrText>
            </w:r>
            <w:r w:rsidRPr="00C12BCB">
              <w:rPr>
                <w:b w:val="0"/>
                <w:bCs w:val="0"/>
                <w:webHidden/>
              </w:rPr>
            </w:r>
            <w:r w:rsidRPr="00C12BCB">
              <w:rPr>
                <w:b w:val="0"/>
                <w:bCs w:val="0"/>
                <w:webHidden/>
              </w:rPr>
              <w:fldChar w:fldCharType="separate"/>
            </w:r>
            <w:r w:rsidRPr="00C12BCB">
              <w:rPr>
                <w:b w:val="0"/>
                <w:bCs w:val="0"/>
                <w:webHidden/>
              </w:rPr>
              <w:t>44</w:t>
            </w:r>
            <w:r w:rsidRPr="00C12BCB">
              <w:rPr>
                <w:b w:val="0"/>
                <w:bCs w:val="0"/>
                <w:webHidden/>
              </w:rPr>
              <w:fldChar w:fldCharType="end"/>
            </w:r>
          </w:hyperlink>
        </w:p>
        <w:p w14:paraId="033B6760" w14:textId="0FEF7F93" w:rsidR="00C12BCB" w:rsidRPr="00C12BCB" w:rsidRDefault="00C12BCB">
          <w:pPr>
            <w:pStyle w:val="TOC1"/>
            <w:rPr>
              <w:rFonts w:asciiTheme="minorHAnsi" w:eastAsiaTheme="minorEastAsia" w:hAnsiTheme="minorHAnsi" w:cstheme="minorBidi"/>
              <w:b w:val="0"/>
              <w:bCs w:val="0"/>
              <w:lang w:eastAsia="lv-LV"/>
            </w:rPr>
          </w:pPr>
          <w:hyperlink w:anchor="_Toc182380089" w:history="1">
            <w:r w:rsidRPr="00C12BCB">
              <w:rPr>
                <w:rStyle w:val="Hyperlink"/>
                <w:b w:val="0"/>
                <w:bCs w:val="0"/>
              </w:rPr>
              <w:t>NOZTEO-Nozares teorētiskie pamatkursi</w:t>
            </w:r>
            <w:r w:rsidRPr="00C12BCB">
              <w:rPr>
                <w:b w:val="0"/>
                <w:bCs w:val="0"/>
                <w:webHidden/>
              </w:rPr>
              <w:tab/>
            </w:r>
            <w:r w:rsidRPr="00C12BCB">
              <w:rPr>
                <w:b w:val="0"/>
                <w:bCs w:val="0"/>
                <w:webHidden/>
              </w:rPr>
              <w:fldChar w:fldCharType="begin"/>
            </w:r>
            <w:r w:rsidRPr="00C12BCB">
              <w:rPr>
                <w:b w:val="0"/>
                <w:bCs w:val="0"/>
                <w:webHidden/>
              </w:rPr>
              <w:instrText xml:space="preserve"> PAGEREF _Toc182380089 \h </w:instrText>
            </w:r>
            <w:r w:rsidRPr="00C12BCB">
              <w:rPr>
                <w:b w:val="0"/>
                <w:bCs w:val="0"/>
                <w:webHidden/>
              </w:rPr>
            </w:r>
            <w:r w:rsidRPr="00C12BCB">
              <w:rPr>
                <w:b w:val="0"/>
                <w:bCs w:val="0"/>
                <w:webHidden/>
              </w:rPr>
              <w:fldChar w:fldCharType="separate"/>
            </w:r>
            <w:r w:rsidRPr="00C12BCB">
              <w:rPr>
                <w:b w:val="0"/>
                <w:bCs w:val="0"/>
                <w:webHidden/>
              </w:rPr>
              <w:t>53</w:t>
            </w:r>
            <w:r w:rsidRPr="00C12BCB">
              <w:rPr>
                <w:b w:val="0"/>
                <w:bCs w:val="0"/>
                <w:webHidden/>
              </w:rPr>
              <w:fldChar w:fldCharType="end"/>
            </w:r>
          </w:hyperlink>
        </w:p>
        <w:p w14:paraId="18F9736B" w14:textId="5263C9EF" w:rsidR="00C12BCB" w:rsidRPr="00C12BCB" w:rsidRDefault="00C12BCB">
          <w:pPr>
            <w:pStyle w:val="TOC1"/>
            <w:rPr>
              <w:rFonts w:asciiTheme="minorHAnsi" w:eastAsiaTheme="minorEastAsia" w:hAnsiTheme="minorHAnsi" w:cstheme="minorBidi"/>
              <w:b w:val="0"/>
              <w:bCs w:val="0"/>
              <w:lang w:eastAsia="lv-LV"/>
            </w:rPr>
          </w:pPr>
          <w:hyperlink w:anchor="_Toc182380090" w:history="1">
            <w:r w:rsidRPr="00C12BCB">
              <w:rPr>
                <w:rStyle w:val="Hyperlink"/>
                <w:b w:val="0"/>
                <w:bCs w:val="0"/>
              </w:rPr>
              <w:t>Dabaszinātņu  studiju modulis</w:t>
            </w:r>
            <w:r w:rsidRPr="00C12BCB">
              <w:rPr>
                <w:b w:val="0"/>
                <w:bCs w:val="0"/>
                <w:webHidden/>
              </w:rPr>
              <w:tab/>
            </w:r>
            <w:r w:rsidRPr="00C12BCB">
              <w:rPr>
                <w:b w:val="0"/>
                <w:bCs w:val="0"/>
                <w:webHidden/>
              </w:rPr>
              <w:fldChar w:fldCharType="begin"/>
            </w:r>
            <w:r w:rsidRPr="00C12BCB">
              <w:rPr>
                <w:b w:val="0"/>
                <w:bCs w:val="0"/>
                <w:webHidden/>
              </w:rPr>
              <w:instrText xml:space="preserve"> PAGEREF _Toc182380090 \h </w:instrText>
            </w:r>
            <w:r w:rsidRPr="00C12BCB">
              <w:rPr>
                <w:b w:val="0"/>
                <w:bCs w:val="0"/>
                <w:webHidden/>
              </w:rPr>
            </w:r>
            <w:r w:rsidRPr="00C12BCB">
              <w:rPr>
                <w:b w:val="0"/>
                <w:bCs w:val="0"/>
                <w:webHidden/>
              </w:rPr>
              <w:fldChar w:fldCharType="separate"/>
            </w:r>
            <w:r w:rsidRPr="00C12BCB">
              <w:rPr>
                <w:b w:val="0"/>
                <w:bCs w:val="0"/>
                <w:webHidden/>
              </w:rPr>
              <w:t>53</w:t>
            </w:r>
            <w:r w:rsidRPr="00C12BCB">
              <w:rPr>
                <w:b w:val="0"/>
                <w:bCs w:val="0"/>
                <w:webHidden/>
              </w:rPr>
              <w:fldChar w:fldCharType="end"/>
            </w:r>
          </w:hyperlink>
        </w:p>
        <w:p w14:paraId="34CD836D" w14:textId="09947879" w:rsidR="00C12BCB" w:rsidRPr="00C12BCB" w:rsidRDefault="00C12BCB">
          <w:pPr>
            <w:pStyle w:val="TOC1"/>
            <w:rPr>
              <w:rFonts w:asciiTheme="minorHAnsi" w:eastAsiaTheme="minorEastAsia" w:hAnsiTheme="minorHAnsi" w:cstheme="minorBidi"/>
              <w:b w:val="0"/>
              <w:bCs w:val="0"/>
              <w:lang w:eastAsia="lv-LV"/>
            </w:rPr>
          </w:pPr>
          <w:hyperlink w:anchor="_Toc182380091" w:history="1">
            <w:r w:rsidRPr="00C12BCB">
              <w:rPr>
                <w:rStyle w:val="Hyperlink"/>
                <w:b w:val="0"/>
                <w:bCs w:val="0"/>
              </w:rPr>
              <w:t>11.</w:t>
            </w:r>
            <w:r w:rsidRPr="00C12BCB">
              <w:rPr>
                <w:rFonts w:asciiTheme="minorHAnsi" w:eastAsiaTheme="minorEastAsia" w:hAnsiTheme="minorHAnsi" w:cstheme="minorBidi"/>
                <w:b w:val="0"/>
                <w:bCs w:val="0"/>
                <w:lang w:eastAsia="lv-LV"/>
              </w:rPr>
              <w:tab/>
            </w:r>
            <w:r w:rsidRPr="00C12BCB">
              <w:rPr>
                <w:rStyle w:val="Hyperlink"/>
                <w:b w:val="0"/>
                <w:bCs w:val="0"/>
              </w:rPr>
              <w:t>Cilvēka anatomija I</w:t>
            </w:r>
            <w:r w:rsidRPr="00C12BCB">
              <w:rPr>
                <w:b w:val="0"/>
                <w:bCs w:val="0"/>
                <w:webHidden/>
              </w:rPr>
              <w:tab/>
            </w:r>
            <w:r w:rsidRPr="00C12BCB">
              <w:rPr>
                <w:b w:val="0"/>
                <w:bCs w:val="0"/>
                <w:webHidden/>
              </w:rPr>
              <w:fldChar w:fldCharType="begin"/>
            </w:r>
            <w:r w:rsidRPr="00C12BCB">
              <w:rPr>
                <w:b w:val="0"/>
                <w:bCs w:val="0"/>
                <w:webHidden/>
              </w:rPr>
              <w:instrText xml:space="preserve"> PAGEREF _Toc182380091 \h </w:instrText>
            </w:r>
            <w:r w:rsidRPr="00C12BCB">
              <w:rPr>
                <w:b w:val="0"/>
                <w:bCs w:val="0"/>
                <w:webHidden/>
              </w:rPr>
            </w:r>
            <w:r w:rsidRPr="00C12BCB">
              <w:rPr>
                <w:b w:val="0"/>
                <w:bCs w:val="0"/>
                <w:webHidden/>
              </w:rPr>
              <w:fldChar w:fldCharType="separate"/>
            </w:r>
            <w:r w:rsidRPr="00C12BCB">
              <w:rPr>
                <w:b w:val="0"/>
                <w:bCs w:val="0"/>
                <w:webHidden/>
              </w:rPr>
              <w:t>53</w:t>
            </w:r>
            <w:r w:rsidRPr="00C12BCB">
              <w:rPr>
                <w:b w:val="0"/>
                <w:bCs w:val="0"/>
                <w:webHidden/>
              </w:rPr>
              <w:fldChar w:fldCharType="end"/>
            </w:r>
          </w:hyperlink>
        </w:p>
        <w:p w14:paraId="4B37B5E1" w14:textId="42AB0D85" w:rsidR="00C12BCB" w:rsidRPr="00C12BCB" w:rsidRDefault="00C12BCB">
          <w:pPr>
            <w:pStyle w:val="TOC1"/>
            <w:rPr>
              <w:rFonts w:asciiTheme="minorHAnsi" w:eastAsiaTheme="minorEastAsia" w:hAnsiTheme="minorHAnsi" w:cstheme="minorBidi"/>
              <w:b w:val="0"/>
              <w:bCs w:val="0"/>
              <w:lang w:eastAsia="lv-LV"/>
            </w:rPr>
          </w:pPr>
          <w:hyperlink w:anchor="_Toc182380092" w:history="1">
            <w:r w:rsidRPr="00C12BCB">
              <w:rPr>
                <w:rStyle w:val="Hyperlink"/>
                <w:b w:val="0"/>
                <w:bCs w:val="0"/>
              </w:rPr>
              <w:t>12.</w:t>
            </w:r>
            <w:r w:rsidRPr="00C12BCB">
              <w:rPr>
                <w:rFonts w:asciiTheme="minorHAnsi" w:eastAsiaTheme="minorEastAsia" w:hAnsiTheme="minorHAnsi" w:cstheme="minorBidi"/>
                <w:b w:val="0"/>
                <w:bCs w:val="0"/>
                <w:lang w:eastAsia="lv-LV"/>
              </w:rPr>
              <w:tab/>
            </w:r>
            <w:r w:rsidRPr="00C12BCB">
              <w:rPr>
                <w:rStyle w:val="Hyperlink"/>
                <w:b w:val="0"/>
                <w:bCs w:val="0"/>
              </w:rPr>
              <w:t>Cilvēka anatomija II</w:t>
            </w:r>
            <w:r w:rsidRPr="00C12BCB">
              <w:rPr>
                <w:b w:val="0"/>
                <w:bCs w:val="0"/>
                <w:webHidden/>
              </w:rPr>
              <w:tab/>
            </w:r>
            <w:r w:rsidRPr="00C12BCB">
              <w:rPr>
                <w:b w:val="0"/>
                <w:bCs w:val="0"/>
                <w:webHidden/>
              </w:rPr>
              <w:fldChar w:fldCharType="begin"/>
            </w:r>
            <w:r w:rsidRPr="00C12BCB">
              <w:rPr>
                <w:b w:val="0"/>
                <w:bCs w:val="0"/>
                <w:webHidden/>
              </w:rPr>
              <w:instrText xml:space="preserve"> PAGEREF _Toc182380092 \h </w:instrText>
            </w:r>
            <w:r w:rsidRPr="00C12BCB">
              <w:rPr>
                <w:b w:val="0"/>
                <w:bCs w:val="0"/>
                <w:webHidden/>
              </w:rPr>
            </w:r>
            <w:r w:rsidRPr="00C12BCB">
              <w:rPr>
                <w:b w:val="0"/>
                <w:bCs w:val="0"/>
                <w:webHidden/>
              </w:rPr>
              <w:fldChar w:fldCharType="separate"/>
            </w:r>
            <w:r w:rsidRPr="00C12BCB">
              <w:rPr>
                <w:b w:val="0"/>
                <w:bCs w:val="0"/>
                <w:webHidden/>
              </w:rPr>
              <w:t>57</w:t>
            </w:r>
            <w:r w:rsidRPr="00C12BCB">
              <w:rPr>
                <w:b w:val="0"/>
                <w:bCs w:val="0"/>
                <w:webHidden/>
              </w:rPr>
              <w:fldChar w:fldCharType="end"/>
            </w:r>
          </w:hyperlink>
        </w:p>
        <w:p w14:paraId="334944F1" w14:textId="4900ECDE" w:rsidR="00C12BCB" w:rsidRPr="00C12BCB" w:rsidRDefault="00C12BCB">
          <w:pPr>
            <w:pStyle w:val="TOC1"/>
            <w:rPr>
              <w:rFonts w:asciiTheme="minorHAnsi" w:eastAsiaTheme="minorEastAsia" w:hAnsiTheme="minorHAnsi" w:cstheme="minorBidi"/>
              <w:b w:val="0"/>
              <w:bCs w:val="0"/>
              <w:lang w:eastAsia="lv-LV"/>
            </w:rPr>
          </w:pPr>
          <w:hyperlink w:anchor="_Toc182380093" w:history="1">
            <w:r w:rsidRPr="00C12BCB">
              <w:rPr>
                <w:rStyle w:val="Hyperlink"/>
                <w:b w:val="0"/>
                <w:bCs w:val="0"/>
              </w:rPr>
              <w:t>13.</w:t>
            </w:r>
            <w:r w:rsidRPr="00C12BCB">
              <w:rPr>
                <w:rFonts w:asciiTheme="minorHAnsi" w:eastAsiaTheme="minorEastAsia" w:hAnsiTheme="minorHAnsi" w:cstheme="minorBidi"/>
                <w:b w:val="0"/>
                <w:bCs w:val="0"/>
                <w:lang w:eastAsia="lv-LV"/>
              </w:rPr>
              <w:tab/>
            </w:r>
            <w:r w:rsidRPr="00C12BCB">
              <w:rPr>
                <w:rStyle w:val="Hyperlink"/>
                <w:b w:val="0"/>
                <w:bCs w:val="0"/>
              </w:rPr>
              <w:t>Bioķīmijas pamati</w:t>
            </w:r>
            <w:r w:rsidRPr="00C12BCB">
              <w:rPr>
                <w:b w:val="0"/>
                <w:bCs w:val="0"/>
                <w:webHidden/>
              </w:rPr>
              <w:tab/>
            </w:r>
            <w:r w:rsidRPr="00C12BCB">
              <w:rPr>
                <w:b w:val="0"/>
                <w:bCs w:val="0"/>
                <w:webHidden/>
              </w:rPr>
              <w:fldChar w:fldCharType="begin"/>
            </w:r>
            <w:r w:rsidRPr="00C12BCB">
              <w:rPr>
                <w:b w:val="0"/>
                <w:bCs w:val="0"/>
                <w:webHidden/>
              </w:rPr>
              <w:instrText xml:space="preserve"> PAGEREF _Toc182380093 \h </w:instrText>
            </w:r>
            <w:r w:rsidRPr="00C12BCB">
              <w:rPr>
                <w:b w:val="0"/>
                <w:bCs w:val="0"/>
                <w:webHidden/>
              </w:rPr>
            </w:r>
            <w:r w:rsidRPr="00C12BCB">
              <w:rPr>
                <w:b w:val="0"/>
                <w:bCs w:val="0"/>
                <w:webHidden/>
              </w:rPr>
              <w:fldChar w:fldCharType="separate"/>
            </w:r>
            <w:r w:rsidRPr="00C12BCB">
              <w:rPr>
                <w:b w:val="0"/>
                <w:bCs w:val="0"/>
                <w:webHidden/>
              </w:rPr>
              <w:t>62</w:t>
            </w:r>
            <w:r w:rsidRPr="00C12BCB">
              <w:rPr>
                <w:b w:val="0"/>
                <w:bCs w:val="0"/>
                <w:webHidden/>
              </w:rPr>
              <w:fldChar w:fldCharType="end"/>
            </w:r>
          </w:hyperlink>
        </w:p>
        <w:p w14:paraId="1CE6A0FA" w14:textId="11332ADB" w:rsidR="00C12BCB" w:rsidRPr="00C12BCB" w:rsidRDefault="00C12BCB">
          <w:pPr>
            <w:pStyle w:val="TOC1"/>
            <w:rPr>
              <w:rFonts w:asciiTheme="minorHAnsi" w:eastAsiaTheme="minorEastAsia" w:hAnsiTheme="minorHAnsi" w:cstheme="minorBidi"/>
              <w:b w:val="0"/>
              <w:bCs w:val="0"/>
              <w:lang w:eastAsia="lv-LV"/>
            </w:rPr>
          </w:pPr>
          <w:hyperlink w:anchor="_Toc182380094" w:history="1">
            <w:r w:rsidRPr="00C12BCB">
              <w:rPr>
                <w:rStyle w:val="Hyperlink"/>
                <w:b w:val="0"/>
                <w:bCs w:val="0"/>
              </w:rPr>
              <w:t>14.</w:t>
            </w:r>
            <w:r w:rsidRPr="00C12BCB">
              <w:rPr>
                <w:rFonts w:asciiTheme="minorHAnsi" w:eastAsiaTheme="minorEastAsia" w:hAnsiTheme="minorHAnsi" w:cstheme="minorBidi"/>
                <w:b w:val="0"/>
                <w:bCs w:val="0"/>
                <w:lang w:eastAsia="lv-LV"/>
              </w:rPr>
              <w:tab/>
            </w:r>
            <w:r w:rsidRPr="00C12BCB">
              <w:rPr>
                <w:rStyle w:val="Hyperlink"/>
                <w:b w:val="0"/>
                <w:bCs w:val="0"/>
              </w:rPr>
              <w:t>Mikrobioloģija, virusoloģija un parazitoloģija</w:t>
            </w:r>
            <w:r w:rsidRPr="00C12BCB">
              <w:rPr>
                <w:b w:val="0"/>
                <w:bCs w:val="0"/>
                <w:webHidden/>
              </w:rPr>
              <w:tab/>
            </w:r>
            <w:r w:rsidRPr="00C12BCB">
              <w:rPr>
                <w:b w:val="0"/>
                <w:bCs w:val="0"/>
                <w:webHidden/>
              </w:rPr>
              <w:fldChar w:fldCharType="begin"/>
            </w:r>
            <w:r w:rsidRPr="00C12BCB">
              <w:rPr>
                <w:b w:val="0"/>
                <w:bCs w:val="0"/>
                <w:webHidden/>
              </w:rPr>
              <w:instrText xml:space="preserve"> PAGEREF _Toc182380094 \h </w:instrText>
            </w:r>
            <w:r w:rsidRPr="00C12BCB">
              <w:rPr>
                <w:b w:val="0"/>
                <w:bCs w:val="0"/>
                <w:webHidden/>
              </w:rPr>
            </w:r>
            <w:r w:rsidRPr="00C12BCB">
              <w:rPr>
                <w:b w:val="0"/>
                <w:bCs w:val="0"/>
                <w:webHidden/>
              </w:rPr>
              <w:fldChar w:fldCharType="separate"/>
            </w:r>
            <w:r w:rsidRPr="00C12BCB">
              <w:rPr>
                <w:b w:val="0"/>
                <w:bCs w:val="0"/>
                <w:webHidden/>
              </w:rPr>
              <w:t>66</w:t>
            </w:r>
            <w:r w:rsidRPr="00C12BCB">
              <w:rPr>
                <w:b w:val="0"/>
                <w:bCs w:val="0"/>
                <w:webHidden/>
              </w:rPr>
              <w:fldChar w:fldCharType="end"/>
            </w:r>
          </w:hyperlink>
        </w:p>
        <w:p w14:paraId="56BA5EFA" w14:textId="62C23B97" w:rsidR="00C12BCB" w:rsidRPr="00C12BCB" w:rsidRDefault="00C12BCB">
          <w:pPr>
            <w:pStyle w:val="TOC1"/>
            <w:rPr>
              <w:rFonts w:asciiTheme="minorHAnsi" w:eastAsiaTheme="minorEastAsia" w:hAnsiTheme="minorHAnsi" w:cstheme="minorBidi"/>
              <w:b w:val="0"/>
              <w:bCs w:val="0"/>
              <w:lang w:eastAsia="lv-LV"/>
            </w:rPr>
          </w:pPr>
          <w:hyperlink w:anchor="_Toc182380095" w:history="1">
            <w:r w:rsidRPr="00C12BCB">
              <w:rPr>
                <w:rStyle w:val="Hyperlink"/>
                <w:b w:val="0"/>
                <w:bCs w:val="0"/>
              </w:rPr>
              <w:t>15.</w:t>
            </w:r>
            <w:r w:rsidRPr="00C12BCB">
              <w:rPr>
                <w:rFonts w:asciiTheme="minorHAnsi" w:eastAsiaTheme="minorEastAsia" w:hAnsiTheme="minorHAnsi" w:cstheme="minorBidi"/>
                <w:b w:val="0"/>
                <w:bCs w:val="0"/>
                <w:lang w:eastAsia="lv-LV"/>
              </w:rPr>
              <w:tab/>
            </w:r>
            <w:r w:rsidRPr="00C12BCB">
              <w:rPr>
                <w:rStyle w:val="Hyperlink"/>
                <w:b w:val="0"/>
                <w:bCs w:val="0"/>
              </w:rPr>
              <w:t>Bioloģija un medicīniskās ģenētikas pamati</w:t>
            </w:r>
            <w:r w:rsidRPr="00C12BCB">
              <w:rPr>
                <w:b w:val="0"/>
                <w:bCs w:val="0"/>
                <w:webHidden/>
              </w:rPr>
              <w:tab/>
            </w:r>
            <w:r w:rsidRPr="00C12BCB">
              <w:rPr>
                <w:b w:val="0"/>
                <w:bCs w:val="0"/>
                <w:webHidden/>
              </w:rPr>
              <w:fldChar w:fldCharType="begin"/>
            </w:r>
            <w:r w:rsidRPr="00C12BCB">
              <w:rPr>
                <w:b w:val="0"/>
                <w:bCs w:val="0"/>
                <w:webHidden/>
              </w:rPr>
              <w:instrText xml:space="preserve"> PAGEREF _Toc182380095 \h </w:instrText>
            </w:r>
            <w:r w:rsidRPr="00C12BCB">
              <w:rPr>
                <w:b w:val="0"/>
                <w:bCs w:val="0"/>
                <w:webHidden/>
              </w:rPr>
            </w:r>
            <w:r w:rsidRPr="00C12BCB">
              <w:rPr>
                <w:b w:val="0"/>
                <w:bCs w:val="0"/>
                <w:webHidden/>
              </w:rPr>
              <w:fldChar w:fldCharType="separate"/>
            </w:r>
            <w:r w:rsidRPr="00C12BCB">
              <w:rPr>
                <w:b w:val="0"/>
                <w:bCs w:val="0"/>
                <w:webHidden/>
              </w:rPr>
              <w:t>70</w:t>
            </w:r>
            <w:r w:rsidRPr="00C12BCB">
              <w:rPr>
                <w:b w:val="0"/>
                <w:bCs w:val="0"/>
                <w:webHidden/>
              </w:rPr>
              <w:fldChar w:fldCharType="end"/>
            </w:r>
          </w:hyperlink>
        </w:p>
        <w:p w14:paraId="46DA7396" w14:textId="74AB10FF" w:rsidR="00C12BCB" w:rsidRPr="00C12BCB" w:rsidRDefault="00C12BCB">
          <w:pPr>
            <w:pStyle w:val="TOC1"/>
            <w:rPr>
              <w:rFonts w:asciiTheme="minorHAnsi" w:eastAsiaTheme="minorEastAsia" w:hAnsiTheme="minorHAnsi" w:cstheme="minorBidi"/>
              <w:b w:val="0"/>
              <w:bCs w:val="0"/>
              <w:lang w:eastAsia="lv-LV"/>
            </w:rPr>
          </w:pPr>
          <w:hyperlink w:anchor="_Toc182380096" w:history="1">
            <w:r w:rsidRPr="00C12BCB">
              <w:rPr>
                <w:rStyle w:val="Hyperlink"/>
                <w:b w:val="0"/>
                <w:bCs w:val="0"/>
              </w:rPr>
              <w:t>Studiju kursa nosaukums</w:t>
            </w:r>
            <w:r w:rsidRPr="00C12BCB">
              <w:rPr>
                <w:b w:val="0"/>
                <w:bCs w:val="0"/>
                <w:webHidden/>
              </w:rPr>
              <w:tab/>
            </w:r>
            <w:r w:rsidRPr="00C12BCB">
              <w:rPr>
                <w:b w:val="0"/>
                <w:bCs w:val="0"/>
                <w:webHidden/>
              </w:rPr>
              <w:fldChar w:fldCharType="begin"/>
            </w:r>
            <w:r w:rsidRPr="00C12BCB">
              <w:rPr>
                <w:b w:val="0"/>
                <w:bCs w:val="0"/>
                <w:webHidden/>
              </w:rPr>
              <w:instrText xml:space="preserve"> PAGEREF _Toc182380096 \h </w:instrText>
            </w:r>
            <w:r w:rsidRPr="00C12BCB">
              <w:rPr>
                <w:b w:val="0"/>
                <w:bCs w:val="0"/>
                <w:webHidden/>
              </w:rPr>
            </w:r>
            <w:r w:rsidRPr="00C12BCB">
              <w:rPr>
                <w:b w:val="0"/>
                <w:bCs w:val="0"/>
                <w:webHidden/>
              </w:rPr>
              <w:fldChar w:fldCharType="separate"/>
            </w:r>
            <w:r w:rsidRPr="00C12BCB">
              <w:rPr>
                <w:b w:val="0"/>
                <w:bCs w:val="0"/>
                <w:webHidden/>
              </w:rPr>
              <w:t>70</w:t>
            </w:r>
            <w:r w:rsidRPr="00C12BCB">
              <w:rPr>
                <w:b w:val="0"/>
                <w:bCs w:val="0"/>
                <w:webHidden/>
              </w:rPr>
              <w:fldChar w:fldCharType="end"/>
            </w:r>
          </w:hyperlink>
        </w:p>
        <w:p w14:paraId="4591285E" w14:textId="365673A1" w:rsidR="00C12BCB" w:rsidRPr="00C12BCB" w:rsidRDefault="00C12BCB">
          <w:pPr>
            <w:pStyle w:val="TOC1"/>
            <w:rPr>
              <w:rFonts w:asciiTheme="minorHAnsi" w:eastAsiaTheme="minorEastAsia" w:hAnsiTheme="minorHAnsi" w:cstheme="minorBidi"/>
              <w:b w:val="0"/>
              <w:bCs w:val="0"/>
              <w:lang w:eastAsia="lv-LV"/>
            </w:rPr>
          </w:pPr>
          <w:hyperlink w:anchor="_Toc182380097" w:history="1">
            <w:r w:rsidRPr="00C12BCB">
              <w:rPr>
                <w:rStyle w:val="Hyperlink"/>
                <w:b w:val="0"/>
                <w:bCs w:val="0"/>
              </w:rPr>
              <w:t>16.</w:t>
            </w:r>
            <w:r w:rsidRPr="00C12BCB">
              <w:rPr>
                <w:rFonts w:asciiTheme="minorHAnsi" w:eastAsiaTheme="minorEastAsia" w:hAnsiTheme="minorHAnsi" w:cstheme="minorBidi"/>
                <w:b w:val="0"/>
                <w:bCs w:val="0"/>
                <w:lang w:eastAsia="lv-LV"/>
              </w:rPr>
              <w:tab/>
            </w:r>
            <w:r w:rsidRPr="00C12BCB">
              <w:rPr>
                <w:rStyle w:val="Hyperlink"/>
                <w:b w:val="0"/>
                <w:bCs w:val="0"/>
              </w:rPr>
              <w:t>Fizioloģija I: Cilvēka fizioloģija</w:t>
            </w:r>
            <w:r w:rsidRPr="00C12BCB">
              <w:rPr>
                <w:b w:val="0"/>
                <w:bCs w:val="0"/>
                <w:webHidden/>
              </w:rPr>
              <w:tab/>
            </w:r>
            <w:r w:rsidRPr="00C12BCB">
              <w:rPr>
                <w:b w:val="0"/>
                <w:bCs w:val="0"/>
                <w:webHidden/>
              </w:rPr>
              <w:fldChar w:fldCharType="begin"/>
            </w:r>
            <w:r w:rsidRPr="00C12BCB">
              <w:rPr>
                <w:b w:val="0"/>
                <w:bCs w:val="0"/>
                <w:webHidden/>
              </w:rPr>
              <w:instrText xml:space="preserve"> PAGEREF _Toc182380097 \h </w:instrText>
            </w:r>
            <w:r w:rsidRPr="00C12BCB">
              <w:rPr>
                <w:b w:val="0"/>
                <w:bCs w:val="0"/>
                <w:webHidden/>
              </w:rPr>
            </w:r>
            <w:r w:rsidRPr="00C12BCB">
              <w:rPr>
                <w:b w:val="0"/>
                <w:bCs w:val="0"/>
                <w:webHidden/>
              </w:rPr>
              <w:fldChar w:fldCharType="separate"/>
            </w:r>
            <w:r w:rsidRPr="00C12BCB">
              <w:rPr>
                <w:b w:val="0"/>
                <w:bCs w:val="0"/>
                <w:webHidden/>
              </w:rPr>
              <w:t>74</w:t>
            </w:r>
            <w:r w:rsidRPr="00C12BCB">
              <w:rPr>
                <w:b w:val="0"/>
                <w:bCs w:val="0"/>
                <w:webHidden/>
              </w:rPr>
              <w:fldChar w:fldCharType="end"/>
            </w:r>
          </w:hyperlink>
        </w:p>
        <w:p w14:paraId="6CC6870C" w14:textId="092B7A60" w:rsidR="00C12BCB" w:rsidRPr="00C12BCB" w:rsidRDefault="00C12BCB">
          <w:pPr>
            <w:pStyle w:val="TOC1"/>
            <w:rPr>
              <w:rFonts w:asciiTheme="minorHAnsi" w:eastAsiaTheme="minorEastAsia" w:hAnsiTheme="minorHAnsi" w:cstheme="minorBidi"/>
              <w:b w:val="0"/>
              <w:bCs w:val="0"/>
              <w:lang w:eastAsia="lv-LV"/>
            </w:rPr>
          </w:pPr>
          <w:hyperlink w:anchor="_Toc182380098" w:history="1">
            <w:r w:rsidRPr="00C12BCB">
              <w:rPr>
                <w:rStyle w:val="Hyperlink"/>
                <w:b w:val="0"/>
                <w:bCs w:val="0"/>
              </w:rPr>
              <w:t>17.</w:t>
            </w:r>
            <w:r w:rsidRPr="00C12BCB">
              <w:rPr>
                <w:rFonts w:asciiTheme="minorHAnsi" w:eastAsiaTheme="minorEastAsia" w:hAnsiTheme="minorHAnsi" w:cstheme="minorBidi"/>
                <w:b w:val="0"/>
                <w:bCs w:val="0"/>
                <w:lang w:eastAsia="lv-LV"/>
              </w:rPr>
              <w:tab/>
            </w:r>
            <w:r w:rsidRPr="00C12BCB">
              <w:rPr>
                <w:rStyle w:val="Hyperlink"/>
                <w:b w:val="0"/>
                <w:bCs w:val="0"/>
              </w:rPr>
              <w:t>Fizioloģija II: Patoloģiskā fizioloģija</w:t>
            </w:r>
            <w:r w:rsidRPr="00C12BCB">
              <w:rPr>
                <w:b w:val="0"/>
                <w:bCs w:val="0"/>
                <w:webHidden/>
              </w:rPr>
              <w:tab/>
            </w:r>
            <w:r w:rsidRPr="00C12BCB">
              <w:rPr>
                <w:b w:val="0"/>
                <w:bCs w:val="0"/>
                <w:webHidden/>
              </w:rPr>
              <w:fldChar w:fldCharType="begin"/>
            </w:r>
            <w:r w:rsidRPr="00C12BCB">
              <w:rPr>
                <w:b w:val="0"/>
                <w:bCs w:val="0"/>
                <w:webHidden/>
              </w:rPr>
              <w:instrText xml:space="preserve"> PAGEREF _Toc182380098 \h </w:instrText>
            </w:r>
            <w:r w:rsidRPr="00C12BCB">
              <w:rPr>
                <w:b w:val="0"/>
                <w:bCs w:val="0"/>
                <w:webHidden/>
              </w:rPr>
            </w:r>
            <w:r w:rsidRPr="00C12BCB">
              <w:rPr>
                <w:b w:val="0"/>
                <w:bCs w:val="0"/>
                <w:webHidden/>
              </w:rPr>
              <w:fldChar w:fldCharType="separate"/>
            </w:r>
            <w:r w:rsidRPr="00C12BCB">
              <w:rPr>
                <w:b w:val="0"/>
                <w:bCs w:val="0"/>
                <w:webHidden/>
              </w:rPr>
              <w:t>80</w:t>
            </w:r>
            <w:r w:rsidRPr="00C12BCB">
              <w:rPr>
                <w:b w:val="0"/>
                <w:bCs w:val="0"/>
                <w:webHidden/>
              </w:rPr>
              <w:fldChar w:fldCharType="end"/>
            </w:r>
          </w:hyperlink>
        </w:p>
        <w:p w14:paraId="1737BC97" w14:textId="7B4BD315" w:rsidR="00C12BCB" w:rsidRPr="00C12BCB" w:rsidRDefault="00C12BCB">
          <w:pPr>
            <w:pStyle w:val="TOC1"/>
            <w:rPr>
              <w:rFonts w:asciiTheme="minorHAnsi" w:eastAsiaTheme="minorEastAsia" w:hAnsiTheme="minorHAnsi" w:cstheme="minorBidi"/>
              <w:b w:val="0"/>
              <w:bCs w:val="0"/>
              <w:lang w:eastAsia="lv-LV"/>
            </w:rPr>
          </w:pPr>
          <w:hyperlink w:anchor="_Toc182380099" w:history="1">
            <w:r w:rsidRPr="00C12BCB">
              <w:rPr>
                <w:rStyle w:val="Hyperlink"/>
                <w:b w:val="0"/>
                <w:bCs w:val="0"/>
              </w:rPr>
              <w:t>Fizioterapijas teorētisko studiju modulis</w:t>
            </w:r>
            <w:r w:rsidRPr="00C12BCB">
              <w:rPr>
                <w:b w:val="0"/>
                <w:bCs w:val="0"/>
                <w:webHidden/>
              </w:rPr>
              <w:tab/>
            </w:r>
            <w:r w:rsidRPr="00C12BCB">
              <w:rPr>
                <w:b w:val="0"/>
                <w:bCs w:val="0"/>
                <w:webHidden/>
              </w:rPr>
              <w:fldChar w:fldCharType="begin"/>
            </w:r>
            <w:r w:rsidRPr="00C12BCB">
              <w:rPr>
                <w:b w:val="0"/>
                <w:bCs w:val="0"/>
                <w:webHidden/>
              </w:rPr>
              <w:instrText xml:space="preserve"> PAGEREF _Toc182380099 \h </w:instrText>
            </w:r>
            <w:r w:rsidRPr="00C12BCB">
              <w:rPr>
                <w:b w:val="0"/>
                <w:bCs w:val="0"/>
                <w:webHidden/>
              </w:rPr>
            </w:r>
            <w:r w:rsidRPr="00C12BCB">
              <w:rPr>
                <w:b w:val="0"/>
                <w:bCs w:val="0"/>
                <w:webHidden/>
              </w:rPr>
              <w:fldChar w:fldCharType="separate"/>
            </w:r>
            <w:r w:rsidRPr="00C12BCB">
              <w:rPr>
                <w:b w:val="0"/>
                <w:bCs w:val="0"/>
                <w:webHidden/>
              </w:rPr>
              <w:t>83</w:t>
            </w:r>
            <w:r w:rsidRPr="00C12BCB">
              <w:rPr>
                <w:b w:val="0"/>
                <w:bCs w:val="0"/>
                <w:webHidden/>
              </w:rPr>
              <w:fldChar w:fldCharType="end"/>
            </w:r>
          </w:hyperlink>
        </w:p>
        <w:p w14:paraId="504AAF9E" w14:textId="629A331F" w:rsidR="00C12BCB" w:rsidRPr="00C12BCB" w:rsidRDefault="00C12BCB">
          <w:pPr>
            <w:pStyle w:val="TOC1"/>
            <w:rPr>
              <w:rFonts w:asciiTheme="minorHAnsi" w:eastAsiaTheme="minorEastAsia" w:hAnsiTheme="minorHAnsi" w:cstheme="minorBidi"/>
              <w:b w:val="0"/>
              <w:bCs w:val="0"/>
              <w:lang w:eastAsia="lv-LV"/>
            </w:rPr>
          </w:pPr>
          <w:hyperlink w:anchor="_Toc182380100" w:history="1">
            <w:r w:rsidRPr="00C12BCB">
              <w:rPr>
                <w:rStyle w:val="Hyperlink"/>
                <w:b w:val="0"/>
                <w:bCs w:val="0"/>
              </w:rPr>
              <w:t>18.</w:t>
            </w:r>
            <w:r w:rsidRPr="00C12BCB">
              <w:rPr>
                <w:rFonts w:asciiTheme="minorHAnsi" w:eastAsiaTheme="minorEastAsia" w:hAnsiTheme="minorHAnsi" w:cstheme="minorBidi"/>
                <w:b w:val="0"/>
                <w:bCs w:val="0"/>
                <w:lang w:eastAsia="lv-LV"/>
              </w:rPr>
              <w:tab/>
            </w:r>
            <w:r w:rsidRPr="00C12BCB">
              <w:rPr>
                <w:rStyle w:val="Hyperlink"/>
                <w:b w:val="0"/>
                <w:bCs w:val="0"/>
              </w:rPr>
              <w:t>Iekšķīgo slimību propedeitika un iekšķīgās slimības</w:t>
            </w:r>
            <w:r w:rsidRPr="00C12BCB">
              <w:rPr>
                <w:b w:val="0"/>
                <w:bCs w:val="0"/>
                <w:webHidden/>
              </w:rPr>
              <w:tab/>
            </w:r>
            <w:r w:rsidRPr="00C12BCB">
              <w:rPr>
                <w:b w:val="0"/>
                <w:bCs w:val="0"/>
                <w:webHidden/>
              </w:rPr>
              <w:fldChar w:fldCharType="begin"/>
            </w:r>
            <w:r w:rsidRPr="00C12BCB">
              <w:rPr>
                <w:b w:val="0"/>
                <w:bCs w:val="0"/>
                <w:webHidden/>
              </w:rPr>
              <w:instrText xml:space="preserve"> PAGEREF _Toc182380100 \h </w:instrText>
            </w:r>
            <w:r w:rsidRPr="00C12BCB">
              <w:rPr>
                <w:b w:val="0"/>
                <w:bCs w:val="0"/>
                <w:webHidden/>
              </w:rPr>
            </w:r>
            <w:r w:rsidRPr="00C12BCB">
              <w:rPr>
                <w:b w:val="0"/>
                <w:bCs w:val="0"/>
                <w:webHidden/>
              </w:rPr>
              <w:fldChar w:fldCharType="separate"/>
            </w:r>
            <w:r w:rsidRPr="00C12BCB">
              <w:rPr>
                <w:b w:val="0"/>
                <w:bCs w:val="0"/>
                <w:webHidden/>
              </w:rPr>
              <w:t>83</w:t>
            </w:r>
            <w:r w:rsidRPr="00C12BCB">
              <w:rPr>
                <w:b w:val="0"/>
                <w:bCs w:val="0"/>
                <w:webHidden/>
              </w:rPr>
              <w:fldChar w:fldCharType="end"/>
            </w:r>
          </w:hyperlink>
        </w:p>
        <w:p w14:paraId="5C40142B" w14:textId="5D0A904D" w:rsidR="00C12BCB" w:rsidRPr="00C12BCB" w:rsidRDefault="00C12BCB">
          <w:pPr>
            <w:pStyle w:val="TOC1"/>
            <w:rPr>
              <w:rFonts w:asciiTheme="minorHAnsi" w:eastAsiaTheme="minorEastAsia" w:hAnsiTheme="minorHAnsi" w:cstheme="minorBidi"/>
              <w:b w:val="0"/>
              <w:bCs w:val="0"/>
              <w:lang w:eastAsia="lv-LV"/>
            </w:rPr>
          </w:pPr>
          <w:hyperlink w:anchor="_Toc182380101" w:history="1">
            <w:r w:rsidRPr="00C12BCB">
              <w:rPr>
                <w:rStyle w:val="Hyperlink"/>
                <w:b w:val="0"/>
                <w:bCs w:val="0"/>
              </w:rPr>
              <w:t>19.</w:t>
            </w:r>
            <w:r w:rsidRPr="00C12BCB">
              <w:rPr>
                <w:rFonts w:asciiTheme="minorHAnsi" w:eastAsiaTheme="minorEastAsia" w:hAnsiTheme="minorHAnsi" w:cstheme="minorBidi"/>
                <w:b w:val="0"/>
                <w:bCs w:val="0"/>
                <w:lang w:eastAsia="lv-LV"/>
              </w:rPr>
              <w:tab/>
            </w:r>
            <w:r w:rsidRPr="00C12BCB">
              <w:rPr>
                <w:rStyle w:val="Hyperlink"/>
                <w:b w:val="0"/>
                <w:bCs w:val="0"/>
              </w:rPr>
              <w:t>Pediatrija un neiroloģija pediatrijā</w:t>
            </w:r>
            <w:r w:rsidRPr="00C12BCB">
              <w:rPr>
                <w:b w:val="0"/>
                <w:bCs w:val="0"/>
                <w:webHidden/>
              </w:rPr>
              <w:tab/>
            </w:r>
            <w:r w:rsidRPr="00C12BCB">
              <w:rPr>
                <w:b w:val="0"/>
                <w:bCs w:val="0"/>
                <w:webHidden/>
              </w:rPr>
              <w:fldChar w:fldCharType="begin"/>
            </w:r>
            <w:r w:rsidRPr="00C12BCB">
              <w:rPr>
                <w:b w:val="0"/>
                <w:bCs w:val="0"/>
                <w:webHidden/>
              </w:rPr>
              <w:instrText xml:space="preserve"> PAGEREF _Toc182380101 \h </w:instrText>
            </w:r>
            <w:r w:rsidRPr="00C12BCB">
              <w:rPr>
                <w:b w:val="0"/>
                <w:bCs w:val="0"/>
                <w:webHidden/>
              </w:rPr>
            </w:r>
            <w:r w:rsidRPr="00C12BCB">
              <w:rPr>
                <w:b w:val="0"/>
                <w:bCs w:val="0"/>
                <w:webHidden/>
              </w:rPr>
              <w:fldChar w:fldCharType="separate"/>
            </w:r>
            <w:r w:rsidRPr="00C12BCB">
              <w:rPr>
                <w:b w:val="0"/>
                <w:bCs w:val="0"/>
                <w:webHidden/>
              </w:rPr>
              <w:t>86</w:t>
            </w:r>
            <w:r w:rsidRPr="00C12BCB">
              <w:rPr>
                <w:b w:val="0"/>
                <w:bCs w:val="0"/>
                <w:webHidden/>
              </w:rPr>
              <w:fldChar w:fldCharType="end"/>
            </w:r>
          </w:hyperlink>
        </w:p>
        <w:p w14:paraId="2152924F" w14:textId="37402DB7" w:rsidR="00C12BCB" w:rsidRPr="00C12BCB" w:rsidRDefault="00C12BCB">
          <w:pPr>
            <w:pStyle w:val="TOC1"/>
            <w:rPr>
              <w:rFonts w:asciiTheme="minorHAnsi" w:eastAsiaTheme="minorEastAsia" w:hAnsiTheme="minorHAnsi" w:cstheme="minorBidi"/>
              <w:b w:val="0"/>
              <w:bCs w:val="0"/>
              <w:lang w:eastAsia="lv-LV"/>
            </w:rPr>
          </w:pPr>
          <w:hyperlink w:anchor="_Toc182380102" w:history="1">
            <w:r w:rsidRPr="00C12BCB">
              <w:rPr>
                <w:rStyle w:val="Hyperlink"/>
                <w:b w:val="0"/>
                <w:bCs w:val="0"/>
              </w:rPr>
              <w:t>20.</w:t>
            </w:r>
            <w:r w:rsidRPr="00C12BCB">
              <w:rPr>
                <w:rFonts w:asciiTheme="minorHAnsi" w:eastAsiaTheme="minorEastAsia" w:hAnsiTheme="minorHAnsi" w:cstheme="minorBidi"/>
                <w:b w:val="0"/>
                <w:bCs w:val="0"/>
                <w:lang w:eastAsia="lv-LV"/>
              </w:rPr>
              <w:tab/>
            </w:r>
            <w:r w:rsidRPr="00C12BCB">
              <w:rPr>
                <w:rStyle w:val="Hyperlink"/>
                <w:b w:val="0"/>
                <w:bCs w:val="0"/>
              </w:rPr>
              <w:t>Vispārīgā ķirurģija un traumatoloģija</w:t>
            </w:r>
            <w:r w:rsidRPr="00C12BCB">
              <w:rPr>
                <w:b w:val="0"/>
                <w:bCs w:val="0"/>
                <w:webHidden/>
              </w:rPr>
              <w:tab/>
            </w:r>
            <w:r w:rsidRPr="00C12BCB">
              <w:rPr>
                <w:b w:val="0"/>
                <w:bCs w:val="0"/>
                <w:webHidden/>
              </w:rPr>
              <w:fldChar w:fldCharType="begin"/>
            </w:r>
            <w:r w:rsidRPr="00C12BCB">
              <w:rPr>
                <w:b w:val="0"/>
                <w:bCs w:val="0"/>
                <w:webHidden/>
              </w:rPr>
              <w:instrText xml:space="preserve"> PAGEREF _Toc182380102 \h </w:instrText>
            </w:r>
            <w:r w:rsidRPr="00C12BCB">
              <w:rPr>
                <w:b w:val="0"/>
                <w:bCs w:val="0"/>
                <w:webHidden/>
              </w:rPr>
            </w:r>
            <w:r w:rsidRPr="00C12BCB">
              <w:rPr>
                <w:b w:val="0"/>
                <w:bCs w:val="0"/>
                <w:webHidden/>
              </w:rPr>
              <w:fldChar w:fldCharType="separate"/>
            </w:r>
            <w:r w:rsidRPr="00C12BCB">
              <w:rPr>
                <w:b w:val="0"/>
                <w:bCs w:val="0"/>
                <w:webHidden/>
              </w:rPr>
              <w:t>89</w:t>
            </w:r>
            <w:r w:rsidRPr="00C12BCB">
              <w:rPr>
                <w:b w:val="0"/>
                <w:bCs w:val="0"/>
                <w:webHidden/>
              </w:rPr>
              <w:fldChar w:fldCharType="end"/>
            </w:r>
          </w:hyperlink>
        </w:p>
        <w:p w14:paraId="77C3AE9F" w14:textId="69A49BF5" w:rsidR="00C12BCB" w:rsidRPr="00C12BCB" w:rsidRDefault="00C12BCB">
          <w:pPr>
            <w:pStyle w:val="TOC1"/>
            <w:rPr>
              <w:rFonts w:asciiTheme="minorHAnsi" w:eastAsiaTheme="minorEastAsia" w:hAnsiTheme="minorHAnsi" w:cstheme="minorBidi"/>
              <w:b w:val="0"/>
              <w:bCs w:val="0"/>
              <w:lang w:eastAsia="lv-LV"/>
            </w:rPr>
          </w:pPr>
          <w:hyperlink w:anchor="_Toc182380103" w:history="1">
            <w:r w:rsidRPr="00C12BCB">
              <w:rPr>
                <w:rStyle w:val="Hyperlink"/>
                <w:b w:val="0"/>
                <w:bCs w:val="0"/>
              </w:rPr>
              <w:t>21.</w:t>
            </w:r>
            <w:r w:rsidRPr="00C12BCB">
              <w:rPr>
                <w:rFonts w:asciiTheme="minorHAnsi" w:eastAsiaTheme="minorEastAsia" w:hAnsiTheme="minorHAnsi" w:cstheme="minorBidi"/>
                <w:b w:val="0"/>
                <w:bCs w:val="0"/>
                <w:lang w:eastAsia="lv-LV"/>
              </w:rPr>
              <w:tab/>
            </w:r>
            <w:r w:rsidRPr="00C12BCB">
              <w:rPr>
                <w:rStyle w:val="Hyperlink"/>
                <w:b w:val="0"/>
                <w:bCs w:val="0"/>
              </w:rPr>
              <w:t>Infekciju slimības un epidemioloģija</w:t>
            </w:r>
            <w:r w:rsidRPr="00C12BCB">
              <w:rPr>
                <w:b w:val="0"/>
                <w:bCs w:val="0"/>
                <w:webHidden/>
              </w:rPr>
              <w:tab/>
            </w:r>
            <w:r w:rsidRPr="00C12BCB">
              <w:rPr>
                <w:b w:val="0"/>
                <w:bCs w:val="0"/>
                <w:webHidden/>
              </w:rPr>
              <w:fldChar w:fldCharType="begin"/>
            </w:r>
            <w:r w:rsidRPr="00C12BCB">
              <w:rPr>
                <w:b w:val="0"/>
                <w:bCs w:val="0"/>
                <w:webHidden/>
              </w:rPr>
              <w:instrText xml:space="preserve"> PAGEREF _Toc182380103 \h </w:instrText>
            </w:r>
            <w:r w:rsidRPr="00C12BCB">
              <w:rPr>
                <w:b w:val="0"/>
                <w:bCs w:val="0"/>
                <w:webHidden/>
              </w:rPr>
            </w:r>
            <w:r w:rsidRPr="00C12BCB">
              <w:rPr>
                <w:b w:val="0"/>
                <w:bCs w:val="0"/>
                <w:webHidden/>
              </w:rPr>
              <w:fldChar w:fldCharType="separate"/>
            </w:r>
            <w:r w:rsidRPr="00C12BCB">
              <w:rPr>
                <w:b w:val="0"/>
                <w:bCs w:val="0"/>
                <w:webHidden/>
              </w:rPr>
              <w:t>92</w:t>
            </w:r>
            <w:r w:rsidRPr="00C12BCB">
              <w:rPr>
                <w:b w:val="0"/>
                <w:bCs w:val="0"/>
                <w:webHidden/>
              </w:rPr>
              <w:fldChar w:fldCharType="end"/>
            </w:r>
          </w:hyperlink>
        </w:p>
        <w:p w14:paraId="290F065F" w14:textId="0F01CB95" w:rsidR="00C12BCB" w:rsidRPr="00C12BCB" w:rsidRDefault="00C12BCB">
          <w:pPr>
            <w:pStyle w:val="TOC1"/>
            <w:rPr>
              <w:rFonts w:asciiTheme="minorHAnsi" w:eastAsiaTheme="minorEastAsia" w:hAnsiTheme="minorHAnsi" w:cstheme="minorBidi"/>
              <w:b w:val="0"/>
              <w:bCs w:val="0"/>
              <w:lang w:eastAsia="lv-LV"/>
            </w:rPr>
          </w:pPr>
          <w:hyperlink w:anchor="_Toc182380104" w:history="1">
            <w:r w:rsidRPr="00C12BCB">
              <w:rPr>
                <w:rStyle w:val="Hyperlink"/>
                <w:b w:val="0"/>
                <w:bCs w:val="0"/>
              </w:rPr>
              <w:t>22.</w:t>
            </w:r>
            <w:r w:rsidRPr="00C12BCB">
              <w:rPr>
                <w:rFonts w:asciiTheme="minorHAnsi" w:eastAsiaTheme="minorEastAsia" w:hAnsiTheme="minorHAnsi" w:cstheme="minorBidi"/>
                <w:b w:val="0"/>
                <w:bCs w:val="0"/>
                <w:lang w:eastAsia="lv-LV"/>
              </w:rPr>
              <w:tab/>
            </w:r>
            <w:r w:rsidRPr="00C12BCB">
              <w:rPr>
                <w:rStyle w:val="Hyperlink"/>
                <w:b w:val="0"/>
                <w:bCs w:val="0"/>
              </w:rPr>
              <w:t>Klīniskā farmakoloģija</w:t>
            </w:r>
            <w:r w:rsidRPr="00C12BCB">
              <w:rPr>
                <w:b w:val="0"/>
                <w:bCs w:val="0"/>
                <w:webHidden/>
              </w:rPr>
              <w:tab/>
            </w:r>
            <w:r w:rsidRPr="00C12BCB">
              <w:rPr>
                <w:b w:val="0"/>
                <w:bCs w:val="0"/>
                <w:webHidden/>
              </w:rPr>
              <w:fldChar w:fldCharType="begin"/>
            </w:r>
            <w:r w:rsidRPr="00C12BCB">
              <w:rPr>
                <w:b w:val="0"/>
                <w:bCs w:val="0"/>
                <w:webHidden/>
              </w:rPr>
              <w:instrText xml:space="preserve"> PAGEREF _Toc182380104 \h </w:instrText>
            </w:r>
            <w:r w:rsidRPr="00C12BCB">
              <w:rPr>
                <w:b w:val="0"/>
                <w:bCs w:val="0"/>
                <w:webHidden/>
              </w:rPr>
            </w:r>
            <w:r w:rsidRPr="00C12BCB">
              <w:rPr>
                <w:b w:val="0"/>
                <w:bCs w:val="0"/>
                <w:webHidden/>
              </w:rPr>
              <w:fldChar w:fldCharType="separate"/>
            </w:r>
            <w:r w:rsidRPr="00C12BCB">
              <w:rPr>
                <w:b w:val="0"/>
                <w:bCs w:val="0"/>
                <w:webHidden/>
              </w:rPr>
              <w:t>95</w:t>
            </w:r>
            <w:r w:rsidRPr="00C12BCB">
              <w:rPr>
                <w:b w:val="0"/>
                <w:bCs w:val="0"/>
                <w:webHidden/>
              </w:rPr>
              <w:fldChar w:fldCharType="end"/>
            </w:r>
          </w:hyperlink>
        </w:p>
        <w:p w14:paraId="407420AF" w14:textId="5EEDD13A" w:rsidR="00C12BCB" w:rsidRPr="00C12BCB" w:rsidRDefault="00C12BCB">
          <w:pPr>
            <w:pStyle w:val="TOC1"/>
            <w:rPr>
              <w:rFonts w:asciiTheme="minorHAnsi" w:eastAsiaTheme="minorEastAsia" w:hAnsiTheme="minorHAnsi" w:cstheme="minorBidi"/>
              <w:b w:val="0"/>
              <w:bCs w:val="0"/>
              <w:lang w:eastAsia="lv-LV"/>
            </w:rPr>
          </w:pPr>
          <w:hyperlink w:anchor="_Toc182380105" w:history="1">
            <w:r w:rsidRPr="00C12BCB">
              <w:rPr>
                <w:rStyle w:val="Hyperlink"/>
                <w:b w:val="0"/>
                <w:bCs w:val="0"/>
              </w:rPr>
              <w:t>23.</w:t>
            </w:r>
            <w:r w:rsidRPr="00C12BCB">
              <w:rPr>
                <w:rFonts w:asciiTheme="minorHAnsi" w:eastAsiaTheme="minorEastAsia" w:hAnsiTheme="minorHAnsi" w:cstheme="minorBidi"/>
                <w:b w:val="0"/>
                <w:bCs w:val="0"/>
                <w:lang w:eastAsia="lv-LV"/>
              </w:rPr>
              <w:tab/>
            </w:r>
            <w:r w:rsidRPr="00C12BCB">
              <w:rPr>
                <w:rStyle w:val="Hyperlink"/>
                <w:b w:val="0"/>
                <w:bCs w:val="0"/>
              </w:rPr>
              <w:t>Terapeitiskā vingrošana</w:t>
            </w:r>
            <w:r w:rsidRPr="00C12BCB">
              <w:rPr>
                <w:b w:val="0"/>
                <w:bCs w:val="0"/>
                <w:webHidden/>
              </w:rPr>
              <w:tab/>
            </w:r>
            <w:r w:rsidRPr="00C12BCB">
              <w:rPr>
                <w:b w:val="0"/>
                <w:bCs w:val="0"/>
                <w:webHidden/>
              </w:rPr>
              <w:fldChar w:fldCharType="begin"/>
            </w:r>
            <w:r w:rsidRPr="00C12BCB">
              <w:rPr>
                <w:b w:val="0"/>
                <w:bCs w:val="0"/>
                <w:webHidden/>
              </w:rPr>
              <w:instrText xml:space="preserve"> PAGEREF _Toc182380105 \h </w:instrText>
            </w:r>
            <w:r w:rsidRPr="00C12BCB">
              <w:rPr>
                <w:b w:val="0"/>
                <w:bCs w:val="0"/>
                <w:webHidden/>
              </w:rPr>
            </w:r>
            <w:r w:rsidRPr="00C12BCB">
              <w:rPr>
                <w:b w:val="0"/>
                <w:bCs w:val="0"/>
                <w:webHidden/>
              </w:rPr>
              <w:fldChar w:fldCharType="separate"/>
            </w:r>
            <w:r w:rsidRPr="00C12BCB">
              <w:rPr>
                <w:b w:val="0"/>
                <w:bCs w:val="0"/>
                <w:webHidden/>
              </w:rPr>
              <w:t>98</w:t>
            </w:r>
            <w:r w:rsidRPr="00C12BCB">
              <w:rPr>
                <w:b w:val="0"/>
                <w:bCs w:val="0"/>
                <w:webHidden/>
              </w:rPr>
              <w:fldChar w:fldCharType="end"/>
            </w:r>
          </w:hyperlink>
        </w:p>
        <w:p w14:paraId="4216BFED" w14:textId="75709E3C" w:rsidR="00C12BCB" w:rsidRPr="00C12BCB" w:rsidRDefault="00C12BCB">
          <w:pPr>
            <w:pStyle w:val="TOC1"/>
            <w:rPr>
              <w:rFonts w:asciiTheme="minorHAnsi" w:eastAsiaTheme="minorEastAsia" w:hAnsiTheme="minorHAnsi" w:cstheme="minorBidi"/>
              <w:b w:val="0"/>
              <w:bCs w:val="0"/>
              <w:lang w:eastAsia="lv-LV"/>
            </w:rPr>
          </w:pPr>
          <w:hyperlink w:anchor="_Toc182380106" w:history="1">
            <w:r w:rsidRPr="00C12BCB">
              <w:rPr>
                <w:rStyle w:val="Hyperlink"/>
                <w:b w:val="0"/>
                <w:bCs w:val="0"/>
              </w:rPr>
              <w:t>Pētniecības metožu un datu apstrādes studiju modulis pierādījumos balstītā veselības aprūpē</w:t>
            </w:r>
            <w:r w:rsidRPr="00C12BCB">
              <w:rPr>
                <w:b w:val="0"/>
                <w:bCs w:val="0"/>
                <w:webHidden/>
              </w:rPr>
              <w:tab/>
            </w:r>
            <w:r w:rsidRPr="00C12BCB">
              <w:rPr>
                <w:b w:val="0"/>
                <w:bCs w:val="0"/>
                <w:webHidden/>
              </w:rPr>
              <w:fldChar w:fldCharType="begin"/>
            </w:r>
            <w:r w:rsidRPr="00C12BCB">
              <w:rPr>
                <w:b w:val="0"/>
                <w:bCs w:val="0"/>
                <w:webHidden/>
              </w:rPr>
              <w:instrText xml:space="preserve"> PAGEREF _Toc182380106 \h </w:instrText>
            </w:r>
            <w:r w:rsidRPr="00C12BCB">
              <w:rPr>
                <w:b w:val="0"/>
                <w:bCs w:val="0"/>
                <w:webHidden/>
              </w:rPr>
            </w:r>
            <w:r w:rsidRPr="00C12BCB">
              <w:rPr>
                <w:b w:val="0"/>
                <w:bCs w:val="0"/>
                <w:webHidden/>
              </w:rPr>
              <w:fldChar w:fldCharType="separate"/>
            </w:r>
            <w:r w:rsidRPr="00C12BCB">
              <w:rPr>
                <w:b w:val="0"/>
                <w:bCs w:val="0"/>
                <w:webHidden/>
              </w:rPr>
              <w:t>101</w:t>
            </w:r>
            <w:r w:rsidRPr="00C12BCB">
              <w:rPr>
                <w:b w:val="0"/>
                <w:bCs w:val="0"/>
                <w:webHidden/>
              </w:rPr>
              <w:fldChar w:fldCharType="end"/>
            </w:r>
          </w:hyperlink>
        </w:p>
        <w:p w14:paraId="7DCDC594" w14:textId="534CD067" w:rsidR="00C12BCB" w:rsidRPr="00C12BCB" w:rsidRDefault="00C12BCB">
          <w:pPr>
            <w:pStyle w:val="TOC1"/>
            <w:rPr>
              <w:rFonts w:asciiTheme="minorHAnsi" w:eastAsiaTheme="minorEastAsia" w:hAnsiTheme="minorHAnsi" w:cstheme="minorBidi"/>
              <w:b w:val="0"/>
              <w:bCs w:val="0"/>
              <w:lang w:eastAsia="lv-LV"/>
            </w:rPr>
          </w:pPr>
          <w:hyperlink w:anchor="_Toc182380107" w:history="1">
            <w:r w:rsidRPr="00C12BCB">
              <w:rPr>
                <w:rStyle w:val="Hyperlink"/>
                <w:b w:val="0"/>
                <w:bCs w:val="0"/>
              </w:rPr>
              <w:t>24.</w:t>
            </w:r>
            <w:r w:rsidRPr="00C12BCB">
              <w:rPr>
                <w:rFonts w:asciiTheme="minorHAnsi" w:eastAsiaTheme="minorEastAsia" w:hAnsiTheme="minorHAnsi" w:cstheme="minorBidi"/>
                <w:b w:val="0"/>
                <w:bCs w:val="0"/>
                <w:lang w:eastAsia="lv-LV"/>
              </w:rPr>
              <w:tab/>
            </w:r>
            <w:r w:rsidRPr="00C12BCB">
              <w:rPr>
                <w:rStyle w:val="Hyperlink"/>
                <w:b w:val="0"/>
                <w:bCs w:val="0"/>
              </w:rPr>
              <w:t>Bakalaura darba izstrādes metodoloģija un datu apstrāde veselības aprūpē</w:t>
            </w:r>
            <w:r w:rsidRPr="00C12BCB">
              <w:rPr>
                <w:b w:val="0"/>
                <w:bCs w:val="0"/>
                <w:webHidden/>
              </w:rPr>
              <w:tab/>
            </w:r>
            <w:r w:rsidRPr="00C12BCB">
              <w:rPr>
                <w:b w:val="0"/>
                <w:bCs w:val="0"/>
                <w:webHidden/>
              </w:rPr>
              <w:fldChar w:fldCharType="begin"/>
            </w:r>
            <w:r w:rsidRPr="00C12BCB">
              <w:rPr>
                <w:b w:val="0"/>
                <w:bCs w:val="0"/>
                <w:webHidden/>
              </w:rPr>
              <w:instrText xml:space="preserve"> PAGEREF _Toc182380107 \h </w:instrText>
            </w:r>
            <w:r w:rsidRPr="00C12BCB">
              <w:rPr>
                <w:b w:val="0"/>
                <w:bCs w:val="0"/>
                <w:webHidden/>
              </w:rPr>
            </w:r>
            <w:r w:rsidRPr="00C12BCB">
              <w:rPr>
                <w:b w:val="0"/>
                <w:bCs w:val="0"/>
                <w:webHidden/>
              </w:rPr>
              <w:fldChar w:fldCharType="separate"/>
            </w:r>
            <w:r w:rsidRPr="00C12BCB">
              <w:rPr>
                <w:b w:val="0"/>
                <w:bCs w:val="0"/>
                <w:webHidden/>
              </w:rPr>
              <w:t>101</w:t>
            </w:r>
            <w:r w:rsidRPr="00C12BCB">
              <w:rPr>
                <w:b w:val="0"/>
                <w:bCs w:val="0"/>
                <w:webHidden/>
              </w:rPr>
              <w:fldChar w:fldCharType="end"/>
            </w:r>
          </w:hyperlink>
        </w:p>
        <w:p w14:paraId="5A21C0D7" w14:textId="0E79246B" w:rsidR="00C12BCB" w:rsidRPr="00C12BCB" w:rsidRDefault="00C12BCB">
          <w:pPr>
            <w:pStyle w:val="TOC1"/>
            <w:rPr>
              <w:rFonts w:asciiTheme="minorHAnsi" w:eastAsiaTheme="minorEastAsia" w:hAnsiTheme="minorHAnsi" w:cstheme="minorBidi"/>
              <w:b w:val="0"/>
              <w:bCs w:val="0"/>
              <w:lang w:eastAsia="lv-LV"/>
            </w:rPr>
          </w:pPr>
          <w:hyperlink w:anchor="_Toc182380108" w:history="1">
            <w:r w:rsidRPr="00C12BCB">
              <w:rPr>
                <w:rStyle w:val="Hyperlink"/>
                <w:b w:val="0"/>
                <w:bCs w:val="0"/>
              </w:rPr>
              <w:t>VALPAR-Valsts pārbaudījumi</w:t>
            </w:r>
            <w:r w:rsidRPr="00C12BCB">
              <w:rPr>
                <w:b w:val="0"/>
                <w:bCs w:val="0"/>
                <w:webHidden/>
              </w:rPr>
              <w:tab/>
            </w:r>
            <w:r w:rsidRPr="00C12BCB">
              <w:rPr>
                <w:b w:val="0"/>
                <w:bCs w:val="0"/>
                <w:webHidden/>
              </w:rPr>
              <w:fldChar w:fldCharType="begin"/>
            </w:r>
            <w:r w:rsidRPr="00C12BCB">
              <w:rPr>
                <w:b w:val="0"/>
                <w:bCs w:val="0"/>
                <w:webHidden/>
              </w:rPr>
              <w:instrText xml:space="preserve"> PAGEREF _Toc182380108 \h </w:instrText>
            </w:r>
            <w:r w:rsidRPr="00C12BCB">
              <w:rPr>
                <w:b w:val="0"/>
                <w:bCs w:val="0"/>
                <w:webHidden/>
              </w:rPr>
            </w:r>
            <w:r w:rsidRPr="00C12BCB">
              <w:rPr>
                <w:b w:val="0"/>
                <w:bCs w:val="0"/>
                <w:webHidden/>
              </w:rPr>
              <w:fldChar w:fldCharType="separate"/>
            </w:r>
            <w:r w:rsidRPr="00C12BCB">
              <w:rPr>
                <w:b w:val="0"/>
                <w:bCs w:val="0"/>
                <w:webHidden/>
              </w:rPr>
              <w:t>107</w:t>
            </w:r>
            <w:r w:rsidRPr="00C12BCB">
              <w:rPr>
                <w:b w:val="0"/>
                <w:bCs w:val="0"/>
                <w:webHidden/>
              </w:rPr>
              <w:fldChar w:fldCharType="end"/>
            </w:r>
          </w:hyperlink>
        </w:p>
        <w:p w14:paraId="5BEFDE88" w14:textId="088647CC" w:rsidR="00C12BCB" w:rsidRPr="00C12BCB" w:rsidRDefault="00C12BCB">
          <w:pPr>
            <w:pStyle w:val="TOC1"/>
            <w:rPr>
              <w:rFonts w:asciiTheme="minorHAnsi" w:eastAsiaTheme="minorEastAsia" w:hAnsiTheme="minorHAnsi" w:cstheme="minorBidi"/>
              <w:b w:val="0"/>
              <w:bCs w:val="0"/>
              <w:lang w:eastAsia="lv-LV"/>
            </w:rPr>
          </w:pPr>
          <w:hyperlink w:anchor="_Toc182380109" w:history="1">
            <w:r w:rsidRPr="00C12BCB">
              <w:rPr>
                <w:rStyle w:val="Hyperlink"/>
                <w:b w:val="0"/>
                <w:bCs w:val="0"/>
              </w:rPr>
              <w:t>Bakalaura darbs</w:t>
            </w:r>
            <w:r w:rsidRPr="00C12BCB">
              <w:rPr>
                <w:b w:val="0"/>
                <w:bCs w:val="0"/>
                <w:webHidden/>
              </w:rPr>
              <w:tab/>
            </w:r>
            <w:r w:rsidRPr="00C12BCB">
              <w:rPr>
                <w:b w:val="0"/>
                <w:bCs w:val="0"/>
                <w:webHidden/>
              </w:rPr>
              <w:fldChar w:fldCharType="begin"/>
            </w:r>
            <w:r w:rsidRPr="00C12BCB">
              <w:rPr>
                <w:b w:val="0"/>
                <w:bCs w:val="0"/>
                <w:webHidden/>
              </w:rPr>
              <w:instrText xml:space="preserve"> PAGEREF _Toc182380109 \h </w:instrText>
            </w:r>
            <w:r w:rsidRPr="00C12BCB">
              <w:rPr>
                <w:b w:val="0"/>
                <w:bCs w:val="0"/>
                <w:webHidden/>
              </w:rPr>
            </w:r>
            <w:r w:rsidRPr="00C12BCB">
              <w:rPr>
                <w:b w:val="0"/>
                <w:bCs w:val="0"/>
                <w:webHidden/>
              </w:rPr>
              <w:fldChar w:fldCharType="separate"/>
            </w:r>
            <w:r w:rsidRPr="00C12BCB">
              <w:rPr>
                <w:b w:val="0"/>
                <w:bCs w:val="0"/>
                <w:webHidden/>
              </w:rPr>
              <w:t>107</w:t>
            </w:r>
            <w:r w:rsidRPr="00C12BCB">
              <w:rPr>
                <w:b w:val="0"/>
                <w:bCs w:val="0"/>
                <w:webHidden/>
              </w:rPr>
              <w:fldChar w:fldCharType="end"/>
            </w:r>
          </w:hyperlink>
        </w:p>
        <w:p w14:paraId="1C38ECDD" w14:textId="40B51FB5" w:rsidR="00C12BCB" w:rsidRPr="00C12BCB" w:rsidRDefault="00C12BCB">
          <w:pPr>
            <w:pStyle w:val="TOC1"/>
            <w:rPr>
              <w:rFonts w:asciiTheme="minorHAnsi" w:eastAsiaTheme="minorEastAsia" w:hAnsiTheme="minorHAnsi" w:cstheme="minorBidi"/>
              <w:b w:val="0"/>
              <w:bCs w:val="0"/>
              <w:lang w:eastAsia="lv-LV"/>
            </w:rPr>
          </w:pPr>
          <w:hyperlink w:anchor="_Toc182380110" w:history="1">
            <w:r w:rsidRPr="00C12BCB">
              <w:rPr>
                <w:rStyle w:val="Hyperlink"/>
                <w:b w:val="0"/>
                <w:bCs w:val="0"/>
              </w:rPr>
              <w:t>25.</w:t>
            </w:r>
            <w:r w:rsidRPr="00C12BCB">
              <w:rPr>
                <w:rFonts w:asciiTheme="minorHAnsi" w:eastAsiaTheme="minorEastAsia" w:hAnsiTheme="minorHAnsi" w:cstheme="minorBidi"/>
                <w:b w:val="0"/>
                <w:bCs w:val="0"/>
                <w:lang w:eastAsia="lv-LV"/>
              </w:rPr>
              <w:tab/>
            </w:r>
            <w:r w:rsidRPr="00C12BCB">
              <w:rPr>
                <w:rStyle w:val="Hyperlink"/>
                <w:b w:val="0"/>
                <w:bCs w:val="0"/>
              </w:rPr>
              <w:t>Bakalaura darba izstrāde</w:t>
            </w:r>
            <w:r w:rsidRPr="00C12BCB">
              <w:rPr>
                <w:b w:val="0"/>
                <w:bCs w:val="0"/>
                <w:webHidden/>
              </w:rPr>
              <w:tab/>
            </w:r>
            <w:r w:rsidRPr="00C12BCB">
              <w:rPr>
                <w:b w:val="0"/>
                <w:bCs w:val="0"/>
                <w:webHidden/>
              </w:rPr>
              <w:fldChar w:fldCharType="begin"/>
            </w:r>
            <w:r w:rsidRPr="00C12BCB">
              <w:rPr>
                <w:b w:val="0"/>
                <w:bCs w:val="0"/>
                <w:webHidden/>
              </w:rPr>
              <w:instrText xml:space="preserve"> PAGEREF _Toc182380110 \h </w:instrText>
            </w:r>
            <w:r w:rsidRPr="00C12BCB">
              <w:rPr>
                <w:b w:val="0"/>
                <w:bCs w:val="0"/>
                <w:webHidden/>
              </w:rPr>
            </w:r>
            <w:r w:rsidRPr="00C12BCB">
              <w:rPr>
                <w:b w:val="0"/>
                <w:bCs w:val="0"/>
                <w:webHidden/>
              </w:rPr>
              <w:fldChar w:fldCharType="separate"/>
            </w:r>
            <w:r w:rsidRPr="00C12BCB">
              <w:rPr>
                <w:b w:val="0"/>
                <w:bCs w:val="0"/>
                <w:webHidden/>
              </w:rPr>
              <w:t>107</w:t>
            </w:r>
            <w:r w:rsidRPr="00C12BCB">
              <w:rPr>
                <w:b w:val="0"/>
                <w:bCs w:val="0"/>
                <w:webHidden/>
              </w:rPr>
              <w:fldChar w:fldCharType="end"/>
            </w:r>
          </w:hyperlink>
        </w:p>
        <w:p w14:paraId="4EE38B83" w14:textId="2546D6C4" w:rsidR="00C12BCB" w:rsidRPr="00C12BCB" w:rsidRDefault="00C12BCB">
          <w:pPr>
            <w:pStyle w:val="TOC1"/>
            <w:rPr>
              <w:rFonts w:asciiTheme="minorHAnsi" w:eastAsiaTheme="minorEastAsia" w:hAnsiTheme="minorHAnsi" w:cstheme="minorBidi"/>
              <w:b w:val="0"/>
              <w:bCs w:val="0"/>
              <w:lang w:eastAsia="lv-LV"/>
            </w:rPr>
          </w:pPr>
          <w:hyperlink w:anchor="_Toc182380111" w:history="1">
            <w:r w:rsidRPr="00C12BCB">
              <w:rPr>
                <w:rStyle w:val="Hyperlink"/>
                <w:b w:val="0"/>
                <w:bCs w:val="0"/>
              </w:rPr>
              <w:t>26.</w:t>
            </w:r>
            <w:r w:rsidRPr="00C12BCB">
              <w:rPr>
                <w:rFonts w:asciiTheme="minorHAnsi" w:eastAsiaTheme="minorEastAsia" w:hAnsiTheme="minorHAnsi" w:cstheme="minorBidi"/>
                <w:b w:val="0"/>
                <w:bCs w:val="0"/>
                <w:lang w:eastAsia="lv-LV"/>
              </w:rPr>
              <w:tab/>
            </w:r>
            <w:r w:rsidRPr="00C12BCB">
              <w:rPr>
                <w:rStyle w:val="Hyperlink"/>
                <w:b w:val="0"/>
                <w:bCs w:val="0"/>
              </w:rPr>
              <w:t>Bakalaura darba izstrāde</w:t>
            </w:r>
            <w:r w:rsidRPr="00C12BCB">
              <w:rPr>
                <w:b w:val="0"/>
                <w:bCs w:val="0"/>
                <w:webHidden/>
              </w:rPr>
              <w:tab/>
            </w:r>
            <w:r w:rsidRPr="00C12BCB">
              <w:rPr>
                <w:b w:val="0"/>
                <w:bCs w:val="0"/>
                <w:webHidden/>
              </w:rPr>
              <w:fldChar w:fldCharType="begin"/>
            </w:r>
            <w:r w:rsidRPr="00C12BCB">
              <w:rPr>
                <w:b w:val="0"/>
                <w:bCs w:val="0"/>
                <w:webHidden/>
              </w:rPr>
              <w:instrText xml:space="preserve"> PAGEREF _Toc182380111 \h </w:instrText>
            </w:r>
            <w:r w:rsidRPr="00C12BCB">
              <w:rPr>
                <w:b w:val="0"/>
                <w:bCs w:val="0"/>
                <w:webHidden/>
              </w:rPr>
            </w:r>
            <w:r w:rsidRPr="00C12BCB">
              <w:rPr>
                <w:b w:val="0"/>
                <w:bCs w:val="0"/>
                <w:webHidden/>
              </w:rPr>
              <w:fldChar w:fldCharType="separate"/>
            </w:r>
            <w:r w:rsidRPr="00C12BCB">
              <w:rPr>
                <w:b w:val="0"/>
                <w:bCs w:val="0"/>
                <w:webHidden/>
              </w:rPr>
              <w:t>110</w:t>
            </w:r>
            <w:r w:rsidRPr="00C12BCB">
              <w:rPr>
                <w:b w:val="0"/>
                <w:bCs w:val="0"/>
                <w:webHidden/>
              </w:rPr>
              <w:fldChar w:fldCharType="end"/>
            </w:r>
          </w:hyperlink>
        </w:p>
        <w:p w14:paraId="0A6C0765" w14:textId="69BFB544" w:rsidR="00C12BCB" w:rsidRPr="00C12BCB" w:rsidRDefault="00C12BCB">
          <w:pPr>
            <w:pStyle w:val="TOC1"/>
            <w:rPr>
              <w:rFonts w:asciiTheme="minorHAnsi" w:eastAsiaTheme="minorEastAsia" w:hAnsiTheme="minorHAnsi" w:cstheme="minorBidi"/>
              <w:b w:val="0"/>
              <w:bCs w:val="0"/>
              <w:lang w:eastAsia="lv-LV"/>
            </w:rPr>
          </w:pPr>
          <w:hyperlink w:anchor="_Toc182380112" w:history="1">
            <w:r w:rsidRPr="00C12BCB">
              <w:rPr>
                <w:rStyle w:val="Hyperlink"/>
                <w:b w:val="0"/>
                <w:bCs w:val="0"/>
              </w:rPr>
              <w:t>27.</w:t>
            </w:r>
            <w:r w:rsidRPr="00C12BCB">
              <w:rPr>
                <w:rFonts w:asciiTheme="minorHAnsi" w:eastAsiaTheme="minorEastAsia" w:hAnsiTheme="minorHAnsi" w:cstheme="minorBidi"/>
                <w:b w:val="0"/>
                <w:bCs w:val="0"/>
                <w:lang w:eastAsia="lv-LV"/>
              </w:rPr>
              <w:tab/>
            </w:r>
            <w:r w:rsidRPr="00C12BCB">
              <w:rPr>
                <w:rStyle w:val="Hyperlink"/>
                <w:b w:val="0"/>
                <w:bCs w:val="0"/>
              </w:rPr>
              <w:t>Eksāmens fizioterapijā</w:t>
            </w:r>
            <w:r w:rsidRPr="00C12BCB">
              <w:rPr>
                <w:b w:val="0"/>
                <w:bCs w:val="0"/>
                <w:webHidden/>
              </w:rPr>
              <w:tab/>
            </w:r>
            <w:r w:rsidRPr="00C12BCB">
              <w:rPr>
                <w:b w:val="0"/>
                <w:bCs w:val="0"/>
                <w:webHidden/>
              </w:rPr>
              <w:fldChar w:fldCharType="begin"/>
            </w:r>
            <w:r w:rsidRPr="00C12BCB">
              <w:rPr>
                <w:b w:val="0"/>
                <w:bCs w:val="0"/>
                <w:webHidden/>
              </w:rPr>
              <w:instrText xml:space="preserve"> PAGEREF _Toc182380112 \h </w:instrText>
            </w:r>
            <w:r w:rsidRPr="00C12BCB">
              <w:rPr>
                <w:b w:val="0"/>
                <w:bCs w:val="0"/>
                <w:webHidden/>
              </w:rPr>
            </w:r>
            <w:r w:rsidRPr="00C12BCB">
              <w:rPr>
                <w:b w:val="0"/>
                <w:bCs w:val="0"/>
                <w:webHidden/>
              </w:rPr>
              <w:fldChar w:fldCharType="separate"/>
            </w:r>
            <w:r w:rsidRPr="00C12BCB">
              <w:rPr>
                <w:b w:val="0"/>
                <w:bCs w:val="0"/>
                <w:webHidden/>
              </w:rPr>
              <w:t>113</w:t>
            </w:r>
            <w:r w:rsidRPr="00C12BCB">
              <w:rPr>
                <w:b w:val="0"/>
                <w:bCs w:val="0"/>
                <w:webHidden/>
              </w:rPr>
              <w:fldChar w:fldCharType="end"/>
            </w:r>
          </w:hyperlink>
        </w:p>
        <w:p w14:paraId="6D646942" w14:textId="2EDBC3AC" w:rsidR="00C12BCB" w:rsidRPr="00C12BCB" w:rsidRDefault="00C12BCB">
          <w:pPr>
            <w:pStyle w:val="TOC1"/>
            <w:rPr>
              <w:rFonts w:asciiTheme="minorHAnsi" w:eastAsiaTheme="minorEastAsia" w:hAnsiTheme="minorHAnsi" w:cstheme="minorBidi"/>
              <w:b w:val="0"/>
              <w:bCs w:val="0"/>
              <w:lang w:eastAsia="lv-LV"/>
            </w:rPr>
          </w:pPr>
          <w:hyperlink w:anchor="_Toc182380113" w:history="1">
            <w:r w:rsidRPr="00C12BCB">
              <w:rPr>
                <w:rStyle w:val="Hyperlink"/>
                <w:b w:val="0"/>
                <w:bCs w:val="0"/>
              </w:rPr>
              <w:t>B-Ierobežotās izvēles kursi</w:t>
            </w:r>
            <w:r w:rsidRPr="00C12BCB">
              <w:rPr>
                <w:b w:val="0"/>
                <w:bCs w:val="0"/>
                <w:webHidden/>
              </w:rPr>
              <w:tab/>
            </w:r>
            <w:r w:rsidRPr="00C12BCB">
              <w:rPr>
                <w:b w:val="0"/>
                <w:bCs w:val="0"/>
                <w:webHidden/>
              </w:rPr>
              <w:fldChar w:fldCharType="begin"/>
            </w:r>
            <w:r w:rsidRPr="00C12BCB">
              <w:rPr>
                <w:b w:val="0"/>
                <w:bCs w:val="0"/>
                <w:webHidden/>
              </w:rPr>
              <w:instrText xml:space="preserve"> PAGEREF _Toc182380113 \h </w:instrText>
            </w:r>
            <w:r w:rsidRPr="00C12BCB">
              <w:rPr>
                <w:b w:val="0"/>
                <w:bCs w:val="0"/>
                <w:webHidden/>
              </w:rPr>
            </w:r>
            <w:r w:rsidRPr="00C12BCB">
              <w:rPr>
                <w:b w:val="0"/>
                <w:bCs w:val="0"/>
                <w:webHidden/>
              </w:rPr>
              <w:fldChar w:fldCharType="separate"/>
            </w:r>
            <w:r w:rsidRPr="00C12BCB">
              <w:rPr>
                <w:b w:val="0"/>
                <w:bCs w:val="0"/>
                <w:webHidden/>
              </w:rPr>
              <w:t>116</w:t>
            </w:r>
            <w:r w:rsidRPr="00C12BCB">
              <w:rPr>
                <w:b w:val="0"/>
                <w:bCs w:val="0"/>
                <w:webHidden/>
              </w:rPr>
              <w:fldChar w:fldCharType="end"/>
            </w:r>
          </w:hyperlink>
        </w:p>
        <w:p w14:paraId="4026F253" w14:textId="0B6ED7EF" w:rsidR="00C12BCB" w:rsidRPr="00C12BCB" w:rsidRDefault="00C12BCB">
          <w:pPr>
            <w:pStyle w:val="TOC1"/>
            <w:rPr>
              <w:rFonts w:asciiTheme="minorHAnsi" w:eastAsiaTheme="minorEastAsia" w:hAnsiTheme="minorHAnsi" w:cstheme="minorBidi"/>
              <w:b w:val="0"/>
              <w:bCs w:val="0"/>
              <w:lang w:eastAsia="lv-LV"/>
            </w:rPr>
          </w:pPr>
          <w:hyperlink w:anchor="_Toc182380114" w:history="1">
            <w:r w:rsidRPr="00C12BCB">
              <w:rPr>
                <w:rStyle w:val="Hyperlink"/>
                <w:b w:val="0"/>
                <w:bCs w:val="0"/>
              </w:rPr>
              <w:t>NOZSPE-Nozares profesionālās specializācijas kursi</w:t>
            </w:r>
            <w:r w:rsidRPr="00C12BCB">
              <w:rPr>
                <w:b w:val="0"/>
                <w:bCs w:val="0"/>
                <w:webHidden/>
              </w:rPr>
              <w:tab/>
            </w:r>
            <w:r w:rsidRPr="00C12BCB">
              <w:rPr>
                <w:b w:val="0"/>
                <w:bCs w:val="0"/>
                <w:webHidden/>
              </w:rPr>
              <w:fldChar w:fldCharType="begin"/>
            </w:r>
            <w:r w:rsidRPr="00C12BCB">
              <w:rPr>
                <w:b w:val="0"/>
                <w:bCs w:val="0"/>
                <w:webHidden/>
              </w:rPr>
              <w:instrText xml:space="preserve"> PAGEREF _Toc182380114 \h </w:instrText>
            </w:r>
            <w:r w:rsidRPr="00C12BCB">
              <w:rPr>
                <w:b w:val="0"/>
                <w:bCs w:val="0"/>
                <w:webHidden/>
              </w:rPr>
            </w:r>
            <w:r w:rsidRPr="00C12BCB">
              <w:rPr>
                <w:b w:val="0"/>
                <w:bCs w:val="0"/>
                <w:webHidden/>
              </w:rPr>
              <w:fldChar w:fldCharType="separate"/>
            </w:r>
            <w:r w:rsidRPr="00C12BCB">
              <w:rPr>
                <w:b w:val="0"/>
                <w:bCs w:val="0"/>
                <w:webHidden/>
              </w:rPr>
              <w:t>116</w:t>
            </w:r>
            <w:r w:rsidRPr="00C12BCB">
              <w:rPr>
                <w:b w:val="0"/>
                <w:bCs w:val="0"/>
                <w:webHidden/>
              </w:rPr>
              <w:fldChar w:fldCharType="end"/>
            </w:r>
          </w:hyperlink>
        </w:p>
        <w:p w14:paraId="312B42FA" w14:textId="428B584D" w:rsidR="00C12BCB" w:rsidRPr="00C12BCB" w:rsidRDefault="00C12BCB">
          <w:pPr>
            <w:pStyle w:val="TOC1"/>
            <w:rPr>
              <w:rFonts w:asciiTheme="minorHAnsi" w:eastAsiaTheme="minorEastAsia" w:hAnsiTheme="minorHAnsi" w:cstheme="minorBidi"/>
              <w:b w:val="0"/>
              <w:bCs w:val="0"/>
              <w:lang w:eastAsia="lv-LV"/>
            </w:rPr>
          </w:pPr>
          <w:hyperlink w:anchor="_Toc182380115" w:history="1">
            <w:r w:rsidRPr="00C12BCB">
              <w:rPr>
                <w:rStyle w:val="Hyperlink"/>
                <w:b w:val="0"/>
                <w:bCs w:val="0"/>
              </w:rPr>
              <w:t>28.</w:t>
            </w:r>
            <w:r w:rsidRPr="00C12BCB">
              <w:rPr>
                <w:rFonts w:asciiTheme="minorHAnsi" w:eastAsiaTheme="minorEastAsia" w:hAnsiTheme="minorHAnsi" w:cstheme="minorBidi"/>
                <w:b w:val="0"/>
                <w:bCs w:val="0"/>
                <w:lang w:eastAsia="lv-LV"/>
              </w:rPr>
              <w:tab/>
            </w:r>
            <w:r w:rsidRPr="00C12BCB">
              <w:rPr>
                <w:rStyle w:val="Hyperlink"/>
                <w:b w:val="0"/>
                <w:bCs w:val="0"/>
              </w:rPr>
              <w:t>Fizioterapija psihiskajā veselībā</w:t>
            </w:r>
            <w:r w:rsidRPr="00C12BCB">
              <w:rPr>
                <w:b w:val="0"/>
                <w:bCs w:val="0"/>
                <w:webHidden/>
              </w:rPr>
              <w:tab/>
            </w:r>
            <w:r w:rsidRPr="00C12BCB">
              <w:rPr>
                <w:b w:val="0"/>
                <w:bCs w:val="0"/>
                <w:webHidden/>
              </w:rPr>
              <w:fldChar w:fldCharType="begin"/>
            </w:r>
            <w:r w:rsidRPr="00C12BCB">
              <w:rPr>
                <w:b w:val="0"/>
                <w:bCs w:val="0"/>
                <w:webHidden/>
              </w:rPr>
              <w:instrText xml:space="preserve"> PAGEREF _Toc182380115 \h </w:instrText>
            </w:r>
            <w:r w:rsidRPr="00C12BCB">
              <w:rPr>
                <w:b w:val="0"/>
                <w:bCs w:val="0"/>
                <w:webHidden/>
              </w:rPr>
            </w:r>
            <w:r w:rsidRPr="00C12BCB">
              <w:rPr>
                <w:b w:val="0"/>
                <w:bCs w:val="0"/>
                <w:webHidden/>
              </w:rPr>
              <w:fldChar w:fldCharType="separate"/>
            </w:r>
            <w:r w:rsidRPr="00C12BCB">
              <w:rPr>
                <w:b w:val="0"/>
                <w:bCs w:val="0"/>
                <w:webHidden/>
              </w:rPr>
              <w:t>116</w:t>
            </w:r>
            <w:r w:rsidRPr="00C12BCB">
              <w:rPr>
                <w:b w:val="0"/>
                <w:bCs w:val="0"/>
                <w:webHidden/>
              </w:rPr>
              <w:fldChar w:fldCharType="end"/>
            </w:r>
          </w:hyperlink>
        </w:p>
        <w:p w14:paraId="63B54F14" w14:textId="35C99EE9" w:rsidR="00C12BCB" w:rsidRPr="00C12BCB" w:rsidRDefault="00C12BCB">
          <w:pPr>
            <w:pStyle w:val="TOC1"/>
            <w:rPr>
              <w:rFonts w:asciiTheme="minorHAnsi" w:eastAsiaTheme="minorEastAsia" w:hAnsiTheme="minorHAnsi" w:cstheme="minorBidi"/>
              <w:b w:val="0"/>
              <w:bCs w:val="0"/>
              <w:lang w:eastAsia="lv-LV"/>
            </w:rPr>
          </w:pPr>
          <w:hyperlink w:anchor="_Toc182380116" w:history="1">
            <w:r w:rsidRPr="00C12BCB">
              <w:rPr>
                <w:rStyle w:val="Hyperlink"/>
                <w:b w:val="0"/>
                <w:bCs w:val="0"/>
              </w:rPr>
              <w:t>29.</w:t>
            </w:r>
            <w:r w:rsidRPr="00C12BCB">
              <w:rPr>
                <w:rFonts w:asciiTheme="minorHAnsi" w:eastAsiaTheme="minorEastAsia" w:hAnsiTheme="minorHAnsi" w:cstheme="minorBidi"/>
                <w:b w:val="0"/>
                <w:bCs w:val="0"/>
                <w:lang w:eastAsia="lv-LV"/>
              </w:rPr>
              <w:tab/>
            </w:r>
            <w:r w:rsidRPr="00C12BCB">
              <w:rPr>
                <w:rStyle w:val="Hyperlink"/>
                <w:b w:val="0"/>
                <w:bCs w:val="0"/>
              </w:rPr>
              <w:t>Rehabilitācijas multiprofesionālā komanda</w:t>
            </w:r>
            <w:r w:rsidRPr="00C12BCB">
              <w:rPr>
                <w:b w:val="0"/>
                <w:bCs w:val="0"/>
                <w:webHidden/>
              </w:rPr>
              <w:tab/>
            </w:r>
            <w:r w:rsidRPr="00C12BCB">
              <w:rPr>
                <w:b w:val="0"/>
                <w:bCs w:val="0"/>
                <w:webHidden/>
              </w:rPr>
              <w:fldChar w:fldCharType="begin"/>
            </w:r>
            <w:r w:rsidRPr="00C12BCB">
              <w:rPr>
                <w:b w:val="0"/>
                <w:bCs w:val="0"/>
                <w:webHidden/>
              </w:rPr>
              <w:instrText xml:space="preserve"> PAGEREF _Toc182380116 \h </w:instrText>
            </w:r>
            <w:r w:rsidRPr="00C12BCB">
              <w:rPr>
                <w:b w:val="0"/>
                <w:bCs w:val="0"/>
                <w:webHidden/>
              </w:rPr>
            </w:r>
            <w:r w:rsidRPr="00C12BCB">
              <w:rPr>
                <w:b w:val="0"/>
                <w:bCs w:val="0"/>
                <w:webHidden/>
              </w:rPr>
              <w:fldChar w:fldCharType="separate"/>
            </w:r>
            <w:r w:rsidRPr="00C12BCB">
              <w:rPr>
                <w:b w:val="0"/>
                <w:bCs w:val="0"/>
                <w:webHidden/>
              </w:rPr>
              <w:t>119</w:t>
            </w:r>
            <w:r w:rsidRPr="00C12BCB">
              <w:rPr>
                <w:b w:val="0"/>
                <w:bCs w:val="0"/>
                <w:webHidden/>
              </w:rPr>
              <w:fldChar w:fldCharType="end"/>
            </w:r>
          </w:hyperlink>
        </w:p>
        <w:p w14:paraId="3DA79F70" w14:textId="36FC2183" w:rsidR="00C12BCB" w:rsidRPr="00C12BCB" w:rsidRDefault="00C12BCB">
          <w:pPr>
            <w:pStyle w:val="TOC1"/>
            <w:rPr>
              <w:rFonts w:asciiTheme="minorHAnsi" w:eastAsiaTheme="minorEastAsia" w:hAnsiTheme="minorHAnsi" w:cstheme="minorBidi"/>
              <w:b w:val="0"/>
              <w:bCs w:val="0"/>
              <w:lang w:eastAsia="lv-LV"/>
            </w:rPr>
          </w:pPr>
          <w:hyperlink w:anchor="_Toc182380117" w:history="1">
            <w:r w:rsidRPr="00C12BCB">
              <w:rPr>
                <w:rStyle w:val="Hyperlink"/>
                <w:b w:val="0"/>
                <w:bCs w:val="0"/>
              </w:rPr>
              <w:t>30.</w:t>
            </w:r>
            <w:r w:rsidRPr="00C12BCB">
              <w:rPr>
                <w:rFonts w:asciiTheme="minorHAnsi" w:eastAsiaTheme="minorEastAsia" w:hAnsiTheme="minorHAnsi" w:cstheme="minorBidi"/>
                <w:b w:val="0"/>
                <w:bCs w:val="0"/>
                <w:lang w:eastAsia="lv-LV"/>
              </w:rPr>
              <w:tab/>
            </w:r>
            <w:r w:rsidRPr="00C12BCB">
              <w:rPr>
                <w:rStyle w:val="Hyperlink"/>
                <w:b w:val="0"/>
                <w:bCs w:val="0"/>
              </w:rPr>
              <w:t>Fizioterapija onkoloģijā</w:t>
            </w:r>
            <w:r w:rsidRPr="00C12BCB">
              <w:rPr>
                <w:b w:val="0"/>
                <w:bCs w:val="0"/>
                <w:webHidden/>
              </w:rPr>
              <w:tab/>
            </w:r>
            <w:r w:rsidRPr="00C12BCB">
              <w:rPr>
                <w:b w:val="0"/>
                <w:bCs w:val="0"/>
                <w:webHidden/>
              </w:rPr>
              <w:fldChar w:fldCharType="begin"/>
            </w:r>
            <w:r w:rsidRPr="00C12BCB">
              <w:rPr>
                <w:b w:val="0"/>
                <w:bCs w:val="0"/>
                <w:webHidden/>
              </w:rPr>
              <w:instrText xml:space="preserve"> PAGEREF _Toc182380117 \h </w:instrText>
            </w:r>
            <w:r w:rsidRPr="00C12BCB">
              <w:rPr>
                <w:b w:val="0"/>
                <w:bCs w:val="0"/>
                <w:webHidden/>
              </w:rPr>
            </w:r>
            <w:r w:rsidRPr="00C12BCB">
              <w:rPr>
                <w:b w:val="0"/>
                <w:bCs w:val="0"/>
                <w:webHidden/>
              </w:rPr>
              <w:fldChar w:fldCharType="separate"/>
            </w:r>
            <w:r w:rsidRPr="00C12BCB">
              <w:rPr>
                <w:b w:val="0"/>
                <w:bCs w:val="0"/>
                <w:webHidden/>
              </w:rPr>
              <w:t>122</w:t>
            </w:r>
            <w:r w:rsidRPr="00C12BCB">
              <w:rPr>
                <w:b w:val="0"/>
                <w:bCs w:val="0"/>
                <w:webHidden/>
              </w:rPr>
              <w:fldChar w:fldCharType="end"/>
            </w:r>
          </w:hyperlink>
        </w:p>
        <w:p w14:paraId="629C581D" w14:textId="15B85CF7" w:rsidR="00C12BCB" w:rsidRPr="00C12BCB" w:rsidRDefault="00C12BCB">
          <w:pPr>
            <w:pStyle w:val="TOC1"/>
            <w:rPr>
              <w:rFonts w:asciiTheme="minorHAnsi" w:eastAsiaTheme="minorEastAsia" w:hAnsiTheme="minorHAnsi" w:cstheme="minorBidi"/>
              <w:b w:val="0"/>
              <w:bCs w:val="0"/>
              <w:lang w:eastAsia="lv-LV"/>
            </w:rPr>
          </w:pPr>
          <w:hyperlink w:anchor="_Toc182380118" w:history="1">
            <w:r w:rsidRPr="00C12BCB">
              <w:rPr>
                <w:rStyle w:val="Hyperlink"/>
                <w:b w:val="0"/>
                <w:bCs w:val="0"/>
              </w:rPr>
              <w:t>31.</w:t>
            </w:r>
            <w:r w:rsidRPr="00C12BCB">
              <w:rPr>
                <w:rFonts w:asciiTheme="minorHAnsi" w:eastAsiaTheme="minorEastAsia" w:hAnsiTheme="minorHAnsi" w:cstheme="minorBidi"/>
                <w:b w:val="0"/>
                <w:bCs w:val="0"/>
                <w:lang w:eastAsia="lv-LV"/>
              </w:rPr>
              <w:tab/>
            </w:r>
            <w:r w:rsidRPr="00C12BCB">
              <w:rPr>
                <w:rStyle w:val="Hyperlink"/>
                <w:b w:val="0"/>
                <w:bCs w:val="0"/>
              </w:rPr>
              <w:t>Veselības veicināšana un profilakse fizioterapijā</w:t>
            </w:r>
            <w:r w:rsidRPr="00C12BCB">
              <w:rPr>
                <w:b w:val="0"/>
                <w:bCs w:val="0"/>
                <w:webHidden/>
              </w:rPr>
              <w:tab/>
            </w:r>
            <w:r w:rsidRPr="00C12BCB">
              <w:rPr>
                <w:b w:val="0"/>
                <w:bCs w:val="0"/>
                <w:webHidden/>
              </w:rPr>
              <w:fldChar w:fldCharType="begin"/>
            </w:r>
            <w:r w:rsidRPr="00C12BCB">
              <w:rPr>
                <w:b w:val="0"/>
                <w:bCs w:val="0"/>
                <w:webHidden/>
              </w:rPr>
              <w:instrText xml:space="preserve"> PAGEREF _Toc182380118 \h </w:instrText>
            </w:r>
            <w:r w:rsidRPr="00C12BCB">
              <w:rPr>
                <w:b w:val="0"/>
                <w:bCs w:val="0"/>
                <w:webHidden/>
              </w:rPr>
            </w:r>
            <w:r w:rsidRPr="00C12BCB">
              <w:rPr>
                <w:b w:val="0"/>
                <w:bCs w:val="0"/>
                <w:webHidden/>
              </w:rPr>
              <w:fldChar w:fldCharType="separate"/>
            </w:r>
            <w:r w:rsidRPr="00C12BCB">
              <w:rPr>
                <w:b w:val="0"/>
                <w:bCs w:val="0"/>
                <w:webHidden/>
              </w:rPr>
              <w:t>125</w:t>
            </w:r>
            <w:r w:rsidRPr="00C12BCB">
              <w:rPr>
                <w:b w:val="0"/>
                <w:bCs w:val="0"/>
                <w:webHidden/>
              </w:rPr>
              <w:fldChar w:fldCharType="end"/>
            </w:r>
          </w:hyperlink>
        </w:p>
        <w:p w14:paraId="22ED34DE" w14:textId="3E2A3F11" w:rsidR="00C12BCB" w:rsidRPr="00C12BCB" w:rsidRDefault="00C12BCB">
          <w:pPr>
            <w:pStyle w:val="TOC1"/>
            <w:rPr>
              <w:rFonts w:asciiTheme="minorHAnsi" w:eastAsiaTheme="minorEastAsia" w:hAnsiTheme="minorHAnsi" w:cstheme="minorBidi"/>
              <w:b w:val="0"/>
              <w:bCs w:val="0"/>
              <w:lang w:eastAsia="lv-LV"/>
            </w:rPr>
          </w:pPr>
          <w:hyperlink w:anchor="_Toc182380119" w:history="1">
            <w:r w:rsidRPr="00C12BCB">
              <w:rPr>
                <w:rStyle w:val="Hyperlink"/>
                <w:b w:val="0"/>
                <w:bCs w:val="0"/>
              </w:rPr>
              <w:t>32.</w:t>
            </w:r>
            <w:r w:rsidRPr="00C12BCB">
              <w:rPr>
                <w:rFonts w:asciiTheme="minorHAnsi" w:eastAsiaTheme="minorEastAsia" w:hAnsiTheme="minorHAnsi" w:cstheme="minorBidi"/>
                <w:b w:val="0"/>
                <w:bCs w:val="0"/>
                <w:lang w:eastAsia="lv-LV"/>
              </w:rPr>
              <w:tab/>
            </w:r>
            <w:r w:rsidRPr="00C12BCB">
              <w:rPr>
                <w:rStyle w:val="Hyperlink"/>
                <w:b w:val="0"/>
                <w:bCs w:val="0"/>
              </w:rPr>
              <w:t>Fizikālā medicīna</w:t>
            </w:r>
            <w:r w:rsidRPr="00C12BCB">
              <w:rPr>
                <w:b w:val="0"/>
                <w:bCs w:val="0"/>
                <w:webHidden/>
              </w:rPr>
              <w:tab/>
            </w:r>
            <w:r w:rsidRPr="00C12BCB">
              <w:rPr>
                <w:b w:val="0"/>
                <w:bCs w:val="0"/>
                <w:webHidden/>
              </w:rPr>
              <w:fldChar w:fldCharType="begin"/>
            </w:r>
            <w:r w:rsidRPr="00C12BCB">
              <w:rPr>
                <w:b w:val="0"/>
                <w:bCs w:val="0"/>
                <w:webHidden/>
              </w:rPr>
              <w:instrText xml:space="preserve"> PAGEREF _Toc182380119 \h </w:instrText>
            </w:r>
            <w:r w:rsidRPr="00C12BCB">
              <w:rPr>
                <w:b w:val="0"/>
                <w:bCs w:val="0"/>
                <w:webHidden/>
              </w:rPr>
            </w:r>
            <w:r w:rsidRPr="00C12BCB">
              <w:rPr>
                <w:b w:val="0"/>
                <w:bCs w:val="0"/>
                <w:webHidden/>
              </w:rPr>
              <w:fldChar w:fldCharType="separate"/>
            </w:r>
            <w:r w:rsidRPr="00C12BCB">
              <w:rPr>
                <w:b w:val="0"/>
                <w:bCs w:val="0"/>
                <w:webHidden/>
              </w:rPr>
              <w:t>128</w:t>
            </w:r>
            <w:r w:rsidRPr="00C12BCB">
              <w:rPr>
                <w:b w:val="0"/>
                <w:bCs w:val="0"/>
                <w:webHidden/>
              </w:rPr>
              <w:fldChar w:fldCharType="end"/>
            </w:r>
          </w:hyperlink>
        </w:p>
        <w:p w14:paraId="0111E472" w14:textId="028F87E9" w:rsidR="00C12BCB" w:rsidRPr="00C12BCB" w:rsidRDefault="00C12BCB">
          <w:pPr>
            <w:pStyle w:val="TOC1"/>
            <w:rPr>
              <w:rFonts w:asciiTheme="minorHAnsi" w:eastAsiaTheme="minorEastAsia" w:hAnsiTheme="minorHAnsi" w:cstheme="minorBidi"/>
              <w:b w:val="0"/>
              <w:bCs w:val="0"/>
              <w:lang w:eastAsia="lv-LV"/>
            </w:rPr>
          </w:pPr>
          <w:hyperlink w:anchor="_Toc182380120" w:history="1">
            <w:r w:rsidRPr="00C12BCB">
              <w:rPr>
                <w:rStyle w:val="Hyperlink"/>
                <w:b w:val="0"/>
                <w:bCs w:val="0"/>
              </w:rPr>
              <w:t>33.</w:t>
            </w:r>
            <w:r w:rsidRPr="00C12BCB">
              <w:rPr>
                <w:rFonts w:asciiTheme="minorHAnsi" w:eastAsiaTheme="minorEastAsia" w:hAnsiTheme="minorHAnsi" w:cstheme="minorBidi"/>
                <w:b w:val="0"/>
                <w:bCs w:val="0"/>
                <w:lang w:eastAsia="lv-LV"/>
              </w:rPr>
              <w:tab/>
            </w:r>
            <w:r w:rsidRPr="00C12BCB">
              <w:rPr>
                <w:rStyle w:val="Hyperlink"/>
                <w:b w:val="0"/>
                <w:bCs w:val="0"/>
              </w:rPr>
              <w:t>Fizioterapija neiroloģijā</w:t>
            </w:r>
            <w:r w:rsidRPr="00C12BCB">
              <w:rPr>
                <w:b w:val="0"/>
                <w:bCs w:val="0"/>
                <w:webHidden/>
              </w:rPr>
              <w:tab/>
            </w:r>
            <w:r w:rsidRPr="00C12BCB">
              <w:rPr>
                <w:b w:val="0"/>
                <w:bCs w:val="0"/>
                <w:webHidden/>
              </w:rPr>
              <w:fldChar w:fldCharType="begin"/>
            </w:r>
            <w:r w:rsidRPr="00C12BCB">
              <w:rPr>
                <w:b w:val="0"/>
                <w:bCs w:val="0"/>
                <w:webHidden/>
              </w:rPr>
              <w:instrText xml:space="preserve"> PAGEREF _Toc182380120 \h </w:instrText>
            </w:r>
            <w:r w:rsidRPr="00C12BCB">
              <w:rPr>
                <w:b w:val="0"/>
                <w:bCs w:val="0"/>
                <w:webHidden/>
              </w:rPr>
            </w:r>
            <w:r w:rsidRPr="00C12BCB">
              <w:rPr>
                <w:b w:val="0"/>
                <w:bCs w:val="0"/>
                <w:webHidden/>
              </w:rPr>
              <w:fldChar w:fldCharType="separate"/>
            </w:r>
            <w:r w:rsidRPr="00C12BCB">
              <w:rPr>
                <w:b w:val="0"/>
                <w:bCs w:val="0"/>
                <w:webHidden/>
              </w:rPr>
              <w:t>131</w:t>
            </w:r>
            <w:r w:rsidRPr="00C12BCB">
              <w:rPr>
                <w:b w:val="0"/>
                <w:bCs w:val="0"/>
                <w:webHidden/>
              </w:rPr>
              <w:fldChar w:fldCharType="end"/>
            </w:r>
          </w:hyperlink>
        </w:p>
        <w:p w14:paraId="26759AF2" w14:textId="6FB2FE15" w:rsidR="00C12BCB" w:rsidRPr="00C12BCB" w:rsidRDefault="00C12BCB">
          <w:pPr>
            <w:pStyle w:val="TOC1"/>
            <w:rPr>
              <w:rFonts w:asciiTheme="minorHAnsi" w:eastAsiaTheme="minorEastAsia" w:hAnsiTheme="minorHAnsi" w:cstheme="minorBidi"/>
              <w:b w:val="0"/>
              <w:bCs w:val="0"/>
              <w:lang w:eastAsia="lv-LV"/>
            </w:rPr>
          </w:pPr>
          <w:hyperlink w:anchor="_Toc182380121" w:history="1">
            <w:r w:rsidRPr="00C12BCB">
              <w:rPr>
                <w:rStyle w:val="Hyperlink"/>
                <w:b w:val="0"/>
                <w:bCs w:val="0"/>
              </w:rPr>
              <w:t>34.</w:t>
            </w:r>
            <w:r w:rsidRPr="00C12BCB">
              <w:rPr>
                <w:rFonts w:asciiTheme="minorHAnsi" w:eastAsiaTheme="minorEastAsia" w:hAnsiTheme="minorHAnsi" w:cstheme="minorBidi"/>
                <w:b w:val="0"/>
                <w:bCs w:val="0"/>
                <w:lang w:eastAsia="lv-LV"/>
              </w:rPr>
              <w:tab/>
            </w:r>
            <w:r w:rsidRPr="00C12BCB">
              <w:rPr>
                <w:rStyle w:val="Hyperlink"/>
                <w:b w:val="0"/>
                <w:bCs w:val="0"/>
              </w:rPr>
              <w:t>Neiroloģija</w:t>
            </w:r>
            <w:r w:rsidRPr="00C12BCB">
              <w:rPr>
                <w:b w:val="0"/>
                <w:bCs w:val="0"/>
                <w:webHidden/>
              </w:rPr>
              <w:tab/>
            </w:r>
            <w:r w:rsidRPr="00C12BCB">
              <w:rPr>
                <w:b w:val="0"/>
                <w:bCs w:val="0"/>
                <w:webHidden/>
              </w:rPr>
              <w:fldChar w:fldCharType="begin"/>
            </w:r>
            <w:r w:rsidRPr="00C12BCB">
              <w:rPr>
                <w:b w:val="0"/>
                <w:bCs w:val="0"/>
                <w:webHidden/>
              </w:rPr>
              <w:instrText xml:space="preserve"> PAGEREF _Toc182380121 \h </w:instrText>
            </w:r>
            <w:r w:rsidRPr="00C12BCB">
              <w:rPr>
                <w:b w:val="0"/>
                <w:bCs w:val="0"/>
                <w:webHidden/>
              </w:rPr>
            </w:r>
            <w:r w:rsidRPr="00C12BCB">
              <w:rPr>
                <w:b w:val="0"/>
                <w:bCs w:val="0"/>
                <w:webHidden/>
              </w:rPr>
              <w:fldChar w:fldCharType="separate"/>
            </w:r>
            <w:r w:rsidRPr="00C12BCB">
              <w:rPr>
                <w:b w:val="0"/>
                <w:bCs w:val="0"/>
                <w:webHidden/>
              </w:rPr>
              <w:t>136</w:t>
            </w:r>
            <w:r w:rsidRPr="00C12BCB">
              <w:rPr>
                <w:b w:val="0"/>
                <w:bCs w:val="0"/>
                <w:webHidden/>
              </w:rPr>
              <w:fldChar w:fldCharType="end"/>
            </w:r>
          </w:hyperlink>
        </w:p>
        <w:p w14:paraId="08C5EBDE" w14:textId="096C9BEE" w:rsidR="00C12BCB" w:rsidRPr="00C12BCB" w:rsidRDefault="00C12BCB">
          <w:pPr>
            <w:pStyle w:val="TOC1"/>
            <w:rPr>
              <w:rFonts w:asciiTheme="minorHAnsi" w:eastAsiaTheme="minorEastAsia" w:hAnsiTheme="minorHAnsi" w:cstheme="minorBidi"/>
              <w:b w:val="0"/>
              <w:bCs w:val="0"/>
              <w:lang w:eastAsia="lv-LV"/>
            </w:rPr>
          </w:pPr>
          <w:hyperlink w:anchor="_Toc182380122" w:history="1">
            <w:r w:rsidRPr="00C12BCB">
              <w:rPr>
                <w:rStyle w:val="Hyperlink"/>
                <w:b w:val="0"/>
                <w:bCs w:val="0"/>
              </w:rPr>
              <w:t>35.</w:t>
            </w:r>
            <w:r w:rsidRPr="00C12BCB">
              <w:rPr>
                <w:rFonts w:asciiTheme="minorHAnsi" w:eastAsiaTheme="minorEastAsia" w:hAnsiTheme="minorHAnsi" w:cstheme="minorBidi"/>
                <w:b w:val="0"/>
                <w:bCs w:val="0"/>
                <w:lang w:eastAsia="lv-LV"/>
              </w:rPr>
              <w:tab/>
            </w:r>
            <w:r w:rsidRPr="00C12BCB">
              <w:rPr>
                <w:rStyle w:val="Hyperlink"/>
                <w:b w:val="0"/>
                <w:bCs w:val="0"/>
              </w:rPr>
              <w:t>Fizioterapija ortopēdijā un traumatoloģijā</w:t>
            </w:r>
            <w:r w:rsidRPr="00C12BCB">
              <w:rPr>
                <w:b w:val="0"/>
                <w:bCs w:val="0"/>
                <w:webHidden/>
              </w:rPr>
              <w:tab/>
            </w:r>
            <w:r w:rsidRPr="00C12BCB">
              <w:rPr>
                <w:b w:val="0"/>
                <w:bCs w:val="0"/>
                <w:webHidden/>
              </w:rPr>
              <w:fldChar w:fldCharType="begin"/>
            </w:r>
            <w:r w:rsidRPr="00C12BCB">
              <w:rPr>
                <w:b w:val="0"/>
                <w:bCs w:val="0"/>
                <w:webHidden/>
              </w:rPr>
              <w:instrText xml:space="preserve"> PAGEREF _Toc182380122 \h </w:instrText>
            </w:r>
            <w:r w:rsidRPr="00C12BCB">
              <w:rPr>
                <w:b w:val="0"/>
                <w:bCs w:val="0"/>
                <w:webHidden/>
              </w:rPr>
            </w:r>
            <w:r w:rsidRPr="00C12BCB">
              <w:rPr>
                <w:b w:val="0"/>
                <w:bCs w:val="0"/>
                <w:webHidden/>
              </w:rPr>
              <w:fldChar w:fldCharType="separate"/>
            </w:r>
            <w:r w:rsidRPr="00C12BCB">
              <w:rPr>
                <w:b w:val="0"/>
                <w:bCs w:val="0"/>
                <w:webHidden/>
              </w:rPr>
              <w:t>138</w:t>
            </w:r>
            <w:r w:rsidRPr="00C12BCB">
              <w:rPr>
                <w:b w:val="0"/>
                <w:bCs w:val="0"/>
                <w:webHidden/>
              </w:rPr>
              <w:fldChar w:fldCharType="end"/>
            </w:r>
          </w:hyperlink>
        </w:p>
        <w:p w14:paraId="123ABC5D" w14:textId="3CD96E41" w:rsidR="00C12BCB" w:rsidRPr="00C12BCB" w:rsidRDefault="00C12BCB">
          <w:pPr>
            <w:pStyle w:val="TOC1"/>
            <w:rPr>
              <w:rFonts w:asciiTheme="minorHAnsi" w:eastAsiaTheme="minorEastAsia" w:hAnsiTheme="minorHAnsi" w:cstheme="minorBidi"/>
              <w:b w:val="0"/>
              <w:bCs w:val="0"/>
              <w:lang w:eastAsia="lv-LV"/>
            </w:rPr>
          </w:pPr>
          <w:hyperlink w:anchor="_Toc182380147" w:history="1">
            <w:r w:rsidRPr="00C12BCB">
              <w:rPr>
                <w:rStyle w:val="Hyperlink"/>
                <w:b w:val="0"/>
                <w:bCs w:val="0"/>
              </w:rPr>
              <w:t>36.</w:t>
            </w:r>
            <w:r w:rsidRPr="00C12BCB">
              <w:rPr>
                <w:rFonts w:asciiTheme="minorHAnsi" w:eastAsiaTheme="minorEastAsia" w:hAnsiTheme="minorHAnsi" w:cstheme="minorBidi"/>
                <w:b w:val="0"/>
                <w:bCs w:val="0"/>
                <w:lang w:eastAsia="lv-LV"/>
              </w:rPr>
              <w:tab/>
            </w:r>
            <w:r w:rsidRPr="00C12BCB">
              <w:rPr>
                <w:rStyle w:val="Hyperlink"/>
                <w:b w:val="0"/>
                <w:bCs w:val="0"/>
              </w:rPr>
              <w:t>Funkcionālo spēju ierobežojumu novērtēšana un klasifikācija</w:t>
            </w:r>
            <w:r w:rsidRPr="00C12BCB">
              <w:rPr>
                <w:b w:val="0"/>
                <w:bCs w:val="0"/>
                <w:webHidden/>
              </w:rPr>
              <w:tab/>
            </w:r>
            <w:r w:rsidRPr="00C12BCB">
              <w:rPr>
                <w:b w:val="0"/>
                <w:bCs w:val="0"/>
                <w:webHidden/>
              </w:rPr>
              <w:fldChar w:fldCharType="begin"/>
            </w:r>
            <w:r w:rsidRPr="00C12BCB">
              <w:rPr>
                <w:b w:val="0"/>
                <w:bCs w:val="0"/>
                <w:webHidden/>
              </w:rPr>
              <w:instrText xml:space="preserve"> PAGEREF _Toc182380147 \h </w:instrText>
            </w:r>
            <w:r w:rsidRPr="00C12BCB">
              <w:rPr>
                <w:b w:val="0"/>
                <w:bCs w:val="0"/>
                <w:webHidden/>
              </w:rPr>
            </w:r>
            <w:r w:rsidRPr="00C12BCB">
              <w:rPr>
                <w:b w:val="0"/>
                <w:bCs w:val="0"/>
                <w:webHidden/>
              </w:rPr>
              <w:fldChar w:fldCharType="separate"/>
            </w:r>
            <w:r w:rsidRPr="00C12BCB">
              <w:rPr>
                <w:b w:val="0"/>
                <w:bCs w:val="0"/>
                <w:webHidden/>
              </w:rPr>
              <w:t>142</w:t>
            </w:r>
            <w:r w:rsidRPr="00C12BCB">
              <w:rPr>
                <w:b w:val="0"/>
                <w:bCs w:val="0"/>
                <w:webHidden/>
              </w:rPr>
              <w:fldChar w:fldCharType="end"/>
            </w:r>
          </w:hyperlink>
        </w:p>
        <w:p w14:paraId="72590716" w14:textId="6F552A44" w:rsidR="00C12BCB" w:rsidRPr="00C12BCB" w:rsidRDefault="00C12BCB">
          <w:pPr>
            <w:pStyle w:val="TOC1"/>
            <w:rPr>
              <w:rFonts w:asciiTheme="minorHAnsi" w:eastAsiaTheme="minorEastAsia" w:hAnsiTheme="minorHAnsi" w:cstheme="minorBidi"/>
              <w:b w:val="0"/>
              <w:bCs w:val="0"/>
              <w:lang w:eastAsia="lv-LV"/>
            </w:rPr>
          </w:pPr>
          <w:hyperlink w:anchor="_Toc182380148" w:history="1">
            <w:r w:rsidRPr="00C12BCB">
              <w:rPr>
                <w:rStyle w:val="Hyperlink"/>
                <w:b w:val="0"/>
                <w:bCs w:val="0"/>
              </w:rPr>
              <w:t>Fizioterapija pediatrijā</w:t>
            </w:r>
            <w:r w:rsidRPr="00C12BCB">
              <w:rPr>
                <w:b w:val="0"/>
                <w:bCs w:val="0"/>
                <w:webHidden/>
              </w:rPr>
              <w:tab/>
            </w:r>
            <w:r w:rsidRPr="00C12BCB">
              <w:rPr>
                <w:b w:val="0"/>
                <w:bCs w:val="0"/>
                <w:webHidden/>
              </w:rPr>
              <w:fldChar w:fldCharType="begin"/>
            </w:r>
            <w:r w:rsidRPr="00C12BCB">
              <w:rPr>
                <w:b w:val="0"/>
                <w:bCs w:val="0"/>
                <w:webHidden/>
              </w:rPr>
              <w:instrText xml:space="preserve"> PAGEREF _Toc182380148 \h </w:instrText>
            </w:r>
            <w:r w:rsidRPr="00C12BCB">
              <w:rPr>
                <w:b w:val="0"/>
                <w:bCs w:val="0"/>
                <w:webHidden/>
              </w:rPr>
            </w:r>
            <w:r w:rsidRPr="00C12BCB">
              <w:rPr>
                <w:b w:val="0"/>
                <w:bCs w:val="0"/>
                <w:webHidden/>
              </w:rPr>
              <w:fldChar w:fldCharType="separate"/>
            </w:r>
            <w:r w:rsidRPr="00C12BCB">
              <w:rPr>
                <w:b w:val="0"/>
                <w:bCs w:val="0"/>
                <w:webHidden/>
              </w:rPr>
              <w:t>145</w:t>
            </w:r>
            <w:r w:rsidRPr="00C12BCB">
              <w:rPr>
                <w:b w:val="0"/>
                <w:bCs w:val="0"/>
                <w:webHidden/>
              </w:rPr>
              <w:fldChar w:fldCharType="end"/>
            </w:r>
          </w:hyperlink>
        </w:p>
        <w:p w14:paraId="5C71C5E2" w14:textId="48480880" w:rsidR="00C12BCB" w:rsidRPr="00C12BCB" w:rsidRDefault="00C12BCB">
          <w:pPr>
            <w:pStyle w:val="TOC1"/>
            <w:rPr>
              <w:rFonts w:asciiTheme="minorHAnsi" w:eastAsiaTheme="minorEastAsia" w:hAnsiTheme="minorHAnsi" w:cstheme="minorBidi"/>
              <w:b w:val="0"/>
              <w:bCs w:val="0"/>
              <w:lang w:eastAsia="lv-LV"/>
            </w:rPr>
          </w:pPr>
          <w:hyperlink w:anchor="_Toc182380149" w:history="1">
            <w:r w:rsidRPr="00C12BCB">
              <w:rPr>
                <w:rStyle w:val="Hyperlink"/>
                <w:b w:val="0"/>
                <w:bCs w:val="0"/>
              </w:rPr>
              <w:t>37.</w:t>
            </w:r>
            <w:r w:rsidRPr="00C12BCB">
              <w:rPr>
                <w:rFonts w:asciiTheme="minorHAnsi" w:eastAsiaTheme="minorEastAsia" w:hAnsiTheme="minorHAnsi" w:cstheme="minorBidi"/>
                <w:b w:val="0"/>
                <w:bCs w:val="0"/>
                <w:lang w:eastAsia="lv-LV"/>
              </w:rPr>
              <w:tab/>
            </w:r>
            <w:r w:rsidRPr="00C12BCB">
              <w:rPr>
                <w:rStyle w:val="Hyperlink"/>
                <w:b w:val="0"/>
                <w:bCs w:val="0"/>
              </w:rPr>
              <w:t>Fizioterapija pediatrijā I</w:t>
            </w:r>
            <w:r w:rsidRPr="00C12BCB">
              <w:rPr>
                <w:b w:val="0"/>
                <w:bCs w:val="0"/>
                <w:webHidden/>
              </w:rPr>
              <w:tab/>
            </w:r>
            <w:r w:rsidRPr="00C12BCB">
              <w:rPr>
                <w:b w:val="0"/>
                <w:bCs w:val="0"/>
                <w:webHidden/>
              </w:rPr>
              <w:fldChar w:fldCharType="begin"/>
            </w:r>
            <w:r w:rsidRPr="00C12BCB">
              <w:rPr>
                <w:b w:val="0"/>
                <w:bCs w:val="0"/>
                <w:webHidden/>
              </w:rPr>
              <w:instrText xml:space="preserve"> PAGEREF _Toc182380149 \h </w:instrText>
            </w:r>
            <w:r w:rsidRPr="00C12BCB">
              <w:rPr>
                <w:b w:val="0"/>
                <w:bCs w:val="0"/>
                <w:webHidden/>
              </w:rPr>
            </w:r>
            <w:r w:rsidRPr="00C12BCB">
              <w:rPr>
                <w:b w:val="0"/>
                <w:bCs w:val="0"/>
                <w:webHidden/>
              </w:rPr>
              <w:fldChar w:fldCharType="separate"/>
            </w:r>
            <w:r w:rsidRPr="00C12BCB">
              <w:rPr>
                <w:b w:val="0"/>
                <w:bCs w:val="0"/>
                <w:webHidden/>
              </w:rPr>
              <w:t>145</w:t>
            </w:r>
            <w:r w:rsidRPr="00C12BCB">
              <w:rPr>
                <w:b w:val="0"/>
                <w:bCs w:val="0"/>
                <w:webHidden/>
              </w:rPr>
              <w:fldChar w:fldCharType="end"/>
            </w:r>
          </w:hyperlink>
        </w:p>
        <w:p w14:paraId="13C168B7" w14:textId="195FA338" w:rsidR="00C12BCB" w:rsidRPr="00C12BCB" w:rsidRDefault="00C12BCB">
          <w:pPr>
            <w:pStyle w:val="TOC1"/>
            <w:rPr>
              <w:rFonts w:asciiTheme="minorHAnsi" w:eastAsiaTheme="minorEastAsia" w:hAnsiTheme="minorHAnsi" w:cstheme="minorBidi"/>
              <w:b w:val="0"/>
              <w:bCs w:val="0"/>
              <w:lang w:eastAsia="lv-LV"/>
            </w:rPr>
          </w:pPr>
          <w:hyperlink w:anchor="_Toc182380150" w:history="1">
            <w:r w:rsidRPr="00C12BCB">
              <w:rPr>
                <w:rStyle w:val="Hyperlink"/>
                <w:b w:val="0"/>
                <w:bCs w:val="0"/>
              </w:rPr>
              <w:t>38.</w:t>
            </w:r>
            <w:r w:rsidRPr="00C12BCB">
              <w:rPr>
                <w:rFonts w:asciiTheme="minorHAnsi" w:eastAsiaTheme="minorEastAsia" w:hAnsiTheme="minorHAnsi" w:cstheme="minorBidi"/>
                <w:b w:val="0"/>
                <w:bCs w:val="0"/>
                <w:lang w:eastAsia="lv-LV"/>
              </w:rPr>
              <w:tab/>
            </w:r>
            <w:r w:rsidRPr="00C12BCB">
              <w:rPr>
                <w:rStyle w:val="Hyperlink"/>
                <w:b w:val="0"/>
                <w:bCs w:val="0"/>
              </w:rPr>
              <w:t>Fizioterapija pediatrijā II</w:t>
            </w:r>
            <w:r w:rsidRPr="00C12BCB">
              <w:rPr>
                <w:b w:val="0"/>
                <w:bCs w:val="0"/>
                <w:webHidden/>
              </w:rPr>
              <w:tab/>
            </w:r>
            <w:r w:rsidRPr="00C12BCB">
              <w:rPr>
                <w:b w:val="0"/>
                <w:bCs w:val="0"/>
                <w:webHidden/>
              </w:rPr>
              <w:fldChar w:fldCharType="begin"/>
            </w:r>
            <w:r w:rsidRPr="00C12BCB">
              <w:rPr>
                <w:b w:val="0"/>
                <w:bCs w:val="0"/>
                <w:webHidden/>
              </w:rPr>
              <w:instrText xml:space="preserve"> PAGEREF _Toc182380150 \h </w:instrText>
            </w:r>
            <w:r w:rsidRPr="00C12BCB">
              <w:rPr>
                <w:b w:val="0"/>
                <w:bCs w:val="0"/>
                <w:webHidden/>
              </w:rPr>
            </w:r>
            <w:r w:rsidRPr="00C12BCB">
              <w:rPr>
                <w:b w:val="0"/>
                <w:bCs w:val="0"/>
                <w:webHidden/>
              </w:rPr>
              <w:fldChar w:fldCharType="separate"/>
            </w:r>
            <w:r w:rsidRPr="00C12BCB">
              <w:rPr>
                <w:b w:val="0"/>
                <w:bCs w:val="0"/>
                <w:webHidden/>
              </w:rPr>
              <w:t>149</w:t>
            </w:r>
            <w:r w:rsidRPr="00C12BCB">
              <w:rPr>
                <w:b w:val="0"/>
                <w:bCs w:val="0"/>
                <w:webHidden/>
              </w:rPr>
              <w:fldChar w:fldCharType="end"/>
            </w:r>
          </w:hyperlink>
        </w:p>
        <w:p w14:paraId="7DDAE063" w14:textId="003A02BD" w:rsidR="00C12BCB" w:rsidRPr="00C12BCB" w:rsidRDefault="00C12BCB">
          <w:pPr>
            <w:pStyle w:val="TOC1"/>
            <w:rPr>
              <w:rFonts w:asciiTheme="minorHAnsi" w:eastAsiaTheme="minorEastAsia" w:hAnsiTheme="minorHAnsi" w:cstheme="minorBidi"/>
              <w:b w:val="0"/>
              <w:bCs w:val="0"/>
              <w:lang w:eastAsia="lv-LV"/>
            </w:rPr>
          </w:pPr>
          <w:hyperlink w:anchor="_Toc182380151" w:history="1">
            <w:r w:rsidRPr="00C12BCB">
              <w:rPr>
                <w:rStyle w:val="Hyperlink"/>
                <w:b w:val="0"/>
                <w:bCs w:val="0"/>
              </w:rPr>
              <w:t>39.</w:t>
            </w:r>
            <w:r w:rsidRPr="00C12BCB">
              <w:rPr>
                <w:rFonts w:asciiTheme="minorHAnsi" w:eastAsiaTheme="minorEastAsia" w:hAnsiTheme="minorHAnsi" w:cstheme="minorBidi"/>
                <w:b w:val="0"/>
                <w:bCs w:val="0"/>
                <w:lang w:eastAsia="lv-LV"/>
              </w:rPr>
              <w:tab/>
            </w:r>
            <w:r w:rsidRPr="00C12BCB">
              <w:rPr>
                <w:rStyle w:val="Hyperlink"/>
                <w:b w:val="0"/>
                <w:bCs w:val="0"/>
              </w:rPr>
              <w:t>Ergonomika</w:t>
            </w:r>
            <w:r w:rsidRPr="00C12BCB">
              <w:rPr>
                <w:b w:val="0"/>
                <w:bCs w:val="0"/>
                <w:webHidden/>
              </w:rPr>
              <w:tab/>
            </w:r>
            <w:r w:rsidRPr="00C12BCB">
              <w:rPr>
                <w:b w:val="0"/>
                <w:bCs w:val="0"/>
                <w:webHidden/>
              </w:rPr>
              <w:fldChar w:fldCharType="begin"/>
            </w:r>
            <w:r w:rsidRPr="00C12BCB">
              <w:rPr>
                <w:b w:val="0"/>
                <w:bCs w:val="0"/>
                <w:webHidden/>
              </w:rPr>
              <w:instrText xml:space="preserve"> PAGEREF _Toc182380151 \h </w:instrText>
            </w:r>
            <w:r w:rsidRPr="00C12BCB">
              <w:rPr>
                <w:b w:val="0"/>
                <w:bCs w:val="0"/>
                <w:webHidden/>
              </w:rPr>
            </w:r>
            <w:r w:rsidRPr="00C12BCB">
              <w:rPr>
                <w:b w:val="0"/>
                <w:bCs w:val="0"/>
                <w:webHidden/>
              </w:rPr>
              <w:fldChar w:fldCharType="separate"/>
            </w:r>
            <w:r w:rsidRPr="00C12BCB">
              <w:rPr>
                <w:b w:val="0"/>
                <w:bCs w:val="0"/>
                <w:webHidden/>
              </w:rPr>
              <w:t>153</w:t>
            </w:r>
            <w:r w:rsidRPr="00C12BCB">
              <w:rPr>
                <w:b w:val="0"/>
                <w:bCs w:val="0"/>
                <w:webHidden/>
              </w:rPr>
              <w:fldChar w:fldCharType="end"/>
            </w:r>
          </w:hyperlink>
        </w:p>
        <w:p w14:paraId="50DF20BD" w14:textId="59D8256B" w:rsidR="00C12BCB" w:rsidRPr="00C12BCB" w:rsidRDefault="00C12BCB">
          <w:pPr>
            <w:pStyle w:val="TOC1"/>
            <w:rPr>
              <w:rFonts w:asciiTheme="minorHAnsi" w:eastAsiaTheme="minorEastAsia" w:hAnsiTheme="minorHAnsi" w:cstheme="minorBidi"/>
              <w:b w:val="0"/>
              <w:bCs w:val="0"/>
              <w:lang w:eastAsia="lv-LV"/>
            </w:rPr>
          </w:pPr>
          <w:hyperlink w:anchor="_Toc182380152" w:history="1">
            <w:r w:rsidRPr="00C12BCB">
              <w:rPr>
                <w:rStyle w:val="Hyperlink"/>
                <w:b w:val="0"/>
                <w:bCs w:val="0"/>
              </w:rPr>
              <w:t>40.</w:t>
            </w:r>
            <w:r w:rsidRPr="00C12BCB">
              <w:rPr>
                <w:rFonts w:asciiTheme="minorHAnsi" w:eastAsiaTheme="minorEastAsia" w:hAnsiTheme="minorHAnsi" w:cstheme="minorBidi"/>
                <w:b w:val="0"/>
                <w:bCs w:val="0"/>
                <w:lang w:eastAsia="lv-LV"/>
              </w:rPr>
              <w:tab/>
            </w:r>
            <w:r w:rsidRPr="00C12BCB">
              <w:rPr>
                <w:rStyle w:val="Hyperlink"/>
                <w:b w:val="0"/>
                <w:bCs w:val="0"/>
              </w:rPr>
              <w:t>Fizioterapija ginekoloģijā un dzemdniecībā</w:t>
            </w:r>
            <w:r w:rsidRPr="00C12BCB">
              <w:rPr>
                <w:b w:val="0"/>
                <w:bCs w:val="0"/>
                <w:webHidden/>
              </w:rPr>
              <w:tab/>
            </w:r>
            <w:r w:rsidRPr="00C12BCB">
              <w:rPr>
                <w:b w:val="0"/>
                <w:bCs w:val="0"/>
                <w:webHidden/>
              </w:rPr>
              <w:fldChar w:fldCharType="begin"/>
            </w:r>
            <w:r w:rsidRPr="00C12BCB">
              <w:rPr>
                <w:b w:val="0"/>
                <w:bCs w:val="0"/>
                <w:webHidden/>
              </w:rPr>
              <w:instrText xml:space="preserve"> PAGEREF _Toc182380152 \h </w:instrText>
            </w:r>
            <w:r w:rsidRPr="00C12BCB">
              <w:rPr>
                <w:b w:val="0"/>
                <w:bCs w:val="0"/>
                <w:webHidden/>
              </w:rPr>
            </w:r>
            <w:r w:rsidRPr="00C12BCB">
              <w:rPr>
                <w:b w:val="0"/>
                <w:bCs w:val="0"/>
                <w:webHidden/>
              </w:rPr>
              <w:fldChar w:fldCharType="separate"/>
            </w:r>
            <w:r w:rsidRPr="00C12BCB">
              <w:rPr>
                <w:b w:val="0"/>
                <w:bCs w:val="0"/>
                <w:webHidden/>
              </w:rPr>
              <w:t>157</w:t>
            </w:r>
            <w:r w:rsidRPr="00C12BCB">
              <w:rPr>
                <w:b w:val="0"/>
                <w:bCs w:val="0"/>
                <w:webHidden/>
              </w:rPr>
              <w:fldChar w:fldCharType="end"/>
            </w:r>
          </w:hyperlink>
        </w:p>
        <w:p w14:paraId="1AF7C65C" w14:textId="00828B88" w:rsidR="00C12BCB" w:rsidRPr="00C12BCB" w:rsidRDefault="00C12BCB">
          <w:pPr>
            <w:pStyle w:val="TOC1"/>
            <w:rPr>
              <w:rFonts w:asciiTheme="minorHAnsi" w:eastAsiaTheme="minorEastAsia" w:hAnsiTheme="minorHAnsi" w:cstheme="minorBidi"/>
              <w:b w:val="0"/>
              <w:bCs w:val="0"/>
              <w:lang w:eastAsia="lv-LV"/>
            </w:rPr>
          </w:pPr>
          <w:hyperlink w:anchor="_Toc182380153" w:history="1">
            <w:r w:rsidRPr="00C12BCB">
              <w:rPr>
                <w:rStyle w:val="Hyperlink"/>
                <w:b w:val="0"/>
                <w:bCs w:val="0"/>
              </w:rPr>
              <w:t>41.</w:t>
            </w:r>
            <w:r w:rsidRPr="00C12BCB">
              <w:rPr>
                <w:rFonts w:asciiTheme="minorHAnsi" w:eastAsiaTheme="minorEastAsia" w:hAnsiTheme="minorHAnsi" w:cstheme="minorBidi"/>
                <w:b w:val="0"/>
                <w:bCs w:val="0"/>
                <w:lang w:eastAsia="lv-LV"/>
              </w:rPr>
              <w:tab/>
            </w:r>
            <w:r w:rsidRPr="00C12BCB">
              <w:rPr>
                <w:rStyle w:val="Hyperlink"/>
                <w:b w:val="0"/>
                <w:bCs w:val="0"/>
              </w:rPr>
              <w:t>Fizioterapija iekšķīgajās slimībās, reimatoloģijā un geriatrijā</w:t>
            </w:r>
            <w:r w:rsidRPr="00C12BCB">
              <w:rPr>
                <w:b w:val="0"/>
                <w:bCs w:val="0"/>
                <w:webHidden/>
              </w:rPr>
              <w:tab/>
            </w:r>
            <w:r w:rsidRPr="00C12BCB">
              <w:rPr>
                <w:b w:val="0"/>
                <w:bCs w:val="0"/>
                <w:webHidden/>
              </w:rPr>
              <w:fldChar w:fldCharType="begin"/>
            </w:r>
            <w:r w:rsidRPr="00C12BCB">
              <w:rPr>
                <w:b w:val="0"/>
                <w:bCs w:val="0"/>
                <w:webHidden/>
              </w:rPr>
              <w:instrText xml:space="preserve"> PAGEREF _Toc182380153 \h </w:instrText>
            </w:r>
            <w:r w:rsidRPr="00C12BCB">
              <w:rPr>
                <w:b w:val="0"/>
                <w:bCs w:val="0"/>
                <w:webHidden/>
              </w:rPr>
            </w:r>
            <w:r w:rsidRPr="00C12BCB">
              <w:rPr>
                <w:b w:val="0"/>
                <w:bCs w:val="0"/>
                <w:webHidden/>
              </w:rPr>
              <w:fldChar w:fldCharType="separate"/>
            </w:r>
            <w:r w:rsidRPr="00C12BCB">
              <w:rPr>
                <w:b w:val="0"/>
                <w:bCs w:val="0"/>
                <w:webHidden/>
              </w:rPr>
              <w:t>159</w:t>
            </w:r>
            <w:r w:rsidRPr="00C12BCB">
              <w:rPr>
                <w:b w:val="0"/>
                <w:bCs w:val="0"/>
                <w:webHidden/>
              </w:rPr>
              <w:fldChar w:fldCharType="end"/>
            </w:r>
          </w:hyperlink>
        </w:p>
        <w:p w14:paraId="2E8166C7" w14:textId="115D9C95" w:rsidR="00C12BCB" w:rsidRPr="00C12BCB" w:rsidRDefault="00C12BCB">
          <w:pPr>
            <w:pStyle w:val="TOC1"/>
            <w:rPr>
              <w:rFonts w:asciiTheme="minorHAnsi" w:eastAsiaTheme="minorEastAsia" w:hAnsiTheme="minorHAnsi" w:cstheme="minorBidi"/>
              <w:b w:val="0"/>
              <w:bCs w:val="0"/>
              <w:lang w:eastAsia="lv-LV"/>
            </w:rPr>
          </w:pPr>
          <w:hyperlink w:anchor="_Toc182380154" w:history="1">
            <w:r w:rsidRPr="00C12BCB">
              <w:rPr>
                <w:rStyle w:val="Hyperlink"/>
                <w:b w:val="0"/>
                <w:bCs w:val="0"/>
              </w:rPr>
              <w:t>42.</w:t>
            </w:r>
            <w:r w:rsidRPr="00C12BCB">
              <w:rPr>
                <w:rFonts w:asciiTheme="minorHAnsi" w:eastAsiaTheme="minorEastAsia" w:hAnsiTheme="minorHAnsi" w:cstheme="minorBidi"/>
                <w:b w:val="0"/>
                <w:bCs w:val="0"/>
                <w:lang w:eastAsia="lv-LV"/>
              </w:rPr>
              <w:tab/>
            </w:r>
            <w:r w:rsidRPr="00C12BCB">
              <w:rPr>
                <w:rStyle w:val="Hyperlink"/>
                <w:b w:val="0"/>
                <w:bCs w:val="0"/>
              </w:rPr>
              <w:t>Funkcionālā novērtēšana un ārstēšana fizioterapijā I</w:t>
            </w:r>
            <w:r w:rsidRPr="00C12BCB">
              <w:rPr>
                <w:b w:val="0"/>
                <w:bCs w:val="0"/>
                <w:webHidden/>
              </w:rPr>
              <w:tab/>
            </w:r>
            <w:r w:rsidRPr="00C12BCB">
              <w:rPr>
                <w:b w:val="0"/>
                <w:bCs w:val="0"/>
                <w:webHidden/>
              </w:rPr>
              <w:fldChar w:fldCharType="begin"/>
            </w:r>
            <w:r w:rsidRPr="00C12BCB">
              <w:rPr>
                <w:b w:val="0"/>
                <w:bCs w:val="0"/>
                <w:webHidden/>
              </w:rPr>
              <w:instrText xml:space="preserve"> PAGEREF _Toc182380154 \h </w:instrText>
            </w:r>
            <w:r w:rsidRPr="00C12BCB">
              <w:rPr>
                <w:b w:val="0"/>
                <w:bCs w:val="0"/>
                <w:webHidden/>
              </w:rPr>
            </w:r>
            <w:r w:rsidRPr="00C12BCB">
              <w:rPr>
                <w:b w:val="0"/>
                <w:bCs w:val="0"/>
                <w:webHidden/>
              </w:rPr>
              <w:fldChar w:fldCharType="separate"/>
            </w:r>
            <w:r w:rsidRPr="00C12BCB">
              <w:rPr>
                <w:b w:val="0"/>
                <w:bCs w:val="0"/>
                <w:webHidden/>
              </w:rPr>
              <w:t>168</w:t>
            </w:r>
            <w:r w:rsidRPr="00C12BCB">
              <w:rPr>
                <w:b w:val="0"/>
                <w:bCs w:val="0"/>
                <w:webHidden/>
              </w:rPr>
              <w:fldChar w:fldCharType="end"/>
            </w:r>
          </w:hyperlink>
        </w:p>
        <w:p w14:paraId="3550B257" w14:textId="68B6E4C8" w:rsidR="00C12BCB" w:rsidRPr="00C12BCB" w:rsidRDefault="00C12BCB">
          <w:pPr>
            <w:pStyle w:val="TOC1"/>
            <w:rPr>
              <w:rFonts w:asciiTheme="minorHAnsi" w:eastAsiaTheme="minorEastAsia" w:hAnsiTheme="minorHAnsi" w:cstheme="minorBidi"/>
              <w:b w:val="0"/>
              <w:bCs w:val="0"/>
              <w:lang w:eastAsia="lv-LV"/>
            </w:rPr>
          </w:pPr>
          <w:hyperlink w:anchor="_Toc182380155" w:history="1">
            <w:r w:rsidRPr="00C12BCB">
              <w:rPr>
                <w:rStyle w:val="Hyperlink"/>
                <w:b w:val="0"/>
                <w:bCs w:val="0"/>
              </w:rPr>
              <w:t>43.</w:t>
            </w:r>
            <w:r w:rsidRPr="00C12BCB">
              <w:rPr>
                <w:rFonts w:asciiTheme="minorHAnsi" w:eastAsiaTheme="minorEastAsia" w:hAnsiTheme="minorHAnsi" w:cstheme="minorBidi"/>
                <w:b w:val="0"/>
                <w:bCs w:val="0"/>
                <w:lang w:eastAsia="lv-LV"/>
              </w:rPr>
              <w:tab/>
            </w:r>
            <w:r w:rsidRPr="00C12BCB">
              <w:rPr>
                <w:rStyle w:val="Hyperlink"/>
                <w:b w:val="0"/>
                <w:bCs w:val="0"/>
              </w:rPr>
              <w:t>Funkcionālā novērtēšana un ārstēšana fizioterapijā II</w:t>
            </w:r>
            <w:r w:rsidRPr="00C12BCB">
              <w:rPr>
                <w:b w:val="0"/>
                <w:bCs w:val="0"/>
                <w:webHidden/>
              </w:rPr>
              <w:tab/>
            </w:r>
            <w:r w:rsidRPr="00C12BCB">
              <w:rPr>
                <w:b w:val="0"/>
                <w:bCs w:val="0"/>
                <w:webHidden/>
              </w:rPr>
              <w:fldChar w:fldCharType="begin"/>
            </w:r>
            <w:r w:rsidRPr="00C12BCB">
              <w:rPr>
                <w:b w:val="0"/>
                <w:bCs w:val="0"/>
                <w:webHidden/>
              </w:rPr>
              <w:instrText xml:space="preserve"> PAGEREF _Toc182380155 \h </w:instrText>
            </w:r>
            <w:r w:rsidRPr="00C12BCB">
              <w:rPr>
                <w:b w:val="0"/>
                <w:bCs w:val="0"/>
                <w:webHidden/>
              </w:rPr>
            </w:r>
            <w:r w:rsidRPr="00C12BCB">
              <w:rPr>
                <w:b w:val="0"/>
                <w:bCs w:val="0"/>
                <w:webHidden/>
              </w:rPr>
              <w:fldChar w:fldCharType="separate"/>
            </w:r>
            <w:r w:rsidRPr="00C12BCB">
              <w:rPr>
                <w:b w:val="0"/>
                <w:bCs w:val="0"/>
                <w:webHidden/>
              </w:rPr>
              <w:t>172</w:t>
            </w:r>
            <w:r w:rsidRPr="00C12BCB">
              <w:rPr>
                <w:b w:val="0"/>
                <w:bCs w:val="0"/>
                <w:webHidden/>
              </w:rPr>
              <w:fldChar w:fldCharType="end"/>
            </w:r>
          </w:hyperlink>
        </w:p>
        <w:p w14:paraId="73D68978" w14:textId="18FDAC5D" w:rsidR="00C12BCB" w:rsidRPr="00C12BCB" w:rsidRDefault="00C12BCB">
          <w:pPr>
            <w:pStyle w:val="TOC1"/>
            <w:rPr>
              <w:rFonts w:asciiTheme="minorHAnsi" w:eastAsiaTheme="minorEastAsia" w:hAnsiTheme="minorHAnsi" w:cstheme="minorBidi"/>
              <w:b w:val="0"/>
              <w:bCs w:val="0"/>
              <w:lang w:eastAsia="lv-LV"/>
            </w:rPr>
          </w:pPr>
          <w:hyperlink w:anchor="_Toc182380156" w:history="1">
            <w:r w:rsidRPr="00C12BCB">
              <w:rPr>
                <w:rStyle w:val="Hyperlink"/>
                <w:b w:val="0"/>
                <w:bCs w:val="0"/>
              </w:rPr>
              <w:t>44.</w:t>
            </w:r>
            <w:r w:rsidRPr="00C12BCB">
              <w:rPr>
                <w:rFonts w:asciiTheme="minorHAnsi" w:eastAsiaTheme="minorEastAsia" w:hAnsiTheme="minorHAnsi" w:cstheme="minorBidi"/>
                <w:b w:val="0"/>
                <w:bCs w:val="0"/>
                <w:lang w:eastAsia="lv-LV"/>
              </w:rPr>
              <w:tab/>
            </w:r>
            <w:r w:rsidRPr="00C12BCB">
              <w:rPr>
                <w:rStyle w:val="Hyperlink"/>
                <w:b w:val="0"/>
                <w:bCs w:val="0"/>
              </w:rPr>
              <w:t>Hidroterapija (fizioterapija baseinā)</w:t>
            </w:r>
            <w:r w:rsidRPr="00C12BCB">
              <w:rPr>
                <w:b w:val="0"/>
                <w:bCs w:val="0"/>
                <w:webHidden/>
              </w:rPr>
              <w:tab/>
            </w:r>
            <w:r w:rsidRPr="00C12BCB">
              <w:rPr>
                <w:b w:val="0"/>
                <w:bCs w:val="0"/>
                <w:webHidden/>
              </w:rPr>
              <w:fldChar w:fldCharType="begin"/>
            </w:r>
            <w:r w:rsidRPr="00C12BCB">
              <w:rPr>
                <w:b w:val="0"/>
                <w:bCs w:val="0"/>
                <w:webHidden/>
              </w:rPr>
              <w:instrText xml:space="preserve"> PAGEREF _Toc182380156 \h </w:instrText>
            </w:r>
            <w:r w:rsidRPr="00C12BCB">
              <w:rPr>
                <w:b w:val="0"/>
                <w:bCs w:val="0"/>
                <w:webHidden/>
              </w:rPr>
            </w:r>
            <w:r w:rsidRPr="00C12BCB">
              <w:rPr>
                <w:b w:val="0"/>
                <w:bCs w:val="0"/>
                <w:webHidden/>
              </w:rPr>
              <w:fldChar w:fldCharType="separate"/>
            </w:r>
            <w:r w:rsidRPr="00C12BCB">
              <w:rPr>
                <w:b w:val="0"/>
                <w:bCs w:val="0"/>
                <w:webHidden/>
              </w:rPr>
              <w:t>176</w:t>
            </w:r>
            <w:r w:rsidRPr="00C12BCB">
              <w:rPr>
                <w:b w:val="0"/>
                <w:bCs w:val="0"/>
                <w:webHidden/>
              </w:rPr>
              <w:fldChar w:fldCharType="end"/>
            </w:r>
          </w:hyperlink>
        </w:p>
        <w:p w14:paraId="0864C6F2" w14:textId="52C2806F" w:rsidR="00C12BCB" w:rsidRPr="00C12BCB" w:rsidRDefault="00C12BCB">
          <w:pPr>
            <w:pStyle w:val="TOC1"/>
            <w:rPr>
              <w:rFonts w:asciiTheme="minorHAnsi" w:eastAsiaTheme="minorEastAsia" w:hAnsiTheme="minorHAnsi" w:cstheme="minorBidi"/>
              <w:b w:val="0"/>
              <w:bCs w:val="0"/>
              <w:lang w:eastAsia="lv-LV"/>
            </w:rPr>
          </w:pPr>
          <w:hyperlink w:anchor="_Toc182380157" w:history="1">
            <w:r w:rsidRPr="00C12BCB">
              <w:rPr>
                <w:rStyle w:val="Hyperlink"/>
                <w:b w:val="0"/>
                <w:bCs w:val="0"/>
              </w:rPr>
              <w:t>45.</w:t>
            </w:r>
            <w:r w:rsidRPr="00C12BCB">
              <w:rPr>
                <w:rFonts w:asciiTheme="minorHAnsi" w:eastAsiaTheme="minorEastAsia" w:hAnsiTheme="minorHAnsi" w:cstheme="minorBidi"/>
                <w:b w:val="0"/>
                <w:bCs w:val="0"/>
                <w:lang w:eastAsia="lv-LV"/>
              </w:rPr>
              <w:tab/>
            </w:r>
            <w:r w:rsidRPr="00C12BCB">
              <w:rPr>
                <w:rStyle w:val="Hyperlink"/>
                <w:b w:val="0"/>
                <w:bCs w:val="0"/>
              </w:rPr>
              <w:t>Neatliekamā medicīniskā palīdzība un militārā medicīna</w:t>
            </w:r>
            <w:r w:rsidRPr="00C12BCB">
              <w:rPr>
                <w:b w:val="0"/>
                <w:bCs w:val="0"/>
                <w:webHidden/>
              </w:rPr>
              <w:tab/>
            </w:r>
            <w:r w:rsidRPr="00C12BCB">
              <w:rPr>
                <w:b w:val="0"/>
                <w:bCs w:val="0"/>
                <w:webHidden/>
              </w:rPr>
              <w:fldChar w:fldCharType="begin"/>
            </w:r>
            <w:r w:rsidRPr="00C12BCB">
              <w:rPr>
                <w:b w:val="0"/>
                <w:bCs w:val="0"/>
                <w:webHidden/>
              </w:rPr>
              <w:instrText xml:space="preserve"> PAGEREF _Toc182380157 \h </w:instrText>
            </w:r>
            <w:r w:rsidRPr="00C12BCB">
              <w:rPr>
                <w:b w:val="0"/>
                <w:bCs w:val="0"/>
                <w:webHidden/>
              </w:rPr>
            </w:r>
            <w:r w:rsidRPr="00C12BCB">
              <w:rPr>
                <w:b w:val="0"/>
                <w:bCs w:val="0"/>
                <w:webHidden/>
              </w:rPr>
              <w:fldChar w:fldCharType="separate"/>
            </w:r>
            <w:r w:rsidRPr="00C12BCB">
              <w:rPr>
                <w:b w:val="0"/>
                <w:bCs w:val="0"/>
                <w:webHidden/>
              </w:rPr>
              <w:t>179</w:t>
            </w:r>
            <w:r w:rsidRPr="00C12BCB">
              <w:rPr>
                <w:b w:val="0"/>
                <w:bCs w:val="0"/>
                <w:webHidden/>
              </w:rPr>
              <w:fldChar w:fldCharType="end"/>
            </w:r>
          </w:hyperlink>
        </w:p>
        <w:p w14:paraId="1D30D941" w14:textId="57153422" w:rsidR="00C12BCB" w:rsidRPr="00C12BCB" w:rsidRDefault="00C12BCB">
          <w:pPr>
            <w:pStyle w:val="TOC1"/>
            <w:rPr>
              <w:rFonts w:asciiTheme="minorHAnsi" w:eastAsiaTheme="minorEastAsia" w:hAnsiTheme="minorHAnsi" w:cstheme="minorBidi"/>
              <w:b w:val="0"/>
              <w:bCs w:val="0"/>
              <w:lang w:eastAsia="lv-LV"/>
            </w:rPr>
          </w:pPr>
          <w:hyperlink w:anchor="_Toc182380158" w:history="1">
            <w:r w:rsidRPr="00C12BCB">
              <w:rPr>
                <w:rStyle w:val="Hyperlink"/>
                <w:b w:val="0"/>
                <w:bCs w:val="0"/>
              </w:rPr>
              <w:t>46.</w:t>
            </w:r>
            <w:r w:rsidRPr="00C12BCB">
              <w:rPr>
                <w:rFonts w:asciiTheme="minorHAnsi" w:eastAsiaTheme="minorEastAsia" w:hAnsiTheme="minorHAnsi" w:cstheme="minorBidi"/>
                <w:b w:val="0"/>
                <w:bCs w:val="0"/>
                <w:lang w:eastAsia="lv-LV"/>
              </w:rPr>
              <w:tab/>
            </w:r>
            <w:r w:rsidRPr="00C12BCB">
              <w:rPr>
                <w:rStyle w:val="Hyperlink"/>
                <w:b w:val="0"/>
                <w:bCs w:val="0"/>
              </w:rPr>
              <w:t>Kustību analīzes pamati un motorā kontrole</w:t>
            </w:r>
            <w:r w:rsidRPr="00C12BCB">
              <w:rPr>
                <w:b w:val="0"/>
                <w:bCs w:val="0"/>
                <w:webHidden/>
              </w:rPr>
              <w:tab/>
            </w:r>
            <w:r w:rsidRPr="00C12BCB">
              <w:rPr>
                <w:b w:val="0"/>
                <w:bCs w:val="0"/>
                <w:webHidden/>
              </w:rPr>
              <w:fldChar w:fldCharType="begin"/>
            </w:r>
            <w:r w:rsidRPr="00C12BCB">
              <w:rPr>
                <w:b w:val="0"/>
                <w:bCs w:val="0"/>
                <w:webHidden/>
              </w:rPr>
              <w:instrText xml:space="preserve"> PAGEREF _Toc182380158 \h </w:instrText>
            </w:r>
            <w:r w:rsidRPr="00C12BCB">
              <w:rPr>
                <w:b w:val="0"/>
                <w:bCs w:val="0"/>
                <w:webHidden/>
              </w:rPr>
            </w:r>
            <w:r w:rsidRPr="00C12BCB">
              <w:rPr>
                <w:b w:val="0"/>
                <w:bCs w:val="0"/>
                <w:webHidden/>
              </w:rPr>
              <w:fldChar w:fldCharType="separate"/>
            </w:r>
            <w:r w:rsidRPr="00C12BCB">
              <w:rPr>
                <w:b w:val="0"/>
                <w:bCs w:val="0"/>
                <w:webHidden/>
              </w:rPr>
              <w:t>184</w:t>
            </w:r>
            <w:r w:rsidRPr="00C12BCB">
              <w:rPr>
                <w:b w:val="0"/>
                <w:bCs w:val="0"/>
                <w:webHidden/>
              </w:rPr>
              <w:fldChar w:fldCharType="end"/>
            </w:r>
          </w:hyperlink>
        </w:p>
        <w:p w14:paraId="760B53F3" w14:textId="22C776A0" w:rsidR="00C12BCB" w:rsidRPr="00C12BCB" w:rsidRDefault="00C12BCB">
          <w:pPr>
            <w:pStyle w:val="TOC1"/>
            <w:rPr>
              <w:rFonts w:asciiTheme="minorHAnsi" w:eastAsiaTheme="minorEastAsia" w:hAnsiTheme="minorHAnsi" w:cstheme="minorBidi"/>
              <w:b w:val="0"/>
              <w:bCs w:val="0"/>
              <w:lang w:eastAsia="lv-LV"/>
            </w:rPr>
          </w:pPr>
          <w:hyperlink w:anchor="_Toc182380159" w:history="1">
            <w:r w:rsidRPr="00C12BCB">
              <w:rPr>
                <w:rStyle w:val="Hyperlink"/>
                <w:b w:val="0"/>
                <w:bCs w:val="0"/>
              </w:rPr>
              <w:t>47.</w:t>
            </w:r>
            <w:r w:rsidRPr="00C12BCB">
              <w:rPr>
                <w:rFonts w:asciiTheme="minorHAnsi" w:eastAsiaTheme="minorEastAsia" w:hAnsiTheme="minorHAnsi" w:cstheme="minorBidi"/>
                <w:b w:val="0"/>
                <w:bCs w:val="0"/>
                <w:lang w:eastAsia="lv-LV"/>
              </w:rPr>
              <w:tab/>
            </w:r>
            <w:r w:rsidRPr="00C12BCB">
              <w:rPr>
                <w:rStyle w:val="Hyperlink"/>
                <w:b w:val="0"/>
                <w:bCs w:val="0"/>
              </w:rPr>
              <w:t>Muskuļu funkcionālā novērtēšana</w:t>
            </w:r>
            <w:r w:rsidRPr="00C12BCB">
              <w:rPr>
                <w:b w:val="0"/>
                <w:bCs w:val="0"/>
                <w:webHidden/>
              </w:rPr>
              <w:tab/>
            </w:r>
            <w:r w:rsidRPr="00C12BCB">
              <w:rPr>
                <w:b w:val="0"/>
                <w:bCs w:val="0"/>
                <w:webHidden/>
              </w:rPr>
              <w:fldChar w:fldCharType="begin"/>
            </w:r>
            <w:r w:rsidRPr="00C12BCB">
              <w:rPr>
                <w:b w:val="0"/>
                <w:bCs w:val="0"/>
                <w:webHidden/>
              </w:rPr>
              <w:instrText xml:space="preserve"> PAGEREF _Toc182380159 \h </w:instrText>
            </w:r>
            <w:r w:rsidRPr="00C12BCB">
              <w:rPr>
                <w:b w:val="0"/>
                <w:bCs w:val="0"/>
                <w:webHidden/>
              </w:rPr>
            </w:r>
            <w:r w:rsidRPr="00C12BCB">
              <w:rPr>
                <w:b w:val="0"/>
                <w:bCs w:val="0"/>
                <w:webHidden/>
              </w:rPr>
              <w:fldChar w:fldCharType="separate"/>
            </w:r>
            <w:r w:rsidRPr="00C12BCB">
              <w:rPr>
                <w:b w:val="0"/>
                <w:bCs w:val="0"/>
                <w:webHidden/>
              </w:rPr>
              <w:t>189</w:t>
            </w:r>
            <w:r w:rsidRPr="00C12BCB">
              <w:rPr>
                <w:b w:val="0"/>
                <w:bCs w:val="0"/>
                <w:webHidden/>
              </w:rPr>
              <w:fldChar w:fldCharType="end"/>
            </w:r>
          </w:hyperlink>
        </w:p>
        <w:p w14:paraId="2BA07A1B" w14:textId="7091C387" w:rsidR="00C12BCB" w:rsidRPr="00C12BCB" w:rsidRDefault="00C12BCB">
          <w:pPr>
            <w:pStyle w:val="TOC1"/>
            <w:rPr>
              <w:rFonts w:asciiTheme="minorHAnsi" w:eastAsiaTheme="minorEastAsia" w:hAnsiTheme="minorHAnsi" w:cstheme="minorBidi"/>
              <w:b w:val="0"/>
              <w:bCs w:val="0"/>
              <w:lang w:eastAsia="lv-LV"/>
            </w:rPr>
          </w:pPr>
          <w:hyperlink w:anchor="_Toc182380160" w:history="1">
            <w:r w:rsidRPr="00C12BCB">
              <w:rPr>
                <w:rStyle w:val="Hyperlink"/>
                <w:b w:val="0"/>
                <w:bCs w:val="0"/>
              </w:rPr>
              <w:t>48.</w:t>
            </w:r>
            <w:r w:rsidRPr="00C12BCB">
              <w:rPr>
                <w:rFonts w:asciiTheme="minorHAnsi" w:eastAsiaTheme="minorEastAsia" w:hAnsiTheme="minorHAnsi" w:cstheme="minorBidi"/>
                <w:b w:val="0"/>
                <w:bCs w:val="0"/>
                <w:lang w:eastAsia="lv-LV"/>
              </w:rPr>
              <w:tab/>
            </w:r>
            <w:r w:rsidRPr="00C12BCB">
              <w:rPr>
                <w:rStyle w:val="Hyperlink"/>
                <w:b w:val="0"/>
                <w:bCs w:val="0"/>
              </w:rPr>
              <w:t>Masāža un mīksto audu tehnika</w:t>
            </w:r>
            <w:r w:rsidRPr="00C12BCB">
              <w:rPr>
                <w:b w:val="0"/>
                <w:bCs w:val="0"/>
                <w:webHidden/>
              </w:rPr>
              <w:tab/>
            </w:r>
            <w:r w:rsidRPr="00C12BCB">
              <w:rPr>
                <w:b w:val="0"/>
                <w:bCs w:val="0"/>
                <w:webHidden/>
              </w:rPr>
              <w:fldChar w:fldCharType="begin"/>
            </w:r>
            <w:r w:rsidRPr="00C12BCB">
              <w:rPr>
                <w:b w:val="0"/>
                <w:bCs w:val="0"/>
                <w:webHidden/>
              </w:rPr>
              <w:instrText xml:space="preserve"> PAGEREF _Toc182380160 \h </w:instrText>
            </w:r>
            <w:r w:rsidRPr="00C12BCB">
              <w:rPr>
                <w:b w:val="0"/>
                <w:bCs w:val="0"/>
                <w:webHidden/>
              </w:rPr>
            </w:r>
            <w:r w:rsidRPr="00C12BCB">
              <w:rPr>
                <w:b w:val="0"/>
                <w:bCs w:val="0"/>
                <w:webHidden/>
              </w:rPr>
              <w:fldChar w:fldCharType="separate"/>
            </w:r>
            <w:r w:rsidRPr="00C12BCB">
              <w:rPr>
                <w:b w:val="0"/>
                <w:bCs w:val="0"/>
                <w:webHidden/>
              </w:rPr>
              <w:t>193</w:t>
            </w:r>
            <w:r w:rsidRPr="00C12BCB">
              <w:rPr>
                <w:b w:val="0"/>
                <w:bCs w:val="0"/>
                <w:webHidden/>
              </w:rPr>
              <w:fldChar w:fldCharType="end"/>
            </w:r>
          </w:hyperlink>
        </w:p>
        <w:p w14:paraId="467915C8" w14:textId="40E9A493" w:rsidR="00C12BCB" w:rsidRPr="00C12BCB" w:rsidRDefault="00C12BCB">
          <w:pPr>
            <w:pStyle w:val="TOC1"/>
            <w:rPr>
              <w:rFonts w:asciiTheme="minorHAnsi" w:eastAsiaTheme="minorEastAsia" w:hAnsiTheme="minorHAnsi" w:cstheme="minorBidi"/>
              <w:b w:val="0"/>
              <w:bCs w:val="0"/>
              <w:lang w:eastAsia="lv-LV"/>
            </w:rPr>
          </w:pPr>
          <w:hyperlink w:anchor="_Toc182380161" w:history="1">
            <w:r w:rsidRPr="00C12BCB">
              <w:rPr>
                <w:rStyle w:val="Hyperlink"/>
                <w:rFonts w:eastAsia="Calibri"/>
                <w:b w:val="0"/>
                <w:bCs w:val="0"/>
              </w:rPr>
              <w:t>Studiju kursa nosaukums</w:t>
            </w:r>
            <w:r w:rsidRPr="00C12BCB">
              <w:rPr>
                <w:b w:val="0"/>
                <w:bCs w:val="0"/>
                <w:webHidden/>
              </w:rPr>
              <w:tab/>
            </w:r>
            <w:r w:rsidRPr="00C12BCB">
              <w:rPr>
                <w:b w:val="0"/>
                <w:bCs w:val="0"/>
                <w:webHidden/>
              </w:rPr>
              <w:fldChar w:fldCharType="begin"/>
            </w:r>
            <w:r w:rsidRPr="00C12BCB">
              <w:rPr>
                <w:b w:val="0"/>
                <w:bCs w:val="0"/>
                <w:webHidden/>
              </w:rPr>
              <w:instrText xml:space="preserve"> PAGEREF _Toc182380161 \h </w:instrText>
            </w:r>
            <w:r w:rsidRPr="00C12BCB">
              <w:rPr>
                <w:b w:val="0"/>
                <w:bCs w:val="0"/>
                <w:webHidden/>
              </w:rPr>
            </w:r>
            <w:r w:rsidRPr="00C12BCB">
              <w:rPr>
                <w:b w:val="0"/>
                <w:bCs w:val="0"/>
                <w:webHidden/>
              </w:rPr>
              <w:fldChar w:fldCharType="separate"/>
            </w:r>
            <w:r w:rsidRPr="00C12BCB">
              <w:rPr>
                <w:b w:val="0"/>
                <w:bCs w:val="0"/>
                <w:webHidden/>
              </w:rPr>
              <w:t>193</w:t>
            </w:r>
            <w:r w:rsidRPr="00C12BCB">
              <w:rPr>
                <w:b w:val="0"/>
                <w:bCs w:val="0"/>
                <w:webHidden/>
              </w:rPr>
              <w:fldChar w:fldCharType="end"/>
            </w:r>
          </w:hyperlink>
        </w:p>
        <w:p w14:paraId="2E45676F" w14:textId="5124FCCC" w:rsidR="00C12BCB" w:rsidRPr="00C12BCB" w:rsidRDefault="00C12BCB">
          <w:pPr>
            <w:pStyle w:val="TOC1"/>
            <w:rPr>
              <w:rFonts w:asciiTheme="minorHAnsi" w:eastAsiaTheme="minorEastAsia" w:hAnsiTheme="minorHAnsi" w:cstheme="minorBidi"/>
              <w:b w:val="0"/>
              <w:bCs w:val="0"/>
              <w:lang w:eastAsia="lv-LV"/>
            </w:rPr>
          </w:pPr>
          <w:hyperlink w:anchor="_Toc182380162" w:history="1">
            <w:r w:rsidRPr="00C12BCB">
              <w:rPr>
                <w:rStyle w:val="Hyperlink"/>
                <w:b w:val="0"/>
                <w:bCs w:val="0"/>
              </w:rPr>
              <w:t>49.</w:t>
            </w:r>
            <w:r w:rsidRPr="00C12BCB">
              <w:rPr>
                <w:rFonts w:asciiTheme="minorHAnsi" w:eastAsiaTheme="minorEastAsia" w:hAnsiTheme="minorHAnsi" w:cstheme="minorBidi"/>
                <w:b w:val="0"/>
                <w:bCs w:val="0"/>
                <w:lang w:eastAsia="lv-LV"/>
              </w:rPr>
              <w:tab/>
            </w:r>
            <w:r w:rsidRPr="00C12BCB">
              <w:rPr>
                <w:rStyle w:val="Hyperlink"/>
                <w:b w:val="0"/>
                <w:bCs w:val="0"/>
              </w:rPr>
              <w:t>Vizuālās diagnostikas metodes</w:t>
            </w:r>
            <w:r w:rsidRPr="00C12BCB">
              <w:rPr>
                <w:b w:val="0"/>
                <w:bCs w:val="0"/>
                <w:webHidden/>
              </w:rPr>
              <w:tab/>
            </w:r>
            <w:r w:rsidRPr="00C12BCB">
              <w:rPr>
                <w:b w:val="0"/>
                <w:bCs w:val="0"/>
                <w:webHidden/>
              </w:rPr>
              <w:fldChar w:fldCharType="begin"/>
            </w:r>
            <w:r w:rsidRPr="00C12BCB">
              <w:rPr>
                <w:b w:val="0"/>
                <w:bCs w:val="0"/>
                <w:webHidden/>
              </w:rPr>
              <w:instrText xml:space="preserve"> PAGEREF _Toc182380162 \h </w:instrText>
            </w:r>
            <w:r w:rsidRPr="00C12BCB">
              <w:rPr>
                <w:b w:val="0"/>
                <w:bCs w:val="0"/>
                <w:webHidden/>
              </w:rPr>
            </w:r>
            <w:r w:rsidRPr="00C12BCB">
              <w:rPr>
                <w:b w:val="0"/>
                <w:bCs w:val="0"/>
                <w:webHidden/>
              </w:rPr>
              <w:fldChar w:fldCharType="separate"/>
            </w:r>
            <w:r w:rsidRPr="00C12BCB">
              <w:rPr>
                <w:b w:val="0"/>
                <w:bCs w:val="0"/>
                <w:webHidden/>
              </w:rPr>
              <w:t>197</w:t>
            </w:r>
            <w:r w:rsidRPr="00C12BCB">
              <w:rPr>
                <w:b w:val="0"/>
                <w:bCs w:val="0"/>
                <w:webHidden/>
              </w:rPr>
              <w:fldChar w:fldCharType="end"/>
            </w:r>
          </w:hyperlink>
        </w:p>
        <w:p w14:paraId="379DD5A2" w14:textId="516EBAB0" w:rsidR="00C12BCB" w:rsidRPr="00C12BCB" w:rsidRDefault="00C12BCB">
          <w:pPr>
            <w:pStyle w:val="TOC1"/>
            <w:rPr>
              <w:rFonts w:asciiTheme="minorHAnsi" w:eastAsiaTheme="minorEastAsia" w:hAnsiTheme="minorHAnsi" w:cstheme="minorBidi"/>
              <w:b w:val="0"/>
              <w:bCs w:val="0"/>
              <w:lang w:eastAsia="lv-LV"/>
            </w:rPr>
          </w:pPr>
          <w:hyperlink w:anchor="_Toc182380163" w:history="1">
            <w:r w:rsidRPr="00C12BCB">
              <w:rPr>
                <w:rStyle w:val="Hyperlink"/>
                <w:rFonts w:eastAsia="Calibri"/>
                <w:b w:val="0"/>
                <w:bCs w:val="0"/>
              </w:rPr>
              <w:t>Studiju kursa nosaukums</w:t>
            </w:r>
            <w:r w:rsidRPr="00C12BCB">
              <w:rPr>
                <w:b w:val="0"/>
                <w:bCs w:val="0"/>
                <w:webHidden/>
              </w:rPr>
              <w:tab/>
            </w:r>
            <w:r w:rsidRPr="00C12BCB">
              <w:rPr>
                <w:b w:val="0"/>
                <w:bCs w:val="0"/>
                <w:webHidden/>
              </w:rPr>
              <w:fldChar w:fldCharType="begin"/>
            </w:r>
            <w:r w:rsidRPr="00C12BCB">
              <w:rPr>
                <w:b w:val="0"/>
                <w:bCs w:val="0"/>
                <w:webHidden/>
              </w:rPr>
              <w:instrText xml:space="preserve"> PAGEREF _Toc182380163 \h </w:instrText>
            </w:r>
            <w:r w:rsidRPr="00C12BCB">
              <w:rPr>
                <w:b w:val="0"/>
                <w:bCs w:val="0"/>
                <w:webHidden/>
              </w:rPr>
            </w:r>
            <w:r w:rsidRPr="00C12BCB">
              <w:rPr>
                <w:b w:val="0"/>
                <w:bCs w:val="0"/>
                <w:webHidden/>
              </w:rPr>
              <w:fldChar w:fldCharType="separate"/>
            </w:r>
            <w:r w:rsidRPr="00C12BCB">
              <w:rPr>
                <w:b w:val="0"/>
                <w:bCs w:val="0"/>
                <w:webHidden/>
              </w:rPr>
              <w:t>197</w:t>
            </w:r>
            <w:r w:rsidRPr="00C12BCB">
              <w:rPr>
                <w:b w:val="0"/>
                <w:bCs w:val="0"/>
                <w:webHidden/>
              </w:rPr>
              <w:fldChar w:fldCharType="end"/>
            </w:r>
          </w:hyperlink>
        </w:p>
        <w:p w14:paraId="3D196631" w14:textId="79661F84" w:rsidR="00C12BCB" w:rsidRPr="00C12BCB" w:rsidRDefault="00C12BCB">
          <w:pPr>
            <w:pStyle w:val="TOC1"/>
            <w:rPr>
              <w:rFonts w:asciiTheme="minorHAnsi" w:eastAsiaTheme="minorEastAsia" w:hAnsiTheme="minorHAnsi" w:cstheme="minorBidi"/>
              <w:b w:val="0"/>
              <w:bCs w:val="0"/>
              <w:lang w:eastAsia="lv-LV"/>
            </w:rPr>
          </w:pPr>
          <w:hyperlink w:anchor="_Toc182380164" w:history="1">
            <w:r w:rsidRPr="00C12BCB">
              <w:rPr>
                <w:rStyle w:val="Hyperlink"/>
                <w:b w:val="0"/>
                <w:bCs w:val="0"/>
              </w:rPr>
              <w:t>50.</w:t>
            </w:r>
            <w:r w:rsidRPr="00C12BCB">
              <w:rPr>
                <w:rFonts w:asciiTheme="minorHAnsi" w:eastAsiaTheme="minorEastAsia" w:hAnsiTheme="minorHAnsi" w:cstheme="minorBidi"/>
                <w:b w:val="0"/>
                <w:bCs w:val="0"/>
                <w:lang w:eastAsia="lv-LV"/>
              </w:rPr>
              <w:tab/>
            </w:r>
            <w:r w:rsidRPr="00C12BCB">
              <w:rPr>
                <w:rStyle w:val="Hyperlink"/>
                <w:b w:val="0"/>
                <w:bCs w:val="0"/>
              </w:rPr>
              <w:t>Sporta medicīna [fizioterapija]</w:t>
            </w:r>
            <w:r w:rsidRPr="00C12BCB">
              <w:rPr>
                <w:b w:val="0"/>
                <w:bCs w:val="0"/>
                <w:webHidden/>
              </w:rPr>
              <w:tab/>
            </w:r>
            <w:r w:rsidRPr="00C12BCB">
              <w:rPr>
                <w:b w:val="0"/>
                <w:bCs w:val="0"/>
                <w:webHidden/>
              </w:rPr>
              <w:fldChar w:fldCharType="begin"/>
            </w:r>
            <w:r w:rsidRPr="00C12BCB">
              <w:rPr>
                <w:b w:val="0"/>
                <w:bCs w:val="0"/>
                <w:webHidden/>
              </w:rPr>
              <w:instrText xml:space="preserve"> PAGEREF _Toc182380164 \h </w:instrText>
            </w:r>
            <w:r w:rsidRPr="00C12BCB">
              <w:rPr>
                <w:b w:val="0"/>
                <w:bCs w:val="0"/>
                <w:webHidden/>
              </w:rPr>
            </w:r>
            <w:r w:rsidRPr="00C12BCB">
              <w:rPr>
                <w:b w:val="0"/>
                <w:bCs w:val="0"/>
                <w:webHidden/>
              </w:rPr>
              <w:fldChar w:fldCharType="separate"/>
            </w:r>
            <w:r w:rsidRPr="00C12BCB">
              <w:rPr>
                <w:b w:val="0"/>
                <w:bCs w:val="0"/>
                <w:webHidden/>
              </w:rPr>
              <w:t>199</w:t>
            </w:r>
            <w:r w:rsidRPr="00C12BCB">
              <w:rPr>
                <w:b w:val="0"/>
                <w:bCs w:val="0"/>
                <w:webHidden/>
              </w:rPr>
              <w:fldChar w:fldCharType="end"/>
            </w:r>
          </w:hyperlink>
        </w:p>
        <w:p w14:paraId="12724470" w14:textId="4577A4F3" w:rsidR="00C12BCB" w:rsidRPr="00C12BCB" w:rsidRDefault="00C12BCB">
          <w:pPr>
            <w:pStyle w:val="TOC1"/>
            <w:rPr>
              <w:rFonts w:asciiTheme="minorHAnsi" w:eastAsiaTheme="minorEastAsia" w:hAnsiTheme="minorHAnsi" w:cstheme="minorBidi"/>
              <w:b w:val="0"/>
              <w:bCs w:val="0"/>
              <w:lang w:eastAsia="lv-LV"/>
            </w:rPr>
          </w:pPr>
          <w:hyperlink w:anchor="_Toc182380165" w:history="1">
            <w:r w:rsidRPr="00C12BCB">
              <w:rPr>
                <w:rStyle w:val="Hyperlink"/>
                <w:b w:val="0"/>
                <w:bCs w:val="0"/>
              </w:rPr>
              <w:t>51.</w:t>
            </w:r>
            <w:r w:rsidRPr="00C12BCB">
              <w:rPr>
                <w:rFonts w:asciiTheme="minorHAnsi" w:eastAsiaTheme="minorEastAsia" w:hAnsiTheme="minorHAnsi" w:cstheme="minorBidi"/>
                <w:b w:val="0"/>
                <w:bCs w:val="0"/>
                <w:lang w:eastAsia="lv-LV"/>
              </w:rPr>
              <w:tab/>
            </w:r>
            <w:r w:rsidRPr="00C12BCB">
              <w:rPr>
                <w:rStyle w:val="Hyperlink"/>
                <w:b w:val="0"/>
                <w:bCs w:val="0"/>
              </w:rPr>
              <w:t>Studiju darbs I</w:t>
            </w:r>
            <w:r w:rsidRPr="00C12BCB">
              <w:rPr>
                <w:b w:val="0"/>
                <w:bCs w:val="0"/>
                <w:webHidden/>
              </w:rPr>
              <w:tab/>
            </w:r>
            <w:r w:rsidRPr="00C12BCB">
              <w:rPr>
                <w:b w:val="0"/>
                <w:bCs w:val="0"/>
                <w:webHidden/>
              </w:rPr>
              <w:fldChar w:fldCharType="begin"/>
            </w:r>
            <w:r w:rsidRPr="00C12BCB">
              <w:rPr>
                <w:b w:val="0"/>
                <w:bCs w:val="0"/>
                <w:webHidden/>
              </w:rPr>
              <w:instrText xml:space="preserve"> PAGEREF _Toc182380165 \h </w:instrText>
            </w:r>
            <w:r w:rsidRPr="00C12BCB">
              <w:rPr>
                <w:b w:val="0"/>
                <w:bCs w:val="0"/>
                <w:webHidden/>
              </w:rPr>
            </w:r>
            <w:r w:rsidRPr="00C12BCB">
              <w:rPr>
                <w:b w:val="0"/>
                <w:bCs w:val="0"/>
                <w:webHidden/>
              </w:rPr>
              <w:fldChar w:fldCharType="separate"/>
            </w:r>
            <w:r w:rsidRPr="00C12BCB">
              <w:rPr>
                <w:b w:val="0"/>
                <w:bCs w:val="0"/>
                <w:webHidden/>
              </w:rPr>
              <w:t>202</w:t>
            </w:r>
            <w:r w:rsidRPr="00C12BCB">
              <w:rPr>
                <w:b w:val="0"/>
                <w:bCs w:val="0"/>
                <w:webHidden/>
              </w:rPr>
              <w:fldChar w:fldCharType="end"/>
            </w:r>
          </w:hyperlink>
        </w:p>
        <w:p w14:paraId="44B83FF9" w14:textId="3F2B1EB6" w:rsidR="00C12BCB" w:rsidRPr="00C12BCB" w:rsidRDefault="00C12BCB">
          <w:pPr>
            <w:pStyle w:val="TOC1"/>
            <w:rPr>
              <w:rFonts w:asciiTheme="minorHAnsi" w:eastAsiaTheme="minorEastAsia" w:hAnsiTheme="minorHAnsi" w:cstheme="minorBidi"/>
              <w:b w:val="0"/>
              <w:bCs w:val="0"/>
              <w:lang w:eastAsia="lv-LV"/>
            </w:rPr>
          </w:pPr>
          <w:hyperlink w:anchor="_Toc182380166" w:history="1">
            <w:r w:rsidRPr="00C12BCB">
              <w:rPr>
                <w:rStyle w:val="Hyperlink"/>
                <w:b w:val="0"/>
                <w:bCs w:val="0"/>
              </w:rPr>
              <w:t>52.</w:t>
            </w:r>
            <w:r w:rsidRPr="00C12BCB">
              <w:rPr>
                <w:rFonts w:asciiTheme="minorHAnsi" w:eastAsiaTheme="minorEastAsia" w:hAnsiTheme="minorHAnsi" w:cstheme="minorBidi"/>
                <w:b w:val="0"/>
                <w:bCs w:val="0"/>
                <w:lang w:eastAsia="lv-LV"/>
              </w:rPr>
              <w:tab/>
            </w:r>
            <w:r w:rsidRPr="00C12BCB">
              <w:rPr>
                <w:rStyle w:val="Hyperlink"/>
                <w:b w:val="0"/>
                <w:bCs w:val="0"/>
              </w:rPr>
              <w:t>Studiju darbs II</w:t>
            </w:r>
            <w:r w:rsidRPr="00C12BCB">
              <w:rPr>
                <w:b w:val="0"/>
                <w:bCs w:val="0"/>
                <w:webHidden/>
              </w:rPr>
              <w:tab/>
            </w:r>
            <w:r w:rsidRPr="00C12BCB">
              <w:rPr>
                <w:b w:val="0"/>
                <w:bCs w:val="0"/>
                <w:webHidden/>
              </w:rPr>
              <w:fldChar w:fldCharType="begin"/>
            </w:r>
            <w:r w:rsidRPr="00C12BCB">
              <w:rPr>
                <w:b w:val="0"/>
                <w:bCs w:val="0"/>
                <w:webHidden/>
              </w:rPr>
              <w:instrText xml:space="preserve"> PAGEREF _Toc182380166 \h </w:instrText>
            </w:r>
            <w:r w:rsidRPr="00C12BCB">
              <w:rPr>
                <w:b w:val="0"/>
                <w:bCs w:val="0"/>
                <w:webHidden/>
              </w:rPr>
            </w:r>
            <w:r w:rsidRPr="00C12BCB">
              <w:rPr>
                <w:b w:val="0"/>
                <w:bCs w:val="0"/>
                <w:webHidden/>
              </w:rPr>
              <w:fldChar w:fldCharType="separate"/>
            </w:r>
            <w:r w:rsidRPr="00C12BCB">
              <w:rPr>
                <w:b w:val="0"/>
                <w:bCs w:val="0"/>
                <w:webHidden/>
              </w:rPr>
              <w:t>204</w:t>
            </w:r>
            <w:r w:rsidRPr="00C12BCB">
              <w:rPr>
                <w:b w:val="0"/>
                <w:bCs w:val="0"/>
                <w:webHidden/>
              </w:rPr>
              <w:fldChar w:fldCharType="end"/>
            </w:r>
          </w:hyperlink>
        </w:p>
        <w:p w14:paraId="6B7B11A4" w14:textId="791CFB3F" w:rsidR="00C12BCB" w:rsidRPr="00C12BCB" w:rsidRDefault="00C12BCB">
          <w:pPr>
            <w:pStyle w:val="TOC1"/>
            <w:rPr>
              <w:rFonts w:asciiTheme="minorHAnsi" w:eastAsiaTheme="minorEastAsia" w:hAnsiTheme="minorHAnsi" w:cstheme="minorBidi"/>
              <w:b w:val="0"/>
              <w:bCs w:val="0"/>
              <w:lang w:eastAsia="lv-LV"/>
            </w:rPr>
          </w:pPr>
          <w:hyperlink w:anchor="_Toc182380167" w:history="1">
            <w:r w:rsidRPr="00C12BCB">
              <w:rPr>
                <w:rStyle w:val="Hyperlink"/>
                <w:b w:val="0"/>
                <w:bCs w:val="0"/>
              </w:rPr>
              <w:t>53.</w:t>
            </w:r>
            <w:r w:rsidRPr="00C12BCB">
              <w:rPr>
                <w:rFonts w:asciiTheme="minorHAnsi" w:eastAsiaTheme="minorEastAsia" w:hAnsiTheme="minorHAnsi" w:cstheme="minorBidi"/>
                <w:b w:val="0"/>
                <w:bCs w:val="0"/>
                <w:lang w:eastAsia="lv-LV"/>
              </w:rPr>
              <w:tab/>
            </w:r>
            <w:r w:rsidRPr="00C12BCB">
              <w:rPr>
                <w:rStyle w:val="Hyperlink"/>
                <w:b w:val="0"/>
                <w:bCs w:val="0"/>
              </w:rPr>
              <w:t>Studiju darbs III</w:t>
            </w:r>
            <w:r w:rsidRPr="00C12BCB">
              <w:rPr>
                <w:b w:val="0"/>
                <w:bCs w:val="0"/>
                <w:webHidden/>
              </w:rPr>
              <w:tab/>
            </w:r>
            <w:r w:rsidRPr="00C12BCB">
              <w:rPr>
                <w:b w:val="0"/>
                <w:bCs w:val="0"/>
                <w:webHidden/>
              </w:rPr>
              <w:fldChar w:fldCharType="begin"/>
            </w:r>
            <w:r w:rsidRPr="00C12BCB">
              <w:rPr>
                <w:b w:val="0"/>
                <w:bCs w:val="0"/>
                <w:webHidden/>
              </w:rPr>
              <w:instrText xml:space="preserve"> PAGEREF _Toc182380167 \h </w:instrText>
            </w:r>
            <w:r w:rsidRPr="00C12BCB">
              <w:rPr>
                <w:b w:val="0"/>
                <w:bCs w:val="0"/>
                <w:webHidden/>
              </w:rPr>
            </w:r>
            <w:r w:rsidRPr="00C12BCB">
              <w:rPr>
                <w:b w:val="0"/>
                <w:bCs w:val="0"/>
                <w:webHidden/>
              </w:rPr>
              <w:fldChar w:fldCharType="separate"/>
            </w:r>
            <w:r w:rsidRPr="00C12BCB">
              <w:rPr>
                <w:b w:val="0"/>
                <w:bCs w:val="0"/>
                <w:webHidden/>
              </w:rPr>
              <w:t>207</w:t>
            </w:r>
            <w:r w:rsidRPr="00C12BCB">
              <w:rPr>
                <w:b w:val="0"/>
                <w:bCs w:val="0"/>
                <w:webHidden/>
              </w:rPr>
              <w:fldChar w:fldCharType="end"/>
            </w:r>
          </w:hyperlink>
        </w:p>
        <w:p w14:paraId="6B60A6C7" w14:textId="73AE065C" w:rsidR="00C12BCB" w:rsidRPr="00C12BCB" w:rsidRDefault="00C12BCB">
          <w:pPr>
            <w:pStyle w:val="TOC1"/>
            <w:rPr>
              <w:rFonts w:asciiTheme="minorHAnsi" w:eastAsiaTheme="minorEastAsia" w:hAnsiTheme="minorHAnsi" w:cstheme="minorBidi"/>
              <w:b w:val="0"/>
              <w:bCs w:val="0"/>
              <w:lang w:eastAsia="lv-LV"/>
            </w:rPr>
          </w:pPr>
          <w:hyperlink w:anchor="_Toc182380168" w:history="1">
            <w:r w:rsidRPr="00C12BCB">
              <w:rPr>
                <w:rStyle w:val="Hyperlink"/>
                <w:b w:val="0"/>
                <w:bCs w:val="0"/>
              </w:rPr>
              <w:t>PRAKSE-Prakse</w:t>
            </w:r>
            <w:r w:rsidRPr="00C12BCB">
              <w:rPr>
                <w:b w:val="0"/>
                <w:bCs w:val="0"/>
                <w:webHidden/>
              </w:rPr>
              <w:tab/>
            </w:r>
            <w:r w:rsidRPr="00C12BCB">
              <w:rPr>
                <w:b w:val="0"/>
                <w:bCs w:val="0"/>
                <w:webHidden/>
              </w:rPr>
              <w:fldChar w:fldCharType="begin"/>
            </w:r>
            <w:r w:rsidRPr="00C12BCB">
              <w:rPr>
                <w:b w:val="0"/>
                <w:bCs w:val="0"/>
                <w:webHidden/>
              </w:rPr>
              <w:instrText xml:space="preserve"> PAGEREF _Toc182380168 \h </w:instrText>
            </w:r>
            <w:r w:rsidRPr="00C12BCB">
              <w:rPr>
                <w:b w:val="0"/>
                <w:bCs w:val="0"/>
                <w:webHidden/>
              </w:rPr>
            </w:r>
            <w:r w:rsidRPr="00C12BCB">
              <w:rPr>
                <w:b w:val="0"/>
                <w:bCs w:val="0"/>
                <w:webHidden/>
              </w:rPr>
              <w:fldChar w:fldCharType="separate"/>
            </w:r>
            <w:r w:rsidRPr="00C12BCB">
              <w:rPr>
                <w:b w:val="0"/>
                <w:bCs w:val="0"/>
                <w:webHidden/>
              </w:rPr>
              <w:t>210</w:t>
            </w:r>
            <w:r w:rsidRPr="00C12BCB">
              <w:rPr>
                <w:b w:val="0"/>
                <w:bCs w:val="0"/>
                <w:webHidden/>
              </w:rPr>
              <w:fldChar w:fldCharType="end"/>
            </w:r>
          </w:hyperlink>
        </w:p>
        <w:p w14:paraId="75EB1734" w14:textId="0C00671B" w:rsidR="00C12BCB" w:rsidRPr="00C12BCB" w:rsidRDefault="00C12BCB">
          <w:pPr>
            <w:pStyle w:val="TOC1"/>
            <w:rPr>
              <w:rFonts w:asciiTheme="minorHAnsi" w:eastAsiaTheme="minorEastAsia" w:hAnsiTheme="minorHAnsi" w:cstheme="minorBidi"/>
              <w:b w:val="0"/>
              <w:bCs w:val="0"/>
              <w:lang w:eastAsia="lv-LV"/>
            </w:rPr>
          </w:pPr>
          <w:hyperlink w:anchor="_Toc182380169" w:history="1">
            <w:r w:rsidRPr="00C12BCB">
              <w:rPr>
                <w:rStyle w:val="Hyperlink"/>
                <w:b w:val="0"/>
                <w:bCs w:val="0"/>
              </w:rPr>
              <w:t>54.</w:t>
            </w:r>
            <w:r w:rsidRPr="00C12BCB">
              <w:rPr>
                <w:rFonts w:asciiTheme="minorHAnsi" w:eastAsiaTheme="minorEastAsia" w:hAnsiTheme="minorHAnsi" w:cstheme="minorBidi"/>
                <w:b w:val="0"/>
                <w:bCs w:val="0"/>
                <w:lang w:eastAsia="lv-LV"/>
              </w:rPr>
              <w:tab/>
            </w:r>
            <w:r w:rsidRPr="00C12BCB">
              <w:rPr>
                <w:rStyle w:val="Hyperlink"/>
                <w:b w:val="0"/>
                <w:bCs w:val="0"/>
              </w:rPr>
              <w:t>Klīniskā prakse fizioterapijā I</w:t>
            </w:r>
            <w:r w:rsidRPr="00C12BCB">
              <w:rPr>
                <w:b w:val="0"/>
                <w:bCs w:val="0"/>
                <w:webHidden/>
              </w:rPr>
              <w:tab/>
            </w:r>
            <w:r w:rsidRPr="00C12BCB">
              <w:rPr>
                <w:b w:val="0"/>
                <w:bCs w:val="0"/>
                <w:webHidden/>
              </w:rPr>
              <w:fldChar w:fldCharType="begin"/>
            </w:r>
            <w:r w:rsidRPr="00C12BCB">
              <w:rPr>
                <w:b w:val="0"/>
                <w:bCs w:val="0"/>
                <w:webHidden/>
              </w:rPr>
              <w:instrText xml:space="preserve"> PAGEREF _Toc182380169 \h </w:instrText>
            </w:r>
            <w:r w:rsidRPr="00C12BCB">
              <w:rPr>
                <w:b w:val="0"/>
                <w:bCs w:val="0"/>
                <w:webHidden/>
              </w:rPr>
            </w:r>
            <w:r w:rsidRPr="00C12BCB">
              <w:rPr>
                <w:b w:val="0"/>
                <w:bCs w:val="0"/>
                <w:webHidden/>
              </w:rPr>
              <w:fldChar w:fldCharType="separate"/>
            </w:r>
            <w:r w:rsidRPr="00C12BCB">
              <w:rPr>
                <w:b w:val="0"/>
                <w:bCs w:val="0"/>
                <w:webHidden/>
              </w:rPr>
              <w:t>210</w:t>
            </w:r>
            <w:r w:rsidRPr="00C12BCB">
              <w:rPr>
                <w:b w:val="0"/>
                <w:bCs w:val="0"/>
                <w:webHidden/>
              </w:rPr>
              <w:fldChar w:fldCharType="end"/>
            </w:r>
          </w:hyperlink>
        </w:p>
        <w:p w14:paraId="56E609EB" w14:textId="1F986028" w:rsidR="00C12BCB" w:rsidRPr="00C12BCB" w:rsidRDefault="00C12BCB">
          <w:pPr>
            <w:pStyle w:val="TOC1"/>
            <w:rPr>
              <w:rFonts w:asciiTheme="minorHAnsi" w:eastAsiaTheme="minorEastAsia" w:hAnsiTheme="minorHAnsi" w:cstheme="minorBidi"/>
              <w:b w:val="0"/>
              <w:bCs w:val="0"/>
              <w:lang w:eastAsia="lv-LV"/>
            </w:rPr>
          </w:pPr>
          <w:hyperlink w:anchor="_Toc182380170" w:history="1">
            <w:r w:rsidRPr="00C12BCB">
              <w:rPr>
                <w:rStyle w:val="Hyperlink"/>
                <w:b w:val="0"/>
                <w:bCs w:val="0"/>
              </w:rPr>
              <w:t>55.</w:t>
            </w:r>
            <w:r w:rsidRPr="00C12BCB">
              <w:rPr>
                <w:rFonts w:asciiTheme="minorHAnsi" w:eastAsiaTheme="minorEastAsia" w:hAnsiTheme="minorHAnsi" w:cstheme="minorBidi"/>
                <w:b w:val="0"/>
                <w:bCs w:val="0"/>
                <w:lang w:eastAsia="lv-LV"/>
              </w:rPr>
              <w:tab/>
            </w:r>
            <w:r w:rsidRPr="00C12BCB">
              <w:rPr>
                <w:rStyle w:val="Hyperlink"/>
                <w:b w:val="0"/>
                <w:bCs w:val="0"/>
              </w:rPr>
              <w:t>Klīniskā prakse fizioterapijā II</w:t>
            </w:r>
            <w:r w:rsidRPr="00C12BCB">
              <w:rPr>
                <w:b w:val="0"/>
                <w:bCs w:val="0"/>
                <w:webHidden/>
              </w:rPr>
              <w:tab/>
            </w:r>
            <w:r w:rsidRPr="00C12BCB">
              <w:rPr>
                <w:b w:val="0"/>
                <w:bCs w:val="0"/>
                <w:webHidden/>
              </w:rPr>
              <w:fldChar w:fldCharType="begin"/>
            </w:r>
            <w:r w:rsidRPr="00C12BCB">
              <w:rPr>
                <w:b w:val="0"/>
                <w:bCs w:val="0"/>
                <w:webHidden/>
              </w:rPr>
              <w:instrText xml:space="preserve"> PAGEREF _Toc182380170 \h </w:instrText>
            </w:r>
            <w:r w:rsidRPr="00C12BCB">
              <w:rPr>
                <w:b w:val="0"/>
                <w:bCs w:val="0"/>
                <w:webHidden/>
              </w:rPr>
            </w:r>
            <w:r w:rsidRPr="00C12BCB">
              <w:rPr>
                <w:b w:val="0"/>
                <w:bCs w:val="0"/>
                <w:webHidden/>
              </w:rPr>
              <w:fldChar w:fldCharType="separate"/>
            </w:r>
            <w:r w:rsidRPr="00C12BCB">
              <w:rPr>
                <w:b w:val="0"/>
                <w:bCs w:val="0"/>
                <w:webHidden/>
              </w:rPr>
              <w:t>213</w:t>
            </w:r>
            <w:r w:rsidRPr="00C12BCB">
              <w:rPr>
                <w:b w:val="0"/>
                <w:bCs w:val="0"/>
                <w:webHidden/>
              </w:rPr>
              <w:fldChar w:fldCharType="end"/>
            </w:r>
          </w:hyperlink>
        </w:p>
        <w:p w14:paraId="52176917" w14:textId="29D9D274" w:rsidR="00C12BCB" w:rsidRPr="00C12BCB" w:rsidRDefault="00C12BCB">
          <w:pPr>
            <w:pStyle w:val="TOC1"/>
            <w:rPr>
              <w:rFonts w:asciiTheme="minorHAnsi" w:eastAsiaTheme="minorEastAsia" w:hAnsiTheme="minorHAnsi" w:cstheme="minorBidi"/>
              <w:b w:val="0"/>
              <w:bCs w:val="0"/>
              <w:lang w:eastAsia="lv-LV"/>
            </w:rPr>
          </w:pPr>
          <w:hyperlink w:anchor="_Toc182380171" w:history="1">
            <w:r w:rsidRPr="00C12BCB">
              <w:rPr>
                <w:rStyle w:val="Hyperlink"/>
                <w:b w:val="0"/>
                <w:bCs w:val="0"/>
              </w:rPr>
              <w:t>56.</w:t>
            </w:r>
            <w:r w:rsidRPr="00C12BCB">
              <w:rPr>
                <w:rFonts w:asciiTheme="minorHAnsi" w:eastAsiaTheme="minorEastAsia" w:hAnsiTheme="minorHAnsi" w:cstheme="minorBidi"/>
                <w:b w:val="0"/>
                <w:bCs w:val="0"/>
                <w:lang w:eastAsia="lv-LV"/>
              </w:rPr>
              <w:tab/>
            </w:r>
            <w:r w:rsidRPr="00C12BCB">
              <w:rPr>
                <w:rStyle w:val="Hyperlink"/>
                <w:b w:val="0"/>
                <w:bCs w:val="0"/>
              </w:rPr>
              <w:t>Klīniskā prakse fizioterapijā III</w:t>
            </w:r>
            <w:r w:rsidRPr="00C12BCB">
              <w:rPr>
                <w:b w:val="0"/>
                <w:bCs w:val="0"/>
                <w:webHidden/>
              </w:rPr>
              <w:tab/>
            </w:r>
            <w:r w:rsidRPr="00C12BCB">
              <w:rPr>
                <w:b w:val="0"/>
                <w:bCs w:val="0"/>
                <w:webHidden/>
              </w:rPr>
              <w:fldChar w:fldCharType="begin"/>
            </w:r>
            <w:r w:rsidRPr="00C12BCB">
              <w:rPr>
                <w:b w:val="0"/>
                <w:bCs w:val="0"/>
                <w:webHidden/>
              </w:rPr>
              <w:instrText xml:space="preserve"> PAGEREF _Toc182380171 \h </w:instrText>
            </w:r>
            <w:r w:rsidRPr="00C12BCB">
              <w:rPr>
                <w:b w:val="0"/>
                <w:bCs w:val="0"/>
                <w:webHidden/>
              </w:rPr>
            </w:r>
            <w:r w:rsidRPr="00C12BCB">
              <w:rPr>
                <w:b w:val="0"/>
                <w:bCs w:val="0"/>
                <w:webHidden/>
              </w:rPr>
              <w:fldChar w:fldCharType="separate"/>
            </w:r>
            <w:r w:rsidRPr="00C12BCB">
              <w:rPr>
                <w:b w:val="0"/>
                <w:bCs w:val="0"/>
                <w:webHidden/>
              </w:rPr>
              <w:t>216</w:t>
            </w:r>
            <w:r w:rsidRPr="00C12BCB">
              <w:rPr>
                <w:b w:val="0"/>
                <w:bCs w:val="0"/>
                <w:webHidden/>
              </w:rPr>
              <w:fldChar w:fldCharType="end"/>
            </w:r>
          </w:hyperlink>
        </w:p>
        <w:p w14:paraId="482CA98A" w14:textId="50218344" w:rsidR="006368BB" w:rsidRPr="006F2B72" w:rsidRDefault="006368BB" w:rsidP="00862308">
          <w:pPr>
            <w:spacing w:after="0"/>
            <w:rPr>
              <w:rFonts w:ascii="Times New Roman" w:hAnsi="Times New Roman" w:cs="Times New Roman"/>
            </w:rPr>
          </w:pPr>
          <w:r w:rsidRPr="00C12BCB">
            <w:rPr>
              <w:rFonts w:ascii="Times New Roman" w:hAnsi="Times New Roman" w:cs="Times New Roman"/>
              <w:noProof/>
            </w:rPr>
            <w:fldChar w:fldCharType="end"/>
          </w:r>
        </w:p>
      </w:sdtContent>
    </w:sdt>
    <w:p w14:paraId="734449E3" w14:textId="1DD389BF" w:rsidR="00F23F9F" w:rsidRPr="006F2B72" w:rsidRDefault="00F23F9F" w:rsidP="00862308">
      <w:pPr>
        <w:spacing w:after="0"/>
        <w:jc w:val="both"/>
        <w:rPr>
          <w:rFonts w:ascii="Times New Roman" w:hAnsi="Times New Roman" w:cs="Times New Roman"/>
          <w:b/>
          <w:bCs/>
        </w:rPr>
      </w:pPr>
    </w:p>
    <w:p w14:paraId="575816AA" w14:textId="045639C7" w:rsidR="00B74432" w:rsidRDefault="00B74432">
      <w:pPr>
        <w:rPr>
          <w:rFonts w:ascii="Times New Roman" w:hAnsi="Times New Roman" w:cs="Times New Roman"/>
          <w:b/>
          <w:bCs/>
        </w:rPr>
      </w:pPr>
      <w:r>
        <w:rPr>
          <w:rFonts w:ascii="Times New Roman" w:hAnsi="Times New Roman" w:cs="Times New Roman"/>
          <w:b/>
          <w:bCs/>
        </w:rPr>
        <w:br w:type="page"/>
      </w:r>
    </w:p>
    <w:p w14:paraId="431A38FC" w14:textId="48D59C75" w:rsidR="00F23F9F" w:rsidRPr="00F71301" w:rsidRDefault="00F23F9F" w:rsidP="00235ACE">
      <w:pPr>
        <w:pStyle w:val="Heading1"/>
        <w:numPr>
          <w:ilvl w:val="0"/>
          <w:numId w:val="0"/>
        </w:numPr>
        <w:spacing w:before="0"/>
        <w:rPr>
          <w:rFonts w:cs="Times New Roman"/>
          <w:color w:val="auto"/>
          <w:sz w:val="22"/>
          <w:szCs w:val="22"/>
          <w:u w:val="single"/>
        </w:rPr>
      </w:pPr>
      <w:bookmarkStart w:id="0" w:name="_Toc182380073"/>
      <w:r w:rsidRPr="00F71301">
        <w:rPr>
          <w:rFonts w:cs="Times New Roman"/>
          <w:color w:val="auto"/>
          <w:sz w:val="22"/>
          <w:szCs w:val="22"/>
          <w:u w:val="single"/>
        </w:rPr>
        <w:lastRenderedPageBreak/>
        <w:t>A-Obligātie kursi</w:t>
      </w:r>
      <w:bookmarkEnd w:id="0"/>
    </w:p>
    <w:p w14:paraId="77C4E47C" w14:textId="43DCE845" w:rsidR="00F23F9F" w:rsidRPr="00F71301" w:rsidRDefault="00F23F9F" w:rsidP="00235ACE">
      <w:pPr>
        <w:pStyle w:val="Heading1"/>
        <w:numPr>
          <w:ilvl w:val="0"/>
          <w:numId w:val="0"/>
        </w:numPr>
        <w:spacing w:before="0"/>
        <w:rPr>
          <w:rFonts w:cs="Times New Roman"/>
          <w:color w:val="auto"/>
          <w:sz w:val="22"/>
          <w:szCs w:val="22"/>
          <w:u w:val="single"/>
        </w:rPr>
      </w:pPr>
      <w:bookmarkStart w:id="1" w:name="_Toc182380074"/>
      <w:r w:rsidRPr="00F71301">
        <w:rPr>
          <w:rFonts w:cs="Times New Roman"/>
          <w:color w:val="auto"/>
          <w:sz w:val="22"/>
          <w:szCs w:val="22"/>
          <w:u w:val="single"/>
        </w:rPr>
        <w:t>VISIZG – vispārizglītojošie kursi</w:t>
      </w:r>
      <w:bookmarkEnd w:id="1"/>
    </w:p>
    <w:p w14:paraId="0CC78187" w14:textId="04037539" w:rsidR="00F23F9F" w:rsidRPr="00F71301" w:rsidRDefault="00F23F9F" w:rsidP="00235ACE">
      <w:pPr>
        <w:pStyle w:val="Heading1"/>
        <w:numPr>
          <w:ilvl w:val="0"/>
          <w:numId w:val="0"/>
        </w:numPr>
        <w:spacing w:before="0"/>
        <w:rPr>
          <w:rFonts w:cs="Times New Roman"/>
          <w:color w:val="auto"/>
          <w:sz w:val="22"/>
          <w:szCs w:val="22"/>
          <w:u w:val="single"/>
        </w:rPr>
      </w:pPr>
      <w:bookmarkStart w:id="2" w:name="_Toc182380075"/>
      <w:r w:rsidRPr="00F71301">
        <w:rPr>
          <w:rFonts w:cs="Times New Roman"/>
          <w:color w:val="auto"/>
          <w:sz w:val="22"/>
          <w:szCs w:val="22"/>
          <w:u w:val="single"/>
        </w:rPr>
        <w:t>Humanitāro un sociālo zinātņu studiju modulis</w:t>
      </w:r>
      <w:bookmarkEnd w:id="2"/>
    </w:p>
    <w:p w14:paraId="67528425" w14:textId="77777777" w:rsidR="00F23F9F" w:rsidRPr="00235ACE" w:rsidRDefault="00F23F9F" w:rsidP="00862308">
      <w:pPr>
        <w:pStyle w:val="ListParagraph"/>
        <w:spacing w:after="0"/>
        <w:jc w:val="both"/>
        <w:rPr>
          <w:rFonts w:ascii="Times New Roman" w:hAnsi="Times New Roman" w:cs="Times New Roman"/>
          <w:b/>
          <w:bCs/>
        </w:rPr>
      </w:pPr>
    </w:p>
    <w:p w14:paraId="1026C341" w14:textId="18C7ECAD" w:rsidR="00F23F9F" w:rsidRPr="00235ACE" w:rsidRDefault="00F23F9F" w:rsidP="00862308">
      <w:pPr>
        <w:pStyle w:val="Heading1"/>
        <w:spacing w:before="0"/>
        <w:jc w:val="both"/>
        <w:rPr>
          <w:rFonts w:cs="Times New Roman"/>
          <w:color w:val="auto"/>
          <w:sz w:val="22"/>
          <w:szCs w:val="22"/>
        </w:rPr>
      </w:pPr>
      <w:bookmarkStart w:id="3" w:name="_Toc182380076"/>
      <w:r w:rsidRPr="00235ACE">
        <w:rPr>
          <w:rFonts w:cs="Times New Roman"/>
          <w:color w:val="auto"/>
          <w:sz w:val="22"/>
          <w:szCs w:val="22"/>
        </w:rPr>
        <w:t>Medicīniskā psiholoģija un deontoloģija</w:t>
      </w:r>
      <w:bookmarkEnd w:id="3"/>
    </w:p>
    <w:tbl>
      <w:tblPr>
        <w:tblStyle w:val="TableGrid"/>
        <w:tblW w:w="9039" w:type="dxa"/>
        <w:tblLook w:val="04A0" w:firstRow="1" w:lastRow="0" w:firstColumn="1" w:lastColumn="0" w:noHBand="0" w:noVBand="1"/>
      </w:tblPr>
      <w:tblGrid>
        <w:gridCol w:w="4219"/>
        <w:gridCol w:w="4820"/>
      </w:tblGrid>
      <w:tr w:rsidR="00F23F9F" w:rsidRPr="00235ACE" w14:paraId="107EEA1E" w14:textId="77777777" w:rsidTr="00F23F9F">
        <w:tc>
          <w:tcPr>
            <w:tcW w:w="4219" w:type="dxa"/>
          </w:tcPr>
          <w:p w14:paraId="3A1D3D00" w14:textId="77777777" w:rsidR="00F23F9F" w:rsidRPr="00235ACE" w:rsidRDefault="00F23F9F" w:rsidP="00862308">
            <w:pPr>
              <w:pStyle w:val="Nosaukumi"/>
              <w:jc w:val="both"/>
              <w:rPr>
                <w:i w:val="0"/>
                <w:sz w:val="22"/>
                <w:szCs w:val="22"/>
              </w:rPr>
            </w:pPr>
            <w:r w:rsidRPr="00235ACE">
              <w:rPr>
                <w:i w:val="0"/>
                <w:sz w:val="22"/>
                <w:szCs w:val="22"/>
              </w:rPr>
              <w:br w:type="page"/>
            </w:r>
            <w:r w:rsidRPr="00235ACE">
              <w:rPr>
                <w:i w:val="0"/>
                <w:sz w:val="22"/>
                <w:szCs w:val="22"/>
              </w:rPr>
              <w:br w:type="page"/>
            </w:r>
            <w:r w:rsidRPr="00235ACE">
              <w:rPr>
                <w:i w:val="0"/>
                <w:sz w:val="22"/>
                <w:szCs w:val="22"/>
              </w:rPr>
              <w:br w:type="page"/>
            </w:r>
            <w:r w:rsidRPr="00235ACE">
              <w:rPr>
                <w:i w:val="0"/>
                <w:sz w:val="22"/>
                <w:szCs w:val="22"/>
              </w:rPr>
              <w:br w:type="page"/>
              <w:t>Studiju kursa nosaukums</w:t>
            </w:r>
          </w:p>
        </w:tc>
        <w:tc>
          <w:tcPr>
            <w:tcW w:w="4820" w:type="dxa"/>
            <w:vAlign w:val="center"/>
          </w:tcPr>
          <w:p w14:paraId="0EB9FF2C" w14:textId="77777777" w:rsidR="00F23F9F" w:rsidRPr="00235ACE" w:rsidRDefault="00F23F9F" w:rsidP="00862308">
            <w:pPr>
              <w:jc w:val="both"/>
              <w:rPr>
                <w:rFonts w:ascii="Times New Roman" w:hAnsi="Times New Roman" w:cs="Times New Roman"/>
                <w:lang w:eastAsia="lv-LV"/>
              </w:rPr>
            </w:pPr>
            <w:r w:rsidRPr="00235ACE">
              <w:rPr>
                <w:rFonts w:ascii="Times New Roman" w:hAnsi="Times New Roman" w:cs="Times New Roman"/>
              </w:rPr>
              <w:t xml:space="preserve"> Medicīniskā psiholoģija un deontoloģija  </w:t>
            </w:r>
          </w:p>
        </w:tc>
      </w:tr>
      <w:tr w:rsidR="00F23F9F" w:rsidRPr="00235ACE" w14:paraId="26EBE839" w14:textId="77777777" w:rsidTr="00F23F9F">
        <w:tc>
          <w:tcPr>
            <w:tcW w:w="4219" w:type="dxa"/>
          </w:tcPr>
          <w:p w14:paraId="6FE83E0A" w14:textId="77777777" w:rsidR="00F23F9F" w:rsidRPr="00235ACE" w:rsidRDefault="00F23F9F" w:rsidP="00862308">
            <w:pPr>
              <w:pStyle w:val="Nosaukumi"/>
              <w:jc w:val="both"/>
              <w:rPr>
                <w:i w:val="0"/>
                <w:sz w:val="22"/>
                <w:szCs w:val="22"/>
              </w:rPr>
            </w:pPr>
            <w:r w:rsidRPr="00235ACE">
              <w:rPr>
                <w:i w:val="0"/>
                <w:sz w:val="22"/>
                <w:szCs w:val="22"/>
              </w:rPr>
              <w:t>Studiju kursa kods (DUIS)</w:t>
            </w:r>
          </w:p>
        </w:tc>
        <w:tc>
          <w:tcPr>
            <w:tcW w:w="4820" w:type="dxa"/>
            <w:vAlign w:val="center"/>
          </w:tcPr>
          <w:p w14:paraId="3BA0E7DD" w14:textId="77777777" w:rsidR="00F23F9F" w:rsidRPr="00235ACE" w:rsidRDefault="00F23F9F" w:rsidP="00862308">
            <w:pPr>
              <w:jc w:val="both"/>
              <w:rPr>
                <w:rFonts w:ascii="Times New Roman" w:hAnsi="Times New Roman" w:cs="Times New Roman"/>
                <w:lang w:eastAsia="lv-LV"/>
              </w:rPr>
            </w:pPr>
            <w:r w:rsidRPr="00235ACE">
              <w:rPr>
                <w:rFonts w:ascii="Times New Roman" w:hAnsi="Times New Roman" w:cs="Times New Roman"/>
              </w:rPr>
              <w:t xml:space="preserve"> Psih1076 </w:t>
            </w:r>
          </w:p>
        </w:tc>
      </w:tr>
      <w:tr w:rsidR="00F23F9F" w:rsidRPr="00235ACE" w14:paraId="75DEF903" w14:textId="77777777" w:rsidTr="00F23F9F">
        <w:tc>
          <w:tcPr>
            <w:tcW w:w="4219" w:type="dxa"/>
          </w:tcPr>
          <w:p w14:paraId="43388B81" w14:textId="77777777" w:rsidR="00F23F9F" w:rsidRPr="00235ACE" w:rsidRDefault="00F23F9F" w:rsidP="00862308">
            <w:pPr>
              <w:pStyle w:val="Nosaukumi"/>
              <w:jc w:val="both"/>
              <w:rPr>
                <w:i w:val="0"/>
                <w:sz w:val="22"/>
                <w:szCs w:val="22"/>
              </w:rPr>
            </w:pPr>
            <w:r w:rsidRPr="00235ACE">
              <w:rPr>
                <w:i w:val="0"/>
                <w:sz w:val="22"/>
                <w:szCs w:val="22"/>
              </w:rPr>
              <w:t>Zinātnes nozare</w:t>
            </w:r>
          </w:p>
        </w:tc>
        <w:sdt>
          <w:sdtPr>
            <w:rPr>
              <w:rFonts w:ascii="Times New Roman" w:hAnsi="Times New Roman" w:cs="Times New Roman"/>
              <w:b/>
            </w:rPr>
            <w:id w:val="-1429117427"/>
            <w:placeholder>
              <w:docPart w:val="B08F5DF46042483CAEB6B4000EDEE57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6B4CA190" w14:textId="77777777" w:rsidR="00F23F9F" w:rsidRPr="00235ACE" w:rsidRDefault="00F23F9F" w:rsidP="00862308">
                <w:pPr>
                  <w:jc w:val="both"/>
                  <w:rPr>
                    <w:rFonts w:ascii="Times New Roman" w:hAnsi="Times New Roman" w:cs="Times New Roman"/>
                    <w:b/>
                  </w:rPr>
                </w:pPr>
                <w:r w:rsidRPr="00235ACE">
                  <w:rPr>
                    <w:rFonts w:ascii="Times New Roman" w:hAnsi="Times New Roman" w:cs="Times New Roman"/>
                    <w:b/>
                  </w:rPr>
                  <w:t>Psiholoģija</w:t>
                </w:r>
              </w:p>
            </w:tc>
          </w:sdtContent>
        </w:sdt>
      </w:tr>
      <w:tr w:rsidR="00F23F9F" w:rsidRPr="00235ACE" w14:paraId="528C20BE" w14:textId="77777777" w:rsidTr="00F23F9F">
        <w:tc>
          <w:tcPr>
            <w:tcW w:w="4219" w:type="dxa"/>
          </w:tcPr>
          <w:p w14:paraId="0603D0EB" w14:textId="77777777" w:rsidR="00F23F9F" w:rsidRPr="00235ACE" w:rsidRDefault="00F23F9F" w:rsidP="00862308">
            <w:pPr>
              <w:pStyle w:val="Nosaukumi"/>
              <w:jc w:val="both"/>
              <w:rPr>
                <w:i w:val="0"/>
                <w:sz w:val="22"/>
                <w:szCs w:val="22"/>
              </w:rPr>
            </w:pPr>
            <w:r w:rsidRPr="00235ACE">
              <w:rPr>
                <w:i w:val="0"/>
                <w:sz w:val="22"/>
                <w:szCs w:val="22"/>
              </w:rPr>
              <w:t>Kursa līmenis</w:t>
            </w:r>
          </w:p>
        </w:tc>
        <w:tc>
          <w:tcPr>
            <w:tcW w:w="4820" w:type="dxa"/>
          </w:tcPr>
          <w:p w14:paraId="5B727F57" w14:textId="77777777" w:rsidR="00F23F9F" w:rsidRPr="00235ACE" w:rsidRDefault="00F23F9F" w:rsidP="00862308">
            <w:pPr>
              <w:jc w:val="both"/>
              <w:rPr>
                <w:rFonts w:ascii="Times New Roman" w:hAnsi="Times New Roman" w:cs="Times New Roman"/>
                <w:lang w:eastAsia="lv-LV"/>
              </w:rPr>
            </w:pPr>
            <w:r w:rsidRPr="00235ACE">
              <w:rPr>
                <w:rFonts w:ascii="Times New Roman" w:hAnsi="Times New Roman" w:cs="Times New Roman"/>
              </w:rPr>
              <w:t xml:space="preserve">  1  </w:t>
            </w:r>
          </w:p>
        </w:tc>
      </w:tr>
      <w:tr w:rsidR="00F23F9F" w:rsidRPr="00235ACE" w14:paraId="058A6300" w14:textId="77777777" w:rsidTr="00F23F9F">
        <w:tc>
          <w:tcPr>
            <w:tcW w:w="4219" w:type="dxa"/>
          </w:tcPr>
          <w:p w14:paraId="64D107B1" w14:textId="77777777" w:rsidR="00F23F9F" w:rsidRPr="00235ACE" w:rsidRDefault="00F23F9F" w:rsidP="00862308">
            <w:pPr>
              <w:pStyle w:val="Nosaukumi"/>
              <w:jc w:val="both"/>
              <w:rPr>
                <w:i w:val="0"/>
                <w:sz w:val="22"/>
                <w:szCs w:val="22"/>
                <w:u w:val="single"/>
              </w:rPr>
            </w:pPr>
            <w:r w:rsidRPr="00235ACE">
              <w:rPr>
                <w:i w:val="0"/>
                <w:sz w:val="22"/>
                <w:szCs w:val="22"/>
              </w:rPr>
              <w:t>Kredītpunkti</w:t>
            </w:r>
          </w:p>
        </w:tc>
        <w:tc>
          <w:tcPr>
            <w:tcW w:w="4820" w:type="dxa"/>
            <w:vAlign w:val="center"/>
          </w:tcPr>
          <w:p w14:paraId="4220F601" w14:textId="77777777" w:rsidR="00F23F9F" w:rsidRPr="00235ACE" w:rsidRDefault="00F23F9F" w:rsidP="00862308">
            <w:pPr>
              <w:jc w:val="both"/>
              <w:rPr>
                <w:rFonts w:ascii="Times New Roman" w:hAnsi="Times New Roman" w:cs="Times New Roman"/>
                <w:lang w:eastAsia="lv-LV"/>
              </w:rPr>
            </w:pPr>
            <w:r w:rsidRPr="00235ACE">
              <w:rPr>
                <w:rFonts w:ascii="Times New Roman" w:hAnsi="Times New Roman" w:cs="Times New Roman"/>
              </w:rPr>
              <w:t xml:space="preserve">  2    </w:t>
            </w:r>
          </w:p>
        </w:tc>
      </w:tr>
      <w:tr w:rsidR="00F23F9F" w:rsidRPr="00235ACE" w14:paraId="7369BF97" w14:textId="77777777" w:rsidTr="00F23F9F">
        <w:tc>
          <w:tcPr>
            <w:tcW w:w="4219" w:type="dxa"/>
          </w:tcPr>
          <w:p w14:paraId="2904BA4A" w14:textId="77777777" w:rsidR="00F23F9F" w:rsidRPr="00235ACE" w:rsidRDefault="00F23F9F" w:rsidP="00862308">
            <w:pPr>
              <w:pStyle w:val="Nosaukumi"/>
              <w:jc w:val="both"/>
              <w:rPr>
                <w:i w:val="0"/>
                <w:sz w:val="22"/>
                <w:szCs w:val="22"/>
                <w:u w:val="single"/>
              </w:rPr>
            </w:pPr>
            <w:r w:rsidRPr="00235ACE">
              <w:rPr>
                <w:i w:val="0"/>
                <w:sz w:val="22"/>
                <w:szCs w:val="22"/>
              </w:rPr>
              <w:t>ECTS kredītpunkti</w:t>
            </w:r>
          </w:p>
        </w:tc>
        <w:tc>
          <w:tcPr>
            <w:tcW w:w="4820" w:type="dxa"/>
          </w:tcPr>
          <w:p w14:paraId="356B60B5" w14:textId="79F7EA4D"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w:t>
            </w:r>
            <w:r w:rsidR="00B473F5">
              <w:rPr>
                <w:rFonts w:ascii="Times New Roman" w:hAnsi="Times New Roman" w:cs="Times New Roman"/>
              </w:rPr>
              <w:t xml:space="preserve"> </w:t>
            </w:r>
            <w:r w:rsidRPr="00235ACE">
              <w:rPr>
                <w:rFonts w:ascii="Times New Roman" w:hAnsi="Times New Roman" w:cs="Times New Roman"/>
              </w:rPr>
              <w:t xml:space="preserve">3   </w:t>
            </w:r>
          </w:p>
        </w:tc>
      </w:tr>
      <w:tr w:rsidR="00F23F9F" w:rsidRPr="00235ACE" w14:paraId="49176514" w14:textId="77777777" w:rsidTr="00F23F9F">
        <w:tc>
          <w:tcPr>
            <w:tcW w:w="4219" w:type="dxa"/>
          </w:tcPr>
          <w:p w14:paraId="3AE7FAC4" w14:textId="77777777" w:rsidR="00F23F9F" w:rsidRPr="00235ACE" w:rsidRDefault="00F23F9F" w:rsidP="00862308">
            <w:pPr>
              <w:pStyle w:val="Nosaukumi"/>
              <w:jc w:val="both"/>
              <w:rPr>
                <w:i w:val="0"/>
                <w:sz w:val="22"/>
                <w:szCs w:val="22"/>
              </w:rPr>
            </w:pPr>
            <w:r w:rsidRPr="00235ACE">
              <w:rPr>
                <w:i w:val="0"/>
                <w:sz w:val="22"/>
                <w:szCs w:val="22"/>
              </w:rPr>
              <w:t>Kopējais kontaktstundu skaits</w:t>
            </w:r>
          </w:p>
        </w:tc>
        <w:tc>
          <w:tcPr>
            <w:tcW w:w="4820" w:type="dxa"/>
            <w:vAlign w:val="center"/>
          </w:tcPr>
          <w:p w14:paraId="708C153B" w14:textId="77777777" w:rsidR="00F23F9F" w:rsidRPr="00235ACE" w:rsidRDefault="00F23F9F" w:rsidP="00862308">
            <w:pPr>
              <w:jc w:val="both"/>
              <w:rPr>
                <w:rFonts w:ascii="Times New Roman" w:hAnsi="Times New Roman" w:cs="Times New Roman"/>
                <w:lang w:eastAsia="lv-LV"/>
              </w:rPr>
            </w:pPr>
            <w:r w:rsidRPr="00235ACE">
              <w:rPr>
                <w:rFonts w:ascii="Times New Roman" w:hAnsi="Times New Roman" w:cs="Times New Roman"/>
              </w:rPr>
              <w:t xml:space="preserve">  32  </w:t>
            </w:r>
          </w:p>
        </w:tc>
      </w:tr>
      <w:tr w:rsidR="00F23F9F" w:rsidRPr="00235ACE" w14:paraId="2BF9FDA5" w14:textId="77777777" w:rsidTr="00F23F9F">
        <w:tc>
          <w:tcPr>
            <w:tcW w:w="4219" w:type="dxa"/>
          </w:tcPr>
          <w:p w14:paraId="218D98CB" w14:textId="77777777" w:rsidR="00F23F9F" w:rsidRPr="00235ACE" w:rsidRDefault="00F23F9F" w:rsidP="00862308">
            <w:pPr>
              <w:pStyle w:val="Nosaukumi2"/>
              <w:jc w:val="both"/>
              <w:rPr>
                <w:i w:val="0"/>
                <w:sz w:val="22"/>
                <w:szCs w:val="22"/>
              </w:rPr>
            </w:pPr>
            <w:r w:rsidRPr="00235ACE">
              <w:rPr>
                <w:i w:val="0"/>
                <w:sz w:val="22"/>
                <w:szCs w:val="22"/>
              </w:rPr>
              <w:t>Lekciju stundu skaits</w:t>
            </w:r>
          </w:p>
        </w:tc>
        <w:tc>
          <w:tcPr>
            <w:tcW w:w="4820" w:type="dxa"/>
          </w:tcPr>
          <w:p w14:paraId="502B6622" w14:textId="36E47FE3" w:rsidR="00F23F9F" w:rsidRPr="00235ACE" w:rsidRDefault="00B473F5" w:rsidP="00862308">
            <w:pPr>
              <w:jc w:val="both"/>
              <w:rPr>
                <w:rFonts w:ascii="Times New Roman" w:hAnsi="Times New Roman" w:cs="Times New Roman"/>
              </w:rPr>
            </w:pPr>
            <w:r>
              <w:rPr>
                <w:rFonts w:ascii="Times New Roman" w:hAnsi="Times New Roman" w:cs="Times New Roman"/>
              </w:rPr>
              <w:t xml:space="preserve"> </w:t>
            </w:r>
            <w:r w:rsidR="00F23F9F" w:rsidRPr="00235ACE">
              <w:rPr>
                <w:rFonts w:ascii="Times New Roman" w:hAnsi="Times New Roman" w:cs="Times New Roman"/>
              </w:rPr>
              <w:t xml:space="preserve"> 16  </w:t>
            </w:r>
          </w:p>
        </w:tc>
      </w:tr>
      <w:tr w:rsidR="00F23F9F" w:rsidRPr="00235ACE" w14:paraId="0675DDAB" w14:textId="77777777" w:rsidTr="00F23F9F">
        <w:tc>
          <w:tcPr>
            <w:tcW w:w="4219" w:type="dxa"/>
          </w:tcPr>
          <w:p w14:paraId="30846DDF" w14:textId="77777777" w:rsidR="00F23F9F" w:rsidRPr="00235ACE" w:rsidRDefault="00F23F9F" w:rsidP="00862308">
            <w:pPr>
              <w:pStyle w:val="Nosaukumi2"/>
              <w:jc w:val="both"/>
              <w:rPr>
                <w:i w:val="0"/>
                <w:sz w:val="22"/>
                <w:szCs w:val="22"/>
              </w:rPr>
            </w:pPr>
            <w:r w:rsidRPr="00235ACE">
              <w:rPr>
                <w:i w:val="0"/>
                <w:sz w:val="22"/>
                <w:szCs w:val="22"/>
              </w:rPr>
              <w:t>Semināru stundu skaits</w:t>
            </w:r>
          </w:p>
        </w:tc>
        <w:tc>
          <w:tcPr>
            <w:tcW w:w="4820" w:type="dxa"/>
          </w:tcPr>
          <w:p w14:paraId="6377D010" w14:textId="7DB8F1F0" w:rsidR="00F23F9F" w:rsidRPr="00235ACE" w:rsidRDefault="00B473F5" w:rsidP="00862308">
            <w:pPr>
              <w:jc w:val="both"/>
              <w:rPr>
                <w:rFonts w:ascii="Times New Roman" w:hAnsi="Times New Roman" w:cs="Times New Roman"/>
              </w:rPr>
            </w:pPr>
            <w:r>
              <w:rPr>
                <w:rFonts w:ascii="Times New Roman" w:hAnsi="Times New Roman" w:cs="Times New Roman"/>
              </w:rPr>
              <w:t xml:space="preserve">  </w:t>
            </w:r>
            <w:r w:rsidR="00F23F9F" w:rsidRPr="00235ACE">
              <w:rPr>
                <w:rFonts w:ascii="Times New Roman" w:hAnsi="Times New Roman" w:cs="Times New Roman"/>
              </w:rPr>
              <w:t xml:space="preserve">16  </w:t>
            </w:r>
          </w:p>
        </w:tc>
      </w:tr>
      <w:tr w:rsidR="00F23F9F" w:rsidRPr="00235ACE" w14:paraId="641857C7" w14:textId="77777777" w:rsidTr="00F23F9F">
        <w:tc>
          <w:tcPr>
            <w:tcW w:w="4219" w:type="dxa"/>
          </w:tcPr>
          <w:p w14:paraId="72C59327" w14:textId="77777777" w:rsidR="00F23F9F" w:rsidRPr="00235ACE" w:rsidRDefault="00F23F9F" w:rsidP="00862308">
            <w:pPr>
              <w:pStyle w:val="Nosaukumi2"/>
              <w:jc w:val="both"/>
              <w:rPr>
                <w:i w:val="0"/>
                <w:sz w:val="22"/>
                <w:szCs w:val="22"/>
              </w:rPr>
            </w:pPr>
            <w:r w:rsidRPr="00235ACE">
              <w:rPr>
                <w:i w:val="0"/>
                <w:sz w:val="22"/>
                <w:szCs w:val="22"/>
              </w:rPr>
              <w:t>Praktisko darbu stundu skaits</w:t>
            </w:r>
          </w:p>
        </w:tc>
        <w:tc>
          <w:tcPr>
            <w:tcW w:w="4820" w:type="dxa"/>
          </w:tcPr>
          <w:p w14:paraId="20AB3B8D" w14:textId="3B26751B"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w:t>
            </w:r>
            <w:r w:rsidR="00B473F5">
              <w:rPr>
                <w:rFonts w:ascii="Times New Roman" w:hAnsi="Times New Roman" w:cs="Times New Roman"/>
              </w:rPr>
              <w:t xml:space="preserve"> </w:t>
            </w:r>
            <w:r w:rsidRPr="00235ACE">
              <w:rPr>
                <w:rFonts w:ascii="Times New Roman" w:hAnsi="Times New Roman" w:cs="Times New Roman"/>
              </w:rPr>
              <w:t xml:space="preserve">0   </w:t>
            </w:r>
          </w:p>
        </w:tc>
      </w:tr>
      <w:tr w:rsidR="00F23F9F" w:rsidRPr="00235ACE" w14:paraId="63F75C70" w14:textId="77777777" w:rsidTr="00F23F9F">
        <w:tc>
          <w:tcPr>
            <w:tcW w:w="4219" w:type="dxa"/>
          </w:tcPr>
          <w:p w14:paraId="14EC590B" w14:textId="77777777" w:rsidR="00F23F9F" w:rsidRPr="00235ACE" w:rsidRDefault="00F23F9F" w:rsidP="00862308">
            <w:pPr>
              <w:pStyle w:val="Nosaukumi2"/>
              <w:jc w:val="both"/>
              <w:rPr>
                <w:i w:val="0"/>
                <w:sz w:val="22"/>
                <w:szCs w:val="22"/>
              </w:rPr>
            </w:pPr>
            <w:r w:rsidRPr="00235ACE">
              <w:rPr>
                <w:i w:val="0"/>
                <w:sz w:val="22"/>
                <w:szCs w:val="22"/>
              </w:rPr>
              <w:t>Laboratorijas darbu stundu skaits</w:t>
            </w:r>
          </w:p>
        </w:tc>
        <w:tc>
          <w:tcPr>
            <w:tcW w:w="4820" w:type="dxa"/>
          </w:tcPr>
          <w:p w14:paraId="4A20B61D" w14:textId="1152D191"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w:t>
            </w:r>
            <w:r w:rsidR="00B473F5">
              <w:rPr>
                <w:rFonts w:ascii="Times New Roman" w:hAnsi="Times New Roman" w:cs="Times New Roman"/>
              </w:rPr>
              <w:t xml:space="preserve">  </w:t>
            </w:r>
            <w:r w:rsidRPr="00235ACE">
              <w:rPr>
                <w:rFonts w:ascii="Times New Roman" w:hAnsi="Times New Roman" w:cs="Times New Roman"/>
              </w:rPr>
              <w:t xml:space="preserve">0  </w:t>
            </w:r>
          </w:p>
        </w:tc>
      </w:tr>
      <w:tr w:rsidR="00F23F9F" w:rsidRPr="00235ACE" w14:paraId="52EB3E1F" w14:textId="77777777" w:rsidTr="00F23F9F">
        <w:tc>
          <w:tcPr>
            <w:tcW w:w="4219" w:type="dxa"/>
          </w:tcPr>
          <w:p w14:paraId="23A20FBA" w14:textId="77777777" w:rsidR="00F23F9F" w:rsidRPr="00235ACE" w:rsidRDefault="00F23F9F" w:rsidP="00862308">
            <w:pPr>
              <w:pStyle w:val="Nosaukumi2"/>
              <w:jc w:val="both"/>
              <w:rPr>
                <w:i w:val="0"/>
                <w:sz w:val="22"/>
                <w:szCs w:val="22"/>
                <w:lang w:eastAsia="lv-LV"/>
              </w:rPr>
            </w:pPr>
            <w:r w:rsidRPr="00235ACE">
              <w:rPr>
                <w:i w:val="0"/>
                <w:sz w:val="22"/>
                <w:szCs w:val="22"/>
                <w:lang w:eastAsia="lv-LV"/>
              </w:rPr>
              <w:t>Studējošā patstāvīgā darba stundu skaits</w:t>
            </w:r>
          </w:p>
        </w:tc>
        <w:tc>
          <w:tcPr>
            <w:tcW w:w="4820" w:type="dxa"/>
            <w:vAlign w:val="center"/>
          </w:tcPr>
          <w:p w14:paraId="1B4220A6" w14:textId="24C4F57C" w:rsidR="00F23F9F" w:rsidRPr="00235ACE" w:rsidRDefault="00F23F9F" w:rsidP="00862308">
            <w:pPr>
              <w:jc w:val="both"/>
              <w:rPr>
                <w:rFonts w:ascii="Times New Roman" w:hAnsi="Times New Roman" w:cs="Times New Roman"/>
                <w:lang w:eastAsia="lv-LV"/>
              </w:rPr>
            </w:pPr>
            <w:r w:rsidRPr="00235ACE">
              <w:rPr>
                <w:rFonts w:ascii="Times New Roman" w:hAnsi="Times New Roman" w:cs="Times New Roman"/>
              </w:rPr>
              <w:t xml:space="preserve">  48  </w:t>
            </w:r>
          </w:p>
        </w:tc>
      </w:tr>
      <w:tr w:rsidR="00F23F9F" w:rsidRPr="00235ACE" w14:paraId="11E7F1D2" w14:textId="77777777" w:rsidTr="00F23F9F">
        <w:tc>
          <w:tcPr>
            <w:tcW w:w="9039" w:type="dxa"/>
            <w:gridSpan w:val="2"/>
          </w:tcPr>
          <w:p w14:paraId="25BAFF7C" w14:textId="77777777" w:rsidR="00F23F9F" w:rsidRPr="00235ACE" w:rsidRDefault="00F23F9F" w:rsidP="00862308">
            <w:pPr>
              <w:jc w:val="both"/>
              <w:rPr>
                <w:rFonts w:ascii="Times New Roman" w:hAnsi="Times New Roman" w:cs="Times New Roman"/>
                <w:lang w:eastAsia="lv-LV"/>
              </w:rPr>
            </w:pPr>
          </w:p>
        </w:tc>
      </w:tr>
      <w:tr w:rsidR="00F23F9F" w:rsidRPr="00235ACE" w14:paraId="23E325E7" w14:textId="77777777" w:rsidTr="00F23F9F">
        <w:tc>
          <w:tcPr>
            <w:tcW w:w="9039" w:type="dxa"/>
            <w:gridSpan w:val="2"/>
          </w:tcPr>
          <w:p w14:paraId="0A34BA7E" w14:textId="77777777" w:rsidR="00F23F9F" w:rsidRPr="00235ACE" w:rsidRDefault="00F23F9F" w:rsidP="00862308">
            <w:pPr>
              <w:pStyle w:val="Nosaukumi"/>
              <w:jc w:val="both"/>
              <w:rPr>
                <w:i w:val="0"/>
                <w:sz w:val="22"/>
                <w:szCs w:val="22"/>
              </w:rPr>
            </w:pPr>
            <w:r w:rsidRPr="00235ACE">
              <w:rPr>
                <w:i w:val="0"/>
                <w:sz w:val="22"/>
                <w:szCs w:val="22"/>
              </w:rPr>
              <w:t>Kursa autors(-i)</w:t>
            </w:r>
          </w:p>
        </w:tc>
      </w:tr>
      <w:tr w:rsidR="00F23F9F" w:rsidRPr="00235ACE" w14:paraId="7EF52C17" w14:textId="77777777" w:rsidTr="00F23F9F">
        <w:tc>
          <w:tcPr>
            <w:tcW w:w="9039" w:type="dxa"/>
            <w:gridSpan w:val="2"/>
          </w:tcPr>
          <w:p w14:paraId="5C31D640"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Dr.psych., doc. Santa Zīmele    </w:t>
            </w:r>
          </w:p>
        </w:tc>
      </w:tr>
      <w:tr w:rsidR="00F23F9F" w:rsidRPr="00235ACE" w14:paraId="6242F574" w14:textId="77777777" w:rsidTr="00F23F9F">
        <w:tc>
          <w:tcPr>
            <w:tcW w:w="9039" w:type="dxa"/>
            <w:gridSpan w:val="2"/>
          </w:tcPr>
          <w:p w14:paraId="1EA95C34" w14:textId="77777777" w:rsidR="00F23F9F" w:rsidRPr="00235ACE" w:rsidRDefault="00F23F9F" w:rsidP="00862308">
            <w:pPr>
              <w:pStyle w:val="Nosaukumi"/>
              <w:jc w:val="both"/>
              <w:rPr>
                <w:i w:val="0"/>
                <w:sz w:val="22"/>
                <w:szCs w:val="22"/>
              </w:rPr>
            </w:pPr>
            <w:r w:rsidRPr="00235ACE">
              <w:rPr>
                <w:i w:val="0"/>
                <w:sz w:val="22"/>
                <w:szCs w:val="22"/>
              </w:rPr>
              <w:t>Kursa docētājs(-i)</w:t>
            </w:r>
          </w:p>
        </w:tc>
      </w:tr>
      <w:tr w:rsidR="00F23F9F" w:rsidRPr="00235ACE" w14:paraId="563D2E7F" w14:textId="77777777" w:rsidTr="00F23F9F">
        <w:tc>
          <w:tcPr>
            <w:tcW w:w="9039" w:type="dxa"/>
            <w:gridSpan w:val="2"/>
          </w:tcPr>
          <w:p w14:paraId="3DCF56A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Dr.psych., doc. Santa Zīmele   </w:t>
            </w:r>
          </w:p>
        </w:tc>
      </w:tr>
      <w:tr w:rsidR="00F23F9F" w:rsidRPr="00235ACE" w14:paraId="64FDFA0D" w14:textId="77777777" w:rsidTr="00F23F9F">
        <w:tc>
          <w:tcPr>
            <w:tcW w:w="9039" w:type="dxa"/>
            <w:gridSpan w:val="2"/>
          </w:tcPr>
          <w:p w14:paraId="042D9D73" w14:textId="77777777" w:rsidR="00F23F9F" w:rsidRPr="00235ACE" w:rsidRDefault="00F23F9F" w:rsidP="00862308">
            <w:pPr>
              <w:pStyle w:val="Nosaukumi"/>
              <w:jc w:val="both"/>
              <w:rPr>
                <w:i w:val="0"/>
                <w:sz w:val="22"/>
                <w:szCs w:val="22"/>
              </w:rPr>
            </w:pPr>
            <w:r w:rsidRPr="00235ACE">
              <w:rPr>
                <w:i w:val="0"/>
                <w:sz w:val="22"/>
                <w:szCs w:val="22"/>
              </w:rPr>
              <w:t>Priekšzināšanas</w:t>
            </w:r>
          </w:p>
        </w:tc>
      </w:tr>
      <w:tr w:rsidR="00F23F9F" w:rsidRPr="00235ACE" w14:paraId="759D6248" w14:textId="77777777" w:rsidTr="00F23F9F">
        <w:tc>
          <w:tcPr>
            <w:tcW w:w="9039" w:type="dxa"/>
            <w:gridSpan w:val="2"/>
          </w:tcPr>
          <w:p w14:paraId="7E6EA42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Nav </w:t>
            </w:r>
          </w:p>
        </w:tc>
      </w:tr>
      <w:tr w:rsidR="00F23F9F" w:rsidRPr="00235ACE" w14:paraId="22453391" w14:textId="77777777" w:rsidTr="00F23F9F">
        <w:tc>
          <w:tcPr>
            <w:tcW w:w="9039" w:type="dxa"/>
            <w:gridSpan w:val="2"/>
          </w:tcPr>
          <w:p w14:paraId="31D061D0" w14:textId="77777777" w:rsidR="00F23F9F" w:rsidRPr="00235ACE" w:rsidRDefault="00F23F9F" w:rsidP="00862308">
            <w:pPr>
              <w:pStyle w:val="Nosaukumi"/>
              <w:jc w:val="both"/>
              <w:rPr>
                <w:i w:val="0"/>
                <w:sz w:val="22"/>
                <w:szCs w:val="22"/>
              </w:rPr>
            </w:pPr>
            <w:r w:rsidRPr="00235ACE">
              <w:rPr>
                <w:i w:val="0"/>
                <w:sz w:val="22"/>
                <w:szCs w:val="22"/>
              </w:rPr>
              <w:t xml:space="preserve">Studiju kursa anotācija </w:t>
            </w:r>
          </w:p>
        </w:tc>
      </w:tr>
      <w:tr w:rsidR="00F23F9F" w:rsidRPr="00235ACE" w14:paraId="4244576E" w14:textId="77777777" w:rsidTr="00F23F9F">
        <w:tc>
          <w:tcPr>
            <w:tcW w:w="9039" w:type="dxa"/>
            <w:gridSpan w:val="2"/>
          </w:tcPr>
          <w:p w14:paraId="53D814B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Studiju kurss paredzēts profesionālās studiju programmas “Fizioterapija” studentiem.</w:t>
            </w:r>
          </w:p>
          <w:p w14:paraId="239ED46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Studentiem tiek veidots priekšstats par:</w:t>
            </w:r>
          </w:p>
          <w:p w14:paraId="1F46F777"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medicīniskās (klīniskās) psiholoģijas teorētiskajiem un praktiskajiem aspektiem; </w:t>
            </w:r>
          </w:p>
          <w:p w14:paraId="009062B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veselības būtību, veidiem un kritērijiem;</w:t>
            </w:r>
          </w:p>
          <w:p w14:paraId="3E2852E3"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klīniskās izpētes principiem, tās uzdevumiem un pielietošanas iespējām;</w:t>
            </w:r>
          </w:p>
          <w:p w14:paraId="2C0095B9"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etioloģiju klīniskās psiholoģijas interpretācijā;</w:t>
            </w:r>
          </w:p>
          <w:p w14:paraId="2D7CB58C"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psihopatoloģiju un somatopsiholoģiju, klīnisko neiropsiholoģiju;</w:t>
            </w:r>
          </w:p>
          <w:p w14:paraId="244D7F7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klīnisko psihoterapiju, psihohigiēnu, psihoprofilaksi, psihofarmakaloģiju un starppersonālo attiecību un personības psiholoģijas aspektiem medicīniskajā praksē, pielāgojot fizioterapeitu profesionālajam darbam;</w:t>
            </w:r>
          </w:p>
          <w:p w14:paraId="4C1F0C1C"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efektīva medicīnas darbinieka personības modeli;</w:t>
            </w:r>
          </w:p>
          <w:p w14:paraId="5E2063E3"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terapeitiskā klimata un starppersonālo attiecību komponentiem medicīniskajā praksē attiecībās ar kolēģiem un pacientu aprūpē;</w:t>
            </w:r>
          </w:p>
          <w:p w14:paraId="1BA4F3E1"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deontoloģijas aspektiem medicīniskajā praksē, kas attiecas uz fizioterapeita profesiju.</w:t>
            </w:r>
          </w:p>
          <w:p w14:paraId="222CAE3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Mērķis: </w:t>
            </w:r>
          </w:p>
          <w:p w14:paraId="2725608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Sniegt zināšanas par medicīniskās psiholoģijas un deontoloģijas teorētiskajiem aspektiem, kas attiecas uz fizioterapeitu profesionālo praksi un veselības aprūpes sistēmā veicamā darba vides psiholoģiskajiem aspektiem.</w:t>
            </w:r>
          </w:p>
          <w:p w14:paraId="5FF428DA" w14:textId="77777777" w:rsidR="00F23F9F" w:rsidRPr="00235ACE" w:rsidRDefault="00F23F9F" w:rsidP="00862308">
            <w:pPr>
              <w:jc w:val="both"/>
              <w:rPr>
                <w:rFonts w:ascii="Times New Roman" w:hAnsi="Times New Roman" w:cs="Times New Roman"/>
              </w:rPr>
            </w:pPr>
          </w:p>
          <w:p w14:paraId="34D013E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Uzdevumi:</w:t>
            </w:r>
          </w:p>
          <w:p w14:paraId="2D99580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Apmācīt organizēt un veikt psiholoģisko principu pielietojumu fizioterapeita profesionālajā darbībā un pacientu aprūpē, atbilstoši zināšanām un prasmēm par medicīniskās psiholoģijas, deontoloģijas, terapeitiskā klimata, saskarsmes metožu vadīšanas pamatprincipiem.</w:t>
            </w:r>
          </w:p>
          <w:p w14:paraId="6ED37BE1" w14:textId="77777777" w:rsidR="00F23F9F" w:rsidRPr="00235ACE" w:rsidRDefault="00F23F9F" w:rsidP="00862308">
            <w:pPr>
              <w:jc w:val="both"/>
              <w:rPr>
                <w:rFonts w:ascii="Times New Roman" w:hAnsi="Times New Roman" w:cs="Times New Roman"/>
              </w:rPr>
            </w:pPr>
          </w:p>
        </w:tc>
      </w:tr>
      <w:tr w:rsidR="00F23F9F" w:rsidRPr="00235ACE" w14:paraId="3568ADBB" w14:textId="77777777" w:rsidTr="00F23F9F">
        <w:tc>
          <w:tcPr>
            <w:tcW w:w="9039" w:type="dxa"/>
            <w:gridSpan w:val="2"/>
          </w:tcPr>
          <w:p w14:paraId="52DAF7FE" w14:textId="77777777" w:rsidR="00F23F9F" w:rsidRPr="00235ACE" w:rsidRDefault="00F23F9F" w:rsidP="00862308">
            <w:pPr>
              <w:pStyle w:val="Nosaukumi"/>
              <w:jc w:val="both"/>
              <w:rPr>
                <w:i w:val="0"/>
                <w:sz w:val="22"/>
                <w:szCs w:val="22"/>
              </w:rPr>
            </w:pPr>
            <w:r w:rsidRPr="00235ACE">
              <w:rPr>
                <w:i w:val="0"/>
                <w:sz w:val="22"/>
                <w:szCs w:val="22"/>
              </w:rPr>
              <w:t>Studiju kursa kalendārais plāns</w:t>
            </w:r>
          </w:p>
        </w:tc>
      </w:tr>
      <w:tr w:rsidR="00F23F9F" w:rsidRPr="00235ACE" w14:paraId="2C851486" w14:textId="77777777" w:rsidTr="00F23F9F">
        <w:tc>
          <w:tcPr>
            <w:tcW w:w="9039" w:type="dxa"/>
            <w:gridSpan w:val="2"/>
          </w:tcPr>
          <w:p w14:paraId="0BDDAC57"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Kursa struktūra: lekcijas - 16 st., semināri - 16 st..</w:t>
            </w:r>
          </w:p>
          <w:p w14:paraId="52292B1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lastRenderedPageBreak/>
              <w:t>2 tēmas 1 stunda.</w:t>
            </w:r>
          </w:p>
          <w:p w14:paraId="1066247D"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Lekciju tēmas:</w:t>
            </w:r>
          </w:p>
          <w:p w14:paraId="399285C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 Medicīniskās psiholoģijas būtība. Medicīniskās psiholoģijas struktūra, mērķi, uzdevumi.</w:t>
            </w:r>
          </w:p>
          <w:p w14:paraId="45242B1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 Medicīniskās psiholoģijas saikne ar citām psiholoģijas apakšnozarēm un medicīnu.</w:t>
            </w:r>
          </w:p>
          <w:p w14:paraId="179609D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3. Vēsturisks ieskats medicīniskās un klīniskās psiholoģijas attīstībā.</w:t>
            </w:r>
          </w:p>
          <w:p w14:paraId="720459F0"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4. Veselības un slimības jēdzienu būtība psiholoģiski medicīniskā aspektā.</w:t>
            </w:r>
          </w:p>
          <w:p w14:paraId="2BFB4E6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5. Traucējumu būtība, klasifikācija, veidi (psihiskie un somatiskie traucējumi).</w:t>
            </w:r>
          </w:p>
          <w:p w14:paraId="62FC06A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6. Psihisko traucējumu etioloģija, kritēriji diagnostiskā interpretācijā (DSM-IV-TR).</w:t>
            </w:r>
          </w:p>
          <w:p w14:paraId="7998462D"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7. Psihopataloģija. Neirožu etioloģija, klasifikācija, izpausmju īpatnības un dinamika.</w:t>
            </w:r>
          </w:p>
          <w:p w14:paraId="61C922C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8. Psihopataloģijas bloks - psihes funkciju mehānismu, parādību traucējumi - veidi, etioloģija:</w:t>
            </w:r>
          </w:p>
          <w:p w14:paraId="7C493FC7"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1)Apziņas traucējumi.</w:t>
            </w:r>
          </w:p>
          <w:p w14:paraId="2120BAA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9. Psihopataloģijas bloks - psihes funkciju mehānismu, parādību traucējumi - veidi, etioloģija:</w:t>
            </w:r>
          </w:p>
          <w:p w14:paraId="7FA5F1E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2)Izziņas procesu darbības norma un pataloģija:</w:t>
            </w:r>
          </w:p>
          <w:p w14:paraId="1C3D5B0C"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uzmanības, sajūtu, uztveres, atmiņas – traucējumu veidi, etioloģija, izpausmes un dinamika.</w:t>
            </w:r>
          </w:p>
          <w:p w14:paraId="78DA9D3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10. Psihopataloģijas bloks - psihes funkciju mehānismu, parādību traucējumi - veidi, etioloģija:</w:t>
            </w:r>
          </w:p>
          <w:p w14:paraId="75CE609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3)Izziņas procesu darbības norma un pataloģija:</w:t>
            </w:r>
          </w:p>
          <w:p w14:paraId="095C1C0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domāšanas, iztēles, runas – traucējumu veidi, etioloģija, izpausmes un dinamika.</w:t>
            </w:r>
          </w:p>
          <w:p w14:paraId="2DAD1C87"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11. Psihopataloģijas bloks:</w:t>
            </w:r>
          </w:p>
          <w:p w14:paraId="652C3FE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3)Emocionālās un afektīvās sfēras traucējumi .</w:t>
            </w:r>
          </w:p>
          <w:p w14:paraId="6D9C9174"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12. Psihopataloģijas bloks:</w:t>
            </w:r>
          </w:p>
          <w:p w14:paraId="2A84F7B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4) Uzvedības, gribas, motorie traucējumi.</w:t>
            </w:r>
          </w:p>
          <w:p w14:paraId="4A20FD61"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13. Psihopataloģijas bloks:</w:t>
            </w:r>
          </w:p>
          <w:p w14:paraId="6EA5456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5)Miega traucējumi (klasifikācija).</w:t>
            </w:r>
          </w:p>
          <w:p w14:paraId="5564987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14. Psihopataloģijas bloks:</w:t>
            </w:r>
          </w:p>
          <w:p w14:paraId="0F393C63"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6)Uztura traucējumi – neirozā anoreksija, bulīmija, “Binge-Eeting” traucējumi.</w:t>
            </w:r>
          </w:p>
          <w:p w14:paraId="21CE55D1"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15. Psihopataloģijas bloks:</w:t>
            </w:r>
          </w:p>
          <w:p w14:paraId="03BF0114"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7)Personības traucējumi un starppersonālās sfēras traucējumi.</w:t>
            </w:r>
          </w:p>
          <w:p w14:paraId="5199210D"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16.Psihosomatika. Ķermeņa un psihes saikne. Psihisko traucējumu etioloģija somatopsiholoģijas kontekstā. Psihogēnijas, somatogēnijas un jatrogēnijas.</w:t>
            </w:r>
          </w:p>
          <w:p w14:paraId="7A95BFD1"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17. Medicīniskās psiholoģijas saikne ar psihohigiēnu, psihoprofilaksi u.c. medicīniskās psiholoģijas apakšnozarēm. </w:t>
            </w:r>
          </w:p>
          <w:p w14:paraId="5DECBBCC"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18. Deontoloģijas elementi klīniskajā, medicīniskajā praksē. Medicīnas darbinieka ētikas kodekss. Morālās vērtības un to robežas terapijas procesā. </w:t>
            </w:r>
          </w:p>
          <w:p w14:paraId="5DED5926"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19. Psihoterapeitiskās metodes medicīniskajā un klīniskajā praksē. Psiholoģiskais kontakts un tā sastāvdaļas, terapeitiskais klimats medicīniskajā praksē. </w:t>
            </w:r>
          </w:p>
          <w:p w14:paraId="7581F10D"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20. Saskarsmes psiholoģija klīniskajā un medicīniskajā praksē. </w:t>
            </w:r>
          </w:p>
          <w:p w14:paraId="15096F4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 Saskarsme:</w:t>
            </w:r>
          </w:p>
          <w:p w14:paraId="25FF558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saskarsmes jēdziens, veidi, funkcijas, struktūra;</w:t>
            </w:r>
          </w:p>
          <w:p w14:paraId="4F820319"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saskarsmes loma sabiedrībā, māsu praksē.</w:t>
            </w:r>
          </w:p>
          <w:p w14:paraId="49BDC01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2) Komunikācija: </w:t>
            </w:r>
          </w:p>
          <w:p w14:paraId="0F7FA67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prasme sniegt informāciju.</w:t>
            </w:r>
          </w:p>
          <w:p w14:paraId="2F22418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komunikācijas definīcija;</w:t>
            </w:r>
          </w:p>
          <w:p w14:paraId="5039B70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komunikatīvā akta struktūra;</w:t>
            </w:r>
          </w:p>
          <w:p w14:paraId="512E9A1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verbālā un neverbālā komunikācija;</w:t>
            </w:r>
          </w:p>
          <w:p w14:paraId="03D99649"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komunikācijas psiholoģiskās barjeras;</w:t>
            </w:r>
          </w:p>
          <w:p w14:paraId="4D6717A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prasme klausīties - refleksīvā un nerefleksīvā klausīšanās;</w:t>
            </w:r>
          </w:p>
          <w:p w14:paraId="07035729"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aktīvās klausīšanās paņēmieni;</w:t>
            </w:r>
          </w:p>
          <w:p w14:paraId="26336C2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prasme uzdot jautājumus;</w:t>
            </w:r>
          </w:p>
          <w:p w14:paraId="1DC9E19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saskarsmes distance;</w:t>
            </w:r>
          </w:p>
          <w:p w14:paraId="64E08FF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starppersonu komunikācijas stili.</w:t>
            </w:r>
          </w:p>
          <w:p w14:paraId="15FFA0F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21.  Terapeitiskā saskarsme ar pacientu:</w:t>
            </w:r>
          </w:p>
          <w:p w14:paraId="0ACFF4D6"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saskarsmes un psiholoģiskais atbalsts dažādu veselībai un dzīvībai kritisku stāvokļu gadījumos (stress, tuva cilvēka nāve, dažādu slimību gadījumi, slimības terminālā stadija);</w:t>
            </w:r>
          </w:p>
          <w:p w14:paraId="66F070E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lastRenderedPageBreak/>
              <w:t>* saskarsme ar psihiski veselu cilvēku krīzes gadījumā.</w:t>
            </w:r>
          </w:p>
          <w:p w14:paraId="31296DB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22. Medicīniskā personāla personība, efektīva medicīnas darbinieka (fizioterapeita) personības profesionāli psiholoģiskais modelis. </w:t>
            </w:r>
          </w:p>
          <w:p w14:paraId="1D621C9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23.  Profesionālā darba problēmas. Darba ietekme uz fizioterapeita personību – “ izdegšanas” sindroms un stress; menedžments, profilakse. </w:t>
            </w:r>
          </w:p>
          <w:p w14:paraId="57EF4E94"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24. Darbs medicīniskajā praksē ar specifiskiem klientiem – raudošiem, histēriskiem, bailīgiem; kā veiksmīgāk organizēt efektīvu psiholoģisko klimatu un saskarsmi.</w:t>
            </w:r>
          </w:p>
          <w:p w14:paraId="12A6646D"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25. Darbs medicīniskajā praksē ar specifiskiem klientiem – agresīviem; kā veiksmīgāk organizēt efektīvu psiholoģisko klimatu un saskarsmi.</w:t>
            </w:r>
          </w:p>
          <w:p w14:paraId="14676937"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26. Darbs medicīniskajā praksē ar specifiskiem klientiem – nemotivētiem, atkarīgiem; kā veiksmīgāk organizēt efektīvu psiholoģisko klimatu un saskarsmi.</w:t>
            </w:r>
          </w:p>
          <w:p w14:paraId="5E3C1E9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27. Darbs medicīniskajā praksē ar specifiskiem klientiem – paronoidāliem, šizoīdiem; kā veiksmīgāk organizēt efektīvu psiholoģisko klimatu un saskarsmi.</w:t>
            </w:r>
          </w:p>
          <w:p w14:paraId="436FAA14"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28. Darbs medicīniskajā praksē ar specifiskiem klientiem – depresīviem un krīzes situācijā esošiem, kā veiksmīgāk organizēt efektīvu psiholoģisko klimatu un saskarsmi, krīzes fāzes un intervence.</w:t>
            </w:r>
          </w:p>
          <w:p w14:paraId="2DDCA5D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29. Darba specifika medicīniskajā praksē ar bērniem un veciem cilvēkiem; kā veiksmīgāk organizēt efektīvu psiholoģisko klimatu un saskarsmi. </w:t>
            </w:r>
          </w:p>
          <w:p w14:paraId="04D239F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30. Darbs medicīniskajā praksē ar specifiskiem klientiem –  aprūpe pacientiem ar psihiskās veselības un attīstības traucējumiem.</w:t>
            </w:r>
          </w:p>
          <w:p w14:paraId="10076A71"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31. Darbs medicīniskajā praksē ar specifiskiem klientiem –  paliatīvā aprūpe, mirstoša pacienta psiholoģija un aprūpe, sēru un bēdu fāzes.</w:t>
            </w:r>
          </w:p>
          <w:p w14:paraId="078B2820"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32. Darba specifika medicīniskajā praksē ar specifiskiem klientiem – cilvēki ar īpašām vajadzībām (ar invaliditātes statusu); kā veiksmīgāk organizēt efektīvu psiholoģisko klimatu un saskarsmi.</w:t>
            </w:r>
          </w:p>
          <w:p w14:paraId="008F1A83" w14:textId="77777777" w:rsidR="00F23F9F" w:rsidRPr="00235ACE" w:rsidRDefault="00F23F9F" w:rsidP="00862308">
            <w:pPr>
              <w:jc w:val="both"/>
              <w:rPr>
                <w:rFonts w:ascii="Times New Roman" w:hAnsi="Times New Roman" w:cs="Times New Roman"/>
              </w:rPr>
            </w:pPr>
          </w:p>
          <w:p w14:paraId="0CF8C0A0"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Semināru/praktisko darbu/laboratorijas darbu tēmas:</w:t>
            </w:r>
          </w:p>
          <w:p w14:paraId="3E0273F9"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Semināri tiek organizēti pamatojoties uz individuālo un grupu darbu un prezentāciju.</w:t>
            </w:r>
          </w:p>
          <w:p w14:paraId="7F27DF1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 tēma 1 stunda.</w:t>
            </w:r>
          </w:p>
          <w:p w14:paraId="37A7B1AE" w14:textId="77777777" w:rsidR="00F23F9F" w:rsidRPr="00235ACE" w:rsidRDefault="00F23F9F" w:rsidP="00862308">
            <w:pPr>
              <w:jc w:val="both"/>
              <w:rPr>
                <w:rFonts w:ascii="Times New Roman" w:hAnsi="Times New Roman" w:cs="Times New Roman"/>
              </w:rPr>
            </w:pPr>
          </w:p>
          <w:p w14:paraId="37583F2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w:t>
            </w:r>
            <w:r w:rsidRPr="00235ACE">
              <w:rPr>
                <w:rFonts w:ascii="Times New Roman" w:hAnsi="Times New Roman" w:cs="Times New Roman"/>
              </w:rPr>
              <w:tab/>
              <w:t>Seminārs par medicīniskās psiholoģijas un deontoloģijas būtību. Medicīniskās (klīniskās) psiholoģijas vēsturiskajiem aspektiem. S1</w:t>
            </w:r>
          </w:p>
          <w:p w14:paraId="4F7B4D9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w:t>
            </w:r>
            <w:r w:rsidRPr="00235ACE">
              <w:rPr>
                <w:rFonts w:ascii="Times New Roman" w:hAnsi="Times New Roman" w:cs="Times New Roman"/>
              </w:rPr>
              <w:tab/>
              <w:t>Veselības un slimības jēdzienu būtība psiholoģiski medicīniskā aspektā. Veselības jēdziena būtība un veidi, garīgās veselības kritēriji. S1</w:t>
            </w:r>
          </w:p>
          <w:p w14:paraId="485CDAA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3.</w:t>
            </w:r>
            <w:r w:rsidRPr="00235ACE">
              <w:rPr>
                <w:rFonts w:ascii="Times New Roman" w:hAnsi="Times New Roman" w:cs="Times New Roman"/>
              </w:rPr>
              <w:tab/>
              <w:t>Klīnisko pētījumu aktualitātes no EBSCO datu bāzes u.c. Aktuālās problēmas medicīniskajā un klīniskajā psiholoģijā kā – atkarība, depresija, vardarbība u.c. S1</w:t>
            </w:r>
          </w:p>
          <w:p w14:paraId="2D3CD3A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4.</w:t>
            </w:r>
            <w:r w:rsidRPr="00235ACE">
              <w:rPr>
                <w:rFonts w:ascii="Times New Roman" w:hAnsi="Times New Roman" w:cs="Times New Roman"/>
              </w:rPr>
              <w:tab/>
              <w:t>Psihopatoloģija. Psihisko traucējumu būtība un veidi. S1</w:t>
            </w:r>
          </w:p>
          <w:p w14:paraId="1190236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5.</w:t>
            </w:r>
            <w:r w:rsidRPr="00235ACE">
              <w:rPr>
                <w:rFonts w:ascii="Times New Roman" w:hAnsi="Times New Roman" w:cs="Times New Roman"/>
              </w:rPr>
              <w:tab/>
              <w:t>Klīniskās izmeklēšanas metodes. Klīniskā izpēte. S1</w:t>
            </w:r>
          </w:p>
          <w:p w14:paraId="61AB04AD"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6.</w:t>
            </w:r>
            <w:r w:rsidRPr="00235ACE">
              <w:rPr>
                <w:rFonts w:ascii="Times New Roman" w:hAnsi="Times New Roman" w:cs="Times New Roman"/>
              </w:rPr>
              <w:tab/>
              <w:t>Psihoterapija, psihokorekcija, psihoprofilakse, psihohigiēna medicīniskās psiholoģijas aspektā, pielāgojot medicīnas māsu darba specifikai un medicīnas prakses pacientu aprūpei. S1</w:t>
            </w:r>
          </w:p>
          <w:p w14:paraId="78DF4E04"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7.</w:t>
            </w:r>
            <w:r w:rsidRPr="00235ACE">
              <w:rPr>
                <w:rFonts w:ascii="Times New Roman" w:hAnsi="Times New Roman" w:cs="Times New Roman"/>
              </w:rPr>
              <w:tab/>
              <w:t>Terapeitiskais klimats. Terapeitiskā klimata būtība un sastāvdaļas medicīniskajā praksē, pielāgojot fizioterapeita profesionālai darbībai un pacientu aprūpei. S1</w:t>
            </w:r>
          </w:p>
          <w:p w14:paraId="29C0E23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8.</w:t>
            </w:r>
            <w:r w:rsidRPr="00235ACE">
              <w:rPr>
                <w:rFonts w:ascii="Times New Roman" w:hAnsi="Times New Roman" w:cs="Times New Roman"/>
              </w:rPr>
              <w:tab/>
              <w:t>Saskarsmes psiholoģijas nozīme terapijas praksē, fizioterapeita darbā ar kolēģiem un pacientu aprūpē. S1</w:t>
            </w:r>
          </w:p>
          <w:p w14:paraId="67B448D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9.</w:t>
            </w:r>
            <w:r w:rsidRPr="00235ACE">
              <w:rPr>
                <w:rFonts w:ascii="Times New Roman" w:hAnsi="Times New Roman" w:cs="Times New Roman"/>
              </w:rPr>
              <w:tab/>
              <w:t>Saskarsmes psiholoģija medicīniskā personāla darbā – saskarsmes verbālo un neverbālo prasmju un iemaņu attīstīšana un pilnveidošana. Grupu darbs seminārā. Pilnveidot prasmes strādāt individuāli un komandā, plānojot savu un citu cilvēku darbu. S1</w:t>
            </w:r>
          </w:p>
          <w:p w14:paraId="0A5BB55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10.</w:t>
            </w:r>
            <w:r w:rsidRPr="00235ACE">
              <w:rPr>
                <w:rFonts w:ascii="Times New Roman" w:hAnsi="Times New Roman" w:cs="Times New Roman"/>
              </w:rPr>
              <w:tab/>
              <w:t>Medicīniskā personāla personības psiholoģiskie aspekti, darba motivācija, personības un profesionālā izaugsme. Profesionālās kvalifikācijas pilnveide. Fizioterapeita darba specifika un personība. Efektīva medicīnas darbinieka modelis. S1</w:t>
            </w:r>
          </w:p>
          <w:p w14:paraId="7B49159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11.</w:t>
            </w:r>
            <w:r w:rsidRPr="00235ACE">
              <w:rPr>
                <w:rFonts w:ascii="Times New Roman" w:hAnsi="Times New Roman" w:cs="Times New Roman"/>
              </w:rPr>
              <w:tab/>
              <w:t>Darba ietekme uz medicīnas fizioterapeita personību – “ izdegšanas” sindroms un stress. Stresa menedžmenta programmas izstrāde un realizēšana. Emocionālās izdegšanas sindroms.S1</w:t>
            </w:r>
          </w:p>
          <w:p w14:paraId="3DCDF7C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12.</w:t>
            </w:r>
            <w:r w:rsidRPr="00235ACE">
              <w:rPr>
                <w:rFonts w:ascii="Times New Roman" w:hAnsi="Times New Roman" w:cs="Times New Roman"/>
              </w:rPr>
              <w:tab/>
              <w:t>Deontoloģijas elementi klīniskajā un medicīniskajā praksē. S1</w:t>
            </w:r>
          </w:p>
          <w:p w14:paraId="21A86B49"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Medicīnas ētikas pamatiezīmes: Medicīnas ētikas īpatnības. Medicīnas ētika dažādās valstīs. Pasaules Medicīnas asociācijas nozīme. PMA darba principi.</w:t>
            </w:r>
          </w:p>
          <w:p w14:paraId="55289401"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lastRenderedPageBreak/>
              <w:t>•</w:t>
            </w:r>
            <w:r w:rsidRPr="00235ACE">
              <w:rPr>
                <w:rFonts w:ascii="Times New Roman" w:hAnsi="Times New Roman" w:cs="Times New Roman"/>
              </w:rPr>
              <w:tab/>
              <w:t xml:space="preserve">Fizioterapeits un pacienti: fizioterapeita un pacienta attiecību īpatnības. Cieņa un vienāda attieksme. Saziņa un piekrišana. Lēmumu pieņemšana rīcībnespējīgu pacientu vietā. Konfidencialitāte. </w:t>
            </w:r>
          </w:p>
          <w:p w14:paraId="10C2C4F4"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Fizioterapeits un sabiedrība: fizioterapeita un sabiedrības attiecību īpatnības. Dubultlojalitāte. Resursu sadale. Sabiedrības veselība. Globālā veselība.</w:t>
            </w:r>
          </w:p>
          <w:p w14:paraId="1B0A8F46"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Fizioterapeits un kolēģi: Attiecības ar citiem ārstiem, saviem skolotājiem un citiem kolēģiem. Ziņošana par nedrošu vai neētisku fizioterapeita praksi. Attiecības ar citiem veselības aprūpes speciālistiem. Konfliktu risināšana.</w:t>
            </w:r>
          </w:p>
          <w:p w14:paraId="7F27209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 xml:space="preserve">Ētika un medicīnas pētījumi: Medicīnisko pētījumu nozīme. Pētījumi medicīnas praksē saskaņā ar “Ētikas komiteju” un tās prasībām, apstiprinājumu. Zinātniskā un sociālā vērtība, tās riski un ieguvumi. Konfidencialitāte. Attiecību konflikti. Godīga informēšana par rezultātiem. </w:t>
            </w:r>
          </w:p>
          <w:p w14:paraId="1B1AD2A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13.</w:t>
            </w:r>
            <w:r w:rsidRPr="00235ACE">
              <w:rPr>
                <w:rFonts w:ascii="Times New Roman" w:hAnsi="Times New Roman" w:cs="Times New Roman"/>
              </w:rPr>
              <w:tab/>
              <w:t>Fizioterapeita ētikas kodekss. S1</w:t>
            </w:r>
          </w:p>
          <w:p w14:paraId="6F0FD2FD"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Iepazīties ar mediķu / ārstu ētikas kodeksu.</w:t>
            </w:r>
          </w:p>
          <w:p w14:paraId="4D1E25F3"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Morālās vērtības un to robežas terapijas procesā.</w:t>
            </w:r>
          </w:p>
          <w:p w14:paraId="18A2C6CD"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Izanalizēt ētiskās dilemmas medicīnas praksē.</w:t>
            </w:r>
          </w:p>
          <w:p w14:paraId="37B1730D"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14.</w:t>
            </w:r>
            <w:r w:rsidRPr="00235ACE">
              <w:rPr>
                <w:rFonts w:ascii="Times New Roman" w:hAnsi="Times New Roman" w:cs="Times New Roman"/>
              </w:rPr>
              <w:tab/>
              <w:t>Morālo prasību un profesionālās ētikas problēmas. S1</w:t>
            </w:r>
          </w:p>
          <w:p w14:paraId="2D9785A0"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15.</w:t>
            </w:r>
            <w:r w:rsidRPr="00235ACE">
              <w:rPr>
                <w:rFonts w:ascii="Times New Roman" w:hAnsi="Times New Roman" w:cs="Times New Roman"/>
              </w:rPr>
              <w:tab/>
              <w:t>Problēmas, jautājumi, slimību statuss medicīniskajā praksē, kas ir saistītas ar deontoloģijas aspektu. S1</w:t>
            </w:r>
          </w:p>
          <w:p w14:paraId="28EE250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16.</w:t>
            </w:r>
            <w:r w:rsidRPr="00235ACE">
              <w:rPr>
                <w:rFonts w:ascii="Times New Roman" w:hAnsi="Times New Roman" w:cs="Times New Roman"/>
              </w:rPr>
              <w:tab/>
              <w:t xml:space="preserve">Pārskats par jaunāko pētījumu aktualitātēm medicīniskās psiholoģijas periodikā. </w:t>
            </w:r>
          </w:p>
          <w:p w14:paraId="530FC946"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Problēmas, jautājumi, slimību statuss medicīniskajā praksē. Slimības reakciju veidu klasifikācija.</w:t>
            </w:r>
            <w:r w:rsidRPr="00235ACE">
              <w:rPr>
                <w:rFonts w:ascii="Times New Roman" w:eastAsiaTheme="minorEastAsia" w:hAnsi="Times New Roman" w:cs="Times New Roman"/>
                <w:b/>
                <w:kern w:val="24"/>
                <w:lang w:eastAsia="lv-LV"/>
              </w:rPr>
              <w:t xml:space="preserve"> </w:t>
            </w:r>
            <w:r w:rsidRPr="00235ACE">
              <w:rPr>
                <w:rFonts w:ascii="Times New Roman" w:hAnsi="Times New Roman" w:cs="Times New Roman"/>
              </w:rPr>
              <w:t>Slimības iekšējais attēls (SIA). Slimības pārdzīvojumi laikā. S1</w:t>
            </w:r>
          </w:p>
          <w:p w14:paraId="1FA957B3" w14:textId="77777777" w:rsidR="00F23F9F" w:rsidRPr="00235ACE" w:rsidRDefault="00F23F9F" w:rsidP="00862308">
            <w:pPr>
              <w:jc w:val="both"/>
              <w:rPr>
                <w:rFonts w:ascii="Times New Roman" w:hAnsi="Times New Roman" w:cs="Times New Roman"/>
              </w:rPr>
            </w:pPr>
          </w:p>
          <w:p w14:paraId="3E963CA1"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Kolokviju tēmas:</w:t>
            </w:r>
          </w:p>
          <w:p w14:paraId="24A0B4B9" w14:textId="1A05E5FF" w:rsidR="00F23F9F" w:rsidRDefault="00F23F9F" w:rsidP="00862308">
            <w:pPr>
              <w:jc w:val="both"/>
              <w:rPr>
                <w:rFonts w:ascii="Times New Roman" w:hAnsi="Times New Roman" w:cs="Times New Roman"/>
              </w:rPr>
            </w:pPr>
            <w:r w:rsidRPr="00235ACE">
              <w:rPr>
                <w:rFonts w:ascii="Times New Roman" w:hAnsi="Times New Roman" w:cs="Times New Roman"/>
              </w:rPr>
              <w:t>Medicīniskās psiholoģijas būtība. Psihiskās veselības būtība. Psihiskās veselības kritēriji. Psihiskā norma. Psihopatoloģija.</w:t>
            </w:r>
          </w:p>
          <w:p w14:paraId="6F55229A" w14:textId="70FC0DF6" w:rsidR="00697313" w:rsidRPr="00235ACE" w:rsidRDefault="00697313" w:rsidP="00862308">
            <w:pPr>
              <w:jc w:val="both"/>
              <w:rPr>
                <w:rFonts w:ascii="Times New Roman" w:hAnsi="Times New Roman" w:cs="Times New Roman"/>
              </w:rPr>
            </w:pPr>
            <w:r>
              <w:rPr>
                <w:rFonts w:ascii="Times New Roman" w:hAnsi="Times New Roman" w:cs="Times New Roman"/>
              </w:rPr>
              <w:t>Pēc kolokvijiem refleksija.</w:t>
            </w:r>
          </w:p>
          <w:p w14:paraId="4441D494" w14:textId="77777777" w:rsidR="00F23F9F" w:rsidRPr="00235ACE" w:rsidRDefault="00F23F9F" w:rsidP="00862308">
            <w:pPr>
              <w:jc w:val="both"/>
              <w:rPr>
                <w:rFonts w:ascii="Times New Roman" w:hAnsi="Times New Roman" w:cs="Times New Roman"/>
              </w:rPr>
            </w:pPr>
          </w:p>
        </w:tc>
      </w:tr>
      <w:tr w:rsidR="00F23F9F" w:rsidRPr="00235ACE" w14:paraId="763C518F" w14:textId="77777777" w:rsidTr="00F23F9F">
        <w:tc>
          <w:tcPr>
            <w:tcW w:w="9039" w:type="dxa"/>
            <w:gridSpan w:val="2"/>
          </w:tcPr>
          <w:p w14:paraId="08711B98" w14:textId="77777777" w:rsidR="00F23F9F" w:rsidRPr="00235ACE" w:rsidRDefault="00F23F9F" w:rsidP="00862308">
            <w:pPr>
              <w:pStyle w:val="Nosaukumi"/>
              <w:jc w:val="both"/>
              <w:rPr>
                <w:i w:val="0"/>
                <w:sz w:val="22"/>
                <w:szCs w:val="22"/>
              </w:rPr>
            </w:pPr>
            <w:r w:rsidRPr="00235ACE">
              <w:rPr>
                <w:i w:val="0"/>
                <w:sz w:val="22"/>
                <w:szCs w:val="22"/>
              </w:rPr>
              <w:lastRenderedPageBreak/>
              <w:t>Studiju rezultāti</w:t>
            </w:r>
          </w:p>
        </w:tc>
      </w:tr>
      <w:tr w:rsidR="00F23F9F" w:rsidRPr="00235ACE" w14:paraId="632E0EC9" w14:textId="77777777" w:rsidTr="00F23F9F">
        <w:tc>
          <w:tcPr>
            <w:tcW w:w="9039" w:type="dxa"/>
            <w:gridSpan w:val="2"/>
          </w:tcPr>
          <w:p w14:paraId="0311D5C3"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Kursa noslēgumā studenti demonstrē:</w:t>
            </w:r>
          </w:p>
          <w:p w14:paraId="5E42423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Zināšanas – </w:t>
            </w:r>
          </w:p>
          <w:p w14:paraId="2EF3813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Studentiem tiek izveidots priekšstats par medicīniskās psiholoģijas teorētiskajiem aspektiem, t.i., kas ir medicīniskās un klīniskās psiholoģijas izpētes lauks, mērķi un uzdevumi.</w:t>
            </w:r>
          </w:p>
          <w:p w14:paraId="4EB1EDA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Priekšstats par klīniskiem traucējumiem, psiholoģisko labklājību jeb veselību. </w:t>
            </w:r>
          </w:p>
          <w:p w14:paraId="1AF72079"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Studenti iegūst zināšanas par klīnisko traucējumu būtību, etioloģiju, simptomātiku, klasifikāciju un ārstēšanas iespējām. Tiek apgūtas zināšanas par galvenajiem psihisko traucējumu un psihisko slimību veidiem,  par to kā izvērtēt un analizēt psihisko traucējumu un psihisko slimību raksturīgās pazīmes.</w:t>
            </w:r>
          </w:p>
          <w:p w14:paraId="15A57EA7"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Zināšanas par medicīniskās psiholoģijas un deontoloģijas teorētiskajiem aspektiem, t.i., kas ir minēto disciplīnu izpētes lauks, mērķi un uzdevumi. </w:t>
            </w:r>
          </w:p>
          <w:p w14:paraId="08F8851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Priekšstats un iemaņas par deontoloģijas jautājumu risināšanu, saskarsmes psiholoģiju, psihoterapeitisko klimatu medicīniskajā (fizioterapeita) praksē.</w:t>
            </w:r>
          </w:p>
          <w:p w14:paraId="41169494"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Psiholoģiskās zināšanas terapijas darbā ar specifiskiem pacientiem (p., agresīviem, depresīviem pacientiem u.c.), kā veiksmīgāk organizēt terapeitisko klimatu un saskarsmi, lai fizioterapeita darbs, pacientu aprūpe un terapija būtu efektīvāka.</w:t>
            </w:r>
          </w:p>
          <w:p w14:paraId="1A4EC7B6"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Studentiem tiek izveidots priekšstats un iemaņas par medicīniskā personāla psiholoģisko principu pielietošanas principiem medicīniskajā praksē. </w:t>
            </w:r>
          </w:p>
          <w:p w14:paraId="5B5051B4"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Studenti tiek iepazīstināti arī ar medicīniskā psihologa, klīniskā psihologa darba veidiem un metodēm, kā arī fizioterapeita darba psiholoģisko principu pielietojumu profesionālajā praksē, rezultātā  tiek apzinātas sadarbības un kompetences robežas medicīniskās prakses ietvaros.  </w:t>
            </w:r>
          </w:p>
          <w:p w14:paraId="335B564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Zināšanas par somatopsiholoģiju (psihosomatiku) un klīnisko psihoterapiju, kas noderētu fizioterapeita darbā, lai atpazītu pacienta psihisko un somatisko stāvokli un veiktu pacienta stāvokļa novērtēšanu, nodrošinot un īstenojot piemērotu aprūpes procesu. </w:t>
            </w:r>
          </w:p>
          <w:p w14:paraId="5209031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Studenti tiek iepazīstināti ar aktualitātēm medicīniskajā un klīniskajā psiholoģijā. </w:t>
            </w:r>
          </w:p>
          <w:p w14:paraId="3EC8260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lastRenderedPageBreak/>
              <w:t xml:space="preserve">• Ir izpratne par to kā strādāt ar dažādu grupu pacientiem medicīnas aprūpē (skat. pie studiju kursa plāna apraksta), kā pielietot medicīniskās psiholoģijas zināšanas un prakses principus veiksmīgākai saskarsmei, sadarbībai ar kolēģiem un pacientu aprūpē, uzlabojot  profesionāla darba vai pacientu terapijas efektivitāti. </w:t>
            </w:r>
          </w:p>
          <w:p w14:paraId="1F68B05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Prasmes: </w:t>
            </w:r>
          </w:p>
          <w:p w14:paraId="0E42D25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Spēj organizēt un veikt psiholoģisko principu pielietojumu fizioterapeita profesionālajā darbībā un pacientu aprūpē, atbilstoši zināšanām un prasmēm par medicīniskās psiholoģijas, deontoloģijas, terapeitiskā klimata, saskarsmes metožu vadīšanas pamatprincipiem.</w:t>
            </w:r>
          </w:p>
          <w:p w14:paraId="348C961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Iegūstās zināšanas spēj pielāgot fizioterapeita prakses ietvariem un kompetencei - psiholoģisko faktoru un kritēriju, psiholoģiskā klimata, saskarsmes prasmju pielietojums fizioterapeita profesionālajā darbībā un pacientu aprūpē. </w:t>
            </w:r>
          </w:p>
          <w:p w14:paraId="1067EB6C"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Spēj apkopot un veikt secinājumus par medicīniskajā praksē iegūtajiem rezultātiem, izmantojot medicīniskās psiholoģijas darba rezultātu apkopošanas un secinājumu veikšanas pamatprincipus.</w:t>
            </w:r>
          </w:p>
          <w:p w14:paraId="7DBF3EA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Spēj atpazīt psihiskos traucējumus un psihiskās saslimšanas konkrētu gadījumu aprakstos, balstoties uz apgūtajām zināšanām, un noteikt savu profesionālo kompetenci psiholoģiskā atbalsta sniegšanā primārā medicīnas aprūpes praksē ar dažādām pacientu grupām (skat. pie studiju kursa plāna apraksta). </w:t>
            </w:r>
          </w:p>
          <w:p w14:paraId="2CD2DA1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Spēj pielietot medicīniskās psiholoģijas zināšanas un prakses principus veiksmīgākai saskarsmei, sadarbībai ar kolēģiem un pacientu aprūpē, uzlabojot  profesionāla darba vai pacientu terapijas efektivitāti.</w:t>
            </w:r>
          </w:p>
          <w:p w14:paraId="30058D5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Kompetence: </w:t>
            </w:r>
          </w:p>
          <w:p w14:paraId="600BBBB6"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Spēt pielietot medicīniskās psiholoģijas zināšanas praksē, atbilstoši fizioterapeita darba mērķim, uzdevumiem un pienākumiem, izmantojot efektīvas saskarsmes (ar kolēģiem un pacientiem), terapeitiskā klimata, deontoloģijas pamatprincipus.</w:t>
            </w:r>
          </w:p>
          <w:p w14:paraId="3D2D1A0C"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Spēt sniegt pacientam atgriezenisko saiti par sava vai sadarbības darba rezultātiem, pacientam iespējami saprotamākā veidā.</w:t>
            </w:r>
          </w:p>
          <w:p w14:paraId="064D0B8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Spēt izvēlēties atbilstošāko palīdzības veidu konkrēta pacienta kategorijai un viņa somatiskā un psiholoģiskā stāvokļa gadījumam (skat. pie studiju kursa plāna apraksta).</w:t>
            </w:r>
          </w:p>
          <w:p w14:paraId="54C0640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 Spēt veikt un sniegt psiholoģisko atbalstu, izmantojot medicīniskās psiholoģijas pamatprincipus un terapeitiskā klimata emocionālo sastāvdaļu (p, empātijas u.c.), saskarsmes jomas, kā arī efektīva medicīniskā personāla modeļa pamatzināšanas, iemaņas  un prasmes. </w:t>
            </w:r>
          </w:p>
          <w:p w14:paraId="73CB4C64"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Spēt izvērtēt medmāsas profesionālās kompetences robežas, strādājot ar klientiem, kuriem ir psihiskas dabas traucējumi.</w:t>
            </w:r>
          </w:p>
          <w:p w14:paraId="593E9A54"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Spēt pielietot fizioterapeita darba ētikas principus un apzinās ētikas vērtības un to robežas savā profesionālajā darbībā un sadarbībā ar kolēģiem, kā arī pacientu aprūpē. Spēj risināt ētikās dilemmas fizioterapeita praksē.</w:t>
            </w:r>
          </w:p>
          <w:p w14:paraId="51B3680C"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Spēj apzināt un pilnveidot savu personisko un medicīnas darbinieka profesionālo izaugsmi. Studentiem tiek doti patstāvīgie darbi (individuālie un grupu darbs), lai veicinātu personisko un profesionālo izaugsmi.</w:t>
            </w:r>
          </w:p>
          <w:p w14:paraId="6AAB84E6"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Spēj izmantot kritisko domāšanu lēmumu pieņemšanā, pielietot jaunākos uz pierādījumiem balstītos sasniegumus, kā arī līdzdarboties veselības aprūpes un sociālās labklājības jomas pētījumos un projektos.</w:t>
            </w:r>
          </w:p>
          <w:p w14:paraId="51166503" w14:textId="77777777" w:rsidR="00F23F9F" w:rsidRPr="00235ACE" w:rsidRDefault="00F23F9F" w:rsidP="00862308">
            <w:pPr>
              <w:jc w:val="both"/>
              <w:rPr>
                <w:rFonts w:ascii="Times New Roman" w:hAnsi="Times New Roman" w:cs="Times New Roman"/>
              </w:rPr>
            </w:pPr>
          </w:p>
        </w:tc>
      </w:tr>
      <w:tr w:rsidR="00F23F9F" w:rsidRPr="00235ACE" w14:paraId="2FDEB424" w14:textId="77777777" w:rsidTr="00F23F9F">
        <w:tc>
          <w:tcPr>
            <w:tcW w:w="9039" w:type="dxa"/>
            <w:gridSpan w:val="2"/>
          </w:tcPr>
          <w:p w14:paraId="78FA2808" w14:textId="77777777" w:rsidR="00F23F9F" w:rsidRPr="00235ACE" w:rsidRDefault="00F23F9F" w:rsidP="00862308">
            <w:pPr>
              <w:pStyle w:val="Nosaukumi"/>
              <w:jc w:val="both"/>
              <w:rPr>
                <w:i w:val="0"/>
                <w:sz w:val="22"/>
                <w:szCs w:val="22"/>
              </w:rPr>
            </w:pPr>
            <w:r w:rsidRPr="00235ACE">
              <w:rPr>
                <w:i w:val="0"/>
                <w:sz w:val="22"/>
                <w:szCs w:val="22"/>
              </w:rPr>
              <w:lastRenderedPageBreak/>
              <w:t>Studējošo patstāvīgo darbu organizācijas un uzdevumu raksturojums</w:t>
            </w:r>
          </w:p>
        </w:tc>
      </w:tr>
      <w:tr w:rsidR="00F23F9F" w:rsidRPr="00235ACE" w14:paraId="51836AD1" w14:textId="77777777" w:rsidTr="00F23F9F">
        <w:tc>
          <w:tcPr>
            <w:tcW w:w="9039" w:type="dxa"/>
            <w:gridSpan w:val="2"/>
          </w:tcPr>
          <w:p w14:paraId="0DB19F06"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 Zinātniskās pamatliteratūras analīze.</w:t>
            </w:r>
          </w:p>
          <w:p w14:paraId="722E69C4"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 Papildliteratūras analīze.</w:t>
            </w:r>
          </w:p>
          <w:p w14:paraId="799C7411"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3. Periodikas analīze.</w:t>
            </w:r>
          </w:p>
          <w:p w14:paraId="021DB7B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4. Gatavošanās semināriem.</w:t>
            </w:r>
          </w:p>
          <w:p w14:paraId="491DFE50"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5. Pārskats un analīze par klīniskām problēmām sabiedrībā, iepazīstoties ar statistikas datiem attiecībā uz klīnisko praksi un medicīniskās psiholoģijas darba aspektiem.</w:t>
            </w:r>
          </w:p>
          <w:p w14:paraId="1EB20F3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6. Iepazīšanās ar DSM – V un SSK – 10, ICD 11 klasifikatoriem.</w:t>
            </w:r>
          </w:p>
          <w:p w14:paraId="2FFDAA43"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7. Psihoterapijas virzienu un pieeju izpēte literatūrā.</w:t>
            </w:r>
          </w:p>
          <w:p w14:paraId="31798F8D"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8. Savas dzīves pieredzes, personības un profesionālās izjūtas pašanalīze.</w:t>
            </w:r>
          </w:p>
          <w:p w14:paraId="1F84EB71"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lastRenderedPageBreak/>
              <w:t>9. Konspektu izstrāde.</w:t>
            </w:r>
          </w:p>
          <w:p w14:paraId="49491203"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10. Gatavošanās kolokvijiem, ieskaitei. </w:t>
            </w:r>
          </w:p>
          <w:p w14:paraId="1344CD44"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Kopā 48 stundas (skat. prasības kredītpunktu iegūšanai un ieskaitei)</w:t>
            </w:r>
          </w:p>
        </w:tc>
      </w:tr>
      <w:tr w:rsidR="00F23F9F" w:rsidRPr="00235ACE" w14:paraId="2324F418" w14:textId="77777777" w:rsidTr="00F23F9F">
        <w:tc>
          <w:tcPr>
            <w:tcW w:w="9039" w:type="dxa"/>
            <w:gridSpan w:val="2"/>
          </w:tcPr>
          <w:p w14:paraId="39A5A7D9" w14:textId="77777777" w:rsidR="00F23F9F" w:rsidRPr="00235ACE" w:rsidRDefault="00F23F9F" w:rsidP="00862308">
            <w:pPr>
              <w:pStyle w:val="Nosaukumi"/>
              <w:jc w:val="both"/>
              <w:rPr>
                <w:i w:val="0"/>
                <w:sz w:val="22"/>
                <w:szCs w:val="22"/>
              </w:rPr>
            </w:pPr>
            <w:r w:rsidRPr="00235ACE">
              <w:rPr>
                <w:i w:val="0"/>
                <w:sz w:val="22"/>
                <w:szCs w:val="22"/>
              </w:rPr>
              <w:lastRenderedPageBreak/>
              <w:t>Prasības kredītpunktu iegūšanai</w:t>
            </w:r>
          </w:p>
        </w:tc>
      </w:tr>
      <w:tr w:rsidR="00F23F9F" w:rsidRPr="00235ACE" w14:paraId="76C2BDA6" w14:textId="77777777" w:rsidTr="00F23F9F">
        <w:tc>
          <w:tcPr>
            <w:tcW w:w="9039" w:type="dxa"/>
            <w:gridSpan w:val="2"/>
          </w:tcPr>
          <w:p w14:paraId="5BB50267"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STUDIJU REZULTĀTU VĒRTĒŠANAS KRITĒRIJI</w:t>
            </w:r>
          </w:p>
          <w:p w14:paraId="4A2A0069" w14:textId="77777777" w:rsidR="00F23F9F" w:rsidRPr="00235ACE" w:rsidRDefault="00F23F9F" w:rsidP="00862308">
            <w:pPr>
              <w:jc w:val="both"/>
              <w:rPr>
                <w:rFonts w:ascii="Times New Roman" w:hAnsi="Times New Roman" w:cs="Times New Roman"/>
              </w:rPr>
            </w:pPr>
          </w:p>
          <w:p w14:paraId="485E9190"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Izmantojamās studiju metodes un formas – lekcijas, semināri, konsultācijas, patstāvīgie darbi, prezentācijas, diskusija, argumentācija.</w:t>
            </w:r>
          </w:p>
          <w:p w14:paraId="6F031DD9"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Gala pārbaudījums - diferencētā ieskaite rakstiskā veidā. </w:t>
            </w:r>
          </w:p>
          <w:p w14:paraId="51508DB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Кopējais vērtējums par dalību, aktivitāti % summējot un atzīmi par praktiskajiem darbiem, galarezultātā vidējā atzīme izvērtējot kopējo iegūto % (100% - izcili……40% gandrīz viduvēji).</w:t>
            </w:r>
          </w:p>
          <w:p w14:paraId="1A59426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Kursu apgūst latviešu valodā.</w:t>
            </w:r>
          </w:p>
          <w:p w14:paraId="6D55479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Praktiskie darbi (individuālie un grupu darbs) personiskās un profesionālās izaugsmes veicināšanai (2 darbi). </w:t>
            </w:r>
          </w:p>
          <w:p w14:paraId="7BA8C52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Prasības kredītpunktu iegūšanai un ieskaitei:</w:t>
            </w:r>
          </w:p>
          <w:p w14:paraId="14A0135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w:t>
            </w:r>
            <w:r w:rsidRPr="00235ACE">
              <w:rPr>
                <w:rFonts w:ascii="Times New Roman" w:hAnsi="Times New Roman" w:cs="Times New Roman"/>
              </w:rPr>
              <w:tab/>
              <w:t>Periodikas analīze (2 st.):</w:t>
            </w:r>
          </w:p>
          <w:p w14:paraId="5C1347B9"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Iepazīties ar publikācijām medicīniskajā vai klīniskajā psiholoģijā no zinātniskās periodikas EBSCO datu bāzē u.tml.</w:t>
            </w:r>
          </w:p>
          <w:p w14:paraId="6AB370D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Atskaite par 1 rakstu no EBSCO datu bāzes 2. lpp. apmērā (oriģināls + analītisks kopsavilkums latviešu valodā).</w:t>
            </w:r>
          </w:p>
          <w:p w14:paraId="00FD4393"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Nosaukums / Autors / -ri un anotācija</w:t>
            </w:r>
          </w:p>
          <w:p w14:paraId="0F1612D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Teorētiskais pamatojums</w:t>
            </w:r>
          </w:p>
          <w:p w14:paraId="5CDE14B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Metodoloģija un instrumentārijs</w:t>
            </w:r>
          </w:p>
          <w:p w14:paraId="4ECE1F9D"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 xml:space="preserve">Rezultāti </w:t>
            </w:r>
          </w:p>
          <w:p w14:paraId="549FABB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Secinājumi un praktiskā nozīme</w:t>
            </w:r>
          </w:p>
          <w:p w14:paraId="0C8C6C79"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w:t>
            </w:r>
            <w:r w:rsidRPr="00235ACE">
              <w:rPr>
                <w:rFonts w:ascii="Times New Roman" w:hAnsi="Times New Roman" w:cs="Times New Roman"/>
              </w:rPr>
              <w:tab/>
              <w:t>Konspekti ieskaitei (2 st.):</w:t>
            </w:r>
          </w:p>
          <w:p w14:paraId="022A0646"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Medicīniskais psiholoģijas vēsture.</w:t>
            </w:r>
          </w:p>
          <w:p w14:paraId="213F544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Saskarsmes būtība, veidi, barjeras un loma medicīniskajā praksē.</w:t>
            </w:r>
          </w:p>
          <w:p w14:paraId="15908E53"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Psihiskās veselības / normas būtība, kritēriji.</w:t>
            </w:r>
          </w:p>
          <w:p w14:paraId="65B0B38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Psihiskās slimības / patoloģijas / traucējumu būtība, kritēriji un veidi.</w:t>
            </w:r>
          </w:p>
          <w:p w14:paraId="46E551A3"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Deontoloģijas aspekti fizioterapeita praksē.</w:t>
            </w:r>
          </w:p>
          <w:p w14:paraId="6679A823"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Psihosomatika - Pārskats par psihosomatisko medicīnu vai psihosomatiskām slimībām, pēc izvēles.</w:t>
            </w:r>
          </w:p>
          <w:p w14:paraId="6434435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3.</w:t>
            </w:r>
            <w:r w:rsidRPr="00235ACE">
              <w:rPr>
                <w:rFonts w:ascii="Times New Roman" w:hAnsi="Times New Roman" w:cs="Times New Roman"/>
              </w:rPr>
              <w:tab/>
              <w:t>Kolokvijs (2 st.):</w:t>
            </w:r>
          </w:p>
          <w:p w14:paraId="44077D40"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Medicīniskās psiholoģijas būtība. Psihiskās veselības būtība. Psihiskās veselības kritēriji. Psihiskā norma. Psihopatoloģija.</w:t>
            </w:r>
          </w:p>
          <w:p w14:paraId="6E5CDFA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4.</w:t>
            </w:r>
            <w:r w:rsidRPr="00235ACE">
              <w:rPr>
                <w:rFonts w:ascii="Times New Roman" w:hAnsi="Times New Roman" w:cs="Times New Roman"/>
              </w:rPr>
              <w:tab/>
              <w:t>Morālo dilemmu analīze medicīniskajā praksē (2 st.):</w:t>
            </w:r>
          </w:p>
          <w:p w14:paraId="7BFC2C74"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Izanalizēt ētiskās dilemmas medicīnas praksē un uzrakstīt analītisku atskaiti par vienu situāciju.</w:t>
            </w:r>
          </w:p>
          <w:p w14:paraId="14425FD8" w14:textId="77777777" w:rsidR="00F23F9F" w:rsidRPr="00235ACE" w:rsidRDefault="00F23F9F" w:rsidP="00862308">
            <w:pPr>
              <w:jc w:val="both"/>
              <w:rPr>
                <w:rFonts w:ascii="Times New Roman" w:hAnsi="Times New Roman" w:cs="Times New Roman"/>
              </w:rPr>
            </w:pPr>
          </w:p>
          <w:p w14:paraId="5163A521" w14:textId="77777777" w:rsidR="00F23F9F" w:rsidRPr="00235ACE" w:rsidRDefault="00F23F9F" w:rsidP="00862308">
            <w:pPr>
              <w:jc w:val="both"/>
              <w:rPr>
                <w:rFonts w:ascii="Times New Roman" w:hAnsi="Times New Roman" w:cs="Times New Roman"/>
              </w:rPr>
            </w:pPr>
          </w:p>
        </w:tc>
      </w:tr>
      <w:tr w:rsidR="00F23F9F" w:rsidRPr="00235ACE" w14:paraId="1D55E034" w14:textId="77777777" w:rsidTr="00F23F9F">
        <w:tc>
          <w:tcPr>
            <w:tcW w:w="9039" w:type="dxa"/>
            <w:gridSpan w:val="2"/>
          </w:tcPr>
          <w:p w14:paraId="27F28144" w14:textId="77777777" w:rsidR="00F23F9F" w:rsidRPr="00235ACE" w:rsidRDefault="00F23F9F" w:rsidP="00862308">
            <w:pPr>
              <w:pStyle w:val="Nosaukumi"/>
              <w:jc w:val="both"/>
              <w:rPr>
                <w:i w:val="0"/>
                <w:sz w:val="22"/>
                <w:szCs w:val="22"/>
              </w:rPr>
            </w:pPr>
            <w:r w:rsidRPr="00235ACE">
              <w:rPr>
                <w:i w:val="0"/>
                <w:sz w:val="22"/>
                <w:szCs w:val="22"/>
              </w:rPr>
              <w:t>Kursa saturs</w:t>
            </w:r>
          </w:p>
        </w:tc>
      </w:tr>
      <w:tr w:rsidR="00F23F9F" w:rsidRPr="00235ACE" w14:paraId="58ECE902" w14:textId="77777777" w:rsidTr="00F23F9F">
        <w:tc>
          <w:tcPr>
            <w:tcW w:w="9039" w:type="dxa"/>
            <w:gridSpan w:val="2"/>
          </w:tcPr>
          <w:p w14:paraId="0286DDD9"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Lekcijas - 16, Semināri - 16.</w:t>
            </w:r>
          </w:p>
          <w:p w14:paraId="0AF96EB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Medicīniskās psiholoģijas būtība. Medicīniskās psiholoģijas struktūra, mērķi, uzdevumi. Medicīniskās psiholoģijas saikne ar citām psiholoģijas apakšnozarēm un medicīnas disciplīnām. Vēsturisks ieskats medicīniskās un klīniskās psiholoģijas attīstībā. Veselības un slimības jēdzienu būtība psiholoģiski medicīniskā aspektā. Traucējumu būtība, klasifikācija, veidi (psihiskie un somatiskie traucējumi). Psihisko traucējumu etioloģija, kritēriji diagnostiskā un interpretācijā (DSM-V-TR, SSK10, ICD 11). Psihopatoloģija. Psihosomatika. Medicīniskās psiholoģijas saikne ar psihohigiēnu, psihoprofilaksi un psihoterapiju. Terapeitiskais klimats. Terapeitiskā klimata būtība un sastāvdaļas medicīniskajā praksē. Deontoloģijas elementi klīniskajā un medicīniskajā praksē. Saskarsmes psiholoģija klīniskajā un medicīniskajā praksē. Medicīniskā personāla personība, efektīva medicīnas darbinieka personības profesionāli psiholoģiskais modelis. Medicīnas darbinieka </w:t>
            </w:r>
            <w:r w:rsidRPr="00235ACE">
              <w:rPr>
                <w:rFonts w:ascii="Times New Roman" w:hAnsi="Times New Roman" w:cs="Times New Roman"/>
              </w:rPr>
              <w:lastRenderedPageBreak/>
              <w:t>(fizioterapeita) ētikas kodekss. Morālās vērtības fizioterapeita profesionālajā darbībā, kā arī darbā ar kolēģiem un pacientu aprūpē. Darba specifika medicīniskajā praksē fizioterapeita tiešo darba pienākumu un aprūpes izpildē ar dažādu grupu pacientiem.</w:t>
            </w:r>
          </w:p>
          <w:p w14:paraId="1E19A573" w14:textId="77777777" w:rsidR="00F23F9F" w:rsidRPr="00235ACE" w:rsidRDefault="00F23F9F" w:rsidP="00862308">
            <w:pPr>
              <w:jc w:val="both"/>
              <w:rPr>
                <w:rFonts w:ascii="Times New Roman" w:hAnsi="Times New Roman" w:cs="Times New Roman"/>
              </w:rPr>
            </w:pPr>
          </w:p>
        </w:tc>
      </w:tr>
      <w:tr w:rsidR="00F23F9F" w:rsidRPr="00235ACE" w14:paraId="774590D3" w14:textId="77777777" w:rsidTr="00F23F9F">
        <w:tc>
          <w:tcPr>
            <w:tcW w:w="9039" w:type="dxa"/>
            <w:gridSpan w:val="2"/>
          </w:tcPr>
          <w:p w14:paraId="13B3E42F" w14:textId="77777777" w:rsidR="00F23F9F" w:rsidRPr="00235ACE" w:rsidRDefault="00F23F9F" w:rsidP="00862308">
            <w:pPr>
              <w:pStyle w:val="Nosaukumi"/>
              <w:jc w:val="both"/>
              <w:rPr>
                <w:i w:val="0"/>
                <w:sz w:val="22"/>
                <w:szCs w:val="22"/>
              </w:rPr>
            </w:pPr>
            <w:r w:rsidRPr="00235ACE">
              <w:rPr>
                <w:i w:val="0"/>
                <w:sz w:val="22"/>
                <w:szCs w:val="22"/>
              </w:rPr>
              <w:lastRenderedPageBreak/>
              <w:t>Obligāti izmantojamie informācijas avoti</w:t>
            </w:r>
          </w:p>
        </w:tc>
      </w:tr>
      <w:tr w:rsidR="00F23F9F" w:rsidRPr="00235ACE" w14:paraId="753401E7" w14:textId="77777777" w:rsidTr="00F23F9F">
        <w:tc>
          <w:tcPr>
            <w:tcW w:w="9039" w:type="dxa"/>
            <w:gridSpan w:val="2"/>
          </w:tcPr>
          <w:p w14:paraId="42D1DFD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1. Abnormal Psychology, Grange Books, 2005. 192 p. </w:t>
            </w:r>
          </w:p>
          <w:p w14:paraId="0886332D"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2. Eglītis I., Psihopataloģija. – Rīga: Zvaigzne ABC,1989. </w:t>
            </w:r>
          </w:p>
          <w:p w14:paraId="1F65EB90"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3. Mārtinsone K., Sudraba V. Veselības psiholoģija. Teorijas un prakses starpdisciplinārā perspektīva. R.: Rīgas Stradiņa universitāte, 2019. 9789934563522. 415 lpp.</w:t>
            </w:r>
          </w:p>
          <w:p w14:paraId="240ABF3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4. Medicīnas Ētikas rokasgrāmata. Pasaules Medicīnas asociācija. II izdevums. Izdots: Pasaules Medicīnas asociācija (World Health Communication Associates, UK), Izdevējs Latvijas Ārstu biedrība, Rīgā, SIA «Nacionālais apgāds», 2005, 2009. ISBN 92-990028-1-9; ISBN 978-9984-26-413-4. </w:t>
            </w:r>
          </w:p>
          <w:p w14:paraId="4B567AE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5. Raulin, Michael L. Abnormal Psychology, Allyn and Bacon, 2003. 539 p.</w:t>
            </w:r>
          </w:p>
          <w:p w14:paraId="005C6FA7" w14:textId="63DE04CA" w:rsidR="00F23F9F" w:rsidRPr="00235ACE" w:rsidRDefault="00F23F9F" w:rsidP="00862308">
            <w:pPr>
              <w:jc w:val="both"/>
              <w:rPr>
                <w:rFonts w:ascii="Times New Roman" w:hAnsi="Times New Roman" w:cs="Times New Roman"/>
              </w:rPr>
            </w:pPr>
            <w:r w:rsidRPr="00235ACE">
              <w:rPr>
                <w:rFonts w:ascii="Times New Roman" w:hAnsi="Times New Roman" w:cs="Times New Roman"/>
              </w:rPr>
              <w:t>Sīle V. Medicīnas ētikas pamatprincipi.- R.: Zinātne,1999.</w:t>
            </w:r>
          </w:p>
        </w:tc>
      </w:tr>
      <w:tr w:rsidR="00F23F9F" w:rsidRPr="00235ACE" w14:paraId="33C032B6" w14:textId="77777777" w:rsidTr="00F23F9F">
        <w:tc>
          <w:tcPr>
            <w:tcW w:w="9039" w:type="dxa"/>
            <w:gridSpan w:val="2"/>
          </w:tcPr>
          <w:p w14:paraId="6739E983" w14:textId="77777777" w:rsidR="00F23F9F" w:rsidRPr="00235ACE" w:rsidRDefault="00F23F9F" w:rsidP="00862308">
            <w:pPr>
              <w:pStyle w:val="Nosaukumi"/>
              <w:jc w:val="both"/>
              <w:rPr>
                <w:i w:val="0"/>
                <w:sz w:val="22"/>
                <w:szCs w:val="22"/>
              </w:rPr>
            </w:pPr>
            <w:r w:rsidRPr="00235ACE">
              <w:rPr>
                <w:i w:val="0"/>
                <w:sz w:val="22"/>
                <w:szCs w:val="22"/>
              </w:rPr>
              <w:t>Papildus informācijas avoti</w:t>
            </w:r>
          </w:p>
        </w:tc>
      </w:tr>
      <w:tr w:rsidR="00F23F9F" w:rsidRPr="00235ACE" w14:paraId="689D19C7" w14:textId="77777777" w:rsidTr="00F23F9F">
        <w:tc>
          <w:tcPr>
            <w:tcW w:w="9039" w:type="dxa"/>
            <w:gridSpan w:val="2"/>
          </w:tcPr>
          <w:p w14:paraId="6F664E13"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w:t>
            </w:r>
            <w:r w:rsidRPr="00235ACE">
              <w:rPr>
                <w:rFonts w:ascii="Times New Roman" w:hAnsi="Times New Roman" w:cs="Times New Roman"/>
              </w:rPr>
              <w:tab/>
              <w:t xml:space="preserve">Abnormal Psychology : Current Perspectives / Preface R.Holme. - California : CRM Books, 1972. Page Count: 628. </w:t>
            </w:r>
          </w:p>
          <w:p w14:paraId="42CE2690"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w:t>
            </w:r>
            <w:r w:rsidRPr="00235ACE">
              <w:rPr>
                <w:rFonts w:ascii="Times New Roman" w:hAnsi="Times New Roman" w:cs="Times New Roman"/>
              </w:rPr>
              <w:tab/>
              <w:t>Abnormal Psychology: Perspectives.</w:t>
            </w:r>
            <w:r w:rsidRPr="00235ACE">
              <w:rPr>
                <w:rFonts w:ascii="Times New Roman" w:hAnsi="Times New Roman" w:cs="Times New Roman"/>
              </w:rPr>
              <w:tab/>
              <w:t>Prentice Hall Allyn and Bacon Canada, 1999. Page Count: 233.</w:t>
            </w:r>
          </w:p>
          <w:p w14:paraId="79AA3F4C"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3.</w:t>
            </w:r>
            <w:r w:rsidRPr="00235ACE">
              <w:rPr>
                <w:rFonts w:ascii="Times New Roman" w:hAnsi="Times New Roman" w:cs="Times New Roman"/>
              </w:rPr>
              <w:tab/>
              <w:t>Alice Oven. Abnormal psychology : perspectives Ed. Firestone F.&amp; Dozois, D.J.A.. Toronto: Pearson/Prentice Hall. 2007.</w:t>
            </w:r>
          </w:p>
          <w:p w14:paraId="134B3069"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4.</w:t>
            </w:r>
            <w:r w:rsidRPr="00235ACE">
              <w:rPr>
                <w:rFonts w:ascii="Times New Roman" w:hAnsi="Times New Roman" w:cs="Times New Roman"/>
              </w:rPr>
              <w:tab/>
              <w:t>Aprūpe pacientiem ar veselības traucējumiem. Metodiskais mācību materiāls māsu palīgiem.- R.: MPIC, 2002.</w:t>
            </w:r>
          </w:p>
          <w:p w14:paraId="468CF1E7"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5.</w:t>
            </w:r>
            <w:r w:rsidRPr="00235ACE">
              <w:rPr>
                <w:rFonts w:ascii="Times New Roman" w:hAnsi="Times New Roman" w:cs="Times New Roman"/>
              </w:rPr>
              <w:tab/>
              <w:t>Carson, R. Abnormal psychology and modern life. Boston. 2000.</w:t>
            </w:r>
          </w:p>
          <w:p w14:paraId="282908E1"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6.</w:t>
            </w:r>
            <w:r w:rsidRPr="00235ACE">
              <w:rPr>
                <w:rFonts w:ascii="Times New Roman" w:hAnsi="Times New Roman" w:cs="Times New Roman"/>
              </w:rPr>
              <w:tab/>
              <w:t>Charles K. Prokop Laurence A. Bradley. Medical Psychology 1st Edition. Contributions to Behavioral Medicine. eBook ISBN: 9781483262147. Imprint: Academic Press. Published Date: 28th May 1981. Page Count: 544.</w:t>
            </w:r>
          </w:p>
          <w:p w14:paraId="49467109"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7.</w:t>
            </w:r>
            <w:r w:rsidRPr="00235ACE">
              <w:rPr>
                <w:rFonts w:ascii="Times New Roman" w:hAnsi="Times New Roman" w:cs="Times New Roman"/>
              </w:rPr>
              <w:tab/>
              <w:t>Davison, G.,C. Abnormal psychology. NY:J.Wiley &amp; Sons,565 p. 2001.</w:t>
            </w:r>
          </w:p>
          <w:p w14:paraId="2E6B432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8.</w:t>
            </w:r>
            <w:r w:rsidRPr="00235ACE">
              <w:rPr>
                <w:rFonts w:ascii="Times New Roman" w:hAnsi="Times New Roman" w:cs="Times New Roman"/>
              </w:rPr>
              <w:tab/>
              <w:t>Dālke Rīdigers. Slimība kā simbols. Psihosomatikas un integrālās medicīnas rokasgrāmata. Rīga. Izd.: Madis, 2018.</w:t>
            </w:r>
          </w:p>
          <w:p w14:paraId="63FD1E8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9.</w:t>
            </w:r>
            <w:r w:rsidRPr="00235ACE">
              <w:rPr>
                <w:rFonts w:ascii="Times New Roman" w:hAnsi="Times New Roman" w:cs="Times New Roman"/>
              </w:rPr>
              <w:tab/>
              <w:t>Diagnostic and Statistical Manual of Mental Disorders, Fourth Edition, Washington, DC, American Psychiatric Association, 2000, 2013.</w:t>
            </w:r>
          </w:p>
          <w:p w14:paraId="00898461"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11.</w:t>
            </w:r>
            <w:r w:rsidRPr="00235ACE">
              <w:rPr>
                <w:rFonts w:ascii="Times New Roman" w:hAnsi="Times New Roman" w:cs="Times New Roman"/>
              </w:rPr>
              <w:tab/>
              <w:t>Geske R., Zirnīte G., Vilciņa A. Bērnu aprūpes īpatnības, 4.nodaļa; R.: MPIC, 2002.</w:t>
            </w:r>
          </w:p>
          <w:p w14:paraId="36A83476"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12.</w:t>
            </w:r>
            <w:r w:rsidRPr="00235ACE">
              <w:rPr>
                <w:rFonts w:ascii="Times New Roman" w:hAnsi="Times New Roman" w:cs="Times New Roman"/>
              </w:rPr>
              <w:tab/>
              <w:t>Goldiņa A. Aprūpe pacientiem ar veselības traucējumiem. 5.nodaļa. Metodiskais mācību materiāls māsu palīgiem, R.: MPIC, 2002.</w:t>
            </w:r>
          </w:p>
          <w:p w14:paraId="6DF167A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13.</w:t>
            </w:r>
            <w:r w:rsidRPr="00235ACE">
              <w:rPr>
                <w:rFonts w:ascii="Times New Roman" w:hAnsi="Times New Roman" w:cs="Times New Roman"/>
              </w:rPr>
              <w:tab/>
              <w:t>Hooley J.M. Butcher J.N., Nockm M.K., Mineka S. Abnormal psychology. Boston: Pearson. 2017. ISBN 5884390114.</w:t>
            </w:r>
          </w:p>
          <w:p w14:paraId="6123A18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14.</w:t>
            </w:r>
            <w:r w:rsidRPr="00235ACE">
              <w:rPr>
                <w:rFonts w:ascii="Times New Roman" w:hAnsi="Times New Roman" w:cs="Times New Roman"/>
              </w:rPr>
              <w:tab/>
              <w:t>Integrating Medical Information for Improved Treatment Outcomes (First Edition) Amy Wachholtz, Editor, 2020, 396 pages.</w:t>
            </w:r>
          </w:p>
          <w:p w14:paraId="2EF99D87"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15.</w:t>
            </w:r>
            <w:r w:rsidRPr="00235ACE">
              <w:rPr>
                <w:rFonts w:ascii="Times New Roman" w:hAnsi="Times New Roman" w:cs="Times New Roman"/>
              </w:rPr>
              <w:tab/>
              <w:t>Keisments P. Psihoterapeits un viņa pacients, Rīga: Raka, 2003.</w:t>
            </w:r>
          </w:p>
          <w:p w14:paraId="391D0ED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16.</w:t>
            </w:r>
            <w:r w:rsidRPr="00235ACE">
              <w:rPr>
                <w:rFonts w:ascii="Times New Roman" w:hAnsi="Times New Roman" w:cs="Times New Roman"/>
              </w:rPr>
              <w:tab/>
              <w:t>Konsultēšanas un psihoterapijas teorija un prakse. Autoru kolektīvs, Zvaigzne ABC, 2016.</w:t>
            </w:r>
          </w:p>
          <w:p w14:paraId="2ACE72C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17.</w:t>
            </w:r>
            <w:r w:rsidRPr="00235ACE">
              <w:rPr>
                <w:rFonts w:ascii="Times New Roman" w:hAnsi="Times New Roman" w:cs="Times New Roman"/>
              </w:rPr>
              <w:tab/>
              <w:t>Kring,A.M., Johnson,S., Davison,G.C. &amp; Neale.J. Abnormal Psychology. Danvers: Wiley. 2014.</w:t>
            </w:r>
          </w:p>
          <w:p w14:paraId="4D15B94C"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18.</w:t>
            </w:r>
            <w:r w:rsidRPr="00235ACE">
              <w:rPr>
                <w:rFonts w:ascii="Times New Roman" w:hAnsi="Times New Roman" w:cs="Times New Roman"/>
              </w:rPr>
              <w:tab/>
              <w:t>Kundziņš P. Saskarsmes kultūra.- R.: 1993.</w:t>
            </w:r>
          </w:p>
          <w:p w14:paraId="5572684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19.</w:t>
            </w:r>
            <w:r w:rsidRPr="00235ACE">
              <w:rPr>
                <w:rFonts w:ascii="Times New Roman" w:hAnsi="Times New Roman" w:cs="Times New Roman"/>
              </w:rPr>
              <w:tab/>
              <w:t>Lapiņa K. Psihosomatiskās sakarības un mūsdienu cilvēks., R.: SIA Jumi, 2006.</w:t>
            </w:r>
          </w:p>
          <w:p w14:paraId="2116890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21.</w:t>
            </w:r>
            <w:r w:rsidRPr="00235ACE">
              <w:rPr>
                <w:rFonts w:ascii="Times New Roman" w:hAnsi="Times New Roman" w:cs="Times New Roman"/>
              </w:rPr>
              <w:tab/>
              <w:t>Liepiņa Skaidrīte. Gerontoloģijas psiholoģiskie aspekti / Skaidrīte Liepiņa. - Rīga : RaKa, 1998. - 160 lpp. - (Pieredze. Teorija. Prakse). - Literatūra: 158.-160.lpp. ISBN 9984-15-071- 2</w:t>
            </w:r>
          </w:p>
          <w:p w14:paraId="78940F09"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22.</w:t>
            </w:r>
            <w:r w:rsidRPr="00235ACE">
              <w:rPr>
                <w:rFonts w:ascii="Times New Roman" w:hAnsi="Times New Roman" w:cs="Times New Roman"/>
              </w:rPr>
              <w:tab/>
              <w:t>Maggi A. Budd, Sigmund Hough, Stephen T. Wegener, William Stiers. Practical Psychology in Medical Rehabilitation, 2016. ISBN : 3319669281, B01N3O3ZEG, Page Count: 622.</w:t>
            </w:r>
          </w:p>
          <w:p w14:paraId="6311B44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23.</w:t>
            </w:r>
            <w:r w:rsidRPr="00235ACE">
              <w:rPr>
                <w:rFonts w:ascii="Times New Roman" w:hAnsi="Times New Roman" w:cs="Times New Roman"/>
              </w:rPr>
              <w:tab/>
              <w:t>Malans D. Individuālā psihoterapija un psihodinamikas zinātne, Rīga: Raka, 1997.</w:t>
            </w:r>
          </w:p>
          <w:p w14:paraId="393D9967"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lastRenderedPageBreak/>
              <w:t>24.</w:t>
            </w:r>
            <w:r w:rsidRPr="00235ACE">
              <w:rPr>
                <w:rFonts w:ascii="Times New Roman" w:hAnsi="Times New Roman" w:cs="Times New Roman"/>
              </w:rPr>
              <w:tab/>
              <w:t>Mārtinsone K., Freimane G. Veselības psiholoģija – psiholoģijas zinātnes apakšnozare un profesionālās darbības joma. Rīga: RSU, 2019. 66 lpp.</w:t>
            </w:r>
          </w:p>
          <w:p w14:paraId="0B32D23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25.</w:t>
            </w:r>
            <w:r w:rsidRPr="00235ACE">
              <w:rPr>
                <w:rFonts w:ascii="Times New Roman" w:hAnsi="Times New Roman" w:cs="Times New Roman"/>
              </w:rPr>
              <w:tab/>
              <w:t>Michael T. Nietzel, Douglas A. Bernstein, Richard Milich (1998). Introduction to Clinical Psychology. Prentice Hall, 1998.– ISBN 0132695499, 9780132695497.</w:t>
            </w:r>
          </w:p>
          <w:p w14:paraId="37B6907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26.</w:t>
            </w:r>
            <w:r w:rsidRPr="00235ACE">
              <w:rPr>
                <w:rFonts w:ascii="Times New Roman" w:hAnsi="Times New Roman" w:cs="Times New Roman"/>
              </w:rPr>
              <w:tab/>
              <w:t>Pipere A. Veselības psiholoģija:  Cilvēks. Vide. Perspektīvas. Daugavpils Universitātes Izd.: Saule, 2005. 100 lpp.</w:t>
            </w:r>
          </w:p>
          <w:p w14:paraId="71D1304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27.</w:t>
            </w:r>
            <w:r w:rsidRPr="00235ACE">
              <w:rPr>
                <w:rFonts w:ascii="Times New Roman" w:hAnsi="Times New Roman" w:cs="Times New Roman"/>
              </w:rPr>
              <w:tab/>
              <w:t>Pīzs A. Ķermeņa valoda. - R.: Jumava, 1995.</w:t>
            </w:r>
          </w:p>
          <w:p w14:paraId="0136B23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28.</w:t>
            </w:r>
            <w:r w:rsidRPr="00235ACE">
              <w:rPr>
                <w:rFonts w:ascii="Times New Roman" w:hAnsi="Times New Roman" w:cs="Times New Roman"/>
              </w:rPr>
              <w:tab/>
              <w:t>Preimane G. Rokasgrāmata pediatriskajā aprūpē. R.: MPIC, 1998.</w:t>
            </w:r>
          </w:p>
          <w:p w14:paraId="2A60DE40"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29.</w:t>
            </w:r>
            <w:r w:rsidRPr="00235ACE">
              <w:rPr>
                <w:rFonts w:ascii="Times New Roman" w:hAnsi="Times New Roman" w:cs="Times New Roman"/>
              </w:rPr>
              <w:tab/>
              <w:t>Ratniece, G., Dragūns, J., Ivanova, N., Ruža, A., Bite, I., Mārtinsone, K., &amp; Sudraba, V. Konsultēšanas un psihoterapijas teorija un prakse. Rīga: Zvaigzne ABC, 2016.</w:t>
            </w:r>
          </w:p>
          <w:p w14:paraId="613AFC0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30.</w:t>
            </w:r>
            <w:r w:rsidRPr="00235ACE">
              <w:rPr>
                <w:rFonts w:ascii="Times New Roman" w:hAnsi="Times New Roman" w:cs="Times New Roman"/>
              </w:rPr>
              <w:tab/>
              <w:t>Ray W.J.. Abnormal psychology. Los Angeles: SAGE. 2018.</w:t>
            </w:r>
          </w:p>
          <w:p w14:paraId="2EE3F938"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31.</w:t>
            </w:r>
            <w:r w:rsidRPr="00235ACE">
              <w:rPr>
                <w:rFonts w:ascii="Times New Roman" w:hAnsi="Times New Roman" w:cs="Times New Roman"/>
              </w:rPr>
              <w:tab/>
              <w:t xml:space="preserve">Sudraba, Velga. Grupu psiholoģiskā konsultēšana un psihoterapija. - Rīga: RSU, 2018. </w:t>
            </w:r>
          </w:p>
          <w:p w14:paraId="3E65F60D" w14:textId="329B3578" w:rsidR="00F23F9F" w:rsidRPr="00235ACE" w:rsidRDefault="00F23F9F" w:rsidP="00862308">
            <w:pPr>
              <w:jc w:val="both"/>
              <w:rPr>
                <w:rFonts w:ascii="Times New Roman" w:hAnsi="Times New Roman" w:cs="Times New Roman"/>
              </w:rPr>
            </w:pPr>
            <w:r w:rsidRPr="00235ACE">
              <w:rPr>
                <w:rFonts w:ascii="Times New Roman" w:hAnsi="Times New Roman" w:cs="Times New Roman"/>
              </w:rPr>
              <w:t>32.</w:t>
            </w:r>
            <w:r w:rsidRPr="00235ACE">
              <w:rPr>
                <w:rFonts w:ascii="Times New Roman" w:hAnsi="Times New Roman" w:cs="Times New Roman"/>
              </w:rPr>
              <w:tab/>
              <w:t>Utināns Artūrs. Cilvēka psihe. Tās darbība, funkcionēšanas traucējumi un ārstēšanas iespējas. R., Nacionālais apgāds, 2005.</w:t>
            </w:r>
          </w:p>
        </w:tc>
      </w:tr>
      <w:tr w:rsidR="00F23F9F" w:rsidRPr="00235ACE" w14:paraId="157AA06E" w14:textId="77777777" w:rsidTr="00F23F9F">
        <w:tc>
          <w:tcPr>
            <w:tcW w:w="9039" w:type="dxa"/>
            <w:gridSpan w:val="2"/>
          </w:tcPr>
          <w:p w14:paraId="6DF2C4F3" w14:textId="77777777" w:rsidR="00F23F9F" w:rsidRPr="00235ACE" w:rsidRDefault="00F23F9F" w:rsidP="00862308">
            <w:pPr>
              <w:pStyle w:val="Nosaukumi"/>
              <w:jc w:val="both"/>
              <w:rPr>
                <w:i w:val="0"/>
                <w:sz w:val="22"/>
                <w:szCs w:val="22"/>
              </w:rPr>
            </w:pPr>
            <w:r w:rsidRPr="00235ACE">
              <w:rPr>
                <w:i w:val="0"/>
                <w:sz w:val="22"/>
                <w:szCs w:val="22"/>
              </w:rPr>
              <w:lastRenderedPageBreak/>
              <w:t>Periodika un citi informācijas avoti</w:t>
            </w:r>
          </w:p>
        </w:tc>
      </w:tr>
      <w:tr w:rsidR="00F23F9F" w:rsidRPr="00235ACE" w14:paraId="4E8A5BA6" w14:textId="77777777" w:rsidTr="00F23F9F">
        <w:tc>
          <w:tcPr>
            <w:tcW w:w="9039" w:type="dxa"/>
            <w:gridSpan w:val="2"/>
          </w:tcPr>
          <w:p w14:paraId="1C69631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Journal of Medical Psychology.</w:t>
            </w:r>
          </w:p>
          <w:p w14:paraId="120A6B7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w:t>
            </w:r>
            <w:r w:rsidRPr="00235ACE">
              <w:rPr>
                <w:rFonts w:ascii="Times New Roman" w:hAnsi="Times New Roman" w:cs="Times New Roman"/>
              </w:rPr>
              <w:tab/>
              <w:t>Jouurnal of Clinical Psychology in Medical Settings.</w:t>
            </w:r>
            <w:r w:rsidRPr="00235ACE">
              <w:rPr>
                <w:rFonts w:ascii="Times New Roman" w:hAnsi="Times New Roman" w:cs="Times New Roman"/>
              </w:rPr>
              <w:tab/>
            </w:r>
          </w:p>
          <w:p w14:paraId="34C9FB2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3.</w:t>
            </w:r>
            <w:r w:rsidRPr="00235ACE">
              <w:rPr>
                <w:rFonts w:ascii="Times New Roman" w:hAnsi="Times New Roman" w:cs="Times New Roman"/>
              </w:rPr>
              <w:tab/>
              <w:t>Clinical Psychologist.</w:t>
            </w:r>
          </w:p>
          <w:p w14:paraId="43B55DE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4.</w:t>
            </w:r>
            <w:r w:rsidRPr="00235ACE">
              <w:rPr>
                <w:rFonts w:ascii="Times New Roman" w:hAnsi="Times New Roman" w:cs="Times New Roman"/>
              </w:rPr>
              <w:tab/>
              <w:t>British Journal of Psychology - Clinical Psychology.</w:t>
            </w:r>
          </w:p>
          <w:p w14:paraId="1FE0A3D1"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5.</w:t>
            </w:r>
            <w:r w:rsidRPr="00235ACE">
              <w:rPr>
                <w:rFonts w:ascii="Times New Roman" w:hAnsi="Times New Roman" w:cs="Times New Roman"/>
              </w:rPr>
              <w:tab/>
              <w:t xml:space="preserve">Health Psychology. American Psychological Association. Division of Health Psychology. </w:t>
            </w:r>
          </w:p>
          <w:p w14:paraId="07F9392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6.</w:t>
            </w:r>
            <w:r w:rsidRPr="00235ACE">
              <w:rPr>
                <w:rFonts w:ascii="Times New Roman" w:hAnsi="Times New Roman" w:cs="Times New Roman"/>
              </w:rPr>
              <w:tab/>
              <w:t>Health Psychology.</w:t>
            </w:r>
          </w:p>
          <w:p w14:paraId="7F1372A6"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7.</w:t>
            </w:r>
            <w:r w:rsidRPr="00235ACE">
              <w:rPr>
                <w:rFonts w:ascii="Times New Roman" w:hAnsi="Times New Roman" w:cs="Times New Roman"/>
              </w:rPr>
              <w:tab/>
              <w:t>British Journal of Health Psychology</w:t>
            </w:r>
          </w:p>
          <w:p w14:paraId="28223B73"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8.</w:t>
            </w:r>
            <w:r w:rsidRPr="00235ACE">
              <w:rPr>
                <w:rFonts w:ascii="Times New Roman" w:hAnsi="Times New Roman" w:cs="Times New Roman"/>
              </w:rPr>
              <w:tab/>
              <w:t xml:space="preserve">Psiholoģijas pasaule. </w:t>
            </w:r>
          </w:p>
          <w:p w14:paraId="444F690B"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9.</w:t>
            </w:r>
            <w:r w:rsidRPr="00235ACE">
              <w:rPr>
                <w:rFonts w:ascii="Times New Roman" w:hAnsi="Times New Roman" w:cs="Times New Roman"/>
              </w:rPr>
              <w:tab/>
              <w:t xml:space="preserve">European Psychologist. </w:t>
            </w:r>
          </w:p>
          <w:p w14:paraId="43DCF811" w14:textId="5F7001D7" w:rsidR="00F23F9F" w:rsidRPr="00235ACE" w:rsidRDefault="00F23F9F" w:rsidP="00C62BE1">
            <w:pPr>
              <w:jc w:val="both"/>
              <w:rPr>
                <w:rFonts w:ascii="Times New Roman" w:hAnsi="Times New Roman" w:cs="Times New Roman"/>
              </w:rPr>
            </w:pPr>
            <w:r w:rsidRPr="00235ACE">
              <w:rPr>
                <w:rFonts w:ascii="Times New Roman" w:hAnsi="Times New Roman" w:cs="Times New Roman"/>
              </w:rPr>
              <w:t>10.</w:t>
            </w:r>
            <w:r w:rsidRPr="00235ACE">
              <w:rPr>
                <w:rFonts w:ascii="Times New Roman" w:hAnsi="Times New Roman" w:cs="Times New Roman"/>
              </w:rPr>
              <w:tab/>
              <w:t xml:space="preserve">Baltic Journal of Psychology. </w:t>
            </w:r>
          </w:p>
          <w:p w14:paraId="0F258DE7" w14:textId="42C48D09" w:rsidR="00F23F9F" w:rsidRPr="00235ACE" w:rsidRDefault="00F23F9F" w:rsidP="00862308">
            <w:pPr>
              <w:jc w:val="both"/>
              <w:rPr>
                <w:rFonts w:ascii="Times New Roman" w:hAnsi="Times New Roman" w:cs="Times New Roman"/>
              </w:rPr>
            </w:pPr>
            <w:r w:rsidRPr="00235ACE">
              <w:rPr>
                <w:rFonts w:ascii="Times New Roman" w:hAnsi="Times New Roman" w:cs="Times New Roman"/>
              </w:rPr>
              <w:t>1</w:t>
            </w:r>
            <w:r w:rsidR="00C62BE1">
              <w:rPr>
                <w:rFonts w:ascii="Times New Roman" w:hAnsi="Times New Roman" w:cs="Times New Roman"/>
              </w:rPr>
              <w:t>1</w:t>
            </w:r>
            <w:r w:rsidRPr="00235ACE">
              <w:rPr>
                <w:rFonts w:ascii="Times New Roman" w:hAnsi="Times New Roman" w:cs="Times New Roman"/>
              </w:rPr>
              <w:t>.</w:t>
            </w:r>
            <w:r w:rsidRPr="00235ACE">
              <w:rPr>
                <w:rFonts w:ascii="Times New Roman" w:hAnsi="Times New Roman" w:cs="Times New Roman"/>
              </w:rPr>
              <w:tab/>
              <w:t>http://search.epnet.com/EBSCO.Host.medline</w:t>
            </w:r>
          </w:p>
          <w:p w14:paraId="2EC195B6" w14:textId="483CA891" w:rsidR="00F23F9F" w:rsidRPr="00235ACE" w:rsidRDefault="00F23F9F" w:rsidP="00862308">
            <w:pPr>
              <w:jc w:val="both"/>
              <w:rPr>
                <w:rFonts w:ascii="Times New Roman" w:hAnsi="Times New Roman" w:cs="Times New Roman"/>
              </w:rPr>
            </w:pPr>
            <w:r w:rsidRPr="00235ACE">
              <w:rPr>
                <w:rFonts w:ascii="Times New Roman" w:hAnsi="Times New Roman" w:cs="Times New Roman"/>
              </w:rPr>
              <w:t>1</w:t>
            </w:r>
            <w:r w:rsidR="00C62BE1">
              <w:rPr>
                <w:rFonts w:ascii="Times New Roman" w:hAnsi="Times New Roman" w:cs="Times New Roman"/>
              </w:rPr>
              <w:t>2</w:t>
            </w:r>
            <w:r w:rsidRPr="00235ACE">
              <w:rPr>
                <w:rFonts w:ascii="Times New Roman" w:hAnsi="Times New Roman" w:cs="Times New Roman"/>
              </w:rPr>
              <w:t>.</w:t>
            </w:r>
            <w:r w:rsidRPr="00235ACE">
              <w:rPr>
                <w:rFonts w:ascii="Times New Roman" w:hAnsi="Times New Roman" w:cs="Times New Roman"/>
              </w:rPr>
              <w:tab/>
              <w:t>https://du.lv/zinatne-un-petnieciba/biblioteka/</w:t>
            </w:r>
          </w:p>
          <w:p w14:paraId="539922D6"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Citi:</w:t>
            </w:r>
          </w:p>
          <w:p w14:paraId="34DA3CAA"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http://www.kpa.lv</w:t>
            </w:r>
          </w:p>
          <w:p w14:paraId="33562631"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http://www.apa.org</w:t>
            </w:r>
          </w:p>
          <w:p w14:paraId="0B03F6E0"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http://www.psihoterapija.lv</w:t>
            </w:r>
          </w:p>
          <w:p w14:paraId="3222B762"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http://psihosomatika.lv/musu-raksti</w:t>
            </w:r>
          </w:p>
          <w:p w14:paraId="78E1F36E"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ICD-11 for Mortality and Morbidity Statistics (ICD-11 MMS) 2018 version. Online grāmata. https://icd.who.int/browse11/l-m/en#/http%3a%2f%2fid.who.int%2ficd%2fentity%2f1218729044</w:t>
            </w:r>
          </w:p>
          <w:p w14:paraId="0F44B215"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w:t>
            </w:r>
            <w:r w:rsidRPr="00235ACE">
              <w:rPr>
                <w:rFonts w:ascii="Times New Roman" w:hAnsi="Times New Roman" w:cs="Times New Roman"/>
              </w:rPr>
              <w:tab/>
              <w:t>Diagnostic and Statistical Manual of Mental Disorders, Fourth Edition, Washington, DC, American Psychiatric Association, 2000,2013. Online grāmata: https://cdn.website-editor.net/30f11123991548a0af708722d458e476/files/uploaded/DSM%2520V.pdf</w:t>
            </w:r>
          </w:p>
          <w:p w14:paraId="5970917D"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DU abonētās datubāzes ScienceDirect, Scopus </w:t>
            </w:r>
          </w:p>
        </w:tc>
      </w:tr>
      <w:tr w:rsidR="00F23F9F" w:rsidRPr="00235ACE" w14:paraId="484A0A0F" w14:textId="77777777" w:rsidTr="00F23F9F">
        <w:tc>
          <w:tcPr>
            <w:tcW w:w="9039" w:type="dxa"/>
            <w:gridSpan w:val="2"/>
          </w:tcPr>
          <w:p w14:paraId="2CEAD715" w14:textId="77777777" w:rsidR="00F23F9F" w:rsidRPr="00235ACE" w:rsidRDefault="00F23F9F" w:rsidP="00862308">
            <w:pPr>
              <w:pStyle w:val="Nosaukumi"/>
              <w:jc w:val="both"/>
              <w:rPr>
                <w:i w:val="0"/>
                <w:sz w:val="22"/>
                <w:szCs w:val="22"/>
              </w:rPr>
            </w:pPr>
            <w:r w:rsidRPr="00235ACE">
              <w:rPr>
                <w:i w:val="0"/>
                <w:sz w:val="22"/>
                <w:szCs w:val="22"/>
              </w:rPr>
              <w:t>Piezīmes</w:t>
            </w:r>
          </w:p>
        </w:tc>
      </w:tr>
      <w:tr w:rsidR="00F23F9F" w:rsidRPr="00235ACE" w14:paraId="0ED9570A" w14:textId="77777777" w:rsidTr="00F23F9F">
        <w:tc>
          <w:tcPr>
            <w:tcW w:w="9039" w:type="dxa"/>
            <w:gridSpan w:val="2"/>
          </w:tcPr>
          <w:p w14:paraId="5B70BB96"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Profesionālā bakalaura studiju programma “Fizioterapija” A daļa</w:t>
            </w:r>
          </w:p>
        </w:tc>
      </w:tr>
    </w:tbl>
    <w:p w14:paraId="3F4E1ABF" w14:textId="0C2A2656" w:rsidR="00B74432" w:rsidRDefault="00B74432" w:rsidP="00862308">
      <w:pPr>
        <w:spacing w:after="0"/>
        <w:jc w:val="both"/>
        <w:rPr>
          <w:rFonts w:ascii="Times New Roman" w:hAnsi="Times New Roman" w:cs="Times New Roman"/>
          <w:b/>
          <w:bCs/>
        </w:rPr>
      </w:pPr>
    </w:p>
    <w:p w14:paraId="480D5DD3" w14:textId="77777777" w:rsidR="00B74432" w:rsidRDefault="00B74432">
      <w:pPr>
        <w:rPr>
          <w:rFonts w:ascii="Times New Roman" w:hAnsi="Times New Roman" w:cs="Times New Roman"/>
          <w:b/>
          <w:bCs/>
        </w:rPr>
      </w:pPr>
      <w:r>
        <w:rPr>
          <w:rFonts w:ascii="Times New Roman" w:hAnsi="Times New Roman" w:cs="Times New Roman"/>
          <w:b/>
          <w:bCs/>
        </w:rPr>
        <w:br w:type="page"/>
      </w:r>
    </w:p>
    <w:p w14:paraId="7699FA74" w14:textId="77777777" w:rsidR="00F23F9F" w:rsidRPr="00235ACE" w:rsidRDefault="00F23F9F" w:rsidP="00862308">
      <w:pPr>
        <w:spacing w:after="0"/>
        <w:jc w:val="both"/>
        <w:rPr>
          <w:rFonts w:ascii="Times New Roman" w:hAnsi="Times New Roman" w:cs="Times New Roman"/>
          <w:b/>
          <w:bCs/>
        </w:rPr>
      </w:pPr>
    </w:p>
    <w:p w14:paraId="5A06A06E" w14:textId="33CA2AD3" w:rsidR="00F23F9F" w:rsidRPr="00235ACE" w:rsidRDefault="00F23F9F" w:rsidP="00862308">
      <w:pPr>
        <w:pStyle w:val="Heading1"/>
        <w:spacing w:before="0"/>
        <w:jc w:val="both"/>
        <w:rPr>
          <w:rFonts w:cs="Times New Roman"/>
          <w:color w:val="auto"/>
          <w:sz w:val="22"/>
          <w:szCs w:val="22"/>
        </w:rPr>
      </w:pPr>
      <w:bookmarkStart w:id="4" w:name="_Toc182380077"/>
      <w:r w:rsidRPr="00235ACE">
        <w:rPr>
          <w:rFonts w:cs="Times New Roman"/>
          <w:color w:val="auto"/>
          <w:sz w:val="22"/>
          <w:szCs w:val="22"/>
        </w:rPr>
        <w:t>Veselības pedagoģija</w:t>
      </w:r>
      <w:bookmarkEnd w:id="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820"/>
      </w:tblGrid>
      <w:tr w:rsidR="00F23F9F" w:rsidRPr="00235ACE" w14:paraId="40253293" w14:textId="77777777" w:rsidTr="00F23F9F">
        <w:tc>
          <w:tcPr>
            <w:tcW w:w="4219" w:type="dxa"/>
          </w:tcPr>
          <w:p w14:paraId="0DA923E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t>Studiju kursa nosaukums</w:t>
            </w:r>
          </w:p>
        </w:tc>
        <w:tc>
          <w:tcPr>
            <w:tcW w:w="4820" w:type="dxa"/>
            <w:vAlign w:val="center"/>
          </w:tcPr>
          <w:p w14:paraId="2CD345B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r w:rsidRPr="00235ACE">
              <w:rPr>
                <w:rFonts w:ascii="Times New Roman" w:eastAsia="Calibri" w:hAnsi="Times New Roman" w:cs="Times New Roman"/>
                <w:bCs/>
              </w:rPr>
              <w:t>Veselības pedagoģija</w:t>
            </w:r>
          </w:p>
        </w:tc>
      </w:tr>
      <w:tr w:rsidR="002770F4" w:rsidRPr="00235ACE" w14:paraId="060EF826" w14:textId="77777777" w:rsidTr="00F23F9F">
        <w:tc>
          <w:tcPr>
            <w:tcW w:w="4219" w:type="dxa"/>
          </w:tcPr>
          <w:p w14:paraId="6E120FB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Studiju kursa kods (DUIS)</w:t>
            </w:r>
          </w:p>
        </w:tc>
        <w:tc>
          <w:tcPr>
            <w:tcW w:w="4820" w:type="dxa"/>
            <w:vAlign w:val="center"/>
          </w:tcPr>
          <w:p w14:paraId="45F2937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r w:rsidRPr="00235ACE">
              <w:rPr>
                <w:rFonts w:ascii="Times New Roman" w:eastAsia="Calibri" w:hAnsi="Times New Roman" w:cs="Times New Roman"/>
                <w:bCs/>
              </w:rPr>
              <w:t>Peda3012</w:t>
            </w:r>
          </w:p>
        </w:tc>
      </w:tr>
      <w:tr w:rsidR="002770F4" w:rsidRPr="00235ACE" w14:paraId="65063431" w14:textId="77777777" w:rsidTr="00F23F9F">
        <w:tc>
          <w:tcPr>
            <w:tcW w:w="4219" w:type="dxa"/>
          </w:tcPr>
          <w:p w14:paraId="07526FB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Zinātnes nozare</w:t>
            </w:r>
          </w:p>
        </w:tc>
        <w:tc>
          <w:tcPr>
            <w:tcW w:w="4820" w:type="dxa"/>
          </w:tcPr>
          <w:p w14:paraId="0094BC3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bCs/>
              </w:rPr>
            </w:pPr>
            <w:r w:rsidRPr="00235ACE">
              <w:rPr>
                <w:rFonts w:ascii="Times New Roman" w:eastAsia="Calibri" w:hAnsi="Times New Roman" w:cs="Times New Roman"/>
                <w:bCs/>
              </w:rPr>
              <w:t>Pedagoģija.</w:t>
            </w:r>
          </w:p>
        </w:tc>
      </w:tr>
      <w:tr w:rsidR="002770F4" w:rsidRPr="00235ACE" w14:paraId="79154ECE" w14:textId="77777777" w:rsidTr="00F23F9F">
        <w:tc>
          <w:tcPr>
            <w:tcW w:w="4219" w:type="dxa"/>
          </w:tcPr>
          <w:p w14:paraId="3A0D394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Kursa līmenis</w:t>
            </w:r>
          </w:p>
        </w:tc>
        <w:tc>
          <w:tcPr>
            <w:tcW w:w="4820" w:type="dxa"/>
          </w:tcPr>
          <w:p w14:paraId="285C542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r w:rsidRPr="00235ACE">
              <w:rPr>
                <w:rFonts w:ascii="Times New Roman" w:eastAsia="Calibri" w:hAnsi="Times New Roman" w:cs="Times New Roman"/>
                <w:bCs/>
              </w:rPr>
              <w:t>1</w:t>
            </w:r>
          </w:p>
        </w:tc>
      </w:tr>
      <w:tr w:rsidR="002770F4" w:rsidRPr="00235ACE" w14:paraId="251D6CA1" w14:textId="77777777" w:rsidTr="00F23F9F">
        <w:tc>
          <w:tcPr>
            <w:tcW w:w="4219" w:type="dxa"/>
          </w:tcPr>
          <w:p w14:paraId="417D319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u w:val="single"/>
              </w:rPr>
            </w:pPr>
            <w:r w:rsidRPr="00235ACE">
              <w:rPr>
                <w:rFonts w:ascii="Times New Roman" w:eastAsia="Calibri" w:hAnsi="Times New Roman" w:cs="Times New Roman"/>
                <w:b/>
              </w:rPr>
              <w:t>Kredītpunkti</w:t>
            </w:r>
          </w:p>
        </w:tc>
        <w:tc>
          <w:tcPr>
            <w:tcW w:w="4820" w:type="dxa"/>
            <w:vAlign w:val="center"/>
          </w:tcPr>
          <w:p w14:paraId="7AE4585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r w:rsidRPr="00235ACE">
              <w:rPr>
                <w:rFonts w:ascii="Times New Roman" w:eastAsia="Calibri" w:hAnsi="Times New Roman" w:cs="Times New Roman"/>
                <w:bCs/>
              </w:rPr>
              <w:t>2</w:t>
            </w:r>
          </w:p>
        </w:tc>
      </w:tr>
      <w:tr w:rsidR="002770F4" w:rsidRPr="00235ACE" w14:paraId="0C463917" w14:textId="77777777" w:rsidTr="00F23F9F">
        <w:tc>
          <w:tcPr>
            <w:tcW w:w="4219" w:type="dxa"/>
          </w:tcPr>
          <w:p w14:paraId="74DD155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u w:val="single"/>
              </w:rPr>
            </w:pPr>
            <w:r w:rsidRPr="00235ACE">
              <w:rPr>
                <w:rFonts w:ascii="Times New Roman" w:eastAsia="Calibri" w:hAnsi="Times New Roman" w:cs="Times New Roman"/>
                <w:b/>
              </w:rPr>
              <w:t>ECTS kredītpunkti</w:t>
            </w:r>
          </w:p>
        </w:tc>
        <w:tc>
          <w:tcPr>
            <w:tcW w:w="4820" w:type="dxa"/>
          </w:tcPr>
          <w:p w14:paraId="60893F1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3</w:t>
            </w:r>
          </w:p>
        </w:tc>
      </w:tr>
      <w:tr w:rsidR="002770F4" w:rsidRPr="00235ACE" w14:paraId="59FA926A" w14:textId="77777777" w:rsidTr="00F23F9F">
        <w:tc>
          <w:tcPr>
            <w:tcW w:w="4219" w:type="dxa"/>
          </w:tcPr>
          <w:p w14:paraId="7D08D1C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Kopējais kontaktstundu skaits</w:t>
            </w:r>
          </w:p>
        </w:tc>
        <w:tc>
          <w:tcPr>
            <w:tcW w:w="4820" w:type="dxa"/>
            <w:vAlign w:val="center"/>
          </w:tcPr>
          <w:p w14:paraId="56641EB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r w:rsidRPr="00235ACE">
              <w:rPr>
                <w:rFonts w:ascii="Times New Roman" w:eastAsia="Calibri" w:hAnsi="Times New Roman" w:cs="Times New Roman"/>
                <w:bCs/>
              </w:rPr>
              <w:t>32</w:t>
            </w:r>
          </w:p>
        </w:tc>
      </w:tr>
      <w:tr w:rsidR="002770F4" w:rsidRPr="00235ACE" w14:paraId="3BFFA8CC" w14:textId="77777777" w:rsidTr="00F23F9F">
        <w:tc>
          <w:tcPr>
            <w:tcW w:w="4219" w:type="dxa"/>
          </w:tcPr>
          <w:p w14:paraId="7CCFE11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Lekciju stundu skaits</w:t>
            </w:r>
          </w:p>
        </w:tc>
        <w:tc>
          <w:tcPr>
            <w:tcW w:w="4820" w:type="dxa"/>
          </w:tcPr>
          <w:p w14:paraId="4DFB47D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16</w:t>
            </w:r>
          </w:p>
        </w:tc>
      </w:tr>
      <w:tr w:rsidR="002770F4" w:rsidRPr="00235ACE" w14:paraId="62C58F33" w14:textId="77777777" w:rsidTr="00F23F9F">
        <w:tc>
          <w:tcPr>
            <w:tcW w:w="4219" w:type="dxa"/>
          </w:tcPr>
          <w:p w14:paraId="59FB5B9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Semināru stundu skaits</w:t>
            </w:r>
          </w:p>
        </w:tc>
        <w:tc>
          <w:tcPr>
            <w:tcW w:w="4820" w:type="dxa"/>
          </w:tcPr>
          <w:p w14:paraId="1AF5CCF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16 </w:t>
            </w:r>
          </w:p>
        </w:tc>
      </w:tr>
      <w:tr w:rsidR="002770F4" w:rsidRPr="00235ACE" w14:paraId="6CA3D060" w14:textId="77777777" w:rsidTr="00F23F9F">
        <w:tc>
          <w:tcPr>
            <w:tcW w:w="4219" w:type="dxa"/>
          </w:tcPr>
          <w:p w14:paraId="5013857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Praktisko darbu stundu skaits</w:t>
            </w:r>
          </w:p>
        </w:tc>
        <w:tc>
          <w:tcPr>
            <w:tcW w:w="4820" w:type="dxa"/>
          </w:tcPr>
          <w:p w14:paraId="17F3522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r>
      <w:tr w:rsidR="002770F4" w:rsidRPr="00235ACE" w14:paraId="7D8EFBF3" w14:textId="77777777" w:rsidTr="00F23F9F">
        <w:tc>
          <w:tcPr>
            <w:tcW w:w="4219" w:type="dxa"/>
          </w:tcPr>
          <w:p w14:paraId="637DD8C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Laboratorijas darbu stundu skaits</w:t>
            </w:r>
          </w:p>
        </w:tc>
        <w:tc>
          <w:tcPr>
            <w:tcW w:w="4820" w:type="dxa"/>
          </w:tcPr>
          <w:p w14:paraId="6DF2255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r>
      <w:tr w:rsidR="00F23F9F" w:rsidRPr="00235ACE" w14:paraId="5B6AA616" w14:textId="77777777" w:rsidTr="00F23F9F">
        <w:tc>
          <w:tcPr>
            <w:tcW w:w="4219" w:type="dxa"/>
          </w:tcPr>
          <w:p w14:paraId="7164A3F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r w:rsidRPr="00235ACE">
              <w:rPr>
                <w:rFonts w:ascii="Times New Roman" w:eastAsia="Calibri" w:hAnsi="Times New Roman" w:cs="Times New Roman"/>
                <w:bCs/>
                <w:lang w:eastAsia="lv-LV"/>
              </w:rPr>
              <w:t>Studējošā patstāvīgā darba stundu skaits</w:t>
            </w:r>
          </w:p>
        </w:tc>
        <w:tc>
          <w:tcPr>
            <w:tcW w:w="4820" w:type="dxa"/>
            <w:vAlign w:val="center"/>
          </w:tcPr>
          <w:p w14:paraId="3CF3435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r w:rsidRPr="00235ACE">
              <w:rPr>
                <w:rFonts w:ascii="Times New Roman" w:eastAsia="Calibri" w:hAnsi="Times New Roman" w:cs="Times New Roman"/>
                <w:bCs/>
              </w:rPr>
              <w:t>48</w:t>
            </w:r>
          </w:p>
        </w:tc>
      </w:tr>
      <w:tr w:rsidR="00F23F9F" w:rsidRPr="00235ACE" w14:paraId="339E9ADF" w14:textId="77777777" w:rsidTr="00F23F9F">
        <w:tc>
          <w:tcPr>
            <w:tcW w:w="9039" w:type="dxa"/>
            <w:gridSpan w:val="2"/>
          </w:tcPr>
          <w:p w14:paraId="2572792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p>
        </w:tc>
      </w:tr>
      <w:tr w:rsidR="002770F4" w:rsidRPr="00235ACE" w14:paraId="5AA12528" w14:textId="77777777" w:rsidTr="00F23F9F">
        <w:tc>
          <w:tcPr>
            <w:tcW w:w="9039" w:type="dxa"/>
            <w:gridSpan w:val="2"/>
          </w:tcPr>
          <w:p w14:paraId="66A81E5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Kursa autors(-i)</w:t>
            </w:r>
          </w:p>
        </w:tc>
      </w:tr>
      <w:tr w:rsidR="002770F4" w:rsidRPr="00235ACE" w14:paraId="79842B8D" w14:textId="77777777" w:rsidTr="00F23F9F">
        <w:tc>
          <w:tcPr>
            <w:tcW w:w="9039" w:type="dxa"/>
            <w:gridSpan w:val="2"/>
          </w:tcPr>
          <w:p w14:paraId="731B4DC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Mg.biol., vieslekt. Irēna Kuņicka</w:t>
            </w:r>
          </w:p>
        </w:tc>
      </w:tr>
      <w:tr w:rsidR="002770F4" w:rsidRPr="00235ACE" w14:paraId="16EE3E5E" w14:textId="77777777" w:rsidTr="00F23F9F">
        <w:tc>
          <w:tcPr>
            <w:tcW w:w="9039" w:type="dxa"/>
            <w:gridSpan w:val="2"/>
          </w:tcPr>
          <w:p w14:paraId="5E87B31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Kursa docētājs(-i)</w:t>
            </w:r>
          </w:p>
        </w:tc>
      </w:tr>
      <w:tr w:rsidR="002770F4" w:rsidRPr="00235ACE" w14:paraId="1636CB88" w14:textId="77777777" w:rsidTr="00F23F9F">
        <w:tc>
          <w:tcPr>
            <w:tcW w:w="9039" w:type="dxa"/>
            <w:gridSpan w:val="2"/>
          </w:tcPr>
          <w:p w14:paraId="4CDB5AC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Mg.biol., vieslekt. Irēna Kuņicka</w:t>
            </w:r>
          </w:p>
        </w:tc>
      </w:tr>
      <w:tr w:rsidR="002770F4" w:rsidRPr="00235ACE" w14:paraId="38F577F0" w14:textId="77777777" w:rsidTr="00F23F9F">
        <w:tc>
          <w:tcPr>
            <w:tcW w:w="9039" w:type="dxa"/>
            <w:gridSpan w:val="2"/>
          </w:tcPr>
          <w:p w14:paraId="4F2AD33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Priekšzināšanas</w:t>
            </w:r>
          </w:p>
        </w:tc>
      </w:tr>
      <w:tr w:rsidR="002770F4" w:rsidRPr="00235ACE" w14:paraId="75231D30" w14:textId="77777777" w:rsidTr="00F23F9F">
        <w:tc>
          <w:tcPr>
            <w:tcW w:w="9039" w:type="dxa"/>
            <w:gridSpan w:val="2"/>
          </w:tcPr>
          <w:p w14:paraId="3C070A4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Psih1023, Medicīniskā psiholoģija un deontoloģija </w:t>
            </w:r>
          </w:p>
        </w:tc>
      </w:tr>
      <w:tr w:rsidR="002770F4" w:rsidRPr="00235ACE" w14:paraId="759FBB38" w14:textId="77777777" w:rsidTr="00F23F9F">
        <w:tc>
          <w:tcPr>
            <w:tcW w:w="9039" w:type="dxa"/>
            <w:gridSpan w:val="2"/>
          </w:tcPr>
          <w:p w14:paraId="5F23A5E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 xml:space="preserve">Studiju kursa anotācija </w:t>
            </w:r>
          </w:p>
        </w:tc>
      </w:tr>
      <w:tr w:rsidR="00F23F9F" w:rsidRPr="00235ACE" w14:paraId="79015FA1" w14:textId="77777777" w:rsidTr="00F23F9F">
        <w:tc>
          <w:tcPr>
            <w:tcW w:w="9039" w:type="dxa"/>
            <w:gridSpan w:val="2"/>
          </w:tcPr>
          <w:p w14:paraId="0BDE57A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Kursa mērķis: apgūt uz pierādījumiem balstītus veselības pedagoģijas teorētiskos pamatprincipus; apgūt veselības izglītotāja prasmes strādājot individuāli vai ar cilvēku grupām.</w:t>
            </w:r>
          </w:p>
          <w:p w14:paraId="6BD60C9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Uzdevumi:</w:t>
            </w:r>
          </w:p>
          <w:p w14:paraId="0DAD018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 Apgūt zināšanas par veselību un veselīgu uzvedību ietekmējošiem faktoriem, izprast sociālās vides ietekmi uz indivīda uzvedību.</w:t>
            </w:r>
          </w:p>
          <w:p w14:paraId="41204C6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2. Apgūt veselības izglītībā, t.sk. pacientu izglītošanā izmantojamās metodes un veselības veicināšanas prasmes.</w:t>
            </w:r>
          </w:p>
          <w:p w14:paraId="0F207D7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3. Iemācīt praktiski sastādīt izglītojoša pasākuma plānu, izvēlēties atbilstošas metodes un palīglīdzekļus un realizēt to dažādām mērķa grupām.</w:t>
            </w:r>
          </w:p>
          <w:p w14:paraId="6C78FFF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2770F4" w:rsidRPr="00235ACE" w14:paraId="5DE8AE16" w14:textId="77777777" w:rsidTr="00F23F9F">
        <w:tc>
          <w:tcPr>
            <w:tcW w:w="9039" w:type="dxa"/>
            <w:gridSpan w:val="2"/>
          </w:tcPr>
          <w:p w14:paraId="44BE91B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Studiju kursa kalendārais plāns</w:t>
            </w:r>
          </w:p>
        </w:tc>
      </w:tr>
      <w:tr w:rsidR="00F23F9F" w:rsidRPr="00235ACE" w14:paraId="0268B98A" w14:textId="77777777" w:rsidTr="00F23F9F">
        <w:tc>
          <w:tcPr>
            <w:tcW w:w="9039" w:type="dxa"/>
            <w:gridSpan w:val="2"/>
          </w:tcPr>
          <w:p w14:paraId="426B59F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Kursa struktūra: lekcijas - 16 st., semināri – 16 st., patstāvīgie darbi - 4,  pārbaudes darbs-1.</w:t>
            </w:r>
          </w:p>
          <w:p w14:paraId="2B66EF4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Lekciju un semināru tēmas:</w:t>
            </w:r>
          </w:p>
          <w:p w14:paraId="26F690D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 Veselība un slimība. L2 P2 Pd4</w:t>
            </w:r>
          </w:p>
          <w:p w14:paraId="5C1F99B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2. Veselības filozofija. Veselības pratība. L2 P2 Pd4</w:t>
            </w:r>
          </w:p>
          <w:p w14:paraId="4357F25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3. Veselības veicināšana sabiedrībā. L2 P2 Pd6</w:t>
            </w:r>
          </w:p>
          <w:p w14:paraId="1FF9DC8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4. Veselības izglītība. Pedagoģijas pamatkategorijas. L2 P2 Pd6</w:t>
            </w:r>
          </w:p>
          <w:p w14:paraId="4F8E4C2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5. Veselības saglabāšanas prasmju un iemaņu attīstīšana. L2 P2 Pd6</w:t>
            </w:r>
          </w:p>
          <w:p w14:paraId="210D8DC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6. Metodes darbā ar auditoriju un individuāli. L2 P2 Pd8</w:t>
            </w:r>
          </w:p>
          <w:p w14:paraId="2005CC7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7. Veselīga dzīvesveida popularizēšana. L2 P2 Pd6</w:t>
            </w:r>
          </w:p>
          <w:p w14:paraId="1980ABC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8. Sabiedrības un kopienu izglītošana. L2 P2 8</w:t>
            </w:r>
          </w:p>
          <w:p w14:paraId="784B730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Patstāvīgie darbi: 4.</w:t>
            </w:r>
          </w:p>
          <w:p w14:paraId="0189673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Pārbaudes darbs kursa noslēgumā.</w:t>
            </w:r>
          </w:p>
          <w:p w14:paraId="0F4919A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2770F4" w:rsidRPr="00235ACE" w14:paraId="2718392C" w14:textId="77777777" w:rsidTr="00F23F9F">
        <w:tc>
          <w:tcPr>
            <w:tcW w:w="9039" w:type="dxa"/>
            <w:gridSpan w:val="2"/>
          </w:tcPr>
          <w:p w14:paraId="06A29AC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Studiju rezultāti</w:t>
            </w:r>
          </w:p>
        </w:tc>
      </w:tr>
      <w:tr w:rsidR="00F23F9F" w:rsidRPr="00235ACE" w14:paraId="3CDD4ADF" w14:textId="77777777" w:rsidTr="00F23F9F">
        <w:tc>
          <w:tcPr>
            <w:tcW w:w="9039" w:type="dxa"/>
            <w:gridSpan w:val="2"/>
          </w:tcPr>
          <w:p w14:paraId="6756054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Zināšanas: </w:t>
            </w:r>
          </w:p>
          <w:p w14:paraId="6A158C3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 spēj parādīt izpratni par veselības un veselīgas uzvedības teorijām,</w:t>
            </w:r>
          </w:p>
          <w:p w14:paraId="57B1443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2 - izprot veselības veicināšanas filozofiskās nostādnes un veselības izglītības darba mērķus un uzdevumus sabiedrībā,</w:t>
            </w:r>
          </w:p>
          <w:p w14:paraId="4692E63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lastRenderedPageBreak/>
              <w:t>3 - demonstrē zināšanas par veselības izglītības modeļiem, līmeņiem, virzieniem, efektīvas apmācības principiem.</w:t>
            </w:r>
          </w:p>
          <w:p w14:paraId="0C95DB7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Prasmes:</w:t>
            </w:r>
          </w:p>
          <w:p w14:paraId="6C10384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4 - izmantojot uz pierādījumiem balstītas teorētiskās zināšanas, spēj izvēlēties atbilstošās metodes un paņēmienus veselības izglītības veikšanai ar dažāda vecuma un veselības stāvokļa pacientiem,</w:t>
            </w:r>
          </w:p>
          <w:p w14:paraId="454B8E1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5 - prot izskaidrot informāciju par veselību ietekmējošiem faktoriem,</w:t>
            </w:r>
          </w:p>
          <w:p w14:paraId="7E96550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6 - prot uzrakstīt lekcijas/nodarbības/stundas plānu.</w:t>
            </w:r>
          </w:p>
          <w:p w14:paraId="6848DD7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Kompetences:</w:t>
            </w:r>
          </w:p>
          <w:p w14:paraId="4E65C64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7 - var diskutēt par veselības veicināšanas jautājumiem, argumentēti aizstāvot savu viedokli,</w:t>
            </w:r>
          </w:p>
          <w:p w14:paraId="3174384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8 - spēj sameklēt dažādās datu bāzēs nepieciešamo informāciju par veselības jautājumiem, </w:t>
            </w:r>
          </w:p>
          <w:p w14:paraId="52A0F01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9 - radoši izstrādā lekcijas/nodarbības/stundas plānu, izmantojot dažādas metodes un palīglīdzekļus un spēj to vadīt praktiski.</w:t>
            </w:r>
          </w:p>
          <w:p w14:paraId="032851F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2770F4" w:rsidRPr="00235ACE" w14:paraId="35A9A213" w14:textId="77777777" w:rsidTr="00F23F9F">
        <w:tc>
          <w:tcPr>
            <w:tcW w:w="9039" w:type="dxa"/>
            <w:gridSpan w:val="2"/>
          </w:tcPr>
          <w:p w14:paraId="108E143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lastRenderedPageBreak/>
              <w:t>Studējošo patstāvīgo darbu organizācijas un uzdevumu raksturojums</w:t>
            </w:r>
          </w:p>
        </w:tc>
      </w:tr>
      <w:tr w:rsidR="00F23F9F" w:rsidRPr="00235ACE" w14:paraId="1056700C" w14:textId="77777777" w:rsidTr="00F23F9F">
        <w:tc>
          <w:tcPr>
            <w:tcW w:w="9039" w:type="dxa"/>
            <w:gridSpan w:val="2"/>
          </w:tcPr>
          <w:p w14:paraId="47BB798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Studējošo patstāvīgais darbs - mācību literatūras un papildliteratūras patstāvīgas studijas, patstāvīga uzdoto uzdevumu izpilde (veselības pašanalīze, vizītkarte, krustvārdu mīkla, lekcijas plāns, mazo informācijas formu analīze, projektu analīze u.c.) un gatavošanās pārbaudes darbam.</w:t>
            </w:r>
          </w:p>
          <w:p w14:paraId="7E3347C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2770F4" w:rsidRPr="00235ACE" w14:paraId="4BFE2939" w14:textId="77777777" w:rsidTr="00F23F9F">
        <w:tc>
          <w:tcPr>
            <w:tcW w:w="9039" w:type="dxa"/>
            <w:gridSpan w:val="2"/>
          </w:tcPr>
          <w:p w14:paraId="5F15377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Prasības kredītpunktu iegūšanai</w:t>
            </w:r>
          </w:p>
        </w:tc>
      </w:tr>
      <w:tr w:rsidR="00F23F9F" w:rsidRPr="00235ACE" w14:paraId="4FAD2788" w14:textId="77777777" w:rsidTr="00F23F9F">
        <w:tc>
          <w:tcPr>
            <w:tcW w:w="9039" w:type="dxa"/>
            <w:gridSpan w:val="2"/>
          </w:tcPr>
          <w:p w14:paraId="70804AB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STUDIJU REZULTĀTU VĒRTĒŠANAS KRITĒRIJI </w:t>
            </w:r>
          </w:p>
          <w:p w14:paraId="04C04F7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Studiju kurss tiek vērtēts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14:paraId="60B5463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Studiju kursa vērtējumu veido divi starppārbaudījumi (kopā 100% no gala vērtējuma).</w:t>
            </w:r>
          </w:p>
          <w:p w14:paraId="2552CE5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I starpppārbaudījums (40% no gala vērtējuma). Pozitīvs vērtējums patstāvīgajos darbos (veselības pašanalīze - 10%, vizītkarte - ieskaitīts, krustvārdu mīkla - 10%, lekcijas plāns - 10%, MIF analīze - ieskaitīts, projekta analīze - 10%).</w:t>
            </w:r>
          </w:p>
          <w:p w14:paraId="74C1F7A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II starppārbaudījums - pārbaudes darbs - 60% no gala vērtējuma.</w:t>
            </w:r>
          </w:p>
          <w:p w14:paraId="5047AA8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STUDIJU REZULTĀTU VĒRTĒŠANA</w:t>
            </w:r>
          </w:p>
          <w:tbl>
            <w:tblPr>
              <w:tblW w:w="7916" w:type="dxa"/>
              <w:jc w:val="center"/>
              <w:tblCellMar>
                <w:left w:w="10" w:type="dxa"/>
                <w:right w:w="10" w:type="dxa"/>
              </w:tblCellMar>
              <w:tblLook w:val="0000" w:firstRow="0" w:lastRow="0" w:firstColumn="0" w:lastColumn="0" w:noHBand="0" w:noVBand="0"/>
            </w:tblPr>
            <w:tblGrid>
              <w:gridCol w:w="2628"/>
              <w:gridCol w:w="510"/>
              <w:gridCol w:w="539"/>
              <w:gridCol w:w="539"/>
              <w:gridCol w:w="539"/>
              <w:gridCol w:w="539"/>
              <w:gridCol w:w="528"/>
              <w:gridCol w:w="520"/>
              <w:gridCol w:w="510"/>
              <w:gridCol w:w="492"/>
              <w:gridCol w:w="572"/>
            </w:tblGrid>
            <w:tr w:rsidR="002770F4" w:rsidRPr="00235ACE" w14:paraId="1A4D7F7E" w14:textId="77777777" w:rsidTr="00F23F9F">
              <w:trPr>
                <w:jc w:val="center"/>
              </w:trPr>
              <w:tc>
                <w:tcPr>
                  <w:tcW w:w="2628"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865A82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Pārbaudījumu veidi</w:t>
                  </w:r>
                </w:p>
              </w:tc>
              <w:tc>
                <w:tcPr>
                  <w:tcW w:w="4716" w:type="dxa"/>
                  <w:gridSpan w:val="9"/>
                  <w:tcBorders>
                    <w:top w:val="single" w:sz="4" w:space="0" w:color="000000"/>
                    <w:left w:val="single" w:sz="4" w:space="0" w:color="000000"/>
                    <w:bottom w:val="single" w:sz="4" w:space="0" w:color="000000"/>
                    <w:right w:val="single" w:sz="4" w:space="0" w:color="auto"/>
                    <w:tl2br w:val="nil"/>
                    <w:tr2bl w:val="nil"/>
                  </w:tcBorders>
                  <w:tcMar>
                    <w:top w:w="0" w:type="dxa"/>
                    <w:left w:w="10" w:type="dxa"/>
                    <w:bottom w:w="0" w:type="dxa"/>
                    <w:right w:w="10" w:type="dxa"/>
                  </w:tcMar>
                </w:tcPr>
                <w:p w14:paraId="1EEFBE7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Studiju rezultāti</w:t>
                  </w:r>
                </w:p>
              </w:tc>
              <w:tc>
                <w:tcPr>
                  <w:tcW w:w="572" w:type="dxa"/>
                  <w:vMerge w:val="restart"/>
                  <w:tcBorders>
                    <w:top w:val="nil"/>
                    <w:left w:val="single" w:sz="4" w:space="0" w:color="000000"/>
                    <w:tl2br w:val="nil"/>
                    <w:tr2bl w:val="nil"/>
                  </w:tcBorders>
                </w:tcPr>
                <w:p w14:paraId="6E6B028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F23F9F" w:rsidRPr="00235ACE" w14:paraId="28B66237" w14:textId="77777777" w:rsidTr="00F23F9F">
              <w:trPr>
                <w:jc w:val="center"/>
              </w:trPr>
              <w:tc>
                <w:tcPr>
                  <w:tcW w:w="2628"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A20B4F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c>
                <w:tcPr>
                  <w:tcW w:w="51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3CAC69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53243E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2.</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4650BE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3.</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38776B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4.</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EE2085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5.</w:t>
                  </w:r>
                </w:p>
              </w:tc>
              <w:tc>
                <w:tcPr>
                  <w:tcW w:w="5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067FFB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6.</w:t>
                  </w:r>
                </w:p>
              </w:tc>
              <w:tc>
                <w:tcPr>
                  <w:tcW w:w="52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60C9521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7.</w:t>
                  </w:r>
                </w:p>
              </w:tc>
              <w:tc>
                <w:tcPr>
                  <w:tcW w:w="510" w:type="dxa"/>
                  <w:tcBorders>
                    <w:top w:val="single" w:sz="4" w:space="0" w:color="000000"/>
                    <w:left w:val="single" w:sz="4" w:space="0" w:color="000000"/>
                    <w:bottom w:val="single" w:sz="4" w:space="0" w:color="000000"/>
                    <w:right w:val="single" w:sz="4" w:space="0" w:color="auto"/>
                    <w:tl2br w:val="nil"/>
                    <w:tr2bl w:val="nil"/>
                  </w:tcBorders>
                  <w:tcMar>
                    <w:top w:w="0" w:type="dxa"/>
                    <w:left w:w="10" w:type="dxa"/>
                    <w:bottom w:w="0" w:type="dxa"/>
                    <w:right w:w="10" w:type="dxa"/>
                  </w:tcMar>
                </w:tcPr>
                <w:p w14:paraId="2660058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8.</w:t>
                  </w:r>
                </w:p>
              </w:tc>
              <w:tc>
                <w:tcPr>
                  <w:tcW w:w="492" w:type="dxa"/>
                  <w:tcBorders>
                    <w:top w:val="single" w:sz="4" w:space="0" w:color="000000"/>
                    <w:left w:val="single" w:sz="4" w:space="0" w:color="auto"/>
                    <w:bottom w:val="single" w:sz="4" w:space="0" w:color="000000"/>
                    <w:right w:val="single" w:sz="4" w:space="0" w:color="000000"/>
                    <w:tl2br w:val="nil"/>
                    <w:tr2bl w:val="nil"/>
                  </w:tcBorders>
                </w:tcPr>
                <w:p w14:paraId="4CC070C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9.</w:t>
                  </w:r>
                </w:p>
              </w:tc>
              <w:tc>
                <w:tcPr>
                  <w:tcW w:w="572" w:type="dxa"/>
                  <w:vMerge/>
                  <w:tcBorders>
                    <w:left w:val="single" w:sz="4" w:space="0" w:color="000000"/>
                    <w:tl2br w:val="nil"/>
                    <w:tr2bl w:val="nil"/>
                  </w:tcBorders>
                  <w:tcMar>
                    <w:top w:w="0" w:type="dxa"/>
                    <w:left w:w="10" w:type="dxa"/>
                    <w:bottom w:w="0" w:type="dxa"/>
                    <w:right w:w="10" w:type="dxa"/>
                  </w:tcMar>
                </w:tcPr>
                <w:p w14:paraId="0DB30AE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F23F9F" w:rsidRPr="00235ACE" w14:paraId="136E1EDA" w14:textId="77777777" w:rsidTr="00F23F9F">
              <w:trPr>
                <w:jc w:val="center"/>
              </w:trPr>
              <w:tc>
                <w:tcPr>
                  <w:tcW w:w="26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7E29C1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I starppārbaudījums</w:t>
                  </w:r>
                </w:p>
              </w:tc>
              <w:tc>
                <w:tcPr>
                  <w:tcW w:w="51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B8AFC7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E04407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429E9E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6FF002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FB5019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E0C38D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15ED17D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10" w:type="dxa"/>
                  <w:tcBorders>
                    <w:top w:val="single" w:sz="4" w:space="0" w:color="000000"/>
                    <w:left w:val="single" w:sz="4" w:space="0" w:color="000000"/>
                    <w:bottom w:val="single" w:sz="4" w:space="0" w:color="000000"/>
                    <w:right w:val="single" w:sz="4" w:space="0" w:color="auto"/>
                    <w:tl2br w:val="nil"/>
                    <w:tr2bl w:val="nil"/>
                  </w:tcBorders>
                  <w:tcMar>
                    <w:top w:w="0" w:type="dxa"/>
                    <w:left w:w="10" w:type="dxa"/>
                    <w:bottom w:w="0" w:type="dxa"/>
                    <w:right w:w="10" w:type="dxa"/>
                  </w:tcMar>
                </w:tcPr>
                <w:p w14:paraId="43B7C85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492" w:type="dxa"/>
                  <w:tcBorders>
                    <w:top w:val="single" w:sz="4" w:space="0" w:color="000000"/>
                    <w:left w:val="single" w:sz="4" w:space="0" w:color="auto"/>
                    <w:bottom w:val="single" w:sz="4" w:space="0" w:color="000000"/>
                    <w:right w:val="single" w:sz="4" w:space="0" w:color="000000"/>
                    <w:tl2br w:val="nil"/>
                    <w:tr2bl w:val="nil"/>
                  </w:tcBorders>
                </w:tcPr>
                <w:p w14:paraId="7C8D0DB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72" w:type="dxa"/>
                  <w:vMerge/>
                  <w:tcBorders>
                    <w:left w:val="single" w:sz="4" w:space="0" w:color="000000"/>
                    <w:tl2br w:val="nil"/>
                    <w:tr2bl w:val="nil"/>
                  </w:tcBorders>
                  <w:tcMar>
                    <w:top w:w="0" w:type="dxa"/>
                    <w:left w:w="10" w:type="dxa"/>
                    <w:bottom w:w="0" w:type="dxa"/>
                    <w:right w:w="10" w:type="dxa"/>
                  </w:tcMar>
                </w:tcPr>
                <w:p w14:paraId="4A53FF1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F23F9F" w:rsidRPr="00235ACE" w14:paraId="745999A9" w14:textId="77777777" w:rsidTr="00F23F9F">
              <w:trPr>
                <w:jc w:val="center"/>
              </w:trPr>
              <w:tc>
                <w:tcPr>
                  <w:tcW w:w="26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2A2509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II starppārbaudījums</w:t>
                  </w:r>
                </w:p>
              </w:tc>
              <w:tc>
                <w:tcPr>
                  <w:tcW w:w="51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7FA579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9FF388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F28DA3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D47CF1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6E062C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93B03D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2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180F909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10" w:type="dxa"/>
                  <w:tcBorders>
                    <w:top w:val="single" w:sz="4" w:space="0" w:color="000000"/>
                    <w:left w:val="single" w:sz="4" w:space="0" w:color="000000"/>
                    <w:bottom w:val="single" w:sz="4" w:space="0" w:color="000000"/>
                    <w:right w:val="single" w:sz="4" w:space="0" w:color="auto"/>
                    <w:tl2br w:val="nil"/>
                    <w:tr2bl w:val="nil"/>
                  </w:tcBorders>
                  <w:tcMar>
                    <w:top w:w="0" w:type="dxa"/>
                    <w:left w:w="10" w:type="dxa"/>
                    <w:bottom w:w="0" w:type="dxa"/>
                    <w:right w:w="10" w:type="dxa"/>
                  </w:tcMar>
                </w:tcPr>
                <w:p w14:paraId="282A0AB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492" w:type="dxa"/>
                  <w:tcBorders>
                    <w:top w:val="single" w:sz="4" w:space="0" w:color="000000"/>
                    <w:left w:val="single" w:sz="4" w:space="0" w:color="auto"/>
                    <w:bottom w:val="single" w:sz="4" w:space="0" w:color="000000"/>
                    <w:right w:val="single" w:sz="4" w:space="0" w:color="000000"/>
                    <w:tl2br w:val="nil"/>
                    <w:tr2bl w:val="nil"/>
                  </w:tcBorders>
                </w:tcPr>
                <w:p w14:paraId="6FEA6BA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72" w:type="dxa"/>
                  <w:vMerge/>
                  <w:tcBorders>
                    <w:left w:val="single" w:sz="4" w:space="0" w:color="000000"/>
                    <w:tl2br w:val="nil"/>
                    <w:tr2bl w:val="nil"/>
                  </w:tcBorders>
                  <w:tcMar>
                    <w:top w:w="0" w:type="dxa"/>
                    <w:left w:w="10" w:type="dxa"/>
                    <w:bottom w:w="0" w:type="dxa"/>
                    <w:right w:w="10" w:type="dxa"/>
                  </w:tcMar>
                </w:tcPr>
                <w:p w14:paraId="0F3160C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bl>
          <w:p w14:paraId="2C68E88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2770F4" w:rsidRPr="00235ACE" w14:paraId="654CD22A" w14:textId="77777777" w:rsidTr="00F23F9F">
        <w:tc>
          <w:tcPr>
            <w:tcW w:w="9039" w:type="dxa"/>
            <w:gridSpan w:val="2"/>
          </w:tcPr>
          <w:p w14:paraId="40D277D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Kursa saturs</w:t>
            </w:r>
          </w:p>
        </w:tc>
      </w:tr>
      <w:tr w:rsidR="00F23F9F" w:rsidRPr="00235ACE" w14:paraId="78129644" w14:textId="77777777" w:rsidTr="00F23F9F">
        <w:tc>
          <w:tcPr>
            <w:tcW w:w="9039" w:type="dxa"/>
            <w:gridSpan w:val="2"/>
          </w:tcPr>
          <w:p w14:paraId="4F278BA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Lekcijas (8 lekcijas, 16 stundas).</w:t>
            </w:r>
          </w:p>
          <w:p w14:paraId="3B25127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 Veselība un slimība. Veselības un veselīgas uzvedības teorijas. Veselības psiholoģija.</w:t>
            </w:r>
          </w:p>
          <w:p w14:paraId="1842D4D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2. Veselības filozofija. Veselības pratība. Vispārējās un speciālās dzīves prasmes.</w:t>
            </w:r>
          </w:p>
          <w:p w14:paraId="56EC4C5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3. Veselības veicināšana sabiedrībā. Veselības veicināšanas modeļi.</w:t>
            </w:r>
          </w:p>
          <w:p w14:paraId="423998B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4. Pedagoģijas pamatkategorijas. Veselības izglītība kā veselības veicināšanas sastāvdaļa. Veselības izglītības mērķi, uzdevumi, pamatprincipi, līmeņi.</w:t>
            </w:r>
          </w:p>
          <w:p w14:paraId="36A3BE8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5. Veselības saglabāšanas prasmju un iemaņu attīstīšana, uzvedības maiņa indivīdiem.</w:t>
            </w:r>
          </w:p>
          <w:p w14:paraId="42D02C8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6. Metodes darbā ar auditoriju un individuāli. Lekcija, pārrunas, diskusija u.c. Prezentācijas tehnika.</w:t>
            </w:r>
          </w:p>
          <w:p w14:paraId="47495D2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7. Veselīga dzīvesveida popularizēšana. Darbs ar dažādām mērķauditorijām. Veselības izglītība skolā un darba vietā. Veselu cilvēku un pacientu izglītošana. Konsultēšana.</w:t>
            </w:r>
          </w:p>
          <w:p w14:paraId="6487BC1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8. Kopienu izglītošana. Sabiedrisko saziņas līdzekļu izmantošana iedzīvotāju izglītošanai. Veselības izglītības ietekmes izvērtēšana.</w:t>
            </w:r>
          </w:p>
          <w:p w14:paraId="4648BD0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Semināri (8 semināri, 16 stundas).</w:t>
            </w:r>
          </w:p>
          <w:p w14:paraId="6F880E6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 Veselību ietekmējošie faktori. Veselības psiholoģijas pamatnostādnes.</w:t>
            </w:r>
          </w:p>
          <w:p w14:paraId="519E72D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2. Veselības uzdevumi. Vienaudžu izglītība.</w:t>
            </w:r>
          </w:p>
          <w:p w14:paraId="46A89D1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3. Veselības izglītības un veselības veicināšanas modeļi.</w:t>
            </w:r>
          </w:p>
          <w:p w14:paraId="4D9E4B6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4. Saskarsmes principi veselības izglītības darbā, t.sk. ar pacientiem un piederīgajiem.</w:t>
            </w:r>
          </w:p>
          <w:p w14:paraId="4CC05B8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lastRenderedPageBreak/>
              <w:t>5. Darba ar pacientu grupām īpatnības. Grupu darba organizēšana.</w:t>
            </w:r>
          </w:p>
          <w:p w14:paraId="0A8530F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6. Metodes darbā ar indivīdu un auditoriju. Lekcijas plāna aizstāvēšana.</w:t>
            </w:r>
          </w:p>
          <w:p w14:paraId="32B3B65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7. Mazās informācijas formas, to mērķtiecīga veidošana un analīze.</w:t>
            </w:r>
          </w:p>
          <w:p w14:paraId="5F346BE3" w14:textId="1347ABF4" w:rsidR="00697313"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8. Pašvaldību, kopienu, biedrību projektu analīze.</w:t>
            </w:r>
            <w:r w:rsidR="00697313">
              <w:rPr>
                <w:rFonts w:ascii="Times New Roman" w:eastAsia="Calibri" w:hAnsi="Times New Roman" w:cs="Times New Roman"/>
                <w:bCs/>
              </w:rPr>
              <w:t xml:space="preserve"> Reflaksija.</w:t>
            </w:r>
          </w:p>
          <w:p w14:paraId="3589872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2770F4" w:rsidRPr="00235ACE" w14:paraId="4C5F940C" w14:textId="77777777" w:rsidTr="00F23F9F">
        <w:tc>
          <w:tcPr>
            <w:tcW w:w="9039" w:type="dxa"/>
            <w:gridSpan w:val="2"/>
          </w:tcPr>
          <w:p w14:paraId="7C1BAA4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lastRenderedPageBreak/>
              <w:t>Obligāti izmantojamie informācijas avoti</w:t>
            </w:r>
          </w:p>
        </w:tc>
      </w:tr>
      <w:tr w:rsidR="002770F4" w:rsidRPr="00235ACE" w14:paraId="07CF12A1" w14:textId="77777777" w:rsidTr="00F23F9F">
        <w:tc>
          <w:tcPr>
            <w:tcW w:w="9039" w:type="dxa"/>
            <w:gridSpan w:val="2"/>
          </w:tcPr>
          <w:p w14:paraId="09BF63C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 Mārtinsone K., Freimane G. Veselības psiholoģija – psiholoģijas zinātnes apakšnozare un profesionālās darbības joma. Rīga:RSU, 2019.</w:t>
            </w:r>
          </w:p>
          <w:p w14:paraId="0E62C35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2. Pipere A. Veselības psiholoģija: Cilvēks. Vide. Perspektīvas. Daugavpils: Saule, 2005.</w:t>
            </w:r>
          </w:p>
          <w:p w14:paraId="7DEC035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3. Rubana I.M. Mācīties darot. – Rīga: RaKa, 2000.</w:t>
            </w:r>
          </w:p>
          <w:p w14:paraId="6248352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4. Rubana I.M. Veselības izglītība. – Rīga: RaKa, 2000.</w:t>
            </w:r>
          </w:p>
          <w:p w14:paraId="072C2DC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5. Vadlīnijas pašvaldībām veselības veicināšanā. Apstiprināts ar Veselības ministrijas 29.12.2011. rīkojumu Nr. 243., Rīga, 2011.</w:t>
            </w:r>
          </w:p>
          <w:p w14:paraId="44E4000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6. Veselības ābecīte senioriem. Rokasgrāmata visiem, kuri vēlas izkopt vienkāršus ikdienas ieradumus veselības nostiprināšanai un slimību profilaksei. Jelgavas Pensionāru biedrība, 2011.</w:t>
            </w:r>
          </w:p>
          <w:p w14:paraId="79E11DB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7. </w:t>
            </w:r>
            <w:hyperlink r:id="rId9" w:history="1">
              <w:r w:rsidRPr="00235ACE">
                <w:rPr>
                  <w:rFonts w:ascii="Times New Roman" w:eastAsia="Calibri" w:hAnsi="Times New Roman" w:cs="Times New Roman"/>
                  <w:bCs/>
                  <w:u w:val="single"/>
                </w:rPr>
                <w:t>www.vm.gov.lv</w:t>
              </w:r>
            </w:hyperlink>
            <w:r w:rsidRPr="00235ACE">
              <w:rPr>
                <w:rFonts w:ascii="Times New Roman" w:eastAsia="Calibri" w:hAnsi="Times New Roman" w:cs="Times New Roman"/>
                <w:bCs/>
              </w:rPr>
              <w:t xml:space="preserve"> </w:t>
            </w:r>
          </w:p>
          <w:p w14:paraId="4C3E299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8. </w:t>
            </w:r>
            <w:hyperlink r:id="rId10" w:history="1">
              <w:r w:rsidRPr="00235ACE">
                <w:rPr>
                  <w:rFonts w:ascii="Times New Roman" w:eastAsia="Calibri" w:hAnsi="Times New Roman" w:cs="Times New Roman"/>
                  <w:bCs/>
                  <w:u w:val="single"/>
                </w:rPr>
                <w:t>www.spkc.gov.lv</w:t>
              </w:r>
            </w:hyperlink>
            <w:r w:rsidRPr="00235ACE">
              <w:rPr>
                <w:rFonts w:ascii="Times New Roman" w:eastAsia="Calibri" w:hAnsi="Times New Roman" w:cs="Times New Roman"/>
                <w:bCs/>
              </w:rPr>
              <w:t xml:space="preserve">    </w:t>
            </w:r>
          </w:p>
        </w:tc>
      </w:tr>
      <w:tr w:rsidR="002770F4" w:rsidRPr="00235ACE" w14:paraId="5C25DC89" w14:textId="77777777" w:rsidTr="00F23F9F">
        <w:tc>
          <w:tcPr>
            <w:tcW w:w="9039" w:type="dxa"/>
            <w:gridSpan w:val="2"/>
          </w:tcPr>
          <w:p w14:paraId="2E0A4C8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Papildus informācijas avoti</w:t>
            </w:r>
          </w:p>
        </w:tc>
      </w:tr>
      <w:tr w:rsidR="00F23F9F" w:rsidRPr="00235ACE" w14:paraId="092A1DE0" w14:textId="77777777" w:rsidTr="00F23F9F">
        <w:tc>
          <w:tcPr>
            <w:tcW w:w="9039" w:type="dxa"/>
            <w:gridSpan w:val="2"/>
          </w:tcPr>
          <w:p w14:paraId="338A4E4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 Ewles l., Simnett I. Veicinot veselību. Praktiskā rokasgrāmata. - London: Scutari Press.</w:t>
            </w:r>
          </w:p>
          <w:p w14:paraId="5BEA0A2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2. Naidoo J., Wills J. Health Promotion. Foundations for Practice. - Bailliere Tindall, 1996.</w:t>
            </w:r>
          </w:p>
          <w:p w14:paraId="3C95616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3. Stars I., Pusaudžu veselībpratības konceptualizācija veselības izglītības diskursā.                   Promocijas darbs. Rīga: LU, 2019.</w:t>
            </w:r>
          </w:p>
          <w:p w14:paraId="49C5717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4.Tones K., Tilford S. Health Education. Effectiveness, Efficiency and Equiy. - Chapman &amp; Hall, 1994.</w:t>
            </w:r>
          </w:p>
          <w:p w14:paraId="369F016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5. </w:t>
            </w:r>
            <w:hyperlink r:id="rId11" w:anchor="tab=tab_1" w:history="1">
              <w:r w:rsidRPr="00235ACE">
                <w:rPr>
                  <w:rFonts w:ascii="Times New Roman" w:eastAsia="Calibri" w:hAnsi="Times New Roman" w:cs="Times New Roman"/>
                  <w:bCs/>
                  <w:u w:val="single"/>
                </w:rPr>
                <w:t>https://www.who.int/health-topics/health-promotion#tab=tab_1</w:t>
              </w:r>
            </w:hyperlink>
            <w:r w:rsidRPr="00235ACE">
              <w:rPr>
                <w:rFonts w:ascii="Times New Roman" w:eastAsia="Calibri" w:hAnsi="Times New Roman" w:cs="Times New Roman"/>
                <w:bCs/>
              </w:rPr>
              <w:t xml:space="preserve"> Pasaules Veselības Organizācijas vietne</w:t>
            </w:r>
          </w:p>
          <w:p w14:paraId="0D04B89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2770F4" w:rsidRPr="00235ACE" w14:paraId="440147B7" w14:textId="77777777" w:rsidTr="00F23F9F">
        <w:tc>
          <w:tcPr>
            <w:tcW w:w="9039" w:type="dxa"/>
            <w:gridSpan w:val="2"/>
          </w:tcPr>
          <w:p w14:paraId="2FC8C38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Periodika un citi informācijas avoti</w:t>
            </w:r>
          </w:p>
        </w:tc>
      </w:tr>
      <w:tr w:rsidR="002770F4" w:rsidRPr="00235ACE" w14:paraId="50EA9463" w14:textId="77777777" w:rsidTr="00F23F9F">
        <w:tc>
          <w:tcPr>
            <w:tcW w:w="9039" w:type="dxa"/>
            <w:gridSpan w:val="2"/>
          </w:tcPr>
          <w:p w14:paraId="00290A2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hyperlink r:id="rId12" w:tgtFrame="_blank" w:history="1">
              <w:r w:rsidRPr="00235ACE">
                <w:rPr>
                  <w:rFonts w:ascii="Times New Roman" w:eastAsia="Calibri" w:hAnsi="Times New Roman" w:cs="Times New Roman"/>
                  <w:bCs/>
                  <w:u w:val="single"/>
                </w:rPr>
                <w:t>https://www.criticalthinking.org/</w:t>
              </w:r>
            </w:hyperlink>
          </w:p>
          <w:p w14:paraId="417654E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DU abonētās datubāzes ScienceDirect, Scopus, EBSCO (MEDLINE; Health Source: Nursing/Academic Edition</w:t>
            </w:r>
          </w:p>
          <w:p w14:paraId="73A2FAC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Žurnāls "Doctus"</w:t>
            </w:r>
          </w:p>
          <w:p w14:paraId="4E7A9D1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Žurnāls "Latvijas Ārsts" </w:t>
            </w:r>
          </w:p>
        </w:tc>
      </w:tr>
      <w:tr w:rsidR="002770F4" w:rsidRPr="00235ACE" w14:paraId="36F6715C" w14:textId="77777777" w:rsidTr="00F23F9F">
        <w:tc>
          <w:tcPr>
            <w:tcW w:w="9039" w:type="dxa"/>
            <w:gridSpan w:val="2"/>
          </w:tcPr>
          <w:p w14:paraId="524B89E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Piezīmes</w:t>
            </w:r>
          </w:p>
        </w:tc>
      </w:tr>
      <w:tr w:rsidR="00F23F9F" w:rsidRPr="00235ACE" w14:paraId="7F9DE9BA" w14:textId="77777777" w:rsidTr="00F23F9F">
        <w:tc>
          <w:tcPr>
            <w:tcW w:w="9039" w:type="dxa"/>
            <w:gridSpan w:val="2"/>
          </w:tcPr>
          <w:p w14:paraId="2767955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Profesionālā bakalaura studiju programma “Fizioterapija” A daļa</w:t>
            </w:r>
          </w:p>
          <w:p w14:paraId="4BD9DA7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bl>
    <w:p w14:paraId="3DD16238" w14:textId="100947F6" w:rsidR="00B74432" w:rsidRDefault="00B74432" w:rsidP="00862308">
      <w:pPr>
        <w:pStyle w:val="ListParagraph"/>
        <w:spacing w:after="0"/>
        <w:jc w:val="both"/>
        <w:rPr>
          <w:rFonts w:ascii="Times New Roman" w:hAnsi="Times New Roman" w:cs="Times New Roman"/>
          <w:b/>
          <w:bCs/>
        </w:rPr>
      </w:pPr>
    </w:p>
    <w:p w14:paraId="4F1A5001" w14:textId="77777777" w:rsidR="00B74432" w:rsidRDefault="00B74432">
      <w:pPr>
        <w:rPr>
          <w:rFonts w:ascii="Times New Roman" w:hAnsi="Times New Roman" w:cs="Times New Roman"/>
          <w:b/>
          <w:bCs/>
        </w:rPr>
      </w:pPr>
      <w:r>
        <w:rPr>
          <w:rFonts w:ascii="Times New Roman" w:hAnsi="Times New Roman" w:cs="Times New Roman"/>
          <w:b/>
          <w:bCs/>
        </w:rPr>
        <w:br w:type="page"/>
      </w:r>
    </w:p>
    <w:p w14:paraId="27FC2AF9" w14:textId="77777777" w:rsidR="00F23F9F" w:rsidRPr="00235ACE" w:rsidRDefault="00F23F9F" w:rsidP="00862308">
      <w:pPr>
        <w:pStyle w:val="ListParagraph"/>
        <w:spacing w:after="0"/>
        <w:jc w:val="both"/>
        <w:rPr>
          <w:rFonts w:ascii="Times New Roman" w:hAnsi="Times New Roman" w:cs="Times New Roman"/>
          <w:b/>
          <w:bCs/>
        </w:rPr>
      </w:pPr>
    </w:p>
    <w:p w14:paraId="6DD9AA01" w14:textId="429A8AF3" w:rsidR="00F23F9F" w:rsidRPr="00235ACE" w:rsidRDefault="00F23F9F" w:rsidP="00862308">
      <w:pPr>
        <w:pStyle w:val="Heading1"/>
        <w:spacing w:before="0"/>
        <w:jc w:val="both"/>
        <w:rPr>
          <w:rFonts w:cs="Times New Roman"/>
          <w:color w:val="auto"/>
          <w:sz w:val="22"/>
          <w:szCs w:val="22"/>
        </w:rPr>
      </w:pPr>
      <w:bookmarkStart w:id="5" w:name="_Toc182380078"/>
      <w:r w:rsidRPr="00235ACE">
        <w:rPr>
          <w:rFonts w:cs="Times New Roman"/>
          <w:color w:val="auto"/>
          <w:sz w:val="22"/>
          <w:szCs w:val="22"/>
        </w:rPr>
        <w:t>Medicīniskā terminoloģija</w:t>
      </w:r>
      <w:bookmarkEnd w:id="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820"/>
      </w:tblGrid>
      <w:tr w:rsidR="00F23F9F" w:rsidRPr="00235ACE" w14:paraId="79E56E5F" w14:textId="77777777" w:rsidTr="00F23F9F">
        <w:tc>
          <w:tcPr>
            <w:tcW w:w="4219" w:type="dxa"/>
          </w:tcPr>
          <w:p w14:paraId="01328A8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t>Studiju kursa nosaukums</w:t>
            </w:r>
          </w:p>
        </w:tc>
        <w:tc>
          <w:tcPr>
            <w:tcW w:w="4820" w:type="dxa"/>
            <w:vAlign w:val="center"/>
          </w:tcPr>
          <w:p w14:paraId="0AF87D2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r w:rsidRPr="00235ACE">
              <w:rPr>
                <w:rFonts w:ascii="Times New Roman" w:eastAsia="Calibri" w:hAnsi="Times New Roman" w:cs="Times New Roman"/>
                <w:bCs/>
              </w:rPr>
              <w:t xml:space="preserve">Medicīniskā terminoloģija </w:t>
            </w:r>
          </w:p>
        </w:tc>
      </w:tr>
      <w:tr w:rsidR="002770F4" w:rsidRPr="00235ACE" w14:paraId="47D36DB1" w14:textId="77777777" w:rsidTr="00F23F9F">
        <w:tc>
          <w:tcPr>
            <w:tcW w:w="4219" w:type="dxa"/>
          </w:tcPr>
          <w:p w14:paraId="71C822D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Studiju kursa kods (DUIS)</w:t>
            </w:r>
          </w:p>
        </w:tc>
        <w:tc>
          <w:tcPr>
            <w:tcW w:w="4820" w:type="dxa"/>
            <w:vAlign w:val="center"/>
          </w:tcPr>
          <w:p w14:paraId="25EE738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r w:rsidRPr="00235ACE">
              <w:rPr>
                <w:rFonts w:ascii="Times New Roman" w:eastAsia="Calibri" w:hAnsi="Times New Roman" w:cs="Times New Roman"/>
                <w:bCs/>
              </w:rPr>
              <w:t>Medi1005</w:t>
            </w:r>
          </w:p>
        </w:tc>
      </w:tr>
      <w:tr w:rsidR="002770F4" w:rsidRPr="00235ACE" w14:paraId="5E73C199" w14:textId="77777777" w:rsidTr="00F23F9F">
        <w:tc>
          <w:tcPr>
            <w:tcW w:w="4219" w:type="dxa"/>
          </w:tcPr>
          <w:p w14:paraId="1524031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Zinātnes nozare</w:t>
            </w:r>
          </w:p>
        </w:tc>
        <w:tc>
          <w:tcPr>
            <w:tcW w:w="4820" w:type="dxa"/>
          </w:tcPr>
          <w:p w14:paraId="2197FA8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bCs/>
              </w:rPr>
            </w:pPr>
            <w:r w:rsidRPr="00235ACE">
              <w:rPr>
                <w:rFonts w:ascii="Times New Roman" w:eastAsia="Calibri" w:hAnsi="Times New Roman" w:cs="Times New Roman"/>
                <w:bCs/>
              </w:rPr>
              <w:t xml:space="preserve">Medicīna </w:t>
            </w:r>
          </w:p>
        </w:tc>
      </w:tr>
      <w:tr w:rsidR="002770F4" w:rsidRPr="00235ACE" w14:paraId="7238CDE3" w14:textId="77777777" w:rsidTr="00F23F9F">
        <w:tc>
          <w:tcPr>
            <w:tcW w:w="4219" w:type="dxa"/>
          </w:tcPr>
          <w:p w14:paraId="19D6E44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Kursa līmenis</w:t>
            </w:r>
          </w:p>
        </w:tc>
        <w:tc>
          <w:tcPr>
            <w:tcW w:w="4820" w:type="dxa"/>
          </w:tcPr>
          <w:p w14:paraId="6400152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r w:rsidRPr="00235ACE">
              <w:rPr>
                <w:rFonts w:ascii="Times New Roman" w:eastAsia="Calibri" w:hAnsi="Times New Roman" w:cs="Times New Roman"/>
                <w:bCs/>
              </w:rPr>
              <w:t>1</w:t>
            </w:r>
          </w:p>
        </w:tc>
      </w:tr>
      <w:tr w:rsidR="002770F4" w:rsidRPr="00235ACE" w14:paraId="35ADF6EB" w14:textId="77777777" w:rsidTr="00F23F9F">
        <w:tc>
          <w:tcPr>
            <w:tcW w:w="4219" w:type="dxa"/>
          </w:tcPr>
          <w:p w14:paraId="083F714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u w:val="single"/>
              </w:rPr>
            </w:pPr>
            <w:r w:rsidRPr="00235ACE">
              <w:rPr>
                <w:rFonts w:ascii="Times New Roman" w:eastAsia="Calibri" w:hAnsi="Times New Roman" w:cs="Times New Roman"/>
                <w:b/>
              </w:rPr>
              <w:t>Kredītpunkti</w:t>
            </w:r>
          </w:p>
        </w:tc>
        <w:tc>
          <w:tcPr>
            <w:tcW w:w="4820" w:type="dxa"/>
            <w:vAlign w:val="center"/>
          </w:tcPr>
          <w:p w14:paraId="04EA904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r w:rsidRPr="00235ACE">
              <w:rPr>
                <w:rFonts w:ascii="Times New Roman" w:eastAsia="Calibri" w:hAnsi="Times New Roman" w:cs="Times New Roman"/>
                <w:bCs/>
              </w:rPr>
              <w:t>2</w:t>
            </w:r>
          </w:p>
        </w:tc>
      </w:tr>
      <w:tr w:rsidR="002770F4" w:rsidRPr="00235ACE" w14:paraId="58FF6F7D" w14:textId="77777777" w:rsidTr="00F23F9F">
        <w:tc>
          <w:tcPr>
            <w:tcW w:w="4219" w:type="dxa"/>
          </w:tcPr>
          <w:p w14:paraId="6DE66A4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u w:val="single"/>
              </w:rPr>
            </w:pPr>
            <w:r w:rsidRPr="00235ACE">
              <w:rPr>
                <w:rFonts w:ascii="Times New Roman" w:eastAsia="Calibri" w:hAnsi="Times New Roman" w:cs="Times New Roman"/>
                <w:b/>
              </w:rPr>
              <w:t>ECTS kredītpunkti</w:t>
            </w:r>
          </w:p>
        </w:tc>
        <w:tc>
          <w:tcPr>
            <w:tcW w:w="4820" w:type="dxa"/>
          </w:tcPr>
          <w:p w14:paraId="3B8784D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3</w:t>
            </w:r>
          </w:p>
        </w:tc>
      </w:tr>
      <w:tr w:rsidR="002770F4" w:rsidRPr="00235ACE" w14:paraId="77B3522B" w14:textId="77777777" w:rsidTr="00F23F9F">
        <w:tc>
          <w:tcPr>
            <w:tcW w:w="4219" w:type="dxa"/>
          </w:tcPr>
          <w:p w14:paraId="5A64EA4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Kopējais kontaktstundu skaits</w:t>
            </w:r>
          </w:p>
        </w:tc>
        <w:tc>
          <w:tcPr>
            <w:tcW w:w="4820" w:type="dxa"/>
            <w:vAlign w:val="center"/>
          </w:tcPr>
          <w:p w14:paraId="6C7C4D6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r w:rsidRPr="00235ACE">
              <w:rPr>
                <w:rFonts w:ascii="Times New Roman" w:eastAsia="Calibri" w:hAnsi="Times New Roman" w:cs="Times New Roman"/>
                <w:bCs/>
              </w:rPr>
              <w:t>32</w:t>
            </w:r>
          </w:p>
        </w:tc>
      </w:tr>
      <w:tr w:rsidR="002770F4" w:rsidRPr="00235ACE" w14:paraId="65A1E699" w14:textId="77777777" w:rsidTr="00F23F9F">
        <w:tc>
          <w:tcPr>
            <w:tcW w:w="4219" w:type="dxa"/>
          </w:tcPr>
          <w:p w14:paraId="35643A5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Lekciju stundu skaits</w:t>
            </w:r>
          </w:p>
        </w:tc>
        <w:tc>
          <w:tcPr>
            <w:tcW w:w="4820" w:type="dxa"/>
          </w:tcPr>
          <w:p w14:paraId="611E61F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0</w:t>
            </w:r>
          </w:p>
        </w:tc>
      </w:tr>
      <w:tr w:rsidR="002770F4" w:rsidRPr="00235ACE" w14:paraId="0223E897" w14:textId="77777777" w:rsidTr="00F23F9F">
        <w:tc>
          <w:tcPr>
            <w:tcW w:w="4219" w:type="dxa"/>
          </w:tcPr>
          <w:p w14:paraId="0F18648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Semināru stundu skaits</w:t>
            </w:r>
          </w:p>
        </w:tc>
        <w:tc>
          <w:tcPr>
            <w:tcW w:w="4820" w:type="dxa"/>
          </w:tcPr>
          <w:p w14:paraId="35D687C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0</w:t>
            </w:r>
          </w:p>
        </w:tc>
      </w:tr>
      <w:tr w:rsidR="002770F4" w:rsidRPr="00235ACE" w14:paraId="51B73C18" w14:textId="77777777" w:rsidTr="00F23F9F">
        <w:tc>
          <w:tcPr>
            <w:tcW w:w="4219" w:type="dxa"/>
          </w:tcPr>
          <w:p w14:paraId="369E8FA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Praktisko darbu stundu skaits</w:t>
            </w:r>
          </w:p>
        </w:tc>
        <w:tc>
          <w:tcPr>
            <w:tcW w:w="4820" w:type="dxa"/>
          </w:tcPr>
          <w:p w14:paraId="7BFA706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32</w:t>
            </w:r>
          </w:p>
        </w:tc>
      </w:tr>
      <w:tr w:rsidR="002770F4" w:rsidRPr="00235ACE" w14:paraId="570F88CC" w14:textId="77777777" w:rsidTr="00F23F9F">
        <w:tc>
          <w:tcPr>
            <w:tcW w:w="4219" w:type="dxa"/>
          </w:tcPr>
          <w:p w14:paraId="7D89375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Laboratorijas darbu stundu skaits</w:t>
            </w:r>
          </w:p>
        </w:tc>
        <w:tc>
          <w:tcPr>
            <w:tcW w:w="4820" w:type="dxa"/>
          </w:tcPr>
          <w:p w14:paraId="141DD20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0</w:t>
            </w:r>
          </w:p>
        </w:tc>
      </w:tr>
      <w:tr w:rsidR="00F23F9F" w:rsidRPr="00235ACE" w14:paraId="13CD6CC8" w14:textId="77777777" w:rsidTr="00F23F9F">
        <w:tc>
          <w:tcPr>
            <w:tcW w:w="4219" w:type="dxa"/>
          </w:tcPr>
          <w:p w14:paraId="09FFD8A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r w:rsidRPr="00235ACE">
              <w:rPr>
                <w:rFonts w:ascii="Times New Roman" w:eastAsia="Calibri" w:hAnsi="Times New Roman" w:cs="Times New Roman"/>
                <w:bCs/>
                <w:lang w:eastAsia="lv-LV"/>
              </w:rPr>
              <w:t>Studējošā patstāvīgā darba stundu skaits</w:t>
            </w:r>
          </w:p>
        </w:tc>
        <w:tc>
          <w:tcPr>
            <w:tcW w:w="4820" w:type="dxa"/>
            <w:vAlign w:val="center"/>
          </w:tcPr>
          <w:p w14:paraId="3727FAC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r w:rsidRPr="00235ACE">
              <w:rPr>
                <w:rFonts w:ascii="Times New Roman" w:eastAsia="Calibri" w:hAnsi="Times New Roman" w:cs="Times New Roman"/>
                <w:bCs/>
              </w:rPr>
              <w:t>48</w:t>
            </w:r>
          </w:p>
        </w:tc>
      </w:tr>
      <w:tr w:rsidR="00F23F9F" w:rsidRPr="00235ACE" w14:paraId="19EC1D55" w14:textId="77777777" w:rsidTr="00F23F9F">
        <w:tc>
          <w:tcPr>
            <w:tcW w:w="9039" w:type="dxa"/>
            <w:gridSpan w:val="2"/>
          </w:tcPr>
          <w:p w14:paraId="4AD2F41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lang w:eastAsia="lv-LV"/>
              </w:rPr>
            </w:pPr>
          </w:p>
        </w:tc>
      </w:tr>
      <w:tr w:rsidR="002770F4" w:rsidRPr="00235ACE" w14:paraId="0D5E74B6" w14:textId="77777777" w:rsidTr="00F23F9F">
        <w:tc>
          <w:tcPr>
            <w:tcW w:w="9039" w:type="dxa"/>
            <w:gridSpan w:val="2"/>
          </w:tcPr>
          <w:p w14:paraId="122E181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Kursa autors(-i)</w:t>
            </w:r>
          </w:p>
        </w:tc>
      </w:tr>
      <w:tr w:rsidR="002770F4" w:rsidRPr="00235ACE" w14:paraId="2E1BA583" w14:textId="77777777" w:rsidTr="00F23F9F">
        <w:tc>
          <w:tcPr>
            <w:tcW w:w="9039" w:type="dxa"/>
            <w:gridSpan w:val="2"/>
          </w:tcPr>
          <w:p w14:paraId="7BB01B7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Mg.biol., vieslekt. Irēna Kuņicka,</w:t>
            </w:r>
          </w:p>
        </w:tc>
      </w:tr>
      <w:tr w:rsidR="002770F4" w:rsidRPr="00235ACE" w14:paraId="7FB189A1" w14:textId="77777777" w:rsidTr="00F23F9F">
        <w:tc>
          <w:tcPr>
            <w:tcW w:w="9039" w:type="dxa"/>
            <w:gridSpan w:val="2"/>
          </w:tcPr>
          <w:p w14:paraId="75A96C6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Kursa docētājs(-i)</w:t>
            </w:r>
          </w:p>
        </w:tc>
      </w:tr>
      <w:tr w:rsidR="002770F4" w:rsidRPr="00235ACE" w14:paraId="05E20992" w14:textId="77777777" w:rsidTr="00F23F9F">
        <w:tc>
          <w:tcPr>
            <w:tcW w:w="9039" w:type="dxa"/>
            <w:gridSpan w:val="2"/>
          </w:tcPr>
          <w:p w14:paraId="58F9E56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Mg.biol., vieslekt. Irēna Kuņicka,</w:t>
            </w:r>
          </w:p>
        </w:tc>
      </w:tr>
      <w:tr w:rsidR="002770F4" w:rsidRPr="00235ACE" w14:paraId="4C792923" w14:textId="77777777" w:rsidTr="00F23F9F">
        <w:tc>
          <w:tcPr>
            <w:tcW w:w="9039" w:type="dxa"/>
            <w:gridSpan w:val="2"/>
          </w:tcPr>
          <w:p w14:paraId="4B95CA2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Priekšzināšanas</w:t>
            </w:r>
          </w:p>
        </w:tc>
      </w:tr>
      <w:tr w:rsidR="002770F4" w:rsidRPr="00235ACE" w14:paraId="35B9619D" w14:textId="77777777" w:rsidTr="00F23F9F">
        <w:tc>
          <w:tcPr>
            <w:tcW w:w="9039" w:type="dxa"/>
            <w:gridSpan w:val="2"/>
          </w:tcPr>
          <w:p w14:paraId="5F2BFDE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Nav</w:t>
            </w:r>
          </w:p>
        </w:tc>
      </w:tr>
      <w:tr w:rsidR="002770F4" w:rsidRPr="00235ACE" w14:paraId="44A7B063" w14:textId="77777777" w:rsidTr="00F23F9F">
        <w:tc>
          <w:tcPr>
            <w:tcW w:w="9039" w:type="dxa"/>
            <w:gridSpan w:val="2"/>
          </w:tcPr>
          <w:p w14:paraId="23E288D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 xml:space="preserve">Studiju kursa anotācija </w:t>
            </w:r>
          </w:p>
        </w:tc>
      </w:tr>
      <w:tr w:rsidR="002770F4" w:rsidRPr="00235ACE" w14:paraId="5CDA7C42" w14:textId="77777777" w:rsidTr="00F23F9F">
        <w:tc>
          <w:tcPr>
            <w:tcW w:w="9039" w:type="dxa"/>
            <w:gridSpan w:val="2"/>
          </w:tcPr>
          <w:p w14:paraId="7026A67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Studiju kursa mērķis: apgūt medicīniskās terminoloģijas pamatus latīņu valodā.</w:t>
            </w:r>
          </w:p>
          <w:p w14:paraId="15CD480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Uzdevumi: </w:t>
            </w:r>
          </w:p>
          <w:p w14:paraId="7F4FEBF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apgūt zināšanas un prasmi pareizi lasīt, rakstīt, veidot, skaidrot, atpazīt, klasificēt, kā arī lietot anatomijas un klīniskos terminus latīņu valodā,</w:t>
            </w:r>
          </w:p>
          <w:p w14:paraId="381C0C8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  izprast medicīniskās terminoloģijas veidošanos un terminu izcelsmi no latīņu, grieķu, arābu un citām valodām, </w:t>
            </w:r>
          </w:p>
          <w:p w14:paraId="2719F1C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 tulkot medicīniskos terminus un diagnozes; integrēt latīņu valodas zināšanas citu studiju kursu apguvē, mācību un zinātniskajā darbā; </w:t>
            </w:r>
          </w:p>
          <w:p w14:paraId="295C815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 izmantot iegūtās zināšanas profesionālajā darbībā. </w:t>
            </w:r>
          </w:p>
        </w:tc>
      </w:tr>
      <w:tr w:rsidR="002770F4" w:rsidRPr="00235ACE" w14:paraId="0E6B67E2" w14:textId="77777777" w:rsidTr="00F23F9F">
        <w:tc>
          <w:tcPr>
            <w:tcW w:w="9039" w:type="dxa"/>
            <w:gridSpan w:val="2"/>
          </w:tcPr>
          <w:p w14:paraId="44DDDCC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Studiju kursa kalendārais plāns</w:t>
            </w:r>
          </w:p>
        </w:tc>
      </w:tr>
      <w:tr w:rsidR="00F23F9F" w:rsidRPr="00235ACE" w14:paraId="62F31842" w14:textId="77777777" w:rsidTr="00F23F9F">
        <w:tc>
          <w:tcPr>
            <w:tcW w:w="9039" w:type="dxa"/>
            <w:gridSpan w:val="2"/>
          </w:tcPr>
          <w:p w14:paraId="497CF54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16 praktiskās nodarbības, 32 stundas.</w:t>
            </w:r>
          </w:p>
          <w:p w14:paraId="59DBB7F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 Medicīniskās terminoloģijas rašanās vēsture. Latīņu, grieķu un arābu cilmes terminu lietošana. Fonētika. P 2</w:t>
            </w:r>
          </w:p>
          <w:p w14:paraId="5D2E01A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2. Morfoloģija. Medicīnas terminu pamatelementi. Terminelementi. Salikteņi. P 2</w:t>
            </w:r>
          </w:p>
          <w:p w14:paraId="490366D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3. Lietvārds, I deklinācija. Terminelementi. Anatomiskie nosaukumi. P 2</w:t>
            </w:r>
          </w:p>
          <w:p w14:paraId="228C74B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4. Lietvārds, II deklinācija. Terminelementi. P 2</w:t>
            </w:r>
          </w:p>
          <w:p w14:paraId="0167201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5. Lietvārds, III deklinācija. Terminelementi. Anatomiskie nosaukumi. P 2</w:t>
            </w:r>
          </w:p>
          <w:p w14:paraId="6C4723B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6. Lietvārds, IV deklinācija. Terminelementi. P 2</w:t>
            </w:r>
          </w:p>
          <w:p w14:paraId="00320C0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7. Lietvārds, V deklinācija. P 2</w:t>
            </w:r>
          </w:p>
          <w:p w14:paraId="1B0376B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8. Īpašības vārdi medicīniskajā terminoloģijā. P 2</w:t>
            </w:r>
          </w:p>
          <w:p w14:paraId="6EEE9AC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9. 1.starppārbaudījums. Skaitļa vārdi medicīniskajā terminoloģijā. P 2</w:t>
            </w:r>
          </w:p>
          <w:p w14:paraId="52B4D16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10. Zinātņu, medicīnas nozaru, izmeklēšanas, ārstēšanas metožu nosaukumi. P 2</w:t>
            </w:r>
          </w:p>
          <w:p w14:paraId="7DD177A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11. Fizioloģisko procesu un funkciju traucējumi. P 2</w:t>
            </w:r>
          </w:p>
          <w:p w14:paraId="67E79CA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12. Patoloģisko stāvokļu, procesu un slimību nosaukumi. Orgānu un ķermeņa daļu kvalitatīvo un kvantitatīvo pārmaiņu apzīmējumi. P 2</w:t>
            </w:r>
          </w:p>
          <w:p w14:paraId="3B7196F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13. Patoloģisko veidojumu nosaukumi. Saikļi, prievārdi, darbības vārdi. P 2</w:t>
            </w:r>
          </w:p>
          <w:p w14:paraId="0FBA96C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14. Medikamentu formas. Receptes. P 2</w:t>
            </w:r>
          </w:p>
          <w:p w14:paraId="0437C1A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15. Ieraksti slimības vēsturē. Diagnozes rakstīšanas pamatprincipi. P 2</w:t>
            </w:r>
          </w:p>
          <w:p w14:paraId="6A0C668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16. 2.starppārbaudījums. P 2</w:t>
            </w:r>
          </w:p>
          <w:p w14:paraId="78C61A7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2770F4" w:rsidRPr="00235ACE" w14:paraId="6435230B" w14:textId="77777777" w:rsidTr="00F23F9F">
        <w:tc>
          <w:tcPr>
            <w:tcW w:w="9039" w:type="dxa"/>
            <w:gridSpan w:val="2"/>
          </w:tcPr>
          <w:p w14:paraId="22F676B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lastRenderedPageBreak/>
              <w:t>Studiju rezultāti</w:t>
            </w:r>
          </w:p>
        </w:tc>
      </w:tr>
      <w:tr w:rsidR="00F23F9F" w:rsidRPr="00235ACE" w14:paraId="691CC4C0" w14:textId="77777777" w:rsidTr="00F23F9F">
        <w:tc>
          <w:tcPr>
            <w:tcW w:w="9039" w:type="dxa"/>
            <w:gridSpan w:val="2"/>
          </w:tcPr>
          <w:p w14:paraId="658E51A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Zināšanas: pēc sekmīgi apgūta studiju kursa studējošais</w:t>
            </w:r>
          </w:p>
          <w:p w14:paraId="1FDF931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 zina latīņu, arābu un grieķu izcelsmes medicīnisko terminu izrunu, lasa tekstu;</w:t>
            </w:r>
          </w:p>
          <w:p w14:paraId="5F1BADC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2. izprot anatomisko un klīnisko terminu veidošanas pamatprincipus;</w:t>
            </w:r>
          </w:p>
          <w:p w14:paraId="43E5A65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3. nosauc un izmanto medicīniskajā terminoloģijā latīņu/grieķu - ekvivalentus.</w:t>
            </w:r>
          </w:p>
          <w:p w14:paraId="5C2C5B8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Prasmes:</w:t>
            </w:r>
          </w:p>
          <w:p w14:paraId="2CBF71A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4. pareizi lasa un raksta anatomiskos un klīniskos terminus;</w:t>
            </w:r>
          </w:p>
          <w:p w14:paraId="4776FA7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5. veido medicīniskos terminus - salikteņus no terminelementiem;</w:t>
            </w:r>
          </w:p>
          <w:p w14:paraId="3A72896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6. tulko medicīniskos terminus un skaidro to nozīmi.</w:t>
            </w:r>
          </w:p>
          <w:p w14:paraId="570F2CA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Kompetence:</w:t>
            </w:r>
            <w:r w:rsidRPr="00235ACE">
              <w:rPr>
                <w:rFonts w:ascii="Times New Roman" w:eastAsia="Times New Roman" w:hAnsi="Times New Roman" w:cs="Times New Roman"/>
                <w:bCs/>
                <w:lang w:eastAsia="lv-LV"/>
              </w:rPr>
              <w:t xml:space="preserve"> </w:t>
            </w:r>
          </w:p>
          <w:p w14:paraId="7C301D5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7. izlasa, saprot un prot izskaidrot ierakstus slimības vēsturē un vienkāršākās diagnozes,</w:t>
            </w:r>
          </w:p>
          <w:p w14:paraId="5CE362C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8. pareizi lieto medicīniskos terminus mācību situācijās un profesionālajā darbībā.</w:t>
            </w:r>
          </w:p>
          <w:p w14:paraId="1A5279F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2770F4" w:rsidRPr="00235ACE" w14:paraId="2B2B2B3B" w14:textId="77777777" w:rsidTr="00F23F9F">
        <w:tc>
          <w:tcPr>
            <w:tcW w:w="9039" w:type="dxa"/>
            <w:gridSpan w:val="2"/>
          </w:tcPr>
          <w:p w14:paraId="0FB4EE6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Studējošo patstāvīgo darbu organizācijas un uzdevumu raksturojums</w:t>
            </w:r>
          </w:p>
        </w:tc>
      </w:tr>
      <w:tr w:rsidR="002770F4" w:rsidRPr="00235ACE" w14:paraId="00830506" w14:textId="77777777" w:rsidTr="00F23F9F">
        <w:tc>
          <w:tcPr>
            <w:tcW w:w="9039" w:type="dxa"/>
            <w:gridSpan w:val="2"/>
          </w:tcPr>
          <w:p w14:paraId="32263E4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Studējošais </w:t>
            </w:r>
          </w:p>
          <w:p w14:paraId="00307E2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apgūst kursu patstāvīgi studējot materiālus saskaņā ar tematisko plānu;</w:t>
            </w:r>
          </w:p>
          <w:p w14:paraId="5F63FC1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 strādā ar vārdnīcām, papildmateriāliem un internetu terminu dziļākai izpratnei; </w:t>
            </w:r>
          </w:p>
          <w:p w14:paraId="19CA4C4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regulāri pilda katras nodarbības mājasdarbus un atkārtošanas uzdevumus;</w:t>
            </w:r>
          </w:p>
          <w:p w14:paraId="00DE27A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gatavojas pārbaudes darbiem un starppārbaudījumiem.</w:t>
            </w:r>
          </w:p>
          <w:p w14:paraId="65A4DB6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Patstāvīgā darba uzdevumi norādīti pie katras nodarbības kursa saturā. </w:t>
            </w:r>
          </w:p>
        </w:tc>
      </w:tr>
      <w:tr w:rsidR="002770F4" w:rsidRPr="00235ACE" w14:paraId="51763408" w14:textId="77777777" w:rsidTr="00F23F9F">
        <w:tc>
          <w:tcPr>
            <w:tcW w:w="9039" w:type="dxa"/>
            <w:gridSpan w:val="2"/>
          </w:tcPr>
          <w:p w14:paraId="3D64720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Prasības kredītpunktu iegūšanai</w:t>
            </w:r>
          </w:p>
        </w:tc>
      </w:tr>
      <w:tr w:rsidR="00F23F9F" w:rsidRPr="00235ACE" w14:paraId="716D64C9" w14:textId="77777777" w:rsidTr="00F23F9F">
        <w:tc>
          <w:tcPr>
            <w:tcW w:w="9039" w:type="dxa"/>
            <w:gridSpan w:val="2"/>
          </w:tcPr>
          <w:p w14:paraId="3EB6E78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Studiju kurss tiek vērtēts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14:paraId="09DD10F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Studiju kursa vērtējumu veido divi starppārbaudījumi (kopā 40% no gala vērtējuma) un studiju kursa noslēguma pārbaudījums - diferencētā ieskaite klātienē vai tiešsaistē (rakstisks pārbaudījums, 60 % no gala vērtējuma). </w:t>
            </w:r>
          </w:p>
          <w:p w14:paraId="00E0B54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Starppārbaudījumi.</w:t>
            </w:r>
          </w:p>
          <w:p w14:paraId="47979E6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1.starpppārbaudījums (20% no gala vērtējuma). Pozitīvs vērtējums pārbaudes darbos un patstāvīgos darbos un rakstisks pārbaudījums par 1.-9.tēmām.</w:t>
            </w:r>
          </w:p>
          <w:p w14:paraId="1EA4394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2.starppārbaudījums (20% no gala vērtējuma). Pozitīvs vērtējums pārbaudes darbos un patstāvīgos darbos un rakstisks pārbaudījums par 10.-16.tēmām.</w:t>
            </w:r>
          </w:p>
          <w:p w14:paraId="1D34FFC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p w14:paraId="1546341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STUDIJU REZULTĀTU VĒRTĒŠANA</w:t>
            </w:r>
          </w:p>
          <w:tbl>
            <w:tblPr>
              <w:tblW w:w="7916" w:type="dxa"/>
              <w:jc w:val="center"/>
              <w:tblCellMar>
                <w:left w:w="10" w:type="dxa"/>
                <w:right w:w="10" w:type="dxa"/>
              </w:tblCellMar>
              <w:tblLook w:val="0000" w:firstRow="0" w:lastRow="0" w:firstColumn="0" w:lastColumn="0" w:noHBand="0" w:noVBand="0"/>
            </w:tblPr>
            <w:tblGrid>
              <w:gridCol w:w="2628"/>
              <w:gridCol w:w="510"/>
              <w:gridCol w:w="539"/>
              <w:gridCol w:w="539"/>
              <w:gridCol w:w="539"/>
              <w:gridCol w:w="539"/>
              <w:gridCol w:w="528"/>
              <w:gridCol w:w="520"/>
              <w:gridCol w:w="487"/>
              <w:gridCol w:w="1087"/>
            </w:tblGrid>
            <w:tr w:rsidR="002770F4" w:rsidRPr="00235ACE" w14:paraId="260B8F1C" w14:textId="77777777" w:rsidTr="00F23F9F">
              <w:trPr>
                <w:jc w:val="center"/>
              </w:trPr>
              <w:tc>
                <w:tcPr>
                  <w:tcW w:w="2628"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14A11C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Pārbaudījumu veidi</w:t>
                  </w:r>
                </w:p>
              </w:tc>
              <w:tc>
                <w:tcPr>
                  <w:tcW w:w="4201" w:type="dxa"/>
                  <w:gridSpan w:val="8"/>
                  <w:tcBorders>
                    <w:top w:val="single" w:sz="4" w:space="0" w:color="000000"/>
                    <w:left w:val="single" w:sz="4" w:space="0" w:color="000000"/>
                    <w:bottom w:val="single" w:sz="4" w:space="0" w:color="000000"/>
                    <w:right w:val="single" w:sz="4" w:space="0" w:color="auto"/>
                    <w:tl2br w:val="nil"/>
                    <w:tr2bl w:val="nil"/>
                  </w:tcBorders>
                  <w:tcMar>
                    <w:top w:w="0" w:type="dxa"/>
                    <w:left w:w="10" w:type="dxa"/>
                    <w:bottom w:w="0" w:type="dxa"/>
                    <w:right w:w="10" w:type="dxa"/>
                  </w:tcMar>
                </w:tcPr>
                <w:p w14:paraId="5199DA6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Studiju rezultāti</w:t>
                  </w:r>
                </w:p>
              </w:tc>
              <w:tc>
                <w:tcPr>
                  <w:tcW w:w="1087" w:type="dxa"/>
                  <w:vMerge w:val="restart"/>
                  <w:tcBorders>
                    <w:top w:val="nil"/>
                    <w:left w:val="single" w:sz="4" w:space="0" w:color="000000"/>
                    <w:tl2br w:val="nil"/>
                    <w:tr2bl w:val="nil"/>
                  </w:tcBorders>
                </w:tcPr>
                <w:p w14:paraId="165DC2E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F23F9F" w:rsidRPr="00235ACE" w14:paraId="4E5AD865" w14:textId="77777777" w:rsidTr="00F23F9F">
              <w:trPr>
                <w:jc w:val="center"/>
              </w:trPr>
              <w:tc>
                <w:tcPr>
                  <w:tcW w:w="2628"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47DE19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c>
                <w:tcPr>
                  <w:tcW w:w="51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C433A9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A2B6E3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2.</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F2F6EF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3.</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9C1152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4.</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F54888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5.</w:t>
                  </w:r>
                </w:p>
              </w:tc>
              <w:tc>
                <w:tcPr>
                  <w:tcW w:w="5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90762D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6.</w:t>
                  </w:r>
                </w:p>
              </w:tc>
              <w:tc>
                <w:tcPr>
                  <w:tcW w:w="52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B678ED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7.</w:t>
                  </w:r>
                </w:p>
              </w:tc>
              <w:tc>
                <w:tcPr>
                  <w:tcW w:w="48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4EE0E6C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8.</w:t>
                  </w:r>
                </w:p>
              </w:tc>
              <w:tc>
                <w:tcPr>
                  <w:tcW w:w="1087" w:type="dxa"/>
                  <w:vMerge/>
                  <w:tcBorders>
                    <w:left w:val="single" w:sz="4" w:space="0" w:color="000000"/>
                    <w:tl2br w:val="nil"/>
                    <w:tr2bl w:val="nil"/>
                  </w:tcBorders>
                  <w:tcMar>
                    <w:top w:w="0" w:type="dxa"/>
                    <w:left w:w="10" w:type="dxa"/>
                    <w:bottom w:w="0" w:type="dxa"/>
                    <w:right w:w="10" w:type="dxa"/>
                  </w:tcMar>
                </w:tcPr>
                <w:p w14:paraId="2501BA7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F23F9F" w:rsidRPr="00235ACE" w14:paraId="52447360" w14:textId="77777777" w:rsidTr="00F23F9F">
              <w:trPr>
                <w:jc w:val="center"/>
              </w:trPr>
              <w:tc>
                <w:tcPr>
                  <w:tcW w:w="26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E2C75E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1.starppārbaudījums</w:t>
                  </w:r>
                </w:p>
              </w:tc>
              <w:tc>
                <w:tcPr>
                  <w:tcW w:w="51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AB314C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32FE5B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F8B65E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1D14E6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5B86B4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EF94C2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2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CEC471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c>
                <w:tcPr>
                  <w:tcW w:w="48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0F6F468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c>
                <w:tcPr>
                  <w:tcW w:w="1087" w:type="dxa"/>
                  <w:vMerge/>
                  <w:tcBorders>
                    <w:left w:val="single" w:sz="4" w:space="0" w:color="000000"/>
                    <w:tl2br w:val="nil"/>
                    <w:tr2bl w:val="nil"/>
                  </w:tcBorders>
                  <w:tcMar>
                    <w:top w:w="0" w:type="dxa"/>
                    <w:left w:w="10" w:type="dxa"/>
                    <w:bottom w:w="0" w:type="dxa"/>
                    <w:right w:w="10" w:type="dxa"/>
                  </w:tcMar>
                </w:tcPr>
                <w:p w14:paraId="3AF1332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F23F9F" w:rsidRPr="00235ACE" w14:paraId="00B4B576" w14:textId="77777777" w:rsidTr="00F23F9F">
              <w:trPr>
                <w:jc w:val="center"/>
              </w:trPr>
              <w:tc>
                <w:tcPr>
                  <w:tcW w:w="26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70B0EA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2.starppārbaudījums</w:t>
                  </w:r>
                </w:p>
              </w:tc>
              <w:tc>
                <w:tcPr>
                  <w:tcW w:w="51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E3E024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BE9F69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9A603D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0EEABD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F435BA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c>
                <w:tcPr>
                  <w:tcW w:w="5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61FFBD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2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40E6A8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48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681AD3E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1087" w:type="dxa"/>
                  <w:vMerge/>
                  <w:tcBorders>
                    <w:left w:val="single" w:sz="4" w:space="0" w:color="000000"/>
                    <w:tl2br w:val="nil"/>
                    <w:tr2bl w:val="nil"/>
                  </w:tcBorders>
                  <w:tcMar>
                    <w:top w:w="0" w:type="dxa"/>
                    <w:left w:w="10" w:type="dxa"/>
                    <w:bottom w:w="0" w:type="dxa"/>
                    <w:right w:w="10" w:type="dxa"/>
                  </w:tcMar>
                </w:tcPr>
                <w:p w14:paraId="68402AB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F23F9F" w:rsidRPr="00235ACE" w14:paraId="5FC628A7" w14:textId="77777777" w:rsidTr="00F23F9F">
              <w:trPr>
                <w:jc w:val="center"/>
              </w:trPr>
              <w:tc>
                <w:tcPr>
                  <w:tcW w:w="26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A21BB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Diferencētā ieskaite</w:t>
                  </w:r>
                </w:p>
              </w:tc>
              <w:tc>
                <w:tcPr>
                  <w:tcW w:w="51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90D85D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6D41FA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2CDF3E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2128FE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D285AF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037078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52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1A28B6A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48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26F44B7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w:t>
                  </w:r>
                </w:p>
              </w:tc>
              <w:tc>
                <w:tcPr>
                  <w:tcW w:w="1087" w:type="dxa"/>
                  <w:vMerge/>
                  <w:tcBorders>
                    <w:left w:val="single" w:sz="4" w:space="0" w:color="000000"/>
                    <w:bottom w:val="nil"/>
                    <w:tl2br w:val="nil"/>
                    <w:tr2bl w:val="nil"/>
                  </w:tcBorders>
                  <w:tcMar>
                    <w:top w:w="0" w:type="dxa"/>
                    <w:left w:w="10" w:type="dxa"/>
                    <w:bottom w:w="0" w:type="dxa"/>
                    <w:right w:w="10" w:type="dxa"/>
                  </w:tcMar>
                </w:tcPr>
                <w:p w14:paraId="04FFAE1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bl>
          <w:p w14:paraId="5012846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2770F4" w:rsidRPr="00235ACE" w14:paraId="4E3961A5" w14:textId="77777777" w:rsidTr="00F23F9F">
        <w:tc>
          <w:tcPr>
            <w:tcW w:w="9039" w:type="dxa"/>
            <w:gridSpan w:val="2"/>
          </w:tcPr>
          <w:p w14:paraId="0CC0744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Kursa saturs</w:t>
            </w:r>
          </w:p>
        </w:tc>
      </w:tr>
      <w:tr w:rsidR="00F23F9F" w:rsidRPr="00235ACE" w14:paraId="33438378" w14:textId="77777777" w:rsidTr="00F23F9F">
        <w:tc>
          <w:tcPr>
            <w:tcW w:w="9039" w:type="dxa"/>
            <w:gridSpan w:val="2"/>
          </w:tcPr>
          <w:p w14:paraId="0A63C3F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16 praktiskās nodarbības, 32 stundas. Patstāvīgais darbs 48 stundas.</w:t>
            </w:r>
          </w:p>
          <w:p w14:paraId="3061D07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 nodarbība. Ievads. Medicīniskās terminoloģijas rašanās vēsture. Latīņu, grieķu un arābu cilmes terminu lietošana. Latīņu alfabēts. Fonētika. P 2</w:t>
            </w:r>
          </w:p>
          <w:p w14:paraId="3386669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fonētika, lasīšanas treniņš. Pd 2</w:t>
            </w:r>
          </w:p>
          <w:p w14:paraId="461AFCD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2. nodarbība. Vārdu morfoloģija. Vārdu dalīšana zilbēs. Zilbju garums. Uzsvars. Medicīnas terminu pamatelementi. Salikteņu veidošana. Biežāk lietojamie terminelementi. P 2</w:t>
            </w:r>
          </w:p>
          <w:p w14:paraId="14625DE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patstāvīga biežāk lietojamo terminelementu mācīšanās. Pd 3</w:t>
            </w:r>
          </w:p>
          <w:p w14:paraId="1CB86D2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3. nodarbība. Pārskats par lietvārdu. 5 deklināciju locījumu tabula. N.sg., G.sg., N.pl., G.pl. I deklinācijas medicīniskie termini. Terminelementi - turpinājums. Anatomiskie nosaukumi. P 2</w:t>
            </w:r>
          </w:p>
          <w:p w14:paraId="6A40915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Pārbaudes darbs: biežāk lietojamie terminelementi.</w:t>
            </w:r>
          </w:p>
          <w:p w14:paraId="4A1583F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medicīnisko terminu tulkošana. Pd 3</w:t>
            </w:r>
          </w:p>
          <w:p w14:paraId="367452C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lastRenderedPageBreak/>
              <w:t>4. nodarbība.  II deklinācijas anatomiskie un medicīniskie termini. Anatomisko terminu struktūra. Nesaskaņotais apzīmētājs (lietvārds ģenitīvā). Terminelementi - turpinājums. P 2</w:t>
            </w:r>
          </w:p>
          <w:p w14:paraId="2798710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iegaumēt terminelementus no 4.nod. Pd 3</w:t>
            </w:r>
          </w:p>
          <w:p w14:paraId="1E3550D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5. nodarbība.  III deklinācijas lietvārdi (nominatīvs, ģenitīvs). Terminelementi - turpinājums. P 2</w:t>
            </w:r>
          </w:p>
          <w:p w14:paraId="7E6A470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iegaumēt III deklinācijas lietvārdus no 5.nod. Pd 4</w:t>
            </w:r>
          </w:p>
          <w:p w14:paraId="4E32CC7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6. nodarbība.  IV deklinācijas medicīniskie termini. P 2</w:t>
            </w:r>
          </w:p>
          <w:p w14:paraId="0DDB395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Pārbaudes darbs: III deklinācijas lietvārdi.</w:t>
            </w:r>
          </w:p>
          <w:p w14:paraId="2E3484D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iegaumēt IV deklinācijas lietvārdus no 6.nod. Pd 3</w:t>
            </w:r>
          </w:p>
          <w:p w14:paraId="2FD92710"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7. nodarbība. Lietvārds, V deklinācija. Terminelementi. P 2</w:t>
            </w:r>
          </w:p>
          <w:p w14:paraId="38BC6D6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iegaumēt V deklinācijas lietvārdus no 7.nod. Pd 2</w:t>
            </w:r>
          </w:p>
          <w:p w14:paraId="2FBEB58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8. nodarbība. Īpašības vārdu iedalījums grupās. Locīšanas principi. Īpašības vārdi medicīniskajā terminoloģijā. Saskaņotais apzīmētājs (īpašības vārds). P 2</w:t>
            </w:r>
          </w:p>
          <w:p w14:paraId="4247E2F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lietvārda un īpašības vārda saskaņošana dzimtē, skaitlī, locījumā. Gatavošanās starppārbaudījumam par 1.-8.nodarbības tēmu. Pd 5</w:t>
            </w:r>
          </w:p>
          <w:p w14:paraId="5ADA605D"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9. nodarbība. 1. starppārbaudījums. Fonētika. Medicīniskā terminoloģija I daļa. P 1</w:t>
            </w:r>
          </w:p>
          <w:p w14:paraId="06AFB2B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Skaitļa vārdi medicīniskajā terminoloģijā. P 1</w:t>
            </w:r>
          </w:p>
          <w:p w14:paraId="1D670127"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lietvārda un skaitļa vārda saskaņošana dzimtē un skaitlī. Pd 3</w:t>
            </w:r>
          </w:p>
          <w:p w14:paraId="13A3E84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10. nodarbība. Zinātņu, medicīnas nozaru, izmeklēšanas, ārstēšanas metožu nosaukumi. P 2</w:t>
            </w:r>
          </w:p>
          <w:p w14:paraId="1212744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medicīnisko terminu tulkošana. Pd 3</w:t>
            </w:r>
          </w:p>
          <w:p w14:paraId="6902F5F8"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11. nodarbība. Fizioloģisko procesu un funkciju traucējumi. P 2</w:t>
            </w:r>
          </w:p>
          <w:p w14:paraId="31A31DC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medicīnisko terminu tulkošana, salikteņu veidošana no terminelementiem. Pd 3</w:t>
            </w:r>
          </w:p>
          <w:p w14:paraId="59BB6B8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12. nodarbība.  Patoloģisko stāvokļu, procesu un slimību nosaukumi. Orgānu un ķermeņa daļu kvalitatīvo un kvantitatīvo pārmaiņu apzīmējumi. P 2</w:t>
            </w:r>
          </w:p>
          <w:p w14:paraId="061A333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medicīnisko terminu iegaumēsana, tulkošana. Pd 3</w:t>
            </w:r>
          </w:p>
          <w:p w14:paraId="362C0F9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13. nodarbība.  Patoloģisko veidojumu nosaukumi. Saikļi, prievārdi, darbības vārdi. P 2</w:t>
            </w:r>
          </w:p>
          <w:p w14:paraId="535ECD53"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medicīnisko terminu iegaumēsana, tulkošana. Pd 3</w:t>
            </w:r>
          </w:p>
          <w:p w14:paraId="76F7CF3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14. nodarbība. Ieraksti slimības vēsturē. Diagnozes rakstīšanas pamatprincipi. P 2</w:t>
            </w:r>
          </w:p>
          <w:p w14:paraId="1BD4E6D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medicīnisko terminu tulkošana. Pd 3</w:t>
            </w:r>
          </w:p>
          <w:p w14:paraId="51A9988E"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15. nodarbība.  Medikamentu formas. Receptes. Teicieni latīņu valodā. Gaudeamus. P 2</w:t>
            </w:r>
          </w:p>
          <w:p w14:paraId="724E6B7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Patstāvīgais darbs: gatavošanās starppārbaudījumam par 10.-15.nodarbības tēmu. Pd 5</w:t>
            </w:r>
          </w:p>
          <w:p w14:paraId="457E3D1A" w14:textId="6CE1BCE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16. nodarbība. 2. starppārbaudījums. Medicīniskā terminoloģija II daļa.</w:t>
            </w:r>
            <w:r w:rsidR="00697313">
              <w:rPr>
                <w:rFonts w:ascii="Times New Roman" w:eastAsia="Calibri" w:hAnsi="Times New Roman" w:cs="Times New Roman"/>
                <w:bCs/>
              </w:rPr>
              <w:t xml:space="preserve"> Refleksija</w:t>
            </w:r>
            <w:r w:rsidRPr="00235ACE">
              <w:rPr>
                <w:rFonts w:ascii="Times New Roman" w:eastAsia="Calibri" w:hAnsi="Times New Roman" w:cs="Times New Roman"/>
                <w:bCs/>
              </w:rPr>
              <w:t xml:space="preserve"> P 2</w:t>
            </w:r>
          </w:p>
          <w:p w14:paraId="16FAEC2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p>
        </w:tc>
      </w:tr>
      <w:tr w:rsidR="002770F4" w:rsidRPr="00235ACE" w14:paraId="5A381792" w14:textId="77777777" w:rsidTr="00F23F9F">
        <w:tc>
          <w:tcPr>
            <w:tcW w:w="9039" w:type="dxa"/>
            <w:gridSpan w:val="2"/>
          </w:tcPr>
          <w:p w14:paraId="4017558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lastRenderedPageBreak/>
              <w:t>Obligāti izmantojamie informācijas avoti</w:t>
            </w:r>
          </w:p>
        </w:tc>
      </w:tr>
      <w:tr w:rsidR="002770F4" w:rsidRPr="00235ACE" w14:paraId="21141FD3" w14:textId="77777777" w:rsidTr="00F23F9F">
        <w:tc>
          <w:tcPr>
            <w:tcW w:w="9039" w:type="dxa"/>
            <w:gridSpan w:val="2"/>
          </w:tcPr>
          <w:p w14:paraId="34ED107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highlight w:val="white"/>
              </w:rPr>
            </w:pPr>
            <w:r w:rsidRPr="00235ACE">
              <w:rPr>
                <w:rFonts w:ascii="Times New Roman" w:eastAsia="Calibri" w:hAnsi="Times New Roman" w:cs="Times New Roman"/>
                <w:bCs/>
                <w:highlight w:val="white"/>
              </w:rPr>
              <w:t>Grace Hui Chin Lin. Medical Terms of Greek, Latin and Communication Strategies,  LAP Lambert Academic Publishing, 2019</w:t>
            </w:r>
          </w:p>
          <w:p w14:paraId="059E33B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Rudzītis K. Terminologia medica: latīņu-latviešu medicīnas terminu vārdnīca, pārstrādāts un papildināts izdevums. Rīga, Nacionālais apgāds 2003.-2005. </w:t>
            </w:r>
          </w:p>
          <w:p w14:paraId="21330F6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highlight w:val="white"/>
              </w:rPr>
            </w:pPr>
            <w:hyperlink r:id="rId13">
              <w:r w:rsidRPr="00235ACE">
                <w:rPr>
                  <w:rFonts w:ascii="Times New Roman" w:eastAsia="Calibri" w:hAnsi="Times New Roman" w:cs="Times New Roman"/>
                  <w:bCs/>
                  <w:highlight w:val="white"/>
                </w:rPr>
                <w:t>Strads M</w:t>
              </w:r>
            </w:hyperlink>
            <w:r w:rsidRPr="00235ACE">
              <w:rPr>
                <w:rFonts w:ascii="Times New Roman" w:eastAsia="Calibri" w:hAnsi="Times New Roman" w:cs="Times New Roman"/>
                <w:bCs/>
                <w:highlight w:val="white"/>
              </w:rPr>
              <w:t>. Lingua Latina : latīņu valodas gramatika. Rīga: Jumava, 2014, 383. lpp</w:t>
            </w:r>
          </w:p>
          <w:p w14:paraId="3EE2E265"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Vinķele R. Medicīnas svešvārdu vārdnīca. Rīga: Izdevniecība Avots, 2007. </w:t>
            </w:r>
          </w:p>
        </w:tc>
      </w:tr>
      <w:tr w:rsidR="002770F4" w:rsidRPr="00235ACE" w14:paraId="04CFF01A" w14:textId="77777777" w:rsidTr="00F23F9F">
        <w:tc>
          <w:tcPr>
            <w:tcW w:w="9039" w:type="dxa"/>
            <w:gridSpan w:val="2"/>
          </w:tcPr>
          <w:p w14:paraId="1C15A10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Papildus informācijas avoti</w:t>
            </w:r>
          </w:p>
        </w:tc>
      </w:tr>
      <w:tr w:rsidR="002770F4" w:rsidRPr="00235ACE" w14:paraId="469D2008" w14:textId="77777777" w:rsidTr="00F23F9F">
        <w:tc>
          <w:tcPr>
            <w:tcW w:w="9039" w:type="dxa"/>
            <w:gridSpan w:val="2"/>
          </w:tcPr>
          <w:p w14:paraId="383AC566"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Kalme A. Per aspera ad astra. Latīņu spārnotie teicieni. Rīga: Zvaigzne ABC, 2008.</w:t>
            </w:r>
          </w:p>
          <w:p w14:paraId="41B3BD7C"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Roba E., Altemente J. Lingua Latina pro medicis. – Rīga: Zvaigzne, 2.izd., 1993</w:t>
            </w:r>
          </w:p>
          <w:p w14:paraId="48F6FEE3" w14:textId="6514DBB2"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t xml:space="preserve">Rudzītis K. Terminologia medica 1. un 2.sēj., Liesma, 1977. </w:t>
            </w:r>
          </w:p>
        </w:tc>
      </w:tr>
      <w:tr w:rsidR="002770F4" w:rsidRPr="00235ACE" w14:paraId="59881059" w14:textId="77777777" w:rsidTr="00F23F9F">
        <w:tc>
          <w:tcPr>
            <w:tcW w:w="9039" w:type="dxa"/>
            <w:gridSpan w:val="2"/>
          </w:tcPr>
          <w:p w14:paraId="14E2BD6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Periodika un citi informācijas avoti</w:t>
            </w:r>
          </w:p>
        </w:tc>
      </w:tr>
      <w:tr w:rsidR="002770F4" w:rsidRPr="00235ACE" w14:paraId="126E677B" w14:textId="77777777" w:rsidTr="00F23F9F">
        <w:tc>
          <w:tcPr>
            <w:tcW w:w="9039" w:type="dxa"/>
            <w:gridSpan w:val="2"/>
          </w:tcPr>
          <w:p w14:paraId="53E8059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hyperlink r:id="rId14" w:tgtFrame="_blank" w:history="1">
              <w:r w:rsidRPr="00235ACE">
                <w:rPr>
                  <w:rFonts w:ascii="Times New Roman" w:eastAsia="Calibri" w:hAnsi="Times New Roman" w:cs="Times New Roman"/>
                  <w:bCs/>
                  <w:u w:val="single"/>
                </w:rPr>
                <w:t>http://www.tezaurs.lv/</w:t>
              </w:r>
            </w:hyperlink>
          </w:p>
          <w:p w14:paraId="072A6059"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hyperlink r:id="rId15" w:tgtFrame="_blank" w:history="1">
              <w:r w:rsidRPr="00235ACE">
                <w:rPr>
                  <w:rFonts w:ascii="Times New Roman" w:eastAsia="Calibri" w:hAnsi="Times New Roman" w:cs="Times New Roman"/>
                  <w:bCs/>
                  <w:u w:val="single"/>
                </w:rPr>
                <w:t>http://www.unifr.ch/ifaa/Public/EntryPage/ShowTA98LA.html</w:t>
              </w:r>
            </w:hyperlink>
          </w:p>
          <w:p w14:paraId="7FBEF38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hyperlink r:id="rId16" w:tgtFrame="_blank" w:history="1">
              <w:r w:rsidRPr="00235ACE">
                <w:rPr>
                  <w:rFonts w:ascii="Times New Roman" w:eastAsia="Calibri" w:hAnsi="Times New Roman" w:cs="Times New Roman"/>
                  <w:bCs/>
                  <w:u w:val="single"/>
                </w:rPr>
                <w:t>http://medical-dictionary.thefreedictionary.com/Latin+name</w:t>
              </w:r>
            </w:hyperlink>
          </w:p>
          <w:p w14:paraId="5B922B0F"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hyperlink r:id="rId17" w:tgtFrame="_blank" w:history="1">
              <w:r w:rsidRPr="00235ACE">
                <w:rPr>
                  <w:rFonts w:ascii="Times New Roman" w:eastAsia="Calibri" w:hAnsi="Times New Roman" w:cs="Times New Roman"/>
                  <w:bCs/>
                  <w:u w:val="single"/>
                </w:rPr>
                <w:t>http://www.freedict.com/onldict/lat.html</w:t>
              </w:r>
            </w:hyperlink>
          </w:p>
          <w:p w14:paraId="118AB931"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hyperlink r:id="rId18" w:tgtFrame="_blank" w:history="1">
              <w:r w:rsidRPr="00235ACE">
                <w:rPr>
                  <w:rFonts w:ascii="Times New Roman" w:eastAsia="Calibri" w:hAnsi="Times New Roman" w:cs="Times New Roman"/>
                  <w:bCs/>
                  <w:u w:val="single"/>
                </w:rPr>
                <w:t>http://en.pons.com</w:t>
              </w:r>
            </w:hyperlink>
          </w:p>
          <w:p w14:paraId="11EF3F02"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hyperlink r:id="rId19" w:tgtFrame="_blank" w:history="1">
              <w:r w:rsidRPr="00235ACE">
                <w:rPr>
                  <w:rFonts w:ascii="Times New Roman" w:eastAsia="Calibri" w:hAnsi="Times New Roman" w:cs="Times New Roman"/>
                  <w:bCs/>
                  <w:u w:val="single"/>
                </w:rPr>
                <w:t>https://en.wiktionary.org/wiki/Latin</w:t>
              </w:r>
            </w:hyperlink>
          </w:p>
          <w:p w14:paraId="2250D7AA"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hyperlink r:id="rId20" w:tgtFrame="_blank" w:history="1">
              <w:r w:rsidRPr="00235ACE">
                <w:rPr>
                  <w:rFonts w:ascii="Times New Roman" w:eastAsia="Calibri" w:hAnsi="Times New Roman" w:cs="Times New Roman"/>
                  <w:bCs/>
                  <w:u w:val="single"/>
                </w:rPr>
                <w:t>http://ablemedia.com/ctcweb/showcase/wordsonline.html</w:t>
              </w:r>
            </w:hyperlink>
            <w:r w:rsidRPr="00235ACE">
              <w:rPr>
                <w:rFonts w:ascii="Times New Roman" w:eastAsia="Calibri" w:hAnsi="Times New Roman" w:cs="Times New Roman"/>
                <w:bCs/>
              </w:rPr>
              <w:t xml:space="preserve"> </w:t>
            </w:r>
          </w:p>
        </w:tc>
      </w:tr>
      <w:tr w:rsidR="002770F4" w:rsidRPr="00235ACE" w14:paraId="6B360C63" w14:textId="77777777" w:rsidTr="00F23F9F">
        <w:tc>
          <w:tcPr>
            <w:tcW w:w="9039" w:type="dxa"/>
            <w:gridSpan w:val="2"/>
          </w:tcPr>
          <w:p w14:paraId="3084A18B"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
              </w:rPr>
            </w:pPr>
            <w:r w:rsidRPr="00235ACE">
              <w:rPr>
                <w:rFonts w:ascii="Times New Roman" w:eastAsia="Calibri" w:hAnsi="Times New Roman" w:cs="Times New Roman"/>
                <w:b/>
              </w:rPr>
              <w:t>Piezīmes</w:t>
            </w:r>
          </w:p>
        </w:tc>
      </w:tr>
      <w:tr w:rsidR="002770F4" w:rsidRPr="00235ACE" w14:paraId="1CEC3CA1" w14:textId="77777777" w:rsidTr="00F23F9F">
        <w:tc>
          <w:tcPr>
            <w:tcW w:w="9039" w:type="dxa"/>
            <w:gridSpan w:val="2"/>
          </w:tcPr>
          <w:p w14:paraId="13862954" w14:textId="77777777" w:rsidR="00F23F9F" w:rsidRPr="00235ACE" w:rsidRDefault="00F23F9F" w:rsidP="00862308">
            <w:pPr>
              <w:autoSpaceDE w:val="0"/>
              <w:autoSpaceDN w:val="0"/>
              <w:adjustRightInd w:val="0"/>
              <w:spacing w:after="0" w:line="240" w:lineRule="auto"/>
              <w:jc w:val="both"/>
              <w:rPr>
                <w:rFonts w:ascii="Times New Roman" w:eastAsia="Calibri" w:hAnsi="Times New Roman" w:cs="Times New Roman"/>
                <w:bCs/>
              </w:rPr>
            </w:pPr>
            <w:r w:rsidRPr="00235ACE">
              <w:rPr>
                <w:rFonts w:ascii="Times New Roman" w:eastAsia="Calibri" w:hAnsi="Times New Roman" w:cs="Times New Roman"/>
                <w:bCs/>
              </w:rPr>
              <w:lastRenderedPageBreak/>
              <w:t xml:space="preserve">PBSP Fizioterapija, A daļa </w:t>
            </w:r>
          </w:p>
        </w:tc>
      </w:tr>
    </w:tbl>
    <w:p w14:paraId="55884067" w14:textId="0940583A" w:rsidR="00F23F9F" w:rsidRPr="00235ACE" w:rsidRDefault="00F23F9F" w:rsidP="00862308">
      <w:pPr>
        <w:pStyle w:val="Heading1"/>
        <w:spacing w:before="0"/>
        <w:jc w:val="both"/>
        <w:rPr>
          <w:rFonts w:cs="Times New Roman"/>
          <w:color w:val="auto"/>
          <w:sz w:val="22"/>
          <w:szCs w:val="22"/>
        </w:rPr>
      </w:pPr>
      <w:bookmarkStart w:id="6" w:name="_Toc182380079"/>
      <w:r w:rsidRPr="00235ACE">
        <w:rPr>
          <w:rFonts w:cs="Times New Roman"/>
          <w:color w:val="auto"/>
          <w:sz w:val="22"/>
          <w:szCs w:val="22"/>
        </w:rPr>
        <w:t>Medicīniskā terminoloģija angļu valodā</w:t>
      </w:r>
      <w:bookmarkEnd w:id="6"/>
    </w:p>
    <w:tbl>
      <w:tblPr>
        <w:tblStyle w:val="TableGrid"/>
        <w:tblW w:w="9039" w:type="dxa"/>
        <w:tblLook w:val="04A0" w:firstRow="1" w:lastRow="0" w:firstColumn="1" w:lastColumn="0" w:noHBand="0" w:noVBand="1"/>
      </w:tblPr>
      <w:tblGrid>
        <w:gridCol w:w="4219"/>
        <w:gridCol w:w="4820"/>
      </w:tblGrid>
      <w:tr w:rsidR="00F23F9F" w:rsidRPr="00235ACE" w14:paraId="1565D8B9" w14:textId="77777777" w:rsidTr="00F23F9F">
        <w:tc>
          <w:tcPr>
            <w:tcW w:w="4219" w:type="dxa"/>
          </w:tcPr>
          <w:p w14:paraId="39CE68F0" w14:textId="77777777" w:rsidR="00F23F9F" w:rsidRPr="00235ACE" w:rsidRDefault="00F23F9F" w:rsidP="00862308">
            <w:pPr>
              <w:pStyle w:val="Nosaukumi"/>
              <w:jc w:val="both"/>
              <w:rPr>
                <w:i w:val="0"/>
                <w:sz w:val="22"/>
                <w:szCs w:val="22"/>
              </w:rPr>
            </w:pPr>
            <w:r w:rsidRPr="00235ACE">
              <w:rPr>
                <w:i w:val="0"/>
                <w:sz w:val="22"/>
                <w:szCs w:val="22"/>
              </w:rPr>
              <w:br w:type="page"/>
            </w:r>
            <w:r w:rsidRPr="00235ACE">
              <w:rPr>
                <w:i w:val="0"/>
                <w:sz w:val="22"/>
                <w:szCs w:val="22"/>
              </w:rPr>
              <w:br w:type="page"/>
            </w:r>
            <w:r w:rsidRPr="00235ACE">
              <w:rPr>
                <w:i w:val="0"/>
                <w:sz w:val="22"/>
                <w:szCs w:val="22"/>
              </w:rPr>
              <w:br w:type="page"/>
            </w:r>
            <w:r w:rsidRPr="00235ACE">
              <w:rPr>
                <w:i w:val="0"/>
                <w:sz w:val="22"/>
                <w:szCs w:val="22"/>
              </w:rPr>
              <w:br w:type="page"/>
              <w:t>Studiju kursa nosaukums</w:t>
            </w:r>
          </w:p>
        </w:tc>
        <w:tc>
          <w:tcPr>
            <w:tcW w:w="4820" w:type="dxa"/>
            <w:vAlign w:val="center"/>
          </w:tcPr>
          <w:p w14:paraId="3E9C834C" w14:textId="77777777" w:rsidR="00F23F9F" w:rsidRPr="00235ACE" w:rsidRDefault="00F23F9F" w:rsidP="00862308">
            <w:pPr>
              <w:jc w:val="both"/>
              <w:rPr>
                <w:rFonts w:ascii="Times New Roman" w:hAnsi="Times New Roman" w:cs="Times New Roman"/>
                <w:lang w:eastAsia="lv-LV"/>
              </w:rPr>
            </w:pPr>
            <w:permStart w:id="452224334" w:edGrp="everyone"/>
            <w:r w:rsidRPr="00235ACE">
              <w:rPr>
                <w:rFonts w:ascii="Times New Roman" w:hAnsi="Times New Roman" w:cs="Times New Roman"/>
              </w:rPr>
              <w:t xml:space="preserve">Medicīniskā terminoloģija angļu valodā </w:t>
            </w:r>
            <w:permEnd w:id="452224334"/>
          </w:p>
        </w:tc>
      </w:tr>
      <w:tr w:rsidR="002770F4" w:rsidRPr="00235ACE" w14:paraId="09EB158F" w14:textId="77777777" w:rsidTr="00F23F9F">
        <w:tc>
          <w:tcPr>
            <w:tcW w:w="4219" w:type="dxa"/>
          </w:tcPr>
          <w:p w14:paraId="7F37EA13" w14:textId="77777777" w:rsidR="00F23F9F" w:rsidRPr="00235ACE" w:rsidRDefault="00F23F9F" w:rsidP="00862308">
            <w:pPr>
              <w:pStyle w:val="Nosaukumi"/>
              <w:jc w:val="both"/>
              <w:rPr>
                <w:i w:val="0"/>
                <w:sz w:val="22"/>
                <w:szCs w:val="22"/>
              </w:rPr>
            </w:pPr>
            <w:r w:rsidRPr="00235ACE">
              <w:rPr>
                <w:i w:val="0"/>
                <w:sz w:val="22"/>
                <w:szCs w:val="22"/>
              </w:rPr>
              <w:t>Studiju kursa kods (DUIS)</w:t>
            </w:r>
          </w:p>
        </w:tc>
        <w:tc>
          <w:tcPr>
            <w:tcW w:w="4820" w:type="dxa"/>
            <w:vAlign w:val="center"/>
          </w:tcPr>
          <w:p w14:paraId="1F1BD5F0" w14:textId="77777777" w:rsidR="00F23F9F" w:rsidRPr="00235ACE" w:rsidRDefault="00F23F9F" w:rsidP="00862308">
            <w:pPr>
              <w:jc w:val="both"/>
              <w:rPr>
                <w:rFonts w:ascii="Times New Roman" w:hAnsi="Times New Roman" w:cs="Times New Roman"/>
                <w:lang w:eastAsia="lv-LV"/>
              </w:rPr>
            </w:pPr>
            <w:permStart w:id="2121616241" w:edGrp="everyone"/>
            <w:r w:rsidRPr="00235ACE">
              <w:rPr>
                <w:rFonts w:ascii="Times New Roman" w:hAnsi="Times New Roman" w:cs="Times New Roman"/>
              </w:rPr>
              <w:t xml:space="preserve">Medi1036 </w:t>
            </w:r>
            <w:permEnd w:id="2121616241"/>
          </w:p>
        </w:tc>
      </w:tr>
      <w:tr w:rsidR="002770F4" w:rsidRPr="00235ACE" w14:paraId="7158A0AF" w14:textId="77777777" w:rsidTr="00F23F9F">
        <w:tc>
          <w:tcPr>
            <w:tcW w:w="4219" w:type="dxa"/>
          </w:tcPr>
          <w:p w14:paraId="1AA6B95C" w14:textId="77777777" w:rsidR="00F23F9F" w:rsidRPr="00235ACE" w:rsidRDefault="00F23F9F" w:rsidP="00862308">
            <w:pPr>
              <w:pStyle w:val="Nosaukumi"/>
              <w:jc w:val="both"/>
              <w:rPr>
                <w:i w:val="0"/>
                <w:sz w:val="22"/>
                <w:szCs w:val="22"/>
              </w:rPr>
            </w:pPr>
            <w:r w:rsidRPr="00235ACE">
              <w:rPr>
                <w:i w:val="0"/>
                <w:sz w:val="22"/>
                <w:szCs w:val="22"/>
              </w:rPr>
              <w:t>Zinātnes nozare</w:t>
            </w:r>
          </w:p>
        </w:tc>
        <w:sdt>
          <w:sdtPr>
            <w:rPr>
              <w:rFonts w:ascii="Times New Roman" w:hAnsi="Times New Roman" w:cs="Times New Roman"/>
              <w:b/>
            </w:rPr>
            <w:id w:val="1787384391"/>
            <w:placeholder>
              <w:docPart w:val="62153369AB434A2590EE8E1D621CEB8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permStart w:id="242625515" w:edGrp="everyone" w:displacedByCustomXml="prev"/>
            <w:tc>
              <w:tcPr>
                <w:tcW w:w="4820" w:type="dxa"/>
              </w:tcPr>
              <w:p w14:paraId="0921D0EC" w14:textId="77777777" w:rsidR="00F23F9F" w:rsidRPr="00235ACE" w:rsidRDefault="00F23F9F" w:rsidP="00862308">
                <w:pPr>
                  <w:jc w:val="both"/>
                  <w:rPr>
                    <w:rFonts w:ascii="Times New Roman" w:hAnsi="Times New Roman" w:cs="Times New Roman"/>
                    <w:b/>
                  </w:rPr>
                </w:pPr>
                <w:r w:rsidRPr="00235ACE">
                  <w:rPr>
                    <w:rFonts w:ascii="Times New Roman" w:hAnsi="Times New Roman" w:cs="Times New Roman"/>
                    <w:b/>
                  </w:rPr>
                  <w:t>Medicīna</w:t>
                </w:r>
              </w:p>
            </w:tc>
            <w:permEnd w:id="242625515" w:displacedByCustomXml="next"/>
          </w:sdtContent>
        </w:sdt>
      </w:tr>
      <w:tr w:rsidR="002770F4" w:rsidRPr="00235ACE" w14:paraId="1B49402F" w14:textId="77777777" w:rsidTr="00F23F9F">
        <w:tc>
          <w:tcPr>
            <w:tcW w:w="4219" w:type="dxa"/>
          </w:tcPr>
          <w:p w14:paraId="70194731" w14:textId="77777777" w:rsidR="00F23F9F" w:rsidRPr="00235ACE" w:rsidRDefault="00F23F9F" w:rsidP="00862308">
            <w:pPr>
              <w:pStyle w:val="Nosaukumi"/>
              <w:jc w:val="both"/>
              <w:rPr>
                <w:i w:val="0"/>
                <w:sz w:val="22"/>
                <w:szCs w:val="22"/>
              </w:rPr>
            </w:pPr>
            <w:r w:rsidRPr="00235ACE">
              <w:rPr>
                <w:i w:val="0"/>
                <w:sz w:val="22"/>
                <w:szCs w:val="22"/>
              </w:rPr>
              <w:t>Kursa līmenis</w:t>
            </w:r>
          </w:p>
        </w:tc>
        <w:tc>
          <w:tcPr>
            <w:tcW w:w="4820" w:type="dxa"/>
          </w:tcPr>
          <w:p w14:paraId="14CD191E" w14:textId="77777777" w:rsidR="00F23F9F" w:rsidRPr="00235ACE" w:rsidRDefault="00F23F9F" w:rsidP="00862308">
            <w:pPr>
              <w:jc w:val="both"/>
              <w:rPr>
                <w:rFonts w:ascii="Times New Roman" w:hAnsi="Times New Roman" w:cs="Times New Roman"/>
                <w:lang w:eastAsia="lv-LV"/>
              </w:rPr>
            </w:pPr>
            <w:permStart w:id="2098754303" w:edGrp="everyone"/>
            <w:r w:rsidRPr="00235ACE">
              <w:rPr>
                <w:rFonts w:ascii="Times New Roman" w:hAnsi="Times New Roman" w:cs="Times New Roman"/>
              </w:rPr>
              <w:t>3.</w:t>
            </w:r>
            <w:permEnd w:id="2098754303"/>
          </w:p>
        </w:tc>
      </w:tr>
      <w:tr w:rsidR="002770F4" w:rsidRPr="00235ACE" w14:paraId="35E08D03" w14:textId="77777777" w:rsidTr="00F23F9F">
        <w:tc>
          <w:tcPr>
            <w:tcW w:w="4219" w:type="dxa"/>
          </w:tcPr>
          <w:p w14:paraId="64300BF6" w14:textId="77777777" w:rsidR="00F23F9F" w:rsidRPr="00235ACE" w:rsidRDefault="00F23F9F" w:rsidP="00862308">
            <w:pPr>
              <w:pStyle w:val="Nosaukumi"/>
              <w:jc w:val="both"/>
              <w:rPr>
                <w:i w:val="0"/>
                <w:sz w:val="22"/>
                <w:szCs w:val="22"/>
                <w:u w:val="single"/>
              </w:rPr>
            </w:pPr>
            <w:r w:rsidRPr="00235ACE">
              <w:rPr>
                <w:i w:val="0"/>
                <w:sz w:val="22"/>
                <w:szCs w:val="22"/>
              </w:rPr>
              <w:t>Kredītpunkti</w:t>
            </w:r>
          </w:p>
        </w:tc>
        <w:tc>
          <w:tcPr>
            <w:tcW w:w="4820" w:type="dxa"/>
            <w:vAlign w:val="center"/>
          </w:tcPr>
          <w:p w14:paraId="2247C1BF" w14:textId="77777777" w:rsidR="00F23F9F" w:rsidRPr="00235ACE" w:rsidRDefault="00F23F9F" w:rsidP="00862308">
            <w:pPr>
              <w:jc w:val="both"/>
              <w:rPr>
                <w:rFonts w:ascii="Times New Roman" w:hAnsi="Times New Roman" w:cs="Times New Roman"/>
                <w:lang w:eastAsia="lv-LV"/>
              </w:rPr>
            </w:pPr>
            <w:permStart w:id="799692699" w:edGrp="everyone"/>
            <w:r w:rsidRPr="00235ACE">
              <w:rPr>
                <w:rFonts w:ascii="Times New Roman" w:hAnsi="Times New Roman" w:cs="Times New Roman"/>
              </w:rPr>
              <w:t xml:space="preserve">2 </w:t>
            </w:r>
            <w:permEnd w:id="799692699"/>
          </w:p>
        </w:tc>
      </w:tr>
      <w:tr w:rsidR="002770F4" w:rsidRPr="00235ACE" w14:paraId="4D10F1CB" w14:textId="77777777" w:rsidTr="00F23F9F">
        <w:tc>
          <w:tcPr>
            <w:tcW w:w="4219" w:type="dxa"/>
          </w:tcPr>
          <w:p w14:paraId="028E70A7" w14:textId="77777777" w:rsidR="00F23F9F" w:rsidRPr="00235ACE" w:rsidRDefault="00F23F9F" w:rsidP="00862308">
            <w:pPr>
              <w:pStyle w:val="Nosaukumi"/>
              <w:jc w:val="both"/>
              <w:rPr>
                <w:i w:val="0"/>
                <w:sz w:val="22"/>
                <w:szCs w:val="22"/>
                <w:u w:val="single"/>
              </w:rPr>
            </w:pPr>
            <w:r w:rsidRPr="00235ACE">
              <w:rPr>
                <w:i w:val="0"/>
                <w:sz w:val="22"/>
                <w:szCs w:val="22"/>
              </w:rPr>
              <w:t>ECTS kredītpunkti</w:t>
            </w:r>
          </w:p>
        </w:tc>
        <w:tc>
          <w:tcPr>
            <w:tcW w:w="4820" w:type="dxa"/>
          </w:tcPr>
          <w:p w14:paraId="2D8471DD" w14:textId="77777777" w:rsidR="00F23F9F" w:rsidRPr="00235ACE" w:rsidRDefault="00F23F9F" w:rsidP="00862308">
            <w:pPr>
              <w:jc w:val="both"/>
              <w:rPr>
                <w:rFonts w:ascii="Times New Roman" w:hAnsi="Times New Roman" w:cs="Times New Roman"/>
              </w:rPr>
            </w:pPr>
            <w:permStart w:id="371020028" w:edGrp="everyone"/>
            <w:r w:rsidRPr="00235ACE">
              <w:rPr>
                <w:rFonts w:ascii="Times New Roman" w:hAnsi="Times New Roman" w:cs="Times New Roman"/>
              </w:rPr>
              <w:t xml:space="preserve">3 </w:t>
            </w:r>
            <w:permEnd w:id="371020028"/>
          </w:p>
        </w:tc>
      </w:tr>
      <w:tr w:rsidR="002770F4" w:rsidRPr="00235ACE" w14:paraId="486B7D58" w14:textId="77777777" w:rsidTr="00F23F9F">
        <w:tc>
          <w:tcPr>
            <w:tcW w:w="4219" w:type="dxa"/>
          </w:tcPr>
          <w:p w14:paraId="1E18E6AB" w14:textId="77777777" w:rsidR="00F23F9F" w:rsidRPr="00235ACE" w:rsidRDefault="00F23F9F" w:rsidP="00862308">
            <w:pPr>
              <w:pStyle w:val="Nosaukumi"/>
              <w:jc w:val="both"/>
              <w:rPr>
                <w:i w:val="0"/>
                <w:sz w:val="22"/>
                <w:szCs w:val="22"/>
              </w:rPr>
            </w:pPr>
            <w:r w:rsidRPr="00235ACE">
              <w:rPr>
                <w:i w:val="0"/>
                <w:sz w:val="22"/>
                <w:szCs w:val="22"/>
              </w:rPr>
              <w:t>Kopējais kontaktstundu skaits</w:t>
            </w:r>
          </w:p>
        </w:tc>
        <w:tc>
          <w:tcPr>
            <w:tcW w:w="4820" w:type="dxa"/>
            <w:vAlign w:val="center"/>
          </w:tcPr>
          <w:p w14:paraId="3C55F381" w14:textId="77777777" w:rsidR="00F23F9F" w:rsidRPr="00235ACE" w:rsidRDefault="00F23F9F" w:rsidP="00862308">
            <w:pPr>
              <w:jc w:val="both"/>
              <w:rPr>
                <w:rFonts w:ascii="Times New Roman" w:hAnsi="Times New Roman" w:cs="Times New Roman"/>
                <w:lang w:eastAsia="lv-LV"/>
              </w:rPr>
            </w:pPr>
            <w:permStart w:id="875693187" w:edGrp="everyone"/>
            <w:r w:rsidRPr="00235ACE">
              <w:rPr>
                <w:rFonts w:ascii="Times New Roman" w:hAnsi="Times New Roman" w:cs="Times New Roman"/>
              </w:rPr>
              <w:t xml:space="preserve">32 </w:t>
            </w:r>
            <w:permEnd w:id="875693187"/>
          </w:p>
        </w:tc>
      </w:tr>
      <w:tr w:rsidR="002770F4" w:rsidRPr="00235ACE" w14:paraId="77FF1CCB" w14:textId="77777777" w:rsidTr="00F23F9F">
        <w:tc>
          <w:tcPr>
            <w:tcW w:w="4219" w:type="dxa"/>
          </w:tcPr>
          <w:p w14:paraId="5EB47EDF" w14:textId="77777777" w:rsidR="00F23F9F" w:rsidRPr="00235ACE" w:rsidRDefault="00F23F9F" w:rsidP="00862308">
            <w:pPr>
              <w:pStyle w:val="Nosaukumi2"/>
              <w:jc w:val="both"/>
              <w:rPr>
                <w:i w:val="0"/>
                <w:sz w:val="22"/>
                <w:szCs w:val="22"/>
              </w:rPr>
            </w:pPr>
            <w:r w:rsidRPr="00235ACE">
              <w:rPr>
                <w:i w:val="0"/>
                <w:sz w:val="22"/>
                <w:szCs w:val="22"/>
              </w:rPr>
              <w:t>Lekciju stundu skaits</w:t>
            </w:r>
          </w:p>
        </w:tc>
        <w:tc>
          <w:tcPr>
            <w:tcW w:w="4820" w:type="dxa"/>
          </w:tcPr>
          <w:p w14:paraId="4D740C0D" w14:textId="77777777" w:rsidR="00F23F9F" w:rsidRPr="00235ACE" w:rsidRDefault="00F23F9F" w:rsidP="00862308">
            <w:pPr>
              <w:jc w:val="both"/>
              <w:rPr>
                <w:rFonts w:ascii="Times New Roman" w:hAnsi="Times New Roman" w:cs="Times New Roman"/>
              </w:rPr>
            </w:pPr>
            <w:permStart w:id="16787604" w:edGrp="everyone"/>
            <w:r w:rsidRPr="00235ACE">
              <w:rPr>
                <w:rFonts w:ascii="Times New Roman" w:hAnsi="Times New Roman" w:cs="Times New Roman"/>
              </w:rPr>
              <w:t xml:space="preserve"> </w:t>
            </w:r>
            <w:permEnd w:id="16787604"/>
          </w:p>
        </w:tc>
      </w:tr>
      <w:tr w:rsidR="002770F4" w:rsidRPr="00235ACE" w14:paraId="2EBF3673" w14:textId="77777777" w:rsidTr="00F23F9F">
        <w:tc>
          <w:tcPr>
            <w:tcW w:w="4219" w:type="dxa"/>
          </w:tcPr>
          <w:p w14:paraId="1100A24B" w14:textId="77777777" w:rsidR="00F23F9F" w:rsidRPr="00235ACE" w:rsidRDefault="00F23F9F" w:rsidP="00862308">
            <w:pPr>
              <w:pStyle w:val="Nosaukumi2"/>
              <w:jc w:val="both"/>
              <w:rPr>
                <w:i w:val="0"/>
                <w:sz w:val="22"/>
                <w:szCs w:val="22"/>
              </w:rPr>
            </w:pPr>
            <w:r w:rsidRPr="00235ACE">
              <w:rPr>
                <w:i w:val="0"/>
                <w:sz w:val="22"/>
                <w:szCs w:val="22"/>
              </w:rPr>
              <w:t>Semināru stundu skaits</w:t>
            </w:r>
          </w:p>
        </w:tc>
        <w:tc>
          <w:tcPr>
            <w:tcW w:w="4820" w:type="dxa"/>
          </w:tcPr>
          <w:p w14:paraId="605EC52D" w14:textId="77777777" w:rsidR="00F23F9F" w:rsidRPr="00235ACE" w:rsidRDefault="00F23F9F" w:rsidP="00862308">
            <w:pPr>
              <w:jc w:val="both"/>
              <w:rPr>
                <w:rFonts w:ascii="Times New Roman" w:hAnsi="Times New Roman" w:cs="Times New Roman"/>
              </w:rPr>
            </w:pPr>
            <w:permStart w:id="1889040848" w:edGrp="everyone"/>
            <w:r w:rsidRPr="00235ACE">
              <w:rPr>
                <w:rFonts w:ascii="Times New Roman" w:hAnsi="Times New Roman" w:cs="Times New Roman"/>
              </w:rPr>
              <w:t xml:space="preserve">32 </w:t>
            </w:r>
            <w:permEnd w:id="1889040848"/>
          </w:p>
        </w:tc>
      </w:tr>
      <w:tr w:rsidR="002770F4" w:rsidRPr="00235ACE" w14:paraId="1269FD95" w14:textId="77777777" w:rsidTr="00F23F9F">
        <w:tc>
          <w:tcPr>
            <w:tcW w:w="4219" w:type="dxa"/>
          </w:tcPr>
          <w:p w14:paraId="7898B137" w14:textId="77777777" w:rsidR="00F23F9F" w:rsidRPr="00235ACE" w:rsidRDefault="00F23F9F" w:rsidP="00862308">
            <w:pPr>
              <w:pStyle w:val="Nosaukumi2"/>
              <w:jc w:val="both"/>
              <w:rPr>
                <w:i w:val="0"/>
                <w:sz w:val="22"/>
                <w:szCs w:val="22"/>
              </w:rPr>
            </w:pPr>
            <w:r w:rsidRPr="00235ACE">
              <w:rPr>
                <w:i w:val="0"/>
                <w:sz w:val="22"/>
                <w:szCs w:val="22"/>
              </w:rPr>
              <w:t>Praktisko darbu stundu skaits</w:t>
            </w:r>
          </w:p>
        </w:tc>
        <w:tc>
          <w:tcPr>
            <w:tcW w:w="4820" w:type="dxa"/>
          </w:tcPr>
          <w:p w14:paraId="14D38A36" w14:textId="77777777" w:rsidR="00F23F9F" w:rsidRPr="00235ACE" w:rsidRDefault="00F23F9F" w:rsidP="00862308">
            <w:pPr>
              <w:jc w:val="both"/>
              <w:rPr>
                <w:rFonts w:ascii="Times New Roman" w:hAnsi="Times New Roman" w:cs="Times New Roman"/>
              </w:rPr>
            </w:pPr>
            <w:permStart w:id="1117079841" w:edGrp="everyone"/>
            <w:r w:rsidRPr="00235ACE">
              <w:rPr>
                <w:rFonts w:ascii="Times New Roman" w:hAnsi="Times New Roman" w:cs="Times New Roman"/>
              </w:rPr>
              <w:t xml:space="preserve"> </w:t>
            </w:r>
            <w:permEnd w:id="1117079841"/>
          </w:p>
        </w:tc>
      </w:tr>
      <w:tr w:rsidR="002770F4" w:rsidRPr="00235ACE" w14:paraId="53D689AD" w14:textId="77777777" w:rsidTr="00F23F9F">
        <w:tc>
          <w:tcPr>
            <w:tcW w:w="4219" w:type="dxa"/>
          </w:tcPr>
          <w:p w14:paraId="0731E6F1" w14:textId="77777777" w:rsidR="00F23F9F" w:rsidRPr="00235ACE" w:rsidRDefault="00F23F9F" w:rsidP="00862308">
            <w:pPr>
              <w:pStyle w:val="Nosaukumi2"/>
              <w:jc w:val="both"/>
              <w:rPr>
                <w:i w:val="0"/>
                <w:sz w:val="22"/>
                <w:szCs w:val="22"/>
              </w:rPr>
            </w:pPr>
            <w:r w:rsidRPr="00235ACE">
              <w:rPr>
                <w:i w:val="0"/>
                <w:sz w:val="22"/>
                <w:szCs w:val="22"/>
              </w:rPr>
              <w:t>Laboratorijas darbu stundu skaits</w:t>
            </w:r>
          </w:p>
        </w:tc>
        <w:tc>
          <w:tcPr>
            <w:tcW w:w="4820" w:type="dxa"/>
          </w:tcPr>
          <w:p w14:paraId="20756CAA" w14:textId="77777777" w:rsidR="00F23F9F" w:rsidRPr="00235ACE" w:rsidRDefault="00F23F9F" w:rsidP="00862308">
            <w:pPr>
              <w:jc w:val="both"/>
              <w:rPr>
                <w:rFonts w:ascii="Times New Roman" w:hAnsi="Times New Roman" w:cs="Times New Roman"/>
              </w:rPr>
            </w:pPr>
            <w:permStart w:id="1719369295" w:edGrp="everyone"/>
            <w:r w:rsidRPr="00235ACE">
              <w:rPr>
                <w:rFonts w:ascii="Times New Roman" w:hAnsi="Times New Roman" w:cs="Times New Roman"/>
              </w:rPr>
              <w:t xml:space="preserve"> </w:t>
            </w:r>
            <w:permEnd w:id="1719369295"/>
          </w:p>
        </w:tc>
      </w:tr>
      <w:tr w:rsidR="00F23F9F" w:rsidRPr="00235ACE" w14:paraId="1C1BD193" w14:textId="77777777" w:rsidTr="00F23F9F">
        <w:tc>
          <w:tcPr>
            <w:tcW w:w="4219" w:type="dxa"/>
          </w:tcPr>
          <w:p w14:paraId="686C9C78" w14:textId="77777777" w:rsidR="00F23F9F" w:rsidRPr="00235ACE" w:rsidRDefault="00F23F9F" w:rsidP="00862308">
            <w:pPr>
              <w:pStyle w:val="Nosaukumi2"/>
              <w:jc w:val="both"/>
              <w:rPr>
                <w:i w:val="0"/>
                <w:sz w:val="22"/>
                <w:szCs w:val="22"/>
                <w:lang w:eastAsia="lv-LV"/>
              </w:rPr>
            </w:pPr>
            <w:r w:rsidRPr="00235ACE">
              <w:rPr>
                <w:i w:val="0"/>
                <w:sz w:val="22"/>
                <w:szCs w:val="22"/>
                <w:lang w:eastAsia="lv-LV"/>
              </w:rPr>
              <w:t>Studējošā patstāvīgā darba stundu skaits</w:t>
            </w:r>
          </w:p>
        </w:tc>
        <w:tc>
          <w:tcPr>
            <w:tcW w:w="4820" w:type="dxa"/>
            <w:vAlign w:val="center"/>
          </w:tcPr>
          <w:p w14:paraId="29BB93A4" w14:textId="77777777" w:rsidR="00F23F9F" w:rsidRPr="00235ACE" w:rsidRDefault="00F23F9F" w:rsidP="00862308">
            <w:pPr>
              <w:jc w:val="both"/>
              <w:rPr>
                <w:rFonts w:ascii="Times New Roman" w:hAnsi="Times New Roman" w:cs="Times New Roman"/>
                <w:lang w:eastAsia="lv-LV"/>
              </w:rPr>
            </w:pPr>
            <w:permStart w:id="310729207" w:edGrp="everyone"/>
            <w:r w:rsidRPr="00235ACE">
              <w:rPr>
                <w:rFonts w:ascii="Times New Roman" w:hAnsi="Times New Roman" w:cs="Times New Roman"/>
              </w:rPr>
              <w:t xml:space="preserve">48 </w:t>
            </w:r>
            <w:permEnd w:id="310729207"/>
          </w:p>
        </w:tc>
      </w:tr>
      <w:tr w:rsidR="00F23F9F" w:rsidRPr="00235ACE" w14:paraId="27E29C0B" w14:textId="77777777" w:rsidTr="00F23F9F">
        <w:tc>
          <w:tcPr>
            <w:tcW w:w="9039" w:type="dxa"/>
            <w:gridSpan w:val="2"/>
          </w:tcPr>
          <w:p w14:paraId="7243A374" w14:textId="77777777" w:rsidR="00F23F9F" w:rsidRPr="00235ACE" w:rsidRDefault="00F23F9F" w:rsidP="00862308">
            <w:pPr>
              <w:jc w:val="both"/>
              <w:rPr>
                <w:rFonts w:ascii="Times New Roman" w:hAnsi="Times New Roman" w:cs="Times New Roman"/>
                <w:lang w:eastAsia="lv-LV"/>
              </w:rPr>
            </w:pPr>
          </w:p>
        </w:tc>
      </w:tr>
      <w:tr w:rsidR="002770F4" w:rsidRPr="00235ACE" w14:paraId="1486AEE8" w14:textId="77777777" w:rsidTr="00F23F9F">
        <w:tc>
          <w:tcPr>
            <w:tcW w:w="9039" w:type="dxa"/>
            <w:gridSpan w:val="2"/>
          </w:tcPr>
          <w:p w14:paraId="3B89120F" w14:textId="77777777" w:rsidR="00F23F9F" w:rsidRPr="00235ACE" w:rsidRDefault="00F23F9F" w:rsidP="00862308">
            <w:pPr>
              <w:pStyle w:val="Nosaukumi"/>
              <w:jc w:val="both"/>
              <w:rPr>
                <w:i w:val="0"/>
                <w:sz w:val="22"/>
                <w:szCs w:val="22"/>
              </w:rPr>
            </w:pPr>
            <w:r w:rsidRPr="00235ACE">
              <w:rPr>
                <w:i w:val="0"/>
                <w:sz w:val="22"/>
                <w:szCs w:val="22"/>
              </w:rPr>
              <w:t>Kursa autors(-i)</w:t>
            </w:r>
          </w:p>
        </w:tc>
      </w:tr>
      <w:tr w:rsidR="002770F4" w:rsidRPr="00235ACE" w14:paraId="64F08107" w14:textId="77777777" w:rsidTr="00F23F9F">
        <w:tc>
          <w:tcPr>
            <w:tcW w:w="9039" w:type="dxa"/>
            <w:gridSpan w:val="2"/>
          </w:tcPr>
          <w:p w14:paraId="0DF0AB83" w14:textId="77777777" w:rsidR="00F23F9F" w:rsidRPr="00235ACE" w:rsidRDefault="00F23F9F" w:rsidP="00862308">
            <w:pPr>
              <w:jc w:val="both"/>
              <w:rPr>
                <w:rFonts w:ascii="Times New Roman" w:hAnsi="Times New Roman" w:cs="Times New Roman"/>
              </w:rPr>
            </w:pPr>
            <w:permStart w:id="1495019351" w:edGrp="everyone"/>
            <w:r w:rsidRPr="00235ACE">
              <w:rPr>
                <w:rFonts w:ascii="Times New Roman" w:hAnsi="Times New Roman" w:cs="Times New Roman"/>
              </w:rPr>
              <w:t xml:space="preserve">PhD, Dr.Biol., docente Anna Rubika </w:t>
            </w:r>
            <w:permEnd w:id="1495019351"/>
          </w:p>
        </w:tc>
      </w:tr>
      <w:tr w:rsidR="002770F4" w:rsidRPr="00235ACE" w14:paraId="0F94CA4F" w14:textId="77777777" w:rsidTr="00F23F9F">
        <w:tc>
          <w:tcPr>
            <w:tcW w:w="9039" w:type="dxa"/>
            <w:gridSpan w:val="2"/>
          </w:tcPr>
          <w:p w14:paraId="7992CB79" w14:textId="77777777" w:rsidR="00F23F9F" w:rsidRPr="00235ACE" w:rsidRDefault="00F23F9F" w:rsidP="00862308">
            <w:pPr>
              <w:pStyle w:val="Nosaukumi"/>
              <w:jc w:val="both"/>
              <w:rPr>
                <w:i w:val="0"/>
                <w:sz w:val="22"/>
                <w:szCs w:val="22"/>
              </w:rPr>
            </w:pPr>
            <w:r w:rsidRPr="00235ACE">
              <w:rPr>
                <w:i w:val="0"/>
                <w:sz w:val="22"/>
                <w:szCs w:val="22"/>
              </w:rPr>
              <w:t>Kursa docētājs(-i)</w:t>
            </w:r>
          </w:p>
        </w:tc>
      </w:tr>
      <w:tr w:rsidR="002770F4" w:rsidRPr="00235ACE" w14:paraId="6369EF56" w14:textId="77777777" w:rsidTr="00F23F9F">
        <w:tc>
          <w:tcPr>
            <w:tcW w:w="9039" w:type="dxa"/>
            <w:gridSpan w:val="2"/>
          </w:tcPr>
          <w:p w14:paraId="5A21FB29" w14:textId="77777777" w:rsidR="00F23F9F" w:rsidRPr="00235ACE" w:rsidRDefault="00F23F9F" w:rsidP="00862308">
            <w:pPr>
              <w:jc w:val="both"/>
              <w:rPr>
                <w:rFonts w:ascii="Times New Roman" w:hAnsi="Times New Roman" w:cs="Times New Roman"/>
              </w:rPr>
            </w:pPr>
            <w:permStart w:id="2090680113" w:edGrp="everyone"/>
            <w:r w:rsidRPr="00235ACE">
              <w:rPr>
                <w:rFonts w:ascii="Times New Roman" w:hAnsi="Times New Roman" w:cs="Times New Roman"/>
              </w:rPr>
              <w:t>PhD, Dr.Biol., docente Anna Rubika</w:t>
            </w:r>
          </w:p>
          <w:p w14:paraId="64AD3227"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Dr.philol., doc. Irina Presņakova </w:t>
            </w:r>
            <w:permEnd w:id="2090680113"/>
          </w:p>
        </w:tc>
      </w:tr>
      <w:tr w:rsidR="00F23F9F" w:rsidRPr="00235ACE" w14:paraId="5DD47C3C" w14:textId="77777777" w:rsidTr="00F23F9F">
        <w:tc>
          <w:tcPr>
            <w:tcW w:w="9039" w:type="dxa"/>
            <w:gridSpan w:val="2"/>
          </w:tcPr>
          <w:p w14:paraId="720FA908" w14:textId="77777777" w:rsidR="00F23F9F" w:rsidRPr="00235ACE" w:rsidRDefault="00F23F9F" w:rsidP="00862308">
            <w:pPr>
              <w:pStyle w:val="Nosaukumi"/>
              <w:jc w:val="both"/>
              <w:rPr>
                <w:i w:val="0"/>
                <w:sz w:val="22"/>
                <w:szCs w:val="22"/>
              </w:rPr>
            </w:pPr>
            <w:r w:rsidRPr="00235ACE">
              <w:rPr>
                <w:i w:val="0"/>
                <w:sz w:val="22"/>
                <w:szCs w:val="22"/>
              </w:rPr>
              <w:t>Priekšzināšanas</w:t>
            </w:r>
          </w:p>
        </w:tc>
      </w:tr>
      <w:tr w:rsidR="00F23F9F" w:rsidRPr="00235ACE" w14:paraId="40A1A767" w14:textId="77777777" w:rsidTr="00F23F9F">
        <w:tc>
          <w:tcPr>
            <w:tcW w:w="9039" w:type="dxa"/>
            <w:gridSpan w:val="2"/>
          </w:tcPr>
          <w:p w14:paraId="3BAEEC07" w14:textId="5980DB9E" w:rsidR="00F23F9F" w:rsidRPr="00235ACE" w:rsidRDefault="00524387" w:rsidP="00862308">
            <w:pPr>
              <w:jc w:val="both"/>
              <w:rPr>
                <w:rFonts w:ascii="Times New Roman" w:hAnsi="Times New Roman" w:cs="Times New Roman"/>
              </w:rPr>
            </w:pPr>
            <w:r>
              <w:rPr>
                <w:rFonts w:ascii="Times New Roman" w:hAnsi="Times New Roman" w:cs="Times New Roman"/>
              </w:rPr>
              <w:t>Pamatzināšanas angļu valodā</w:t>
            </w:r>
          </w:p>
        </w:tc>
      </w:tr>
      <w:tr w:rsidR="002770F4" w:rsidRPr="00235ACE" w14:paraId="572B1C7E" w14:textId="77777777" w:rsidTr="00F23F9F">
        <w:tc>
          <w:tcPr>
            <w:tcW w:w="9039" w:type="dxa"/>
            <w:gridSpan w:val="2"/>
          </w:tcPr>
          <w:p w14:paraId="149FF29D" w14:textId="77777777" w:rsidR="00F23F9F" w:rsidRPr="00235ACE" w:rsidRDefault="00F23F9F" w:rsidP="00862308">
            <w:pPr>
              <w:pStyle w:val="Nosaukumi"/>
              <w:jc w:val="both"/>
              <w:rPr>
                <w:i w:val="0"/>
                <w:sz w:val="22"/>
                <w:szCs w:val="22"/>
              </w:rPr>
            </w:pPr>
            <w:r w:rsidRPr="00235ACE">
              <w:rPr>
                <w:i w:val="0"/>
                <w:sz w:val="22"/>
                <w:szCs w:val="22"/>
              </w:rPr>
              <w:t xml:space="preserve">Studiju kursa anotācija </w:t>
            </w:r>
          </w:p>
        </w:tc>
      </w:tr>
      <w:tr w:rsidR="002770F4" w:rsidRPr="00235ACE" w14:paraId="55F7AC6D" w14:textId="77777777" w:rsidTr="00F23F9F">
        <w:tc>
          <w:tcPr>
            <w:tcW w:w="9039" w:type="dxa"/>
            <w:gridSpan w:val="2"/>
          </w:tcPr>
          <w:p w14:paraId="2BF0F51A" w14:textId="77777777" w:rsidR="00F23F9F" w:rsidRPr="00235ACE" w:rsidRDefault="00F23F9F" w:rsidP="00862308">
            <w:pPr>
              <w:jc w:val="both"/>
              <w:rPr>
                <w:rFonts w:ascii="Times New Roman" w:hAnsi="Times New Roman" w:cs="Times New Roman"/>
              </w:rPr>
            </w:pPr>
            <w:permStart w:id="1085740144" w:edGrp="everyone"/>
            <w:r w:rsidRPr="00235ACE">
              <w:rPr>
                <w:rFonts w:ascii="Times New Roman" w:hAnsi="Times New Roman" w:cs="Times New Roman"/>
              </w:rPr>
              <w:t xml:space="preserve">Studiju kursa mērķis ir apgūt un pareizi pielietot angļu valodas medicīnisko terminoloģiju, ievērojot angļu valodas gramatikas un stilistikas likumus, kā arī iemācīt studējošajiem, kā lietot iegūto vārdu krājumu rakstiskā un mutiskā formā atbilstoši viņu iegūstamai profesijai. </w:t>
            </w:r>
            <w:permEnd w:id="1085740144"/>
          </w:p>
        </w:tc>
      </w:tr>
      <w:tr w:rsidR="002770F4" w:rsidRPr="00235ACE" w14:paraId="7AE3CE29" w14:textId="77777777" w:rsidTr="00F23F9F">
        <w:tc>
          <w:tcPr>
            <w:tcW w:w="9039" w:type="dxa"/>
            <w:gridSpan w:val="2"/>
          </w:tcPr>
          <w:p w14:paraId="199EC477" w14:textId="77777777" w:rsidR="00F23F9F" w:rsidRPr="00235ACE" w:rsidRDefault="00F23F9F" w:rsidP="00862308">
            <w:pPr>
              <w:pStyle w:val="Nosaukumi"/>
              <w:jc w:val="both"/>
              <w:rPr>
                <w:i w:val="0"/>
                <w:sz w:val="22"/>
                <w:szCs w:val="22"/>
              </w:rPr>
            </w:pPr>
            <w:r w:rsidRPr="00235ACE">
              <w:rPr>
                <w:i w:val="0"/>
                <w:sz w:val="22"/>
                <w:szCs w:val="22"/>
              </w:rPr>
              <w:t>Studiju kursa kalendārais plāns</w:t>
            </w:r>
          </w:p>
        </w:tc>
      </w:tr>
      <w:tr w:rsidR="00F23F9F" w:rsidRPr="00235ACE" w14:paraId="74F8A055" w14:textId="77777777" w:rsidTr="00F23F9F">
        <w:tc>
          <w:tcPr>
            <w:tcW w:w="9039" w:type="dxa"/>
            <w:gridSpan w:val="2"/>
          </w:tcPr>
          <w:p w14:paraId="1068FF4C" w14:textId="77777777" w:rsidR="00F23F9F" w:rsidRPr="00235ACE" w:rsidRDefault="00F23F9F" w:rsidP="00862308">
            <w:pPr>
              <w:rPr>
                <w:rFonts w:ascii="Times New Roman" w:hAnsi="Times New Roman" w:cs="Times New Roman"/>
              </w:rPr>
            </w:pPr>
            <w:permStart w:id="1151564549" w:edGrp="everyone"/>
            <w:r w:rsidRPr="00235ACE">
              <w:rPr>
                <w:rFonts w:ascii="Times New Roman" w:hAnsi="Times New Roman" w:cs="Times New Roman"/>
              </w:rPr>
              <w:t>Studiju kursa kalendārais plāns: 16 semināri – 32 stundas:</w:t>
            </w:r>
            <w:r w:rsidRPr="00235ACE">
              <w:rPr>
                <w:rFonts w:ascii="Times New Roman" w:hAnsi="Times New Roman" w:cs="Times New Roman"/>
              </w:rPr>
              <w:br/>
              <w:t>1.The Basic Medicine Terminology.</w:t>
            </w:r>
            <w:r w:rsidRPr="00235ACE">
              <w:rPr>
                <w:rFonts w:ascii="Times New Roman" w:hAnsi="Times New Roman" w:cs="Times New Roman"/>
              </w:rPr>
              <w:br/>
              <w:t>2.Mapping the Human Body.</w:t>
            </w:r>
            <w:r w:rsidRPr="00235ACE">
              <w:rPr>
                <w:rFonts w:ascii="Times New Roman" w:hAnsi="Times New Roman" w:cs="Times New Roman"/>
              </w:rPr>
              <w:br/>
              <w:t>3.Joint Action Terminology.</w:t>
            </w:r>
            <w:r w:rsidRPr="00235ACE">
              <w:rPr>
                <w:rFonts w:ascii="Times New Roman" w:hAnsi="Times New Roman" w:cs="Times New Roman"/>
              </w:rPr>
              <w:br/>
              <w:t>4.Classification of Joints.</w:t>
            </w:r>
            <w:r w:rsidRPr="00235ACE">
              <w:rPr>
                <w:rFonts w:ascii="Times New Roman" w:hAnsi="Times New Roman" w:cs="Times New Roman"/>
              </w:rPr>
              <w:br/>
              <w:t>5.Bone Formation and Development. Common Disorders and Procedures Associated with the Skeletal System.</w:t>
            </w:r>
            <w:r w:rsidRPr="00235ACE">
              <w:rPr>
                <w:rFonts w:ascii="Times New Roman" w:hAnsi="Times New Roman" w:cs="Times New Roman"/>
              </w:rPr>
              <w:br/>
              <w:t>6.Normal Posture.</w:t>
            </w:r>
            <w:r w:rsidRPr="00235ACE">
              <w:rPr>
                <w:rFonts w:ascii="Times New Roman" w:hAnsi="Times New Roman" w:cs="Times New Roman"/>
              </w:rPr>
              <w:br/>
              <w:t>7.The Muscular System. Overview of Striated Muscle Tissue and Skeletal Muscle. Properties of Striated Muscles.</w:t>
            </w:r>
            <w:r w:rsidRPr="00235ACE">
              <w:rPr>
                <w:rFonts w:ascii="Times New Roman" w:hAnsi="Times New Roman" w:cs="Times New Roman"/>
              </w:rPr>
              <w:br/>
              <w:t xml:space="preserve">8.The Muscular System. Types of Contractions. </w:t>
            </w:r>
            <w:r w:rsidRPr="00235ACE">
              <w:rPr>
                <w:rFonts w:ascii="Times New Roman" w:hAnsi="Times New Roman" w:cs="Times New Roman"/>
              </w:rPr>
              <w:br/>
              <w:t>9. The Muscular System. Interactions of Muscles in the Body. Use and Disuse of Skeletal Muscles.</w:t>
            </w:r>
            <w:r w:rsidRPr="00235ACE">
              <w:rPr>
                <w:rFonts w:ascii="Times New Roman" w:hAnsi="Times New Roman" w:cs="Times New Roman"/>
              </w:rPr>
              <w:br/>
              <w:t xml:space="preserve">10. </w:t>
            </w:r>
            <w:bookmarkStart w:id="7" w:name="_Hlk86763795"/>
            <w:r w:rsidRPr="00235ACE">
              <w:rPr>
                <w:rFonts w:ascii="Times New Roman" w:hAnsi="Times New Roman" w:cs="Times New Roman"/>
              </w:rPr>
              <w:t xml:space="preserve">Disorders of the Musculoskeletal System. </w:t>
            </w:r>
            <w:bookmarkEnd w:id="7"/>
            <w:r w:rsidRPr="00235ACE">
              <w:rPr>
                <w:rFonts w:ascii="Times New Roman" w:hAnsi="Times New Roman" w:cs="Times New Roman"/>
              </w:rPr>
              <w:t>Presentations on Selected Theme.</w:t>
            </w:r>
            <w:r w:rsidRPr="00235ACE">
              <w:rPr>
                <w:rFonts w:ascii="Times New Roman" w:hAnsi="Times New Roman" w:cs="Times New Roman"/>
              </w:rPr>
              <w:br/>
              <w:t>11. Aging and Muscle Tissue. Presentations on Selected Theme.</w:t>
            </w:r>
            <w:r w:rsidRPr="00235ACE">
              <w:rPr>
                <w:rFonts w:ascii="Times New Roman" w:hAnsi="Times New Roman" w:cs="Times New Roman"/>
              </w:rPr>
              <w:br/>
              <w:t xml:space="preserve">12. </w:t>
            </w:r>
            <w:bookmarkStart w:id="8" w:name="_Hlk86763479"/>
            <w:r w:rsidRPr="00235ACE">
              <w:rPr>
                <w:rFonts w:ascii="Times New Roman" w:hAnsi="Times New Roman" w:cs="Times New Roman"/>
              </w:rPr>
              <w:t xml:space="preserve">Career Connections (Physiotherapist). </w:t>
            </w:r>
            <w:bookmarkEnd w:id="8"/>
            <w:r w:rsidRPr="00235ACE">
              <w:rPr>
                <w:rFonts w:ascii="Times New Roman" w:hAnsi="Times New Roman" w:cs="Times New Roman"/>
              </w:rPr>
              <w:t>Presentations on Selected Theme.</w:t>
            </w:r>
            <w:r w:rsidRPr="00235ACE">
              <w:rPr>
                <w:rFonts w:ascii="Times New Roman" w:hAnsi="Times New Roman" w:cs="Times New Roman"/>
              </w:rPr>
              <w:br/>
              <w:t>13. Presentations on Selected Theme.</w:t>
            </w:r>
            <w:r w:rsidRPr="00235ACE">
              <w:rPr>
                <w:rFonts w:ascii="Times New Roman" w:hAnsi="Times New Roman" w:cs="Times New Roman"/>
              </w:rPr>
              <w:br/>
              <w:t>14. Presentations on Selected Theme.</w:t>
            </w:r>
            <w:r w:rsidRPr="00235ACE">
              <w:rPr>
                <w:rFonts w:ascii="Times New Roman" w:hAnsi="Times New Roman" w:cs="Times New Roman"/>
              </w:rPr>
              <w:br/>
              <w:t>15. Presentation of the Scientific Article (Physiotherapy).</w:t>
            </w:r>
            <w:r w:rsidRPr="00235ACE">
              <w:rPr>
                <w:rFonts w:ascii="Times New Roman" w:hAnsi="Times New Roman" w:cs="Times New Roman"/>
              </w:rPr>
              <w:br/>
              <w:t xml:space="preserve">16. Presentation of the Scientific Article (Physiotherapy). </w:t>
            </w:r>
          </w:p>
          <w:p w14:paraId="2716B897" w14:textId="77777777" w:rsidR="00F23F9F" w:rsidRPr="00235ACE" w:rsidRDefault="00F23F9F" w:rsidP="00862308">
            <w:pPr>
              <w:rPr>
                <w:rFonts w:ascii="Times New Roman" w:hAnsi="Times New Roman" w:cs="Times New Roman"/>
              </w:rPr>
            </w:pPr>
            <w:r w:rsidRPr="00235ACE">
              <w:rPr>
                <w:rFonts w:ascii="Times New Roman" w:hAnsi="Times New Roman" w:cs="Times New Roman"/>
              </w:rPr>
              <w:t>Studējošo patstāvīgo darbu organizācijas un uzdevumu raksturojums</w:t>
            </w:r>
            <w:r w:rsidRPr="00235ACE">
              <w:rPr>
                <w:rFonts w:ascii="Times New Roman" w:hAnsi="Times New Roman" w:cs="Times New Roman"/>
              </w:rPr>
              <w:br/>
              <w:t xml:space="preserve">Patstāvīgi gatavojas diktātiem, mācoties iepriekšējā nodarbība apgūto terminoloģiju. Izpilda mājas darbus. Patstāvīgi sagatavo prezentāciju par vienu no </w:t>
            </w:r>
            <w:r w:rsidRPr="00235ACE">
              <w:rPr>
                <w:rFonts w:ascii="Times New Roman" w:hAnsi="Times New Roman" w:cs="Times New Roman"/>
                <w:highlight w:val="yellow"/>
              </w:rPr>
              <w:t>izvēlētām tēmām</w:t>
            </w:r>
            <w:r w:rsidRPr="00235ACE">
              <w:rPr>
                <w:rFonts w:ascii="Times New Roman" w:hAnsi="Times New Roman" w:cs="Times New Roman"/>
              </w:rPr>
              <w:t xml:space="preserve"> un prezentē to. Strādājot grupā, patstāvīgi sagatavo viena zinātniskā raksta fizioterapijas jomā prezentāciju.</w:t>
            </w:r>
          </w:p>
          <w:permEnd w:id="1151564549"/>
          <w:p w14:paraId="2DB43241" w14:textId="77777777" w:rsidR="00F23F9F" w:rsidRPr="00235ACE" w:rsidRDefault="00F23F9F" w:rsidP="00862308">
            <w:pPr>
              <w:rPr>
                <w:rFonts w:ascii="Times New Roman" w:hAnsi="Times New Roman" w:cs="Times New Roman"/>
              </w:rPr>
            </w:pPr>
          </w:p>
        </w:tc>
      </w:tr>
      <w:tr w:rsidR="002770F4" w:rsidRPr="00235ACE" w14:paraId="07F04148" w14:textId="77777777" w:rsidTr="00F23F9F">
        <w:tc>
          <w:tcPr>
            <w:tcW w:w="9039" w:type="dxa"/>
            <w:gridSpan w:val="2"/>
          </w:tcPr>
          <w:p w14:paraId="012BC9FB" w14:textId="77777777" w:rsidR="00F23F9F" w:rsidRPr="00235ACE" w:rsidRDefault="00F23F9F" w:rsidP="00862308">
            <w:pPr>
              <w:pStyle w:val="Nosaukumi"/>
              <w:jc w:val="both"/>
              <w:rPr>
                <w:i w:val="0"/>
                <w:sz w:val="22"/>
                <w:szCs w:val="22"/>
              </w:rPr>
            </w:pPr>
            <w:r w:rsidRPr="00235ACE">
              <w:rPr>
                <w:i w:val="0"/>
                <w:sz w:val="22"/>
                <w:szCs w:val="22"/>
              </w:rPr>
              <w:t>Studiju rezultāti</w:t>
            </w:r>
          </w:p>
        </w:tc>
      </w:tr>
      <w:tr w:rsidR="002770F4" w:rsidRPr="00235ACE" w14:paraId="43F4E685" w14:textId="77777777" w:rsidTr="00F23F9F">
        <w:tc>
          <w:tcPr>
            <w:tcW w:w="9039" w:type="dxa"/>
            <w:gridSpan w:val="2"/>
          </w:tcPr>
          <w:p w14:paraId="2705293F" w14:textId="77777777" w:rsidR="00F23F9F" w:rsidRPr="00235ACE" w:rsidRDefault="00F23F9F" w:rsidP="00862308">
            <w:pPr>
              <w:jc w:val="both"/>
              <w:rPr>
                <w:rFonts w:ascii="Times New Roman" w:hAnsi="Times New Roman" w:cs="Times New Roman"/>
              </w:rPr>
            </w:pPr>
            <w:permStart w:id="621508039" w:edGrp="everyone"/>
            <w:r w:rsidRPr="00235ACE">
              <w:rPr>
                <w:rFonts w:ascii="Times New Roman" w:hAnsi="Times New Roman" w:cs="Times New Roman"/>
              </w:rPr>
              <w:lastRenderedPageBreak/>
              <w:t>• Studējošie demonstrē padziļinātas zināšanas medicīniskajā termoniloģijā angļu valodā, ievērojot gramatiskus, leksikas un fonētiskus likumus;</w:t>
            </w:r>
          </w:p>
          <w:p w14:paraId="0C0C1CC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Studējošie spēj pareizi izmantot savas zināšanas, pildot praktiskus uzdevumus valodas lietošanā – runāšanā, klausīšanā, lasīšanā un rakstīšanā profesionālu tēmu jomā;</w:t>
            </w:r>
          </w:p>
          <w:p w14:paraId="47B9F4E6"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Studējošie attīsta savas valodas un runas kompetences, izmantojot apgūtās zināšanas un prasmes.</w:t>
            </w:r>
            <w:permEnd w:id="621508039"/>
          </w:p>
        </w:tc>
      </w:tr>
      <w:tr w:rsidR="002770F4" w:rsidRPr="00235ACE" w14:paraId="18181ED1" w14:textId="77777777" w:rsidTr="00F23F9F">
        <w:tc>
          <w:tcPr>
            <w:tcW w:w="9039" w:type="dxa"/>
            <w:gridSpan w:val="2"/>
          </w:tcPr>
          <w:p w14:paraId="253C5F13" w14:textId="77777777" w:rsidR="00F23F9F" w:rsidRPr="00235ACE" w:rsidRDefault="00F23F9F" w:rsidP="00862308">
            <w:pPr>
              <w:pStyle w:val="Nosaukumi"/>
              <w:jc w:val="both"/>
              <w:rPr>
                <w:i w:val="0"/>
                <w:sz w:val="22"/>
                <w:szCs w:val="22"/>
              </w:rPr>
            </w:pPr>
            <w:r w:rsidRPr="00235ACE">
              <w:rPr>
                <w:i w:val="0"/>
                <w:sz w:val="22"/>
                <w:szCs w:val="22"/>
              </w:rPr>
              <w:t>Prasības kredītpunktu iegūšanai</w:t>
            </w:r>
          </w:p>
        </w:tc>
      </w:tr>
      <w:tr w:rsidR="00F23F9F" w:rsidRPr="00235ACE" w14:paraId="43F330AC" w14:textId="77777777" w:rsidTr="00F23F9F">
        <w:tc>
          <w:tcPr>
            <w:tcW w:w="9039" w:type="dxa"/>
            <w:gridSpan w:val="2"/>
          </w:tcPr>
          <w:p w14:paraId="7062F344" w14:textId="77777777" w:rsidR="00F23F9F" w:rsidRPr="00235ACE" w:rsidRDefault="00F23F9F" w:rsidP="00862308">
            <w:pPr>
              <w:jc w:val="both"/>
              <w:rPr>
                <w:rFonts w:ascii="Times New Roman" w:hAnsi="Times New Roman" w:cs="Times New Roman"/>
              </w:rPr>
            </w:pPr>
            <w:permStart w:id="1889489307" w:edGrp="everyone"/>
            <w:r w:rsidRPr="00235ACE">
              <w:rPr>
                <w:rFonts w:ascii="Times New Roman" w:hAnsi="Times New Roman" w:cs="Times New Roman"/>
              </w:rPr>
              <w:t>STUDIJU REZULTĀTU VĒRTĒŠANAS KRITĒRIJI</w:t>
            </w:r>
          </w:p>
          <w:p w14:paraId="1F1B7283"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Priekš kredītpunktu iegūšanas studenti saņem vērtējumus sekojošajās aktivitātēs:</w:t>
            </w:r>
          </w:p>
          <w:p w14:paraId="7B04DA56" w14:textId="352417F0"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1) studiju kursa ietvaros paredzēto zināšanu un prasmju apguve, </w:t>
            </w:r>
          </w:p>
          <w:p w14:paraId="043911C7"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 pozitīvi uzrakstīti diktāti (30%),</w:t>
            </w:r>
          </w:p>
          <w:p w14:paraId="1C6BAE93" w14:textId="3B2FB8D7" w:rsidR="00F23F9F" w:rsidRDefault="00F23F9F" w:rsidP="00862308">
            <w:pPr>
              <w:jc w:val="both"/>
              <w:rPr>
                <w:rFonts w:ascii="Times New Roman" w:hAnsi="Times New Roman" w:cs="Times New Roman"/>
              </w:rPr>
            </w:pPr>
            <w:r w:rsidRPr="00235ACE">
              <w:rPr>
                <w:rFonts w:ascii="Times New Roman" w:hAnsi="Times New Roman" w:cs="Times New Roman"/>
              </w:rPr>
              <w:t>3) patstāvīgo darbu izstrāde un prezentēšana (60%) (prezentācija par tēmu (30%) un zinātniskā raksta prezentācija (30%). Diferencētās ieskaites laikā students var paaugstināt savu vērtējumu, brīvi runājot angļu valodā par docētāja piedāvāto tēmu, izmantojot studiju kursa laikā apgūto terminoloģiju, un rakstot diktātu par studiju kursa laikā apgūto terminoloģiju. Kursu apgūst angļu valodā.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40"/>
              <w:gridCol w:w="810"/>
              <w:gridCol w:w="795"/>
              <w:gridCol w:w="795"/>
              <w:gridCol w:w="795"/>
              <w:gridCol w:w="800"/>
              <w:gridCol w:w="795"/>
              <w:gridCol w:w="795"/>
              <w:gridCol w:w="795"/>
              <w:gridCol w:w="810"/>
              <w:gridCol w:w="780"/>
            </w:tblGrid>
            <w:tr w:rsidR="00524387" w:rsidRPr="00235ACE" w14:paraId="165F980D" w14:textId="77777777" w:rsidTr="00046C67">
              <w:tc>
                <w:tcPr>
                  <w:tcW w:w="840" w:type="dxa"/>
                  <w:vAlign w:val="center"/>
                  <w:hideMark/>
                </w:tcPr>
                <w:p w14:paraId="2A1EA174"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Balles</w:t>
                  </w:r>
                </w:p>
              </w:tc>
              <w:tc>
                <w:tcPr>
                  <w:tcW w:w="810" w:type="dxa"/>
                  <w:vAlign w:val="center"/>
                  <w:hideMark/>
                </w:tcPr>
                <w:p w14:paraId="7424ACFD"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1</w:t>
                  </w:r>
                </w:p>
              </w:tc>
              <w:tc>
                <w:tcPr>
                  <w:tcW w:w="795" w:type="dxa"/>
                  <w:vAlign w:val="center"/>
                  <w:hideMark/>
                </w:tcPr>
                <w:p w14:paraId="3E0D5B8C"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2</w:t>
                  </w:r>
                </w:p>
              </w:tc>
              <w:tc>
                <w:tcPr>
                  <w:tcW w:w="795" w:type="dxa"/>
                  <w:vAlign w:val="center"/>
                  <w:hideMark/>
                </w:tcPr>
                <w:p w14:paraId="217DEA98"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3</w:t>
                  </w:r>
                </w:p>
              </w:tc>
              <w:tc>
                <w:tcPr>
                  <w:tcW w:w="795" w:type="dxa"/>
                  <w:vAlign w:val="center"/>
                  <w:hideMark/>
                </w:tcPr>
                <w:p w14:paraId="769D8FCC"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4</w:t>
                  </w:r>
                </w:p>
              </w:tc>
              <w:tc>
                <w:tcPr>
                  <w:tcW w:w="795" w:type="dxa"/>
                  <w:vAlign w:val="center"/>
                  <w:hideMark/>
                </w:tcPr>
                <w:p w14:paraId="15A2895C"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5</w:t>
                  </w:r>
                </w:p>
              </w:tc>
              <w:tc>
                <w:tcPr>
                  <w:tcW w:w="795" w:type="dxa"/>
                  <w:vAlign w:val="center"/>
                  <w:hideMark/>
                </w:tcPr>
                <w:p w14:paraId="177C58D4"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6</w:t>
                  </w:r>
                </w:p>
              </w:tc>
              <w:tc>
                <w:tcPr>
                  <w:tcW w:w="795" w:type="dxa"/>
                  <w:vAlign w:val="center"/>
                  <w:hideMark/>
                </w:tcPr>
                <w:p w14:paraId="18687EA8"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7</w:t>
                  </w:r>
                </w:p>
              </w:tc>
              <w:tc>
                <w:tcPr>
                  <w:tcW w:w="795" w:type="dxa"/>
                  <w:vAlign w:val="center"/>
                  <w:hideMark/>
                </w:tcPr>
                <w:p w14:paraId="7BCFAB00"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8</w:t>
                  </w:r>
                </w:p>
              </w:tc>
              <w:tc>
                <w:tcPr>
                  <w:tcW w:w="810" w:type="dxa"/>
                  <w:vAlign w:val="center"/>
                  <w:hideMark/>
                </w:tcPr>
                <w:p w14:paraId="68E01323"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9</w:t>
                  </w:r>
                </w:p>
              </w:tc>
              <w:tc>
                <w:tcPr>
                  <w:tcW w:w="780" w:type="dxa"/>
                  <w:vAlign w:val="center"/>
                  <w:hideMark/>
                </w:tcPr>
                <w:p w14:paraId="774B1488"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10</w:t>
                  </w:r>
                </w:p>
              </w:tc>
            </w:tr>
            <w:tr w:rsidR="00524387" w:rsidRPr="00235ACE" w14:paraId="5FF35048" w14:textId="77777777" w:rsidTr="00046C67">
              <w:tc>
                <w:tcPr>
                  <w:tcW w:w="840" w:type="dxa"/>
                  <w:vAlign w:val="center"/>
                  <w:hideMark/>
                </w:tcPr>
                <w:p w14:paraId="6C58DAE6" w14:textId="77777777" w:rsidR="00524387" w:rsidRPr="00235ACE" w:rsidRDefault="00524387" w:rsidP="00524387">
                  <w:pPr>
                    <w:spacing w:after="0" w:line="240" w:lineRule="auto"/>
                    <w:rPr>
                      <w:rFonts w:ascii="Times New Roman" w:eastAsia="Times New Roman" w:hAnsi="Times New Roman" w:cs="Times New Roman"/>
                    </w:rPr>
                  </w:pPr>
                </w:p>
              </w:tc>
              <w:tc>
                <w:tcPr>
                  <w:tcW w:w="810" w:type="dxa"/>
                  <w:vAlign w:val="center"/>
                  <w:hideMark/>
                </w:tcPr>
                <w:p w14:paraId="27D2A1E4"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Ļoti, ļoti vāji</w:t>
                  </w:r>
                </w:p>
              </w:tc>
              <w:tc>
                <w:tcPr>
                  <w:tcW w:w="795" w:type="dxa"/>
                  <w:vAlign w:val="center"/>
                  <w:hideMark/>
                </w:tcPr>
                <w:p w14:paraId="569976E0"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Ļoti vāji</w:t>
                  </w:r>
                </w:p>
              </w:tc>
              <w:tc>
                <w:tcPr>
                  <w:tcW w:w="795" w:type="dxa"/>
                  <w:vAlign w:val="center"/>
                  <w:hideMark/>
                </w:tcPr>
                <w:p w14:paraId="5872616A"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Vāji</w:t>
                  </w:r>
                </w:p>
              </w:tc>
              <w:tc>
                <w:tcPr>
                  <w:tcW w:w="795" w:type="dxa"/>
                  <w:vAlign w:val="center"/>
                  <w:hideMark/>
                </w:tcPr>
                <w:p w14:paraId="37100AE2"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Gandrīz viduvēji</w:t>
                  </w:r>
                </w:p>
              </w:tc>
              <w:tc>
                <w:tcPr>
                  <w:tcW w:w="795" w:type="dxa"/>
                  <w:vAlign w:val="center"/>
                  <w:hideMark/>
                </w:tcPr>
                <w:p w14:paraId="7D7E3EBD"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Viduvēji</w:t>
                  </w:r>
                </w:p>
              </w:tc>
              <w:tc>
                <w:tcPr>
                  <w:tcW w:w="795" w:type="dxa"/>
                  <w:vAlign w:val="center"/>
                  <w:hideMark/>
                </w:tcPr>
                <w:p w14:paraId="6F39D32A"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Gandrīz labi</w:t>
                  </w:r>
                </w:p>
              </w:tc>
              <w:tc>
                <w:tcPr>
                  <w:tcW w:w="795" w:type="dxa"/>
                  <w:vAlign w:val="center"/>
                  <w:hideMark/>
                </w:tcPr>
                <w:p w14:paraId="1866F1DD"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Labi</w:t>
                  </w:r>
                </w:p>
              </w:tc>
              <w:tc>
                <w:tcPr>
                  <w:tcW w:w="795" w:type="dxa"/>
                  <w:vAlign w:val="center"/>
                  <w:hideMark/>
                </w:tcPr>
                <w:p w14:paraId="40596BA6"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Ļoti labi</w:t>
                  </w:r>
                </w:p>
              </w:tc>
              <w:tc>
                <w:tcPr>
                  <w:tcW w:w="810" w:type="dxa"/>
                  <w:vAlign w:val="center"/>
                  <w:hideMark/>
                </w:tcPr>
                <w:p w14:paraId="41839A45"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Teicami</w:t>
                  </w:r>
                </w:p>
              </w:tc>
              <w:tc>
                <w:tcPr>
                  <w:tcW w:w="780" w:type="dxa"/>
                  <w:vAlign w:val="center"/>
                  <w:hideMark/>
                </w:tcPr>
                <w:p w14:paraId="70C2102C"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Izcili</w:t>
                  </w:r>
                </w:p>
              </w:tc>
            </w:tr>
            <w:tr w:rsidR="00524387" w:rsidRPr="00235ACE" w14:paraId="7B0B0D43" w14:textId="77777777" w:rsidTr="00046C67">
              <w:tc>
                <w:tcPr>
                  <w:tcW w:w="840" w:type="dxa"/>
                  <w:vAlign w:val="center"/>
                  <w:hideMark/>
                </w:tcPr>
                <w:p w14:paraId="145BD45E"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Satura apjoms %</w:t>
                  </w:r>
                </w:p>
              </w:tc>
              <w:tc>
                <w:tcPr>
                  <w:tcW w:w="810" w:type="dxa"/>
                  <w:vAlign w:val="center"/>
                  <w:hideMark/>
                </w:tcPr>
                <w:p w14:paraId="21EED771"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0-19</w:t>
                  </w:r>
                </w:p>
              </w:tc>
              <w:tc>
                <w:tcPr>
                  <w:tcW w:w="795" w:type="dxa"/>
                  <w:vAlign w:val="center"/>
                  <w:hideMark/>
                </w:tcPr>
                <w:p w14:paraId="62CBD3DA"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20-39</w:t>
                  </w:r>
                </w:p>
              </w:tc>
              <w:tc>
                <w:tcPr>
                  <w:tcW w:w="795" w:type="dxa"/>
                  <w:vAlign w:val="center"/>
                  <w:hideMark/>
                </w:tcPr>
                <w:p w14:paraId="408B4F2D"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40-54</w:t>
                  </w:r>
                </w:p>
              </w:tc>
              <w:tc>
                <w:tcPr>
                  <w:tcW w:w="795" w:type="dxa"/>
                  <w:vAlign w:val="center"/>
                  <w:hideMark/>
                </w:tcPr>
                <w:p w14:paraId="3B694A4A"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55-59</w:t>
                  </w:r>
                </w:p>
              </w:tc>
              <w:tc>
                <w:tcPr>
                  <w:tcW w:w="795" w:type="dxa"/>
                  <w:vAlign w:val="center"/>
                  <w:hideMark/>
                </w:tcPr>
                <w:p w14:paraId="5153C3A9"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60-64</w:t>
                  </w:r>
                </w:p>
              </w:tc>
              <w:tc>
                <w:tcPr>
                  <w:tcW w:w="795" w:type="dxa"/>
                  <w:vAlign w:val="center"/>
                  <w:hideMark/>
                </w:tcPr>
                <w:p w14:paraId="15860EE0"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65-69</w:t>
                  </w:r>
                </w:p>
              </w:tc>
              <w:tc>
                <w:tcPr>
                  <w:tcW w:w="795" w:type="dxa"/>
                  <w:vAlign w:val="center"/>
                  <w:hideMark/>
                </w:tcPr>
                <w:p w14:paraId="52F5711B"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70-74</w:t>
                  </w:r>
                </w:p>
              </w:tc>
              <w:tc>
                <w:tcPr>
                  <w:tcW w:w="795" w:type="dxa"/>
                  <w:vAlign w:val="center"/>
                  <w:hideMark/>
                </w:tcPr>
                <w:p w14:paraId="2D00E875"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75-84</w:t>
                  </w:r>
                </w:p>
              </w:tc>
              <w:tc>
                <w:tcPr>
                  <w:tcW w:w="810" w:type="dxa"/>
                  <w:vAlign w:val="center"/>
                  <w:hideMark/>
                </w:tcPr>
                <w:p w14:paraId="16E2AD91"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85-95</w:t>
                  </w:r>
                </w:p>
              </w:tc>
              <w:tc>
                <w:tcPr>
                  <w:tcW w:w="780" w:type="dxa"/>
                  <w:vAlign w:val="center"/>
                  <w:hideMark/>
                </w:tcPr>
                <w:p w14:paraId="11295E15" w14:textId="77777777" w:rsidR="00524387" w:rsidRPr="00235ACE" w:rsidRDefault="00524387" w:rsidP="00524387">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96-100</w:t>
                  </w:r>
                </w:p>
              </w:tc>
            </w:tr>
            <w:permEnd w:id="1889489307"/>
          </w:tbl>
          <w:p w14:paraId="6A15087A" w14:textId="77777777" w:rsidR="00F23F9F" w:rsidRPr="00235ACE" w:rsidRDefault="00F23F9F" w:rsidP="00862308">
            <w:pPr>
              <w:jc w:val="both"/>
              <w:rPr>
                <w:rFonts w:ascii="Times New Roman" w:hAnsi="Times New Roman" w:cs="Times New Roman"/>
              </w:rPr>
            </w:pPr>
          </w:p>
        </w:tc>
      </w:tr>
      <w:tr w:rsidR="002770F4" w:rsidRPr="00235ACE" w14:paraId="691F67DD" w14:textId="77777777" w:rsidTr="00F23F9F">
        <w:tc>
          <w:tcPr>
            <w:tcW w:w="9039" w:type="dxa"/>
            <w:gridSpan w:val="2"/>
          </w:tcPr>
          <w:p w14:paraId="639F1617" w14:textId="77777777" w:rsidR="00F23F9F" w:rsidRPr="00235ACE" w:rsidRDefault="00F23F9F" w:rsidP="00862308">
            <w:pPr>
              <w:pStyle w:val="Nosaukumi"/>
              <w:jc w:val="both"/>
              <w:rPr>
                <w:i w:val="0"/>
                <w:sz w:val="22"/>
                <w:szCs w:val="22"/>
              </w:rPr>
            </w:pPr>
            <w:r w:rsidRPr="00235ACE">
              <w:rPr>
                <w:i w:val="0"/>
                <w:sz w:val="22"/>
                <w:szCs w:val="22"/>
              </w:rPr>
              <w:t>Kursa saturs</w:t>
            </w:r>
          </w:p>
        </w:tc>
      </w:tr>
      <w:tr w:rsidR="002770F4" w:rsidRPr="00235ACE" w14:paraId="636684D5" w14:textId="77777777" w:rsidTr="00F23F9F">
        <w:tc>
          <w:tcPr>
            <w:tcW w:w="9039" w:type="dxa"/>
            <w:gridSpan w:val="2"/>
          </w:tcPr>
          <w:p w14:paraId="74E07E9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The Basic Medicine Terminology.Mapping the Human Body.Joint Action Terminology.Classification of Joints.Bone Formation and Developemet. Common Disorders and Procedures Associated with the Skeletal System.Normal Posture.The Muscular System. Overview of Striated Muscle Tissue and Skeletal Muscle. Properties of Striated Muscles.Types of Contractions. Interactions of Muscles in the Body. Use and Disuse of Skeletal Muscles. Disorders of the Musculosceletal System. Aging and Muscle Tissue. Career Connections (Physiotherapist). Presentations on selected theme.Presentation of the Scientific Article (Physiotherapy).</w:t>
            </w:r>
          </w:p>
        </w:tc>
      </w:tr>
      <w:tr w:rsidR="002770F4" w:rsidRPr="00235ACE" w14:paraId="59CA0583" w14:textId="77777777" w:rsidTr="00F23F9F">
        <w:tc>
          <w:tcPr>
            <w:tcW w:w="9039" w:type="dxa"/>
            <w:gridSpan w:val="2"/>
          </w:tcPr>
          <w:p w14:paraId="6F02CEF2" w14:textId="77777777" w:rsidR="00F23F9F" w:rsidRPr="00235ACE" w:rsidRDefault="00F23F9F" w:rsidP="00862308">
            <w:pPr>
              <w:pStyle w:val="Nosaukumi"/>
              <w:jc w:val="both"/>
              <w:rPr>
                <w:i w:val="0"/>
                <w:sz w:val="22"/>
                <w:szCs w:val="22"/>
              </w:rPr>
            </w:pPr>
            <w:r w:rsidRPr="00235ACE">
              <w:rPr>
                <w:i w:val="0"/>
                <w:sz w:val="22"/>
                <w:szCs w:val="22"/>
              </w:rPr>
              <w:t>Obligāti izmantojamie informācijas avoti</w:t>
            </w:r>
          </w:p>
        </w:tc>
      </w:tr>
      <w:tr w:rsidR="002770F4" w:rsidRPr="00235ACE" w14:paraId="5F47066C" w14:textId="77777777" w:rsidTr="00F23F9F">
        <w:tc>
          <w:tcPr>
            <w:tcW w:w="9039" w:type="dxa"/>
            <w:gridSpan w:val="2"/>
          </w:tcPr>
          <w:p w14:paraId="36424623" w14:textId="77777777" w:rsidR="00F23F9F" w:rsidRPr="00235ACE" w:rsidRDefault="00F23F9F" w:rsidP="00862308">
            <w:pPr>
              <w:jc w:val="both"/>
              <w:rPr>
                <w:rFonts w:ascii="Times New Roman" w:hAnsi="Times New Roman" w:cs="Times New Roman"/>
              </w:rPr>
            </w:pPr>
            <w:permStart w:id="383143277" w:edGrp="everyone"/>
            <w:r w:rsidRPr="00235ACE">
              <w:rPr>
                <w:rFonts w:ascii="Times New Roman" w:hAnsi="Times New Roman" w:cs="Times New Roman"/>
              </w:rPr>
              <w:t xml:space="preserve">1. Anatomy and Physiology. / Senior Contributing Authors: J. Gordon Betts et al. - OpenStax: Rice University, Texas, 2017. </w:t>
            </w:r>
            <w:hyperlink r:id="rId21" w:history="1">
              <w:r w:rsidRPr="00235ACE">
                <w:rPr>
                  <w:rStyle w:val="Hyperlink"/>
                  <w:rFonts w:ascii="Times New Roman" w:hAnsi="Times New Roman" w:cs="Times New Roman"/>
                  <w:color w:val="auto"/>
                </w:rPr>
                <w:t>https://assets.openstax.org/oscms-prodcms/media/documents/AnatomyandPhysiology-OP.pdf</w:t>
              </w:r>
            </w:hyperlink>
          </w:p>
          <w:p w14:paraId="2789747F"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2. Dorland's illustrated Medical Dictionary. - 30th ed. - Philadelphia: Saunders, 2003.</w:t>
            </w:r>
            <w:r w:rsidRPr="00235ACE">
              <w:rPr>
                <w:rFonts w:ascii="Times New Roman" w:hAnsi="Times New Roman" w:cs="Times New Roman"/>
              </w:rPr>
              <w:br/>
              <w:t>3. Dictionary of medical terms. - 4th ed. - London: A &amp; C Black, 2008.</w:t>
            </w:r>
            <w:r w:rsidRPr="00235ACE">
              <w:rPr>
                <w:rFonts w:ascii="Times New Roman" w:hAnsi="Times New Roman" w:cs="Times New Roman"/>
              </w:rPr>
              <w:br/>
              <w:t>4. Medical English / Ramon Ribes, Pablo R.Ros. - Berlin: Springer, 2006.</w:t>
            </w:r>
            <w:r w:rsidRPr="00235ACE">
              <w:rPr>
                <w:rFonts w:ascii="Times New Roman" w:hAnsi="Times New Roman" w:cs="Times New Roman"/>
              </w:rPr>
              <w:br/>
              <w:t xml:space="preserve">5. Dictionary of Physiotherapy / Stuart Porter. - Edinburgh: Elsevier, 2005. </w:t>
            </w:r>
            <w:permEnd w:id="383143277"/>
          </w:p>
        </w:tc>
      </w:tr>
      <w:tr w:rsidR="002770F4" w:rsidRPr="00235ACE" w14:paraId="012E4B83" w14:textId="77777777" w:rsidTr="00F23F9F">
        <w:tc>
          <w:tcPr>
            <w:tcW w:w="9039" w:type="dxa"/>
            <w:gridSpan w:val="2"/>
          </w:tcPr>
          <w:p w14:paraId="42CE58B7" w14:textId="77777777" w:rsidR="00F23F9F" w:rsidRPr="00235ACE" w:rsidRDefault="00F23F9F" w:rsidP="00862308">
            <w:pPr>
              <w:pStyle w:val="Nosaukumi"/>
              <w:jc w:val="both"/>
              <w:rPr>
                <w:i w:val="0"/>
                <w:sz w:val="22"/>
                <w:szCs w:val="22"/>
              </w:rPr>
            </w:pPr>
            <w:bookmarkStart w:id="9" w:name="_Hlk86952857"/>
            <w:r w:rsidRPr="00235ACE">
              <w:rPr>
                <w:i w:val="0"/>
                <w:sz w:val="22"/>
                <w:szCs w:val="22"/>
              </w:rPr>
              <w:t>Papildus informācijas avoti</w:t>
            </w:r>
            <w:bookmarkEnd w:id="9"/>
          </w:p>
        </w:tc>
      </w:tr>
      <w:tr w:rsidR="002770F4" w:rsidRPr="00235ACE" w14:paraId="76D1B259" w14:textId="77777777" w:rsidTr="00F23F9F">
        <w:tc>
          <w:tcPr>
            <w:tcW w:w="9039" w:type="dxa"/>
            <w:gridSpan w:val="2"/>
          </w:tcPr>
          <w:p w14:paraId="68138AB3" w14:textId="77777777" w:rsidR="00F23F9F" w:rsidRPr="00235ACE" w:rsidRDefault="00F23F9F" w:rsidP="00862308">
            <w:pPr>
              <w:jc w:val="both"/>
              <w:rPr>
                <w:rFonts w:ascii="Times New Roman" w:hAnsi="Times New Roman" w:cs="Times New Roman"/>
              </w:rPr>
            </w:pPr>
            <w:permStart w:id="226251321" w:edGrp="everyone"/>
            <w:r w:rsidRPr="00235ACE">
              <w:rPr>
                <w:rFonts w:ascii="Times New Roman" w:hAnsi="Times New Roman" w:cs="Times New Roman"/>
              </w:rPr>
              <w:t>1. Collins C. Edward. A Short Course in Medical Terminology. – Lippincott Williams and Wilkins, 2008.</w:t>
            </w:r>
            <w:r w:rsidRPr="00235ACE">
              <w:rPr>
                <w:rFonts w:ascii="Times New Roman" w:hAnsi="Times New Roman" w:cs="Times New Roman"/>
              </w:rPr>
              <w:br/>
              <w:t>2. Fundamentals of Anatomy &amp; Physiology / Frederic H.Martini. - 7th ed. - San Francisco: Pearson, 2006.</w:t>
            </w:r>
            <w:r w:rsidRPr="00235ACE">
              <w:rPr>
                <w:rFonts w:ascii="Times New Roman" w:hAnsi="Times New Roman" w:cs="Times New Roman"/>
              </w:rPr>
              <w:br/>
              <w:t>3. Eberhart, Noble M. Brief Physiotherapy Manual / Noble M.Eberhart. - 2nd ed. - Chicago: New Medicine Publishing, b.g.</w:t>
            </w:r>
          </w:p>
          <w:p w14:paraId="50BCD204" w14:textId="77777777"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4. Eastwood J.Oxford Practice Grammar. – Oxford University Press, 2004. </w:t>
            </w:r>
            <w:permEnd w:id="226251321"/>
          </w:p>
        </w:tc>
      </w:tr>
      <w:tr w:rsidR="002770F4" w:rsidRPr="00235ACE" w14:paraId="470F27B9" w14:textId="77777777" w:rsidTr="00F23F9F">
        <w:tc>
          <w:tcPr>
            <w:tcW w:w="9039" w:type="dxa"/>
            <w:gridSpan w:val="2"/>
          </w:tcPr>
          <w:p w14:paraId="65B40ACC" w14:textId="77777777" w:rsidR="00F23F9F" w:rsidRPr="00235ACE" w:rsidRDefault="00F23F9F" w:rsidP="00862308">
            <w:pPr>
              <w:pStyle w:val="Nosaukumi"/>
              <w:jc w:val="both"/>
              <w:rPr>
                <w:i w:val="0"/>
                <w:sz w:val="22"/>
                <w:szCs w:val="22"/>
              </w:rPr>
            </w:pPr>
            <w:r w:rsidRPr="00235ACE">
              <w:rPr>
                <w:i w:val="0"/>
                <w:sz w:val="22"/>
                <w:szCs w:val="22"/>
              </w:rPr>
              <w:t>Periodika un citi informācijas avoti</w:t>
            </w:r>
          </w:p>
        </w:tc>
      </w:tr>
      <w:tr w:rsidR="00F23F9F" w:rsidRPr="00235ACE" w14:paraId="1A3CDE06" w14:textId="77777777" w:rsidTr="00F23F9F">
        <w:tc>
          <w:tcPr>
            <w:tcW w:w="9039" w:type="dxa"/>
            <w:gridSpan w:val="2"/>
          </w:tcPr>
          <w:p w14:paraId="2B73C876" w14:textId="77777777" w:rsidR="00F23F9F" w:rsidRPr="00235ACE" w:rsidRDefault="00F23F9F" w:rsidP="00862308">
            <w:pPr>
              <w:jc w:val="both"/>
              <w:rPr>
                <w:rFonts w:ascii="Times New Roman" w:hAnsi="Times New Roman" w:cs="Times New Roman"/>
              </w:rPr>
            </w:pPr>
            <w:permStart w:id="1824198062" w:edGrp="everyone"/>
            <w:r w:rsidRPr="00235ACE">
              <w:rPr>
                <w:rFonts w:ascii="Times New Roman" w:hAnsi="Times New Roman" w:cs="Times New Roman"/>
              </w:rPr>
              <w:t>1. DU abonētas datubāzes ScienceDirect, Scopus, EBSCO u.c.</w:t>
            </w:r>
          </w:p>
          <w:p w14:paraId="4E331F19" w14:textId="436046C8" w:rsidR="00F23F9F" w:rsidRPr="00235ACE" w:rsidRDefault="00F23F9F" w:rsidP="00862308">
            <w:pPr>
              <w:jc w:val="both"/>
              <w:rPr>
                <w:rFonts w:ascii="Times New Roman" w:hAnsi="Times New Roman" w:cs="Times New Roman"/>
              </w:rPr>
            </w:pPr>
            <w:r w:rsidRPr="00235ACE">
              <w:rPr>
                <w:rFonts w:ascii="Times New Roman" w:hAnsi="Times New Roman" w:cs="Times New Roman"/>
              </w:rPr>
              <w:t xml:space="preserve">2. Journal of Physiotherapy. ISSN: 1836-9553 </w:t>
            </w:r>
            <w:hyperlink r:id="rId22" w:history="1">
              <w:r w:rsidRPr="00235ACE">
                <w:rPr>
                  <w:rStyle w:val="Hyperlink"/>
                  <w:rFonts w:ascii="Times New Roman" w:hAnsi="Times New Roman" w:cs="Times New Roman"/>
                  <w:color w:val="auto"/>
                </w:rPr>
                <w:t>https://www.journals.elsevier.com/journal-of-physiotherapy</w:t>
              </w:r>
            </w:hyperlink>
            <w:r w:rsidRPr="00235ACE">
              <w:rPr>
                <w:rFonts w:ascii="Times New Roman" w:hAnsi="Times New Roman" w:cs="Times New Roman"/>
              </w:rPr>
              <w:t xml:space="preserve"> </w:t>
            </w:r>
            <w:permEnd w:id="1824198062"/>
          </w:p>
        </w:tc>
      </w:tr>
      <w:tr w:rsidR="002770F4" w:rsidRPr="00235ACE" w14:paraId="1EC20A1D" w14:textId="77777777" w:rsidTr="00F23F9F">
        <w:tc>
          <w:tcPr>
            <w:tcW w:w="9039" w:type="dxa"/>
            <w:gridSpan w:val="2"/>
          </w:tcPr>
          <w:p w14:paraId="2C1E3AC9" w14:textId="77777777" w:rsidR="00F23F9F" w:rsidRPr="00235ACE" w:rsidRDefault="00F23F9F" w:rsidP="00862308">
            <w:pPr>
              <w:pStyle w:val="Nosaukumi"/>
              <w:jc w:val="both"/>
              <w:rPr>
                <w:i w:val="0"/>
                <w:sz w:val="22"/>
                <w:szCs w:val="22"/>
              </w:rPr>
            </w:pPr>
            <w:r w:rsidRPr="00235ACE">
              <w:rPr>
                <w:i w:val="0"/>
                <w:sz w:val="22"/>
                <w:szCs w:val="22"/>
              </w:rPr>
              <w:t>Piezīmes</w:t>
            </w:r>
          </w:p>
        </w:tc>
      </w:tr>
      <w:tr w:rsidR="002770F4" w:rsidRPr="00235ACE" w14:paraId="55975CB3" w14:textId="77777777" w:rsidTr="00F23F9F">
        <w:tc>
          <w:tcPr>
            <w:tcW w:w="9039" w:type="dxa"/>
            <w:gridSpan w:val="2"/>
          </w:tcPr>
          <w:p w14:paraId="150AACE4" w14:textId="77777777" w:rsidR="00F23F9F" w:rsidRPr="00235ACE" w:rsidRDefault="00F23F9F" w:rsidP="00862308">
            <w:pPr>
              <w:jc w:val="both"/>
              <w:rPr>
                <w:rFonts w:ascii="Times New Roman" w:hAnsi="Times New Roman" w:cs="Times New Roman"/>
              </w:rPr>
            </w:pPr>
            <w:permStart w:id="186123544" w:edGrp="everyone"/>
            <w:r w:rsidRPr="00235ACE">
              <w:rPr>
                <w:rFonts w:ascii="Times New Roman" w:hAnsi="Times New Roman" w:cs="Times New Roman"/>
              </w:rPr>
              <w:t xml:space="preserve">Profesionālās bakalaura studiju programmas "Fizioterapija" A daļa </w:t>
            </w:r>
            <w:permEnd w:id="186123544"/>
          </w:p>
        </w:tc>
      </w:tr>
    </w:tbl>
    <w:p w14:paraId="04856F5B" w14:textId="306EE7F0" w:rsidR="00B74432" w:rsidRDefault="00B74432" w:rsidP="00862308">
      <w:pPr>
        <w:spacing w:after="0"/>
        <w:jc w:val="both"/>
        <w:rPr>
          <w:rFonts w:ascii="Times New Roman" w:hAnsi="Times New Roman" w:cs="Times New Roman"/>
          <w:b/>
          <w:bCs/>
        </w:rPr>
      </w:pPr>
    </w:p>
    <w:p w14:paraId="29C4A447" w14:textId="77777777" w:rsidR="00B74432" w:rsidRDefault="00B74432">
      <w:pPr>
        <w:rPr>
          <w:rFonts w:ascii="Times New Roman" w:hAnsi="Times New Roman" w:cs="Times New Roman"/>
          <w:b/>
          <w:bCs/>
        </w:rPr>
      </w:pPr>
      <w:r>
        <w:rPr>
          <w:rFonts w:ascii="Times New Roman" w:hAnsi="Times New Roman" w:cs="Times New Roman"/>
          <w:b/>
          <w:bCs/>
        </w:rPr>
        <w:br w:type="page"/>
      </w:r>
    </w:p>
    <w:p w14:paraId="09E850C2" w14:textId="77777777" w:rsidR="00F23F9F" w:rsidRPr="00235ACE" w:rsidRDefault="00F23F9F" w:rsidP="00862308">
      <w:pPr>
        <w:spacing w:after="0"/>
        <w:jc w:val="both"/>
        <w:rPr>
          <w:rFonts w:ascii="Times New Roman" w:hAnsi="Times New Roman" w:cs="Times New Roman"/>
          <w:b/>
          <w:bCs/>
        </w:rPr>
      </w:pPr>
    </w:p>
    <w:p w14:paraId="67FEE7DB" w14:textId="1CF39779" w:rsidR="00F23F9F" w:rsidRPr="00235ACE" w:rsidRDefault="00F23F9F" w:rsidP="00862308">
      <w:pPr>
        <w:pStyle w:val="Heading1"/>
        <w:spacing w:before="0"/>
        <w:jc w:val="both"/>
        <w:rPr>
          <w:rFonts w:cs="Times New Roman"/>
          <w:color w:val="auto"/>
          <w:sz w:val="22"/>
          <w:szCs w:val="22"/>
        </w:rPr>
      </w:pPr>
      <w:bookmarkStart w:id="10" w:name="_Toc182380080"/>
      <w:r w:rsidRPr="00235ACE">
        <w:rPr>
          <w:rFonts w:cs="Times New Roman"/>
          <w:color w:val="auto"/>
          <w:sz w:val="22"/>
          <w:szCs w:val="22"/>
        </w:rPr>
        <w:t>Sabiedrības veselība I: Sabiedrības veselība</w:t>
      </w:r>
      <w:bookmarkEnd w:id="10"/>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F23F9F" w:rsidRPr="00235ACE" w14:paraId="7D7A9129" w14:textId="77777777" w:rsidTr="00F23F9F">
        <w:tc>
          <w:tcPr>
            <w:tcW w:w="4219" w:type="dxa"/>
          </w:tcPr>
          <w:p w14:paraId="7CFF4E7D"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Studiju kursa nosaukums</w:t>
            </w:r>
          </w:p>
        </w:tc>
        <w:tc>
          <w:tcPr>
            <w:tcW w:w="4820" w:type="dxa"/>
            <w:vAlign w:val="center"/>
          </w:tcPr>
          <w:p w14:paraId="69730B04"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Sabiedrības veselība I: Sabiedrības veselība</w:t>
            </w:r>
          </w:p>
        </w:tc>
      </w:tr>
      <w:tr w:rsidR="00F23F9F" w:rsidRPr="00235ACE" w14:paraId="7983E258" w14:textId="77777777" w:rsidTr="00F23F9F">
        <w:tc>
          <w:tcPr>
            <w:tcW w:w="4219" w:type="dxa"/>
          </w:tcPr>
          <w:p w14:paraId="621FC3A2"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Studiju kursa kods (DUIS)</w:t>
            </w:r>
          </w:p>
        </w:tc>
        <w:tc>
          <w:tcPr>
            <w:tcW w:w="4820" w:type="dxa"/>
            <w:vAlign w:val="center"/>
          </w:tcPr>
          <w:p w14:paraId="77A113DC"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Medi4084</w:t>
            </w:r>
          </w:p>
        </w:tc>
      </w:tr>
      <w:tr w:rsidR="00F23F9F" w:rsidRPr="00235ACE" w14:paraId="0DD2C399" w14:textId="77777777" w:rsidTr="00F23F9F">
        <w:tc>
          <w:tcPr>
            <w:tcW w:w="4219" w:type="dxa"/>
          </w:tcPr>
          <w:p w14:paraId="538F3AE3"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Zinātnes nozare</w:t>
            </w:r>
          </w:p>
        </w:tc>
        <w:tc>
          <w:tcPr>
            <w:tcW w:w="4820" w:type="dxa"/>
          </w:tcPr>
          <w:p w14:paraId="38D2E61D" w14:textId="77777777" w:rsidR="00F23F9F" w:rsidRPr="00235ACE" w:rsidRDefault="00F23F9F" w:rsidP="00862308">
            <w:pPr>
              <w:spacing w:after="0"/>
              <w:jc w:val="both"/>
              <w:rPr>
                <w:rFonts w:ascii="Times New Roman" w:hAnsi="Times New Roman" w:cs="Times New Roman"/>
                <w:b/>
              </w:rPr>
            </w:pPr>
            <w:r w:rsidRPr="00235ACE">
              <w:rPr>
                <w:rFonts w:ascii="Times New Roman" w:hAnsi="Times New Roman" w:cs="Times New Roman"/>
                <w:b/>
              </w:rPr>
              <w:t>Medicīna</w:t>
            </w:r>
          </w:p>
        </w:tc>
      </w:tr>
      <w:tr w:rsidR="00F23F9F" w:rsidRPr="00235ACE" w14:paraId="5E877631" w14:textId="77777777" w:rsidTr="00F23F9F">
        <w:tc>
          <w:tcPr>
            <w:tcW w:w="4219" w:type="dxa"/>
          </w:tcPr>
          <w:p w14:paraId="69A68EFC"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Kursa līmenis</w:t>
            </w:r>
          </w:p>
        </w:tc>
        <w:tc>
          <w:tcPr>
            <w:tcW w:w="4820" w:type="dxa"/>
          </w:tcPr>
          <w:p w14:paraId="35C8418C"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4</w:t>
            </w:r>
          </w:p>
        </w:tc>
      </w:tr>
      <w:tr w:rsidR="00F23F9F" w:rsidRPr="00235ACE" w14:paraId="60121843" w14:textId="77777777" w:rsidTr="00F23F9F">
        <w:tc>
          <w:tcPr>
            <w:tcW w:w="4219" w:type="dxa"/>
          </w:tcPr>
          <w:p w14:paraId="0DCE29F1"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u w:val="single"/>
              </w:rPr>
            </w:pPr>
            <w:r w:rsidRPr="00235ACE">
              <w:rPr>
                <w:rFonts w:ascii="Times New Roman" w:hAnsi="Times New Roman" w:cs="Times New Roman"/>
                <w:b/>
              </w:rPr>
              <w:t>Kredītpunkti</w:t>
            </w:r>
          </w:p>
        </w:tc>
        <w:tc>
          <w:tcPr>
            <w:tcW w:w="4820" w:type="dxa"/>
            <w:vAlign w:val="center"/>
          </w:tcPr>
          <w:p w14:paraId="392BCADB"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2</w:t>
            </w:r>
          </w:p>
        </w:tc>
      </w:tr>
      <w:tr w:rsidR="00F23F9F" w:rsidRPr="00235ACE" w14:paraId="024A9BFF" w14:textId="77777777" w:rsidTr="00F23F9F">
        <w:tc>
          <w:tcPr>
            <w:tcW w:w="4219" w:type="dxa"/>
          </w:tcPr>
          <w:p w14:paraId="3139A0FA"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u w:val="single"/>
              </w:rPr>
            </w:pPr>
            <w:r w:rsidRPr="00235ACE">
              <w:rPr>
                <w:rFonts w:ascii="Times New Roman" w:hAnsi="Times New Roman" w:cs="Times New Roman"/>
                <w:b/>
              </w:rPr>
              <w:t>ECTS kredītpunkti</w:t>
            </w:r>
          </w:p>
        </w:tc>
        <w:tc>
          <w:tcPr>
            <w:tcW w:w="4820" w:type="dxa"/>
          </w:tcPr>
          <w:p w14:paraId="0AE15A1C"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3</w:t>
            </w:r>
          </w:p>
        </w:tc>
      </w:tr>
      <w:tr w:rsidR="00F23F9F" w:rsidRPr="00235ACE" w14:paraId="2D38249A" w14:textId="77777777" w:rsidTr="00F23F9F">
        <w:tc>
          <w:tcPr>
            <w:tcW w:w="4219" w:type="dxa"/>
          </w:tcPr>
          <w:p w14:paraId="034F457B"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Kopējais kontaktstundu skaits</w:t>
            </w:r>
          </w:p>
        </w:tc>
        <w:tc>
          <w:tcPr>
            <w:tcW w:w="4820" w:type="dxa"/>
            <w:vAlign w:val="center"/>
          </w:tcPr>
          <w:p w14:paraId="132929E0"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32</w:t>
            </w:r>
          </w:p>
        </w:tc>
      </w:tr>
      <w:tr w:rsidR="00F23F9F" w:rsidRPr="00235ACE" w14:paraId="0777584E" w14:textId="77777777" w:rsidTr="00F23F9F">
        <w:tc>
          <w:tcPr>
            <w:tcW w:w="4219" w:type="dxa"/>
          </w:tcPr>
          <w:p w14:paraId="5DE0FCEE"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rPr>
            </w:pPr>
            <w:r w:rsidRPr="00235ACE">
              <w:rPr>
                <w:rFonts w:ascii="Times New Roman" w:hAnsi="Times New Roman" w:cs="Times New Roman"/>
              </w:rPr>
              <w:t>Lekciju stundu skaits</w:t>
            </w:r>
          </w:p>
        </w:tc>
        <w:tc>
          <w:tcPr>
            <w:tcW w:w="4820" w:type="dxa"/>
          </w:tcPr>
          <w:p w14:paraId="1B542E0D"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16</w:t>
            </w:r>
          </w:p>
        </w:tc>
      </w:tr>
      <w:tr w:rsidR="00F23F9F" w:rsidRPr="00235ACE" w14:paraId="7212960D" w14:textId="77777777" w:rsidTr="00F23F9F">
        <w:tc>
          <w:tcPr>
            <w:tcW w:w="4219" w:type="dxa"/>
          </w:tcPr>
          <w:p w14:paraId="088368EE"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rPr>
            </w:pPr>
            <w:r w:rsidRPr="00235ACE">
              <w:rPr>
                <w:rFonts w:ascii="Times New Roman" w:hAnsi="Times New Roman" w:cs="Times New Roman"/>
              </w:rPr>
              <w:t>Semināru stundu skaits</w:t>
            </w:r>
          </w:p>
        </w:tc>
        <w:tc>
          <w:tcPr>
            <w:tcW w:w="4820" w:type="dxa"/>
          </w:tcPr>
          <w:p w14:paraId="345D159A"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16</w:t>
            </w:r>
          </w:p>
        </w:tc>
      </w:tr>
      <w:tr w:rsidR="00F23F9F" w:rsidRPr="00235ACE" w14:paraId="6BAF5110" w14:textId="77777777" w:rsidTr="00F23F9F">
        <w:tc>
          <w:tcPr>
            <w:tcW w:w="4219" w:type="dxa"/>
          </w:tcPr>
          <w:p w14:paraId="4E135A25"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rPr>
            </w:pPr>
            <w:r w:rsidRPr="00235ACE">
              <w:rPr>
                <w:rFonts w:ascii="Times New Roman" w:hAnsi="Times New Roman" w:cs="Times New Roman"/>
              </w:rPr>
              <w:t>Praktisko darbu stundu skaits</w:t>
            </w:r>
          </w:p>
        </w:tc>
        <w:tc>
          <w:tcPr>
            <w:tcW w:w="4820" w:type="dxa"/>
          </w:tcPr>
          <w:p w14:paraId="57762D29"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w:t>
            </w:r>
          </w:p>
        </w:tc>
      </w:tr>
      <w:tr w:rsidR="00F23F9F" w:rsidRPr="00235ACE" w14:paraId="6793D018" w14:textId="77777777" w:rsidTr="00F23F9F">
        <w:tc>
          <w:tcPr>
            <w:tcW w:w="4219" w:type="dxa"/>
          </w:tcPr>
          <w:p w14:paraId="3FC5C47B"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rPr>
            </w:pPr>
            <w:r w:rsidRPr="00235ACE">
              <w:rPr>
                <w:rFonts w:ascii="Times New Roman" w:hAnsi="Times New Roman" w:cs="Times New Roman"/>
              </w:rPr>
              <w:t>Laboratorijas darbu stundu skaits</w:t>
            </w:r>
          </w:p>
        </w:tc>
        <w:tc>
          <w:tcPr>
            <w:tcW w:w="4820" w:type="dxa"/>
          </w:tcPr>
          <w:p w14:paraId="210F6B4B"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 xml:space="preserve"> -</w:t>
            </w:r>
          </w:p>
        </w:tc>
      </w:tr>
      <w:tr w:rsidR="00F23F9F" w:rsidRPr="00235ACE" w14:paraId="4851633A" w14:textId="77777777" w:rsidTr="00F23F9F">
        <w:tc>
          <w:tcPr>
            <w:tcW w:w="4219" w:type="dxa"/>
          </w:tcPr>
          <w:p w14:paraId="2CA31D3C"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rPr>
            </w:pPr>
            <w:r w:rsidRPr="00235ACE">
              <w:rPr>
                <w:rFonts w:ascii="Times New Roman" w:hAnsi="Times New Roman" w:cs="Times New Roman"/>
              </w:rPr>
              <w:t>Studējošā patstāvīgā darba stundu skaits</w:t>
            </w:r>
          </w:p>
        </w:tc>
        <w:tc>
          <w:tcPr>
            <w:tcW w:w="4820" w:type="dxa"/>
            <w:vAlign w:val="center"/>
          </w:tcPr>
          <w:p w14:paraId="08A54B96"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48</w:t>
            </w:r>
          </w:p>
        </w:tc>
      </w:tr>
      <w:tr w:rsidR="00F23F9F" w:rsidRPr="00235ACE" w14:paraId="607C6DCE" w14:textId="77777777" w:rsidTr="00F23F9F">
        <w:tc>
          <w:tcPr>
            <w:tcW w:w="9039" w:type="dxa"/>
            <w:gridSpan w:val="2"/>
          </w:tcPr>
          <w:p w14:paraId="75588893" w14:textId="77777777" w:rsidR="00F23F9F" w:rsidRPr="00235ACE" w:rsidRDefault="00F23F9F" w:rsidP="00862308">
            <w:pPr>
              <w:spacing w:after="0"/>
              <w:jc w:val="both"/>
              <w:rPr>
                <w:rFonts w:ascii="Times New Roman" w:hAnsi="Times New Roman" w:cs="Times New Roman"/>
              </w:rPr>
            </w:pPr>
          </w:p>
        </w:tc>
      </w:tr>
      <w:tr w:rsidR="00F23F9F" w:rsidRPr="00235ACE" w14:paraId="6AFB8F11" w14:textId="77777777" w:rsidTr="00F23F9F">
        <w:tc>
          <w:tcPr>
            <w:tcW w:w="9039" w:type="dxa"/>
            <w:gridSpan w:val="2"/>
          </w:tcPr>
          <w:p w14:paraId="208D6229"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Kursa autors(-i)</w:t>
            </w:r>
          </w:p>
        </w:tc>
      </w:tr>
      <w:tr w:rsidR="00F23F9F" w:rsidRPr="00235ACE" w14:paraId="23EAE8AA" w14:textId="77777777" w:rsidTr="00F23F9F">
        <w:tc>
          <w:tcPr>
            <w:tcW w:w="9039" w:type="dxa"/>
            <w:gridSpan w:val="2"/>
          </w:tcPr>
          <w:p w14:paraId="4FAC66A7"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Ārsta grāds., Dr. biol., viesdoc. Ilona Skrinda</w:t>
            </w:r>
          </w:p>
        </w:tc>
      </w:tr>
      <w:tr w:rsidR="00F23F9F" w:rsidRPr="00235ACE" w14:paraId="5EE98779" w14:textId="77777777" w:rsidTr="00F23F9F">
        <w:tc>
          <w:tcPr>
            <w:tcW w:w="9039" w:type="dxa"/>
            <w:gridSpan w:val="2"/>
          </w:tcPr>
          <w:p w14:paraId="05EC8CFD"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Kursa docētājs(-i)</w:t>
            </w:r>
          </w:p>
        </w:tc>
      </w:tr>
      <w:tr w:rsidR="00F23F9F" w:rsidRPr="00235ACE" w14:paraId="3555B60D" w14:textId="77777777" w:rsidTr="00F23F9F">
        <w:tc>
          <w:tcPr>
            <w:tcW w:w="9039" w:type="dxa"/>
            <w:gridSpan w:val="2"/>
          </w:tcPr>
          <w:p w14:paraId="3FFF0453"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Ārsta grāds., Dr. biol., viesdoc. Ilona Skrinda</w:t>
            </w:r>
          </w:p>
        </w:tc>
      </w:tr>
      <w:tr w:rsidR="00F23F9F" w:rsidRPr="00235ACE" w14:paraId="10C566E5" w14:textId="77777777" w:rsidTr="00F23F9F">
        <w:tc>
          <w:tcPr>
            <w:tcW w:w="9039" w:type="dxa"/>
            <w:gridSpan w:val="2"/>
          </w:tcPr>
          <w:p w14:paraId="3435D8A8"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Priekšzināšanas</w:t>
            </w:r>
          </w:p>
        </w:tc>
      </w:tr>
      <w:tr w:rsidR="00F23F9F" w:rsidRPr="00235ACE" w14:paraId="7AEC6FF3" w14:textId="77777777" w:rsidTr="00F23F9F">
        <w:tc>
          <w:tcPr>
            <w:tcW w:w="9039" w:type="dxa"/>
            <w:gridSpan w:val="2"/>
          </w:tcPr>
          <w:p w14:paraId="00092C12"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 xml:space="preserve">Iepriekšējas pamatzināšanas cilvēka bioloģijā </w:t>
            </w:r>
          </w:p>
        </w:tc>
      </w:tr>
      <w:tr w:rsidR="00F23F9F" w:rsidRPr="00235ACE" w14:paraId="31EF7377" w14:textId="77777777" w:rsidTr="00F23F9F">
        <w:tc>
          <w:tcPr>
            <w:tcW w:w="9039" w:type="dxa"/>
            <w:gridSpan w:val="2"/>
          </w:tcPr>
          <w:p w14:paraId="5B8FAD12"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 xml:space="preserve">Studiju kursa anotācija </w:t>
            </w:r>
          </w:p>
        </w:tc>
      </w:tr>
      <w:tr w:rsidR="00F23F9F" w:rsidRPr="00235ACE" w14:paraId="4CB8867A" w14:textId="77777777" w:rsidTr="00F23F9F">
        <w:tc>
          <w:tcPr>
            <w:tcW w:w="9039" w:type="dxa"/>
            <w:gridSpan w:val="2"/>
          </w:tcPr>
          <w:p w14:paraId="4A2D7399"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 xml:space="preserve">Kursa mērķis ir veicināt izpratni par sabiedrības veselības jēdzienu, prioritātēm un tendencēm. Radīt izpratni par uz pierādījumiem balstīta veselīga dzīvesveida un dzīves kvalitātes jēdzieniem, kā arī veselības veicināšanu sabiedrībā. </w:t>
            </w:r>
          </w:p>
        </w:tc>
      </w:tr>
      <w:tr w:rsidR="00F23F9F" w:rsidRPr="00235ACE" w14:paraId="094E4344" w14:textId="77777777" w:rsidTr="00F23F9F">
        <w:tc>
          <w:tcPr>
            <w:tcW w:w="9039" w:type="dxa"/>
            <w:gridSpan w:val="2"/>
          </w:tcPr>
          <w:p w14:paraId="5E0BE49D"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Studiju kursa kalendārais plāns</w:t>
            </w:r>
          </w:p>
        </w:tc>
      </w:tr>
      <w:tr w:rsidR="00F23F9F" w:rsidRPr="00235ACE" w14:paraId="556A5BE4" w14:textId="77777777" w:rsidTr="00F23F9F">
        <w:tc>
          <w:tcPr>
            <w:tcW w:w="9039" w:type="dxa"/>
            <w:gridSpan w:val="2"/>
          </w:tcPr>
          <w:p w14:paraId="1A772E38"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Kursa struktūra: lekcijas (L) 16 st., semināri (S) 16 st.</w:t>
            </w:r>
          </w:p>
          <w:p w14:paraId="6934DBC1"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Kurss tiek docēts 1.semestrī.</w:t>
            </w:r>
          </w:p>
          <w:p w14:paraId="2BDF6AE8" w14:textId="77777777" w:rsidR="00F23F9F" w:rsidRPr="00235ACE" w:rsidRDefault="00F23F9F" w:rsidP="00862308">
            <w:pPr>
              <w:spacing w:after="0"/>
              <w:jc w:val="both"/>
              <w:rPr>
                <w:rFonts w:ascii="Times New Roman" w:hAnsi="Times New Roman" w:cs="Times New Roman"/>
              </w:rPr>
            </w:pPr>
          </w:p>
          <w:p w14:paraId="3515206C"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1. Sabiedrības veselības jēdziens, tendences un definīcijas. Pasaules Veselības organizācija (PVO), tās mērķi un galvenie darbības virzieni Latvijā. Sabiedrības veselības vēsturiskie aspekti. L4</w:t>
            </w:r>
          </w:p>
          <w:p w14:paraId="0689966C"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2. Sabiedrības veselības problēmas un prioritātes. Sabiedrības veselības pamatnostādnes 2014.−2020.gadam (šobrīd spēkā esošs). L2, S4</w:t>
            </w:r>
          </w:p>
          <w:p w14:paraId="675C4FC6"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3. Sabiedrības veselības stratēģija, sabiedrības veselības valsts un pašvaldību politika. Sabiedrības ilgtspējīgas attīstības veicināšanas principi. Sabiedrības veselības pamatnostādnes 2021.-2027.gadam. Latvijas Nacionālais attīstības plāns 2021.–2027. gadam. L2, S4</w:t>
            </w:r>
          </w:p>
          <w:p w14:paraId="5B6D5504"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 xml:space="preserve">4. Veselīgs dzīvesveids. Veselības statistikas datubāze: veselības aprūpe, iedzīvotāju veselība, iedzīvotāju veselību ietekmējošie paradumi. Veselīgu uzvedību veicinoša vide. </w:t>
            </w:r>
            <w:r w:rsidRPr="00235ACE">
              <w:rPr>
                <w:rFonts w:ascii="Times New Roman" w:hAnsi="Times New Roman" w:cs="Times New Roman"/>
                <w:highlight w:val="white"/>
              </w:rPr>
              <w:t>Fiziskās, psiholoģiskās un emocionālās veselības uzturēšana.</w:t>
            </w:r>
            <w:r w:rsidRPr="00235ACE">
              <w:rPr>
                <w:rFonts w:ascii="Times New Roman" w:hAnsi="Times New Roman" w:cs="Times New Roman"/>
              </w:rPr>
              <w:t xml:space="preserve"> L4, S2</w:t>
            </w:r>
          </w:p>
          <w:p w14:paraId="0C635E7C"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5.Dzīves kvalitātes jēdziens, definīcija, domēni, objektīvie un subjektīvie rādītāji,  dzīves kvalitātes novērtēšana un novērtēšanas instrumenti. L2, S4</w:t>
            </w:r>
          </w:p>
          <w:p w14:paraId="5B2C8154" w14:textId="26D2D432"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 xml:space="preserve">6. Veselības veicināšana sabiedrībā, tās virzieni un metodes. Veselības uzvedība, definīcija, modeļi. Etnisko īpatnību un reliģisko tradīciju ietekme uz veselības uzvedību.  Slimību profilakse. Masu saziņas līdzekļu loma sabiedrības veselības veicināšanā. </w:t>
            </w:r>
            <w:r w:rsidR="00697313">
              <w:rPr>
                <w:rFonts w:ascii="Times New Roman" w:hAnsi="Times New Roman" w:cs="Times New Roman"/>
              </w:rPr>
              <w:t xml:space="preserve">Refleksija. </w:t>
            </w:r>
            <w:r w:rsidRPr="00235ACE">
              <w:rPr>
                <w:rFonts w:ascii="Times New Roman" w:hAnsi="Times New Roman" w:cs="Times New Roman"/>
              </w:rPr>
              <w:t>L2, S2</w:t>
            </w:r>
          </w:p>
        </w:tc>
      </w:tr>
      <w:tr w:rsidR="00F23F9F" w:rsidRPr="00235ACE" w14:paraId="70A8B71C" w14:textId="77777777" w:rsidTr="00F23F9F">
        <w:tc>
          <w:tcPr>
            <w:tcW w:w="9039" w:type="dxa"/>
            <w:gridSpan w:val="2"/>
          </w:tcPr>
          <w:p w14:paraId="6C5414A4"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Studiju rezultāti</w:t>
            </w:r>
          </w:p>
        </w:tc>
      </w:tr>
      <w:tr w:rsidR="00F23F9F" w:rsidRPr="00235ACE" w14:paraId="460C96A2" w14:textId="77777777" w:rsidTr="00F23F9F">
        <w:tc>
          <w:tcPr>
            <w:tcW w:w="9039" w:type="dxa"/>
            <w:gridSpan w:val="2"/>
          </w:tcPr>
          <w:p w14:paraId="13859DCB" w14:textId="77777777" w:rsidR="00F23F9F" w:rsidRPr="00235ACE" w:rsidRDefault="00F23F9F" w:rsidP="00862308">
            <w:pPr>
              <w:spacing w:after="0"/>
              <w:jc w:val="both"/>
              <w:rPr>
                <w:rFonts w:ascii="Times New Roman" w:hAnsi="Times New Roman" w:cs="Times New Roman"/>
                <w:b/>
              </w:rPr>
            </w:pPr>
            <w:r w:rsidRPr="00235ACE">
              <w:rPr>
                <w:rFonts w:ascii="Times New Roman" w:hAnsi="Times New Roman" w:cs="Times New Roman"/>
                <w:b/>
              </w:rPr>
              <w:t xml:space="preserve">Zināšanas: </w:t>
            </w:r>
          </w:p>
          <w:p w14:paraId="08032886" w14:textId="1C78D046"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 xml:space="preserve">Definē veselības un slimības jēdzienus, formulē sabiedrības veselības uzdevumus. Definē sabiedrības ilgtspējīgas attīstības veicināšanas principus. Lieto slimību profilakses jēdzienu, apraksta slimību </w:t>
            </w:r>
            <w:r w:rsidRPr="00235ACE">
              <w:rPr>
                <w:rFonts w:ascii="Times New Roman" w:hAnsi="Times New Roman" w:cs="Times New Roman"/>
              </w:rPr>
              <w:lastRenderedPageBreak/>
              <w:t>profilakses līmeņus un stratēģijas. Lieto sabiedrības veselības jēdzienu un pamatnostādnes. Izprot sabiedrības veselības tendences. Definē veselības veicināšanas jēdzienu, sabiedrības veselības tendences un raksturo veselības veicināšanas pieejas. Zina veselības uzvedības definīciju,tās modeļus, kā arī etnisko īpatnību un reliģisko tradīciju ietekmi uz veselības uzvedību.  Zina veselīga dzīvesveida pamatprincipus un izprot dzīves kvalitātes jēdzienu. Izprot veselīgu uzvedību veicinošas vides nozīmi.</w:t>
            </w:r>
          </w:p>
          <w:p w14:paraId="7C3663DC" w14:textId="77777777" w:rsidR="00F23F9F" w:rsidRPr="00235ACE" w:rsidRDefault="00F23F9F" w:rsidP="00862308">
            <w:pPr>
              <w:spacing w:after="0"/>
              <w:jc w:val="both"/>
              <w:rPr>
                <w:rFonts w:ascii="Times New Roman" w:hAnsi="Times New Roman" w:cs="Times New Roman"/>
              </w:rPr>
            </w:pPr>
          </w:p>
          <w:p w14:paraId="4DA1DE31" w14:textId="77777777" w:rsidR="00F23F9F" w:rsidRPr="00235ACE" w:rsidRDefault="00F23F9F" w:rsidP="00862308">
            <w:pPr>
              <w:spacing w:after="0"/>
              <w:jc w:val="both"/>
              <w:rPr>
                <w:rFonts w:ascii="Times New Roman" w:hAnsi="Times New Roman" w:cs="Times New Roman"/>
                <w:b/>
              </w:rPr>
            </w:pPr>
            <w:r w:rsidRPr="00235ACE">
              <w:rPr>
                <w:rFonts w:ascii="Times New Roman" w:hAnsi="Times New Roman" w:cs="Times New Roman"/>
                <w:b/>
              </w:rPr>
              <w:t xml:space="preserve">Prasmes: </w:t>
            </w:r>
          </w:p>
          <w:p w14:paraId="55D5CD99"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Spēj plānot un īstenot veselības veicināšanu un slimību profilaksi, spēj piedalīties sabiedrības veselības veicināšanā un veselības stiprināšanā, kā arī pārzina sabiedrības veselības tendences.</w:t>
            </w:r>
          </w:p>
          <w:p w14:paraId="063D5195" w14:textId="77777777" w:rsidR="00F23F9F" w:rsidRPr="00235ACE" w:rsidRDefault="00F23F9F" w:rsidP="00862308">
            <w:pPr>
              <w:spacing w:after="0"/>
              <w:jc w:val="both"/>
              <w:rPr>
                <w:rFonts w:ascii="Times New Roman" w:hAnsi="Times New Roman" w:cs="Times New Roman"/>
                <w:b/>
              </w:rPr>
            </w:pPr>
          </w:p>
          <w:p w14:paraId="796F834A"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b/>
              </w:rPr>
              <w:t xml:space="preserve">Kompetences: </w:t>
            </w:r>
            <w:r w:rsidRPr="00235ACE">
              <w:rPr>
                <w:rFonts w:ascii="Times New Roman" w:hAnsi="Times New Roman" w:cs="Times New Roman"/>
              </w:rPr>
              <w:t>Spēj diskutēt par sabiedrības veselības problēmām, kā arī to iespējamajiem risinājumiem saistībā ar specialitāti. Prot ieplānot un veikt veselību veicinošos pasākumus dažādām iedzīvotāju grupām un ieteikt risinājumus sabiedrības veselības problēmu risinājumam, spēj izglītot sabiedrību.  Var novērtēt dažādu iedzīvotāju grupu dzīves kvalitāti.</w:t>
            </w:r>
          </w:p>
        </w:tc>
      </w:tr>
      <w:tr w:rsidR="00F23F9F" w:rsidRPr="00235ACE" w14:paraId="2EA7C21D" w14:textId="77777777" w:rsidTr="00F23F9F">
        <w:tc>
          <w:tcPr>
            <w:tcW w:w="9039" w:type="dxa"/>
            <w:gridSpan w:val="2"/>
          </w:tcPr>
          <w:p w14:paraId="6BFB9C4A"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lastRenderedPageBreak/>
              <w:t>Studējošo patstāvīgo darbu organizācijas un uzdevumu raksturojums</w:t>
            </w:r>
          </w:p>
        </w:tc>
      </w:tr>
      <w:tr w:rsidR="00F23F9F" w:rsidRPr="00235ACE" w14:paraId="34705650" w14:textId="77777777" w:rsidTr="00F23F9F">
        <w:tc>
          <w:tcPr>
            <w:tcW w:w="9039" w:type="dxa"/>
            <w:gridSpan w:val="2"/>
          </w:tcPr>
          <w:p w14:paraId="74CE967E"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 xml:space="preserve">Patstāvīgā darba ietveros tiek veikta literatūras avotu analīze. Patstāvīgi gatavoties semināriem, patstāvīgi veikt vienas sabiedrības veselības problēmas analīzi, sagatavoties pārbaudījumam. </w:t>
            </w:r>
          </w:p>
        </w:tc>
      </w:tr>
      <w:tr w:rsidR="00F23F9F" w:rsidRPr="00235ACE" w14:paraId="64FBDE02" w14:textId="77777777" w:rsidTr="00F23F9F">
        <w:tc>
          <w:tcPr>
            <w:tcW w:w="9039" w:type="dxa"/>
            <w:gridSpan w:val="2"/>
          </w:tcPr>
          <w:p w14:paraId="54ABFC53"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Prasības kredītpunktu iegūšanai</w:t>
            </w:r>
          </w:p>
        </w:tc>
      </w:tr>
      <w:tr w:rsidR="00F23F9F" w:rsidRPr="00235ACE" w14:paraId="2CEB9E94" w14:textId="77777777" w:rsidTr="00F23F9F">
        <w:tc>
          <w:tcPr>
            <w:tcW w:w="9039" w:type="dxa"/>
            <w:gridSpan w:val="2"/>
          </w:tcPr>
          <w:p w14:paraId="2D80D51C" w14:textId="461C2268" w:rsidR="00F23F9F" w:rsidRPr="00235ACE" w:rsidRDefault="006368BB" w:rsidP="00862308">
            <w:pPr>
              <w:spacing w:after="0"/>
              <w:jc w:val="both"/>
              <w:rPr>
                <w:rFonts w:ascii="Times New Roman" w:hAnsi="Times New Roman" w:cs="Times New Roman"/>
              </w:rPr>
            </w:pPr>
            <w:r w:rsidRPr="00235ACE">
              <w:rPr>
                <w:rFonts w:ascii="Times New Roman" w:hAnsi="Times New Roman" w:cs="Times New Roman"/>
              </w:rPr>
              <w:t>A</w:t>
            </w:r>
            <w:r w:rsidR="00F23F9F" w:rsidRPr="00235ACE">
              <w:rPr>
                <w:rFonts w:ascii="Times New Roman" w:hAnsi="Times New Roman" w:cs="Times New Roman"/>
              </w:rPr>
              <w:t>ktīva piedalīšanās nodarbībās un diskusijās(</w:t>
            </w:r>
            <w:r w:rsidRPr="00235ACE">
              <w:rPr>
                <w:rFonts w:ascii="Times New Roman" w:hAnsi="Times New Roman" w:cs="Times New Roman"/>
              </w:rPr>
              <w:t>2</w:t>
            </w:r>
            <w:r w:rsidR="00F23F9F" w:rsidRPr="00235ACE">
              <w:rPr>
                <w:rFonts w:ascii="Times New Roman" w:hAnsi="Times New Roman" w:cs="Times New Roman"/>
              </w:rPr>
              <w:t>0%), patstāvīgi veikta vienas sabiedrības veselības problēmas analīze (</w:t>
            </w:r>
            <w:r w:rsidRPr="00235ACE">
              <w:rPr>
                <w:rFonts w:ascii="Times New Roman" w:hAnsi="Times New Roman" w:cs="Times New Roman"/>
              </w:rPr>
              <w:t>3</w:t>
            </w:r>
            <w:r w:rsidR="00F23F9F" w:rsidRPr="00235ACE">
              <w:rPr>
                <w:rFonts w:ascii="Times New Roman" w:hAnsi="Times New Roman" w:cs="Times New Roman"/>
              </w:rPr>
              <w:t>0%), pozitīvs zināšanu pārbaudes testa  novērtējums (</w:t>
            </w:r>
            <w:r w:rsidRPr="00235ACE">
              <w:rPr>
                <w:rFonts w:ascii="Times New Roman" w:hAnsi="Times New Roman" w:cs="Times New Roman"/>
              </w:rPr>
              <w:t>5</w:t>
            </w:r>
            <w:r w:rsidR="00F23F9F" w:rsidRPr="00235ACE">
              <w:rPr>
                <w:rFonts w:ascii="Times New Roman" w:hAnsi="Times New Roman" w:cs="Times New Roman"/>
              </w:rPr>
              <w:t>0%).</w:t>
            </w:r>
          </w:p>
          <w:p w14:paraId="427C599B" w14:textId="77777777" w:rsidR="00F23F9F" w:rsidRPr="00235ACE" w:rsidRDefault="00F23F9F" w:rsidP="00862308">
            <w:pPr>
              <w:spacing w:after="0"/>
              <w:jc w:val="both"/>
              <w:rPr>
                <w:rFonts w:ascii="Times New Roman" w:hAnsi="Times New Roman" w:cs="Times New Roman"/>
              </w:rPr>
            </w:pPr>
          </w:p>
          <w:p w14:paraId="37865F42"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STUDIJU REZULTĀTU VĒRTĒŠANAS KRITĒRIJI</w:t>
            </w:r>
          </w:p>
          <w:p w14:paraId="3901398C"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Studiju kursa apguve tā noslēgumā tiek vērtēta 10 ballu skalā saskaņā</w:t>
            </w:r>
          </w:p>
          <w:p w14:paraId="7F099024"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 xml:space="preserve">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F23F9F" w:rsidRPr="00235ACE" w14:paraId="431CB589" w14:textId="77777777" w:rsidTr="00F23F9F">
        <w:tc>
          <w:tcPr>
            <w:tcW w:w="9039" w:type="dxa"/>
            <w:gridSpan w:val="2"/>
          </w:tcPr>
          <w:p w14:paraId="662F6403"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Kursa saturs</w:t>
            </w:r>
          </w:p>
        </w:tc>
      </w:tr>
      <w:tr w:rsidR="00F23F9F" w:rsidRPr="00235ACE" w14:paraId="6117C77E" w14:textId="77777777" w:rsidTr="00F23F9F">
        <w:tc>
          <w:tcPr>
            <w:tcW w:w="9039" w:type="dxa"/>
            <w:gridSpan w:val="2"/>
          </w:tcPr>
          <w:p w14:paraId="3F6D1892"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16 stundas lekcijas:</w:t>
            </w:r>
          </w:p>
          <w:p w14:paraId="57545DAC"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1. Sabiedrības veselības jēdziens, tendences un definīcijas. Pasaules Veselības organizācijas (PVO) mērķi un galvenie darbības virzieni Latvijā. Sabiedrības veselības vēsturiskie aspekti. L4</w:t>
            </w:r>
          </w:p>
          <w:p w14:paraId="5A9A7802"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2. Sabiedrības veselības problēmas un prioritātes. Sabiedrības veselības pamatnostādnes 2014.−2020.gadam (šobrīd spēkā esošs). L2</w:t>
            </w:r>
          </w:p>
          <w:p w14:paraId="72FACD79"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3. Sabiedrības veselības stratēģija, sabiedrības veselības valsts un pašvaldību politika. Sabiedrības ilgtspējīgas attīstības veicināšanas principi. L2</w:t>
            </w:r>
          </w:p>
          <w:p w14:paraId="1AA9989D"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4. Veselīgs dzīvesveids.Veselīgu uzvedību veicinoša vide.  L4</w:t>
            </w:r>
          </w:p>
          <w:p w14:paraId="77508A09"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5. Dzīves kvalitātes jēdziens, definīcija, domēni, objektīvie un subjektīvie rādītāji. L2</w:t>
            </w:r>
          </w:p>
          <w:p w14:paraId="67CC74A7"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6. Veselības veicināšana sabiedrībā, tās virzieni un metodes. Slimību profilakse. Veselības uzvedība, definīcija, modeļi. Etnisko īpatnību un reliģisko tradīciju ietekme uz veselības uzvedību. L2</w:t>
            </w:r>
          </w:p>
          <w:p w14:paraId="29A40E66" w14:textId="77777777" w:rsidR="00F23F9F" w:rsidRPr="00235ACE" w:rsidRDefault="00F23F9F" w:rsidP="00862308">
            <w:pPr>
              <w:spacing w:after="0"/>
              <w:jc w:val="both"/>
              <w:rPr>
                <w:rFonts w:ascii="Times New Roman" w:hAnsi="Times New Roman" w:cs="Times New Roman"/>
              </w:rPr>
            </w:pPr>
          </w:p>
          <w:p w14:paraId="15C92FD5"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S 16 st. semināri:</w:t>
            </w:r>
          </w:p>
          <w:p w14:paraId="623CAA83"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1. Sabiedrības veselības pamatnostādnes 2014.−2020.gadam. Sabiedrības veselības ar cilvēka uzvedību saistītās problēmas: patstāvīga analīze. S2</w:t>
            </w:r>
          </w:p>
          <w:p w14:paraId="4C663CE7"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2. Sabiedrības veselības problēmas: reproduktīvās veselības rādītāju analīze. S2</w:t>
            </w:r>
          </w:p>
          <w:p w14:paraId="093B578B"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3. Sabiedrības veselības pamatnostādnes 2021.-2027.gadam. Latvijas Nacionālais attīstības plāns 2021.–2027. gadam. S4</w:t>
            </w:r>
          </w:p>
          <w:p w14:paraId="449A1902"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lastRenderedPageBreak/>
              <w:t xml:space="preserve">4. Veselīgs dzīvesveids, tā izvēle. Veselīga vai apzināta veselībai kaitējoša uzvedība. Motivācija saglabāt veselību. Veselības statistikas datubāze: veselības aprūpe, iedzīvotāju veselība, iedzīvotāju veselību ietekmējošie paradumi.  S2 </w:t>
            </w:r>
          </w:p>
          <w:p w14:paraId="66BE2D54" w14:textId="77777777" w:rsidR="00F23F9F" w:rsidRPr="00235ACE" w:rsidRDefault="00F23F9F" w:rsidP="00862308">
            <w:pPr>
              <w:tabs>
                <w:tab w:val="left" w:pos="7005"/>
              </w:tabs>
              <w:spacing w:after="0"/>
              <w:jc w:val="both"/>
              <w:rPr>
                <w:rFonts w:ascii="Times New Roman" w:hAnsi="Times New Roman" w:cs="Times New Roman"/>
              </w:rPr>
            </w:pPr>
            <w:r w:rsidRPr="00235ACE">
              <w:rPr>
                <w:rFonts w:ascii="Times New Roman" w:hAnsi="Times New Roman" w:cs="Times New Roman"/>
              </w:rPr>
              <w:t>5. Dzīves kvalitātes novērtēšana un novērtēšanas instrumenti. S4</w:t>
            </w:r>
          </w:p>
          <w:p w14:paraId="28DDD3EC"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6. Plašsaziņas līdzekļu un reklāmas loma sabiedrības veselības veicināšanā: analīze, diskusija. S2</w:t>
            </w:r>
          </w:p>
        </w:tc>
      </w:tr>
      <w:tr w:rsidR="00F23F9F" w:rsidRPr="00235ACE" w14:paraId="72DA6EF7" w14:textId="77777777" w:rsidTr="00F23F9F">
        <w:tc>
          <w:tcPr>
            <w:tcW w:w="9039" w:type="dxa"/>
            <w:gridSpan w:val="2"/>
          </w:tcPr>
          <w:p w14:paraId="684D26E8"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bookmarkStart w:id="11" w:name="_heading=h.30j0zll" w:colFirst="0" w:colLast="0"/>
            <w:bookmarkEnd w:id="11"/>
            <w:r w:rsidRPr="00235ACE">
              <w:rPr>
                <w:rFonts w:ascii="Times New Roman" w:hAnsi="Times New Roman" w:cs="Times New Roman"/>
                <w:b/>
              </w:rPr>
              <w:lastRenderedPageBreak/>
              <w:t>Obligāti izmantojamie informācijas avoti</w:t>
            </w:r>
          </w:p>
        </w:tc>
      </w:tr>
      <w:tr w:rsidR="00F23F9F" w:rsidRPr="00235ACE" w14:paraId="47CA77E9" w14:textId="77777777" w:rsidTr="00F23F9F">
        <w:trPr>
          <w:trHeight w:val="646"/>
        </w:trPr>
        <w:tc>
          <w:tcPr>
            <w:tcW w:w="9039" w:type="dxa"/>
            <w:gridSpan w:val="2"/>
          </w:tcPr>
          <w:p w14:paraId="40DFEE05"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1. Baltiņš M. Lietišķā epidemioloģija. - Rīga: Zinātne, 2003.</w:t>
            </w:r>
          </w:p>
          <w:p w14:paraId="69BB0C0F"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 xml:space="preserve">2. Eglīte M. Darba medicīna. - Rīga, 2000. </w:t>
            </w:r>
          </w:p>
        </w:tc>
      </w:tr>
      <w:tr w:rsidR="00F23F9F" w:rsidRPr="00235ACE" w14:paraId="3438C026" w14:textId="77777777" w:rsidTr="00F23F9F">
        <w:tc>
          <w:tcPr>
            <w:tcW w:w="9039" w:type="dxa"/>
            <w:gridSpan w:val="2"/>
          </w:tcPr>
          <w:p w14:paraId="3D670507"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Papildus informācijas avoti</w:t>
            </w:r>
          </w:p>
        </w:tc>
      </w:tr>
      <w:tr w:rsidR="00F23F9F" w:rsidRPr="00235ACE" w14:paraId="4EC8F3D0" w14:textId="77777777" w:rsidTr="00F23F9F">
        <w:tc>
          <w:tcPr>
            <w:tcW w:w="9039" w:type="dxa"/>
            <w:gridSpan w:val="2"/>
          </w:tcPr>
          <w:p w14:paraId="00304D26"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1. Baltiņš M. Pārskats par sabiedrības veselību Latvijā. - 2000.</w:t>
            </w:r>
          </w:p>
          <w:p w14:paraId="580C4807"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2.Eglīte Maija (2012). Darba medicīna. – 2., pārstrād. un papild., izd. – Rīga: Rīgas Stradiņa universitāte. 834 lpp</w:t>
            </w:r>
          </w:p>
          <w:p w14:paraId="6A34083D"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3. Ewles l., Simnett I. Veicinot veselību. Praktiskā rokasgrāmata. - London: Scutari Press.</w:t>
            </w:r>
          </w:p>
          <w:p w14:paraId="692CF043"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4. Latvijas iedzīvotāju veselību ietekmējošo paradumu pētījums. Pudule I. u.c. - 2000.</w:t>
            </w:r>
          </w:p>
          <w:p w14:paraId="7C0A2DF3"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 xml:space="preserve">5. </w:t>
            </w:r>
            <w:hyperlink r:id="rId23">
              <w:r w:rsidRPr="00235ACE">
                <w:rPr>
                  <w:rFonts w:ascii="Times New Roman" w:hAnsi="Times New Roman" w:cs="Times New Roman"/>
                  <w:highlight w:val="white"/>
                </w:rPr>
                <w:t>Marie Truglio-Londrigan</w:t>
              </w:r>
            </w:hyperlink>
            <w:r w:rsidRPr="00235ACE">
              <w:rPr>
                <w:rFonts w:ascii="Times New Roman" w:hAnsi="Times New Roman" w:cs="Times New Roman"/>
                <w:highlight w:val="white"/>
              </w:rPr>
              <w:t xml:space="preserve">, </w:t>
            </w:r>
            <w:hyperlink r:id="rId24">
              <w:r w:rsidRPr="00235ACE">
                <w:rPr>
                  <w:rFonts w:ascii="Times New Roman" w:hAnsi="Times New Roman" w:cs="Times New Roman"/>
                  <w:highlight w:val="white"/>
                </w:rPr>
                <w:t>Sandra B. Lewenson</w:t>
              </w:r>
            </w:hyperlink>
            <w:r w:rsidRPr="00235ACE">
              <w:rPr>
                <w:rFonts w:ascii="Times New Roman" w:hAnsi="Times New Roman" w:cs="Times New Roman"/>
                <w:highlight w:val="white"/>
              </w:rPr>
              <w:t>. Public Health Nursing: Practicing Population-Based Care: Practicing Population-Based Care. Third Edition. Jones &amp; Bartlett Learning, 2017</w:t>
            </w:r>
          </w:p>
          <w:p w14:paraId="2D91CDE5"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6. Sabiedrības veselības stratēģija.</w:t>
            </w:r>
          </w:p>
          <w:p w14:paraId="4D94A587"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7. Young people's health in context. World Health Organization. - 2004.</w:t>
            </w:r>
          </w:p>
          <w:p w14:paraId="5A9F15FE"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 xml:space="preserve">8.Veselības statistikas rādītāji: Definīcijas, aprēķinu formulas un datu ieguves avoti./ Health Statistics Indications: Definitions, Formulas and Date Acquirement Sources. Rīga: Veselības statistikas un medicīnas tehnoloģiju aģentūra, 2000.  </w:t>
            </w:r>
          </w:p>
          <w:p w14:paraId="241B84F8"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9. Gillam, S., Yates, J. Padmanabhan Badrinath, Essential Public Health. Theory and Practice. 2nd Edition Cambridge University Press 2012</w:t>
            </w:r>
          </w:p>
        </w:tc>
      </w:tr>
      <w:tr w:rsidR="00F23F9F" w:rsidRPr="00235ACE" w14:paraId="05DAEA8B" w14:textId="77777777" w:rsidTr="00F23F9F">
        <w:tc>
          <w:tcPr>
            <w:tcW w:w="9039" w:type="dxa"/>
            <w:gridSpan w:val="2"/>
          </w:tcPr>
          <w:p w14:paraId="0E3E449D"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Periodika un citi informācijas avoti</w:t>
            </w:r>
          </w:p>
        </w:tc>
      </w:tr>
      <w:tr w:rsidR="00F23F9F" w:rsidRPr="00235ACE" w14:paraId="5997D768" w14:textId="77777777" w:rsidTr="00F23F9F">
        <w:tc>
          <w:tcPr>
            <w:tcW w:w="9039" w:type="dxa"/>
            <w:gridSpan w:val="2"/>
          </w:tcPr>
          <w:p w14:paraId="3A64901E"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1. BMC Public Health http://www.biomedcentral.com/bmcpublichealth/</w:t>
            </w:r>
          </w:p>
          <w:p w14:paraId="3EF99C86"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 xml:space="preserve">2. The Journal of Health Care Organization </w:t>
            </w:r>
            <w:hyperlink r:id="rId25">
              <w:r w:rsidRPr="00235ACE">
                <w:rPr>
                  <w:rFonts w:ascii="Times New Roman" w:hAnsi="Times New Roman" w:cs="Times New Roman"/>
                  <w:u w:val="single"/>
                </w:rPr>
                <w:t>http://www.inquiryjournal.org/</w:t>
              </w:r>
            </w:hyperlink>
          </w:p>
          <w:p w14:paraId="08F6A16A"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3. www.vm.gov.lv</w:t>
            </w:r>
          </w:p>
          <w:p w14:paraId="789B2616"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4. www.spkc.gov.lv</w:t>
            </w:r>
          </w:p>
          <w:p w14:paraId="73111E3D"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5. www.csb.gov.lv</w:t>
            </w:r>
          </w:p>
          <w:p w14:paraId="72C1FAED"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6. www.who.int</w:t>
            </w:r>
          </w:p>
          <w:p w14:paraId="16C43E2D"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 xml:space="preserve">7. European Health Information Gateway. Available from: </w:t>
            </w:r>
            <w:hyperlink r:id="rId26">
              <w:r w:rsidRPr="00235ACE">
                <w:rPr>
                  <w:rFonts w:ascii="Times New Roman" w:hAnsi="Times New Roman" w:cs="Times New Roman"/>
                  <w:u w:val="single"/>
                </w:rPr>
                <w:t>https://gateway.euro.who.int/en/hfa-explorer</w:t>
              </w:r>
            </w:hyperlink>
          </w:p>
          <w:p w14:paraId="0192035E"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8. DU abonētās datubāzes ScienceDirect, Scopus, EBSCO (MEDLINE; Health Source:Nursing/Academic Editio</w:t>
            </w:r>
          </w:p>
        </w:tc>
      </w:tr>
      <w:tr w:rsidR="00F23F9F" w:rsidRPr="00235ACE" w14:paraId="0A75356A" w14:textId="77777777" w:rsidTr="00F23F9F">
        <w:tc>
          <w:tcPr>
            <w:tcW w:w="9039" w:type="dxa"/>
            <w:gridSpan w:val="2"/>
          </w:tcPr>
          <w:p w14:paraId="312F9BB5" w14:textId="77777777" w:rsidR="00F23F9F" w:rsidRPr="00235ACE" w:rsidRDefault="00F23F9F" w:rsidP="00862308">
            <w:pPr>
              <w:pBdr>
                <w:top w:val="nil"/>
                <w:left w:val="nil"/>
                <w:bottom w:val="nil"/>
                <w:right w:val="nil"/>
                <w:between w:val="nil"/>
              </w:pBdr>
              <w:spacing w:after="0"/>
              <w:jc w:val="both"/>
              <w:rPr>
                <w:rFonts w:ascii="Times New Roman" w:hAnsi="Times New Roman" w:cs="Times New Roman"/>
                <w:b/>
              </w:rPr>
            </w:pPr>
            <w:r w:rsidRPr="00235ACE">
              <w:rPr>
                <w:rFonts w:ascii="Times New Roman" w:hAnsi="Times New Roman" w:cs="Times New Roman"/>
                <w:b/>
              </w:rPr>
              <w:t>Piezīmes</w:t>
            </w:r>
          </w:p>
        </w:tc>
      </w:tr>
      <w:tr w:rsidR="00F23F9F" w:rsidRPr="00235ACE" w14:paraId="7D80E034" w14:textId="77777777" w:rsidTr="00F23F9F">
        <w:tc>
          <w:tcPr>
            <w:tcW w:w="9039" w:type="dxa"/>
            <w:gridSpan w:val="2"/>
          </w:tcPr>
          <w:p w14:paraId="4D8EE1FF" w14:textId="77777777" w:rsidR="00F23F9F" w:rsidRPr="00235ACE" w:rsidRDefault="00F23F9F" w:rsidP="00862308">
            <w:pPr>
              <w:spacing w:after="0"/>
              <w:jc w:val="both"/>
              <w:rPr>
                <w:rFonts w:ascii="Times New Roman" w:hAnsi="Times New Roman" w:cs="Times New Roman"/>
              </w:rPr>
            </w:pPr>
            <w:r w:rsidRPr="00235ACE">
              <w:rPr>
                <w:rFonts w:ascii="Times New Roman" w:hAnsi="Times New Roman" w:cs="Times New Roman"/>
              </w:rPr>
              <w:t xml:space="preserve">PBSP "Fizioterapija" A daļas studiju kurss </w:t>
            </w:r>
          </w:p>
        </w:tc>
      </w:tr>
    </w:tbl>
    <w:p w14:paraId="4806B959" w14:textId="12300F77" w:rsidR="00B74432" w:rsidRDefault="00B74432" w:rsidP="00862308">
      <w:pPr>
        <w:spacing w:after="0"/>
        <w:jc w:val="both"/>
        <w:rPr>
          <w:rFonts w:ascii="Times New Roman" w:hAnsi="Times New Roman" w:cs="Times New Roman"/>
          <w:b/>
          <w:bCs/>
        </w:rPr>
      </w:pPr>
    </w:p>
    <w:p w14:paraId="58CDF171" w14:textId="77777777" w:rsidR="00B74432" w:rsidRDefault="00B74432">
      <w:pPr>
        <w:rPr>
          <w:rFonts w:ascii="Times New Roman" w:hAnsi="Times New Roman" w:cs="Times New Roman"/>
          <w:b/>
          <w:bCs/>
        </w:rPr>
      </w:pPr>
      <w:r>
        <w:rPr>
          <w:rFonts w:ascii="Times New Roman" w:hAnsi="Times New Roman" w:cs="Times New Roman"/>
          <w:b/>
          <w:bCs/>
        </w:rPr>
        <w:br w:type="page"/>
      </w:r>
    </w:p>
    <w:p w14:paraId="3F253A08" w14:textId="77777777" w:rsidR="00F23F9F" w:rsidRPr="00235ACE" w:rsidRDefault="00F23F9F" w:rsidP="00862308">
      <w:pPr>
        <w:spacing w:after="0"/>
        <w:jc w:val="both"/>
        <w:rPr>
          <w:rFonts w:ascii="Times New Roman" w:hAnsi="Times New Roman" w:cs="Times New Roman"/>
          <w:b/>
          <w:bCs/>
        </w:rPr>
      </w:pPr>
    </w:p>
    <w:p w14:paraId="58725C54" w14:textId="215E9CE1" w:rsidR="00F23F9F" w:rsidRPr="00235ACE" w:rsidRDefault="00F23F9F" w:rsidP="00862308">
      <w:pPr>
        <w:pStyle w:val="Heading1"/>
        <w:spacing w:before="0"/>
        <w:jc w:val="both"/>
        <w:rPr>
          <w:rFonts w:cs="Times New Roman"/>
          <w:color w:val="auto"/>
          <w:sz w:val="22"/>
          <w:szCs w:val="22"/>
        </w:rPr>
      </w:pPr>
      <w:bookmarkStart w:id="12" w:name="_Toc182380081"/>
      <w:r w:rsidRPr="00235ACE">
        <w:rPr>
          <w:rFonts w:cs="Times New Roman"/>
          <w:color w:val="auto"/>
          <w:sz w:val="22"/>
          <w:szCs w:val="22"/>
        </w:rPr>
        <w:t>Ievads profesionālajās studijās</w:t>
      </w:r>
      <w:bookmarkEnd w:id="12"/>
    </w:p>
    <w:tbl>
      <w:tblPr>
        <w:tblStyle w:val="TableGrid"/>
        <w:tblW w:w="9039" w:type="dxa"/>
        <w:tblLook w:val="04A0" w:firstRow="1" w:lastRow="0" w:firstColumn="1" w:lastColumn="0" w:noHBand="0" w:noVBand="1"/>
      </w:tblPr>
      <w:tblGrid>
        <w:gridCol w:w="4219"/>
        <w:gridCol w:w="4820"/>
      </w:tblGrid>
      <w:tr w:rsidR="00D25648" w:rsidRPr="00235ACE" w14:paraId="1B57E411" w14:textId="77777777" w:rsidTr="00D25648">
        <w:tc>
          <w:tcPr>
            <w:tcW w:w="4219" w:type="dxa"/>
          </w:tcPr>
          <w:p w14:paraId="73C4B2ED" w14:textId="77777777" w:rsidR="00D25648" w:rsidRPr="00235ACE" w:rsidRDefault="00D25648" w:rsidP="00862308">
            <w:pPr>
              <w:pStyle w:val="Nosaukumi"/>
              <w:jc w:val="both"/>
              <w:rPr>
                <w:i w:val="0"/>
                <w:sz w:val="22"/>
                <w:szCs w:val="22"/>
              </w:rPr>
            </w:pPr>
            <w:r w:rsidRPr="00235ACE">
              <w:rPr>
                <w:i w:val="0"/>
                <w:sz w:val="22"/>
                <w:szCs w:val="22"/>
              </w:rPr>
              <w:br w:type="page"/>
            </w:r>
            <w:r w:rsidRPr="00235ACE">
              <w:rPr>
                <w:i w:val="0"/>
                <w:sz w:val="22"/>
                <w:szCs w:val="22"/>
              </w:rPr>
              <w:br w:type="page"/>
            </w:r>
            <w:r w:rsidRPr="00235ACE">
              <w:rPr>
                <w:i w:val="0"/>
                <w:sz w:val="22"/>
                <w:szCs w:val="22"/>
              </w:rPr>
              <w:br w:type="page"/>
            </w:r>
            <w:r w:rsidRPr="00235ACE">
              <w:rPr>
                <w:i w:val="0"/>
                <w:sz w:val="22"/>
                <w:szCs w:val="22"/>
              </w:rPr>
              <w:br w:type="page"/>
              <w:t>Studiju kursa nosaukums</w:t>
            </w:r>
          </w:p>
        </w:tc>
        <w:tc>
          <w:tcPr>
            <w:tcW w:w="4820" w:type="dxa"/>
            <w:vAlign w:val="center"/>
          </w:tcPr>
          <w:p w14:paraId="5C11362B" w14:textId="77777777" w:rsidR="00D25648" w:rsidRPr="00235ACE" w:rsidRDefault="00D25648" w:rsidP="00862308">
            <w:pPr>
              <w:jc w:val="both"/>
              <w:rPr>
                <w:rFonts w:ascii="Times New Roman" w:hAnsi="Times New Roman" w:cs="Times New Roman"/>
                <w:lang w:eastAsia="lv-LV"/>
              </w:rPr>
            </w:pPr>
            <w:r w:rsidRPr="00235ACE">
              <w:rPr>
                <w:rFonts w:ascii="Times New Roman" w:hAnsi="Times New Roman" w:cs="Times New Roman"/>
              </w:rPr>
              <w:t xml:space="preserve">Ievads profesionālajās studijās </w:t>
            </w:r>
          </w:p>
        </w:tc>
      </w:tr>
      <w:tr w:rsidR="002770F4" w:rsidRPr="00235ACE" w14:paraId="14146C4F" w14:textId="77777777" w:rsidTr="00D25648">
        <w:tc>
          <w:tcPr>
            <w:tcW w:w="4219" w:type="dxa"/>
          </w:tcPr>
          <w:p w14:paraId="15D52EDA" w14:textId="77777777" w:rsidR="00D25648" w:rsidRPr="00235ACE" w:rsidRDefault="00D25648" w:rsidP="00862308">
            <w:pPr>
              <w:pStyle w:val="Nosaukumi"/>
              <w:jc w:val="both"/>
              <w:rPr>
                <w:i w:val="0"/>
                <w:sz w:val="22"/>
                <w:szCs w:val="22"/>
              </w:rPr>
            </w:pPr>
            <w:r w:rsidRPr="00235ACE">
              <w:rPr>
                <w:i w:val="0"/>
                <w:sz w:val="22"/>
                <w:szCs w:val="22"/>
              </w:rPr>
              <w:t>Studiju kursa kods (DUIS)</w:t>
            </w:r>
          </w:p>
        </w:tc>
        <w:tc>
          <w:tcPr>
            <w:tcW w:w="4820" w:type="dxa"/>
            <w:vAlign w:val="center"/>
          </w:tcPr>
          <w:p w14:paraId="2E733065" w14:textId="77777777" w:rsidR="00D25648" w:rsidRPr="00235ACE" w:rsidRDefault="00D25648" w:rsidP="00862308">
            <w:pPr>
              <w:jc w:val="both"/>
              <w:rPr>
                <w:rFonts w:ascii="Times New Roman" w:hAnsi="Times New Roman" w:cs="Times New Roman"/>
                <w:lang w:eastAsia="lv-LV"/>
              </w:rPr>
            </w:pPr>
            <w:r w:rsidRPr="00235ACE">
              <w:rPr>
                <w:rFonts w:ascii="Times New Roman" w:hAnsi="Times New Roman" w:cs="Times New Roman"/>
              </w:rPr>
              <w:t xml:space="preserve">Medi1047 </w:t>
            </w:r>
          </w:p>
        </w:tc>
      </w:tr>
      <w:tr w:rsidR="002770F4" w:rsidRPr="00235ACE" w14:paraId="7990A9CB" w14:textId="77777777" w:rsidTr="00D25648">
        <w:tc>
          <w:tcPr>
            <w:tcW w:w="4219" w:type="dxa"/>
          </w:tcPr>
          <w:p w14:paraId="6E8BCF77" w14:textId="77777777" w:rsidR="00D25648" w:rsidRPr="00235ACE" w:rsidRDefault="00D25648" w:rsidP="00862308">
            <w:pPr>
              <w:pStyle w:val="Nosaukumi"/>
              <w:jc w:val="both"/>
              <w:rPr>
                <w:i w:val="0"/>
                <w:sz w:val="22"/>
                <w:szCs w:val="22"/>
              </w:rPr>
            </w:pPr>
            <w:r w:rsidRPr="00235ACE">
              <w:rPr>
                <w:i w:val="0"/>
                <w:sz w:val="22"/>
                <w:szCs w:val="22"/>
              </w:rPr>
              <w:t>Zinātnes nozare</w:t>
            </w:r>
          </w:p>
        </w:tc>
        <w:sdt>
          <w:sdtPr>
            <w:rPr>
              <w:rFonts w:ascii="Times New Roman" w:hAnsi="Times New Roman" w:cs="Times New Roman"/>
              <w:b/>
            </w:rPr>
            <w:id w:val="-706180285"/>
            <w:placeholder>
              <w:docPart w:val="A6711926ACE5444589417DC2362B598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04A2EDFD" w14:textId="77777777" w:rsidR="00D25648" w:rsidRPr="00235ACE" w:rsidRDefault="00D25648" w:rsidP="00862308">
                <w:pPr>
                  <w:jc w:val="both"/>
                  <w:rPr>
                    <w:rFonts w:ascii="Times New Roman" w:hAnsi="Times New Roman" w:cs="Times New Roman"/>
                    <w:b/>
                  </w:rPr>
                </w:pPr>
                <w:r w:rsidRPr="00235ACE">
                  <w:rPr>
                    <w:rFonts w:ascii="Times New Roman" w:hAnsi="Times New Roman" w:cs="Times New Roman"/>
                    <w:b/>
                  </w:rPr>
                  <w:t>Medicīna</w:t>
                </w:r>
              </w:p>
            </w:tc>
          </w:sdtContent>
        </w:sdt>
      </w:tr>
      <w:tr w:rsidR="002770F4" w:rsidRPr="00235ACE" w14:paraId="12084137" w14:textId="77777777" w:rsidTr="00D25648">
        <w:tc>
          <w:tcPr>
            <w:tcW w:w="4219" w:type="dxa"/>
          </w:tcPr>
          <w:p w14:paraId="3DCEDB5D" w14:textId="77777777" w:rsidR="00D25648" w:rsidRPr="00235ACE" w:rsidRDefault="00D25648" w:rsidP="00862308">
            <w:pPr>
              <w:pStyle w:val="Nosaukumi"/>
              <w:jc w:val="both"/>
              <w:rPr>
                <w:i w:val="0"/>
                <w:sz w:val="22"/>
                <w:szCs w:val="22"/>
              </w:rPr>
            </w:pPr>
            <w:r w:rsidRPr="00235ACE">
              <w:rPr>
                <w:i w:val="0"/>
                <w:sz w:val="22"/>
                <w:szCs w:val="22"/>
              </w:rPr>
              <w:t>Kursa līmenis</w:t>
            </w:r>
          </w:p>
        </w:tc>
        <w:tc>
          <w:tcPr>
            <w:tcW w:w="4820" w:type="dxa"/>
          </w:tcPr>
          <w:p w14:paraId="43C25A1F" w14:textId="77777777" w:rsidR="00D25648" w:rsidRPr="00235ACE" w:rsidRDefault="00D25648" w:rsidP="00862308">
            <w:pPr>
              <w:jc w:val="both"/>
              <w:rPr>
                <w:rFonts w:ascii="Times New Roman" w:hAnsi="Times New Roman" w:cs="Times New Roman"/>
                <w:lang w:eastAsia="lv-LV"/>
              </w:rPr>
            </w:pPr>
            <w:r w:rsidRPr="00235ACE">
              <w:rPr>
                <w:rFonts w:ascii="Times New Roman" w:hAnsi="Times New Roman" w:cs="Times New Roman"/>
              </w:rPr>
              <w:t>1</w:t>
            </w:r>
          </w:p>
        </w:tc>
      </w:tr>
      <w:tr w:rsidR="002770F4" w:rsidRPr="00235ACE" w14:paraId="0C37DCB5" w14:textId="77777777" w:rsidTr="00D25648">
        <w:tc>
          <w:tcPr>
            <w:tcW w:w="4219" w:type="dxa"/>
          </w:tcPr>
          <w:p w14:paraId="61BA884F" w14:textId="77777777" w:rsidR="00D25648" w:rsidRPr="00235ACE" w:rsidRDefault="00D25648" w:rsidP="00862308">
            <w:pPr>
              <w:pStyle w:val="Nosaukumi"/>
              <w:jc w:val="both"/>
              <w:rPr>
                <w:i w:val="0"/>
                <w:sz w:val="22"/>
                <w:szCs w:val="22"/>
                <w:u w:val="single"/>
              </w:rPr>
            </w:pPr>
            <w:r w:rsidRPr="00235ACE">
              <w:rPr>
                <w:i w:val="0"/>
                <w:sz w:val="22"/>
                <w:szCs w:val="22"/>
              </w:rPr>
              <w:t>Kredītpunkti</w:t>
            </w:r>
          </w:p>
        </w:tc>
        <w:tc>
          <w:tcPr>
            <w:tcW w:w="4820" w:type="dxa"/>
            <w:vAlign w:val="center"/>
          </w:tcPr>
          <w:p w14:paraId="4C0C3AC8" w14:textId="77777777" w:rsidR="00D25648" w:rsidRPr="00235ACE" w:rsidRDefault="00D25648" w:rsidP="00862308">
            <w:pPr>
              <w:jc w:val="both"/>
              <w:rPr>
                <w:rFonts w:ascii="Times New Roman" w:hAnsi="Times New Roman" w:cs="Times New Roman"/>
                <w:lang w:eastAsia="lv-LV"/>
              </w:rPr>
            </w:pPr>
            <w:r w:rsidRPr="00235ACE">
              <w:rPr>
                <w:rFonts w:ascii="Times New Roman" w:hAnsi="Times New Roman" w:cs="Times New Roman"/>
              </w:rPr>
              <w:t xml:space="preserve">2 </w:t>
            </w:r>
          </w:p>
        </w:tc>
      </w:tr>
      <w:tr w:rsidR="002770F4" w:rsidRPr="00235ACE" w14:paraId="2F7454FF" w14:textId="77777777" w:rsidTr="00D25648">
        <w:tc>
          <w:tcPr>
            <w:tcW w:w="4219" w:type="dxa"/>
          </w:tcPr>
          <w:p w14:paraId="561ABB42" w14:textId="77777777" w:rsidR="00D25648" w:rsidRPr="00235ACE" w:rsidRDefault="00D25648" w:rsidP="00862308">
            <w:pPr>
              <w:pStyle w:val="Nosaukumi"/>
              <w:jc w:val="both"/>
              <w:rPr>
                <w:i w:val="0"/>
                <w:sz w:val="22"/>
                <w:szCs w:val="22"/>
                <w:u w:val="single"/>
              </w:rPr>
            </w:pPr>
            <w:r w:rsidRPr="00235ACE">
              <w:rPr>
                <w:i w:val="0"/>
                <w:sz w:val="22"/>
                <w:szCs w:val="22"/>
              </w:rPr>
              <w:t>ECTS kredītpunkti</w:t>
            </w:r>
          </w:p>
        </w:tc>
        <w:tc>
          <w:tcPr>
            <w:tcW w:w="4820" w:type="dxa"/>
          </w:tcPr>
          <w:p w14:paraId="5A8EB2F5"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3 </w:t>
            </w:r>
          </w:p>
        </w:tc>
      </w:tr>
      <w:tr w:rsidR="002770F4" w:rsidRPr="00235ACE" w14:paraId="307C7896" w14:textId="77777777" w:rsidTr="00D25648">
        <w:tc>
          <w:tcPr>
            <w:tcW w:w="4219" w:type="dxa"/>
          </w:tcPr>
          <w:p w14:paraId="1CED7502" w14:textId="77777777" w:rsidR="00D25648" w:rsidRPr="00235ACE" w:rsidRDefault="00D25648" w:rsidP="00862308">
            <w:pPr>
              <w:pStyle w:val="Nosaukumi"/>
              <w:jc w:val="both"/>
              <w:rPr>
                <w:i w:val="0"/>
                <w:sz w:val="22"/>
                <w:szCs w:val="22"/>
              </w:rPr>
            </w:pPr>
            <w:r w:rsidRPr="00235ACE">
              <w:rPr>
                <w:i w:val="0"/>
                <w:sz w:val="22"/>
                <w:szCs w:val="22"/>
              </w:rPr>
              <w:t>Kopējais kontaktstundu skaits</w:t>
            </w:r>
          </w:p>
        </w:tc>
        <w:tc>
          <w:tcPr>
            <w:tcW w:w="4820" w:type="dxa"/>
            <w:vAlign w:val="center"/>
          </w:tcPr>
          <w:p w14:paraId="5CAE944F" w14:textId="77777777" w:rsidR="00D25648" w:rsidRPr="00235ACE" w:rsidRDefault="00D25648" w:rsidP="00862308">
            <w:pPr>
              <w:jc w:val="both"/>
              <w:rPr>
                <w:rFonts w:ascii="Times New Roman" w:hAnsi="Times New Roman" w:cs="Times New Roman"/>
                <w:lang w:eastAsia="lv-LV"/>
              </w:rPr>
            </w:pPr>
            <w:r w:rsidRPr="00235ACE">
              <w:rPr>
                <w:rFonts w:ascii="Times New Roman" w:hAnsi="Times New Roman" w:cs="Times New Roman"/>
              </w:rPr>
              <w:t xml:space="preserve">32 </w:t>
            </w:r>
          </w:p>
        </w:tc>
      </w:tr>
      <w:tr w:rsidR="002770F4" w:rsidRPr="00235ACE" w14:paraId="3B7E3D3F" w14:textId="77777777" w:rsidTr="00D25648">
        <w:tc>
          <w:tcPr>
            <w:tcW w:w="4219" w:type="dxa"/>
          </w:tcPr>
          <w:p w14:paraId="322ADCD2" w14:textId="77777777" w:rsidR="00D25648" w:rsidRPr="00235ACE" w:rsidRDefault="00D25648" w:rsidP="00862308">
            <w:pPr>
              <w:pStyle w:val="Nosaukumi2"/>
              <w:jc w:val="both"/>
              <w:rPr>
                <w:i w:val="0"/>
                <w:sz w:val="22"/>
                <w:szCs w:val="22"/>
              </w:rPr>
            </w:pPr>
            <w:r w:rsidRPr="00235ACE">
              <w:rPr>
                <w:i w:val="0"/>
                <w:sz w:val="22"/>
                <w:szCs w:val="22"/>
              </w:rPr>
              <w:t>Lekciju stundu skaits</w:t>
            </w:r>
          </w:p>
        </w:tc>
        <w:tc>
          <w:tcPr>
            <w:tcW w:w="4820" w:type="dxa"/>
          </w:tcPr>
          <w:p w14:paraId="31664553"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16 </w:t>
            </w:r>
          </w:p>
        </w:tc>
      </w:tr>
      <w:tr w:rsidR="002770F4" w:rsidRPr="00235ACE" w14:paraId="00BD1211" w14:textId="77777777" w:rsidTr="00D25648">
        <w:tc>
          <w:tcPr>
            <w:tcW w:w="4219" w:type="dxa"/>
          </w:tcPr>
          <w:p w14:paraId="75006749" w14:textId="77777777" w:rsidR="00D25648" w:rsidRPr="00235ACE" w:rsidRDefault="00D25648" w:rsidP="00862308">
            <w:pPr>
              <w:pStyle w:val="Nosaukumi2"/>
              <w:jc w:val="both"/>
              <w:rPr>
                <w:i w:val="0"/>
                <w:sz w:val="22"/>
                <w:szCs w:val="22"/>
              </w:rPr>
            </w:pPr>
            <w:r w:rsidRPr="00235ACE">
              <w:rPr>
                <w:i w:val="0"/>
                <w:sz w:val="22"/>
                <w:szCs w:val="22"/>
              </w:rPr>
              <w:t>Semināru stundu skaits</w:t>
            </w:r>
          </w:p>
        </w:tc>
        <w:tc>
          <w:tcPr>
            <w:tcW w:w="4820" w:type="dxa"/>
          </w:tcPr>
          <w:p w14:paraId="2B874DB6"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 </w:t>
            </w:r>
          </w:p>
        </w:tc>
      </w:tr>
      <w:tr w:rsidR="002770F4" w:rsidRPr="00235ACE" w14:paraId="73E05958" w14:textId="77777777" w:rsidTr="00D25648">
        <w:tc>
          <w:tcPr>
            <w:tcW w:w="4219" w:type="dxa"/>
          </w:tcPr>
          <w:p w14:paraId="706ACC92" w14:textId="77777777" w:rsidR="00D25648" w:rsidRPr="00235ACE" w:rsidRDefault="00D25648" w:rsidP="00862308">
            <w:pPr>
              <w:pStyle w:val="Nosaukumi2"/>
              <w:jc w:val="both"/>
              <w:rPr>
                <w:i w:val="0"/>
                <w:sz w:val="22"/>
                <w:szCs w:val="22"/>
              </w:rPr>
            </w:pPr>
            <w:r w:rsidRPr="00235ACE">
              <w:rPr>
                <w:i w:val="0"/>
                <w:sz w:val="22"/>
                <w:szCs w:val="22"/>
              </w:rPr>
              <w:t>Praktisko darbu stundu skaits</w:t>
            </w:r>
          </w:p>
        </w:tc>
        <w:tc>
          <w:tcPr>
            <w:tcW w:w="4820" w:type="dxa"/>
          </w:tcPr>
          <w:p w14:paraId="4C36F84C"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16 </w:t>
            </w:r>
          </w:p>
        </w:tc>
      </w:tr>
      <w:tr w:rsidR="002770F4" w:rsidRPr="00235ACE" w14:paraId="599FC922" w14:textId="77777777" w:rsidTr="00D25648">
        <w:tc>
          <w:tcPr>
            <w:tcW w:w="4219" w:type="dxa"/>
          </w:tcPr>
          <w:p w14:paraId="00D067BA" w14:textId="77777777" w:rsidR="00D25648" w:rsidRPr="00235ACE" w:rsidRDefault="00D25648" w:rsidP="00862308">
            <w:pPr>
              <w:pStyle w:val="Nosaukumi2"/>
              <w:jc w:val="both"/>
              <w:rPr>
                <w:i w:val="0"/>
                <w:sz w:val="22"/>
                <w:szCs w:val="22"/>
              </w:rPr>
            </w:pPr>
            <w:r w:rsidRPr="00235ACE">
              <w:rPr>
                <w:i w:val="0"/>
                <w:sz w:val="22"/>
                <w:szCs w:val="22"/>
              </w:rPr>
              <w:t>Laboratorijas darbu stundu skaits</w:t>
            </w:r>
          </w:p>
        </w:tc>
        <w:tc>
          <w:tcPr>
            <w:tcW w:w="4820" w:type="dxa"/>
          </w:tcPr>
          <w:p w14:paraId="56280DA1"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 </w:t>
            </w:r>
          </w:p>
        </w:tc>
      </w:tr>
      <w:tr w:rsidR="00D25648" w:rsidRPr="00235ACE" w14:paraId="4075D084" w14:textId="77777777" w:rsidTr="00D25648">
        <w:tc>
          <w:tcPr>
            <w:tcW w:w="4219" w:type="dxa"/>
          </w:tcPr>
          <w:p w14:paraId="61F3F504" w14:textId="77777777" w:rsidR="00D25648" w:rsidRPr="00235ACE" w:rsidRDefault="00D25648" w:rsidP="00862308">
            <w:pPr>
              <w:pStyle w:val="Nosaukumi2"/>
              <w:jc w:val="both"/>
              <w:rPr>
                <w:i w:val="0"/>
                <w:sz w:val="22"/>
                <w:szCs w:val="22"/>
                <w:lang w:eastAsia="lv-LV"/>
              </w:rPr>
            </w:pPr>
            <w:r w:rsidRPr="00235ACE">
              <w:rPr>
                <w:i w:val="0"/>
                <w:sz w:val="22"/>
                <w:szCs w:val="22"/>
                <w:lang w:eastAsia="lv-LV"/>
              </w:rPr>
              <w:t>Studējošā patstāvīgā darba stundu skaits</w:t>
            </w:r>
          </w:p>
        </w:tc>
        <w:tc>
          <w:tcPr>
            <w:tcW w:w="4820" w:type="dxa"/>
            <w:vAlign w:val="center"/>
          </w:tcPr>
          <w:p w14:paraId="670B8839" w14:textId="77777777" w:rsidR="00D25648" w:rsidRPr="00235ACE" w:rsidRDefault="00D25648" w:rsidP="00862308">
            <w:pPr>
              <w:jc w:val="both"/>
              <w:rPr>
                <w:rFonts w:ascii="Times New Roman" w:hAnsi="Times New Roman" w:cs="Times New Roman"/>
                <w:lang w:eastAsia="lv-LV"/>
              </w:rPr>
            </w:pPr>
            <w:r w:rsidRPr="00235ACE">
              <w:rPr>
                <w:rFonts w:ascii="Times New Roman" w:hAnsi="Times New Roman" w:cs="Times New Roman"/>
              </w:rPr>
              <w:t>48</w:t>
            </w:r>
          </w:p>
        </w:tc>
      </w:tr>
      <w:tr w:rsidR="00D25648" w:rsidRPr="00235ACE" w14:paraId="175D6F01" w14:textId="77777777" w:rsidTr="00D25648">
        <w:tc>
          <w:tcPr>
            <w:tcW w:w="9039" w:type="dxa"/>
            <w:gridSpan w:val="2"/>
          </w:tcPr>
          <w:p w14:paraId="02CD41AE" w14:textId="77777777" w:rsidR="00D25648" w:rsidRPr="00235ACE" w:rsidRDefault="00D25648" w:rsidP="00862308">
            <w:pPr>
              <w:jc w:val="both"/>
              <w:rPr>
                <w:rFonts w:ascii="Times New Roman" w:hAnsi="Times New Roman" w:cs="Times New Roman"/>
                <w:lang w:eastAsia="lv-LV"/>
              </w:rPr>
            </w:pPr>
          </w:p>
        </w:tc>
      </w:tr>
      <w:tr w:rsidR="002770F4" w:rsidRPr="00235ACE" w14:paraId="7C994E8D" w14:textId="77777777" w:rsidTr="00D25648">
        <w:tc>
          <w:tcPr>
            <w:tcW w:w="9039" w:type="dxa"/>
            <w:gridSpan w:val="2"/>
          </w:tcPr>
          <w:p w14:paraId="76783515" w14:textId="77777777" w:rsidR="00D25648" w:rsidRPr="00235ACE" w:rsidRDefault="00D25648" w:rsidP="00862308">
            <w:pPr>
              <w:pStyle w:val="Nosaukumi"/>
              <w:jc w:val="both"/>
              <w:rPr>
                <w:i w:val="0"/>
                <w:sz w:val="22"/>
                <w:szCs w:val="22"/>
              </w:rPr>
            </w:pPr>
            <w:r w:rsidRPr="00235ACE">
              <w:rPr>
                <w:i w:val="0"/>
                <w:sz w:val="22"/>
                <w:szCs w:val="22"/>
              </w:rPr>
              <w:t>Kursa autors(-i)</w:t>
            </w:r>
          </w:p>
        </w:tc>
      </w:tr>
      <w:tr w:rsidR="002770F4" w:rsidRPr="00235ACE" w14:paraId="3C01667C" w14:textId="77777777" w:rsidTr="00D25648">
        <w:tc>
          <w:tcPr>
            <w:tcW w:w="9039" w:type="dxa"/>
            <w:gridSpan w:val="2"/>
          </w:tcPr>
          <w:p w14:paraId="20677508"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Mg.sc.sal., vieslekt. Diāna Leikuse </w:t>
            </w:r>
          </w:p>
        </w:tc>
      </w:tr>
      <w:tr w:rsidR="002770F4" w:rsidRPr="00235ACE" w14:paraId="5D131C21" w14:textId="77777777" w:rsidTr="00D25648">
        <w:tc>
          <w:tcPr>
            <w:tcW w:w="9039" w:type="dxa"/>
            <w:gridSpan w:val="2"/>
          </w:tcPr>
          <w:p w14:paraId="1CC56DD4" w14:textId="77777777" w:rsidR="00D25648" w:rsidRPr="00235ACE" w:rsidRDefault="00D25648" w:rsidP="00862308">
            <w:pPr>
              <w:pStyle w:val="Nosaukumi"/>
              <w:jc w:val="both"/>
              <w:rPr>
                <w:i w:val="0"/>
                <w:sz w:val="22"/>
                <w:szCs w:val="22"/>
              </w:rPr>
            </w:pPr>
            <w:r w:rsidRPr="00235ACE">
              <w:rPr>
                <w:i w:val="0"/>
                <w:sz w:val="22"/>
                <w:szCs w:val="22"/>
              </w:rPr>
              <w:t>Kursa docētājs(-i)</w:t>
            </w:r>
          </w:p>
        </w:tc>
      </w:tr>
      <w:tr w:rsidR="002770F4" w:rsidRPr="00235ACE" w14:paraId="2BC80B47" w14:textId="77777777" w:rsidTr="00D25648">
        <w:tc>
          <w:tcPr>
            <w:tcW w:w="9039" w:type="dxa"/>
            <w:gridSpan w:val="2"/>
          </w:tcPr>
          <w:p w14:paraId="412B0E15"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Mg.biol., lekt. Liene Lukjaņenko </w:t>
            </w:r>
          </w:p>
        </w:tc>
      </w:tr>
      <w:tr w:rsidR="002770F4" w:rsidRPr="00235ACE" w14:paraId="34E6BEF7" w14:textId="77777777" w:rsidTr="00D25648">
        <w:tc>
          <w:tcPr>
            <w:tcW w:w="9039" w:type="dxa"/>
            <w:gridSpan w:val="2"/>
          </w:tcPr>
          <w:p w14:paraId="34657FDB" w14:textId="77777777" w:rsidR="00D25648" w:rsidRPr="00235ACE" w:rsidRDefault="00D25648" w:rsidP="00862308">
            <w:pPr>
              <w:pStyle w:val="Nosaukumi"/>
              <w:jc w:val="both"/>
              <w:rPr>
                <w:i w:val="0"/>
                <w:sz w:val="22"/>
                <w:szCs w:val="22"/>
              </w:rPr>
            </w:pPr>
            <w:r w:rsidRPr="00235ACE">
              <w:rPr>
                <w:i w:val="0"/>
                <w:sz w:val="22"/>
                <w:szCs w:val="22"/>
              </w:rPr>
              <w:t>Priekšzināšanas</w:t>
            </w:r>
          </w:p>
        </w:tc>
      </w:tr>
      <w:tr w:rsidR="002770F4" w:rsidRPr="00235ACE" w14:paraId="04DEB37D" w14:textId="77777777" w:rsidTr="00D25648">
        <w:tc>
          <w:tcPr>
            <w:tcW w:w="9039" w:type="dxa"/>
            <w:gridSpan w:val="2"/>
          </w:tcPr>
          <w:p w14:paraId="1338CB5F"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 Nav nepieciešamas priekšzināšanas </w:t>
            </w:r>
          </w:p>
        </w:tc>
      </w:tr>
      <w:tr w:rsidR="002770F4" w:rsidRPr="00235ACE" w14:paraId="68208BF5" w14:textId="77777777" w:rsidTr="00D25648">
        <w:tc>
          <w:tcPr>
            <w:tcW w:w="9039" w:type="dxa"/>
            <w:gridSpan w:val="2"/>
          </w:tcPr>
          <w:p w14:paraId="6E9869D2" w14:textId="77777777" w:rsidR="00D25648" w:rsidRPr="00235ACE" w:rsidRDefault="00D25648" w:rsidP="00862308">
            <w:pPr>
              <w:pStyle w:val="Nosaukumi"/>
              <w:jc w:val="both"/>
              <w:rPr>
                <w:i w:val="0"/>
                <w:sz w:val="22"/>
                <w:szCs w:val="22"/>
              </w:rPr>
            </w:pPr>
            <w:r w:rsidRPr="00235ACE">
              <w:rPr>
                <w:i w:val="0"/>
                <w:sz w:val="22"/>
                <w:szCs w:val="22"/>
              </w:rPr>
              <w:t xml:space="preserve">Studiju kursa anotācija </w:t>
            </w:r>
          </w:p>
        </w:tc>
      </w:tr>
      <w:tr w:rsidR="002770F4" w:rsidRPr="00235ACE" w14:paraId="565E5042" w14:textId="77777777" w:rsidTr="00D25648">
        <w:tc>
          <w:tcPr>
            <w:tcW w:w="9039" w:type="dxa"/>
            <w:gridSpan w:val="2"/>
          </w:tcPr>
          <w:p w14:paraId="43A61AC8"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Studiju kurss paredzēts PBSP "Fizioterapija" 1. semestrī studējošajiem. Kursa mērķis ir sniegt zināšanas un izpratni par fizioterapeita profesiju, tās kompetenci, nepieciešamo teorētisko zināšanu un praktisko iemaņu apjomu. Iepazīstināt ar LR apstiprinātajām fizioterapijas ārstēšanas tehnoloģijām un parādīt praktizējošu fizioterapeitu ikdienas darba specifiku. Sniegt pamatinformāciiju par sekmīga studiju procesa norisi Daugavpils Universitātē un veselības aprūpes organizēšanu valstī.  </w:t>
            </w:r>
          </w:p>
        </w:tc>
      </w:tr>
      <w:tr w:rsidR="002770F4" w:rsidRPr="00235ACE" w14:paraId="755A086B" w14:textId="77777777" w:rsidTr="00D25648">
        <w:tc>
          <w:tcPr>
            <w:tcW w:w="9039" w:type="dxa"/>
            <w:gridSpan w:val="2"/>
          </w:tcPr>
          <w:p w14:paraId="7B39D980" w14:textId="77777777" w:rsidR="00D25648" w:rsidRPr="00235ACE" w:rsidRDefault="00D25648" w:rsidP="00862308">
            <w:pPr>
              <w:pStyle w:val="Nosaukumi"/>
              <w:jc w:val="both"/>
              <w:rPr>
                <w:i w:val="0"/>
                <w:sz w:val="22"/>
                <w:szCs w:val="22"/>
              </w:rPr>
            </w:pPr>
            <w:r w:rsidRPr="00235ACE">
              <w:rPr>
                <w:i w:val="0"/>
                <w:sz w:val="22"/>
                <w:szCs w:val="22"/>
              </w:rPr>
              <w:t>Studiju kursa kalendārais plāns</w:t>
            </w:r>
          </w:p>
        </w:tc>
      </w:tr>
      <w:tr w:rsidR="002770F4" w:rsidRPr="00235ACE" w14:paraId="546B9FE5" w14:textId="77777777" w:rsidTr="00D25648">
        <w:tc>
          <w:tcPr>
            <w:tcW w:w="9039" w:type="dxa"/>
            <w:gridSpan w:val="2"/>
          </w:tcPr>
          <w:p w14:paraId="1A01FA11"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Lekcijas (L) - 16, praktiskie darbi (P) - 16, patstāvīgais darbs (Pd) - 48.</w:t>
            </w:r>
          </w:p>
          <w:p w14:paraId="58E32821"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1. Rehabilitācija: jēdzieni, definīcijas, klasifikācijas. Rehabilitācijas vēsture. Komandas darbs. L4</w:t>
            </w:r>
          </w:p>
          <w:p w14:paraId="1D875E8B"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2. Profesijas standarts. Profesionālās prasmes un kompetences. Profesionālās darbības tiesiskie aspekti. LR apstiprinātās fizioterapijas ārstēšanas tehnoloģijas. L4, P4</w:t>
            </w:r>
          </w:p>
          <w:p w14:paraId="6D42CB31"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3. Pasaules Fizioterapeitu Konfederācijas darbības principi,</w:t>
            </w:r>
          </w:p>
          <w:p w14:paraId="367A08B1"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Latvijas Fizioterapeitu Asociācijas darbības principi, Latvijas Fizioterapeitu Asociācijas apakšgrupu darbības principi. L4</w:t>
            </w:r>
          </w:p>
          <w:p w14:paraId="02AC4BBE" w14:textId="77777777" w:rsidR="00D25648" w:rsidRPr="00C5443E" w:rsidRDefault="00D25648" w:rsidP="00862308">
            <w:pPr>
              <w:jc w:val="both"/>
              <w:rPr>
                <w:rFonts w:ascii="Times New Roman" w:hAnsi="Times New Roman" w:cs="Times New Roman"/>
              </w:rPr>
            </w:pPr>
            <w:r w:rsidRPr="00235ACE">
              <w:rPr>
                <w:rFonts w:ascii="Times New Roman" w:hAnsi="Times New Roman" w:cs="Times New Roman"/>
              </w:rPr>
              <w:t>4. Studiju process. Studiju programmu uzbūve. Studiju rezultāti. Studiju organizācija. Atbalsts studiju uzsākšanā: DU mājas lapa, bibliotēka, citi resursi. L4, P4</w:t>
            </w:r>
          </w:p>
          <w:p w14:paraId="7FC7D685" w14:textId="77777777" w:rsidR="00697313" w:rsidRDefault="00D25648" w:rsidP="00862308">
            <w:pPr>
              <w:jc w:val="both"/>
              <w:rPr>
                <w:rFonts w:ascii="Times New Roman" w:hAnsi="Times New Roman" w:cs="Times New Roman"/>
              </w:rPr>
            </w:pPr>
            <w:r w:rsidRPr="00235ACE">
              <w:rPr>
                <w:rFonts w:ascii="Times New Roman" w:hAnsi="Times New Roman" w:cs="Times New Roman"/>
              </w:rPr>
              <w:t>5. Profesionālā darbība veselības aprūpē. Vizītes klīniskajā vidē un /vai tikšanās ar prktizējošiem fizioterapeitiem. P</w:t>
            </w:r>
            <w:r w:rsidR="00697313">
              <w:rPr>
                <w:rFonts w:ascii="Times New Roman" w:hAnsi="Times New Roman" w:cs="Times New Roman"/>
              </w:rPr>
              <w:t>6</w:t>
            </w:r>
          </w:p>
          <w:p w14:paraId="26E2588B" w14:textId="5CD640EF" w:rsidR="00D25648" w:rsidRPr="00235ACE" w:rsidRDefault="00697313" w:rsidP="00862308">
            <w:pPr>
              <w:jc w:val="both"/>
              <w:rPr>
                <w:rFonts w:ascii="Times New Roman" w:hAnsi="Times New Roman" w:cs="Times New Roman"/>
              </w:rPr>
            </w:pPr>
            <w:r>
              <w:rPr>
                <w:rFonts w:ascii="Times New Roman" w:hAnsi="Times New Roman" w:cs="Times New Roman"/>
              </w:rPr>
              <w:t>6.Refleksija. P2</w:t>
            </w:r>
            <w:r w:rsidR="00D25648" w:rsidRPr="00235ACE">
              <w:rPr>
                <w:rFonts w:ascii="Times New Roman" w:hAnsi="Times New Roman" w:cs="Times New Roman"/>
              </w:rPr>
              <w:t xml:space="preserve"> </w:t>
            </w:r>
          </w:p>
        </w:tc>
      </w:tr>
      <w:tr w:rsidR="002770F4" w:rsidRPr="00235ACE" w14:paraId="581C8A19" w14:textId="77777777" w:rsidTr="00D25648">
        <w:tc>
          <w:tcPr>
            <w:tcW w:w="9039" w:type="dxa"/>
            <w:gridSpan w:val="2"/>
          </w:tcPr>
          <w:p w14:paraId="3FE1E50A" w14:textId="77777777" w:rsidR="00D25648" w:rsidRPr="00235ACE" w:rsidRDefault="00D25648" w:rsidP="00862308">
            <w:pPr>
              <w:pStyle w:val="Nosaukumi"/>
              <w:jc w:val="both"/>
              <w:rPr>
                <w:i w:val="0"/>
                <w:sz w:val="22"/>
                <w:szCs w:val="22"/>
              </w:rPr>
            </w:pPr>
            <w:r w:rsidRPr="00235ACE">
              <w:rPr>
                <w:i w:val="0"/>
                <w:sz w:val="22"/>
                <w:szCs w:val="22"/>
              </w:rPr>
              <w:t>Studiju rezultāti</w:t>
            </w:r>
          </w:p>
        </w:tc>
      </w:tr>
      <w:tr w:rsidR="002770F4" w:rsidRPr="00235ACE" w14:paraId="58C367D6" w14:textId="77777777" w:rsidTr="00D25648">
        <w:tc>
          <w:tcPr>
            <w:tcW w:w="9039" w:type="dxa"/>
            <w:gridSpan w:val="2"/>
          </w:tcPr>
          <w:p w14:paraId="59EAB646"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Zināšanas</w:t>
            </w:r>
          </w:p>
          <w:p w14:paraId="1C5F896D"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1.</w:t>
            </w:r>
            <w:r w:rsidRPr="00235ACE">
              <w:rPr>
                <w:rFonts w:ascii="Times New Roman" w:hAnsi="Times New Roman" w:cs="Times New Roman"/>
                <w:b/>
              </w:rPr>
              <w:t xml:space="preserve"> </w:t>
            </w:r>
            <w:r w:rsidRPr="00235ACE">
              <w:rPr>
                <w:rFonts w:ascii="Times New Roman" w:hAnsi="Times New Roman" w:cs="Times New Roman"/>
              </w:rPr>
              <w:t>Zina profesionālās kvalifikācijas prasības, fizioterapeita profesionālo darbību regulējošās normas.</w:t>
            </w:r>
          </w:p>
          <w:p w14:paraId="1827E6F4"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2. Zina profesionālās darbības pamatuzdevumus un pienākumus, fizioterapeita profesijas kompetences robežas.</w:t>
            </w:r>
          </w:p>
          <w:p w14:paraId="4DD3D5A3"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3. Zina profesionālās darbības nodrošināšanas vispārējos uzdevumus.</w:t>
            </w:r>
          </w:p>
          <w:p w14:paraId="52B7B47E"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4. Zina veselības aprūpes organizācijas principus.</w:t>
            </w:r>
          </w:p>
          <w:p w14:paraId="6C941D4A"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5. Zina pamatinformāciju par sekmīga studiju procesa norisi Daugavpils Universitātē.</w:t>
            </w:r>
          </w:p>
          <w:p w14:paraId="09347FB8"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6. Ir priekšstats par Pasaules Fizioterapeitu Konfederācijas darbības principiem,</w:t>
            </w:r>
          </w:p>
          <w:p w14:paraId="3E14759C"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lastRenderedPageBreak/>
              <w:t>Latvijas Fizioterapeitu Asociācijas darbības principiem, Latvijas Fizioterapeitu Asociācijas apakšgrupu darbības principiem, LR apstiprinātajām fizioterapijas ārstēšanas tehnoloģijām</w:t>
            </w:r>
          </w:p>
          <w:p w14:paraId="31F0AB41" w14:textId="77777777" w:rsidR="00D25648" w:rsidRPr="00235ACE" w:rsidRDefault="00D25648" w:rsidP="00862308">
            <w:pPr>
              <w:jc w:val="both"/>
              <w:rPr>
                <w:rFonts w:ascii="Times New Roman" w:hAnsi="Times New Roman" w:cs="Times New Roman"/>
              </w:rPr>
            </w:pPr>
          </w:p>
          <w:p w14:paraId="78E69E52"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Prasmes</w:t>
            </w:r>
          </w:p>
          <w:p w14:paraId="4254BB75"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1. Prot atrast un lietot profesiju un DU studiju procesu reglamentējošos dokumentus.</w:t>
            </w:r>
          </w:p>
          <w:p w14:paraId="47A84129"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2. Spēj iesaistīties profesijas tēla veidošanā savas kompetences ietvaros, īstenojot profesionāli atbildīgas informācijas izplatīšanu.</w:t>
            </w:r>
          </w:p>
          <w:p w14:paraId="1CD88A94" w14:textId="77777777" w:rsidR="00D25648" w:rsidRPr="00235ACE" w:rsidRDefault="00D25648" w:rsidP="00862308">
            <w:pPr>
              <w:jc w:val="both"/>
              <w:rPr>
                <w:rFonts w:ascii="Times New Roman" w:hAnsi="Times New Roman" w:cs="Times New Roman"/>
              </w:rPr>
            </w:pPr>
          </w:p>
          <w:p w14:paraId="3A490A96"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Kompetence</w:t>
            </w:r>
          </w:p>
          <w:p w14:paraId="1F27E686"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1. Izprot fizioterapeita profesiju un studiju procesa norisi un organizēšanu Daugavpils Universitātē. </w:t>
            </w:r>
          </w:p>
        </w:tc>
      </w:tr>
      <w:tr w:rsidR="002770F4" w:rsidRPr="00235ACE" w14:paraId="76905879" w14:textId="77777777" w:rsidTr="00D25648">
        <w:tc>
          <w:tcPr>
            <w:tcW w:w="9039" w:type="dxa"/>
            <w:gridSpan w:val="2"/>
          </w:tcPr>
          <w:p w14:paraId="5B736FAE" w14:textId="77777777" w:rsidR="00D25648" w:rsidRPr="00235ACE" w:rsidRDefault="00D25648" w:rsidP="00862308">
            <w:pPr>
              <w:pStyle w:val="Nosaukumi"/>
              <w:jc w:val="both"/>
              <w:rPr>
                <w:i w:val="0"/>
                <w:sz w:val="22"/>
                <w:szCs w:val="22"/>
              </w:rPr>
            </w:pPr>
            <w:r w:rsidRPr="00235ACE">
              <w:rPr>
                <w:i w:val="0"/>
                <w:sz w:val="22"/>
                <w:szCs w:val="22"/>
              </w:rPr>
              <w:lastRenderedPageBreak/>
              <w:t>Studējošo patstāvīgo darbu organizācijas un uzdevumu raksturojums</w:t>
            </w:r>
          </w:p>
        </w:tc>
      </w:tr>
      <w:tr w:rsidR="002770F4" w:rsidRPr="00235ACE" w14:paraId="15EBF6E6" w14:textId="77777777" w:rsidTr="00D25648">
        <w:tc>
          <w:tcPr>
            <w:tcW w:w="9039" w:type="dxa"/>
            <w:gridSpan w:val="2"/>
          </w:tcPr>
          <w:p w14:paraId="1A9F1A3D"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Studējošie spēj patstāvīgi iegūt, atlasīt un analizēt informāciju un to izmantot tālākai profesionālai izaugsmei. Studiju kursa laikā studējošie atbilstoši izvēlētajai tēmai izstrādā un aizstāv prezentāciju, kas veidot 30% no kopējā vērtējuma. </w:t>
            </w:r>
          </w:p>
          <w:p w14:paraId="64BE486F" w14:textId="77777777" w:rsidR="00D25648" w:rsidRPr="00235ACE" w:rsidRDefault="00D25648" w:rsidP="00862308">
            <w:pPr>
              <w:jc w:val="both"/>
              <w:rPr>
                <w:rFonts w:ascii="Times New Roman" w:hAnsi="Times New Roman" w:cs="Times New Roman"/>
              </w:rPr>
            </w:pPr>
          </w:p>
          <w:p w14:paraId="72EDC5F4"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Studējošo patstāvīgais darbs: </w:t>
            </w:r>
          </w:p>
          <w:p w14:paraId="26D0169B"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paredzēto literatūras avotu lasīšana ar mērķi padziļināt zināšanas un iegūt papildus informāciju par lekciju un praktisko nodarbību tēmām,</w:t>
            </w:r>
          </w:p>
          <w:p w14:paraId="1800009E"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patstāvīga informācijas apgūšana,</w:t>
            </w:r>
          </w:p>
          <w:p w14:paraId="53246BBD"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patstāvīga gatavošanās studiju kursa aprakstā noteiktajiem pārbaudījumiem (prezentācijas par izvēlēto tēmu un daudzatbilžu tests)</w:t>
            </w:r>
          </w:p>
          <w:p w14:paraId="3746104C"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 patstāvīgs iegūto iemaņu treniņš.  </w:t>
            </w:r>
          </w:p>
        </w:tc>
      </w:tr>
      <w:tr w:rsidR="002770F4" w:rsidRPr="00235ACE" w14:paraId="711B8213" w14:textId="77777777" w:rsidTr="00D25648">
        <w:tc>
          <w:tcPr>
            <w:tcW w:w="9039" w:type="dxa"/>
            <w:gridSpan w:val="2"/>
          </w:tcPr>
          <w:p w14:paraId="186B8D61" w14:textId="77777777" w:rsidR="00D25648" w:rsidRPr="00235ACE" w:rsidRDefault="00D25648" w:rsidP="00862308">
            <w:pPr>
              <w:pStyle w:val="Nosaukumi"/>
              <w:jc w:val="both"/>
              <w:rPr>
                <w:i w:val="0"/>
                <w:sz w:val="22"/>
                <w:szCs w:val="22"/>
              </w:rPr>
            </w:pPr>
            <w:r w:rsidRPr="00235ACE">
              <w:rPr>
                <w:i w:val="0"/>
                <w:sz w:val="22"/>
                <w:szCs w:val="22"/>
              </w:rPr>
              <w:t>Prasības kredītpunktu iegūšanai</w:t>
            </w:r>
          </w:p>
        </w:tc>
      </w:tr>
      <w:tr w:rsidR="002770F4" w:rsidRPr="00235ACE" w14:paraId="726D43DF" w14:textId="77777777" w:rsidTr="00D25648">
        <w:tc>
          <w:tcPr>
            <w:tcW w:w="9039" w:type="dxa"/>
            <w:gridSpan w:val="2"/>
          </w:tcPr>
          <w:p w14:paraId="475A09D0" w14:textId="2E0E609F"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Patstāvīgā darba prezentācija – 30 %; noslēguma darbs (daudzatbilžu tests) – </w:t>
            </w:r>
            <w:r w:rsidR="006368BB" w:rsidRPr="00235ACE">
              <w:rPr>
                <w:rFonts w:ascii="Times New Roman" w:hAnsi="Times New Roman" w:cs="Times New Roman"/>
              </w:rPr>
              <w:t>7</w:t>
            </w:r>
            <w:r w:rsidRPr="00235ACE">
              <w:rPr>
                <w:rFonts w:ascii="Times New Roman" w:hAnsi="Times New Roman" w:cs="Times New Roman"/>
              </w:rPr>
              <w:t>0%.</w:t>
            </w:r>
          </w:p>
          <w:p w14:paraId="64375497" w14:textId="77777777" w:rsidR="00D25648" w:rsidRPr="00235ACE" w:rsidRDefault="00D25648" w:rsidP="00862308">
            <w:pPr>
              <w:jc w:val="both"/>
              <w:rPr>
                <w:rFonts w:ascii="Times New Roman" w:hAnsi="Times New Roman" w:cs="Times New Roman"/>
              </w:rPr>
            </w:pPr>
          </w:p>
          <w:p w14:paraId="39B51181"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Studiju rezultātu vērtēšanas kritēriji (Criteria for Evaluation Learning Outcomes). Studiju kursa apguve tā noslēgumā tiek vērtēta 10 ballu skalā saskaņā ar Latvijas Republikas  normatīvajiem aktiem un DU Senāta 17.12.2018. protokolu Nr. 15, vadoties pēc šādiem kritērijiem: iegūto zināšanu apjoms un kvalitāte; iegūtās prasmes; iegūtā kompetence atbilstīgi plānotajiem studiju rezultātiem </w:t>
            </w:r>
          </w:p>
        </w:tc>
      </w:tr>
      <w:tr w:rsidR="002770F4" w:rsidRPr="00235ACE" w14:paraId="5E39E7F8" w14:textId="77777777" w:rsidTr="00D25648">
        <w:tc>
          <w:tcPr>
            <w:tcW w:w="9039" w:type="dxa"/>
            <w:gridSpan w:val="2"/>
          </w:tcPr>
          <w:p w14:paraId="64D1C330" w14:textId="77777777" w:rsidR="00D25648" w:rsidRPr="00235ACE" w:rsidRDefault="00D25648" w:rsidP="00862308">
            <w:pPr>
              <w:pStyle w:val="Nosaukumi"/>
              <w:jc w:val="both"/>
              <w:rPr>
                <w:i w:val="0"/>
                <w:sz w:val="22"/>
                <w:szCs w:val="22"/>
              </w:rPr>
            </w:pPr>
            <w:r w:rsidRPr="00235ACE">
              <w:rPr>
                <w:i w:val="0"/>
                <w:sz w:val="22"/>
                <w:szCs w:val="22"/>
              </w:rPr>
              <w:t>Kursa saturs</w:t>
            </w:r>
          </w:p>
        </w:tc>
      </w:tr>
      <w:tr w:rsidR="002770F4" w:rsidRPr="00235ACE" w14:paraId="04901C8B" w14:textId="77777777" w:rsidTr="00D25648">
        <w:tc>
          <w:tcPr>
            <w:tcW w:w="9039" w:type="dxa"/>
            <w:gridSpan w:val="2"/>
          </w:tcPr>
          <w:p w14:paraId="6E8505A2"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Lekcijas (L16)</w:t>
            </w:r>
          </w:p>
          <w:p w14:paraId="00361151" w14:textId="77777777" w:rsidR="00D25648" w:rsidRPr="00235ACE" w:rsidRDefault="00D25648" w:rsidP="00862308">
            <w:pPr>
              <w:jc w:val="both"/>
              <w:rPr>
                <w:rFonts w:ascii="Times New Roman" w:hAnsi="Times New Roman" w:cs="Times New Roman"/>
              </w:rPr>
            </w:pPr>
          </w:p>
          <w:p w14:paraId="3542EE79"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Rehabilitācija: jēdzieni, definīcijas, klasifikācijas. Rehabilitācijas vēsture. Komandas darbs. </w:t>
            </w:r>
          </w:p>
          <w:p w14:paraId="63C36B94"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Profesijas standarts. Profesionālās prasmes un kompetences. Profesionālās darbības tiesiskie aspekti. LR apstiprinātās fizioterapijas ārstēšanas tehnoloģijas. </w:t>
            </w:r>
          </w:p>
          <w:p w14:paraId="5B02E9E6"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Pasaules Fizioterapeitu Konfederācijas darbības principi,</w:t>
            </w:r>
          </w:p>
          <w:p w14:paraId="19D4144B"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Latvijas Fizioterapeitu Asociācijas darbības principi, Latvijas Fizioterapeitu Asociācijas apakšgrupu darbības principi.</w:t>
            </w:r>
          </w:p>
          <w:p w14:paraId="781B3EC2"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Studiju process. Studiju programmu uzbūve. Studiju rezultāti. Studiju organizācija. Atbalsts studiju uzsākšanā: DU mājas lapa, bibliotēka, citi resursi</w:t>
            </w:r>
          </w:p>
          <w:p w14:paraId="48439D8D" w14:textId="77777777" w:rsidR="00D25648" w:rsidRPr="00235ACE" w:rsidRDefault="00D25648" w:rsidP="00862308">
            <w:pPr>
              <w:jc w:val="both"/>
              <w:rPr>
                <w:rFonts w:ascii="Times New Roman" w:hAnsi="Times New Roman" w:cs="Times New Roman"/>
              </w:rPr>
            </w:pPr>
          </w:p>
          <w:p w14:paraId="64FFF47A"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Praktiskie darbi (P16)</w:t>
            </w:r>
          </w:p>
          <w:p w14:paraId="4A52C662"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 Profesijas standarts. Profesionālās prasmes un kompetences. Profesionālās darbības tiesiskie aspekti. LR apstiprinātās fizioterapijas ārstēšanas tehnoloģijas</w:t>
            </w:r>
          </w:p>
          <w:p w14:paraId="6491842D"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Studiju process. Studiju programmu uzbūve. Studiju rezultāti. Studiju organizācija. Atbalsts studiju uzsākšanā: DU mājas lapa, bibliotēka, citi resursi.</w:t>
            </w:r>
          </w:p>
          <w:p w14:paraId="3D88A5BD"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Profesionālā darbība veselības aprūpē. Vizītes klīniskajā vidē.</w:t>
            </w:r>
          </w:p>
          <w:p w14:paraId="3E4B1302" w14:textId="77777777" w:rsidR="00D25648" w:rsidRPr="00235ACE" w:rsidRDefault="00D25648" w:rsidP="00862308">
            <w:pPr>
              <w:jc w:val="both"/>
              <w:rPr>
                <w:rFonts w:ascii="Times New Roman" w:hAnsi="Times New Roman" w:cs="Times New Roman"/>
              </w:rPr>
            </w:pPr>
          </w:p>
          <w:p w14:paraId="61251B47"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Patstāvīgais darbs (Pd48)</w:t>
            </w:r>
          </w:p>
          <w:p w14:paraId="67944DAE"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Studiju kursa laikā studējošie atbilstoši izvēlētajai tēmai izstrādā un aizstāv prezentāciju.</w:t>
            </w:r>
          </w:p>
          <w:p w14:paraId="3F74F2B7"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Paredzēto literatūras avotu lasīšana ar mērķi padziļināt zināšanas un iegūt papildus informāciju par lekciju un praktisko nodarbību tēmām, patstāvīga informācijas apgūšana, patstāvīga gatavošanās </w:t>
            </w:r>
            <w:r w:rsidRPr="00235ACE">
              <w:rPr>
                <w:rFonts w:ascii="Times New Roman" w:hAnsi="Times New Roman" w:cs="Times New Roman"/>
              </w:rPr>
              <w:lastRenderedPageBreak/>
              <w:t xml:space="preserve">studiju kursa aprakstā noteiktajiem pārbaudījumiem (prezentācijas par izvēlēto tēmu un daudzatbilžu tests), patstāvīgs iegūto iemaņu treniņš.   </w:t>
            </w:r>
          </w:p>
        </w:tc>
      </w:tr>
      <w:tr w:rsidR="002770F4" w:rsidRPr="00235ACE" w14:paraId="4D47D41F" w14:textId="77777777" w:rsidTr="00D25648">
        <w:tc>
          <w:tcPr>
            <w:tcW w:w="9039" w:type="dxa"/>
            <w:gridSpan w:val="2"/>
          </w:tcPr>
          <w:p w14:paraId="27A3AD9B" w14:textId="77777777" w:rsidR="00D25648" w:rsidRPr="00235ACE" w:rsidRDefault="00D25648" w:rsidP="00862308">
            <w:pPr>
              <w:pStyle w:val="Nosaukumi"/>
              <w:jc w:val="both"/>
              <w:rPr>
                <w:i w:val="0"/>
                <w:sz w:val="22"/>
                <w:szCs w:val="22"/>
              </w:rPr>
            </w:pPr>
            <w:r w:rsidRPr="00235ACE">
              <w:rPr>
                <w:i w:val="0"/>
                <w:sz w:val="22"/>
                <w:szCs w:val="22"/>
              </w:rPr>
              <w:lastRenderedPageBreak/>
              <w:t>Obligāti izmantojamie informācijas avoti</w:t>
            </w:r>
          </w:p>
        </w:tc>
      </w:tr>
      <w:tr w:rsidR="002770F4" w:rsidRPr="00235ACE" w14:paraId="7A9BE99D" w14:textId="77777777" w:rsidTr="00D25648">
        <w:tc>
          <w:tcPr>
            <w:tcW w:w="9039" w:type="dxa"/>
            <w:gridSpan w:val="2"/>
          </w:tcPr>
          <w:p w14:paraId="57A187AC"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Profesijas standarts - </w:t>
            </w:r>
            <w:hyperlink r:id="rId27" w:history="1">
              <w:r w:rsidRPr="00235ACE">
                <w:rPr>
                  <w:rStyle w:val="Hyperlink"/>
                  <w:rFonts w:ascii="Times New Roman" w:hAnsi="Times New Roman" w:cs="Times New Roman"/>
                  <w:color w:val="auto"/>
                </w:rPr>
                <w:t>PS-187.pdf (visc.gov.lv)</w:t>
              </w:r>
            </w:hyperlink>
          </w:p>
          <w:p w14:paraId="6ADEA63A" w14:textId="77777777" w:rsidR="00D25648" w:rsidRPr="00235ACE" w:rsidRDefault="00D25648" w:rsidP="00862308">
            <w:pPr>
              <w:jc w:val="both"/>
              <w:rPr>
                <w:rFonts w:ascii="Times New Roman" w:hAnsi="Times New Roman" w:cs="Times New Roman"/>
              </w:rPr>
            </w:pPr>
            <w:hyperlink r:id="rId28" w:history="1">
              <w:r w:rsidRPr="00235ACE">
                <w:rPr>
                  <w:rStyle w:val="Hyperlink"/>
                  <w:rFonts w:ascii="Times New Roman" w:hAnsi="Times New Roman" w:cs="Times New Roman"/>
                  <w:color w:val="auto"/>
                </w:rPr>
                <w:t>Fizioterapijas tehnoloģijas – Ārstniecībā izmantojamo medicīnisko tehnoloģiju datu bāze (zva.gov.lv)</w:t>
              </w:r>
            </w:hyperlink>
            <w:r w:rsidRPr="00235ACE">
              <w:rPr>
                <w:rFonts w:ascii="Times New Roman" w:hAnsi="Times New Roman" w:cs="Times New Roman"/>
              </w:rPr>
              <w:t xml:space="preserve"> </w:t>
            </w:r>
          </w:p>
        </w:tc>
      </w:tr>
      <w:tr w:rsidR="002770F4" w:rsidRPr="00235ACE" w14:paraId="1B88DE40" w14:textId="77777777" w:rsidTr="00D25648">
        <w:tc>
          <w:tcPr>
            <w:tcW w:w="9039" w:type="dxa"/>
            <w:gridSpan w:val="2"/>
          </w:tcPr>
          <w:p w14:paraId="4A5E37A0" w14:textId="77777777" w:rsidR="00D25648" w:rsidRPr="00235ACE" w:rsidRDefault="00D25648" w:rsidP="00862308">
            <w:pPr>
              <w:pStyle w:val="Nosaukumi"/>
              <w:jc w:val="both"/>
              <w:rPr>
                <w:i w:val="0"/>
                <w:sz w:val="22"/>
                <w:szCs w:val="22"/>
              </w:rPr>
            </w:pPr>
            <w:r w:rsidRPr="00235ACE">
              <w:rPr>
                <w:i w:val="0"/>
                <w:sz w:val="22"/>
                <w:szCs w:val="22"/>
              </w:rPr>
              <w:t>Papildus informācijas avoti</w:t>
            </w:r>
          </w:p>
        </w:tc>
      </w:tr>
      <w:tr w:rsidR="002770F4" w:rsidRPr="00235ACE" w14:paraId="0BEF27DE" w14:textId="77777777" w:rsidTr="00D25648">
        <w:tc>
          <w:tcPr>
            <w:tcW w:w="9039" w:type="dxa"/>
            <w:gridSpan w:val="2"/>
          </w:tcPr>
          <w:p w14:paraId="6CC31104"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1. Physical and rehabilitation medicine for Medical Students by Maria Gabriella Ceravolo - Nicolas Christodoulou (Editors) Franco Franchignoni - Nikolaos Barotsis (Project Managers) Copyright 2018 Edi.Ermes - Milan (Italy) ISBN 978-88-7051-636-4 - Dig</w:t>
            </w:r>
          </w:p>
          <w:p w14:paraId="1270C981"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2. Richard J. Siegert, William M. M. Levack. Rehabilitation Goal Setting: Theory, Practice and Evidence, 2017 </w:t>
            </w:r>
          </w:p>
        </w:tc>
      </w:tr>
      <w:tr w:rsidR="002770F4" w:rsidRPr="00235ACE" w14:paraId="55A6AE7A" w14:textId="77777777" w:rsidTr="00D25648">
        <w:tc>
          <w:tcPr>
            <w:tcW w:w="9039" w:type="dxa"/>
            <w:gridSpan w:val="2"/>
          </w:tcPr>
          <w:p w14:paraId="70D9267E" w14:textId="77777777" w:rsidR="00D25648" w:rsidRPr="00235ACE" w:rsidRDefault="00D25648" w:rsidP="00862308">
            <w:pPr>
              <w:pStyle w:val="Nosaukumi"/>
              <w:jc w:val="both"/>
              <w:rPr>
                <w:i w:val="0"/>
                <w:sz w:val="22"/>
                <w:szCs w:val="22"/>
              </w:rPr>
            </w:pPr>
            <w:r w:rsidRPr="00235ACE">
              <w:rPr>
                <w:i w:val="0"/>
                <w:sz w:val="22"/>
                <w:szCs w:val="22"/>
              </w:rPr>
              <w:t>Periodika un citi informācijas avoti</w:t>
            </w:r>
          </w:p>
        </w:tc>
      </w:tr>
      <w:tr w:rsidR="002770F4" w:rsidRPr="00235ACE" w14:paraId="4E5737E2" w14:textId="77777777" w:rsidTr="00D25648">
        <w:tc>
          <w:tcPr>
            <w:tcW w:w="9039" w:type="dxa"/>
            <w:gridSpan w:val="2"/>
          </w:tcPr>
          <w:p w14:paraId="76805E27" w14:textId="77777777" w:rsidR="00D25648" w:rsidRPr="00235ACE" w:rsidRDefault="00D25648" w:rsidP="00862308">
            <w:pPr>
              <w:jc w:val="both"/>
              <w:rPr>
                <w:rFonts w:ascii="Times New Roman" w:hAnsi="Times New Roman" w:cs="Times New Roman"/>
              </w:rPr>
            </w:pPr>
            <w:hyperlink r:id="rId29" w:history="1">
              <w:r w:rsidRPr="00235ACE">
                <w:rPr>
                  <w:rStyle w:val="Hyperlink"/>
                  <w:rFonts w:ascii="Times New Roman" w:hAnsi="Times New Roman" w:cs="Times New Roman"/>
                  <w:color w:val="auto"/>
                </w:rPr>
                <w:t>www.fizioterapeitiem.lv</w:t>
              </w:r>
            </w:hyperlink>
          </w:p>
          <w:p w14:paraId="35A8E439" w14:textId="77777777" w:rsidR="00D25648" w:rsidRPr="00235ACE" w:rsidRDefault="00D25648" w:rsidP="00862308">
            <w:pPr>
              <w:jc w:val="both"/>
              <w:rPr>
                <w:rFonts w:ascii="Times New Roman" w:hAnsi="Times New Roman" w:cs="Times New Roman"/>
              </w:rPr>
            </w:pPr>
            <w:hyperlink r:id="rId30" w:history="1">
              <w:r w:rsidRPr="00235ACE">
                <w:rPr>
                  <w:rStyle w:val="Hyperlink"/>
                  <w:rFonts w:ascii="Times New Roman" w:hAnsi="Times New Roman" w:cs="Times New Roman"/>
                  <w:color w:val="auto"/>
                </w:rPr>
                <w:t>www.du.lv</w:t>
              </w:r>
            </w:hyperlink>
          </w:p>
          <w:p w14:paraId="2B482178" w14:textId="77777777" w:rsidR="00D25648" w:rsidRPr="00235ACE" w:rsidRDefault="00D25648" w:rsidP="00862308">
            <w:pPr>
              <w:jc w:val="both"/>
              <w:rPr>
                <w:rStyle w:val="Hyperlink"/>
                <w:rFonts w:ascii="Times New Roman" w:hAnsi="Times New Roman" w:cs="Times New Roman"/>
                <w:color w:val="auto"/>
              </w:rPr>
            </w:pPr>
            <w:hyperlink r:id="rId31" w:history="1">
              <w:r w:rsidRPr="00235ACE">
                <w:rPr>
                  <w:rStyle w:val="Hyperlink"/>
                  <w:rFonts w:ascii="Times New Roman" w:hAnsi="Times New Roman" w:cs="Times New Roman"/>
                  <w:color w:val="auto"/>
                </w:rPr>
                <w:t>World Physiotherapy</w:t>
              </w:r>
            </w:hyperlink>
          </w:p>
          <w:p w14:paraId="0938CC5E" w14:textId="77777777" w:rsidR="00D25648" w:rsidRPr="00235ACE" w:rsidRDefault="00D25648" w:rsidP="00862308">
            <w:pPr>
              <w:jc w:val="both"/>
              <w:rPr>
                <w:rFonts w:ascii="Times New Roman" w:hAnsi="Times New Roman" w:cs="Times New Roman"/>
              </w:rPr>
            </w:pPr>
          </w:p>
          <w:p w14:paraId="6304E878"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DU abonētās datubāzes ScienceDirect, Scopus, EBSCO (MEDLINE; Health Source:Nursing/Academic Edition </w:t>
            </w:r>
          </w:p>
        </w:tc>
      </w:tr>
      <w:tr w:rsidR="002770F4" w:rsidRPr="00235ACE" w14:paraId="58DE9F6E" w14:textId="77777777" w:rsidTr="00D25648">
        <w:tc>
          <w:tcPr>
            <w:tcW w:w="9039" w:type="dxa"/>
            <w:gridSpan w:val="2"/>
          </w:tcPr>
          <w:p w14:paraId="0307AF59" w14:textId="77777777" w:rsidR="00D25648" w:rsidRPr="00235ACE" w:rsidRDefault="00D25648" w:rsidP="00862308">
            <w:pPr>
              <w:pStyle w:val="Nosaukumi"/>
              <w:jc w:val="both"/>
              <w:rPr>
                <w:i w:val="0"/>
                <w:sz w:val="22"/>
                <w:szCs w:val="22"/>
              </w:rPr>
            </w:pPr>
            <w:r w:rsidRPr="00235ACE">
              <w:rPr>
                <w:i w:val="0"/>
                <w:sz w:val="22"/>
                <w:szCs w:val="22"/>
              </w:rPr>
              <w:t>Piezīmes</w:t>
            </w:r>
          </w:p>
        </w:tc>
      </w:tr>
      <w:tr w:rsidR="002770F4" w:rsidRPr="00235ACE" w14:paraId="13740F95" w14:textId="77777777" w:rsidTr="00D25648">
        <w:tc>
          <w:tcPr>
            <w:tcW w:w="9039" w:type="dxa"/>
            <w:gridSpan w:val="2"/>
          </w:tcPr>
          <w:p w14:paraId="6F971E58" w14:textId="77777777" w:rsidR="00D25648" w:rsidRPr="00235ACE" w:rsidRDefault="00D25648" w:rsidP="00862308">
            <w:pPr>
              <w:jc w:val="both"/>
              <w:rPr>
                <w:rFonts w:ascii="Times New Roman" w:hAnsi="Times New Roman" w:cs="Times New Roman"/>
              </w:rPr>
            </w:pPr>
            <w:r w:rsidRPr="00235ACE">
              <w:rPr>
                <w:rFonts w:ascii="Times New Roman" w:hAnsi="Times New Roman" w:cs="Times New Roman"/>
              </w:rPr>
              <w:t xml:space="preserve">Profesionālā bakalaura studiju programma “Fizioterapija” A daļa </w:t>
            </w:r>
          </w:p>
        </w:tc>
      </w:tr>
    </w:tbl>
    <w:p w14:paraId="45B5351C" w14:textId="2435F943" w:rsidR="00B74432" w:rsidRDefault="00B74432" w:rsidP="00862308">
      <w:pPr>
        <w:spacing w:after="0"/>
        <w:jc w:val="both"/>
        <w:rPr>
          <w:rFonts w:ascii="Times New Roman" w:hAnsi="Times New Roman" w:cs="Times New Roman"/>
        </w:rPr>
      </w:pPr>
    </w:p>
    <w:p w14:paraId="45A841A7" w14:textId="77777777" w:rsidR="00B74432" w:rsidRDefault="00B74432">
      <w:pPr>
        <w:rPr>
          <w:rFonts w:ascii="Times New Roman" w:hAnsi="Times New Roman" w:cs="Times New Roman"/>
        </w:rPr>
      </w:pPr>
      <w:r>
        <w:rPr>
          <w:rFonts w:ascii="Times New Roman" w:hAnsi="Times New Roman" w:cs="Times New Roman"/>
        </w:rPr>
        <w:br w:type="page"/>
      </w:r>
    </w:p>
    <w:p w14:paraId="3DD15EFE" w14:textId="77777777" w:rsidR="00F23F9F" w:rsidRPr="00235ACE" w:rsidRDefault="00F23F9F" w:rsidP="00862308">
      <w:pPr>
        <w:spacing w:after="0"/>
        <w:jc w:val="both"/>
        <w:rPr>
          <w:rFonts w:ascii="Times New Roman" w:hAnsi="Times New Roman" w:cs="Times New Roman"/>
        </w:rPr>
      </w:pPr>
    </w:p>
    <w:p w14:paraId="4F93836D" w14:textId="4C3DDFB9" w:rsidR="00D25648" w:rsidRPr="00524387" w:rsidRDefault="00D25648" w:rsidP="00862308">
      <w:pPr>
        <w:pStyle w:val="Heading1"/>
        <w:numPr>
          <w:ilvl w:val="0"/>
          <w:numId w:val="0"/>
        </w:numPr>
        <w:spacing w:before="0"/>
        <w:ind w:left="720"/>
        <w:rPr>
          <w:rFonts w:cs="Times New Roman"/>
          <w:color w:val="auto"/>
          <w:sz w:val="22"/>
          <w:szCs w:val="22"/>
          <w:u w:val="single"/>
        </w:rPr>
      </w:pPr>
      <w:bookmarkStart w:id="13" w:name="_Toc182380082"/>
      <w:bookmarkStart w:id="14" w:name="_Hlk165716876"/>
      <w:r w:rsidRPr="00524387">
        <w:rPr>
          <w:rFonts w:cs="Times New Roman"/>
          <w:color w:val="auto"/>
          <w:sz w:val="22"/>
          <w:szCs w:val="22"/>
          <w:u w:val="single"/>
        </w:rPr>
        <w:t>Darba organizēšanas un vadīšanas studiju modulis</w:t>
      </w:r>
      <w:bookmarkEnd w:id="13"/>
    </w:p>
    <w:p w14:paraId="7CBC8AE1" w14:textId="33150AE7" w:rsidR="00D25648" w:rsidRPr="00235ACE" w:rsidRDefault="00D25648" w:rsidP="00862308">
      <w:pPr>
        <w:pStyle w:val="Heading1"/>
        <w:spacing w:before="0"/>
        <w:rPr>
          <w:rFonts w:cs="Times New Roman"/>
          <w:color w:val="auto"/>
          <w:sz w:val="22"/>
          <w:szCs w:val="22"/>
        </w:rPr>
      </w:pPr>
      <w:bookmarkStart w:id="15" w:name="_Toc182380083"/>
      <w:bookmarkStart w:id="16" w:name="_Hlk165717057"/>
      <w:bookmarkEnd w:id="14"/>
      <w:r w:rsidRPr="00235ACE">
        <w:rPr>
          <w:rFonts w:cs="Times New Roman"/>
          <w:color w:val="auto"/>
          <w:sz w:val="22"/>
          <w:szCs w:val="22"/>
        </w:rPr>
        <w:t>Darba organizēšana un menedžments veselības aprūpes iestādēs</w:t>
      </w:r>
      <w:bookmarkEnd w:id="15"/>
    </w:p>
    <w:bookmarkEnd w:id="16"/>
    <w:tbl>
      <w:tblPr>
        <w:tblStyle w:val="TableGrid"/>
        <w:tblW w:w="9039" w:type="dxa"/>
        <w:tblLook w:val="04A0" w:firstRow="1" w:lastRow="0" w:firstColumn="1" w:lastColumn="0" w:noHBand="0" w:noVBand="1"/>
      </w:tblPr>
      <w:tblGrid>
        <w:gridCol w:w="4219"/>
        <w:gridCol w:w="4820"/>
      </w:tblGrid>
      <w:tr w:rsidR="00D25648" w:rsidRPr="00235ACE" w14:paraId="518FE6DD" w14:textId="77777777" w:rsidTr="00D25648">
        <w:tc>
          <w:tcPr>
            <w:tcW w:w="4219" w:type="dxa"/>
          </w:tcPr>
          <w:p w14:paraId="35CFC596" w14:textId="77777777" w:rsidR="00D25648" w:rsidRPr="00235ACE" w:rsidRDefault="00D25648" w:rsidP="00524387">
            <w:pPr>
              <w:pStyle w:val="Heading1"/>
              <w:numPr>
                <w:ilvl w:val="0"/>
                <w:numId w:val="0"/>
              </w:numPr>
              <w:spacing w:before="0"/>
              <w:ind w:left="720" w:hanging="360"/>
              <w:jc w:val="left"/>
              <w:rPr>
                <w:rFonts w:cs="Times New Roman"/>
                <w:color w:val="auto"/>
                <w:sz w:val="22"/>
                <w:szCs w:val="22"/>
              </w:rPr>
            </w:pPr>
            <w:r w:rsidRPr="00235ACE">
              <w:rPr>
                <w:rFonts w:cs="Times New Roman"/>
                <w:color w:val="auto"/>
                <w:sz w:val="22"/>
                <w:szCs w:val="22"/>
              </w:rPr>
              <w:br w:type="page"/>
            </w:r>
            <w:r w:rsidRPr="00235ACE">
              <w:rPr>
                <w:rFonts w:cs="Times New Roman"/>
                <w:color w:val="auto"/>
                <w:sz w:val="22"/>
                <w:szCs w:val="22"/>
              </w:rPr>
              <w:br w:type="page"/>
            </w:r>
            <w:r w:rsidRPr="00235ACE">
              <w:rPr>
                <w:rFonts w:cs="Times New Roman"/>
                <w:color w:val="auto"/>
                <w:sz w:val="22"/>
                <w:szCs w:val="22"/>
              </w:rPr>
              <w:br w:type="page"/>
            </w:r>
            <w:r w:rsidRPr="00235ACE">
              <w:rPr>
                <w:rFonts w:cs="Times New Roman"/>
                <w:color w:val="auto"/>
                <w:sz w:val="22"/>
                <w:szCs w:val="22"/>
              </w:rPr>
              <w:br w:type="page"/>
            </w:r>
            <w:bookmarkStart w:id="17" w:name="_Toc182380084"/>
            <w:r w:rsidRPr="00235ACE">
              <w:rPr>
                <w:rFonts w:cs="Times New Roman"/>
                <w:color w:val="auto"/>
                <w:sz w:val="22"/>
                <w:szCs w:val="22"/>
              </w:rPr>
              <w:t>Studiju kursa nosaukums</w:t>
            </w:r>
            <w:bookmarkEnd w:id="17"/>
          </w:p>
        </w:tc>
        <w:tc>
          <w:tcPr>
            <w:tcW w:w="4820" w:type="dxa"/>
            <w:vAlign w:val="center"/>
          </w:tcPr>
          <w:p w14:paraId="7EDBCE8D" w14:textId="77777777" w:rsidR="00D25648" w:rsidRPr="00235ACE" w:rsidRDefault="00D25648" w:rsidP="00862308">
            <w:pPr>
              <w:rPr>
                <w:rFonts w:ascii="Times New Roman" w:hAnsi="Times New Roman" w:cs="Times New Roman"/>
                <w:lang w:eastAsia="lv-LV"/>
              </w:rPr>
            </w:pPr>
            <w:r w:rsidRPr="00235ACE">
              <w:rPr>
                <w:rFonts w:ascii="Times New Roman" w:hAnsi="Times New Roman" w:cs="Times New Roman"/>
              </w:rPr>
              <w:t xml:space="preserve"> Darba organizēšana un menedžments veselības aprūpes iestādēs </w:t>
            </w:r>
          </w:p>
        </w:tc>
      </w:tr>
      <w:tr w:rsidR="002770F4" w:rsidRPr="00235ACE" w14:paraId="75CCCFB2" w14:textId="77777777" w:rsidTr="00D25648">
        <w:tc>
          <w:tcPr>
            <w:tcW w:w="4219" w:type="dxa"/>
          </w:tcPr>
          <w:p w14:paraId="18989F01" w14:textId="77777777" w:rsidR="00D25648" w:rsidRPr="00235ACE" w:rsidRDefault="00D25648" w:rsidP="00862308">
            <w:pPr>
              <w:pStyle w:val="Nosaukumi"/>
              <w:rPr>
                <w:i w:val="0"/>
                <w:sz w:val="22"/>
                <w:szCs w:val="22"/>
              </w:rPr>
            </w:pPr>
            <w:r w:rsidRPr="00235ACE">
              <w:rPr>
                <w:i w:val="0"/>
                <w:sz w:val="22"/>
                <w:szCs w:val="22"/>
              </w:rPr>
              <w:t>Studiju kursa kods (DUIS)</w:t>
            </w:r>
          </w:p>
        </w:tc>
        <w:tc>
          <w:tcPr>
            <w:tcW w:w="4820" w:type="dxa"/>
            <w:vAlign w:val="center"/>
          </w:tcPr>
          <w:p w14:paraId="3218A05D" w14:textId="77777777" w:rsidR="00D25648" w:rsidRPr="00235ACE" w:rsidRDefault="00D25648" w:rsidP="00862308">
            <w:pPr>
              <w:rPr>
                <w:rFonts w:ascii="Times New Roman" w:hAnsi="Times New Roman" w:cs="Times New Roman"/>
                <w:lang w:eastAsia="lv-LV"/>
              </w:rPr>
            </w:pPr>
            <w:r w:rsidRPr="00235ACE">
              <w:rPr>
                <w:rFonts w:ascii="Times New Roman" w:hAnsi="Times New Roman" w:cs="Times New Roman"/>
              </w:rPr>
              <w:t xml:space="preserve"> Ekon4013  </w:t>
            </w:r>
          </w:p>
        </w:tc>
      </w:tr>
      <w:tr w:rsidR="002770F4" w:rsidRPr="00235ACE" w14:paraId="536E6591" w14:textId="77777777" w:rsidTr="00D25648">
        <w:tc>
          <w:tcPr>
            <w:tcW w:w="4219" w:type="dxa"/>
          </w:tcPr>
          <w:p w14:paraId="4D48DD8B" w14:textId="77777777" w:rsidR="00D25648" w:rsidRPr="00235ACE" w:rsidRDefault="00D25648" w:rsidP="00862308">
            <w:pPr>
              <w:pStyle w:val="Nosaukumi"/>
              <w:rPr>
                <w:i w:val="0"/>
                <w:sz w:val="22"/>
                <w:szCs w:val="22"/>
              </w:rPr>
            </w:pPr>
            <w:r w:rsidRPr="00235ACE">
              <w:rPr>
                <w:i w:val="0"/>
                <w:sz w:val="22"/>
                <w:szCs w:val="22"/>
              </w:rPr>
              <w:t>Zinātnes nozare</w:t>
            </w:r>
          </w:p>
        </w:tc>
        <w:sdt>
          <w:sdtPr>
            <w:rPr>
              <w:rFonts w:ascii="Times New Roman" w:hAnsi="Times New Roman" w:cs="Times New Roman"/>
              <w:b/>
            </w:rPr>
            <w:id w:val="-1617828529"/>
            <w:placeholder>
              <w:docPart w:val="3C74528F18DC404EA3A44EE948FC352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7F67FD53" w14:textId="77777777" w:rsidR="00D25648" w:rsidRPr="00235ACE" w:rsidRDefault="00D25648" w:rsidP="00862308">
                <w:pPr>
                  <w:rPr>
                    <w:rFonts w:ascii="Times New Roman" w:hAnsi="Times New Roman" w:cs="Times New Roman"/>
                    <w:b/>
                  </w:rPr>
                </w:pPr>
                <w:r w:rsidRPr="00235ACE">
                  <w:rPr>
                    <w:rFonts w:ascii="Times New Roman" w:hAnsi="Times New Roman" w:cs="Times New Roman"/>
                    <w:b/>
                  </w:rPr>
                  <w:t>Juridiskā zinātne</w:t>
                </w:r>
              </w:p>
            </w:tc>
          </w:sdtContent>
        </w:sdt>
      </w:tr>
      <w:tr w:rsidR="002770F4" w:rsidRPr="00235ACE" w14:paraId="0D48F737" w14:textId="77777777" w:rsidTr="00D25648">
        <w:tc>
          <w:tcPr>
            <w:tcW w:w="4219" w:type="dxa"/>
          </w:tcPr>
          <w:p w14:paraId="4D3B54CD" w14:textId="77777777" w:rsidR="00D25648" w:rsidRPr="00235ACE" w:rsidRDefault="00D25648" w:rsidP="00862308">
            <w:pPr>
              <w:pStyle w:val="Nosaukumi"/>
              <w:rPr>
                <w:i w:val="0"/>
                <w:sz w:val="22"/>
                <w:szCs w:val="22"/>
              </w:rPr>
            </w:pPr>
            <w:r w:rsidRPr="00235ACE">
              <w:rPr>
                <w:i w:val="0"/>
                <w:sz w:val="22"/>
                <w:szCs w:val="22"/>
              </w:rPr>
              <w:t>Kursa līmenis</w:t>
            </w:r>
          </w:p>
        </w:tc>
        <w:tc>
          <w:tcPr>
            <w:tcW w:w="4820" w:type="dxa"/>
          </w:tcPr>
          <w:p w14:paraId="7831103D" w14:textId="77777777" w:rsidR="00D25648" w:rsidRPr="00235ACE" w:rsidRDefault="00D25648" w:rsidP="00862308">
            <w:pPr>
              <w:rPr>
                <w:rFonts w:ascii="Times New Roman" w:hAnsi="Times New Roman" w:cs="Times New Roman"/>
                <w:lang w:eastAsia="lv-LV"/>
              </w:rPr>
            </w:pPr>
            <w:r w:rsidRPr="00235ACE">
              <w:rPr>
                <w:rFonts w:ascii="Times New Roman" w:hAnsi="Times New Roman" w:cs="Times New Roman"/>
              </w:rPr>
              <w:t xml:space="preserve">  2  </w:t>
            </w:r>
          </w:p>
        </w:tc>
      </w:tr>
      <w:tr w:rsidR="002770F4" w:rsidRPr="00235ACE" w14:paraId="47C3FB03" w14:textId="77777777" w:rsidTr="00D25648">
        <w:tc>
          <w:tcPr>
            <w:tcW w:w="4219" w:type="dxa"/>
          </w:tcPr>
          <w:p w14:paraId="4340A09E" w14:textId="77777777" w:rsidR="00D25648" w:rsidRPr="00235ACE" w:rsidRDefault="00D25648" w:rsidP="00862308">
            <w:pPr>
              <w:pStyle w:val="Nosaukumi"/>
              <w:rPr>
                <w:i w:val="0"/>
                <w:sz w:val="22"/>
                <w:szCs w:val="22"/>
                <w:u w:val="single"/>
              </w:rPr>
            </w:pPr>
            <w:r w:rsidRPr="00235ACE">
              <w:rPr>
                <w:i w:val="0"/>
                <w:sz w:val="22"/>
                <w:szCs w:val="22"/>
              </w:rPr>
              <w:t>Kredītpunkti</w:t>
            </w:r>
          </w:p>
        </w:tc>
        <w:tc>
          <w:tcPr>
            <w:tcW w:w="4820" w:type="dxa"/>
            <w:vAlign w:val="center"/>
          </w:tcPr>
          <w:p w14:paraId="215EAA9D" w14:textId="77777777" w:rsidR="00D25648" w:rsidRPr="00235ACE" w:rsidRDefault="00D25648" w:rsidP="00862308">
            <w:pPr>
              <w:rPr>
                <w:rFonts w:ascii="Times New Roman" w:hAnsi="Times New Roman" w:cs="Times New Roman"/>
                <w:lang w:eastAsia="lv-LV"/>
              </w:rPr>
            </w:pPr>
            <w:r w:rsidRPr="00235ACE">
              <w:rPr>
                <w:rFonts w:ascii="Times New Roman" w:hAnsi="Times New Roman" w:cs="Times New Roman"/>
              </w:rPr>
              <w:t xml:space="preserve">  2  </w:t>
            </w:r>
          </w:p>
        </w:tc>
      </w:tr>
      <w:tr w:rsidR="002770F4" w:rsidRPr="00235ACE" w14:paraId="5C4A3E1A" w14:textId="77777777" w:rsidTr="00D25648">
        <w:tc>
          <w:tcPr>
            <w:tcW w:w="4219" w:type="dxa"/>
          </w:tcPr>
          <w:p w14:paraId="448181D9" w14:textId="77777777" w:rsidR="00D25648" w:rsidRPr="00235ACE" w:rsidRDefault="00D25648" w:rsidP="00862308">
            <w:pPr>
              <w:pStyle w:val="Nosaukumi"/>
              <w:rPr>
                <w:i w:val="0"/>
                <w:sz w:val="22"/>
                <w:szCs w:val="22"/>
                <w:u w:val="single"/>
              </w:rPr>
            </w:pPr>
            <w:r w:rsidRPr="00235ACE">
              <w:rPr>
                <w:i w:val="0"/>
                <w:sz w:val="22"/>
                <w:szCs w:val="22"/>
              </w:rPr>
              <w:t>ECTS kredītpunkti</w:t>
            </w:r>
          </w:p>
        </w:tc>
        <w:tc>
          <w:tcPr>
            <w:tcW w:w="4820" w:type="dxa"/>
          </w:tcPr>
          <w:p w14:paraId="375F40EB"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  3  </w:t>
            </w:r>
          </w:p>
        </w:tc>
      </w:tr>
      <w:tr w:rsidR="002770F4" w:rsidRPr="00235ACE" w14:paraId="61911DF3" w14:textId="77777777" w:rsidTr="00D25648">
        <w:tc>
          <w:tcPr>
            <w:tcW w:w="4219" w:type="dxa"/>
          </w:tcPr>
          <w:p w14:paraId="273D5745" w14:textId="77777777" w:rsidR="00D25648" w:rsidRPr="00235ACE" w:rsidRDefault="00D25648" w:rsidP="00862308">
            <w:pPr>
              <w:pStyle w:val="Nosaukumi"/>
              <w:rPr>
                <w:i w:val="0"/>
                <w:sz w:val="22"/>
                <w:szCs w:val="22"/>
              </w:rPr>
            </w:pPr>
            <w:r w:rsidRPr="00235ACE">
              <w:rPr>
                <w:i w:val="0"/>
                <w:sz w:val="22"/>
                <w:szCs w:val="22"/>
              </w:rPr>
              <w:t>Kopējais kontaktstundu skaits</w:t>
            </w:r>
          </w:p>
        </w:tc>
        <w:tc>
          <w:tcPr>
            <w:tcW w:w="4820" w:type="dxa"/>
            <w:vAlign w:val="center"/>
          </w:tcPr>
          <w:p w14:paraId="7749B426" w14:textId="77777777" w:rsidR="00D25648" w:rsidRPr="00235ACE" w:rsidRDefault="00D25648" w:rsidP="00862308">
            <w:pPr>
              <w:rPr>
                <w:rFonts w:ascii="Times New Roman" w:hAnsi="Times New Roman" w:cs="Times New Roman"/>
                <w:lang w:eastAsia="lv-LV"/>
              </w:rPr>
            </w:pPr>
            <w:r w:rsidRPr="00235ACE">
              <w:rPr>
                <w:rFonts w:ascii="Times New Roman" w:hAnsi="Times New Roman" w:cs="Times New Roman"/>
              </w:rPr>
              <w:t xml:space="preserve">  32  </w:t>
            </w:r>
          </w:p>
        </w:tc>
      </w:tr>
      <w:tr w:rsidR="002770F4" w:rsidRPr="00235ACE" w14:paraId="1EB9D907" w14:textId="77777777" w:rsidTr="00D25648">
        <w:tc>
          <w:tcPr>
            <w:tcW w:w="4219" w:type="dxa"/>
          </w:tcPr>
          <w:p w14:paraId="1736CEC5" w14:textId="77777777" w:rsidR="00D25648" w:rsidRPr="00235ACE" w:rsidRDefault="00D25648" w:rsidP="00862308">
            <w:pPr>
              <w:pStyle w:val="Nosaukumi2"/>
              <w:rPr>
                <w:i w:val="0"/>
                <w:sz w:val="22"/>
                <w:szCs w:val="22"/>
              </w:rPr>
            </w:pPr>
            <w:r w:rsidRPr="00235ACE">
              <w:rPr>
                <w:i w:val="0"/>
                <w:sz w:val="22"/>
                <w:szCs w:val="22"/>
              </w:rPr>
              <w:t>Lekciju stundu skaits</w:t>
            </w:r>
          </w:p>
        </w:tc>
        <w:tc>
          <w:tcPr>
            <w:tcW w:w="4820" w:type="dxa"/>
          </w:tcPr>
          <w:p w14:paraId="2CA706BA"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 16  </w:t>
            </w:r>
          </w:p>
        </w:tc>
      </w:tr>
      <w:tr w:rsidR="002770F4" w:rsidRPr="00235ACE" w14:paraId="5AE7A1B8" w14:textId="77777777" w:rsidTr="00D25648">
        <w:tc>
          <w:tcPr>
            <w:tcW w:w="4219" w:type="dxa"/>
          </w:tcPr>
          <w:p w14:paraId="5AC791A5" w14:textId="77777777" w:rsidR="00D25648" w:rsidRPr="00235ACE" w:rsidRDefault="00D25648" w:rsidP="00862308">
            <w:pPr>
              <w:pStyle w:val="Nosaukumi2"/>
              <w:rPr>
                <w:i w:val="0"/>
                <w:sz w:val="22"/>
                <w:szCs w:val="22"/>
              </w:rPr>
            </w:pPr>
            <w:r w:rsidRPr="00235ACE">
              <w:rPr>
                <w:i w:val="0"/>
                <w:sz w:val="22"/>
                <w:szCs w:val="22"/>
              </w:rPr>
              <w:t>Semināru stundu skaits</w:t>
            </w:r>
          </w:p>
        </w:tc>
        <w:tc>
          <w:tcPr>
            <w:tcW w:w="4820" w:type="dxa"/>
          </w:tcPr>
          <w:p w14:paraId="352B584F"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 16  </w:t>
            </w:r>
          </w:p>
        </w:tc>
      </w:tr>
      <w:tr w:rsidR="002770F4" w:rsidRPr="00235ACE" w14:paraId="4DFCD3D8" w14:textId="77777777" w:rsidTr="00D25648">
        <w:tc>
          <w:tcPr>
            <w:tcW w:w="4219" w:type="dxa"/>
          </w:tcPr>
          <w:p w14:paraId="0333F394" w14:textId="77777777" w:rsidR="00D25648" w:rsidRPr="00235ACE" w:rsidRDefault="00D25648" w:rsidP="00862308">
            <w:pPr>
              <w:pStyle w:val="Nosaukumi2"/>
              <w:rPr>
                <w:i w:val="0"/>
                <w:sz w:val="22"/>
                <w:szCs w:val="22"/>
              </w:rPr>
            </w:pPr>
            <w:r w:rsidRPr="00235ACE">
              <w:rPr>
                <w:i w:val="0"/>
                <w:sz w:val="22"/>
                <w:szCs w:val="22"/>
              </w:rPr>
              <w:t>Praktisko darbu stundu skaits</w:t>
            </w:r>
          </w:p>
        </w:tc>
        <w:tc>
          <w:tcPr>
            <w:tcW w:w="4820" w:type="dxa"/>
          </w:tcPr>
          <w:p w14:paraId="7B141F2C"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 -  </w:t>
            </w:r>
          </w:p>
        </w:tc>
      </w:tr>
      <w:tr w:rsidR="002770F4" w:rsidRPr="00235ACE" w14:paraId="4B254C40" w14:textId="77777777" w:rsidTr="00D25648">
        <w:tc>
          <w:tcPr>
            <w:tcW w:w="4219" w:type="dxa"/>
          </w:tcPr>
          <w:p w14:paraId="7757F5C9" w14:textId="77777777" w:rsidR="00D25648" w:rsidRPr="00235ACE" w:rsidRDefault="00D25648" w:rsidP="00862308">
            <w:pPr>
              <w:pStyle w:val="Nosaukumi2"/>
              <w:rPr>
                <w:i w:val="0"/>
                <w:sz w:val="22"/>
                <w:szCs w:val="22"/>
              </w:rPr>
            </w:pPr>
            <w:r w:rsidRPr="00235ACE">
              <w:rPr>
                <w:i w:val="0"/>
                <w:sz w:val="22"/>
                <w:szCs w:val="22"/>
              </w:rPr>
              <w:t>Laboratorijas darbu stundu skaits</w:t>
            </w:r>
          </w:p>
        </w:tc>
        <w:tc>
          <w:tcPr>
            <w:tcW w:w="4820" w:type="dxa"/>
          </w:tcPr>
          <w:p w14:paraId="047D0494"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 -  </w:t>
            </w:r>
          </w:p>
        </w:tc>
      </w:tr>
      <w:tr w:rsidR="00D25648" w:rsidRPr="00235ACE" w14:paraId="16D4BD8F" w14:textId="77777777" w:rsidTr="00D25648">
        <w:tc>
          <w:tcPr>
            <w:tcW w:w="4219" w:type="dxa"/>
          </w:tcPr>
          <w:p w14:paraId="70EB0CB6" w14:textId="77777777" w:rsidR="00D25648" w:rsidRPr="00235ACE" w:rsidRDefault="00D25648" w:rsidP="00862308">
            <w:pPr>
              <w:pStyle w:val="Nosaukumi2"/>
              <w:rPr>
                <w:i w:val="0"/>
                <w:sz w:val="22"/>
                <w:szCs w:val="22"/>
                <w:lang w:eastAsia="lv-LV"/>
              </w:rPr>
            </w:pPr>
            <w:r w:rsidRPr="00235ACE">
              <w:rPr>
                <w:i w:val="0"/>
                <w:sz w:val="22"/>
                <w:szCs w:val="22"/>
                <w:lang w:eastAsia="lv-LV"/>
              </w:rPr>
              <w:t>Studējošā patstāvīgā darba stundu skaits</w:t>
            </w:r>
          </w:p>
        </w:tc>
        <w:tc>
          <w:tcPr>
            <w:tcW w:w="4820" w:type="dxa"/>
            <w:vAlign w:val="center"/>
          </w:tcPr>
          <w:p w14:paraId="04539DAE" w14:textId="77777777" w:rsidR="00D25648" w:rsidRPr="00235ACE" w:rsidRDefault="00D25648" w:rsidP="00862308">
            <w:pPr>
              <w:rPr>
                <w:rFonts w:ascii="Times New Roman" w:hAnsi="Times New Roman" w:cs="Times New Roman"/>
                <w:lang w:eastAsia="lv-LV"/>
              </w:rPr>
            </w:pPr>
            <w:r w:rsidRPr="00235ACE">
              <w:rPr>
                <w:rFonts w:ascii="Times New Roman" w:hAnsi="Times New Roman" w:cs="Times New Roman"/>
              </w:rPr>
              <w:t xml:space="preserve">  48   </w:t>
            </w:r>
          </w:p>
        </w:tc>
      </w:tr>
      <w:tr w:rsidR="00D25648" w:rsidRPr="00235ACE" w14:paraId="06007486" w14:textId="77777777" w:rsidTr="00D25648">
        <w:tc>
          <w:tcPr>
            <w:tcW w:w="9039" w:type="dxa"/>
            <w:gridSpan w:val="2"/>
          </w:tcPr>
          <w:p w14:paraId="7A78C3E7" w14:textId="77777777" w:rsidR="00D25648" w:rsidRPr="00235ACE" w:rsidRDefault="00D25648" w:rsidP="00862308">
            <w:pPr>
              <w:rPr>
                <w:rFonts w:ascii="Times New Roman" w:hAnsi="Times New Roman" w:cs="Times New Roman"/>
                <w:lang w:eastAsia="lv-LV"/>
              </w:rPr>
            </w:pPr>
          </w:p>
        </w:tc>
      </w:tr>
      <w:tr w:rsidR="002770F4" w:rsidRPr="00235ACE" w14:paraId="6D98F5F5" w14:textId="77777777" w:rsidTr="00D25648">
        <w:tc>
          <w:tcPr>
            <w:tcW w:w="9039" w:type="dxa"/>
            <w:gridSpan w:val="2"/>
          </w:tcPr>
          <w:p w14:paraId="5A82F90B" w14:textId="77777777" w:rsidR="00D25648" w:rsidRPr="00235ACE" w:rsidRDefault="00D25648" w:rsidP="00862308">
            <w:pPr>
              <w:pStyle w:val="Nosaukumi"/>
              <w:rPr>
                <w:i w:val="0"/>
                <w:sz w:val="22"/>
                <w:szCs w:val="22"/>
              </w:rPr>
            </w:pPr>
            <w:r w:rsidRPr="00235ACE">
              <w:rPr>
                <w:i w:val="0"/>
                <w:sz w:val="22"/>
                <w:szCs w:val="22"/>
              </w:rPr>
              <w:t>Kursa autors(-i)</w:t>
            </w:r>
          </w:p>
        </w:tc>
      </w:tr>
      <w:tr w:rsidR="002770F4" w:rsidRPr="00235ACE" w14:paraId="1F78FB56" w14:textId="77777777" w:rsidTr="00D25648">
        <w:tc>
          <w:tcPr>
            <w:tcW w:w="9039" w:type="dxa"/>
            <w:gridSpan w:val="2"/>
          </w:tcPr>
          <w:p w14:paraId="2020A57A"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  Dr.paed., pētn., doc. Inta Ostrovska  </w:t>
            </w:r>
          </w:p>
        </w:tc>
      </w:tr>
      <w:tr w:rsidR="002770F4" w:rsidRPr="00235ACE" w14:paraId="0C2953D6" w14:textId="77777777" w:rsidTr="00D25648">
        <w:tc>
          <w:tcPr>
            <w:tcW w:w="9039" w:type="dxa"/>
            <w:gridSpan w:val="2"/>
          </w:tcPr>
          <w:p w14:paraId="7F4EC6B0" w14:textId="77777777" w:rsidR="00D25648" w:rsidRPr="00235ACE" w:rsidRDefault="00D25648" w:rsidP="00862308">
            <w:pPr>
              <w:pStyle w:val="Nosaukumi"/>
              <w:rPr>
                <w:i w:val="0"/>
                <w:sz w:val="22"/>
                <w:szCs w:val="22"/>
              </w:rPr>
            </w:pPr>
            <w:r w:rsidRPr="00235ACE">
              <w:rPr>
                <w:i w:val="0"/>
                <w:sz w:val="22"/>
                <w:szCs w:val="22"/>
              </w:rPr>
              <w:t>Kursa docētājs(-i)</w:t>
            </w:r>
          </w:p>
        </w:tc>
      </w:tr>
      <w:tr w:rsidR="002770F4" w:rsidRPr="00235ACE" w14:paraId="1EB9CAB4" w14:textId="77777777" w:rsidTr="00D25648">
        <w:tc>
          <w:tcPr>
            <w:tcW w:w="9039" w:type="dxa"/>
            <w:gridSpan w:val="2"/>
          </w:tcPr>
          <w:p w14:paraId="288202FF"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  Dr.paed., pētn., doc. Inta Ostrovska </w:t>
            </w:r>
          </w:p>
        </w:tc>
      </w:tr>
      <w:tr w:rsidR="002770F4" w:rsidRPr="00235ACE" w14:paraId="5E09D655" w14:textId="77777777" w:rsidTr="00D25648">
        <w:tc>
          <w:tcPr>
            <w:tcW w:w="9039" w:type="dxa"/>
            <w:gridSpan w:val="2"/>
          </w:tcPr>
          <w:p w14:paraId="58A21B9A" w14:textId="77777777" w:rsidR="00D25648" w:rsidRPr="00235ACE" w:rsidRDefault="00D25648" w:rsidP="00862308">
            <w:pPr>
              <w:pStyle w:val="Nosaukumi"/>
              <w:rPr>
                <w:i w:val="0"/>
                <w:sz w:val="22"/>
                <w:szCs w:val="22"/>
              </w:rPr>
            </w:pPr>
            <w:r w:rsidRPr="00235ACE">
              <w:rPr>
                <w:i w:val="0"/>
                <w:sz w:val="22"/>
                <w:szCs w:val="22"/>
              </w:rPr>
              <w:t>Priekšzināšanas</w:t>
            </w:r>
          </w:p>
        </w:tc>
      </w:tr>
      <w:tr w:rsidR="002770F4" w:rsidRPr="00235ACE" w14:paraId="069C3869" w14:textId="77777777" w:rsidTr="00D25648">
        <w:tc>
          <w:tcPr>
            <w:tcW w:w="9039" w:type="dxa"/>
            <w:gridSpan w:val="2"/>
          </w:tcPr>
          <w:p w14:paraId="3A707098"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Nav </w:t>
            </w:r>
          </w:p>
        </w:tc>
      </w:tr>
      <w:tr w:rsidR="002770F4" w:rsidRPr="00235ACE" w14:paraId="7B1B2E9F" w14:textId="77777777" w:rsidTr="00D25648">
        <w:tc>
          <w:tcPr>
            <w:tcW w:w="9039" w:type="dxa"/>
            <w:gridSpan w:val="2"/>
          </w:tcPr>
          <w:p w14:paraId="322CC8AC" w14:textId="77777777" w:rsidR="00D25648" w:rsidRPr="00235ACE" w:rsidRDefault="00D25648" w:rsidP="00862308">
            <w:pPr>
              <w:pStyle w:val="Nosaukumi"/>
              <w:rPr>
                <w:i w:val="0"/>
                <w:sz w:val="22"/>
                <w:szCs w:val="22"/>
              </w:rPr>
            </w:pPr>
            <w:r w:rsidRPr="00235ACE">
              <w:rPr>
                <w:i w:val="0"/>
                <w:sz w:val="22"/>
                <w:szCs w:val="22"/>
              </w:rPr>
              <w:t xml:space="preserve">Studiju kursa anotācija </w:t>
            </w:r>
          </w:p>
        </w:tc>
      </w:tr>
      <w:tr w:rsidR="00D25648" w:rsidRPr="00235ACE" w14:paraId="74F2D2DC" w14:textId="77777777" w:rsidTr="00D25648">
        <w:tc>
          <w:tcPr>
            <w:tcW w:w="9039" w:type="dxa"/>
            <w:gridSpan w:val="2"/>
          </w:tcPr>
          <w:p w14:paraId="5CD8762E"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Kursa mērķis:</w:t>
            </w:r>
          </w:p>
          <w:p w14:paraId="773ABC9E" w14:textId="77777777" w:rsidR="00D25648" w:rsidRPr="00235ACE" w:rsidRDefault="00D25648" w:rsidP="00862308">
            <w:pPr>
              <w:rPr>
                <w:rFonts w:ascii="Times New Roman" w:hAnsi="Times New Roman" w:cs="Times New Roman"/>
              </w:rPr>
            </w:pPr>
            <w:bookmarkStart w:id="18" w:name="_Hlk165717091"/>
            <w:r w:rsidRPr="00235ACE">
              <w:rPr>
                <w:rFonts w:ascii="Times New Roman" w:hAnsi="Times New Roman" w:cs="Times New Roman"/>
              </w:rPr>
              <w:t xml:space="preserve">sniegt strukturētas zināšanas par pārvaldības teorijām, pamatprincipiem, organizācijas vadības procesa analīzes pamatiem un veicināt analītiskās prasmes, sasaistot vadībzinību teoriju ar pierādījumos balstītu situāciju izpēti reālās organizācijās un darba tirgū, lai nodrošinātu iegūto zināšanu pārnesi praktisko problēmu risinājumiem. </w:t>
            </w:r>
          </w:p>
          <w:bookmarkEnd w:id="18"/>
          <w:p w14:paraId="2362E78C"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Uzdevumi:</w:t>
            </w:r>
          </w:p>
          <w:p w14:paraId="245999F0"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 apgūt galvenās menedžmenta kategorijas, kā arī prasmi patstāvīgi spriest, kritiski domāt un vērtēt procesus un parādības organizācijā. </w:t>
            </w:r>
          </w:p>
          <w:p w14:paraId="1C7348E2"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 izprast galvenās vadības problēmas cilvēkresursu kontekstā, kas pēc to apgūšanas dos iespēju izveidot vienotu priekšstatu un izpratni par mūsdienu organizāciju vadību. </w:t>
            </w:r>
          </w:p>
          <w:p w14:paraId="0DBFBE87"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izprast darba organizēšanu vadības procesa kontekstā, kas veicina organizācijas mērķu sasniegšanu, kā arī uzsvērtas vadīšanas īpatnības medicīnas jomā un veselības aprūpes sistēmā.</w:t>
            </w:r>
          </w:p>
          <w:p w14:paraId="0FFCEBE8" w14:textId="77777777" w:rsidR="00D25648" w:rsidRPr="00235ACE" w:rsidRDefault="00D25648" w:rsidP="00862308">
            <w:pPr>
              <w:rPr>
                <w:rFonts w:ascii="Times New Roman" w:hAnsi="Times New Roman" w:cs="Times New Roman"/>
              </w:rPr>
            </w:pPr>
          </w:p>
        </w:tc>
      </w:tr>
      <w:tr w:rsidR="002770F4" w:rsidRPr="00235ACE" w14:paraId="0F7CE308" w14:textId="77777777" w:rsidTr="00D25648">
        <w:tc>
          <w:tcPr>
            <w:tcW w:w="9039" w:type="dxa"/>
            <w:gridSpan w:val="2"/>
          </w:tcPr>
          <w:p w14:paraId="229028E0" w14:textId="77777777" w:rsidR="00D25648" w:rsidRPr="00235ACE" w:rsidRDefault="00D25648" w:rsidP="00862308">
            <w:pPr>
              <w:pStyle w:val="Nosaukumi"/>
              <w:rPr>
                <w:i w:val="0"/>
                <w:sz w:val="22"/>
                <w:szCs w:val="22"/>
              </w:rPr>
            </w:pPr>
            <w:r w:rsidRPr="00235ACE">
              <w:rPr>
                <w:i w:val="0"/>
                <w:sz w:val="22"/>
                <w:szCs w:val="22"/>
              </w:rPr>
              <w:t>Studiju kursa kalendārais plāns</w:t>
            </w:r>
          </w:p>
        </w:tc>
      </w:tr>
      <w:tr w:rsidR="002770F4" w:rsidRPr="00235ACE" w14:paraId="3B9700C0" w14:textId="77777777" w:rsidTr="00D25648">
        <w:tc>
          <w:tcPr>
            <w:tcW w:w="9039" w:type="dxa"/>
            <w:gridSpan w:val="2"/>
          </w:tcPr>
          <w:p w14:paraId="451E7296"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 Lekcijas - 16 st., semināri - 16 st.</w:t>
            </w:r>
          </w:p>
          <w:p w14:paraId="3C1EC5AD"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Detalizēts kalendārā plāna apraksts</w:t>
            </w:r>
          </w:p>
          <w:p w14:paraId="1DDC47E6" w14:textId="23B84106" w:rsidR="00D25648" w:rsidRPr="00235ACE" w:rsidRDefault="00D25648" w:rsidP="00862308">
            <w:pPr>
              <w:rPr>
                <w:rFonts w:ascii="Times New Roman" w:hAnsi="Times New Roman" w:cs="Times New Roman"/>
              </w:rPr>
            </w:pPr>
            <w:r w:rsidRPr="00235ACE">
              <w:rPr>
                <w:rFonts w:ascii="Times New Roman" w:hAnsi="Times New Roman" w:cs="Times New Roman"/>
              </w:rPr>
              <w:t> Lekcijas L 16, Semināri S16</w:t>
            </w:r>
          </w:p>
          <w:p w14:paraId="26BF0F22"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1. Ieskats menedžmenta attīstības vēsturē un vadības  pamatteorijās. L1 </w:t>
            </w:r>
          </w:p>
          <w:p w14:paraId="0AB45742"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2. Organizācija kā sistēma. Iekšējās  un ārējās vides elementu apskats. Organizācijas kultūra un tās izpētes iespējas (OCAI metodika, Denisona modelis u.c.). L2 S2 </w:t>
            </w:r>
          </w:p>
          <w:p w14:paraId="43843287"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3. Vadīšanas funkciju raksturojums: plānošana, organizēšana un kontrole.  L1 S1 </w:t>
            </w:r>
          </w:p>
          <w:p w14:paraId="41933DAF"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4. Motivācija kā vadīšanas funkcija. Motivācijas teoriju raksturojums. L1 S1 </w:t>
            </w:r>
          </w:p>
          <w:p w14:paraId="48B237D8"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5. Vadīšanas metožu raksturojums. L1 S1 </w:t>
            </w:r>
          </w:p>
          <w:p w14:paraId="78152811"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6. Vadīšanas procesa specifika medicīnas jomā. L1 S1 </w:t>
            </w:r>
          </w:p>
          <w:p w14:paraId="5EAF02C5"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7. Komunikācijas procesa raksturojums vadīšanas procesā. Lietišķo kontaktu veidi organizācijā. L1 S2 </w:t>
            </w:r>
          </w:p>
          <w:p w14:paraId="7B0A1D4C"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8. Riska un krīzes komunikācijas organizācijā. Lēmumu pieņemšana vadīšanas procesā. L1 S1</w:t>
            </w:r>
          </w:p>
          <w:p w14:paraId="4E12F5BA"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lastRenderedPageBreak/>
              <w:t>9. Laika faktora nozīme vadīšanas procesā. Laika menedžments. L1 S1</w:t>
            </w:r>
          </w:p>
          <w:p w14:paraId="4869C9FF"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10. Cilvēkpotenciāls un darbaspēks: kopīgais un atšķirīgais. Cilvēkresursu vadīšanas process un tā īpatnības veselības aprūpes sistēmā. L2 S2 </w:t>
            </w:r>
          </w:p>
          <w:p w14:paraId="1D7704EB"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11. Darbs ar personālu: atlase, novērtēšana, iesaiste, attīstība u.c. L1 S1, </w:t>
            </w:r>
          </w:p>
          <w:p w14:paraId="7A047792"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12. Darba meklēšanas stratēģijas. Darba devēja un darba ņēmēja pozīciju atšķirīgās un kopējās iezīmes. L1, S1 </w:t>
            </w:r>
          </w:p>
          <w:p w14:paraId="186C11D4"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 13. Personāla plānošanas jaunākās metodes. Cilvēkresursu (personāla) vadīšanas struktūrvienību darbības novērtēšanas kritēriji. L1, S1, P2, </w:t>
            </w:r>
          </w:p>
          <w:p w14:paraId="04F4BA2D"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14. Darba analīze (darba analīzes  būtība, darba klasifikācija un izvērtēšanas metodes, darba apraksta jēdziens, sastāvdaļas, prasību profils L1, S1,  </w:t>
            </w:r>
          </w:p>
        </w:tc>
      </w:tr>
      <w:tr w:rsidR="002770F4" w:rsidRPr="00235ACE" w14:paraId="6D5F5F06" w14:textId="77777777" w:rsidTr="00D25648">
        <w:tc>
          <w:tcPr>
            <w:tcW w:w="9039" w:type="dxa"/>
            <w:gridSpan w:val="2"/>
          </w:tcPr>
          <w:p w14:paraId="2B04ACA1" w14:textId="77777777" w:rsidR="00D25648" w:rsidRPr="00235ACE" w:rsidRDefault="00D25648" w:rsidP="00862308">
            <w:pPr>
              <w:pStyle w:val="Nosaukumi"/>
              <w:rPr>
                <w:i w:val="0"/>
                <w:sz w:val="22"/>
                <w:szCs w:val="22"/>
              </w:rPr>
            </w:pPr>
            <w:r w:rsidRPr="00235ACE">
              <w:rPr>
                <w:i w:val="0"/>
                <w:sz w:val="22"/>
                <w:szCs w:val="22"/>
              </w:rPr>
              <w:lastRenderedPageBreak/>
              <w:t>Studiju rezultāti</w:t>
            </w:r>
          </w:p>
        </w:tc>
      </w:tr>
      <w:tr w:rsidR="00D25648" w:rsidRPr="00235ACE" w14:paraId="6AA811BC" w14:textId="77777777" w:rsidTr="00D25648">
        <w:tc>
          <w:tcPr>
            <w:tcW w:w="9039" w:type="dxa"/>
            <w:gridSpan w:val="2"/>
          </w:tcPr>
          <w:p w14:paraId="7ECD4E68"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Zināšanas</w:t>
            </w:r>
          </w:p>
          <w:p w14:paraId="2545D4E8" w14:textId="77777777" w:rsidR="00D25648" w:rsidRPr="00235ACE" w:rsidRDefault="00D25648" w:rsidP="00862308">
            <w:pPr>
              <w:pStyle w:val="ListParagraph"/>
              <w:rPr>
                <w:rFonts w:ascii="Times New Roman" w:hAnsi="Times New Roman" w:cs="Times New Roman"/>
              </w:rPr>
            </w:pPr>
            <w:r w:rsidRPr="00235ACE">
              <w:rPr>
                <w:rFonts w:ascii="Times New Roman" w:hAnsi="Times New Roman" w:cs="Times New Roman"/>
              </w:rPr>
              <w:t>Demonstrē zināšanas un izpratni par: menedžmenta teorijām un cilvēkresursu pieeju tajās, organizācijas vadīšanas problēmjautājumiem, darba organizēšanas aspektiem medicīnas jomā un veselības aprūpes sistēmā.</w:t>
            </w:r>
          </w:p>
          <w:p w14:paraId="03059C21" w14:textId="77777777" w:rsidR="00D25648" w:rsidRPr="00235ACE" w:rsidRDefault="00D25648" w:rsidP="00862308">
            <w:pPr>
              <w:pStyle w:val="ListParagraph"/>
              <w:rPr>
                <w:rFonts w:ascii="Times New Roman" w:hAnsi="Times New Roman" w:cs="Times New Roman"/>
              </w:rPr>
            </w:pPr>
            <w:r w:rsidRPr="00235ACE">
              <w:rPr>
                <w:rFonts w:ascii="Times New Roman" w:hAnsi="Times New Roman" w:cs="Times New Roman"/>
              </w:rPr>
              <w:t>Orientējas un analizē cilvēkresursu vadības norises Latvijā un pasaulē, prot spriest un analizēt vadības procesu ietekmi uz organizāciju kā sistēmu.</w:t>
            </w:r>
          </w:p>
          <w:p w14:paraId="09435B49" w14:textId="77777777" w:rsidR="00D25648" w:rsidRPr="00235ACE" w:rsidRDefault="00D25648" w:rsidP="00862308">
            <w:pPr>
              <w:pStyle w:val="ListParagraph"/>
              <w:rPr>
                <w:rFonts w:ascii="Times New Roman" w:hAnsi="Times New Roman" w:cs="Times New Roman"/>
              </w:rPr>
            </w:pPr>
            <w:r w:rsidRPr="00235ACE">
              <w:rPr>
                <w:rFonts w:ascii="Times New Roman" w:hAnsi="Times New Roman" w:cs="Times New Roman"/>
              </w:rPr>
              <w:t>Izskaidro un prot pētīt dažādus organizācijas vadības procesus: funkcijas, organizācijas kultūru, līderības aspektus utt.</w:t>
            </w:r>
          </w:p>
          <w:p w14:paraId="7811A2F6" w14:textId="77777777" w:rsidR="00D25648" w:rsidRPr="00235ACE" w:rsidRDefault="00D25648" w:rsidP="00862308">
            <w:pPr>
              <w:pStyle w:val="ListParagraph"/>
              <w:rPr>
                <w:rFonts w:ascii="Times New Roman" w:hAnsi="Times New Roman" w:cs="Times New Roman"/>
              </w:rPr>
            </w:pPr>
            <w:r w:rsidRPr="00235ACE">
              <w:rPr>
                <w:rFonts w:ascii="Times New Roman" w:hAnsi="Times New Roman" w:cs="Times New Roman"/>
              </w:rPr>
              <w:t xml:space="preserve">Pārzina organizācijas kā sistēmas galvenos elementus, izprot to savstarpējo mijiedarbību. </w:t>
            </w:r>
          </w:p>
          <w:p w14:paraId="57A5A4FA" w14:textId="77777777" w:rsidR="00D25648" w:rsidRPr="00235ACE" w:rsidRDefault="00D25648" w:rsidP="00862308">
            <w:pPr>
              <w:pStyle w:val="ListParagraph"/>
              <w:rPr>
                <w:rFonts w:ascii="Times New Roman" w:hAnsi="Times New Roman" w:cs="Times New Roman"/>
              </w:rPr>
            </w:pPr>
            <w:r w:rsidRPr="00235ACE">
              <w:rPr>
                <w:rFonts w:ascii="Times New Roman" w:hAnsi="Times New Roman" w:cs="Times New Roman"/>
              </w:rPr>
              <w:t>Izskaidro vadības un cilvēkpotenciāla nozīmi organizācijas mērķu sasniegšanā.</w:t>
            </w:r>
          </w:p>
          <w:p w14:paraId="08B6F1DA" w14:textId="77777777" w:rsidR="00D25648" w:rsidRPr="00235ACE" w:rsidRDefault="00D25648" w:rsidP="00862308">
            <w:pPr>
              <w:pStyle w:val="ListParagraph"/>
              <w:rPr>
                <w:rFonts w:ascii="Times New Roman" w:hAnsi="Times New Roman" w:cs="Times New Roman"/>
              </w:rPr>
            </w:pPr>
            <w:r w:rsidRPr="00235ACE">
              <w:rPr>
                <w:rFonts w:ascii="Times New Roman" w:hAnsi="Times New Roman" w:cs="Times New Roman"/>
              </w:rPr>
              <w:t>Raksturo organizācijas vadības procesa īpatnības medicīnas jomā, izprotot cilvēkresursu un darba organizēšanas lomu tās attīstībā.</w:t>
            </w:r>
          </w:p>
          <w:p w14:paraId="6D68E24D"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Prasmes</w:t>
            </w:r>
          </w:p>
          <w:p w14:paraId="6BBEA752" w14:textId="77777777" w:rsidR="00D25648" w:rsidRPr="00235ACE" w:rsidRDefault="00D25648" w:rsidP="00862308">
            <w:pPr>
              <w:pStyle w:val="ListParagraph"/>
              <w:rPr>
                <w:rFonts w:ascii="Times New Roman" w:hAnsi="Times New Roman" w:cs="Times New Roman"/>
              </w:rPr>
            </w:pPr>
            <w:r w:rsidRPr="00235ACE">
              <w:rPr>
                <w:rFonts w:ascii="Times New Roman" w:hAnsi="Times New Roman" w:cs="Times New Roman"/>
              </w:rPr>
              <w:t>Analizēt organizācijas darbību, izmantojot pieejamo informāciju, statistikas datus un zinātnisko literatūru.</w:t>
            </w:r>
          </w:p>
          <w:p w14:paraId="0C25DEAB" w14:textId="77777777" w:rsidR="00D25648" w:rsidRPr="00235ACE" w:rsidRDefault="00D25648" w:rsidP="00862308">
            <w:pPr>
              <w:pStyle w:val="ListParagraph"/>
              <w:rPr>
                <w:rFonts w:ascii="Times New Roman" w:hAnsi="Times New Roman" w:cs="Times New Roman"/>
              </w:rPr>
            </w:pPr>
            <w:r w:rsidRPr="00235ACE">
              <w:rPr>
                <w:rFonts w:ascii="Times New Roman" w:hAnsi="Times New Roman" w:cs="Times New Roman"/>
              </w:rPr>
              <w:t xml:space="preserve">Analizēt iespējamos risinājumus un attīstības organizācijas politikas veidošanas procesā. </w:t>
            </w:r>
          </w:p>
          <w:p w14:paraId="23DBEC90" w14:textId="77777777" w:rsidR="00D25648" w:rsidRPr="00235ACE" w:rsidRDefault="00D25648" w:rsidP="00862308">
            <w:pPr>
              <w:pStyle w:val="ListParagraph"/>
              <w:rPr>
                <w:rFonts w:ascii="Times New Roman" w:hAnsi="Times New Roman" w:cs="Times New Roman"/>
              </w:rPr>
            </w:pPr>
            <w:r w:rsidRPr="00235ACE">
              <w:rPr>
                <w:rFonts w:ascii="Times New Roman" w:hAnsi="Times New Roman" w:cs="Times New Roman"/>
              </w:rPr>
              <w:t>Analizēt vadītāja lomu, noteikt likumsakarības, izmantojot vadībzinību metožu kopumu.</w:t>
            </w:r>
          </w:p>
          <w:p w14:paraId="470F0AC2" w14:textId="77777777" w:rsidR="00D25648" w:rsidRPr="00235ACE" w:rsidRDefault="00D25648" w:rsidP="00862308">
            <w:pPr>
              <w:pStyle w:val="ListParagraph"/>
              <w:rPr>
                <w:rFonts w:ascii="Times New Roman" w:hAnsi="Times New Roman" w:cs="Times New Roman"/>
              </w:rPr>
            </w:pPr>
            <w:r w:rsidRPr="00235ACE">
              <w:rPr>
                <w:rFonts w:ascii="Times New Roman" w:hAnsi="Times New Roman" w:cs="Times New Roman"/>
              </w:rPr>
              <w:t xml:space="preserve">Analizēt un izvērtēt dažādu vadības stilu un citu vadības darbību priekšrocības un ierobežojumus, modelējot situācijas, izvērtējot alternatīvas. </w:t>
            </w:r>
          </w:p>
          <w:p w14:paraId="271C8207" w14:textId="77777777" w:rsidR="00D25648" w:rsidRPr="00235ACE" w:rsidRDefault="00D25648" w:rsidP="00862308">
            <w:pPr>
              <w:pStyle w:val="ListParagraph"/>
              <w:rPr>
                <w:rFonts w:ascii="Times New Roman" w:hAnsi="Times New Roman" w:cs="Times New Roman"/>
              </w:rPr>
            </w:pPr>
            <w:r w:rsidRPr="00235ACE">
              <w:rPr>
                <w:rFonts w:ascii="Times New Roman" w:hAnsi="Times New Roman" w:cs="Times New Roman"/>
              </w:rPr>
              <w:t>Pielietot vadībzinību teorētiskās pamatnostādnes organizācijas norišu analīzei (teorētisko zināšanu pielietošana reālās situācijas analīzei).</w:t>
            </w:r>
          </w:p>
          <w:p w14:paraId="0BB52050" w14:textId="77777777" w:rsidR="00D25648" w:rsidRPr="00235ACE" w:rsidRDefault="00D25648" w:rsidP="00862308">
            <w:pPr>
              <w:pStyle w:val="ListParagraph"/>
              <w:rPr>
                <w:rFonts w:ascii="Times New Roman" w:hAnsi="Times New Roman" w:cs="Times New Roman"/>
              </w:rPr>
            </w:pPr>
            <w:r w:rsidRPr="00235ACE">
              <w:rPr>
                <w:rFonts w:ascii="Times New Roman" w:hAnsi="Times New Roman" w:cs="Times New Roman"/>
              </w:rPr>
              <w:t xml:space="preserve">Apzināt un pamatot darba organizēšanas nozīmi organizācijas vadības procesā medicīnas jomā. </w:t>
            </w:r>
          </w:p>
          <w:p w14:paraId="3EA54167"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Kompetences</w:t>
            </w:r>
          </w:p>
          <w:p w14:paraId="64CAE9ED" w14:textId="77777777" w:rsidR="00D25648" w:rsidRPr="00235ACE" w:rsidRDefault="00D25648" w:rsidP="00862308">
            <w:pPr>
              <w:pStyle w:val="ListParagraph"/>
              <w:rPr>
                <w:rFonts w:ascii="Times New Roman" w:hAnsi="Times New Roman" w:cs="Times New Roman"/>
              </w:rPr>
            </w:pPr>
            <w:r w:rsidRPr="00235ACE">
              <w:rPr>
                <w:rFonts w:ascii="Times New Roman" w:hAnsi="Times New Roman" w:cs="Times New Roman"/>
              </w:rPr>
              <w:t>Argumentēti prognozē  vadības procesus nākotnē un to ietekmi uz organizācijas attīstību, izmantojot stratēģiskās analīzes metodes.</w:t>
            </w:r>
          </w:p>
          <w:p w14:paraId="577D1D4F" w14:textId="77777777" w:rsidR="00D25648" w:rsidRPr="00235ACE" w:rsidRDefault="00D25648" w:rsidP="00862308">
            <w:pPr>
              <w:pStyle w:val="ListParagraph"/>
              <w:rPr>
                <w:rFonts w:ascii="Times New Roman" w:hAnsi="Times New Roman" w:cs="Times New Roman"/>
              </w:rPr>
            </w:pPr>
            <w:r w:rsidRPr="00235ACE">
              <w:rPr>
                <w:rFonts w:ascii="Times New Roman" w:hAnsi="Times New Roman" w:cs="Times New Roman"/>
              </w:rPr>
              <w:t>Pauž atbildīgu un pamatotu pozīciju organizācijas problēmu risināšanā.</w:t>
            </w:r>
          </w:p>
          <w:p w14:paraId="5408A4D3" w14:textId="798FFBB5"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            Argumentēti diskutē par vadības procesiem makro un mikrolīmenī medicīnas jomā.</w:t>
            </w:r>
          </w:p>
        </w:tc>
      </w:tr>
      <w:tr w:rsidR="002770F4" w:rsidRPr="00235ACE" w14:paraId="14425627" w14:textId="77777777" w:rsidTr="00D25648">
        <w:tc>
          <w:tcPr>
            <w:tcW w:w="9039" w:type="dxa"/>
            <w:gridSpan w:val="2"/>
          </w:tcPr>
          <w:p w14:paraId="4CBD4664" w14:textId="77777777" w:rsidR="00D25648" w:rsidRPr="00235ACE" w:rsidRDefault="00D25648" w:rsidP="00862308">
            <w:pPr>
              <w:pStyle w:val="Nosaukumi"/>
              <w:rPr>
                <w:i w:val="0"/>
                <w:sz w:val="22"/>
                <w:szCs w:val="22"/>
              </w:rPr>
            </w:pPr>
            <w:r w:rsidRPr="00235ACE">
              <w:rPr>
                <w:i w:val="0"/>
                <w:sz w:val="22"/>
                <w:szCs w:val="22"/>
              </w:rPr>
              <w:t>Studējošo patstāvīgo darbu organizācijas un uzdevumu raksturojums</w:t>
            </w:r>
          </w:p>
        </w:tc>
      </w:tr>
      <w:tr w:rsidR="002770F4" w:rsidRPr="00235ACE" w14:paraId="4D9B277A" w14:textId="77777777" w:rsidTr="00D25648">
        <w:tc>
          <w:tcPr>
            <w:tcW w:w="9039" w:type="dxa"/>
            <w:gridSpan w:val="2"/>
          </w:tcPr>
          <w:p w14:paraId="4FEFD841"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Studējošo patstāvīgais darbs tiek organizēts individuāli un/vai grupās. </w:t>
            </w:r>
          </w:p>
          <w:p w14:paraId="3F481765"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Uzdevumi:</w:t>
            </w:r>
            <w:r w:rsidRPr="00235ACE">
              <w:rPr>
                <w:rFonts w:ascii="Times New Roman" w:hAnsi="Times New Roman" w:cs="Times New Roman"/>
              </w:rPr>
              <w:br/>
              <w:t xml:space="preserve">Darbs ar literatūru, lai apgūtu menedžmenta pamatjēdzienus un veiktu pārvaldību teoriju raksturojumu esejas veidā. </w:t>
            </w:r>
          </w:p>
          <w:p w14:paraId="4BB6591B"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Organizācijas kultūras izpēte konkrētā organizācijā, izmantojot OCAI metodiku vai Denisona modeli.</w:t>
            </w:r>
          </w:p>
          <w:p w14:paraId="2D852B5D"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Cilvēkresursu vadīšanas struktūrvienības efektivitātes mērījums konkrētā organizācijā.</w:t>
            </w:r>
          </w:p>
          <w:p w14:paraId="68DD5E5B"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Motivācijas teorētisko un praktisko atziņu apkopojums un analīze.</w:t>
            </w:r>
          </w:p>
          <w:p w14:paraId="0F79C585"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Vadīšanas metožu izmantošanas iespēju raksturojums. </w:t>
            </w:r>
          </w:p>
        </w:tc>
      </w:tr>
      <w:tr w:rsidR="002770F4" w:rsidRPr="00235ACE" w14:paraId="2A1BD7C6" w14:textId="77777777" w:rsidTr="00D25648">
        <w:tc>
          <w:tcPr>
            <w:tcW w:w="9039" w:type="dxa"/>
            <w:gridSpan w:val="2"/>
          </w:tcPr>
          <w:p w14:paraId="54465AF2" w14:textId="77777777" w:rsidR="00D25648" w:rsidRPr="00235ACE" w:rsidRDefault="00D25648" w:rsidP="00862308">
            <w:pPr>
              <w:pStyle w:val="Nosaukumi"/>
              <w:rPr>
                <w:i w:val="0"/>
                <w:sz w:val="22"/>
                <w:szCs w:val="22"/>
              </w:rPr>
            </w:pPr>
            <w:r w:rsidRPr="00235ACE">
              <w:rPr>
                <w:i w:val="0"/>
                <w:sz w:val="22"/>
                <w:szCs w:val="22"/>
              </w:rPr>
              <w:t>Prasības kredītpunktu iegūšanai</w:t>
            </w:r>
          </w:p>
        </w:tc>
      </w:tr>
      <w:tr w:rsidR="002770F4" w:rsidRPr="00235ACE" w14:paraId="3E98FDAC" w14:textId="77777777" w:rsidTr="00D25648">
        <w:tc>
          <w:tcPr>
            <w:tcW w:w="9039" w:type="dxa"/>
            <w:gridSpan w:val="2"/>
          </w:tcPr>
          <w:p w14:paraId="093182F3"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STUDIJU REZULTĀTU VĒRTĒŠANAS KRITĒRIJI</w:t>
            </w:r>
          </w:p>
          <w:p w14:paraId="4B796AB6"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 noklausīts kurss – 50 % no kopējā vērtējuma;</w:t>
            </w:r>
          </w:p>
          <w:p w14:paraId="0BFF9812"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lastRenderedPageBreak/>
              <w:t xml:space="preserve">2) aktīva piedalīšanās semināros – 30% no kopējā vērtējuma; </w:t>
            </w:r>
          </w:p>
          <w:p w14:paraId="677996BF"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3) ieskaite – 20% no kopējā vērtējuma. </w:t>
            </w:r>
          </w:p>
        </w:tc>
      </w:tr>
      <w:tr w:rsidR="002770F4" w:rsidRPr="00235ACE" w14:paraId="0C620E03" w14:textId="77777777" w:rsidTr="00D25648">
        <w:tc>
          <w:tcPr>
            <w:tcW w:w="9039" w:type="dxa"/>
            <w:gridSpan w:val="2"/>
          </w:tcPr>
          <w:p w14:paraId="0E4872A0" w14:textId="77777777" w:rsidR="00D25648" w:rsidRPr="00235ACE" w:rsidRDefault="00D25648" w:rsidP="00862308">
            <w:pPr>
              <w:pStyle w:val="Nosaukumi"/>
              <w:rPr>
                <w:i w:val="0"/>
                <w:sz w:val="22"/>
                <w:szCs w:val="22"/>
              </w:rPr>
            </w:pPr>
            <w:r w:rsidRPr="00235ACE">
              <w:rPr>
                <w:i w:val="0"/>
                <w:sz w:val="22"/>
                <w:szCs w:val="22"/>
              </w:rPr>
              <w:lastRenderedPageBreak/>
              <w:t>Kursa saturs</w:t>
            </w:r>
          </w:p>
        </w:tc>
      </w:tr>
      <w:tr w:rsidR="00D25648" w:rsidRPr="00235ACE" w14:paraId="584B3119" w14:textId="77777777" w:rsidTr="00D25648">
        <w:tc>
          <w:tcPr>
            <w:tcW w:w="9039" w:type="dxa"/>
            <w:gridSpan w:val="2"/>
          </w:tcPr>
          <w:p w14:paraId="28C0512C"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Lekciju tēmas - 8 lekcijas, 16 stundas:</w:t>
            </w:r>
          </w:p>
          <w:p w14:paraId="74F6D4C8"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Lekcijas 16 st.</w:t>
            </w:r>
          </w:p>
          <w:p w14:paraId="3C4DE7A8"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1. Ieskats menedžmenta attīstības vēsturē un vadības  pamatteorijās. L1 </w:t>
            </w:r>
          </w:p>
          <w:p w14:paraId="13BCDA32"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2. Organizācija kā sistēma. Iekšējās  un ārējās vides elementu apskats. L2 </w:t>
            </w:r>
          </w:p>
          <w:p w14:paraId="4F0B728D"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3. Vadīšanas funkciju raksturojums: plānošana, organizēšana un kontrole.  L1 </w:t>
            </w:r>
          </w:p>
          <w:p w14:paraId="05366285"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4. Motivācija kā vadīšanas funkcija. Motivācijas teoriju raksturojums. L1</w:t>
            </w:r>
          </w:p>
          <w:p w14:paraId="126E2CE2"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5. Vadīšanas metožu raksturojums. L2 </w:t>
            </w:r>
          </w:p>
          <w:p w14:paraId="27BCA628"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6. Vadīšanas procesa specifika medicīnas jomā. L1 S1 </w:t>
            </w:r>
          </w:p>
          <w:p w14:paraId="0B3F0E06"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7. Komunikācijas procesa raksturojums vadīšanas procesā. Lietišķo kontaktu veidi   organizācijā. L1 </w:t>
            </w:r>
          </w:p>
          <w:p w14:paraId="0D09A638"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8. Riska un krīzes komunikācijas organizācijā. Lēmumu pieņemšana vadīšanas procesā. L1 </w:t>
            </w:r>
          </w:p>
          <w:p w14:paraId="463A6200"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9. Laika faktora nozīme vadīšanas procesā. Laika menedžments. L1 </w:t>
            </w:r>
          </w:p>
          <w:p w14:paraId="48CE618E"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10. Cilvēkpotenciāls un darbaspēks: kopīgais un atšķirīgais. Cilvēkresursu vadīšanas process. L2</w:t>
            </w:r>
          </w:p>
          <w:p w14:paraId="30817056"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11. Darbs ar personālu: atlase, novērtēšana, iesaiste, attīstība u.c. L1 </w:t>
            </w:r>
          </w:p>
          <w:p w14:paraId="70BF4E5C"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12. Darba meklēšanas stratēģijas. Darba devēja un darba ņēmēja pozīciju atšķirīgās un kopējās iezīmes. L1 </w:t>
            </w:r>
          </w:p>
          <w:p w14:paraId="762E0552"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 13. Personāla plānošanas jaunākās metodes. Cilvēkresursu (personāla) vadīšanas struktūrvienību darbības novērtēšanas kritēriji. L1 </w:t>
            </w:r>
          </w:p>
          <w:p w14:paraId="333951F4" w14:textId="261E758A"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14. Darba analīze (darba analīzes  būtība, darba klasifikācija un izvērtēšanas metodes, darba apraksta jēdziens, sastāvdaļas, prasību profils L1 </w:t>
            </w:r>
          </w:p>
          <w:p w14:paraId="3909C26D"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Semināru tēmas – 8 semināri, 16 stundas:</w:t>
            </w:r>
          </w:p>
          <w:p w14:paraId="46749FB2"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Semināri 16.st.</w:t>
            </w:r>
          </w:p>
          <w:p w14:paraId="031F502D"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1.Organizācijas kultūra un tās izpētes iespējas (OCAI metodika, Denisona modelis u.c.) S1</w:t>
            </w:r>
          </w:p>
          <w:p w14:paraId="63538006"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2. Vadīšanas funkciju raksturojums: plānošana, organizēšana un kontrole.  S1 </w:t>
            </w:r>
          </w:p>
          <w:p w14:paraId="1563506F"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3. Motivācija kā vadīšanas funkcija. Motivācijas teoriju raksturojums. S1 </w:t>
            </w:r>
          </w:p>
          <w:p w14:paraId="1E116C2C"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4. Vadīšanas metožu raksturojums. S1</w:t>
            </w:r>
          </w:p>
          <w:p w14:paraId="1D6F9027"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5. Vadīšanas procesa specifika medicīnas jomā. S1 </w:t>
            </w:r>
          </w:p>
          <w:p w14:paraId="5BF9FC89"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6. Komunikācijas procesa raksturojums vadīšanas procesā. Lietišķo kontaktu veidi   organizācijā. S2 </w:t>
            </w:r>
          </w:p>
          <w:p w14:paraId="205A01D7"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7. Riska un krīzes komunikācijas organizācijā. Lēmumu pieņemšana vadīšanas procesā.  S1</w:t>
            </w:r>
          </w:p>
          <w:p w14:paraId="3805686D"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8. Laika faktora nozīme vadīšanas procesā. Laika menedžments. S1</w:t>
            </w:r>
          </w:p>
          <w:p w14:paraId="4283F6D6"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9. Cilvēkpotenciāls un darbaspēks: kopīgais un atšķirīgais. Cilvēkresursu vadīšanas process. S2 </w:t>
            </w:r>
          </w:p>
          <w:p w14:paraId="5BA15665"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10. Darbs ar personālu: atlase, novērtēšana, iesaiste, attīstība u.c. S2</w:t>
            </w:r>
          </w:p>
          <w:p w14:paraId="577C34AF"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11. Darba meklēšanas stratēģijas. Darba devēja un darba ņēmēja pozīciju atšķirīgās un kopējās iezīmes. S1 </w:t>
            </w:r>
          </w:p>
          <w:p w14:paraId="52FE0F2A"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 12. Personāla plānošanas jaunākās metodes. Cilvēkresursu (personāla) vadīšanas struktūrvienību darbības novērtēšanas kritēriji. S1</w:t>
            </w:r>
          </w:p>
          <w:p w14:paraId="362C3071" w14:textId="557289D4" w:rsidR="00D25648" w:rsidRPr="00235ACE" w:rsidRDefault="00D25648" w:rsidP="00862308">
            <w:pPr>
              <w:rPr>
                <w:rFonts w:ascii="Times New Roman" w:hAnsi="Times New Roman" w:cs="Times New Roman"/>
              </w:rPr>
            </w:pPr>
            <w:r w:rsidRPr="00235ACE">
              <w:rPr>
                <w:rFonts w:ascii="Times New Roman" w:hAnsi="Times New Roman" w:cs="Times New Roman"/>
              </w:rPr>
              <w:t>13. Darba analīze (darba analīzes  būtība, darba klasifikācija un izvērtēšanas metodes, darba apraksta jēdziens, sastāvdaļas, prasību profils. S1</w:t>
            </w:r>
          </w:p>
        </w:tc>
      </w:tr>
      <w:tr w:rsidR="002770F4" w:rsidRPr="00235ACE" w14:paraId="4B658743" w14:textId="77777777" w:rsidTr="00D25648">
        <w:tc>
          <w:tcPr>
            <w:tcW w:w="9039" w:type="dxa"/>
            <w:gridSpan w:val="2"/>
          </w:tcPr>
          <w:p w14:paraId="57A761F3" w14:textId="77777777" w:rsidR="00D25648" w:rsidRPr="00235ACE" w:rsidRDefault="00D25648" w:rsidP="00862308">
            <w:pPr>
              <w:pStyle w:val="Nosaukumi"/>
              <w:rPr>
                <w:i w:val="0"/>
                <w:sz w:val="22"/>
                <w:szCs w:val="22"/>
              </w:rPr>
            </w:pPr>
            <w:r w:rsidRPr="00235ACE">
              <w:rPr>
                <w:i w:val="0"/>
                <w:sz w:val="22"/>
                <w:szCs w:val="22"/>
              </w:rPr>
              <w:t>Obligāti izmantojamie informācijas avoti</w:t>
            </w:r>
          </w:p>
        </w:tc>
      </w:tr>
      <w:tr w:rsidR="002770F4" w:rsidRPr="00235ACE" w14:paraId="544E33FD" w14:textId="77777777" w:rsidTr="00D25648">
        <w:tc>
          <w:tcPr>
            <w:tcW w:w="9039" w:type="dxa"/>
            <w:gridSpan w:val="2"/>
          </w:tcPr>
          <w:p w14:paraId="1102E2F8"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w:t>
            </w:r>
            <w:r w:rsidRPr="00B473F5">
              <w:rPr>
                <w:rFonts w:ascii="Times New Roman" w:hAnsi="Times New Roman" w:cs="Times New Roman"/>
              </w:rPr>
              <w:t xml:space="preserve"> </w:t>
            </w:r>
            <w:r w:rsidRPr="00235ACE">
              <w:rPr>
                <w:rFonts w:ascii="Times New Roman" w:hAnsi="Times New Roman" w:cs="Times New Roman"/>
              </w:rPr>
              <w:t xml:space="preserve">1. Adizess </w:t>
            </w:r>
            <w:hyperlink r:id="rId32" w:history="1">
              <w:r w:rsidRPr="00235ACE">
                <w:rPr>
                  <w:rFonts w:ascii="Times New Roman" w:hAnsi="Times New Roman" w:cs="Times New Roman"/>
                </w:rPr>
                <w:t>K. I</w:t>
              </w:r>
            </w:hyperlink>
            <w:r w:rsidRPr="00235ACE">
              <w:rPr>
                <w:rFonts w:ascii="Times New Roman" w:hAnsi="Times New Roman" w:cs="Times New Roman"/>
              </w:rPr>
              <w:t xml:space="preserve">. (2018) Prasmīga pārmaiņu vadība. Ievads organizāciju terapijā. R.: Zvaigzne ABC: Rīga.    </w:t>
            </w:r>
          </w:p>
          <w:p w14:paraId="36C9FE77"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2. Fried B. (2015) Human Resources in Healthcare: Managing for Success, Fourth Edition 4th Edition Health Administration Press. 594 pages ISBN-13 : 978-1567937084</w:t>
            </w:r>
          </w:p>
          <w:p w14:paraId="7E33E1CF"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3. Lamson M. (2018) The New Global Manager: Learning to Manage Well in a Complex Business Environment. Publisher: Lamson Consulting LLC.</w:t>
            </w:r>
          </w:p>
          <w:p w14:paraId="276AC673"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4. </w:t>
            </w:r>
            <w:r w:rsidRPr="00235ACE">
              <w:rPr>
                <w:rFonts w:ascii="Times New Roman" w:hAnsi="Times New Roman" w:cs="Times New Roman"/>
                <w:lang w:val="en-US"/>
              </w:rPr>
              <w:t>Page</w:t>
            </w:r>
            <w:r w:rsidRPr="00235ACE">
              <w:rPr>
                <w:rFonts w:ascii="Times New Roman" w:hAnsi="Times New Roman" w:cs="Times New Roman"/>
              </w:rPr>
              <w:t xml:space="preserve"> C.</w:t>
            </w:r>
            <w:r w:rsidRPr="00235ACE">
              <w:rPr>
                <w:rFonts w:ascii="Times New Roman" w:hAnsi="Times New Roman" w:cs="Times New Roman"/>
                <w:lang w:val="en-US"/>
              </w:rPr>
              <w:t>G</w:t>
            </w:r>
            <w:r w:rsidRPr="00235ACE">
              <w:rPr>
                <w:rFonts w:ascii="Times New Roman" w:hAnsi="Times New Roman" w:cs="Times New Roman"/>
              </w:rPr>
              <w:t xml:space="preserve">. (2010) </w:t>
            </w:r>
            <w:r w:rsidRPr="00235ACE">
              <w:rPr>
                <w:rFonts w:ascii="Times New Roman" w:hAnsi="Times New Roman" w:cs="Times New Roman"/>
                <w:lang w:val="en-US"/>
              </w:rPr>
              <w:t>Management in Physical Therapy Practices</w:t>
            </w:r>
            <w:r w:rsidRPr="00235ACE">
              <w:rPr>
                <w:rFonts w:ascii="Times New Roman" w:hAnsi="Times New Roman" w:cs="Times New Roman"/>
              </w:rPr>
              <w:t>. Copyright © by F. A. Davis Company.</w:t>
            </w:r>
          </w:p>
          <w:p w14:paraId="464BF42E"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5. Praude V. (2012) Menedžments. 1. un 2. daļa. Rīga.</w:t>
            </w:r>
          </w:p>
          <w:p w14:paraId="3267D474" w14:textId="7EB0E48F" w:rsidR="00D25648" w:rsidRPr="00235ACE" w:rsidRDefault="00D25648" w:rsidP="00862308">
            <w:pPr>
              <w:rPr>
                <w:rFonts w:ascii="Times New Roman" w:hAnsi="Times New Roman" w:cs="Times New Roman"/>
              </w:rPr>
            </w:pPr>
            <w:r w:rsidRPr="00235ACE">
              <w:rPr>
                <w:rFonts w:ascii="Times New Roman" w:hAnsi="Times New Roman" w:cs="Times New Roman"/>
              </w:rPr>
              <w:lastRenderedPageBreak/>
              <w:t>6. Yoder-Wise P. (2018) Leading and Managing in Nursing. 7th Edition.</w:t>
            </w:r>
            <w:r w:rsidRPr="00235ACE">
              <w:rPr>
                <w:rStyle w:val="Strong"/>
                <w:rFonts w:ascii="Times New Roman" w:hAnsi="Times New Roman" w:cs="Times New Roman"/>
              </w:rPr>
              <w:t xml:space="preserve"> </w:t>
            </w:r>
            <w:r w:rsidRPr="00235ACE">
              <w:rPr>
                <w:rFonts w:ascii="Times New Roman" w:hAnsi="Times New Roman" w:cs="Times New Roman"/>
              </w:rPr>
              <w:t>Missouri: Mosby. 591 p. ISBN: 9780323449137</w:t>
            </w:r>
          </w:p>
        </w:tc>
      </w:tr>
      <w:tr w:rsidR="002770F4" w:rsidRPr="00235ACE" w14:paraId="03C3E972" w14:textId="77777777" w:rsidTr="00D25648">
        <w:tc>
          <w:tcPr>
            <w:tcW w:w="9039" w:type="dxa"/>
            <w:gridSpan w:val="2"/>
          </w:tcPr>
          <w:p w14:paraId="572D668C" w14:textId="77777777" w:rsidR="00D25648" w:rsidRPr="00235ACE" w:rsidRDefault="00D25648" w:rsidP="00862308">
            <w:pPr>
              <w:pStyle w:val="Nosaukumi"/>
              <w:rPr>
                <w:i w:val="0"/>
                <w:sz w:val="22"/>
                <w:szCs w:val="22"/>
              </w:rPr>
            </w:pPr>
            <w:r w:rsidRPr="00235ACE">
              <w:rPr>
                <w:i w:val="0"/>
                <w:sz w:val="22"/>
                <w:szCs w:val="22"/>
              </w:rPr>
              <w:lastRenderedPageBreak/>
              <w:t>Papildus informācijas avoti</w:t>
            </w:r>
          </w:p>
        </w:tc>
      </w:tr>
      <w:tr w:rsidR="00D25648" w:rsidRPr="00235ACE" w14:paraId="6B0773A2" w14:textId="77777777" w:rsidTr="00D25648">
        <w:tc>
          <w:tcPr>
            <w:tcW w:w="9039" w:type="dxa"/>
            <w:gridSpan w:val="2"/>
          </w:tcPr>
          <w:p w14:paraId="0DDF7310"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 Bahanovskis V. (2004) Praktiskā lietvedība. Birznieka SIA „Kamene”.</w:t>
            </w:r>
          </w:p>
          <w:p w14:paraId="504DEC93"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2. Barets  R.  (2008) Vērtīborientētas  organizācijas  izveide:  visas  sistēmas  kultūras transformācijas koncepcija. Rīga: Biedrība „Domas spēks”. </w:t>
            </w:r>
          </w:p>
          <w:p w14:paraId="5879B358"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3. Boitmane I. (2006) Personāla atlase un novērtēšana Lietišķās Informācijas dienests SIA.ISBN 978-9984-826-00-4 </w:t>
            </w:r>
          </w:p>
          <w:p w14:paraId="4FE21F0B"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4. Ceplis K. (2009) Darba strīdi un to risināšana Lietišķās Informācijas dienests SIA ISBN 978-9984-826-50-9 </w:t>
            </w:r>
          </w:p>
          <w:p w14:paraId="30CDCE4D"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5. Darba devēja rokasgrāmata. Latvijas Darba devēju konfederācija, 2010</w:t>
            </w:r>
          </w:p>
          <w:p w14:paraId="627029A0"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6. Darba normēšanas metodoloģija. Latvijas Darba devēju konfederācija. 2013.</w:t>
            </w:r>
          </w:p>
          <w:p w14:paraId="03F9CE2C"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7. Denison, D., Hooijberg R., Lane N., Lief C. Leading Culture Change in Global Organizations: Aligning Culture and Strategy. San Francisko: Jossey-Bass, 2012.</w:t>
            </w:r>
          </w:p>
          <w:p w14:paraId="216728CE"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8. Deivids A. Mērķa sasniegšana: Māksla panākt produktivitāti bez stresa. Jelgava: Zoldnera izdevniecība, 2017.</w:t>
            </w:r>
          </w:p>
          <w:p w14:paraId="0D9530DE"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9. Daft R., Kendrick M., Vershinina N. Management. South Western Cengage Learning, 2010.</w:t>
            </w:r>
          </w:p>
          <w:p w14:paraId="2F8079CF"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10.  Daft R. New Era of Management. South Western Cengage Learning, 2010.</w:t>
            </w:r>
          </w:p>
          <w:p w14:paraId="6ECDC6C6"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11. Deresky, H. International Management: Managing Across Borders And Cultures. Pearson Education, 2006.</w:t>
            </w:r>
          </w:p>
          <w:p w14:paraId="674F8C31"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12. Dubkēvičs, L. Organizācijas kultūra . Rīga: Jumava, 2009. ISBN 978-9984-38-702-4.</w:t>
            </w:r>
          </w:p>
          <w:p w14:paraId="71C23426"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13. Dzelmīte M. (2006) Konkurētspēja, to ietekmējošie faktori un paaugstināšanas iespējas uzņēmumos. Latvijas Universitātes raksti. 702. sēj.: Ekonomika, V, 78.-89.lpp. </w:t>
            </w:r>
          </w:p>
          <w:p w14:paraId="42579BC7"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14. Egidess A. (2007) Personības psiholoģiskais portrets, Jumava. </w:t>
            </w:r>
          </w:p>
          <w:p w14:paraId="35FFF271"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15. Ertelts, B.J., Šulcs, V. (2008) Karjeras konsultēšanas kompetences. Rīga : Valsts izglītības attīstības aģentūra. </w:t>
            </w:r>
          </w:p>
          <w:p w14:paraId="3704A807"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16. Ešenvalde, I. (2007) Pārmaiņu vadība. Rīga : Jāņa Rozes apgāds. </w:t>
            </w:r>
          </w:p>
          <w:p w14:paraId="48AED941"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17. Forands I. Menedžmenta mazā enciklopēdija. Latvijas izglītības fonds, 2018.</w:t>
            </w:r>
          </w:p>
          <w:p w14:paraId="76D15BBE"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18. Global economic prospects : Technology Diffusion in the Developing World (2008) The World Bank. - Washington : The World Bank. </w:t>
            </w:r>
          </w:p>
          <w:p w14:paraId="58B96CA7"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19. High Potential: How to Spot, Manage and Develop Talented People at Work Publisher: Bloomsbury Business. 2nd Revised edition, 2018.</w:t>
            </w:r>
          </w:p>
          <w:p w14:paraId="5C8A1A68"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20. Hofmann P.B., Perry F. Management Mistakes in Healthcare: Identification, Correction, and Prevention. Cambridge University Press, 2005, 272 p.</w:t>
            </w:r>
          </w:p>
          <w:p w14:paraId="3923FC85"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21. Jones R. J. (1991) Management in Physiotherapy. Radcliffe Medical Press.</w:t>
            </w:r>
          </w:p>
          <w:p w14:paraId="349B5402"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22. Kalve, I. (2005) Apseglot pārmaiņu vējus : stratēģiskā un pārmaiņu vadība. Rīga : Biznesa augstskola Turība. </w:t>
            </w:r>
          </w:p>
          <w:p w14:paraId="45F29476"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23. Latvija. Pārskats par tautas attīstību 2006/2007.Cilvēkkapitāls: mans zelts ir mana tauta? –Rīga:LU SPPI, 2007. 117.lpp. </w:t>
            </w:r>
          </w:p>
          <w:p w14:paraId="06365481"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24. Lehtonens J., Siliņa R., Ābelniece B. Riska un krīzes komunikācija. Rīga: Turība Biznesa Augstskola SIA, 2011.</w:t>
            </w:r>
          </w:p>
          <w:p w14:paraId="6D547FF9"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25. Masom M. 21 Principles of Productivity: Time Management, Motivation,   Organization. Publisher: Independently published, 2018.</w:t>
            </w:r>
          </w:p>
          <w:p w14:paraId="5DBE6C9D"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26. Peterson S. J.,  Bredow T. S. (2016) Middle Range Theories: Application to Nursing Research and Practice. 4th Edition. Publishe : LWW. 344 p. ISBN-13: 978-0060000448. </w:t>
            </w:r>
          </w:p>
          <w:p w14:paraId="6D59B84C"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27. Personas datu aizsardzība darba vietās. Rekomendācija. Rīga, 2013.</w:t>
            </w:r>
          </w:p>
          <w:p w14:paraId="26001FB7"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28. Praude, V.  Pārdošanas vadība Rīga : Biznesa augstskola Turība, 2018. </w:t>
            </w:r>
          </w:p>
          <w:p w14:paraId="6DCD7CBB"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29. PROFESIJU KLASIFIKATORS Lietošanas metodiskie norādījumi. Labklājības ministrija. 2014.gada 14.janvāris</w:t>
            </w:r>
          </w:p>
          <w:p w14:paraId="7F36F62F"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30. Renģe V. (2007) Mūsdienu organizācijas psiholoģija. Rīga: Zvaigzne ABC.</w:t>
            </w:r>
          </w:p>
          <w:p w14:paraId="7A8F6AC6"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31. Rutkaste, U. „Darbaspēka migrācija – attīstības tendences, ekonomiskie efekti, problēmas risinājuma varianti.” http://www.bank.lv/images/img_lb/sapinfo/latvian/konference/Labklajiba_06/Uldis_Rutkaste.pdf </w:t>
            </w:r>
          </w:p>
          <w:p w14:paraId="6B0017F3"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lastRenderedPageBreak/>
              <w:t xml:space="preserve">32. Siliņa, I. Cilvēkresursu vadības novētēšana. Rīga, 2008. </w:t>
            </w:r>
          </w:p>
          <w:p w14:paraId="7DA3C660"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33. Šarmers K. O. U teorija. Rīga: Zvaigzne ABC,  2018.</w:t>
            </w:r>
          </w:p>
          <w:p w14:paraId="0EFE4FE2"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34. Spath P. (2017) Applying Quality Management in Healthcare: A Systems Approach, Fourth Edition (Aupha/Hap Book) Fourth Edition. Health Administration Press. ISBN-13 : 978 1567938814</w:t>
            </w:r>
          </w:p>
          <w:p w14:paraId="4D4B4015"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35. Šenfelde, M., V. Ņikitina un I. Lapiņa (2005) Makroekonomika. Rīga: Kamene.</w:t>
            </w:r>
          </w:p>
          <w:p w14:paraId="5AE63B32"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37. Tennant N. A. Transform Your Company for the Innovation Universe: Frame. Generate. Embed. Lead. Publisher: MoonFish Press, 2019.</w:t>
            </w:r>
          </w:p>
          <w:p w14:paraId="4D79D7A3"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38.The growth report : strategies for sustained growth and inclusive development. The World Bank ( 2008) Washington : World Bank. </w:t>
            </w:r>
          </w:p>
          <w:p w14:paraId="322C5D63" w14:textId="633D2FB8"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39. Vintiša K. (2011) Kompetenču vārdnīca. Valsts pārvaldes amatu kompetenču apraksti. Creative Technologies. </w:t>
            </w:r>
          </w:p>
        </w:tc>
      </w:tr>
      <w:tr w:rsidR="002770F4" w:rsidRPr="00235ACE" w14:paraId="5199F23C" w14:textId="77777777" w:rsidTr="00D25648">
        <w:tc>
          <w:tcPr>
            <w:tcW w:w="9039" w:type="dxa"/>
            <w:gridSpan w:val="2"/>
          </w:tcPr>
          <w:p w14:paraId="17EBF16F" w14:textId="77777777" w:rsidR="00D25648" w:rsidRPr="00235ACE" w:rsidRDefault="00D25648" w:rsidP="00862308">
            <w:pPr>
              <w:pStyle w:val="Nosaukumi"/>
              <w:rPr>
                <w:i w:val="0"/>
                <w:sz w:val="22"/>
                <w:szCs w:val="22"/>
              </w:rPr>
            </w:pPr>
            <w:r w:rsidRPr="00235ACE">
              <w:rPr>
                <w:i w:val="0"/>
                <w:sz w:val="22"/>
                <w:szCs w:val="22"/>
              </w:rPr>
              <w:lastRenderedPageBreak/>
              <w:t>Periodika un citi informācijas avoti</w:t>
            </w:r>
          </w:p>
        </w:tc>
      </w:tr>
      <w:tr w:rsidR="002770F4" w:rsidRPr="00235ACE" w14:paraId="36A80B79" w14:textId="77777777" w:rsidTr="00D25648">
        <w:tc>
          <w:tcPr>
            <w:tcW w:w="9039" w:type="dxa"/>
            <w:gridSpan w:val="2"/>
          </w:tcPr>
          <w:p w14:paraId="19EEC982"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COVID-19 krīze pasaulē un Latvijā. Swedbank Latvija. Video. </w:t>
            </w:r>
            <w:hyperlink r:id="rId33" w:history="1">
              <w:r w:rsidRPr="00235ACE">
                <w:rPr>
                  <w:rStyle w:val="Hyperlink"/>
                  <w:rFonts w:ascii="Times New Roman" w:hAnsi="Times New Roman" w:cs="Times New Roman"/>
                  <w:color w:val="auto"/>
                </w:rPr>
                <w:t>http://smarthr.lv/covid-19-krize-latvija-un-pasaule</w:t>
              </w:r>
            </w:hyperlink>
          </w:p>
          <w:p w14:paraId="78B52E4E"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Latvijas darba tirgus prognozes līdz 2040. gadam. </w:t>
            </w:r>
            <w:hyperlink r:id="rId34" w:history="1">
              <w:r w:rsidRPr="00235ACE">
                <w:rPr>
                  <w:rStyle w:val="Hyperlink"/>
                  <w:rFonts w:ascii="Times New Roman" w:hAnsi="Times New Roman" w:cs="Times New Roman"/>
                  <w:color w:val="auto"/>
                </w:rPr>
                <w:t>https://lvportals.lv/dienaskartiba/317518-sagatavotas-latvijas-darba-tirgus-prognozes-lidz-2040-gadam-2020</w:t>
              </w:r>
            </w:hyperlink>
          </w:p>
          <w:p w14:paraId="59BE5B5F"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Darba vides tendences. </w:t>
            </w:r>
            <w:hyperlink r:id="rId35" w:history="1">
              <w:r w:rsidRPr="00235ACE">
                <w:rPr>
                  <w:rStyle w:val="Hyperlink"/>
                  <w:rFonts w:ascii="Times New Roman" w:hAnsi="Times New Roman" w:cs="Times New Roman"/>
                  <w:color w:val="auto"/>
                </w:rPr>
                <w:t>https://www.youtube.com/watch?v=gNVBWbFUbKU</w:t>
              </w:r>
            </w:hyperlink>
            <w:r w:rsidRPr="00235ACE">
              <w:rPr>
                <w:rFonts w:ascii="Times New Roman" w:hAnsi="Times New Roman" w:cs="Times New Roman"/>
              </w:rPr>
              <w:t>. 21.08.2020</w:t>
            </w:r>
          </w:p>
          <w:p w14:paraId="76C44139"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Darbības programma „Cilvēkresursi un nodarbinātība” – likumi.lv</w:t>
            </w:r>
          </w:p>
          <w:p w14:paraId="62070F42" w14:textId="77777777" w:rsidR="00D25648" w:rsidRPr="00235ACE" w:rsidRDefault="00D25648" w:rsidP="00862308">
            <w:pPr>
              <w:pStyle w:val="Heading4"/>
              <w:spacing w:before="0"/>
              <w:rPr>
                <w:rFonts w:ascii="Times New Roman" w:hAnsi="Times New Roman" w:cs="Times New Roman"/>
                <w:i w:val="0"/>
                <w:color w:val="auto"/>
                <w:sz w:val="22"/>
                <w:szCs w:val="22"/>
              </w:rPr>
            </w:pPr>
            <w:r w:rsidRPr="00235ACE">
              <w:rPr>
                <w:rFonts w:ascii="Times New Roman" w:hAnsi="Times New Roman" w:cs="Times New Roman"/>
                <w:i w:val="0"/>
                <w:color w:val="auto"/>
                <w:sz w:val="22"/>
                <w:szCs w:val="22"/>
              </w:rPr>
              <w:t xml:space="preserve">Īss pārskats par darba tirgu. </w:t>
            </w:r>
            <w:hyperlink r:id="rId36" w:history="1">
              <w:r w:rsidRPr="00235ACE">
                <w:rPr>
                  <w:rStyle w:val="Hyperlink"/>
                  <w:rFonts w:ascii="Times New Roman" w:hAnsi="Times New Roman" w:cs="Times New Roman"/>
                  <w:i w:val="0"/>
                  <w:color w:val="auto"/>
                  <w:sz w:val="22"/>
                  <w:szCs w:val="22"/>
                </w:rPr>
                <w:t>https://ec.europa.eu/eures/printLMIText.jsp?lmiLang=lv&amp;regionId=GR0&amp;catId=2776</w:t>
              </w:r>
            </w:hyperlink>
            <w:r w:rsidRPr="00235ACE">
              <w:rPr>
                <w:rFonts w:ascii="Times New Roman" w:hAnsi="Times New Roman" w:cs="Times New Roman"/>
                <w:i w:val="0"/>
                <w:color w:val="auto"/>
                <w:sz w:val="22"/>
                <w:szCs w:val="22"/>
              </w:rPr>
              <w:t xml:space="preserve"> 20.08.2020.</w:t>
            </w:r>
          </w:p>
          <w:p w14:paraId="43E13204" w14:textId="77777777" w:rsidR="00D25648" w:rsidRPr="00235ACE" w:rsidRDefault="00D25648" w:rsidP="00862308">
            <w:pPr>
              <w:pStyle w:val="Heading4"/>
              <w:spacing w:before="0"/>
              <w:rPr>
                <w:rFonts w:ascii="Times New Roman" w:hAnsi="Times New Roman" w:cs="Times New Roman"/>
                <w:i w:val="0"/>
                <w:color w:val="auto"/>
                <w:sz w:val="22"/>
                <w:szCs w:val="22"/>
              </w:rPr>
            </w:pPr>
            <w:r w:rsidRPr="00235ACE">
              <w:rPr>
                <w:rFonts w:ascii="Times New Roman" w:hAnsi="Times New Roman" w:cs="Times New Roman"/>
                <w:i w:val="0"/>
                <w:color w:val="auto"/>
                <w:sz w:val="22"/>
                <w:szCs w:val="22"/>
              </w:rPr>
              <w:t xml:space="preserve">Latvijas Bankas tautsaimniecības konference 2019 “Baltijas darba tirgus nākotne”. </w:t>
            </w:r>
            <w:hyperlink r:id="rId37" w:history="1">
              <w:r w:rsidRPr="00235ACE">
                <w:rPr>
                  <w:rStyle w:val="Hyperlink"/>
                  <w:rFonts w:ascii="Times New Roman" w:hAnsi="Times New Roman" w:cs="Times New Roman"/>
                  <w:i w:val="0"/>
                  <w:color w:val="auto"/>
                  <w:sz w:val="22"/>
                  <w:szCs w:val="22"/>
                </w:rPr>
                <w:t>https://www.makroekonomika.lv/latvijas-bankas-tautsaimniecibas-konference-2019</w:t>
              </w:r>
            </w:hyperlink>
          </w:p>
          <w:p w14:paraId="31489188" w14:textId="77777777" w:rsidR="00D25648" w:rsidRPr="00235ACE" w:rsidRDefault="00D25648" w:rsidP="00862308">
            <w:pPr>
              <w:pStyle w:val="Heading4"/>
              <w:spacing w:before="0"/>
              <w:rPr>
                <w:rFonts w:ascii="Times New Roman" w:hAnsi="Times New Roman" w:cs="Times New Roman"/>
                <w:i w:val="0"/>
                <w:color w:val="auto"/>
                <w:sz w:val="22"/>
                <w:szCs w:val="22"/>
              </w:rPr>
            </w:pPr>
            <w:r w:rsidRPr="00235ACE">
              <w:rPr>
                <w:rFonts w:ascii="Times New Roman" w:hAnsi="Times New Roman" w:cs="Times New Roman"/>
                <w:i w:val="0"/>
                <w:color w:val="auto"/>
                <w:sz w:val="22"/>
                <w:szCs w:val="22"/>
              </w:rPr>
              <w:t xml:space="preserve">Migale A. Darba tirgus rādītāji labāki nekā gaidīts. </w:t>
            </w:r>
            <w:hyperlink r:id="rId38" w:history="1">
              <w:r w:rsidRPr="00235ACE">
                <w:rPr>
                  <w:rStyle w:val="Hyperlink"/>
                  <w:rFonts w:ascii="Times New Roman" w:hAnsi="Times New Roman" w:cs="Times New Roman"/>
                  <w:i w:val="0"/>
                  <w:color w:val="auto"/>
                  <w:sz w:val="22"/>
                  <w:szCs w:val="22"/>
                </w:rPr>
                <w:t>https://www.makroekonomika.lv/darba-tirgus-raditaji-labaki-neka-gaidits</w:t>
              </w:r>
            </w:hyperlink>
            <w:r w:rsidRPr="00235ACE">
              <w:rPr>
                <w:rFonts w:ascii="Times New Roman" w:hAnsi="Times New Roman" w:cs="Times New Roman"/>
                <w:i w:val="0"/>
                <w:color w:val="auto"/>
                <w:sz w:val="22"/>
                <w:szCs w:val="22"/>
              </w:rPr>
              <w:t>. 17.08.2020</w:t>
            </w:r>
          </w:p>
          <w:p w14:paraId="4803CC39"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Kā organizācijas Latvijā darbojas ārkārtējas situācijas apstākļos? Fontes Vadības Konsultācijas. Video. </w:t>
            </w:r>
            <w:hyperlink r:id="rId39" w:history="1">
              <w:r w:rsidRPr="00235ACE">
                <w:rPr>
                  <w:rStyle w:val="Hyperlink"/>
                  <w:rFonts w:ascii="Times New Roman" w:hAnsi="Times New Roman" w:cs="Times New Roman"/>
                  <w:color w:val="auto"/>
                </w:rPr>
                <w:t>http://smarthr.lv/ka-organizacijas-darbojas-krizes-apstaklos</w:t>
              </w:r>
            </w:hyperlink>
          </w:p>
          <w:p w14:paraId="54BE7AED"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Krasnopjorovs O. Darbaspēka rezervju anatomija Baltijas valstīs: skats 15 gadus pēc pievienošanās ES. </w:t>
            </w:r>
            <w:hyperlink r:id="rId40" w:history="1">
              <w:r w:rsidRPr="00235ACE">
                <w:rPr>
                  <w:rStyle w:val="Hyperlink"/>
                  <w:rFonts w:ascii="Times New Roman" w:hAnsi="Times New Roman" w:cs="Times New Roman"/>
                  <w:color w:val="auto"/>
                </w:rPr>
                <w:t>https://datnes.latvijasbanka.lv/diskusijas-materiali/dm_2_2019-lv.pdf</w:t>
              </w:r>
            </w:hyperlink>
          </w:p>
          <w:p w14:paraId="2A7EB63B" w14:textId="77777777" w:rsidR="00D25648" w:rsidRPr="00235ACE" w:rsidRDefault="00D25648" w:rsidP="00862308">
            <w:pPr>
              <w:rPr>
                <w:rStyle w:val="Hyperlink"/>
                <w:rFonts w:ascii="Times New Roman" w:hAnsi="Times New Roman" w:cs="Times New Roman"/>
                <w:color w:val="auto"/>
              </w:rPr>
            </w:pPr>
            <w:r w:rsidRPr="00235ACE">
              <w:rPr>
                <w:rFonts w:ascii="Times New Roman" w:hAnsi="Times New Roman" w:cs="Times New Roman"/>
              </w:rPr>
              <w:t xml:space="preserve">Sloka B. Darba resursi (e-grāmata). </w:t>
            </w:r>
            <w:hyperlink r:id="rId41" w:history="1">
              <w:r w:rsidRPr="00235ACE">
                <w:rPr>
                  <w:rStyle w:val="Hyperlink"/>
                  <w:rFonts w:ascii="Times New Roman" w:hAnsi="Times New Roman" w:cs="Times New Roman"/>
                  <w:color w:val="auto"/>
                </w:rPr>
                <w:t>https://profizgl.lu.lv/mod/book/view.php?id=22290</w:t>
              </w:r>
            </w:hyperlink>
          </w:p>
          <w:p w14:paraId="5A21D0FF"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Ozoliņa-Ozola I. Cilvēku resursu vadīšanas efektivitātes novērtēšanas problēmas. Riga </w:t>
            </w:r>
          </w:p>
          <w:p w14:paraId="5E5B9F20"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Technical University Scientific Journal of Riga Technical University Economics and Business. 2011, Volume 21.</w:t>
            </w:r>
          </w:p>
          <w:p w14:paraId="7BF47C51"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Pētījums “Radošo industriju nozares attīstība” </w:t>
            </w:r>
            <w:hyperlink r:id="rId42" w:history="1">
              <w:r w:rsidRPr="00235ACE">
                <w:rPr>
                  <w:rStyle w:val="Hyperlink"/>
                  <w:rFonts w:ascii="Times New Roman" w:hAnsi="Times New Roman" w:cs="Times New Roman"/>
                  <w:color w:val="auto"/>
                </w:rPr>
                <w:t>https://www.kurzemesregions.lv/wp-content/uploads/2018/11/1349248228_petijums-radoso-industriju-attistiba.pdf</w:t>
              </w:r>
            </w:hyperlink>
          </w:p>
          <w:p w14:paraId="6D522CA1"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Pielikums</w:t>
            </w:r>
            <w:bookmarkStart w:id="19" w:name="_Hlk44585853"/>
            <w:r w:rsidRPr="00235ACE">
              <w:rPr>
                <w:rFonts w:ascii="Times New Roman" w:hAnsi="Times New Roman" w:cs="Times New Roman"/>
              </w:rPr>
              <w:t xml:space="preserve"> Ministru kabineta noteikumu projekta „Grozījumi Ministru kabineta 2017. gada 23. maija noteikumos Nr. 264 „Noteikumi par Profesiju klasifikatoru, profesijai atbilstošiem pamatuzdevumiem un kvalifikācijas pamatprasībām”” sākotnējās ietekmes novērtējuma ziņojumam (anotācijai)</w:t>
            </w:r>
            <w:bookmarkEnd w:id="19"/>
          </w:p>
          <w:p w14:paraId="04870A69"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Portāls </w:t>
            </w:r>
            <w:hyperlink r:id="rId43" w:history="1">
              <w:r w:rsidRPr="00235ACE">
                <w:rPr>
                  <w:rStyle w:val="Hyperlink"/>
                  <w:rFonts w:ascii="Times New Roman" w:hAnsi="Times New Roman" w:cs="Times New Roman"/>
                  <w:color w:val="auto"/>
                </w:rPr>
                <w:t>https://www.makroekonomika.lv/</w:t>
              </w:r>
            </w:hyperlink>
          </w:p>
          <w:p w14:paraId="4BA7239A"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Preses izdevumi: „Kapitāls”, „Latvijas Ekonomists”, „Biznesa partneri”, „Dienas Bizness” u.c. </w:t>
            </w:r>
            <w:r w:rsidRPr="00235ACE">
              <w:rPr>
                <w:rFonts w:ascii="Times New Roman" w:hAnsi="Times New Roman" w:cs="Times New Roman"/>
              </w:rPr>
              <w:br/>
              <w:t>Starptautiskā darba tirgus konvencijas. http://www.ilo.org/ilolex/english/convdisp1.htm </w:t>
            </w:r>
            <w:r w:rsidRPr="00235ACE">
              <w:rPr>
                <w:rFonts w:ascii="Times New Roman" w:hAnsi="Times New Roman" w:cs="Times New Roman"/>
              </w:rPr>
              <w:br/>
              <w:t>Starptautiskā darba tirgus rekomendācijas http://www.ilo.org/ilolex/english/recdisp1.htm </w:t>
            </w:r>
            <w:r w:rsidRPr="00235ACE">
              <w:rPr>
                <w:rFonts w:ascii="Times New Roman" w:hAnsi="Times New Roman" w:cs="Times New Roman"/>
              </w:rPr>
              <w:br/>
              <w:t>Starptautiskās darba organizācijas (ILO) mājas lapa – www.ilo.org </w:t>
            </w:r>
            <w:r w:rsidRPr="00235ACE">
              <w:rPr>
                <w:rFonts w:ascii="Times New Roman" w:hAnsi="Times New Roman" w:cs="Times New Roman"/>
              </w:rPr>
              <w:br/>
              <w:t>Uzņēmumu reģistra dati (www.ur.gov.lv) </w:t>
            </w:r>
            <w:r w:rsidRPr="00235ACE">
              <w:rPr>
                <w:rFonts w:ascii="Times New Roman" w:hAnsi="Times New Roman" w:cs="Times New Roman"/>
              </w:rPr>
              <w:br/>
              <w:t>Valsts ieņēmumu dienesta dati (skat. www.vid.gov.lv), </w:t>
            </w:r>
            <w:r w:rsidRPr="00235ACE">
              <w:rPr>
                <w:rFonts w:ascii="Times New Roman" w:hAnsi="Times New Roman" w:cs="Times New Roman"/>
              </w:rPr>
              <w:br/>
              <w:t>Ziņojums par Latvijas tautsaimniecības attīstību. - Rīga: LR Ekonomikas ministrija, (ikgadējie izdevumi) </w:t>
            </w:r>
            <w:r w:rsidRPr="00235ACE">
              <w:rPr>
                <w:rFonts w:ascii="Times New Roman" w:hAnsi="Times New Roman" w:cs="Times New Roman"/>
              </w:rPr>
              <w:br/>
              <w:t>CV market – darba tirgus informācijas sistēma. </w:t>
            </w:r>
            <w:r w:rsidRPr="00235ACE">
              <w:rPr>
                <w:rFonts w:ascii="Times New Roman" w:hAnsi="Times New Roman" w:cs="Times New Roman"/>
              </w:rPr>
              <w:br/>
              <w:t>CV online – Latvijas personāla vadības asociācija</w:t>
            </w:r>
          </w:p>
          <w:p w14:paraId="660DB365"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t xml:space="preserve">DU abonētās datubāzes ScienceDirect, Scopus, EBSCO </w:t>
            </w:r>
          </w:p>
        </w:tc>
      </w:tr>
      <w:tr w:rsidR="002770F4" w:rsidRPr="00235ACE" w14:paraId="3DFA9311" w14:textId="77777777" w:rsidTr="00D25648">
        <w:tc>
          <w:tcPr>
            <w:tcW w:w="9039" w:type="dxa"/>
            <w:gridSpan w:val="2"/>
          </w:tcPr>
          <w:p w14:paraId="67CCFC5E" w14:textId="77777777" w:rsidR="00D25648" w:rsidRPr="00235ACE" w:rsidRDefault="00D25648" w:rsidP="00862308">
            <w:pPr>
              <w:pStyle w:val="Nosaukumi"/>
              <w:rPr>
                <w:i w:val="0"/>
                <w:sz w:val="22"/>
                <w:szCs w:val="22"/>
              </w:rPr>
            </w:pPr>
            <w:r w:rsidRPr="00235ACE">
              <w:rPr>
                <w:i w:val="0"/>
                <w:sz w:val="22"/>
                <w:szCs w:val="22"/>
              </w:rPr>
              <w:t>Piezīmes</w:t>
            </w:r>
          </w:p>
        </w:tc>
      </w:tr>
      <w:tr w:rsidR="002770F4" w:rsidRPr="00235ACE" w14:paraId="0C8415D9" w14:textId="77777777" w:rsidTr="00D25648">
        <w:tc>
          <w:tcPr>
            <w:tcW w:w="9039" w:type="dxa"/>
            <w:gridSpan w:val="2"/>
          </w:tcPr>
          <w:p w14:paraId="50E8C2C0" w14:textId="77777777" w:rsidR="00D25648" w:rsidRPr="00235ACE" w:rsidRDefault="00D25648" w:rsidP="00862308">
            <w:pPr>
              <w:rPr>
                <w:rFonts w:ascii="Times New Roman" w:hAnsi="Times New Roman" w:cs="Times New Roman"/>
              </w:rPr>
            </w:pPr>
            <w:r w:rsidRPr="00235ACE">
              <w:rPr>
                <w:rFonts w:ascii="Times New Roman" w:hAnsi="Times New Roman" w:cs="Times New Roman"/>
              </w:rPr>
              <w:lastRenderedPageBreak/>
              <w:t>Profesionālā bakalaura studiju programma „Fizioterapija” A daļa</w:t>
            </w:r>
          </w:p>
        </w:tc>
      </w:tr>
    </w:tbl>
    <w:p w14:paraId="4246CDFE" w14:textId="1F395290" w:rsidR="00B74432" w:rsidRDefault="00B74432" w:rsidP="00862308">
      <w:pPr>
        <w:spacing w:after="0"/>
        <w:rPr>
          <w:rFonts w:ascii="Times New Roman" w:hAnsi="Times New Roman" w:cs="Times New Roman"/>
        </w:rPr>
      </w:pPr>
    </w:p>
    <w:p w14:paraId="75212D49" w14:textId="77777777" w:rsidR="00B74432" w:rsidRDefault="00B74432">
      <w:pPr>
        <w:rPr>
          <w:rFonts w:ascii="Times New Roman" w:hAnsi="Times New Roman" w:cs="Times New Roman"/>
        </w:rPr>
      </w:pPr>
      <w:r>
        <w:rPr>
          <w:rFonts w:ascii="Times New Roman" w:hAnsi="Times New Roman" w:cs="Times New Roman"/>
        </w:rPr>
        <w:br w:type="page"/>
      </w:r>
    </w:p>
    <w:p w14:paraId="067A5C73" w14:textId="77777777" w:rsidR="00D25648" w:rsidRPr="00235ACE" w:rsidRDefault="00D25648" w:rsidP="00862308">
      <w:pPr>
        <w:spacing w:after="0"/>
        <w:rPr>
          <w:rFonts w:ascii="Times New Roman" w:hAnsi="Times New Roman" w:cs="Times New Roman"/>
        </w:rPr>
      </w:pPr>
    </w:p>
    <w:p w14:paraId="49501616" w14:textId="305333B4" w:rsidR="00D25648" w:rsidRPr="00235ACE" w:rsidRDefault="00D25648" w:rsidP="00862308">
      <w:pPr>
        <w:pStyle w:val="Heading1"/>
        <w:spacing w:before="0"/>
        <w:rPr>
          <w:rFonts w:cs="Times New Roman"/>
          <w:color w:val="auto"/>
          <w:sz w:val="22"/>
          <w:szCs w:val="22"/>
        </w:rPr>
      </w:pPr>
      <w:bookmarkStart w:id="20" w:name="_Toc182380085"/>
      <w:bookmarkStart w:id="21" w:name="_Hlk165717111"/>
      <w:r w:rsidRPr="00235ACE">
        <w:rPr>
          <w:rFonts w:cs="Times New Roman"/>
          <w:color w:val="auto"/>
          <w:sz w:val="22"/>
          <w:szCs w:val="22"/>
        </w:rPr>
        <w:t>Medicīniskās darbības juridiskie pamati un tiesiskās attiecības</w:t>
      </w:r>
      <w:bookmarkEnd w:id="20"/>
    </w:p>
    <w:bookmarkEnd w:id="21"/>
    <w:tbl>
      <w:tblPr>
        <w:tblStyle w:val="TableGrid"/>
        <w:tblW w:w="9599" w:type="dxa"/>
        <w:jc w:val="center"/>
        <w:tblLook w:val="04A0" w:firstRow="1" w:lastRow="0" w:firstColumn="1" w:lastColumn="0" w:noHBand="0" w:noVBand="1"/>
      </w:tblPr>
      <w:tblGrid>
        <w:gridCol w:w="4879"/>
        <w:gridCol w:w="4720"/>
      </w:tblGrid>
      <w:tr w:rsidR="00697313" w:rsidRPr="00235ACE" w14:paraId="369BEF0E" w14:textId="77777777" w:rsidTr="00D25648">
        <w:trPr>
          <w:jc w:val="center"/>
        </w:trPr>
        <w:tc>
          <w:tcPr>
            <w:tcW w:w="4879" w:type="dxa"/>
          </w:tcPr>
          <w:p w14:paraId="0A883B71" w14:textId="571CE68D" w:rsidR="00697313" w:rsidRPr="00235ACE" w:rsidRDefault="00697313" w:rsidP="00697313">
            <w:pPr>
              <w:pStyle w:val="Nosaukumi"/>
              <w:rPr>
                <w:i w:val="0"/>
                <w:sz w:val="22"/>
                <w:szCs w:val="22"/>
              </w:rPr>
            </w:pPr>
            <w:r w:rsidRPr="003D3980">
              <w:br w:type="page"/>
            </w:r>
            <w:r w:rsidRPr="003D3980">
              <w:br w:type="page"/>
            </w:r>
            <w:r w:rsidRPr="003D3980">
              <w:br w:type="page"/>
            </w:r>
            <w:r w:rsidRPr="003D3980">
              <w:br w:type="page"/>
              <w:t>Studiju kursa nosaukums</w:t>
            </w:r>
          </w:p>
        </w:tc>
        <w:tc>
          <w:tcPr>
            <w:tcW w:w="4720" w:type="dxa"/>
            <w:vAlign w:val="center"/>
          </w:tcPr>
          <w:p w14:paraId="275D052A" w14:textId="5ABFD319" w:rsidR="00697313" w:rsidRPr="00235ACE" w:rsidRDefault="00697313" w:rsidP="00697313">
            <w:pPr>
              <w:rPr>
                <w:rFonts w:ascii="Times New Roman" w:eastAsia="Times New Roman" w:hAnsi="Times New Roman" w:cs="Times New Roman"/>
                <w:lang w:eastAsia="lv-LV"/>
              </w:rPr>
            </w:pPr>
            <w:r w:rsidRPr="003D3980">
              <w:rPr>
                <w:rFonts w:ascii="Times New Roman" w:eastAsia="Times New Roman" w:hAnsi="Times New Roman" w:cs="Times New Roman"/>
              </w:rPr>
              <w:t>Medicīniskās darbības juridiskie pamati un tiesiskās attiecības</w:t>
            </w:r>
          </w:p>
        </w:tc>
      </w:tr>
      <w:tr w:rsidR="00697313" w:rsidRPr="00235ACE" w14:paraId="0C121F08" w14:textId="77777777" w:rsidTr="00D25648">
        <w:trPr>
          <w:jc w:val="center"/>
        </w:trPr>
        <w:tc>
          <w:tcPr>
            <w:tcW w:w="4879" w:type="dxa"/>
          </w:tcPr>
          <w:p w14:paraId="172EBAEA" w14:textId="36B1A9CC" w:rsidR="00697313" w:rsidRPr="00235ACE" w:rsidRDefault="00697313" w:rsidP="00697313">
            <w:pPr>
              <w:pStyle w:val="Nosaukumi"/>
              <w:rPr>
                <w:i w:val="0"/>
                <w:sz w:val="22"/>
                <w:szCs w:val="22"/>
              </w:rPr>
            </w:pPr>
            <w:r w:rsidRPr="003D3980">
              <w:t>Studiju kursa kods (DUIS)</w:t>
            </w:r>
          </w:p>
        </w:tc>
        <w:tc>
          <w:tcPr>
            <w:tcW w:w="4720" w:type="dxa"/>
            <w:vAlign w:val="center"/>
          </w:tcPr>
          <w:p w14:paraId="76C559C7" w14:textId="1F973AE1" w:rsidR="00697313" w:rsidRPr="00235ACE" w:rsidRDefault="00697313" w:rsidP="00697313">
            <w:pPr>
              <w:rPr>
                <w:rFonts w:ascii="Times New Roman" w:hAnsi="Times New Roman" w:cs="Times New Roman"/>
                <w:lang w:eastAsia="lv-LV"/>
              </w:rPr>
            </w:pPr>
            <w:r w:rsidRPr="003D3980">
              <w:rPr>
                <w:rFonts w:ascii="Times New Roman" w:hAnsi="Times New Roman" w:cs="Times New Roman"/>
                <w:lang w:eastAsia="lv-LV"/>
              </w:rPr>
              <w:t>Medi4027</w:t>
            </w:r>
          </w:p>
        </w:tc>
      </w:tr>
      <w:tr w:rsidR="00697313" w:rsidRPr="00235ACE" w14:paraId="2AEDA5F3" w14:textId="77777777" w:rsidTr="00D25648">
        <w:trPr>
          <w:jc w:val="center"/>
        </w:trPr>
        <w:tc>
          <w:tcPr>
            <w:tcW w:w="4879" w:type="dxa"/>
          </w:tcPr>
          <w:p w14:paraId="2E3D3393" w14:textId="1D08831D" w:rsidR="00697313" w:rsidRPr="00235ACE" w:rsidRDefault="00697313" w:rsidP="00697313">
            <w:pPr>
              <w:pStyle w:val="Nosaukumi"/>
              <w:rPr>
                <w:i w:val="0"/>
                <w:sz w:val="22"/>
                <w:szCs w:val="22"/>
              </w:rPr>
            </w:pPr>
            <w:r w:rsidRPr="003D3980">
              <w:t>Zinātnes nozare</w:t>
            </w:r>
          </w:p>
        </w:tc>
        <w:tc>
          <w:tcPr>
            <w:tcW w:w="4720" w:type="dxa"/>
          </w:tcPr>
          <w:p w14:paraId="7CF054AF" w14:textId="4C63599F" w:rsidR="00697313" w:rsidRPr="00235ACE" w:rsidRDefault="00697313" w:rsidP="00697313">
            <w:pPr>
              <w:snapToGrid w:val="0"/>
              <w:rPr>
                <w:rFonts w:ascii="Times New Roman" w:hAnsi="Times New Roman" w:cs="Times New Roman"/>
              </w:rPr>
            </w:pPr>
            <w:r w:rsidRPr="003D3980">
              <w:rPr>
                <w:rFonts w:ascii="Times New Roman" w:hAnsi="Times New Roman" w:cs="Times New Roman"/>
              </w:rPr>
              <w:t>Tiesību zinātne</w:t>
            </w:r>
          </w:p>
        </w:tc>
      </w:tr>
      <w:tr w:rsidR="00697313" w:rsidRPr="00235ACE" w14:paraId="7D9531E5" w14:textId="77777777" w:rsidTr="00D25648">
        <w:trPr>
          <w:jc w:val="center"/>
        </w:trPr>
        <w:tc>
          <w:tcPr>
            <w:tcW w:w="4879" w:type="dxa"/>
          </w:tcPr>
          <w:p w14:paraId="7A04362A" w14:textId="20B87831" w:rsidR="00697313" w:rsidRPr="00235ACE" w:rsidRDefault="00697313" w:rsidP="00697313">
            <w:pPr>
              <w:pStyle w:val="Nosaukumi"/>
              <w:rPr>
                <w:i w:val="0"/>
                <w:sz w:val="22"/>
                <w:szCs w:val="22"/>
              </w:rPr>
            </w:pPr>
            <w:r w:rsidRPr="003D3980">
              <w:t>Kursa līmenis</w:t>
            </w:r>
          </w:p>
        </w:tc>
        <w:tc>
          <w:tcPr>
            <w:tcW w:w="4720" w:type="dxa"/>
            <w:shd w:val="clear" w:color="auto" w:fill="auto"/>
          </w:tcPr>
          <w:p w14:paraId="0E9ECFC3" w14:textId="56BA1215" w:rsidR="00697313" w:rsidRPr="00235ACE" w:rsidRDefault="00697313" w:rsidP="00697313">
            <w:pPr>
              <w:rPr>
                <w:rFonts w:ascii="Times New Roman" w:hAnsi="Times New Roman" w:cs="Times New Roman"/>
                <w:lang w:val="en-US" w:eastAsia="lv-LV"/>
              </w:rPr>
            </w:pPr>
            <w:r w:rsidRPr="003D3980">
              <w:rPr>
                <w:rFonts w:ascii="Times New Roman" w:hAnsi="Times New Roman" w:cs="Times New Roman"/>
                <w:lang w:val="en-US" w:eastAsia="lv-LV"/>
              </w:rPr>
              <w:t>4</w:t>
            </w:r>
          </w:p>
        </w:tc>
      </w:tr>
      <w:tr w:rsidR="00697313" w:rsidRPr="00235ACE" w14:paraId="18449236" w14:textId="77777777" w:rsidTr="00D25648">
        <w:trPr>
          <w:jc w:val="center"/>
        </w:trPr>
        <w:tc>
          <w:tcPr>
            <w:tcW w:w="4879" w:type="dxa"/>
          </w:tcPr>
          <w:p w14:paraId="5FA81806" w14:textId="3597CD5A" w:rsidR="00697313" w:rsidRPr="00235ACE" w:rsidRDefault="00697313" w:rsidP="00697313">
            <w:pPr>
              <w:pStyle w:val="Nosaukumi"/>
              <w:rPr>
                <w:i w:val="0"/>
                <w:sz w:val="22"/>
                <w:szCs w:val="22"/>
                <w:u w:val="single"/>
              </w:rPr>
            </w:pPr>
            <w:r w:rsidRPr="003D3980">
              <w:t>Kredītpunkti</w:t>
            </w:r>
          </w:p>
        </w:tc>
        <w:tc>
          <w:tcPr>
            <w:tcW w:w="4720" w:type="dxa"/>
            <w:vAlign w:val="center"/>
          </w:tcPr>
          <w:p w14:paraId="4EAE8581" w14:textId="757592A5" w:rsidR="00697313" w:rsidRPr="00235ACE" w:rsidRDefault="00697313" w:rsidP="00697313">
            <w:pPr>
              <w:rPr>
                <w:rFonts w:ascii="Times New Roman" w:hAnsi="Times New Roman" w:cs="Times New Roman"/>
                <w:lang w:eastAsia="lv-LV"/>
              </w:rPr>
            </w:pPr>
            <w:r w:rsidRPr="003D3980">
              <w:rPr>
                <w:rFonts w:ascii="Times New Roman" w:hAnsi="Times New Roman" w:cs="Times New Roman"/>
                <w:lang w:eastAsia="lv-LV"/>
              </w:rPr>
              <w:t>2</w:t>
            </w:r>
          </w:p>
        </w:tc>
      </w:tr>
      <w:tr w:rsidR="00697313" w:rsidRPr="00235ACE" w14:paraId="3345BC33" w14:textId="77777777" w:rsidTr="00D25648">
        <w:trPr>
          <w:jc w:val="center"/>
        </w:trPr>
        <w:tc>
          <w:tcPr>
            <w:tcW w:w="4879" w:type="dxa"/>
          </w:tcPr>
          <w:p w14:paraId="19A9EE1F" w14:textId="0651479F" w:rsidR="00697313" w:rsidRPr="00235ACE" w:rsidRDefault="00697313" w:rsidP="00697313">
            <w:pPr>
              <w:pStyle w:val="Nosaukumi"/>
              <w:rPr>
                <w:i w:val="0"/>
                <w:sz w:val="22"/>
                <w:szCs w:val="22"/>
                <w:u w:val="single"/>
              </w:rPr>
            </w:pPr>
            <w:r w:rsidRPr="003D3980">
              <w:t>ECTS kredītpunkti</w:t>
            </w:r>
          </w:p>
        </w:tc>
        <w:tc>
          <w:tcPr>
            <w:tcW w:w="4720" w:type="dxa"/>
          </w:tcPr>
          <w:p w14:paraId="2720E033" w14:textId="54E59138" w:rsidR="00697313" w:rsidRPr="00235ACE" w:rsidRDefault="00697313" w:rsidP="00697313">
            <w:pPr>
              <w:rPr>
                <w:rFonts w:ascii="Times New Roman" w:hAnsi="Times New Roman" w:cs="Times New Roman"/>
              </w:rPr>
            </w:pPr>
            <w:r w:rsidRPr="003D3980">
              <w:rPr>
                <w:rFonts w:ascii="Times New Roman" w:hAnsi="Times New Roman" w:cs="Times New Roman"/>
              </w:rPr>
              <w:t>3</w:t>
            </w:r>
          </w:p>
        </w:tc>
      </w:tr>
      <w:tr w:rsidR="00697313" w:rsidRPr="00235ACE" w14:paraId="3BCF26FA" w14:textId="77777777" w:rsidTr="00D25648">
        <w:trPr>
          <w:jc w:val="center"/>
        </w:trPr>
        <w:tc>
          <w:tcPr>
            <w:tcW w:w="4879" w:type="dxa"/>
          </w:tcPr>
          <w:p w14:paraId="1551C8CC" w14:textId="6B70C593" w:rsidR="00697313" w:rsidRPr="00235ACE" w:rsidRDefault="00697313" w:rsidP="00697313">
            <w:pPr>
              <w:pStyle w:val="Nosaukumi"/>
              <w:rPr>
                <w:i w:val="0"/>
                <w:sz w:val="22"/>
                <w:szCs w:val="22"/>
              </w:rPr>
            </w:pPr>
            <w:r w:rsidRPr="003D3980">
              <w:t>Kopējais kontaktstundu skaits</w:t>
            </w:r>
          </w:p>
        </w:tc>
        <w:tc>
          <w:tcPr>
            <w:tcW w:w="4720" w:type="dxa"/>
            <w:vAlign w:val="center"/>
          </w:tcPr>
          <w:p w14:paraId="7D90EC88" w14:textId="3D03BC2F" w:rsidR="00697313" w:rsidRPr="00235ACE" w:rsidRDefault="00697313" w:rsidP="00697313">
            <w:pPr>
              <w:rPr>
                <w:rFonts w:ascii="Times New Roman" w:hAnsi="Times New Roman" w:cs="Times New Roman"/>
                <w:lang w:val="en-US" w:eastAsia="lv-LV"/>
              </w:rPr>
            </w:pPr>
            <w:r w:rsidRPr="003D3980">
              <w:rPr>
                <w:rFonts w:ascii="Times New Roman" w:hAnsi="Times New Roman" w:cs="Times New Roman"/>
                <w:lang w:val="en-US" w:eastAsia="lv-LV"/>
              </w:rPr>
              <w:t>32</w:t>
            </w:r>
          </w:p>
        </w:tc>
      </w:tr>
      <w:tr w:rsidR="00697313" w:rsidRPr="00235ACE" w14:paraId="2431D8FF" w14:textId="77777777" w:rsidTr="00D25648">
        <w:trPr>
          <w:jc w:val="center"/>
        </w:trPr>
        <w:tc>
          <w:tcPr>
            <w:tcW w:w="4879" w:type="dxa"/>
          </w:tcPr>
          <w:p w14:paraId="15170B2E" w14:textId="51C8C084" w:rsidR="00697313" w:rsidRPr="00235ACE" w:rsidRDefault="00697313" w:rsidP="00697313">
            <w:pPr>
              <w:pStyle w:val="Nosaukumi2"/>
              <w:rPr>
                <w:i w:val="0"/>
                <w:sz w:val="22"/>
                <w:szCs w:val="22"/>
              </w:rPr>
            </w:pPr>
            <w:r w:rsidRPr="003D3980">
              <w:t>Lekciju stundu skaits</w:t>
            </w:r>
          </w:p>
        </w:tc>
        <w:tc>
          <w:tcPr>
            <w:tcW w:w="4720" w:type="dxa"/>
          </w:tcPr>
          <w:p w14:paraId="3014ACB1" w14:textId="7D107A79" w:rsidR="00697313" w:rsidRPr="00235ACE" w:rsidRDefault="00697313" w:rsidP="00697313">
            <w:pPr>
              <w:rPr>
                <w:rFonts w:ascii="Times New Roman" w:hAnsi="Times New Roman" w:cs="Times New Roman"/>
              </w:rPr>
            </w:pPr>
            <w:r w:rsidRPr="003D3980">
              <w:rPr>
                <w:rFonts w:ascii="Times New Roman" w:hAnsi="Times New Roman" w:cs="Times New Roman"/>
              </w:rPr>
              <w:t>16</w:t>
            </w:r>
          </w:p>
        </w:tc>
      </w:tr>
      <w:tr w:rsidR="00697313" w:rsidRPr="00235ACE" w14:paraId="16497FCA" w14:textId="77777777" w:rsidTr="00D25648">
        <w:trPr>
          <w:jc w:val="center"/>
        </w:trPr>
        <w:tc>
          <w:tcPr>
            <w:tcW w:w="4879" w:type="dxa"/>
          </w:tcPr>
          <w:p w14:paraId="275E682F" w14:textId="734E1EA5" w:rsidR="00697313" w:rsidRPr="00235ACE" w:rsidRDefault="00697313" w:rsidP="00697313">
            <w:pPr>
              <w:pStyle w:val="Nosaukumi2"/>
              <w:rPr>
                <w:i w:val="0"/>
                <w:sz w:val="22"/>
                <w:szCs w:val="22"/>
              </w:rPr>
            </w:pPr>
            <w:r w:rsidRPr="003D3980">
              <w:t>Semināru stundu skaits</w:t>
            </w:r>
          </w:p>
        </w:tc>
        <w:tc>
          <w:tcPr>
            <w:tcW w:w="4720" w:type="dxa"/>
          </w:tcPr>
          <w:p w14:paraId="6BCF99BB" w14:textId="27A4FFC7" w:rsidR="00697313" w:rsidRPr="00235ACE" w:rsidRDefault="00697313" w:rsidP="00697313">
            <w:pPr>
              <w:rPr>
                <w:rFonts w:ascii="Times New Roman" w:hAnsi="Times New Roman" w:cs="Times New Roman"/>
              </w:rPr>
            </w:pPr>
            <w:r w:rsidRPr="003D3980">
              <w:rPr>
                <w:rFonts w:ascii="Times New Roman" w:hAnsi="Times New Roman" w:cs="Times New Roman"/>
              </w:rPr>
              <w:t>16</w:t>
            </w:r>
          </w:p>
        </w:tc>
      </w:tr>
      <w:tr w:rsidR="00697313" w:rsidRPr="00235ACE" w14:paraId="7168150D" w14:textId="77777777" w:rsidTr="00D25648">
        <w:trPr>
          <w:jc w:val="center"/>
        </w:trPr>
        <w:tc>
          <w:tcPr>
            <w:tcW w:w="4879" w:type="dxa"/>
          </w:tcPr>
          <w:p w14:paraId="1CB82EBE" w14:textId="7CFE6A28" w:rsidR="00697313" w:rsidRPr="00235ACE" w:rsidRDefault="00697313" w:rsidP="00697313">
            <w:pPr>
              <w:pStyle w:val="Nosaukumi2"/>
              <w:rPr>
                <w:i w:val="0"/>
                <w:sz w:val="22"/>
                <w:szCs w:val="22"/>
              </w:rPr>
            </w:pPr>
            <w:r w:rsidRPr="003D3980">
              <w:t>Praktisko darbu stundu skaits</w:t>
            </w:r>
          </w:p>
        </w:tc>
        <w:tc>
          <w:tcPr>
            <w:tcW w:w="4720" w:type="dxa"/>
          </w:tcPr>
          <w:p w14:paraId="60E5F800" w14:textId="77777777" w:rsidR="00697313" w:rsidRPr="00235ACE" w:rsidRDefault="00697313" w:rsidP="00697313">
            <w:pPr>
              <w:rPr>
                <w:rFonts w:ascii="Times New Roman" w:hAnsi="Times New Roman" w:cs="Times New Roman"/>
              </w:rPr>
            </w:pPr>
          </w:p>
        </w:tc>
      </w:tr>
      <w:tr w:rsidR="00697313" w:rsidRPr="00235ACE" w14:paraId="38752C1A" w14:textId="77777777" w:rsidTr="00D25648">
        <w:trPr>
          <w:jc w:val="center"/>
        </w:trPr>
        <w:tc>
          <w:tcPr>
            <w:tcW w:w="4879" w:type="dxa"/>
          </w:tcPr>
          <w:p w14:paraId="40FC99FF" w14:textId="4DC9E072" w:rsidR="00697313" w:rsidRPr="00235ACE" w:rsidRDefault="00697313" w:rsidP="00697313">
            <w:pPr>
              <w:pStyle w:val="Nosaukumi2"/>
              <w:rPr>
                <w:i w:val="0"/>
                <w:sz w:val="22"/>
                <w:szCs w:val="22"/>
              </w:rPr>
            </w:pPr>
            <w:r w:rsidRPr="003D3980">
              <w:t>Laboratorijas darbu stundu skaits</w:t>
            </w:r>
          </w:p>
        </w:tc>
        <w:tc>
          <w:tcPr>
            <w:tcW w:w="4720" w:type="dxa"/>
          </w:tcPr>
          <w:p w14:paraId="35AC924C" w14:textId="77777777" w:rsidR="00697313" w:rsidRPr="00235ACE" w:rsidRDefault="00697313" w:rsidP="00697313">
            <w:pPr>
              <w:rPr>
                <w:rFonts w:ascii="Times New Roman" w:hAnsi="Times New Roman" w:cs="Times New Roman"/>
              </w:rPr>
            </w:pPr>
          </w:p>
        </w:tc>
      </w:tr>
      <w:tr w:rsidR="00697313" w:rsidRPr="00235ACE" w14:paraId="24441ED7" w14:textId="77777777" w:rsidTr="00D25648">
        <w:trPr>
          <w:jc w:val="center"/>
        </w:trPr>
        <w:tc>
          <w:tcPr>
            <w:tcW w:w="4879" w:type="dxa"/>
          </w:tcPr>
          <w:p w14:paraId="0229A7A8" w14:textId="22D8B33B" w:rsidR="00697313" w:rsidRPr="00235ACE" w:rsidRDefault="00697313" w:rsidP="00697313">
            <w:pPr>
              <w:pStyle w:val="Nosaukumi2"/>
              <w:rPr>
                <w:i w:val="0"/>
                <w:sz w:val="22"/>
                <w:szCs w:val="22"/>
                <w:lang w:eastAsia="lv-LV"/>
              </w:rPr>
            </w:pPr>
            <w:r w:rsidRPr="003D3980">
              <w:rPr>
                <w:lang w:eastAsia="lv-LV"/>
              </w:rPr>
              <w:t>Studējošā patstāvīgā darba stundu skaits</w:t>
            </w:r>
          </w:p>
        </w:tc>
        <w:tc>
          <w:tcPr>
            <w:tcW w:w="4720" w:type="dxa"/>
            <w:vAlign w:val="center"/>
          </w:tcPr>
          <w:p w14:paraId="13119314" w14:textId="0A238550" w:rsidR="00697313" w:rsidRPr="00235ACE" w:rsidRDefault="00697313" w:rsidP="00697313">
            <w:pPr>
              <w:rPr>
                <w:rFonts w:ascii="Times New Roman" w:hAnsi="Times New Roman" w:cs="Times New Roman"/>
                <w:lang w:val="en-US" w:eastAsia="lv-LV"/>
              </w:rPr>
            </w:pPr>
            <w:r w:rsidRPr="003D3980">
              <w:rPr>
                <w:rFonts w:ascii="Times New Roman" w:hAnsi="Times New Roman" w:cs="Times New Roman"/>
                <w:lang w:val="en-US" w:eastAsia="lv-LV"/>
              </w:rPr>
              <w:t>48</w:t>
            </w:r>
          </w:p>
        </w:tc>
      </w:tr>
      <w:tr w:rsidR="00697313" w:rsidRPr="00235ACE" w14:paraId="4F36A1EA" w14:textId="77777777" w:rsidTr="00D25648">
        <w:trPr>
          <w:jc w:val="center"/>
        </w:trPr>
        <w:tc>
          <w:tcPr>
            <w:tcW w:w="9599" w:type="dxa"/>
            <w:gridSpan w:val="2"/>
          </w:tcPr>
          <w:p w14:paraId="645FEDE7" w14:textId="77777777" w:rsidR="00697313" w:rsidRPr="00235ACE" w:rsidRDefault="00697313" w:rsidP="00697313">
            <w:pPr>
              <w:rPr>
                <w:rFonts w:ascii="Times New Roman" w:hAnsi="Times New Roman" w:cs="Times New Roman"/>
                <w:lang w:eastAsia="lv-LV"/>
              </w:rPr>
            </w:pPr>
          </w:p>
        </w:tc>
      </w:tr>
      <w:tr w:rsidR="00697313" w:rsidRPr="00235ACE" w14:paraId="40462828" w14:textId="77777777" w:rsidTr="00D25648">
        <w:trPr>
          <w:jc w:val="center"/>
        </w:trPr>
        <w:tc>
          <w:tcPr>
            <w:tcW w:w="9599" w:type="dxa"/>
            <w:gridSpan w:val="2"/>
          </w:tcPr>
          <w:p w14:paraId="7DEE7688" w14:textId="0559B350" w:rsidR="00697313" w:rsidRPr="00235ACE" w:rsidRDefault="00697313" w:rsidP="00697313">
            <w:pPr>
              <w:pStyle w:val="Nosaukumi"/>
              <w:rPr>
                <w:i w:val="0"/>
                <w:sz w:val="22"/>
                <w:szCs w:val="22"/>
              </w:rPr>
            </w:pPr>
            <w:r w:rsidRPr="003D3980">
              <w:t>Kursa autors(-i)</w:t>
            </w:r>
          </w:p>
        </w:tc>
      </w:tr>
      <w:tr w:rsidR="00697313" w:rsidRPr="00235ACE" w14:paraId="5744F252" w14:textId="77777777" w:rsidTr="00D25648">
        <w:trPr>
          <w:jc w:val="center"/>
        </w:trPr>
        <w:tc>
          <w:tcPr>
            <w:tcW w:w="9599" w:type="dxa"/>
            <w:gridSpan w:val="2"/>
          </w:tcPr>
          <w:p w14:paraId="5E7F5DF9" w14:textId="14F69004" w:rsidR="00697313" w:rsidRPr="00235ACE" w:rsidRDefault="00697313" w:rsidP="00697313">
            <w:pPr>
              <w:rPr>
                <w:rFonts w:ascii="Times New Roman" w:hAnsi="Times New Roman" w:cs="Times New Roman"/>
              </w:rPr>
            </w:pPr>
            <w:r w:rsidRPr="003D3980">
              <w:rPr>
                <w:rFonts w:ascii="Times New Roman" w:hAnsi="Times New Roman" w:cs="Times New Roman"/>
              </w:rPr>
              <w:t>Dr. iur., Jānis Radionovs, DU Tiesību katedras docents</w:t>
            </w:r>
          </w:p>
        </w:tc>
      </w:tr>
      <w:tr w:rsidR="00697313" w:rsidRPr="00235ACE" w14:paraId="2AB74EF8" w14:textId="77777777" w:rsidTr="00D25648">
        <w:trPr>
          <w:jc w:val="center"/>
        </w:trPr>
        <w:tc>
          <w:tcPr>
            <w:tcW w:w="9599" w:type="dxa"/>
            <w:gridSpan w:val="2"/>
          </w:tcPr>
          <w:p w14:paraId="0B111DF7" w14:textId="59AF400A" w:rsidR="00697313" w:rsidRPr="00235ACE" w:rsidRDefault="00697313" w:rsidP="00697313">
            <w:pPr>
              <w:pStyle w:val="Nosaukumi"/>
              <w:rPr>
                <w:i w:val="0"/>
                <w:sz w:val="22"/>
                <w:szCs w:val="22"/>
              </w:rPr>
            </w:pPr>
            <w:r w:rsidRPr="003D3980">
              <w:t>Kursa docētājs(-i)</w:t>
            </w:r>
          </w:p>
        </w:tc>
      </w:tr>
      <w:tr w:rsidR="00697313" w:rsidRPr="00235ACE" w14:paraId="76D793F2" w14:textId="77777777" w:rsidTr="00D25648">
        <w:trPr>
          <w:jc w:val="center"/>
        </w:trPr>
        <w:tc>
          <w:tcPr>
            <w:tcW w:w="9599" w:type="dxa"/>
            <w:gridSpan w:val="2"/>
          </w:tcPr>
          <w:p w14:paraId="555D4973" w14:textId="21585B1C" w:rsidR="00697313" w:rsidRPr="00235ACE" w:rsidRDefault="00697313" w:rsidP="00697313">
            <w:pPr>
              <w:rPr>
                <w:rFonts w:ascii="Times New Roman" w:hAnsi="Times New Roman" w:cs="Times New Roman"/>
              </w:rPr>
            </w:pPr>
            <w:r w:rsidRPr="003D3980">
              <w:rPr>
                <w:rFonts w:ascii="Times New Roman" w:hAnsi="Times New Roman" w:cs="Times New Roman"/>
              </w:rPr>
              <w:t xml:space="preserve">Dr. iur., Mg.oec. Jānis Radionovs, DU Tiesību katedras docents </w:t>
            </w:r>
          </w:p>
        </w:tc>
      </w:tr>
      <w:tr w:rsidR="00697313" w:rsidRPr="00235ACE" w14:paraId="6DAAC8BB" w14:textId="77777777" w:rsidTr="00D25648">
        <w:trPr>
          <w:jc w:val="center"/>
        </w:trPr>
        <w:tc>
          <w:tcPr>
            <w:tcW w:w="9599" w:type="dxa"/>
            <w:gridSpan w:val="2"/>
          </w:tcPr>
          <w:p w14:paraId="47539C95" w14:textId="41D80A56" w:rsidR="00697313" w:rsidRPr="00235ACE" w:rsidRDefault="00697313" w:rsidP="00697313">
            <w:pPr>
              <w:pStyle w:val="Nosaukumi"/>
              <w:rPr>
                <w:i w:val="0"/>
                <w:sz w:val="22"/>
                <w:szCs w:val="22"/>
              </w:rPr>
            </w:pPr>
            <w:r w:rsidRPr="003D3980">
              <w:t>Priekšzināšanas</w:t>
            </w:r>
          </w:p>
        </w:tc>
      </w:tr>
      <w:tr w:rsidR="00697313" w:rsidRPr="00235ACE" w14:paraId="78AAA5BD" w14:textId="77777777" w:rsidTr="00D25648">
        <w:trPr>
          <w:jc w:val="center"/>
        </w:trPr>
        <w:tc>
          <w:tcPr>
            <w:tcW w:w="9599" w:type="dxa"/>
            <w:gridSpan w:val="2"/>
          </w:tcPr>
          <w:p w14:paraId="18116B5F" w14:textId="77777777" w:rsidR="00697313" w:rsidRPr="003D3980" w:rsidRDefault="00697313" w:rsidP="00697313">
            <w:pPr>
              <w:snapToGrid w:val="0"/>
              <w:rPr>
                <w:rFonts w:ascii="Times New Roman" w:hAnsi="Times New Roman" w:cs="Times New Roman"/>
              </w:rPr>
            </w:pPr>
            <w:r w:rsidRPr="003D3980">
              <w:rPr>
                <w:rFonts w:ascii="Times New Roman" w:hAnsi="Times New Roman" w:cs="Times New Roman"/>
              </w:rPr>
              <w:t>Nav</w:t>
            </w:r>
          </w:p>
          <w:p w14:paraId="4BE3AE83" w14:textId="03DF5DA5" w:rsidR="00697313" w:rsidRPr="00235ACE" w:rsidRDefault="00697313" w:rsidP="00697313">
            <w:pPr>
              <w:snapToGrid w:val="0"/>
              <w:rPr>
                <w:rFonts w:ascii="Times New Roman" w:hAnsi="Times New Roman" w:cs="Times New Roman"/>
              </w:rPr>
            </w:pPr>
          </w:p>
        </w:tc>
      </w:tr>
      <w:tr w:rsidR="00697313" w:rsidRPr="00235ACE" w14:paraId="6D018B72" w14:textId="77777777" w:rsidTr="00D25648">
        <w:trPr>
          <w:jc w:val="center"/>
        </w:trPr>
        <w:tc>
          <w:tcPr>
            <w:tcW w:w="9599" w:type="dxa"/>
            <w:gridSpan w:val="2"/>
          </w:tcPr>
          <w:p w14:paraId="45A52ECF" w14:textId="0D718B6F" w:rsidR="00697313" w:rsidRPr="00235ACE" w:rsidRDefault="00697313" w:rsidP="00697313">
            <w:pPr>
              <w:pStyle w:val="Nosaukumi"/>
              <w:rPr>
                <w:i w:val="0"/>
                <w:sz w:val="22"/>
                <w:szCs w:val="22"/>
              </w:rPr>
            </w:pPr>
            <w:r w:rsidRPr="003D3980">
              <w:t xml:space="preserve">Studiju kursa anotācija </w:t>
            </w:r>
          </w:p>
        </w:tc>
      </w:tr>
      <w:tr w:rsidR="00697313" w:rsidRPr="00235ACE" w14:paraId="09CFDD8A" w14:textId="77777777" w:rsidTr="00D25648">
        <w:trPr>
          <w:trHeight w:val="1119"/>
          <w:jc w:val="center"/>
        </w:trPr>
        <w:tc>
          <w:tcPr>
            <w:tcW w:w="9599" w:type="dxa"/>
            <w:gridSpan w:val="2"/>
          </w:tcPr>
          <w:p w14:paraId="67F13A3A" w14:textId="77777777" w:rsidR="00697313" w:rsidRPr="003D3980" w:rsidRDefault="00697313" w:rsidP="00697313">
            <w:pPr>
              <w:jc w:val="both"/>
              <w:rPr>
                <w:rFonts w:ascii="Times New Roman" w:hAnsi="Times New Roman" w:cs="Times New Roman"/>
              </w:rPr>
            </w:pPr>
            <w:r w:rsidRPr="003D3980">
              <w:rPr>
                <w:rFonts w:ascii="Times New Roman" w:hAnsi="Times New Roman" w:cs="Times New Roman"/>
                <w:b/>
              </w:rPr>
              <w:t>Kursa mērķis</w:t>
            </w:r>
            <w:r w:rsidRPr="003D3980">
              <w:rPr>
                <w:rFonts w:ascii="Times New Roman" w:hAnsi="Times New Roman" w:cs="Times New Roman"/>
              </w:rPr>
              <w:t xml:space="preserve"> </w:t>
            </w:r>
            <w:bookmarkStart w:id="22" w:name="_Hlk165717137"/>
            <w:r w:rsidRPr="003D3980">
              <w:rPr>
                <w:rFonts w:ascii="Times New Roman" w:hAnsi="Times New Roman" w:cs="Times New Roman"/>
              </w:rPr>
              <w:t xml:space="preserve">ir, </w:t>
            </w:r>
            <w:r w:rsidRPr="003D3980">
              <w:rPr>
                <w:rFonts w:ascii="Times New Roman" w:eastAsia="Times New Roman" w:hAnsi="Times New Roman" w:cs="Times New Roman"/>
              </w:rPr>
              <w:t xml:space="preserve">paredzēts studējošajiem sniegt teorētiskas zināšanas par dokumentu noformēšanu, sniedzot veselības aprūpes pakalpojumus, lai nodrošinātu normatīvajos aktos izvirzīto prasību ievērošanu, kā arī sniegt teorētiskās zināšanas par darba aizsardzību. Semināros iepazīties ar normatīvajos aktos izvirzītajām prasībām darba aizsardzībā, metodēm un to pielietojumu. </w:t>
            </w:r>
            <w:r w:rsidRPr="003D3980">
              <w:rPr>
                <w:rFonts w:ascii="Times New Roman" w:hAnsi="Times New Roman" w:cs="Times New Roman"/>
                <w:shd w:val="clear" w:color="auto" w:fill="FFFFFF"/>
              </w:rPr>
              <w:t>darba tiesību institūtiem, apgūt darba tiesisko attiecību regulējumu, sniegt zināšanas par Darba likuma tiesību normu struktūru un to analīzi, darba tiesību vispārējiem jautājumiem, darba strīdiem un institūcijām, kurām ir svarīga loma darba tiesību jomā.</w:t>
            </w:r>
            <w:r w:rsidRPr="003D3980">
              <w:rPr>
                <w:rFonts w:ascii="Times New Roman" w:hAnsi="Times New Roman" w:cs="Times New Roman"/>
              </w:rPr>
              <w:t xml:space="preserve"> Kursa uzsvars tiek likts uz profesionālo darbību, organizāciju, nepieciešamām zināšanām uzņēmējdarbībā un darba tiesībās un spēju praktiski pielietot tās praksē.</w:t>
            </w:r>
            <w:bookmarkEnd w:id="22"/>
          </w:p>
          <w:p w14:paraId="2C53ADFF" w14:textId="77777777" w:rsidR="00697313" w:rsidRPr="003D3980" w:rsidRDefault="00697313" w:rsidP="00697313">
            <w:pPr>
              <w:rPr>
                <w:rFonts w:ascii="Times New Roman" w:hAnsi="Times New Roman" w:cs="Times New Roman"/>
                <w:b/>
                <w:bCs/>
              </w:rPr>
            </w:pPr>
            <w:r w:rsidRPr="003D3980">
              <w:rPr>
                <w:rFonts w:ascii="Times New Roman" w:hAnsi="Times New Roman" w:cs="Times New Roman"/>
                <w:b/>
              </w:rPr>
              <w:t>Uzdevumi:</w:t>
            </w:r>
          </w:p>
          <w:p w14:paraId="2146CAD5" w14:textId="77777777" w:rsidR="00697313" w:rsidRPr="003D3980" w:rsidRDefault="00697313" w:rsidP="00697313">
            <w:pPr>
              <w:jc w:val="both"/>
              <w:rPr>
                <w:rFonts w:ascii="Times New Roman" w:hAnsi="Times New Roman" w:cs="Times New Roman"/>
              </w:rPr>
            </w:pPr>
            <w:r w:rsidRPr="003D3980">
              <w:rPr>
                <w:rFonts w:ascii="Times New Roman" w:hAnsi="Times New Roman" w:cs="Times New Roman"/>
              </w:rPr>
              <w:t>1.</w:t>
            </w:r>
            <w:r w:rsidRPr="003D3980">
              <w:rPr>
                <w:rFonts w:ascii="Times New Roman" w:hAnsi="Times New Roman" w:cs="Times New Roman"/>
                <w:shd w:val="clear" w:color="auto" w:fill="FFFFFF"/>
              </w:rPr>
              <w:t>Veicināt studentu zināšanu apguvi par darba tiesībām un darba tiesību vispārējiem jautājumiem;</w:t>
            </w:r>
            <w:r w:rsidRPr="003D3980">
              <w:rPr>
                <w:rFonts w:ascii="Times New Roman" w:hAnsi="Times New Roman" w:cs="Times New Roman"/>
              </w:rPr>
              <w:br/>
            </w:r>
            <w:r w:rsidRPr="003D3980">
              <w:rPr>
                <w:rFonts w:ascii="Times New Roman" w:hAnsi="Times New Roman" w:cs="Times New Roman"/>
                <w:shd w:val="clear" w:color="auto" w:fill="FFFFFF"/>
              </w:rPr>
              <w:t>2.Iemācīt studentus izprast Darba likuma normu būtību un saturu;</w:t>
            </w:r>
            <w:r w:rsidRPr="003D3980">
              <w:rPr>
                <w:rFonts w:ascii="Times New Roman" w:hAnsi="Times New Roman" w:cs="Times New Roman"/>
              </w:rPr>
              <w:br/>
            </w:r>
            <w:r w:rsidRPr="003D3980">
              <w:rPr>
                <w:rFonts w:ascii="Times New Roman" w:hAnsi="Times New Roman" w:cs="Times New Roman"/>
                <w:shd w:val="clear" w:color="auto" w:fill="FFFFFF"/>
              </w:rPr>
              <w:t xml:space="preserve">3. Iemācīt studentus kursā iegūtas zināšanas pielietot praksē un zinātniskajā darbībā. </w:t>
            </w:r>
          </w:p>
          <w:p w14:paraId="63FA0648" w14:textId="33E013E3" w:rsidR="00697313" w:rsidRPr="00235ACE" w:rsidRDefault="00697313" w:rsidP="00697313">
            <w:pPr>
              <w:suppressAutoHyphens/>
              <w:snapToGrid w:val="0"/>
              <w:jc w:val="both"/>
              <w:rPr>
                <w:rFonts w:ascii="Times New Roman" w:hAnsi="Times New Roman" w:cs="Times New Roman"/>
              </w:rPr>
            </w:pPr>
            <w:r w:rsidRPr="003D3980">
              <w:rPr>
                <w:rFonts w:ascii="Times New Roman" w:hAnsi="Times New Roman" w:cs="Times New Roman"/>
              </w:rPr>
              <w:t>4. Iemācīt studējošos savā profesionālajā darbībā pielietot studiju kursā iegūtās zināšanas.</w:t>
            </w:r>
          </w:p>
        </w:tc>
      </w:tr>
      <w:tr w:rsidR="00697313" w:rsidRPr="00235ACE" w14:paraId="76A6643F" w14:textId="77777777" w:rsidTr="00D25648">
        <w:trPr>
          <w:jc w:val="center"/>
        </w:trPr>
        <w:tc>
          <w:tcPr>
            <w:tcW w:w="9599" w:type="dxa"/>
            <w:gridSpan w:val="2"/>
          </w:tcPr>
          <w:p w14:paraId="0672A165" w14:textId="4598F80D" w:rsidR="00697313" w:rsidRPr="00235ACE" w:rsidRDefault="00697313" w:rsidP="00697313">
            <w:pPr>
              <w:pStyle w:val="Nosaukumi"/>
              <w:rPr>
                <w:i w:val="0"/>
                <w:sz w:val="22"/>
                <w:szCs w:val="22"/>
              </w:rPr>
            </w:pPr>
            <w:r w:rsidRPr="003D3980">
              <w:t>Studiju kursa kalendārais plāns</w:t>
            </w:r>
          </w:p>
        </w:tc>
      </w:tr>
      <w:tr w:rsidR="00697313" w:rsidRPr="00235ACE" w14:paraId="1750BE5E" w14:textId="77777777" w:rsidTr="00D25648">
        <w:trPr>
          <w:jc w:val="center"/>
        </w:trPr>
        <w:tc>
          <w:tcPr>
            <w:tcW w:w="9599" w:type="dxa"/>
            <w:gridSpan w:val="2"/>
          </w:tcPr>
          <w:p w14:paraId="3F02CE37" w14:textId="77777777" w:rsidR="00697313" w:rsidRPr="003D3980" w:rsidRDefault="00697313" w:rsidP="00697313">
            <w:pPr>
              <w:rPr>
                <w:rFonts w:ascii="Times New Roman" w:hAnsi="Times New Roman" w:cs="Times New Roman"/>
              </w:rPr>
            </w:pPr>
            <w:r w:rsidRPr="003D3980">
              <w:rPr>
                <w:rFonts w:ascii="Times New Roman" w:hAnsi="Times New Roman" w:cs="Times New Roman"/>
              </w:rPr>
              <w:t>Kursa struktūra: 16 st. – lekcijas; 16 st. – semināri.</w:t>
            </w:r>
          </w:p>
          <w:p w14:paraId="69ADF5FC" w14:textId="77777777" w:rsidR="00697313" w:rsidRPr="003D3980" w:rsidRDefault="00697313" w:rsidP="00697313">
            <w:pPr>
              <w:jc w:val="both"/>
              <w:rPr>
                <w:rFonts w:ascii="Times New Roman" w:eastAsia="Times New Roman" w:hAnsi="Times New Roman" w:cs="Times New Roman"/>
              </w:rPr>
            </w:pPr>
            <w:r w:rsidRPr="003D3980">
              <w:rPr>
                <w:rFonts w:ascii="Times New Roman" w:hAnsi="Times New Roman" w:cs="Times New Roman"/>
              </w:rPr>
              <w:t xml:space="preserve">1. </w:t>
            </w:r>
            <w:r w:rsidRPr="003D3980">
              <w:rPr>
                <w:rFonts w:ascii="Times New Roman" w:eastAsia="Times New Roman" w:hAnsi="Times New Roman" w:cs="Times New Roman"/>
              </w:rPr>
              <w:t>Ievads lietvedībā. Lietvedība un tās pamatjēdzieni. Dokumentu iedalījums L.1;</w:t>
            </w:r>
          </w:p>
          <w:p w14:paraId="51C2B4DD" w14:textId="77777777" w:rsidR="00697313" w:rsidRPr="003D3980" w:rsidRDefault="00697313" w:rsidP="00697313">
            <w:pPr>
              <w:jc w:val="both"/>
              <w:rPr>
                <w:rFonts w:ascii="Times New Roman" w:eastAsia="Times New Roman" w:hAnsi="Times New Roman" w:cs="Times New Roman"/>
              </w:rPr>
            </w:pPr>
            <w:r w:rsidRPr="003D3980">
              <w:rPr>
                <w:rFonts w:ascii="Times New Roman" w:eastAsia="Times New Roman" w:hAnsi="Times New Roman" w:cs="Times New Roman"/>
              </w:rPr>
              <w:t>2. Dokumentu arhivācija, Elektroniskie dokumenti.  Lietvedības prasības veselības aprūpē. L.1, S2;</w:t>
            </w:r>
          </w:p>
          <w:p w14:paraId="35A166D7" w14:textId="77777777" w:rsidR="00697313" w:rsidRPr="003D3980" w:rsidRDefault="00697313" w:rsidP="00697313">
            <w:pPr>
              <w:jc w:val="both"/>
              <w:rPr>
                <w:rFonts w:ascii="Times New Roman" w:eastAsia="Times New Roman" w:hAnsi="Times New Roman" w:cs="Times New Roman"/>
              </w:rPr>
            </w:pPr>
            <w:r w:rsidRPr="003D3980">
              <w:rPr>
                <w:rFonts w:ascii="Times New Roman" w:eastAsia="Times New Roman" w:hAnsi="Times New Roman" w:cs="Times New Roman"/>
              </w:rPr>
              <w:t>3.Medikamentu un ārstniecības līdzekļu izrakstīšana, normatīvais regulējums. Pacienta autonomija un tiesības.L.1;</w:t>
            </w:r>
          </w:p>
          <w:p w14:paraId="0BF316CF" w14:textId="77777777" w:rsidR="00697313" w:rsidRPr="003D3980" w:rsidRDefault="00697313" w:rsidP="00697313">
            <w:pPr>
              <w:jc w:val="both"/>
              <w:rPr>
                <w:rFonts w:ascii="Times New Roman" w:eastAsia="Times New Roman" w:hAnsi="Times New Roman" w:cs="Times New Roman"/>
              </w:rPr>
            </w:pPr>
            <w:r w:rsidRPr="003D3980">
              <w:rPr>
                <w:rFonts w:ascii="Times New Roman" w:eastAsia="Times New Roman" w:hAnsi="Times New Roman" w:cs="Times New Roman"/>
              </w:rPr>
              <w:t xml:space="preserve">4. Demokrātijas principi. Konfidencialitātes princips.L.1, S2; </w:t>
            </w:r>
          </w:p>
          <w:p w14:paraId="07BEA85E" w14:textId="77777777" w:rsidR="00697313" w:rsidRPr="003D3980" w:rsidRDefault="00697313" w:rsidP="00697313">
            <w:pPr>
              <w:jc w:val="both"/>
              <w:rPr>
                <w:rFonts w:ascii="Times New Roman" w:eastAsia="Times New Roman" w:hAnsi="Times New Roman" w:cs="Times New Roman"/>
              </w:rPr>
            </w:pPr>
            <w:r w:rsidRPr="003D3980">
              <w:rPr>
                <w:rFonts w:ascii="Times New Roman" w:eastAsia="Times New Roman" w:hAnsi="Times New Roman" w:cs="Times New Roman"/>
              </w:rPr>
              <w:t>5. Personu datu aizsardzība. Dzimumu līdztiesība. L.1;</w:t>
            </w:r>
          </w:p>
          <w:p w14:paraId="384DD539" w14:textId="77777777" w:rsidR="00697313" w:rsidRPr="003D3980" w:rsidRDefault="00697313" w:rsidP="00697313">
            <w:pPr>
              <w:jc w:val="both"/>
              <w:rPr>
                <w:rFonts w:ascii="Times New Roman" w:eastAsia="Times New Roman" w:hAnsi="Times New Roman" w:cs="Times New Roman"/>
              </w:rPr>
            </w:pPr>
            <w:r w:rsidRPr="003D3980">
              <w:rPr>
                <w:rFonts w:ascii="Times New Roman" w:eastAsia="Times New Roman" w:hAnsi="Times New Roman" w:cs="Times New Roman"/>
              </w:rPr>
              <w:t>6. Veselības aprūpes nozares reglamentējošie normatīvie akti.L1;</w:t>
            </w:r>
          </w:p>
          <w:p w14:paraId="1CF9B297" w14:textId="77777777" w:rsidR="00697313" w:rsidRPr="003D3980" w:rsidRDefault="00697313" w:rsidP="00697313">
            <w:pPr>
              <w:jc w:val="both"/>
              <w:rPr>
                <w:rFonts w:ascii="Times New Roman" w:eastAsia="Times New Roman" w:hAnsi="Times New Roman" w:cs="Times New Roman"/>
              </w:rPr>
            </w:pPr>
            <w:r w:rsidRPr="003D3980">
              <w:rPr>
                <w:rFonts w:ascii="Times New Roman" w:eastAsia="Times New Roman" w:hAnsi="Times New Roman" w:cs="Times New Roman"/>
              </w:rPr>
              <w:t>7. Profesionālās darbības normatīvais regulējums. Ārstniecības likums. L.1, S2;</w:t>
            </w:r>
          </w:p>
          <w:p w14:paraId="32451E40" w14:textId="77777777" w:rsidR="00697313" w:rsidRPr="003D3980" w:rsidRDefault="00697313" w:rsidP="00697313">
            <w:pPr>
              <w:jc w:val="both"/>
              <w:rPr>
                <w:rFonts w:ascii="Times New Roman" w:eastAsia="Times New Roman" w:hAnsi="Times New Roman" w:cs="Times New Roman"/>
              </w:rPr>
            </w:pPr>
            <w:r w:rsidRPr="003D3980">
              <w:rPr>
                <w:rFonts w:ascii="Times New Roman" w:eastAsia="Times New Roman" w:hAnsi="Times New Roman" w:cs="Times New Roman"/>
              </w:rPr>
              <w:t>8. Normatīvie akti sociālās drošības jomā. L.1;</w:t>
            </w:r>
          </w:p>
          <w:p w14:paraId="20A65D76" w14:textId="77777777" w:rsidR="00697313" w:rsidRPr="003D3980" w:rsidRDefault="00697313" w:rsidP="00697313">
            <w:pPr>
              <w:rPr>
                <w:rFonts w:ascii="Times New Roman" w:hAnsi="Times New Roman" w:cs="Times New Roman"/>
                <w:shd w:val="clear" w:color="auto" w:fill="FFFFFF"/>
              </w:rPr>
            </w:pPr>
            <w:r w:rsidRPr="003D3980">
              <w:rPr>
                <w:rFonts w:ascii="Times New Roman" w:hAnsi="Times New Roman" w:cs="Times New Roman"/>
                <w:shd w:val="clear" w:color="auto" w:fill="FFFFFF"/>
              </w:rPr>
              <w:t>9.Ievads darba tiesībās. Darba tiesību jēdziens. Darba tiesību sistēma un tās pamatprincipi. L1;</w:t>
            </w:r>
            <w:r w:rsidRPr="003D3980">
              <w:rPr>
                <w:rFonts w:ascii="Times New Roman" w:hAnsi="Times New Roman" w:cs="Times New Roman"/>
              </w:rPr>
              <w:br/>
              <w:t>10</w:t>
            </w:r>
            <w:r w:rsidRPr="003D3980">
              <w:rPr>
                <w:rFonts w:ascii="Times New Roman" w:hAnsi="Times New Roman" w:cs="Times New Roman"/>
                <w:shd w:val="clear" w:color="auto" w:fill="FFFFFF"/>
              </w:rPr>
              <w:t>. Darba tiesības kā zinātne un juridiska disciplīna. Darba tiesību avoti. L.1;</w:t>
            </w:r>
          </w:p>
          <w:p w14:paraId="0B715EDB" w14:textId="295C3409" w:rsidR="00697313" w:rsidRPr="00235ACE" w:rsidRDefault="00697313" w:rsidP="00697313">
            <w:pPr>
              <w:rPr>
                <w:rFonts w:ascii="Times New Roman" w:hAnsi="Times New Roman" w:cs="Times New Roman"/>
              </w:rPr>
            </w:pPr>
            <w:r w:rsidRPr="003D3980">
              <w:rPr>
                <w:rFonts w:ascii="Times New Roman" w:hAnsi="Times New Roman" w:cs="Times New Roman"/>
              </w:rPr>
              <w:lastRenderedPageBreak/>
              <w:t>11</w:t>
            </w:r>
            <w:r w:rsidRPr="003D3980">
              <w:rPr>
                <w:rFonts w:ascii="Times New Roman" w:hAnsi="Times New Roman" w:cs="Times New Roman"/>
                <w:shd w:val="clear" w:color="auto" w:fill="FFFFFF"/>
              </w:rPr>
              <w:t>. Darba koplīgums. Darba koplīgumu salīdzināšana. L.1, S.2;</w:t>
            </w:r>
            <w:r w:rsidRPr="003D3980">
              <w:rPr>
                <w:rFonts w:ascii="Times New Roman" w:hAnsi="Times New Roman" w:cs="Times New Roman"/>
              </w:rPr>
              <w:br/>
              <w:t>12</w:t>
            </w:r>
            <w:r w:rsidRPr="003D3980">
              <w:rPr>
                <w:rFonts w:ascii="Times New Roman" w:hAnsi="Times New Roman" w:cs="Times New Roman"/>
                <w:shd w:val="clear" w:color="auto" w:fill="FFFFFF"/>
              </w:rPr>
              <w:t>. Darba līguma vispārīgie noteikumi. Darba tiesisko attiecību nodibināšana un atlases procesa juridiskie aspekti- sludinājums/konkurss, intervija, veselības pārbaude. L.1;</w:t>
            </w:r>
            <w:r w:rsidRPr="003D3980">
              <w:rPr>
                <w:rFonts w:ascii="Times New Roman" w:hAnsi="Times New Roman" w:cs="Times New Roman"/>
              </w:rPr>
              <w:br/>
              <w:t xml:space="preserve">13. </w:t>
            </w:r>
            <w:r w:rsidRPr="003D3980">
              <w:rPr>
                <w:rFonts w:ascii="Times New Roman" w:hAnsi="Times New Roman" w:cs="Times New Roman"/>
                <w:shd w:val="clear" w:color="auto" w:fill="FFFFFF"/>
              </w:rPr>
              <w:t>Darba līguma noslēgšana. Pārbaudes noteikšana. Darbinieka saistība. Darba samaksa. L.1;</w:t>
            </w:r>
            <w:r w:rsidRPr="003D3980">
              <w:rPr>
                <w:rFonts w:ascii="Times New Roman" w:hAnsi="Times New Roman" w:cs="Times New Roman"/>
              </w:rPr>
              <w:br/>
              <w:t>14</w:t>
            </w:r>
            <w:r w:rsidRPr="003D3980">
              <w:rPr>
                <w:rFonts w:ascii="Times New Roman" w:hAnsi="Times New Roman" w:cs="Times New Roman"/>
                <w:shd w:val="clear" w:color="auto" w:fill="FFFFFF"/>
              </w:rPr>
              <w:t>. Starppārbaudījums.L.1, S.2;</w:t>
            </w:r>
            <w:r w:rsidRPr="003D3980">
              <w:rPr>
                <w:rFonts w:ascii="Times New Roman" w:hAnsi="Times New Roman" w:cs="Times New Roman"/>
              </w:rPr>
              <w:br/>
              <w:t>15</w:t>
            </w:r>
            <w:r w:rsidRPr="003D3980">
              <w:rPr>
                <w:rFonts w:ascii="Times New Roman" w:hAnsi="Times New Roman" w:cs="Times New Roman"/>
                <w:shd w:val="clear" w:color="auto" w:fill="FFFFFF"/>
              </w:rPr>
              <w:t>. Darbinieka pienākumi un tiesības. Darba līguma grozīšana. Darba tiesisko attiecību izbeigšanās. L.1;</w:t>
            </w:r>
            <w:r w:rsidRPr="003D3980">
              <w:rPr>
                <w:rFonts w:ascii="Times New Roman" w:hAnsi="Times New Roman" w:cs="Times New Roman"/>
              </w:rPr>
              <w:br/>
              <w:t>16</w:t>
            </w:r>
            <w:r w:rsidRPr="003D3980">
              <w:rPr>
                <w:rFonts w:ascii="Times New Roman" w:hAnsi="Times New Roman" w:cs="Times New Roman"/>
                <w:shd w:val="clear" w:color="auto" w:fill="FFFFFF"/>
              </w:rPr>
              <w:t>. Darba laiks un atpūtas laiks. Darba strīdi. Darba aizsardzība. Fizisko personu datu apstrāde. L.1;</w:t>
            </w:r>
            <w:r w:rsidRPr="003D3980">
              <w:rPr>
                <w:rFonts w:ascii="Times New Roman" w:hAnsi="Times New Roman" w:cs="Times New Roman"/>
              </w:rPr>
              <w:br/>
            </w:r>
          </w:p>
        </w:tc>
      </w:tr>
      <w:tr w:rsidR="00697313" w:rsidRPr="00235ACE" w14:paraId="1E1E33BC" w14:textId="77777777" w:rsidTr="00D25648">
        <w:trPr>
          <w:jc w:val="center"/>
        </w:trPr>
        <w:tc>
          <w:tcPr>
            <w:tcW w:w="9599" w:type="dxa"/>
            <w:gridSpan w:val="2"/>
          </w:tcPr>
          <w:p w14:paraId="0FA3E894" w14:textId="61C28848" w:rsidR="00697313" w:rsidRPr="00235ACE" w:rsidRDefault="00697313" w:rsidP="00697313">
            <w:pPr>
              <w:pStyle w:val="Nosaukumi"/>
              <w:rPr>
                <w:i w:val="0"/>
                <w:sz w:val="22"/>
                <w:szCs w:val="22"/>
              </w:rPr>
            </w:pPr>
            <w:r w:rsidRPr="003D3980">
              <w:lastRenderedPageBreak/>
              <w:t>Studiju rezultāti</w:t>
            </w:r>
          </w:p>
        </w:tc>
      </w:tr>
      <w:tr w:rsidR="00697313" w:rsidRPr="00235ACE" w14:paraId="036B9774" w14:textId="77777777" w:rsidTr="00D25648">
        <w:trPr>
          <w:jc w:val="center"/>
        </w:trPr>
        <w:tc>
          <w:tcPr>
            <w:tcW w:w="9599" w:type="dxa"/>
            <w:gridSpan w:val="2"/>
          </w:tcPr>
          <w:p w14:paraId="51E5B058" w14:textId="77777777" w:rsidR="00697313" w:rsidRPr="003D3980" w:rsidRDefault="00697313" w:rsidP="00697313">
            <w:pPr>
              <w:rPr>
                <w:rFonts w:ascii="Times New Roman" w:hAnsi="Times New Roman" w:cs="Times New Roman"/>
                <w:b/>
                <w:bCs/>
              </w:rPr>
            </w:pPr>
            <w:r w:rsidRPr="003D3980">
              <w:rPr>
                <w:rFonts w:ascii="Times New Roman" w:hAnsi="Times New Roman" w:cs="Times New Roman"/>
                <w:b/>
              </w:rPr>
              <w:t>Zināšanas:</w:t>
            </w:r>
          </w:p>
          <w:p w14:paraId="73AB06B1" w14:textId="77777777" w:rsidR="00697313" w:rsidRPr="003D3980" w:rsidRDefault="00697313" w:rsidP="00697313">
            <w:pPr>
              <w:rPr>
                <w:rFonts w:ascii="Times New Roman" w:eastAsia="Times New Roman" w:hAnsi="Times New Roman" w:cs="Times New Roman"/>
              </w:rPr>
            </w:pPr>
            <w:r w:rsidRPr="003D3980">
              <w:rPr>
                <w:rFonts w:ascii="Times New Roman" w:hAnsi="Times New Roman" w:cs="Times New Roman"/>
              </w:rPr>
              <w:t>1.</w:t>
            </w:r>
            <w:r w:rsidRPr="003D3980">
              <w:rPr>
                <w:rFonts w:ascii="Times New Roman" w:hAnsi="Times New Roman" w:cs="Times New Roman"/>
                <w:shd w:val="clear" w:color="auto" w:fill="FFFFFF"/>
              </w:rPr>
              <w:t xml:space="preserve"> </w:t>
            </w:r>
            <w:r w:rsidRPr="003D3980">
              <w:rPr>
                <w:rFonts w:ascii="Times New Roman" w:eastAsia="Times New Roman" w:hAnsi="Times New Roman" w:cs="Times New Roman"/>
              </w:rPr>
              <w:t xml:space="preserve"> Demonstrē zināšanas par lietvedības vešanu profesionālās darbības juridiskiem aspektiem;</w:t>
            </w:r>
          </w:p>
          <w:p w14:paraId="032CB5A2"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 xml:space="preserve">2. </w:t>
            </w:r>
            <w:r w:rsidRPr="008700C3">
              <w:rPr>
                <w:rFonts w:ascii="Times New Roman" w:eastAsia="Times New Roman" w:hAnsi="Times New Roman" w:cs="Times New Roman"/>
              </w:rPr>
              <w:t>Orientē</w:t>
            </w:r>
            <w:r>
              <w:rPr>
                <w:rFonts w:ascii="Times New Roman" w:eastAsia="Times New Roman" w:hAnsi="Times New Roman" w:cs="Times New Roman"/>
              </w:rPr>
              <w:t>jas</w:t>
            </w:r>
            <w:r w:rsidRPr="008700C3">
              <w:rPr>
                <w:rFonts w:ascii="Times New Roman" w:eastAsia="Times New Roman" w:hAnsi="Times New Roman" w:cs="Times New Roman"/>
              </w:rPr>
              <w:t xml:space="preserve"> veselības aprūpes</w:t>
            </w:r>
            <w:r>
              <w:rPr>
                <w:rFonts w:ascii="Times New Roman" w:eastAsia="Times New Roman" w:hAnsi="Times New Roman" w:cs="Times New Roman"/>
              </w:rPr>
              <w:t xml:space="preserve"> </w:t>
            </w:r>
            <w:r w:rsidRPr="008700C3">
              <w:rPr>
                <w:rFonts w:ascii="Times New Roman" w:eastAsia="Times New Roman" w:hAnsi="Times New Roman" w:cs="Times New Roman"/>
              </w:rPr>
              <w:t>pakalpojumu pieejamības</w:t>
            </w:r>
            <w:r>
              <w:rPr>
                <w:rFonts w:ascii="Times New Roman" w:eastAsia="Times New Roman" w:hAnsi="Times New Roman" w:cs="Times New Roman"/>
              </w:rPr>
              <w:t xml:space="preserve"> </w:t>
            </w:r>
            <w:r w:rsidRPr="008700C3">
              <w:rPr>
                <w:rFonts w:ascii="Times New Roman" w:eastAsia="Times New Roman" w:hAnsi="Times New Roman" w:cs="Times New Roman"/>
              </w:rPr>
              <w:t>normatīvajos aktos</w:t>
            </w:r>
            <w:r>
              <w:rPr>
                <w:rFonts w:ascii="Times New Roman" w:eastAsia="Times New Roman" w:hAnsi="Times New Roman" w:cs="Times New Roman"/>
              </w:rPr>
              <w:t>;</w:t>
            </w:r>
          </w:p>
          <w:p w14:paraId="6540A8BE"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3. Zināšanas par pienākumiem, tiesībām un savstarpējām attiecībām darba aizsardzībā. Iepazīsies ar darba vidē pastāvošiem riskiem, ar darba drošības prasībām, sniedzot veselības aprūpes pakalpojumus;</w:t>
            </w:r>
          </w:p>
          <w:p w14:paraId="7C967742"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4. Zināšanas par normatīviem aktiem sociālās drošības jomā.</w:t>
            </w:r>
          </w:p>
          <w:p w14:paraId="336A27F2"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5. Demonstrē zināšanas par konfidencialitātes principu un personas datu aizsardzību.</w:t>
            </w:r>
          </w:p>
          <w:p w14:paraId="0A8B4A41"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 xml:space="preserve">6. Demonstrē zināšanas par pacienta autonomiju un tiesībām. Dzimumu līdztiesību. Vardarbības atpazīšanu. Bērnu tiesībām. </w:t>
            </w:r>
          </w:p>
          <w:p w14:paraId="1CAC6333" w14:textId="77777777" w:rsidR="00697313" w:rsidRPr="003D3980" w:rsidRDefault="00697313" w:rsidP="00697313">
            <w:pPr>
              <w:rPr>
                <w:rFonts w:ascii="Times New Roman" w:hAnsi="Times New Roman" w:cs="Times New Roman"/>
              </w:rPr>
            </w:pPr>
            <w:r w:rsidRPr="003D3980">
              <w:rPr>
                <w:rFonts w:ascii="Times New Roman" w:hAnsi="Times New Roman" w:cs="Times New Roman"/>
                <w:shd w:val="clear" w:color="auto" w:fill="FFFFFF"/>
              </w:rPr>
              <w:t> 7. radīts teorētisks pamats padziļinātai darba tiesību problēmu zinātniskai izpētei. studenti iegūst zināšanas darba tiesībās;</w:t>
            </w:r>
            <w:r w:rsidRPr="003D3980">
              <w:rPr>
                <w:rFonts w:ascii="Times New Roman" w:hAnsi="Times New Roman" w:cs="Times New Roman"/>
              </w:rPr>
              <w:br/>
            </w:r>
          </w:p>
          <w:p w14:paraId="1C666F3A" w14:textId="77777777" w:rsidR="00697313" w:rsidRPr="003D3980" w:rsidRDefault="00697313" w:rsidP="00697313">
            <w:pPr>
              <w:rPr>
                <w:rFonts w:ascii="Times New Roman" w:hAnsi="Times New Roman" w:cs="Times New Roman"/>
                <w:b/>
                <w:bCs/>
              </w:rPr>
            </w:pPr>
            <w:r w:rsidRPr="003D3980">
              <w:rPr>
                <w:rFonts w:ascii="Times New Roman" w:hAnsi="Times New Roman" w:cs="Times New Roman"/>
                <w:b/>
              </w:rPr>
              <w:t>Prasmes:</w:t>
            </w:r>
          </w:p>
          <w:p w14:paraId="20C5B36D" w14:textId="77777777" w:rsidR="00697313" w:rsidRPr="003D3980" w:rsidRDefault="00697313" w:rsidP="00697313">
            <w:pPr>
              <w:rPr>
                <w:rFonts w:ascii="Times New Roman" w:eastAsia="Times New Roman" w:hAnsi="Times New Roman" w:cs="Times New Roman"/>
              </w:rPr>
            </w:pPr>
            <w:r w:rsidRPr="003D3980">
              <w:rPr>
                <w:rFonts w:ascii="Times New Roman" w:hAnsi="Times New Roman" w:cs="Times New Roman"/>
              </w:rPr>
              <w:t xml:space="preserve">8. </w:t>
            </w:r>
            <w:bookmarkStart w:id="23" w:name="_Hlk165717487"/>
            <w:r w:rsidRPr="003D3980">
              <w:rPr>
                <w:rFonts w:ascii="Times New Roman" w:eastAsia="Times New Roman" w:hAnsi="Times New Roman" w:cs="Times New Roman"/>
              </w:rPr>
              <w:t>Prot izstrādāt dokumentus tā, lai visu tā glabāšanas laiku nodrošinātu dokumenta juridisko spēku un informatīvo funkciju, kā arī iespēju radīt dokumenta atvasinājumus, ievērojot izvirzītās prasības attiecībā uz veselības aprūpes pakalpojumu sniegšanu normatīvajos aktos;</w:t>
            </w:r>
          </w:p>
          <w:p w14:paraId="5B812EA5"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9. Prasme ievērot personas datu aizsardzību, konfidencialitāti un pacientu tiesības;</w:t>
            </w:r>
          </w:p>
          <w:p w14:paraId="05E745D0"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10. Prot atpazīt vardarbību;</w:t>
            </w:r>
          </w:p>
          <w:p w14:paraId="146DF62F"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11. Prasme izprast un ievērot pacienta drošības pamatprincipus.</w:t>
            </w:r>
          </w:p>
          <w:p w14:paraId="598A36B3" w14:textId="77777777" w:rsidR="00697313" w:rsidRDefault="00697313" w:rsidP="00697313">
            <w:pPr>
              <w:rPr>
                <w:rFonts w:ascii="Times New Roman" w:hAnsi="Times New Roman" w:cs="Times New Roman"/>
                <w:shd w:val="clear" w:color="auto" w:fill="FFFFFF"/>
              </w:rPr>
            </w:pPr>
            <w:r w:rsidRPr="003D3980">
              <w:rPr>
                <w:rFonts w:ascii="Times New Roman" w:hAnsi="Times New Roman" w:cs="Times New Roman"/>
                <w:shd w:val="clear" w:color="auto" w:fill="FFFFFF"/>
              </w:rPr>
              <w:t>12</w:t>
            </w:r>
            <w:r>
              <w:rPr>
                <w:rFonts w:ascii="Times New Roman" w:hAnsi="Times New Roman" w:cs="Times New Roman"/>
                <w:shd w:val="clear" w:color="auto" w:fill="FFFFFF"/>
              </w:rPr>
              <w:t>. Izprot dokumentācijas nozīmi, tās juridisko pienesumu.</w:t>
            </w:r>
            <w:r w:rsidRPr="003D3980">
              <w:rPr>
                <w:rFonts w:ascii="Times New Roman" w:hAnsi="Times New Roman" w:cs="Times New Roman"/>
              </w:rPr>
              <w:br/>
            </w:r>
            <w:r w:rsidRPr="003D3980">
              <w:rPr>
                <w:rFonts w:ascii="Times New Roman" w:hAnsi="Times New Roman" w:cs="Times New Roman"/>
                <w:shd w:val="clear" w:color="auto" w:fill="FFFFFF"/>
              </w:rPr>
              <w:t>13. Prot paust personīgo viedokli, skaidrot un interpretēt atšķirīgos viedokļus;</w:t>
            </w:r>
            <w:r w:rsidRPr="003D3980">
              <w:rPr>
                <w:rFonts w:ascii="Times New Roman" w:hAnsi="Times New Roman" w:cs="Times New Roman"/>
              </w:rPr>
              <w:br/>
            </w:r>
            <w:r w:rsidRPr="003D3980">
              <w:rPr>
                <w:rFonts w:ascii="Times New Roman" w:hAnsi="Times New Roman" w:cs="Times New Roman"/>
                <w:shd w:val="clear" w:color="auto" w:fill="FFFFFF"/>
              </w:rPr>
              <w:t>14. Prot vērtēt situāciju un atrast situācijai piemēroto tiesību normu, risinot darbtiesiskas problēmsituācijas.</w:t>
            </w:r>
          </w:p>
          <w:p w14:paraId="266151C3" w14:textId="77777777" w:rsidR="00697313" w:rsidRPr="003D3980" w:rsidRDefault="00697313" w:rsidP="00697313">
            <w:pPr>
              <w:rPr>
                <w:rFonts w:ascii="Times New Roman" w:hAnsi="Times New Roman" w:cs="Times New Roman"/>
              </w:rPr>
            </w:pPr>
          </w:p>
          <w:bookmarkEnd w:id="23"/>
          <w:p w14:paraId="7E8A6C6B" w14:textId="77777777" w:rsidR="00697313" w:rsidRPr="003D3980" w:rsidRDefault="00697313" w:rsidP="00697313">
            <w:pPr>
              <w:rPr>
                <w:rFonts w:ascii="Times New Roman" w:hAnsi="Times New Roman" w:cs="Times New Roman"/>
                <w:b/>
                <w:bCs/>
              </w:rPr>
            </w:pPr>
            <w:r w:rsidRPr="003D3980">
              <w:rPr>
                <w:rFonts w:ascii="Times New Roman" w:hAnsi="Times New Roman" w:cs="Times New Roman"/>
                <w:b/>
              </w:rPr>
              <w:t>Kompetence:</w:t>
            </w:r>
          </w:p>
          <w:p w14:paraId="1F6E491F" w14:textId="77777777" w:rsidR="00697313" w:rsidRPr="003D3980" w:rsidRDefault="00697313" w:rsidP="00697313">
            <w:pPr>
              <w:rPr>
                <w:rFonts w:ascii="Times New Roman" w:eastAsia="Times New Roman" w:hAnsi="Times New Roman" w:cs="Times New Roman"/>
              </w:rPr>
            </w:pPr>
            <w:r w:rsidRPr="003D3980">
              <w:rPr>
                <w:rFonts w:ascii="Times New Roman" w:hAnsi="Times New Roman" w:cs="Times New Roman"/>
              </w:rPr>
              <w:t>14.</w:t>
            </w:r>
            <w:r w:rsidRPr="003D3980">
              <w:rPr>
                <w:rFonts w:ascii="Times New Roman" w:eastAsia="Times New Roman" w:hAnsi="Times New Roman" w:cs="Times New Roman"/>
              </w:rPr>
              <w:t>. Spēja ievērot un nodrošināt konfidencialitāti un personas datu aizsardzību, autonomiju un tiesības profesionālajā darbībā;</w:t>
            </w:r>
          </w:p>
          <w:p w14:paraId="64F7F4AA" w14:textId="77777777" w:rsidR="00697313" w:rsidRPr="008700C3"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 xml:space="preserve">15. </w:t>
            </w:r>
            <w:r w:rsidRPr="008700C3">
              <w:rPr>
                <w:rFonts w:ascii="Times New Roman" w:eastAsia="Times New Roman" w:hAnsi="Times New Roman" w:cs="Times New Roman"/>
              </w:rPr>
              <w:t>Spēja dokumentēt</w:t>
            </w:r>
            <w:r>
              <w:rPr>
                <w:rFonts w:ascii="Times New Roman" w:eastAsia="Times New Roman" w:hAnsi="Times New Roman" w:cs="Times New Roman"/>
              </w:rPr>
              <w:t xml:space="preserve"> </w:t>
            </w:r>
            <w:r w:rsidRPr="008700C3">
              <w:rPr>
                <w:rFonts w:ascii="Times New Roman" w:eastAsia="Times New Roman" w:hAnsi="Times New Roman" w:cs="Times New Roman"/>
              </w:rPr>
              <w:t>fizioterapeita profesionālo</w:t>
            </w:r>
            <w:r>
              <w:rPr>
                <w:rFonts w:ascii="Times New Roman" w:eastAsia="Times New Roman" w:hAnsi="Times New Roman" w:cs="Times New Roman"/>
              </w:rPr>
              <w:t xml:space="preserve"> </w:t>
            </w:r>
            <w:r w:rsidRPr="008700C3">
              <w:rPr>
                <w:rFonts w:ascii="Times New Roman" w:eastAsia="Times New Roman" w:hAnsi="Times New Roman" w:cs="Times New Roman"/>
              </w:rPr>
              <w:t>darbību, demonstrējot</w:t>
            </w:r>
            <w:r>
              <w:rPr>
                <w:rFonts w:ascii="Times New Roman" w:eastAsia="Times New Roman" w:hAnsi="Times New Roman" w:cs="Times New Roman"/>
              </w:rPr>
              <w:t xml:space="preserve"> </w:t>
            </w:r>
            <w:r w:rsidRPr="008700C3">
              <w:rPr>
                <w:rFonts w:ascii="Times New Roman" w:eastAsia="Times New Roman" w:hAnsi="Times New Roman" w:cs="Times New Roman"/>
              </w:rPr>
              <w:t>klīnisko domāšanu, ievērojot</w:t>
            </w:r>
          </w:p>
          <w:p w14:paraId="177205C3" w14:textId="77777777" w:rsidR="00697313" w:rsidRPr="003D3980" w:rsidRDefault="00697313" w:rsidP="00697313">
            <w:pPr>
              <w:rPr>
                <w:rFonts w:ascii="Times New Roman" w:eastAsia="Times New Roman" w:hAnsi="Times New Roman" w:cs="Times New Roman"/>
              </w:rPr>
            </w:pPr>
            <w:r w:rsidRPr="008700C3">
              <w:rPr>
                <w:rFonts w:ascii="Times New Roman" w:eastAsia="Times New Roman" w:hAnsi="Times New Roman" w:cs="Times New Roman"/>
              </w:rPr>
              <w:t>ētikas un datu aizsardzības</w:t>
            </w:r>
            <w:r>
              <w:rPr>
                <w:rFonts w:ascii="Times New Roman" w:eastAsia="Times New Roman" w:hAnsi="Times New Roman" w:cs="Times New Roman"/>
              </w:rPr>
              <w:t xml:space="preserve"> </w:t>
            </w:r>
            <w:r w:rsidRPr="008700C3">
              <w:rPr>
                <w:rFonts w:ascii="Times New Roman" w:eastAsia="Times New Roman" w:hAnsi="Times New Roman" w:cs="Times New Roman"/>
              </w:rPr>
              <w:t>principus un lietojot korektu</w:t>
            </w:r>
            <w:r>
              <w:rPr>
                <w:rFonts w:ascii="Times New Roman" w:eastAsia="Times New Roman" w:hAnsi="Times New Roman" w:cs="Times New Roman"/>
              </w:rPr>
              <w:t xml:space="preserve"> </w:t>
            </w:r>
            <w:r w:rsidRPr="008700C3">
              <w:rPr>
                <w:rFonts w:ascii="Times New Roman" w:eastAsia="Times New Roman" w:hAnsi="Times New Roman" w:cs="Times New Roman"/>
              </w:rPr>
              <w:t>terminoloģiju un saprotamus</w:t>
            </w:r>
            <w:r>
              <w:rPr>
                <w:rFonts w:ascii="Times New Roman" w:eastAsia="Times New Roman" w:hAnsi="Times New Roman" w:cs="Times New Roman"/>
              </w:rPr>
              <w:t xml:space="preserve"> </w:t>
            </w:r>
            <w:r w:rsidRPr="008700C3">
              <w:rPr>
                <w:rFonts w:ascii="Times New Roman" w:eastAsia="Times New Roman" w:hAnsi="Times New Roman" w:cs="Times New Roman"/>
              </w:rPr>
              <w:t>saīsinājumus.</w:t>
            </w:r>
            <w:r w:rsidRPr="008700C3">
              <w:rPr>
                <w:rFonts w:ascii="Times New Roman" w:eastAsia="Times New Roman" w:hAnsi="Times New Roman" w:cs="Times New Roman"/>
              </w:rPr>
              <w:cr/>
            </w:r>
            <w:r w:rsidRPr="003D3980">
              <w:rPr>
                <w:rFonts w:ascii="Times New Roman" w:eastAsia="Times New Roman" w:hAnsi="Times New Roman" w:cs="Times New Roman"/>
              </w:rPr>
              <w:t>16. Spēja veikt darba uzdevumus, ievērojot prasības darba tiesisko attiecību jomā;</w:t>
            </w:r>
          </w:p>
          <w:p w14:paraId="7479E5A3" w14:textId="0C53C1D1" w:rsidR="00697313" w:rsidRPr="00235ACE" w:rsidRDefault="00697313" w:rsidP="00697313">
            <w:pPr>
              <w:rPr>
                <w:rFonts w:ascii="Times New Roman" w:hAnsi="Times New Roman" w:cs="Times New Roman"/>
              </w:rPr>
            </w:pPr>
            <w:r w:rsidRPr="003D3980">
              <w:rPr>
                <w:rFonts w:ascii="Times New Roman" w:eastAsia="Times New Roman" w:hAnsi="Times New Roman" w:cs="Times New Roman"/>
              </w:rPr>
              <w:t>17. Spēja realizēt aprūpes procesu ievērojot ētikas, pamatprincipus profesionālajā darbībā</w:t>
            </w:r>
            <w:r w:rsidRPr="003D3980">
              <w:rPr>
                <w:rFonts w:ascii="Times New Roman" w:hAnsi="Times New Roman" w:cs="Times New Roman"/>
              </w:rPr>
              <w:t xml:space="preserve"> </w:t>
            </w:r>
            <w:r w:rsidRPr="003D3980">
              <w:rPr>
                <w:rFonts w:ascii="Times New Roman" w:hAnsi="Times New Roman" w:cs="Times New Roman"/>
                <w:shd w:val="clear" w:color="auto" w:fill="FFFFFF"/>
              </w:rPr>
              <w:t>Intelektuālās kompetences: spēja stratēģiski un analītiski formulēt un risināt problēmas darba tiesību nozarē; teorētiski analizēt darbtiesiskus jautājumus un ņemt tos vērā praksē; veikt analīzi, izmantojot zinātniskās metodes; motivācija tālākizglītībai un profesionālās kvalifikācijas pilnveidei.</w:t>
            </w:r>
            <w:r w:rsidRPr="003D3980">
              <w:rPr>
                <w:rFonts w:ascii="Times New Roman" w:hAnsi="Times New Roman" w:cs="Times New Roman"/>
              </w:rPr>
              <w:br/>
            </w:r>
          </w:p>
        </w:tc>
      </w:tr>
      <w:tr w:rsidR="00697313" w:rsidRPr="00235ACE" w14:paraId="328F35CC" w14:textId="77777777" w:rsidTr="00D25648">
        <w:trPr>
          <w:jc w:val="center"/>
        </w:trPr>
        <w:tc>
          <w:tcPr>
            <w:tcW w:w="9599" w:type="dxa"/>
            <w:gridSpan w:val="2"/>
          </w:tcPr>
          <w:p w14:paraId="519DECB8" w14:textId="0348CFEA" w:rsidR="00697313" w:rsidRPr="00235ACE" w:rsidRDefault="00697313" w:rsidP="00697313">
            <w:pPr>
              <w:pStyle w:val="Nosaukumi"/>
              <w:rPr>
                <w:i w:val="0"/>
                <w:sz w:val="22"/>
                <w:szCs w:val="22"/>
              </w:rPr>
            </w:pPr>
            <w:r w:rsidRPr="003D3980">
              <w:t>Studējošo patstāvīgo darbu organizācijas un uzdevumu raksturojums</w:t>
            </w:r>
          </w:p>
        </w:tc>
      </w:tr>
      <w:tr w:rsidR="00697313" w:rsidRPr="00235ACE" w14:paraId="09FAEFB2" w14:textId="77777777" w:rsidTr="00D25648">
        <w:trPr>
          <w:jc w:val="center"/>
        </w:trPr>
        <w:tc>
          <w:tcPr>
            <w:tcW w:w="9599" w:type="dxa"/>
            <w:gridSpan w:val="2"/>
          </w:tcPr>
          <w:p w14:paraId="5A2FEEF8" w14:textId="77777777" w:rsidR="00697313" w:rsidRPr="003D3980" w:rsidRDefault="00697313" w:rsidP="00697313">
            <w:pPr>
              <w:rPr>
                <w:rFonts w:ascii="Times New Roman" w:eastAsia="Times New Roman" w:hAnsi="Times New Roman" w:cs="Times New Roman"/>
              </w:rPr>
            </w:pPr>
            <w:r w:rsidRPr="003D3980">
              <w:rPr>
                <w:rFonts w:ascii="Times New Roman" w:hAnsi="Times New Roman" w:cs="Times New Roman"/>
              </w:rPr>
              <w:t xml:space="preserve">1. </w:t>
            </w:r>
            <w:r w:rsidRPr="003D3980">
              <w:rPr>
                <w:rFonts w:ascii="Times New Roman" w:eastAsia="Times New Roman" w:hAnsi="Times New Roman" w:cs="Times New Roman"/>
              </w:rPr>
              <w:t xml:space="preserve"> Medicīnisko dokumentu lietvedības kārtība. Pd5</w:t>
            </w:r>
          </w:p>
          <w:p w14:paraId="7BEF7A61"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2. Konfidencialitātes princips. Pacienta tiesības. Dzimumu līdztiesība. Vardarbības atpazīšana. Bērnu tiesības. Pd5</w:t>
            </w:r>
          </w:p>
          <w:p w14:paraId="2D36D6B9"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3. Pacienta drošības pamatprincipi. Pd5</w:t>
            </w:r>
          </w:p>
          <w:p w14:paraId="2BD837DF"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4. Normatīvie akti sociālās drošības jomā. Invaliditāte. Pd5</w:t>
            </w:r>
          </w:p>
          <w:p w14:paraId="20E4367D"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5. Veselības aprūpes nozares un profesijas reglamentējošie normatīvie akti. Pd5</w:t>
            </w:r>
          </w:p>
          <w:p w14:paraId="6E0B1008"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6. Darba tiesisko attiecību normas. Iekšējās kārtības noteikumi. Pd 5</w:t>
            </w:r>
          </w:p>
          <w:p w14:paraId="3972ECB5"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lastRenderedPageBreak/>
              <w:t>7. Profesionālās darbības normatīvais regulējums. Pd 5</w:t>
            </w:r>
          </w:p>
          <w:p w14:paraId="08EFA184"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8. Ārstniecības personu sertifikācijas kārtība. Pd 4</w:t>
            </w:r>
          </w:p>
          <w:p w14:paraId="1B32E153" w14:textId="6C13FC8C" w:rsidR="00697313" w:rsidRPr="00235ACE" w:rsidRDefault="00697313" w:rsidP="00697313">
            <w:pPr>
              <w:pStyle w:val="ListParagraph"/>
              <w:ind w:left="0"/>
              <w:rPr>
                <w:rFonts w:ascii="Times New Roman" w:hAnsi="Times New Roman" w:cs="Times New Roman"/>
              </w:rPr>
            </w:pPr>
            <w:r w:rsidRPr="003D3980">
              <w:rPr>
                <w:rFonts w:ascii="Times New Roman" w:hAnsi="Times New Roman" w:cs="Times New Roman"/>
                <w:shd w:val="clear" w:color="auto" w:fill="FFFFFF"/>
              </w:rPr>
              <w:t xml:space="preserve"> </w:t>
            </w:r>
          </w:p>
        </w:tc>
      </w:tr>
      <w:tr w:rsidR="00697313" w:rsidRPr="00235ACE" w14:paraId="3980649B" w14:textId="77777777" w:rsidTr="00D25648">
        <w:trPr>
          <w:jc w:val="center"/>
        </w:trPr>
        <w:tc>
          <w:tcPr>
            <w:tcW w:w="9599" w:type="dxa"/>
            <w:gridSpan w:val="2"/>
          </w:tcPr>
          <w:p w14:paraId="7ACA2F2A" w14:textId="211E914E" w:rsidR="00697313" w:rsidRPr="00235ACE" w:rsidRDefault="00697313" w:rsidP="00697313">
            <w:pPr>
              <w:pStyle w:val="Nosaukumi"/>
              <w:rPr>
                <w:i w:val="0"/>
                <w:sz w:val="22"/>
                <w:szCs w:val="22"/>
              </w:rPr>
            </w:pPr>
            <w:r w:rsidRPr="003D3980">
              <w:lastRenderedPageBreak/>
              <w:t>Prasības kredītpunktu iegūšanai</w:t>
            </w:r>
          </w:p>
        </w:tc>
      </w:tr>
      <w:tr w:rsidR="00697313" w:rsidRPr="00235ACE" w14:paraId="5F05213C" w14:textId="77777777" w:rsidTr="00D25648">
        <w:trPr>
          <w:jc w:val="center"/>
        </w:trPr>
        <w:tc>
          <w:tcPr>
            <w:tcW w:w="9599" w:type="dxa"/>
            <w:gridSpan w:val="2"/>
          </w:tcPr>
          <w:tbl>
            <w:tblPr>
              <w:tblW w:w="9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3"/>
            </w:tblGrid>
            <w:tr w:rsidR="00697313" w:rsidRPr="003D3980" w14:paraId="26F15C35" w14:textId="77777777" w:rsidTr="00697313">
              <w:tc>
                <w:tcPr>
                  <w:tcW w:w="9373" w:type="dxa"/>
                  <w:shd w:val="clear" w:color="auto" w:fill="auto"/>
                </w:tcPr>
                <w:p w14:paraId="2CB920C6" w14:textId="77777777" w:rsidR="00697313" w:rsidRPr="003D3980" w:rsidRDefault="00697313" w:rsidP="00697313">
                  <w:pPr>
                    <w:spacing w:after="0"/>
                    <w:rPr>
                      <w:rFonts w:ascii="Times New Roman" w:eastAsia="Times New Roman" w:hAnsi="Times New Roman" w:cs="Times New Roman"/>
                    </w:rPr>
                  </w:pPr>
                  <w:r w:rsidRPr="003D3980">
                    <w:rPr>
                      <w:rFonts w:ascii="Times New Roman" w:eastAsia="Times New Roman" w:hAnsi="Times New Roman" w:cs="Times New Roman"/>
                    </w:rPr>
                    <w:t>Studiju kursa gala vērtējumu veido starppārbaudījumu (patstāvīgo darbu) un pārbaudījuma (ieskaite ar atzīmi) vērtējums. Studenti patstāvīgos darbus iesniedz līdz nodarbību plānā norādītajiem datumiem.  Pārbaudījumu studenti kārto tikai tad, ja ir nokārtoti visi starppārbaudījumi.</w:t>
                  </w:r>
                </w:p>
                <w:p w14:paraId="552B11B0" w14:textId="77777777" w:rsidR="00697313" w:rsidRPr="003D3980" w:rsidRDefault="00697313" w:rsidP="00697313">
                  <w:pPr>
                    <w:spacing w:after="0"/>
                    <w:rPr>
                      <w:rFonts w:ascii="Times New Roman" w:eastAsia="Times New Roman" w:hAnsi="Times New Roman" w:cs="Times New Roman"/>
                    </w:rPr>
                  </w:pPr>
                  <w:r w:rsidRPr="003D3980">
                    <w:rPr>
                      <w:rFonts w:ascii="Times New Roman" w:eastAsia="Times New Roman" w:hAnsi="Times New Roman" w:cs="Times New Roman"/>
                    </w:rPr>
                    <w:t>Starppārbaudījumi (50%):</w:t>
                  </w:r>
                </w:p>
                <w:p w14:paraId="70526AE5" w14:textId="77777777" w:rsidR="00697313" w:rsidRPr="003D3980" w:rsidRDefault="00697313" w:rsidP="00697313">
                  <w:pPr>
                    <w:spacing w:after="0"/>
                    <w:rPr>
                      <w:rFonts w:ascii="Times New Roman" w:eastAsia="Times New Roman" w:hAnsi="Times New Roman" w:cs="Times New Roman"/>
                    </w:rPr>
                  </w:pPr>
                  <w:r w:rsidRPr="003D3980">
                    <w:rPr>
                      <w:rFonts w:ascii="Times New Roman" w:eastAsia="Times New Roman" w:hAnsi="Times New Roman" w:cs="Times New Roman"/>
                    </w:rPr>
                    <w:t>1. Lietvedības vešana;</w:t>
                  </w:r>
                </w:p>
                <w:p w14:paraId="24DBCADB" w14:textId="77777777" w:rsidR="00697313" w:rsidRPr="003D3980" w:rsidRDefault="00697313" w:rsidP="00697313">
                  <w:pPr>
                    <w:spacing w:after="0"/>
                    <w:rPr>
                      <w:rFonts w:ascii="Times New Roman" w:eastAsia="Times New Roman" w:hAnsi="Times New Roman" w:cs="Times New Roman"/>
                    </w:rPr>
                  </w:pPr>
                  <w:r w:rsidRPr="003D3980">
                    <w:rPr>
                      <w:rFonts w:ascii="Times New Roman" w:eastAsia="Times New Roman" w:hAnsi="Times New Roman" w:cs="Times New Roman"/>
                    </w:rPr>
                    <w:t>2. Darba tiesiskās attiecības un darba aizsardzība.</w:t>
                  </w:r>
                </w:p>
                <w:p w14:paraId="1F01EA2F" w14:textId="77777777" w:rsidR="00697313" w:rsidRPr="003D3980" w:rsidRDefault="00697313" w:rsidP="00697313">
                  <w:pPr>
                    <w:spacing w:after="0"/>
                    <w:rPr>
                      <w:rFonts w:ascii="Times New Roman" w:eastAsia="Times New Roman" w:hAnsi="Times New Roman" w:cs="Times New Roman"/>
                    </w:rPr>
                  </w:pPr>
                  <w:r w:rsidRPr="003D3980">
                    <w:rPr>
                      <w:rFonts w:ascii="Times New Roman" w:eastAsia="Times New Roman" w:hAnsi="Times New Roman" w:cs="Times New Roman"/>
                    </w:rPr>
                    <w:t>3. Profesionālā darbība, ētika, konfidencialitāte.</w:t>
                  </w:r>
                </w:p>
                <w:p w14:paraId="2781D083" w14:textId="77777777" w:rsidR="00697313" w:rsidRPr="003D3980" w:rsidRDefault="00697313" w:rsidP="00697313">
                  <w:pPr>
                    <w:spacing w:after="0"/>
                    <w:rPr>
                      <w:rFonts w:ascii="Times New Roman" w:eastAsia="Times New Roman" w:hAnsi="Times New Roman" w:cs="Times New Roman"/>
                    </w:rPr>
                  </w:pPr>
                  <w:r w:rsidRPr="003D3980">
                    <w:rPr>
                      <w:rFonts w:ascii="Times New Roman" w:eastAsia="Times New Roman" w:hAnsi="Times New Roman" w:cs="Times New Roman"/>
                    </w:rPr>
                    <w:t>Noslēguma pārbaudījums. Ieskaite par visu kursa satura laikā apgūto vielu. 50%</w:t>
                  </w:r>
                </w:p>
                <w:p w14:paraId="3A28F759" w14:textId="77777777" w:rsidR="00697313" w:rsidRPr="003D3980" w:rsidRDefault="00697313" w:rsidP="00697313">
                  <w:pPr>
                    <w:spacing w:after="0"/>
                    <w:rPr>
                      <w:rFonts w:ascii="Times New Roman" w:eastAsia="Times New Roman" w:hAnsi="Times New Roman" w:cs="Times New Roman"/>
                    </w:rPr>
                  </w:pPr>
                </w:p>
                <w:p w14:paraId="50A5EF4B" w14:textId="77777777" w:rsidR="00697313" w:rsidRPr="003D3980" w:rsidRDefault="00697313" w:rsidP="00697313">
                  <w:pPr>
                    <w:spacing w:after="0"/>
                    <w:rPr>
                      <w:rFonts w:ascii="Times New Roman" w:hAnsi="Times New Roman" w:cs="Times New Roman"/>
                    </w:rPr>
                  </w:pPr>
                  <w:r w:rsidRPr="003D3980">
                    <w:rPr>
                      <w:rFonts w:ascii="Times New Roman" w:hAnsi="Times New Roman" w:cs="Times New Roman"/>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8D9E18C" w14:textId="77777777" w:rsidR="00697313" w:rsidRPr="003D3980" w:rsidRDefault="00697313" w:rsidP="00697313">
                  <w:pPr>
                    <w:spacing w:after="0"/>
                    <w:rPr>
                      <w:rFonts w:ascii="Times New Roman" w:hAnsi="Times New Roman" w:cs="Times New Roman"/>
                    </w:rPr>
                  </w:pPr>
                </w:p>
                <w:tbl>
                  <w:tblPr>
                    <w:tblStyle w:val="TableGrid"/>
                    <w:tblW w:w="0" w:type="auto"/>
                    <w:tblLook w:val="04A0" w:firstRow="1" w:lastRow="0" w:firstColumn="1" w:lastColumn="0" w:noHBand="0" w:noVBand="1"/>
                  </w:tblPr>
                  <w:tblGrid>
                    <w:gridCol w:w="2449"/>
                    <w:gridCol w:w="669"/>
                    <w:gridCol w:w="670"/>
                    <w:gridCol w:w="670"/>
                    <w:gridCol w:w="670"/>
                    <w:gridCol w:w="670"/>
                    <w:gridCol w:w="669"/>
                    <w:gridCol w:w="670"/>
                    <w:gridCol w:w="670"/>
                  </w:tblGrid>
                  <w:tr w:rsidR="00697313" w:rsidRPr="003D3980" w14:paraId="75F940CF" w14:textId="77777777" w:rsidTr="00697313">
                    <w:tc>
                      <w:tcPr>
                        <w:tcW w:w="2449" w:type="dxa"/>
                      </w:tcPr>
                      <w:p w14:paraId="29AE6E69" w14:textId="77777777" w:rsidR="00697313" w:rsidRPr="003D3980" w:rsidRDefault="00697313" w:rsidP="00697313">
                        <w:pPr>
                          <w:rPr>
                            <w:rFonts w:ascii="Times New Roman" w:hAnsi="Times New Roman" w:cs="Times New Roman"/>
                          </w:rPr>
                        </w:pPr>
                        <w:r w:rsidRPr="003D3980">
                          <w:rPr>
                            <w:rFonts w:ascii="Times New Roman" w:hAnsi="Times New Roman" w:cs="Times New Roman"/>
                          </w:rPr>
                          <w:t>Pārbaudījumu veidi</w:t>
                        </w:r>
                      </w:p>
                    </w:tc>
                    <w:tc>
                      <w:tcPr>
                        <w:tcW w:w="669" w:type="dxa"/>
                        <w:vAlign w:val="center"/>
                      </w:tcPr>
                      <w:p w14:paraId="23CE6E9D"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1.</w:t>
                        </w:r>
                      </w:p>
                    </w:tc>
                    <w:tc>
                      <w:tcPr>
                        <w:tcW w:w="670" w:type="dxa"/>
                        <w:vAlign w:val="center"/>
                      </w:tcPr>
                      <w:p w14:paraId="417646EA"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2.</w:t>
                        </w:r>
                      </w:p>
                    </w:tc>
                    <w:tc>
                      <w:tcPr>
                        <w:tcW w:w="670" w:type="dxa"/>
                        <w:vAlign w:val="center"/>
                      </w:tcPr>
                      <w:p w14:paraId="718B5C97"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3.</w:t>
                        </w:r>
                      </w:p>
                    </w:tc>
                    <w:tc>
                      <w:tcPr>
                        <w:tcW w:w="670" w:type="dxa"/>
                        <w:vAlign w:val="center"/>
                      </w:tcPr>
                      <w:p w14:paraId="0A6C080B"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4.</w:t>
                        </w:r>
                      </w:p>
                    </w:tc>
                    <w:tc>
                      <w:tcPr>
                        <w:tcW w:w="670" w:type="dxa"/>
                        <w:vAlign w:val="center"/>
                      </w:tcPr>
                      <w:p w14:paraId="6D7D32C9"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5.</w:t>
                        </w:r>
                      </w:p>
                    </w:tc>
                    <w:tc>
                      <w:tcPr>
                        <w:tcW w:w="669" w:type="dxa"/>
                        <w:vAlign w:val="center"/>
                      </w:tcPr>
                      <w:p w14:paraId="771229F9"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6.</w:t>
                        </w:r>
                      </w:p>
                    </w:tc>
                    <w:tc>
                      <w:tcPr>
                        <w:tcW w:w="670" w:type="dxa"/>
                        <w:vAlign w:val="center"/>
                      </w:tcPr>
                      <w:p w14:paraId="0EE13776"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7.</w:t>
                        </w:r>
                      </w:p>
                    </w:tc>
                    <w:tc>
                      <w:tcPr>
                        <w:tcW w:w="670" w:type="dxa"/>
                        <w:vAlign w:val="center"/>
                      </w:tcPr>
                      <w:p w14:paraId="71196309"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8.</w:t>
                        </w:r>
                      </w:p>
                    </w:tc>
                  </w:tr>
                  <w:tr w:rsidR="00697313" w:rsidRPr="003D3980" w14:paraId="6245D06D" w14:textId="77777777" w:rsidTr="00697313">
                    <w:tc>
                      <w:tcPr>
                        <w:tcW w:w="2449" w:type="dxa"/>
                      </w:tcPr>
                      <w:p w14:paraId="76383ECE" w14:textId="77777777" w:rsidR="00697313" w:rsidRPr="003D3980" w:rsidRDefault="00697313" w:rsidP="00697313">
                        <w:pPr>
                          <w:rPr>
                            <w:rFonts w:ascii="Times New Roman" w:hAnsi="Times New Roman" w:cs="Times New Roman"/>
                          </w:rPr>
                        </w:pPr>
                        <w:r w:rsidRPr="003D3980">
                          <w:rPr>
                            <w:rFonts w:ascii="Times New Roman" w:hAnsi="Times New Roman" w:cs="Times New Roman"/>
                          </w:rPr>
                          <w:t>1.starppārbaudījums</w:t>
                        </w:r>
                      </w:p>
                    </w:tc>
                    <w:tc>
                      <w:tcPr>
                        <w:tcW w:w="669" w:type="dxa"/>
                        <w:vAlign w:val="center"/>
                      </w:tcPr>
                      <w:p w14:paraId="66CE5D8B"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x</w:t>
                        </w:r>
                      </w:p>
                    </w:tc>
                    <w:tc>
                      <w:tcPr>
                        <w:tcW w:w="670" w:type="dxa"/>
                        <w:vAlign w:val="center"/>
                      </w:tcPr>
                      <w:p w14:paraId="15E78F51"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x</w:t>
                        </w:r>
                      </w:p>
                    </w:tc>
                    <w:tc>
                      <w:tcPr>
                        <w:tcW w:w="670" w:type="dxa"/>
                        <w:vAlign w:val="center"/>
                      </w:tcPr>
                      <w:p w14:paraId="6F71C687"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x</w:t>
                        </w:r>
                      </w:p>
                    </w:tc>
                    <w:tc>
                      <w:tcPr>
                        <w:tcW w:w="670" w:type="dxa"/>
                        <w:vAlign w:val="center"/>
                      </w:tcPr>
                      <w:p w14:paraId="7ADA1A68"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x</w:t>
                        </w:r>
                      </w:p>
                    </w:tc>
                    <w:tc>
                      <w:tcPr>
                        <w:tcW w:w="670" w:type="dxa"/>
                        <w:vAlign w:val="center"/>
                      </w:tcPr>
                      <w:p w14:paraId="1C34013E"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x</w:t>
                        </w:r>
                      </w:p>
                    </w:tc>
                    <w:tc>
                      <w:tcPr>
                        <w:tcW w:w="669" w:type="dxa"/>
                        <w:vAlign w:val="center"/>
                      </w:tcPr>
                      <w:p w14:paraId="12206BF0"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x</w:t>
                        </w:r>
                      </w:p>
                    </w:tc>
                    <w:tc>
                      <w:tcPr>
                        <w:tcW w:w="670" w:type="dxa"/>
                        <w:vAlign w:val="center"/>
                      </w:tcPr>
                      <w:p w14:paraId="00D98373"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x</w:t>
                        </w:r>
                      </w:p>
                    </w:tc>
                    <w:tc>
                      <w:tcPr>
                        <w:tcW w:w="670" w:type="dxa"/>
                        <w:vAlign w:val="center"/>
                      </w:tcPr>
                      <w:p w14:paraId="33947B2A"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x</w:t>
                        </w:r>
                      </w:p>
                    </w:tc>
                  </w:tr>
                  <w:tr w:rsidR="00697313" w:rsidRPr="003D3980" w14:paraId="51BAA5B7" w14:textId="77777777" w:rsidTr="00697313">
                    <w:tc>
                      <w:tcPr>
                        <w:tcW w:w="2449" w:type="dxa"/>
                      </w:tcPr>
                      <w:p w14:paraId="2B59C698" w14:textId="77777777" w:rsidR="00697313" w:rsidRPr="003D3980" w:rsidRDefault="00697313" w:rsidP="00697313">
                        <w:pPr>
                          <w:rPr>
                            <w:rFonts w:ascii="Times New Roman" w:hAnsi="Times New Roman" w:cs="Times New Roman"/>
                          </w:rPr>
                        </w:pPr>
                        <w:r w:rsidRPr="003D3980">
                          <w:rPr>
                            <w:rFonts w:ascii="Times New Roman" w:hAnsi="Times New Roman" w:cs="Times New Roman"/>
                          </w:rPr>
                          <w:t>ieskaite</w:t>
                        </w:r>
                      </w:p>
                    </w:tc>
                    <w:tc>
                      <w:tcPr>
                        <w:tcW w:w="669" w:type="dxa"/>
                      </w:tcPr>
                      <w:p w14:paraId="2E24810C" w14:textId="77777777" w:rsidR="00697313" w:rsidRPr="003D3980" w:rsidRDefault="00697313" w:rsidP="00697313">
                        <w:pPr>
                          <w:jc w:val="center"/>
                          <w:rPr>
                            <w:rFonts w:ascii="Times New Roman" w:hAnsi="Times New Roman" w:cs="Times New Roman"/>
                          </w:rPr>
                        </w:pPr>
                      </w:p>
                    </w:tc>
                    <w:tc>
                      <w:tcPr>
                        <w:tcW w:w="670" w:type="dxa"/>
                      </w:tcPr>
                      <w:p w14:paraId="49777C4E"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x</w:t>
                        </w:r>
                      </w:p>
                    </w:tc>
                    <w:tc>
                      <w:tcPr>
                        <w:tcW w:w="670" w:type="dxa"/>
                      </w:tcPr>
                      <w:p w14:paraId="07E8991A" w14:textId="77777777" w:rsidR="00697313" w:rsidRPr="003D3980" w:rsidRDefault="00697313" w:rsidP="00697313">
                        <w:pPr>
                          <w:jc w:val="center"/>
                          <w:rPr>
                            <w:rFonts w:ascii="Times New Roman" w:hAnsi="Times New Roman" w:cs="Times New Roman"/>
                          </w:rPr>
                        </w:pPr>
                      </w:p>
                    </w:tc>
                    <w:tc>
                      <w:tcPr>
                        <w:tcW w:w="670" w:type="dxa"/>
                      </w:tcPr>
                      <w:p w14:paraId="014628FB"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x</w:t>
                        </w:r>
                      </w:p>
                    </w:tc>
                    <w:tc>
                      <w:tcPr>
                        <w:tcW w:w="670" w:type="dxa"/>
                      </w:tcPr>
                      <w:p w14:paraId="7B9ED0F0" w14:textId="77777777" w:rsidR="00697313" w:rsidRPr="003D3980" w:rsidRDefault="00697313" w:rsidP="00697313">
                        <w:pPr>
                          <w:jc w:val="center"/>
                          <w:rPr>
                            <w:rFonts w:ascii="Times New Roman" w:hAnsi="Times New Roman" w:cs="Times New Roman"/>
                          </w:rPr>
                        </w:pPr>
                      </w:p>
                    </w:tc>
                    <w:tc>
                      <w:tcPr>
                        <w:tcW w:w="669" w:type="dxa"/>
                      </w:tcPr>
                      <w:p w14:paraId="16C28A64" w14:textId="77777777" w:rsidR="00697313" w:rsidRPr="003D3980" w:rsidRDefault="00697313" w:rsidP="00697313">
                        <w:pPr>
                          <w:jc w:val="center"/>
                          <w:rPr>
                            <w:rFonts w:ascii="Times New Roman" w:hAnsi="Times New Roman" w:cs="Times New Roman"/>
                          </w:rPr>
                        </w:pPr>
                      </w:p>
                    </w:tc>
                    <w:tc>
                      <w:tcPr>
                        <w:tcW w:w="670" w:type="dxa"/>
                      </w:tcPr>
                      <w:p w14:paraId="4043DF71" w14:textId="77777777" w:rsidR="00697313" w:rsidRPr="003D3980" w:rsidRDefault="00697313" w:rsidP="00697313">
                        <w:pPr>
                          <w:jc w:val="center"/>
                          <w:rPr>
                            <w:rFonts w:ascii="Times New Roman" w:hAnsi="Times New Roman" w:cs="Times New Roman"/>
                          </w:rPr>
                        </w:pPr>
                        <w:r w:rsidRPr="003D3980">
                          <w:rPr>
                            <w:rFonts w:ascii="Times New Roman" w:hAnsi="Times New Roman" w:cs="Times New Roman"/>
                          </w:rPr>
                          <w:t>x</w:t>
                        </w:r>
                      </w:p>
                    </w:tc>
                    <w:tc>
                      <w:tcPr>
                        <w:tcW w:w="670" w:type="dxa"/>
                      </w:tcPr>
                      <w:p w14:paraId="06DFC5F9" w14:textId="77777777" w:rsidR="00697313" w:rsidRPr="003D3980" w:rsidRDefault="00697313" w:rsidP="00697313">
                        <w:pPr>
                          <w:jc w:val="center"/>
                          <w:rPr>
                            <w:rFonts w:ascii="Times New Roman" w:hAnsi="Times New Roman" w:cs="Times New Roman"/>
                          </w:rPr>
                        </w:pPr>
                      </w:p>
                    </w:tc>
                  </w:tr>
                </w:tbl>
                <w:p w14:paraId="00744988" w14:textId="77777777" w:rsidR="00697313" w:rsidRPr="003D3980" w:rsidRDefault="00697313" w:rsidP="00697313">
                  <w:pPr>
                    <w:spacing w:after="0"/>
                    <w:rPr>
                      <w:rFonts w:ascii="Times New Roman" w:hAnsi="Times New Roman" w:cs="Times New Roman"/>
                    </w:rPr>
                  </w:pPr>
                </w:p>
                <w:p w14:paraId="0835970A" w14:textId="77777777" w:rsidR="00697313" w:rsidRPr="003D3980" w:rsidRDefault="00697313" w:rsidP="00697313">
                  <w:pPr>
                    <w:spacing w:after="0"/>
                    <w:jc w:val="both"/>
                    <w:rPr>
                      <w:rFonts w:ascii="Times New Roman" w:hAnsi="Times New Roman" w:cs="Times New Roman"/>
                    </w:rPr>
                  </w:pPr>
                  <w:r w:rsidRPr="003D3980">
                    <w:rPr>
                      <w:rFonts w:ascii="Times New Roman" w:hAnsi="Times New Roman" w:cs="Times New Roman"/>
                    </w:rPr>
                    <w:t>Semināru apmeklējums – obligāts (darbs seminārā tiek vērtēts). Ja studējošais neapmeklē semināru, ir pienākums nokārtot to konsultācijas laikā vai papildus nākamajā seminārā.</w:t>
                  </w:r>
                </w:p>
                <w:p w14:paraId="0AF009B1" w14:textId="77777777" w:rsidR="00697313" w:rsidRPr="003D3980" w:rsidRDefault="00697313" w:rsidP="00697313">
                  <w:pPr>
                    <w:spacing w:after="0"/>
                    <w:jc w:val="both"/>
                    <w:rPr>
                      <w:rFonts w:ascii="Times New Roman" w:hAnsi="Times New Roman" w:cs="Times New Roman"/>
                    </w:rPr>
                  </w:pPr>
                  <w:r w:rsidRPr="003D3980">
                    <w:rPr>
                      <w:rFonts w:ascii="Times New Roman" w:hAnsi="Times New Roman" w:cs="Times New Roman"/>
                    </w:rPr>
                    <w:t>Studiju kursa apguves pārbaudes forma – diferencētā ieskaite.</w:t>
                  </w:r>
                </w:p>
                <w:p w14:paraId="35B08CFA" w14:textId="77777777" w:rsidR="00697313" w:rsidRPr="003D3980" w:rsidRDefault="00697313" w:rsidP="00697313">
                  <w:pPr>
                    <w:spacing w:after="0"/>
                    <w:jc w:val="both"/>
                    <w:rPr>
                      <w:rFonts w:ascii="Times New Roman" w:hAnsi="Times New Roman" w:cs="Times New Roman"/>
                    </w:rPr>
                  </w:pPr>
                  <w:r w:rsidRPr="003D3980">
                    <w:rPr>
                      <w:rFonts w:ascii="Times New Roman" w:hAnsi="Times New Roman" w:cs="Times New Roman"/>
                    </w:rPr>
                    <w:t>Nepieciešamais vērtējums kursa sekmīgai apguvei ir 4-10 balles.</w:t>
                  </w:r>
                </w:p>
                <w:p w14:paraId="511D2175" w14:textId="77777777" w:rsidR="00697313" w:rsidRPr="003D3980" w:rsidRDefault="00697313" w:rsidP="00697313">
                  <w:pPr>
                    <w:spacing w:after="0"/>
                    <w:jc w:val="both"/>
                    <w:rPr>
                      <w:rFonts w:ascii="Times New Roman" w:hAnsi="Times New Roman" w:cs="Times New Roman"/>
                    </w:rPr>
                  </w:pPr>
                  <w:r w:rsidRPr="003D3980">
                    <w:rPr>
                      <w:rFonts w:ascii="Times New Roman" w:hAnsi="Times New Roman" w:cs="Times New Roman"/>
                    </w:rPr>
                    <w:t>Studiju kursa gala atzīme tiek aprēķināta kā vidējā no:</w:t>
                  </w:r>
                </w:p>
                <w:p w14:paraId="6599645C" w14:textId="77777777" w:rsidR="00697313" w:rsidRPr="003D3980" w:rsidRDefault="00697313" w:rsidP="00697313">
                  <w:pPr>
                    <w:spacing w:after="0"/>
                    <w:jc w:val="both"/>
                    <w:rPr>
                      <w:rFonts w:ascii="Times New Roman" w:hAnsi="Times New Roman" w:cs="Times New Roman"/>
                    </w:rPr>
                  </w:pPr>
                  <w:r w:rsidRPr="003D3980">
                    <w:rPr>
                      <w:rFonts w:ascii="Times New Roman" w:hAnsi="Times New Roman" w:cs="Times New Roman"/>
                    </w:rPr>
                    <w:t>- aktivitāte semināros (20%) - mutiski, starppārbaudījuma (30%) – rakstiski, un diferencētās ieskaites rezultāta (50%) – rakstiski.</w:t>
                  </w:r>
                </w:p>
                <w:p w14:paraId="48AC1BFA" w14:textId="77777777" w:rsidR="00697313" w:rsidRPr="003D3980" w:rsidRDefault="00697313" w:rsidP="00697313">
                  <w:pPr>
                    <w:spacing w:after="0"/>
                    <w:jc w:val="both"/>
                    <w:rPr>
                      <w:rFonts w:ascii="Times New Roman" w:hAnsi="Times New Roman" w:cs="Times New Roman"/>
                    </w:rPr>
                  </w:pPr>
                </w:p>
                <w:p w14:paraId="0DBA17A5" w14:textId="77777777" w:rsidR="00697313" w:rsidRPr="003D3980" w:rsidRDefault="00697313" w:rsidP="00697313">
                  <w:pPr>
                    <w:spacing w:after="0"/>
                    <w:jc w:val="both"/>
                    <w:rPr>
                      <w:rFonts w:ascii="Times New Roman" w:hAnsi="Times New Roman" w:cs="Times New Roman"/>
                    </w:rPr>
                  </w:pPr>
                  <w:r w:rsidRPr="003D3980">
                    <w:rPr>
                      <w:rFonts w:ascii="Times New Roman" w:hAnsi="Times New Roman" w:cs="Times New Roman"/>
                    </w:rPr>
                    <w:t>Izmantojamās studiju metodes un formas – lekcijas, semināri, konsultācijas, patstāvīgie darbi, prezentācijas, diskusija, argumentācija.</w:t>
                  </w:r>
                </w:p>
                <w:p w14:paraId="3729D5E8" w14:textId="77777777" w:rsidR="00697313" w:rsidRPr="003D3980" w:rsidRDefault="00697313" w:rsidP="00697313">
                  <w:pPr>
                    <w:spacing w:after="0"/>
                    <w:jc w:val="both"/>
                    <w:rPr>
                      <w:rFonts w:ascii="Times New Roman" w:hAnsi="Times New Roman" w:cs="Times New Roman"/>
                    </w:rPr>
                  </w:pPr>
                  <w:r w:rsidRPr="003D3980">
                    <w:rPr>
                      <w:rFonts w:ascii="Times New Roman" w:hAnsi="Times New Roman" w:cs="Times New Roman"/>
                    </w:rPr>
                    <w:t>Visas akadēmiskās saistības ir jānokārto līdz sesijas laikā paredzētajai ieskaitei. Galīgajā vērtējumā ņem vērā arī studenta individuālo darbu semestrī, tai skaitā aktivitāti, izpildīto darbu kvalitāti, nodarbību apmeklējumu.</w:t>
                  </w:r>
                </w:p>
                <w:p w14:paraId="5AFFEB43" w14:textId="77777777" w:rsidR="00697313" w:rsidRPr="003D3980" w:rsidRDefault="00697313" w:rsidP="00697313">
                  <w:pPr>
                    <w:spacing w:after="0"/>
                    <w:jc w:val="both"/>
                    <w:rPr>
                      <w:rFonts w:ascii="Times New Roman" w:hAnsi="Times New Roman" w:cs="Times New Roman"/>
                    </w:rPr>
                  </w:pPr>
                  <w:r w:rsidRPr="003D3980">
                    <w:rPr>
                      <w:rFonts w:ascii="Times New Roman" w:hAnsi="Times New Roman" w:cs="Times New Roman"/>
                    </w:rPr>
                    <w:t>Kursu apgūst latviešu valodā.</w:t>
                  </w:r>
                </w:p>
              </w:tc>
            </w:tr>
          </w:tbl>
          <w:p w14:paraId="2176A0D7" w14:textId="77777777" w:rsidR="00697313" w:rsidRPr="00235ACE" w:rsidRDefault="00697313" w:rsidP="00697313">
            <w:pPr>
              <w:textAlignment w:val="baseline"/>
              <w:rPr>
                <w:rFonts w:ascii="Times New Roman" w:hAnsi="Times New Roman" w:cs="Times New Roman"/>
                <w:bCs/>
              </w:rPr>
            </w:pPr>
          </w:p>
        </w:tc>
      </w:tr>
      <w:tr w:rsidR="00697313" w:rsidRPr="00235ACE" w14:paraId="35003044" w14:textId="77777777" w:rsidTr="00D25648">
        <w:trPr>
          <w:jc w:val="center"/>
        </w:trPr>
        <w:tc>
          <w:tcPr>
            <w:tcW w:w="9599" w:type="dxa"/>
            <w:gridSpan w:val="2"/>
          </w:tcPr>
          <w:p w14:paraId="62D8DF6C" w14:textId="6D0B6978" w:rsidR="00697313" w:rsidRPr="00235ACE" w:rsidRDefault="00697313" w:rsidP="00697313">
            <w:pPr>
              <w:pStyle w:val="Nosaukumi"/>
              <w:rPr>
                <w:i w:val="0"/>
                <w:sz w:val="22"/>
                <w:szCs w:val="22"/>
              </w:rPr>
            </w:pPr>
            <w:r w:rsidRPr="003D3980">
              <w:t>Kursa saturs</w:t>
            </w:r>
          </w:p>
        </w:tc>
      </w:tr>
      <w:tr w:rsidR="00697313" w:rsidRPr="00235ACE" w14:paraId="7D8C59E0" w14:textId="77777777" w:rsidTr="00D25648">
        <w:trPr>
          <w:jc w:val="center"/>
        </w:trPr>
        <w:tc>
          <w:tcPr>
            <w:tcW w:w="9599" w:type="dxa"/>
            <w:gridSpan w:val="2"/>
          </w:tcPr>
          <w:p w14:paraId="6FECA6A5" w14:textId="77777777" w:rsidR="00697313" w:rsidRPr="003D3980" w:rsidRDefault="00697313" w:rsidP="00697313">
            <w:pPr>
              <w:rPr>
                <w:rFonts w:ascii="Times New Roman" w:eastAsia="Times New Roman" w:hAnsi="Times New Roman" w:cs="Times New Roman"/>
              </w:rPr>
            </w:pPr>
            <w:r w:rsidRPr="003D3980">
              <w:rPr>
                <w:rFonts w:ascii="Times New Roman" w:hAnsi="Times New Roman" w:cs="Times New Roman"/>
              </w:rPr>
              <w:t xml:space="preserve"> </w:t>
            </w:r>
            <w:r w:rsidRPr="003D3980">
              <w:rPr>
                <w:rFonts w:ascii="Times New Roman" w:hAnsi="Times New Roman" w:cs="Times New Roman"/>
                <w:shd w:val="clear" w:color="auto" w:fill="FFFFFF"/>
              </w:rPr>
              <w:t xml:space="preserve">Temats. </w:t>
            </w:r>
            <w:r w:rsidRPr="003D3980">
              <w:rPr>
                <w:rFonts w:ascii="Times New Roman" w:eastAsia="Times New Roman" w:hAnsi="Times New Roman" w:cs="Times New Roman"/>
              </w:rPr>
              <w:t xml:space="preserve"> Lekcijas (L16):</w:t>
            </w:r>
          </w:p>
          <w:p w14:paraId="64C1F915"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1. Ievads lietvedībā. Lietvedība un tās pamatjēdzieni L.1;</w:t>
            </w:r>
          </w:p>
          <w:p w14:paraId="007D7F43"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2. Dokumentu iedalījums L.1;</w:t>
            </w:r>
          </w:p>
          <w:p w14:paraId="6987DEA4"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3.Dokumentu arhivācija L.1;</w:t>
            </w:r>
          </w:p>
          <w:p w14:paraId="1C75275A"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4. Elektroniskie dokumenti. E-paraksts. L.1;</w:t>
            </w:r>
          </w:p>
          <w:p w14:paraId="55736A9B"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5. Lietvedības prasības veselības aprūpē. L.1</w:t>
            </w:r>
          </w:p>
          <w:p w14:paraId="47CD9E04"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6.Medikamentu un ārstniecības līdzekļu izrakstīšana, normatīvais regulējums L.1;</w:t>
            </w:r>
          </w:p>
          <w:p w14:paraId="3633D3E6"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7. Pacienta autonomija un tiesības. Konfidencialitātes princips. Dzimumu līdztiesība. L1;</w:t>
            </w:r>
          </w:p>
          <w:p w14:paraId="7D54ED3A"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8. Veselības aprūpes nozares reglamentējošie normatīvie akti. Profesionālās darbības normatīvais regulējums. Ārstniecības likums. L.1;</w:t>
            </w:r>
          </w:p>
          <w:p w14:paraId="3E1DBFA2"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9. Normatīvie akti sociālās drošības jomā.L.1;</w:t>
            </w:r>
          </w:p>
          <w:p w14:paraId="164D838B"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10. Darba likumdošana. Darba tiesisko attiecību normas. L.2;</w:t>
            </w:r>
          </w:p>
          <w:p w14:paraId="36BC2F3B"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11. Ieksējās kārtības noteikumi. L.1;</w:t>
            </w:r>
          </w:p>
          <w:p w14:paraId="6C6CCC10"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lastRenderedPageBreak/>
              <w:t>12. Interneta izmantošanas juridiskie un ētiskie principi.L.2;</w:t>
            </w:r>
          </w:p>
          <w:p w14:paraId="24DD75A7"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13. Bērnu tiesības.L.1;</w:t>
            </w:r>
          </w:p>
          <w:p w14:paraId="5EF75A9D"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Semināri (S.16):</w:t>
            </w:r>
          </w:p>
          <w:p w14:paraId="525C15CC"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1. Dokumentu iedalījums S.1;</w:t>
            </w:r>
          </w:p>
          <w:p w14:paraId="31BD0801"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2. Lietvedības prasības veselības aprūpē S.1;</w:t>
            </w:r>
          </w:p>
          <w:p w14:paraId="3BE8E07C"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3. Pacienta autonomija un tiesības. Konfidencialitātes princips. Dzimumu līdztiesība. S.1;</w:t>
            </w:r>
          </w:p>
          <w:p w14:paraId="6FF8D1E1"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4. Veselības aprūpes nozares reglamentējošie normatīvie akti. Profesionālās darbības normatīvais regulējums. Ārstniecības likums.S.1;</w:t>
            </w:r>
          </w:p>
          <w:p w14:paraId="3798A6F7"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5. Bērnu tiesības S.1;</w:t>
            </w:r>
          </w:p>
          <w:p w14:paraId="764A1FE1"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6. Pacienta autonomija un tiesības. Konfidencialitātes princips. Dzimumu līdztiesība. S.1;</w:t>
            </w:r>
          </w:p>
          <w:p w14:paraId="14B5E5E4"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 xml:space="preserve">7. Darba likumdošana.S.1; </w:t>
            </w:r>
          </w:p>
          <w:p w14:paraId="214105B7"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8. Darba tiesisko attiecību normas. S.1;</w:t>
            </w:r>
          </w:p>
          <w:p w14:paraId="5685058F" w14:textId="77777777" w:rsidR="00697313" w:rsidRPr="003D3980" w:rsidRDefault="00697313" w:rsidP="00697313">
            <w:pPr>
              <w:rPr>
                <w:rFonts w:ascii="Times New Roman" w:eastAsia="Times New Roman" w:hAnsi="Times New Roman" w:cs="Times New Roman"/>
              </w:rPr>
            </w:pPr>
          </w:p>
          <w:p w14:paraId="4833351C" w14:textId="77777777" w:rsidR="00697313" w:rsidRPr="003D3980" w:rsidRDefault="00697313" w:rsidP="00697313">
            <w:pPr>
              <w:rPr>
                <w:rFonts w:ascii="Times New Roman" w:hAnsi="Times New Roman" w:cs="Times New Roman"/>
                <w:shd w:val="clear" w:color="auto" w:fill="FFFFFF"/>
              </w:rPr>
            </w:pPr>
            <w:r w:rsidRPr="003D3980">
              <w:rPr>
                <w:rFonts w:ascii="Times New Roman" w:eastAsia="Times New Roman" w:hAnsi="Times New Roman" w:cs="Times New Roman"/>
              </w:rPr>
              <w:t xml:space="preserve">Studējošo patstāvīgais darbs (48 stundas):Praktisko uzdevumu izpilde, darbs ar zinātniskajiem avotiem, dokumentiem individuāli vai grupā. </w:t>
            </w:r>
            <w:r w:rsidRPr="003D3980">
              <w:rPr>
                <w:rFonts w:ascii="Times New Roman" w:hAnsi="Times New Roman" w:cs="Times New Roman"/>
                <w:shd w:val="clear" w:color="auto" w:fill="FFFFFF"/>
              </w:rPr>
              <w:t>Ievads darba tiesībās. Darba tiesību jēdziens. Darba tiesību sistēma un tās pamatprincipi. Darba tiesības kā zinātne un juridiska disciplīna. Darba tiesību avoti. (L1)</w:t>
            </w:r>
            <w:r w:rsidRPr="003D3980">
              <w:rPr>
                <w:rFonts w:ascii="Times New Roman" w:hAnsi="Times New Roman" w:cs="Times New Roman"/>
              </w:rPr>
              <w:br/>
            </w:r>
            <w:r w:rsidRPr="003D3980">
              <w:rPr>
                <w:rFonts w:ascii="Times New Roman" w:hAnsi="Times New Roman" w:cs="Times New Roman"/>
                <w:shd w:val="clear" w:color="auto" w:fill="FFFFFF"/>
              </w:rPr>
              <w:t>2. Temats. Darba koplīgums. Darba koplīgumu salīdzināšana. Darba koplīguma saturs, forma, puses. Darba koplīguma spēks. Darba koplīguma noslēgšana un grozīšana. Semināra uzdevums: izvēlēties divus darba koplīgumus un salīdzināt tos. (L1)</w:t>
            </w:r>
            <w:r w:rsidRPr="003D3980">
              <w:rPr>
                <w:rFonts w:ascii="Times New Roman" w:hAnsi="Times New Roman" w:cs="Times New Roman"/>
              </w:rPr>
              <w:br/>
            </w:r>
            <w:r w:rsidRPr="003D3980">
              <w:rPr>
                <w:rFonts w:ascii="Times New Roman" w:hAnsi="Times New Roman" w:cs="Times New Roman"/>
                <w:shd w:val="clear" w:color="auto" w:fill="FFFFFF"/>
              </w:rPr>
              <w:t xml:space="preserve">3. Temats. Darba līguma vispārīgie noteikumi. Darba tiesisko attiecību nodibināšana un atlases procesa juridiskie aspekti- sludinājums/konkurss, intervija, veselības pārbaude. Darba sludinājums un konkurss. Darba intervijas juridiskie aspekti. Atšķirīgas attieksmes aizlieguma principa ievērošana. Nodarbināšanas aizliegumi un ierobežojumi. Veselības pārbaude. </w:t>
            </w:r>
          </w:p>
          <w:p w14:paraId="3024598E" w14:textId="6F895E2B" w:rsidR="00697313" w:rsidRPr="00235ACE" w:rsidRDefault="00697313" w:rsidP="00697313">
            <w:pPr>
              <w:rPr>
                <w:rFonts w:ascii="Times New Roman" w:hAnsi="Times New Roman" w:cs="Times New Roman"/>
              </w:rPr>
            </w:pPr>
            <w:r w:rsidRPr="003D3980">
              <w:rPr>
                <w:rFonts w:ascii="Times New Roman" w:hAnsi="Times New Roman" w:cs="Times New Roman"/>
                <w:shd w:val="clear" w:color="auto" w:fill="FFFFFF"/>
              </w:rPr>
              <w:t>Seminārā uzdevumi: 1. Atrisināt uzdoto kāzusu; 2. Izanalizēt piedāvāto judikatūru; 3. Sagatavot darba sludinājumu, ievērojot juridiskās prasības; 4. Sagatavot intervijas jautājumus. (L1, S1)</w:t>
            </w:r>
            <w:r w:rsidRPr="003D3980">
              <w:rPr>
                <w:rFonts w:ascii="Times New Roman" w:hAnsi="Times New Roman" w:cs="Times New Roman"/>
              </w:rPr>
              <w:br/>
            </w:r>
            <w:r w:rsidRPr="003D3980">
              <w:rPr>
                <w:rFonts w:ascii="Times New Roman" w:hAnsi="Times New Roman" w:cs="Times New Roman"/>
                <w:shd w:val="clear" w:color="auto" w:fill="FFFFFF"/>
              </w:rPr>
              <w:t>4. Temats. Darba līguma noslēgšana. Pārbaudes noteikšana. Darba līguma noslēgšana. Pārbaudes noteikšana. Darba tiesisko attiecību ilgums. Dažādi nodarbinātības veidi – kopīgais un atšķirīgais.</w:t>
            </w:r>
            <w:r w:rsidRPr="003D3980">
              <w:rPr>
                <w:rFonts w:ascii="Times New Roman" w:hAnsi="Times New Roman" w:cs="Times New Roman"/>
              </w:rPr>
              <w:br/>
            </w:r>
            <w:r w:rsidRPr="003D3980">
              <w:rPr>
                <w:rFonts w:ascii="Times New Roman" w:hAnsi="Times New Roman" w:cs="Times New Roman"/>
                <w:shd w:val="clear" w:color="auto" w:fill="FFFFFF"/>
              </w:rPr>
              <w:t>Semināra uzdevumi: 1. Izanalizēt piedāvāto judikatūru; 2. Darba līguma projekta sagatavošana ar visu nepieciešamo dokumentāciju. (L1, S1)</w:t>
            </w:r>
            <w:r w:rsidRPr="003D3980">
              <w:rPr>
                <w:rFonts w:ascii="Times New Roman" w:hAnsi="Times New Roman" w:cs="Times New Roman"/>
              </w:rPr>
              <w:br/>
            </w:r>
            <w:r w:rsidRPr="003D3980">
              <w:rPr>
                <w:rFonts w:ascii="Times New Roman" w:hAnsi="Times New Roman" w:cs="Times New Roman"/>
                <w:shd w:val="clear" w:color="auto" w:fill="FFFFFF"/>
              </w:rPr>
              <w:t>5. Temats. Darbinieka saistības. Darbinieka saistības vispārīgie noteikumi. Darbinieka saistības izpildījuma veids, apmērs, laiks un vieta. Darba kārtība un darba devēja rīkojumi. Darba samaksa. Darba samaksas vispārīgie noteikumi. Piemaksas. Darba samaksas izmaksa. Darbinieka izdevumu atlīdzināšana. Ieturējumi no darba samaksas.</w:t>
            </w:r>
            <w:r w:rsidRPr="003D3980">
              <w:rPr>
                <w:rFonts w:ascii="Times New Roman" w:hAnsi="Times New Roman" w:cs="Times New Roman"/>
              </w:rPr>
              <w:br/>
            </w:r>
            <w:r w:rsidRPr="003D3980">
              <w:rPr>
                <w:rFonts w:ascii="Times New Roman" w:hAnsi="Times New Roman" w:cs="Times New Roman"/>
                <w:shd w:val="clear" w:color="auto" w:fill="FFFFFF"/>
              </w:rPr>
              <w:t>Semināra uzdevums: kāzusu risināšana. Starppārbaudījums par apgūto materiālu. (L1, S1)</w:t>
            </w:r>
            <w:r w:rsidRPr="003D3980">
              <w:rPr>
                <w:rFonts w:ascii="Times New Roman" w:hAnsi="Times New Roman" w:cs="Times New Roman"/>
              </w:rPr>
              <w:br/>
            </w:r>
            <w:r w:rsidRPr="003D3980">
              <w:rPr>
                <w:rFonts w:ascii="Times New Roman" w:hAnsi="Times New Roman" w:cs="Times New Roman"/>
                <w:shd w:val="clear" w:color="auto" w:fill="FFFFFF"/>
              </w:rPr>
              <w:t>6. Temats. Darbinieka pienākumi un tiesības. Darbinieka pienākumi. Darbinieka atbildība. Darbinieka tiesības.</w:t>
            </w:r>
            <w:r w:rsidRPr="003D3980">
              <w:rPr>
                <w:rFonts w:ascii="Times New Roman" w:hAnsi="Times New Roman" w:cs="Times New Roman"/>
              </w:rPr>
              <w:br/>
            </w:r>
            <w:r w:rsidRPr="003D3980">
              <w:rPr>
                <w:rFonts w:ascii="Times New Roman" w:hAnsi="Times New Roman" w:cs="Times New Roman"/>
                <w:shd w:val="clear" w:color="auto" w:fill="FFFFFF"/>
              </w:rPr>
              <w:t>Semināra uzdevums: 1. Kāzusa risināšana; 2. Judikatūras analīze. (L1)</w:t>
            </w:r>
            <w:r w:rsidRPr="003D3980">
              <w:rPr>
                <w:rFonts w:ascii="Times New Roman" w:hAnsi="Times New Roman" w:cs="Times New Roman"/>
              </w:rPr>
              <w:br/>
            </w:r>
            <w:r w:rsidRPr="003D3980">
              <w:rPr>
                <w:rFonts w:ascii="Times New Roman" w:hAnsi="Times New Roman" w:cs="Times New Roman"/>
                <w:shd w:val="clear" w:color="auto" w:fill="FFFFFF"/>
              </w:rPr>
              <w:t>7.Temats. Darba līguma grozīšana. Darba tiesisko attiecību izbeigšanās. Darba līguma grozīšana. Darbinieka uzteikums. Darba devēja uzteikums. Citi darba tiesisko attiecību izbeigšanās pamati. Uzņēmuma pāreja citai personai. Darbinieka aizsardzība, izbeidzot darba tiesiskās attiecības.</w:t>
            </w:r>
            <w:r w:rsidRPr="003D3980">
              <w:rPr>
                <w:rFonts w:ascii="Times New Roman" w:hAnsi="Times New Roman" w:cs="Times New Roman"/>
              </w:rPr>
              <w:br/>
            </w:r>
            <w:r w:rsidRPr="003D3980">
              <w:rPr>
                <w:rFonts w:ascii="Times New Roman" w:hAnsi="Times New Roman" w:cs="Times New Roman"/>
                <w:shd w:val="clear" w:color="auto" w:fill="FFFFFF"/>
              </w:rPr>
              <w:t>Semināra uzdevums: 1. Kāzusu risināšana; 2. Judikatūras analīze. (L1)</w:t>
            </w:r>
            <w:r w:rsidRPr="003D3980">
              <w:rPr>
                <w:rFonts w:ascii="Times New Roman" w:hAnsi="Times New Roman" w:cs="Times New Roman"/>
              </w:rPr>
              <w:br/>
            </w:r>
            <w:r w:rsidRPr="003D3980">
              <w:rPr>
                <w:rFonts w:ascii="Times New Roman" w:hAnsi="Times New Roman" w:cs="Times New Roman"/>
                <w:shd w:val="clear" w:color="auto" w:fill="FFFFFF"/>
              </w:rPr>
              <w:t xml:space="preserve">8.Temats. Darba laiks un atpūtas laiks. Darba laiks. Darba laika organizācija. Atpūtas laiks. Pārtraukumi. Atvaļinājumi. Darba strīdi. Darba aizsardzība. Fizisko personu datu apstrāde. Administratīvie pārkāpumi darba tiesisko attiecību jomā un kompetence administratīvo pārkāpumu procesā. </w:t>
            </w:r>
            <w:r w:rsidRPr="003D3980">
              <w:rPr>
                <w:rFonts w:ascii="Times New Roman" w:hAnsi="Times New Roman" w:cs="Times New Roman"/>
              </w:rPr>
              <w:br/>
            </w:r>
            <w:r w:rsidRPr="003D3980">
              <w:rPr>
                <w:rFonts w:ascii="Times New Roman" w:hAnsi="Times New Roman" w:cs="Times New Roman"/>
                <w:shd w:val="clear" w:color="auto" w:fill="FFFFFF"/>
              </w:rPr>
              <w:t xml:space="preserve">Noslēguma pārbaudījums par apgūto materiālu. Kopsavilkums. (L1, S1) </w:t>
            </w:r>
          </w:p>
        </w:tc>
      </w:tr>
      <w:tr w:rsidR="00697313" w:rsidRPr="00235ACE" w14:paraId="7A13692F" w14:textId="77777777" w:rsidTr="00D25648">
        <w:trPr>
          <w:jc w:val="center"/>
        </w:trPr>
        <w:tc>
          <w:tcPr>
            <w:tcW w:w="9599" w:type="dxa"/>
            <w:gridSpan w:val="2"/>
          </w:tcPr>
          <w:p w14:paraId="0C60D68C" w14:textId="6FB6F443" w:rsidR="00697313" w:rsidRPr="00235ACE" w:rsidRDefault="00697313" w:rsidP="00697313">
            <w:pPr>
              <w:pStyle w:val="Nosaukumi"/>
              <w:rPr>
                <w:i w:val="0"/>
                <w:sz w:val="22"/>
                <w:szCs w:val="22"/>
              </w:rPr>
            </w:pPr>
            <w:r w:rsidRPr="003D3980">
              <w:lastRenderedPageBreak/>
              <w:t>Obligāti izmantojamie informācijas avoti</w:t>
            </w:r>
          </w:p>
        </w:tc>
      </w:tr>
      <w:tr w:rsidR="00697313" w:rsidRPr="00235ACE" w14:paraId="53927899" w14:textId="77777777" w:rsidTr="00D25648">
        <w:trPr>
          <w:jc w:val="center"/>
        </w:trPr>
        <w:tc>
          <w:tcPr>
            <w:tcW w:w="9599" w:type="dxa"/>
            <w:gridSpan w:val="2"/>
          </w:tcPr>
          <w:p w14:paraId="336F74B0" w14:textId="77777777" w:rsidR="00697313" w:rsidRPr="003D3980" w:rsidRDefault="00697313" w:rsidP="00697313">
            <w:pPr>
              <w:rPr>
                <w:rFonts w:ascii="Times New Roman" w:eastAsia="Times New Roman" w:hAnsi="Times New Roman" w:cs="Times New Roman"/>
              </w:rPr>
            </w:pPr>
            <w:r w:rsidRPr="003D3980">
              <w:rPr>
                <w:rFonts w:ascii="Times New Roman" w:hAnsi="Times New Roman" w:cs="Times New Roman"/>
              </w:rPr>
              <w:t xml:space="preserve">1. </w:t>
            </w:r>
            <w:r w:rsidRPr="003D3980">
              <w:rPr>
                <w:rFonts w:ascii="Times New Roman" w:eastAsia="Times New Roman" w:hAnsi="Times New Roman" w:cs="Times New Roman"/>
              </w:rPr>
              <w:t>Autoru kolektīvs. Pacientu tiesību likuma komentāri. 2019</w:t>
            </w:r>
          </w:p>
          <w:p w14:paraId="55DC5E4D" w14:textId="77777777" w:rsidR="00697313"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 xml:space="preserve">2. </w:t>
            </w:r>
            <w:r w:rsidRPr="00313DBE">
              <w:rPr>
                <w:rFonts w:ascii="Times New Roman" w:eastAsia="Times New Roman" w:hAnsi="Times New Roman" w:cs="Times New Roman"/>
              </w:rPr>
              <w:t xml:space="preserve">Ārstniecības likums. </w:t>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HYPERLINK "</w:instrText>
            </w:r>
            <w:r w:rsidRPr="00313DBE">
              <w:rPr>
                <w:rFonts w:ascii="Times New Roman" w:eastAsia="Times New Roman" w:hAnsi="Times New Roman" w:cs="Times New Roman"/>
              </w:rPr>
              <w:instrText>https://likumi.lv/ta/id/44108</w:instrText>
            </w:r>
            <w:r>
              <w:rPr>
                <w:rFonts w:ascii="Times New Roman" w:eastAsia="Times New Roman" w:hAnsi="Times New Roman" w:cs="Times New Roman"/>
              </w:rPr>
              <w:instrText xml:space="preserve"> </w:instrText>
            </w:r>
          </w:p>
          <w:p w14:paraId="021A8C10" w14:textId="77777777" w:rsidR="00697313" w:rsidRPr="00676059" w:rsidRDefault="00697313" w:rsidP="00697313">
            <w:pPr>
              <w:rPr>
                <w:rStyle w:val="Hyperlink"/>
                <w:rFonts w:eastAsia="Times New Roman" w:cs="Times New Roman"/>
              </w:rPr>
            </w:pPr>
            <w:r>
              <w:rPr>
                <w:rFonts w:ascii="Times New Roman" w:eastAsia="Times New Roman" w:hAnsi="Times New Roman" w:cs="Times New Roman"/>
              </w:rPr>
              <w:instrText xml:space="preserve">3" </w:instrText>
            </w:r>
            <w:r>
              <w:rPr>
                <w:rFonts w:ascii="Times New Roman" w:eastAsia="Times New Roman" w:hAnsi="Times New Roman" w:cs="Times New Roman"/>
              </w:rPr>
            </w:r>
            <w:r>
              <w:rPr>
                <w:rFonts w:ascii="Times New Roman" w:eastAsia="Times New Roman" w:hAnsi="Times New Roman" w:cs="Times New Roman"/>
              </w:rPr>
              <w:fldChar w:fldCharType="separate"/>
            </w:r>
            <w:r w:rsidRPr="00676059">
              <w:rPr>
                <w:rStyle w:val="Hyperlink"/>
                <w:rFonts w:eastAsia="Times New Roman" w:cs="Times New Roman"/>
              </w:rPr>
              <w:t xml:space="preserve">https://likumi.lv/ta/id/44108 </w:t>
            </w:r>
          </w:p>
          <w:p w14:paraId="4F7BFE5B" w14:textId="77777777" w:rsidR="00697313" w:rsidRPr="003D3980" w:rsidRDefault="00697313" w:rsidP="00697313">
            <w:pPr>
              <w:rPr>
                <w:rFonts w:ascii="Times New Roman" w:eastAsia="Times New Roman" w:hAnsi="Times New Roman" w:cs="Times New Roman"/>
              </w:rPr>
            </w:pPr>
            <w:r w:rsidRPr="00676059">
              <w:rPr>
                <w:rStyle w:val="Hyperlink"/>
                <w:rFonts w:eastAsia="Times New Roman" w:cs="Times New Roman"/>
              </w:rPr>
              <w:t>3</w:t>
            </w:r>
            <w:r>
              <w:rPr>
                <w:rFonts w:ascii="Times New Roman" w:eastAsia="Times New Roman" w:hAnsi="Times New Roman" w:cs="Times New Roman"/>
              </w:rPr>
              <w:fldChar w:fldCharType="end"/>
            </w:r>
            <w:r>
              <w:rPr>
                <w:rFonts w:ascii="Times New Roman" w:eastAsia="Times New Roman" w:hAnsi="Times New Roman" w:cs="Times New Roman"/>
              </w:rPr>
              <w:t xml:space="preserve">. </w:t>
            </w:r>
            <w:r w:rsidRPr="00313DBE">
              <w:rPr>
                <w:rFonts w:ascii="Times New Roman" w:eastAsia="Times New Roman" w:hAnsi="Times New Roman" w:cs="Times New Roman"/>
              </w:rPr>
              <w:t xml:space="preserve">Epidemioloģiskās drošības likums. Latvijas Vēstnesis, 342/346, 30.12.1997. </w:t>
            </w:r>
            <w:hyperlink r:id="rId44" w:history="1">
              <w:r w:rsidRPr="00676059">
                <w:rPr>
                  <w:rStyle w:val="Hyperlink"/>
                  <w:rFonts w:eastAsia="Times New Roman" w:cs="Times New Roman"/>
                </w:rPr>
                <w:t>https://likumi.lv/ta/id/52951</w:t>
              </w:r>
            </w:hyperlink>
            <w:r>
              <w:rPr>
                <w:rFonts w:ascii="Times New Roman" w:eastAsia="Times New Roman" w:hAnsi="Times New Roman" w:cs="Times New Roman"/>
              </w:rPr>
              <w:t xml:space="preserve"> </w:t>
            </w:r>
          </w:p>
          <w:p w14:paraId="62D9B9E8" w14:textId="77777777" w:rsidR="00697313" w:rsidRDefault="00697313" w:rsidP="00697313">
            <w:pPr>
              <w:rPr>
                <w:rFonts w:ascii="Times New Roman" w:eastAsia="Times New Roman" w:hAnsi="Times New Roman" w:cs="Times New Roman"/>
              </w:rPr>
            </w:pPr>
            <w:r>
              <w:rPr>
                <w:rFonts w:ascii="Times New Roman" w:eastAsia="Times New Roman" w:hAnsi="Times New Roman" w:cs="Times New Roman"/>
              </w:rPr>
              <w:t xml:space="preserve">4. </w:t>
            </w:r>
            <w:r w:rsidRPr="00313DBE">
              <w:rPr>
                <w:rFonts w:ascii="Times New Roman" w:eastAsia="Times New Roman" w:hAnsi="Times New Roman" w:cs="Times New Roman"/>
              </w:rPr>
              <w:t>Ministru kabineta 2024. gada 18. jūnija noteikumi Nr. 391 "Ārstniecības personu sertifikācijas kārtība". Latvijas Vēstnesis, 119, 20.06.2024. https://likumi.lv/ta/id/352922</w:t>
            </w:r>
          </w:p>
          <w:p w14:paraId="55BDE9BF" w14:textId="77777777" w:rsidR="00697313" w:rsidRDefault="00697313" w:rsidP="00697313">
            <w:pPr>
              <w:rPr>
                <w:rFonts w:ascii="Times New Roman" w:eastAsia="Times New Roman" w:hAnsi="Times New Roman" w:cs="Times New Roman"/>
              </w:rPr>
            </w:pPr>
            <w:r>
              <w:rPr>
                <w:rFonts w:ascii="Times New Roman" w:eastAsia="Times New Roman" w:hAnsi="Times New Roman" w:cs="Times New Roman"/>
              </w:rPr>
              <w:lastRenderedPageBreak/>
              <w:t>6. MK</w:t>
            </w:r>
            <w:r w:rsidRPr="00313DBE">
              <w:rPr>
                <w:rFonts w:ascii="Times New Roman" w:eastAsia="Times New Roman" w:hAnsi="Times New Roman" w:cs="Times New Roman"/>
              </w:rPr>
              <w:t xml:space="preserve"> 2006. gada 4.aprīļa noteikumi Nr.265 (Pielikums MK 13.07.2023. noteikumu Nr.414 redakcijā)</w:t>
            </w:r>
            <w:r>
              <w:rPr>
                <w:rFonts w:ascii="Times New Roman" w:eastAsia="Times New Roman" w:hAnsi="Times New Roman" w:cs="Times New Roman"/>
              </w:rPr>
              <w:t xml:space="preserve">. </w:t>
            </w:r>
            <w:r w:rsidRPr="00313DBE">
              <w:rPr>
                <w:rFonts w:ascii="Times New Roman" w:eastAsia="Times New Roman" w:hAnsi="Times New Roman" w:cs="Times New Roman"/>
              </w:rPr>
              <w:t>Atzinums tehniskā palīglīdzekļa saņemšanai</w:t>
            </w:r>
          </w:p>
          <w:p w14:paraId="71BD36E0" w14:textId="77777777" w:rsidR="00697313" w:rsidRPr="003D3980" w:rsidRDefault="00697313" w:rsidP="00697313">
            <w:pPr>
              <w:rPr>
                <w:rFonts w:ascii="Times New Roman" w:eastAsia="Times New Roman" w:hAnsi="Times New Roman" w:cs="Times New Roman"/>
              </w:rPr>
            </w:pPr>
            <w:r>
              <w:rPr>
                <w:rFonts w:ascii="Times New Roman" w:eastAsia="Times New Roman" w:hAnsi="Times New Roman" w:cs="Times New Roman"/>
              </w:rPr>
              <w:t>7</w:t>
            </w:r>
            <w:r w:rsidRPr="003D3980">
              <w:rPr>
                <w:rFonts w:ascii="Times New Roman" w:eastAsia="Times New Roman" w:hAnsi="Times New Roman" w:cs="Times New Roman"/>
              </w:rPr>
              <w:t>. 17.12.2009. Pacientu tiesību likums</w:t>
            </w:r>
          </w:p>
          <w:p w14:paraId="02EF1E33" w14:textId="77777777" w:rsidR="00697313" w:rsidRDefault="00697313" w:rsidP="00697313">
            <w:pPr>
              <w:rPr>
                <w:rFonts w:ascii="Times New Roman" w:hAnsi="Times New Roman" w:cs="Times New Roman"/>
                <w:shd w:val="clear" w:color="auto" w:fill="FFFFFF"/>
              </w:rPr>
            </w:pPr>
            <w:r>
              <w:rPr>
                <w:rFonts w:ascii="Times New Roman" w:eastAsia="Times New Roman" w:hAnsi="Times New Roman" w:cs="Times New Roman"/>
              </w:rPr>
              <w:t>8</w:t>
            </w:r>
            <w:r w:rsidRPr="003D3980">
              <w:rPr>
                <w:rFonts w:ascii="Times New Roman" w:eastAsia="Times New Roman" w:hAnsi="Times New Roman" w:cs="Times New Roman"/>
              </w:rPr>
              <w:t xml:space="preserve">. MK noteikumi Nr.265 "Medicīnisko dokumentu lietvedības kārtība" </w:t>
            </w:r>
            <w:r w:rsidRPr="003D3980">
              <w:rPr>
                <w:rFonts w:ascii="Times New Roman" w:hAnsi="Times New Roman" w:cs="Times New Roman"/>
                <w:shd w:val="clear" w:color="auto" w:fill="FFFFFF"/>
              </w:rPr>
              <w:t xml:space="preserve"> Darba strīdu izskatīšana un prasību pieteikumu sagatavošana, D. Ose, izd. LBAS, 2013</w:t>
            </w:r>
            <w:r w:rsidRPr="003D3980">
              <w:rPr>
                <w:rFonts w:ascii="Times New Roman" w:hAnsi="Times New Roman" w:cs="Times New Roman"/>
              </w:rPr>
              <w:br/>
            </w:r>
            <w:r>
              <w:rPr>
                <w:rFonts w:ascii="Times New Roman" w:hAnsi="Times New Roman" w:cs="Times New Roman"/>
              </w:rPr>
              <w:t>9</w:t>
            </w:r>
            <w:r w:rsidRPr="003D3980">
              <w:rPr>
                <w:rFonts w:ascii="Times New Roman" w:hAnsi="Times New Roman" w:cs="Times New Roman"/>
                <w:shd w:val="clear" w:color="auto" w:fill="FFFFFF"/>
              </w:rPr>
              <w:t xml:space="preserve">. </w:t>
            </w:r>
            <w:r w:rsidRPr="008B5122">
              <w:rPr>
                <w:rFonts w:ascii="Times New Roman" w:hAnsi="Times New Roman" w:cs="Times New Roman"/>
                <w:shd w:val="clear" w:color="auto" w:fill="FFFFFF"/>
              </w:rPr>
              <w:t xml:space="preserve">Ministru kabineta 2024. gada 1. oktobra noteikumi Nr. 630 " Ārstniecības personu un ārstniecības atbalsta personu reģistra noteikumi ". Latvijas Vēstnesis, 192, 02.10.2024. </w:t>
            </w:r>
            <w:hyperlink r:id="rId45" w:history="1">
              <w:r w:rsidRPr="00676059">
                <w:rPr>
                  <w:rStyle w:val="Hyperlink"/>
                  <w:rFonts w:cs="Times New Roman"/>
                  <w:shd w:val="clear" w:color="auto" w:fill="FFFFFF"/>
                </w:rPr>
                <w:t>https://likumi.lv/ta/id/355331</w:t>
              </w:r>
            </w:hyperlink>
          </w:p>
          <w:p w14:paraId="333D592A" w14:textId="2A663085" w:rsidR="00697313" w:rsidRPr="00235ACE" w:rsidRDefault="00697313" w:rsidP="00697313">
            <w:pPr>
              <w:rPr>
                <w:rFonts w:ascii="Times New Roman" w:hAnsi="Times New Roman" w:cs="Times New Roman"/>
              </w:rPr>
            </w:pPr>
            <w:r>
              <w:rPr>
                <w:rFonts w:ascii="Times New Roman" w:hAnsi="Times New Roman" w:cs="Times New Roman"/>
              </w:rPr>
              <w:t xml:space="preserve">10. </w:t>
            </w:r>
            <w:r w:rsidRPr="008B5122">
              <w:rPr>
                <w:rFonts w:ascii="Times New Roman" w:hAnsi="Times New Roman" w:cs="Times New Roman"/>
              </w:rPr>
              <w:t xml:space="preserve">Ministru kabineta 2009. gada 20. janvāra noteikumi Nr. 60 "Noteikumi par obligātajām prasībām ārstniecības iestādēm un to struktūrvienībām". Latvijas Vēstnesis, 23, 11.02.2009. </w:t>
            </w:r>
            <w:hyperlink r:id="rId46" w:history="1">
              <w:r w:rsidRPr="00676059">
                <w:rPr>
                  <w:rStyle w:val="Hyperlink"/>
                  <w:rFonts w:cs="Times New Roman"/>
                </w:rPr>
                <w:t>https://likumi.lv/ta/id/187621</w:t>
              </w:r>
            </w:hyperlink>
            <w:r w:rsidRPr="003D3980">
              <w:rPr>
                <w:rFonts w:ascii="Times New Roman" w:hAnsi="Times New Roman" w:cs="Times New Roman"/>
              </w:rPr>
              <w:br/>
            </w:r>
          </w:p>
        </w:tc>
      </w:tr>
      <w:tr w:rsidR="00697313" w:rsidRPr="00235ACE" w14:paraId="102199B1" w14:textId="77777777" w:rsidTr="00D25648">
        <w:trPr>
          <w:jc w:val="center"/>
        </w:trPr>
        <w:tc>
          <w:tcPr>
            <w:tcW w:w="9599" w:type="dxa"/>
            <w:gridSpan w:val="2"/>
          </w:tcPr>
          <w:p w14:paraId="35296557" w14:textId="5A1E9B57" w:rsidR="00697313" w:rsidRPr="00235ACE" w:rsidRDefault="00697313" w:rsidP="00697313">
            <w:pPr>
              <w:pStyle w:val="Nosaukumi"/>
              <w:rPr>
                <w:i w:val="0"/>
                <w:sz w:val="22"/>
                <w:szCs w:val="22"/>
              </w:rPr>
            </w:pPr>
            <w:r w:rsidRPr="003D3980">
              <w:lastRenderedPageBreak/>
              <w:t>Papildus informācijas avoti</w:t>
            </w:r>
          </w:p>
        </w:tc>
      </w:tr>
      <w:tr w:rsidR="00697313" w:rsidRPr="00235ACE" w14:paraId="42968103" w14:textId="77777777" w:rsidTr="00D25648">
        <w:trPr>
          <w:jc w:val="center"/>
        </w:trPr>
        <w:tc>
          <w:tcPr>
            <w:tcW w:w="9599" w:type="dxa"/>
            <w:gridSpan w:val="2"/>
          </w:tcPr>
          <w:p w14:paraId="4EB8E287" w14:textId="77777777" w:rsidR="00697313" w:rsidRPr="003D3980" w:rsidRDefault="00697313" w:rsidP="00697313">
            <w:pPr>
              <w:rPr>
                <w:rFonts w:ascii="Times New Roman" w:eastAsia="Times New Roman" w:hAnsi="Times New Roman" w:cs="Times New Roman"/>
              </w:rPr>
            </w:pPr>
            <w:r w:rsidRPr="003D3980">
              <w:rPr>
                <w:rFonts w:ascii="Times New Roman" w:hAnsi="Times New Roman" w:cs="Times New Roman"/>
              </w:rPr>
              <w:t>1.</w:t>
            </w:r>
            <w:r w:rsidRPr="003D3980">
              <w:rPr>
                <w:rFonts w:ascii="Times New Roman" w:eastAsia="Times New Roman" w:hAnsi="Times New Roman" w:cs="Times New Roman"/>
              </w:rPr>
              <w:t>Bankava A., Palčeja E. Pacientu drošība un ārstniecības personu juridiskās atbildības līkloči. Jurista vārds Nr.34 (1040). 21.08.2018.</w:t>
            </w:r>
          </w:p>
          <w:p w14:paraId="25D73B06"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2. Benhame D.M. Lietvedības dokumentu rokasgrāmata.</w:t>
            </w:r>
          </w:p>
          <w:p w14:paraId="4D0010D2"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3. Eglīte M.Darba medicīna. Rīga, 2011</w:t>
            </w:r>
          </w:p>
          <w:p w14:paraId="1692389C"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4. Erdmane A. Pacientu cilvēktiesības atrodoties psihoneiroloģiskajā slimnīcā. 2012</w:t>
            </w:r>
          </w:p>
          <w:p w14:paraId="029276DE" w14:textId="77777777" w:rsidR="00697313" w:rsidRPr="003D3980" w:rsidRDefault="00697313" w:rsidP="00697313">
            <w:pPr>
              <w:rPr>
                <w:rFonts w:ascii="Times New Roman" w:eastAsia="Times New Roman" w:hAnsi="Times New Roman" w:cs="Times New Roman"/>
              </w:rPr>
            </w:pPr>
            <w:r w:rsidRPr="003D3980">
              <w:rPr>
                <w:rFonts w:ascii="Times New Roman" w:hAnsi="Times New Roman" w:cs="Times New Roman"/>
                <w:shd w:val="clear" w:color="auto" w:fill="FFFFFF"/>
              </w:rPr>
              <w:t>5. Darba devēja rokasgrāmata. R., Labklājības ministrija, 2016</w:t>
            </w:r>
            <w:r w:rsidRPr="003D3980">
              <w:rPr>
                <w:rFonts w:ascii="Times New Roman" w:hAnsi="Times New Roman" w:cs="Times New Roman"/>
              </w:rPr>
              <w:br/>
              <w:t>6</w:t>
            </w:r>
            <w:r w:rsidRPr="003D3980">
              <w:rPr>
                <w:rFonts w:ascii="Times New Roman" w:hAnsi="Times New Roman" w:cs="Times New Roman"/>
                <w:shd w:val="clear" w:color="auto" w:fill="FFFFFF"/>
              </w:rPr>
              <w:t xml:space="preserve">. </w:t>
            </w:r>
            <w:r w:rsidRPr="003D3980">
              <w:rPr>
                <w:rFonts w:ascii="Times New Roman" w:eastAsia="Times New Roman" w:hAnsi="Times New Roman" w:cs="Times New Roman"/>
              </w:rPr>
              <w:t>Flear, M. ‘Governing Public Health: EU Law, Regulation and Biopolitics (Modern Studies in European Law)’, 2017</w:t>
            </w:r>
          </w:p>
          <w:p w14:paraId="47E6CCFC"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7. Gooding, P. ‘A New Era for Mental Health Law and Policy: Supported Decision-Making and the UN Convention on the Rights of Persons with Disabilities’,2017</w:t>
            </w:r>
          </w:p>
          <w:p w14:paraId="7C52AB13"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8. Hervey T.K., Young C.A., Bishop L.E, “Research Handbook on EU Health Law and Policy”, Edward Elgar Publishing, UK, 2018</w:t>
            </w:r>
          </w:p>
          <w:p w14:paraId="0A79EC58" w14:textId="77777777" w:rsidR="00697313" w:rsidRPr="003D3980" w:rsidRDefault="00697313" w:rsidP="00697313">
            <w:pPr>
              <w:rPr>
                <w:rFonts w:ascii="Times New Roman" w:eastAsia="Times New Roman" w:hAnsi="Times New Roman" w:cs="Times New Roman"/>
              </w:rPr>
            </w:pPr>
            <w:r w:rsidRPr="003D3980">
              <w:rPr>
                <w:rFonts w:ascii="Times New Roman" w:eastAsia="Times New Roman" w:hAnsi="Times New Roman" w:cs="Times New Roman"/>
              </w:rPr>
              <w:t>9. Jackson E., Medical law text, cases, and materials (4th edn Oxford Unicerity Press, United Kingdom 2016)</w:t>
            </w:r>
          </w:p>
          <w:p w14:paraId="026CA9F0" w14:textId="77777777" w:rsidR="00697313" w:rsidRDefault="00697313" w:rsidP="00697313">
            <w:pPr>
              <w:rPr>
                <w:rFonts w:ascii="Times New Roman" w:hAnsi="Times New Roman" w:cs="Times New Roman"/>
                <w:shd w:val="clear" w:color="auto" w:fill="FFFFFF"/>
              </w:rPr>
            </w:pPr>
            <w:r w:rsidRPr="003D3980">
              <w:rPr>
                <w:rFonts w:ascii="Times New Roman" w:hAnsi="Times New Roman" w:cs="Times New Roman"/>
                <w:shd w:val="clear" w:color="auto" w:fill="FFFFFF"/>
              </w:rPr>
              <w:t>10. Kāršenieks, Jānis. Datu aizsardzības sistēmas izveide. Rīga: Datu servisa centrs, 2018</w:t>
            </w:r>
          </w:p>
          <w:p w14:paraId="1DC017FC" w14:textId="77777777" w:rsidR="00697313" w:rsidRDefault="00697313" w:rsidP="00697313">
            <w:pPr>
              <w:rPr>
                <w:rFonts w:ascii="Times New Roman" w:hAnsi="Times New Roman" w:cs="Times New Roman"/>
                <w:shd w:val="clear" w:color="auto" w:fill="FFFFFF"/>
              </w:rPr>
            </w:pPr>
            <w:r>
              <w:rPr>
                <w:rFonts w:ascii="Times New Roman" w:hAnsi="Times New Roman" w:cs="Times New Roman"/>
                <w:shd w:val="clear" w:color="auto" w:fill="FFFFFF"/>
              </w:rPr>
              <w:t>11.</w:t>
            </w:r>
            <w:r w:rsidRPr="008B5122">
              <w:rPr>
                <w:rFonts w:ascii="Times New Roman" w:hAnsi="Times New Roman" w:cs="Times New Roman"/>
                <w:shd w:val="clear" w:color="auto" w:fill="FFFFFF"/>
              </w:rPr>
              <w:t>Elektronisko dokumentu likums</w:t>
            </w:r>
          </w:p>
          <w:p w14:paraId="6D64D013" w14:textId="77777777" w:rsidR="00697313" w:rsidRPr="008B5122" w:rsidRDefault="00697313" w:rsidP="00697313">
            <w:pPr>
              <w:rPr>
                <w:rFonts w:ascii="Times New Roman" w:hAnsi="Times New Roman" w:cs="Times New Roman"/>
              </w:rPr>
            </w:pPr>
            <w:r>
              <w:rPr>
                <w:rFonts w:ascii="Times New Roman" w:hAnsi="Times New Roman" w:cs="Times New Roman"/>
                <w:shd w:val="clear" w:color="auto" w:fill="FFFFFF"/>
              </w:rPr>
              <w:t xml:space="preserve">12. </w:t>
            </w:r>
            <w:r w:rsidRPr="003D3980">
              <w:rPr>
                <w:rFonts w:ascii="Times New Roman" w:eastAsia="Times New Roman" w:hAnsi="Times New Roman" w:cs="Times New Roman"/>
              </w:rPr>
              <w:t>Fizisko personu datu apstrādes likums</w:t>
            </w:r>
            <w:r w:rsidRPr="003D3980">
              <w:rPr>
                <w:rFonts w:ascii="Times New Roman" w:hAnsi="Times New Roman" w:cs="Times New Roman"/>
              </w:rPr>
              <w:br/>
            </w:r>
            <w:r>
              <w:rPr>
                <w:rFonts w:ascii="Times New Roman" w:hAnsi="Times New Roman" w:cs="Times New Roman"/>
              </w:rPr>
              <w:t xml:space="preserve">13. </w:t>
            </w:r>
            <w:r w:rsidRPr="008B5122">
              <w:rPr>
                <w:rFonts w:ascii="Times New Roman" w:hAnsi="Times New Roman" w:cs="Times New Roman"/>
              </w:rPr>
              <w:t>Mazure L. Pacienta griba un tās civiltiesiskā aizsardzība, Rēzekne, 2014</w:t>
            </w:r>
          </w:p>
          <w:p w14:paraId="4F8F5C37" w14:textId="77777777" w:rsidR="00697313" w:rsidRPr="008B5122" w:rsidRDefault="00697313" w:rsidP="00697313">
            <w:pPr>
              <w:rPr>
                <w:rFonts w:ascii="Times New Roman" w:hAnsi="Times New Roman" w:cs="Times New Roman"/>
              </w:rPr>
            </w:pPr>
            <w:r>
              <w:rPr>
                <w:rFonts w:ascii="Times New Roman" w:hAnsi="Times New Roman" w:cs="Times New Roman"/>
              </w:rPr>
              <w:t>14</w:t>
            </w:r>
            <w:r w:rsidRPr="008B5122">
              <w:rPr>
                <w:rFonts w:ascii="Times New Roman" w:hAnsi="Times New Roman" w:cs="Times New Roman"/>
              </w:rPr>
              <w:t>.Darba likums ar komentāriem, zvērinātu advokātu birojs "BOO Zelmenis &amp; Liberte", izd. LBAS, 2015</w:t>
            </w:r>
          </w:p>
          <w:p w14:paraId="49D198CD" w14:textId="77777777" w:rsidR="00697313" w:rsidRDefault="00697313" w:rsidP="00697313">
            <w:pPr>
              <w:rPr>
                <w:rFonts w:ascii="Times New Roman" w:hAnsi="Times New Roman" w:cs="Times New Roman"/>
              </w:rPr>
            </w:pPr>
            <w:r>
              <w:rPr>
                <w:rFonts w:ascii="Times New Roman" w:hAnsi="Times New Roman" w:cs="Times New Roman"/>
              </w:rPr>
              <w:t>15</w:t>
            </w:r>
            <w:r w:rsidRPr="008B5122">
              <w:rPr>
                <w:rFonts w:ascii="Times New Roman" w:hAnsi="Times New Roman" w:cs="Times New Roman"/>
              </w:rPr>
              <w:t>. 20.06.2001. Darba aizsardzības likums</w:t>
            </w:r>
          </w:p>
          <w:p w14:paraId="2F43440D" w14:textId="08DFBCC1" w:rsidR="00697313" w:rsidRPr="00235ACE" w:rsidRDefault="00697313" w:rsidP="00697313">
            <w:pPr>
              <w:rPr>
                <w:rFonts w:ascii="Times New Roman" w:hAnsi="Times New Roman" w:cs="Times New Roman"/>
              </w:rPr>
            </w:pPr>
            <w:r>
              <w:rPr>
                <w:rFonts w:ascii="Times New Roman" w:hAnsi="Times New Roman" w:cs="Times New Roman"/>
              </w:rPr>
              <w:t>16. www.zva.gov.lv</w:t>
            </w:r>
          </w:p>
        </w:tc>
      </w:tr>
      <w:tr w:rsidR="00697313" w:rsidRPr="00235ACE" w14:paraId="0C004949" w14:textId="77777777" w:rsidTr="00D25648">
        <w:trPr>
          <w:jc w:val="center"/>
        </w:trPr>
        <w:tc>
          <w:tcPr>
            <w:tcW w:w="9599" w:type="dxa"/>
            <w:gridSpan w:val="2"/>
          </w:tcPr>
          <w:p w14:paraId="22E02536" w14:textId="0FCE977B" w:rsidR="00697313" w:rsidRPr="00235ACE" w:rsidRDefault="00697313" w:rsidP="00697313">
            <w:pPr>
              <w:pStyle w:val="Nosaukumi"/>
              <w:rPr>
                <w:i w:val="0"/>
                <w:sz w:val="22"/>
                <w:szCs w:val="22"/>
              </w:rPr>
            </w:pPr>
            <w:r w:rsidRPr="003D3980">
              <w:t>Periodika un citi informācijas avoti</w:t>
            </w:r>
          </w:p>
        </w:tc>
      </w:tr>
      <w:tr w:rsidR="00697313" w:rsidRPr="00235ACE" w14:paraId="2D604BC2" w14:textId="77777777" w:rsidTr="00D25648">
        <w:trPr>
          <w:jc w:val="center"/>
        </w:trPr>
        <w:tc>
          <w:tcPr>
            <w:tcW w:w="9599" w:type="dxa"/>
            <w:gridSpan w:val="2"/>
          </w:tcPr>
          <w:p w14:paraId="2BB66439" w14:textId="77777777" w:rsidR="00697313" w:rsidRPr="003D3980" w:rsidRDefault="00697313" w:rsidP="00697313">
            <w:pPr>
              <w:contextualSpacing/>
              <w:rPr>
                <w:rFonts w:ascii="Times New Roman" w:hAnsi="Times New Roman" w:cs="Times New Roman"/>
                <w:shd w:val="clear" w:color="auto" w:fill="FFFFFF"/>
              </w:rPr>
            </w:pPr>
            <w:r w:rsidRPr="003D3980">
              <w:rPr>
                <w:rFonts w:ascii="Times New Roman" w:hAnsi="Times New Roman" w:cs="Times New Roman"/>
              </w:rPr>
              <w:t xml:space="preserve">1. </w:t>
            </w:r>
            <w:r w:rsidRPr="003D3980">
              <w:rPr>
                <w:rFonts w:ascii="Times New Roman" w:hAnsi="Times New Roman" w:cs="Times New Roman"/>
                <w:shd w:val="clear" w:color="auto" w:fill="FFFFFF"/>
              </w:rPr>
              <w:t xml:space="preserve">ES tiesību akti: </w:t>
            </w:r>
            <w:hyperlink r:id="rId47" w:history="1">
              <w:r w:rsidRPr="003D3980">
                <w:rPr>
                  <w:rFonts w:ascii="Times New Roman" w:hAnsi="Times New Roman" w:cs="Times New Roman"/>
                  <w:u w:val="single"/>
                  <w:shd w:val="clear" w:color="auto" w:fill="FFFFFF"/>
                </w:rPr>
                <w:t>https://eur-lex.europa.eu</w:t>
              </w:r>
            </w:hyperlink>
            <w:r w:rsidRPr="003D3980">
              <w:rPr>
                <w:rFonts w:ascii="Times New Roman" w:hAnsi="Times New Roman" w:cs="Times New Roman"/>
                <w:shd w:val="clear" w:color="auto" w:fill="FFFFFF"/>
              </w:rPr>
              <w:t xml:space="preserve"> </w:t>
            </w:r>
            <w:r w:rsidRPr="003D3980">
              <w:rPr>
                <w:rFonts w:ascii="Times New Roman" w:hAnsi="Times New Roman" w:cs="Times New Roman"/>
              </w:rPr>
              <w:br/>
            </w:r>
            <w:r w:rsidRPr="003D3980">
              <w:rPr>
                <w:rFonts w:ascii="Times New Roman" w:hAnsi="Times New Roman" w:cs="Times New Roman"/>
                <w:shd w:val="clear" w:color="auto" w:fill="FFFFFF"/>
              </w:rPr>
              <w:t xml:space="preserve">2. Iknedēļas juridiskais žurnāls Jurista Vārds, elektroniskā versija </w:t>
            </w:r>
            <w:hyperlink r:id="rId48" w:history="1">
              <w:r w:rsidRPr="003D3980">
                <w:rPr>
                  <w:rFonts w:ascii="Times New Roman" w:hAnsi="Times New Roman" w:cs="Times New Roman"/>
                  <w:u w:val="single"/>
                  <w:shd w:val="clear" w:color="auto" w:fill="FFFFFF"/>
                </w:rPr>
                <w:t>www.juristavards.lv</w:t>
              </w:r>
            </w:hyperlink>
            <w:r w:rsidRPr="003D3980">
              <w:rPr>
                <w:rFonts w:ascii="Times New Roman" w:hAnsi="Times New Roman" w:cs="Times New Roman"/>
                <w:shd w:val="clear" w:color="auto" w:fill="FFFFFF"/>
              </w:rPr>
              <w:t xml:space="preserve"> </w:t>
            </w:r>
            <w:r w:rsidRPr="003D3980">
              <w:rPr>
                <w:rFonts w:ascii="Times New Roman" w:hAnsi="Times New Roman" w:cs="Times New Roman"/>
              </w:rPr>
              <w:br/>
            </w:r>
            <w:r w:rsidRPr="003D3980">
              <w:rPr>
                <w:rFonts w:ascii="Times New Roman" w:hAnsi="Times New Roman" w:cs="Times New Roman"/>
                <w:shd w:val="clear" w:color="auto" w:fill="FFFFFF"/>
              </w:rPr>
              <w:t xml:space="preserve">3. Latvijas brīvo arodbiedrību savienība - </w:t>
            </w:r>
            <w:hyperlink r:id="rId49" w:history="1">
              <w:r w:rsidRPr="003D3980">
                <w:rPr>
                  <w:rFonts w:ascii="Times New Roman" w:hAnsi="Times New Roman" w:cs="Times New Roman"/>
                  <w:u w:val="single"/>
                  <w:shd w:val="clear" w:color="auto" w:fill="FFFFFF"/>
                </w:rPr>
                <w:t>http://www.lbas.lv/?locale=ru</w:t>
              </w:r>
            </w:hyperlink>
            <w:r w:rsidRPr="003D3980">
              <w:rPr>
                <w:rFonts w:ascii="Times New Roman" w:hAnsi="Times New Roman" w:cs="Times New Roman"/>
                <w:shd w:val="clear" w:color="auto" w:fill="FFFFFF"/>
              </w:rPr>
              <w:t xml:space="preserve"> </w:t>
            </w:r>
            <w:r w:rsidRPr="003D3980">
              <w:rPr>
                <w:rFonts w:ascii="Times New Roman" w:hAnsi="Times New Roman" w:cs="Times New Roman"/>
              </w:rPr>
              <w:br/>
            </w:r>
            <w:r w:rsidRPr="003D3980">
              <w:rPr>
                <w:rFonts w:ascii="Times New Roman" w:hAnsi="Times New Roman" w:cs="Times New Roman"/>
                <w:shd w:val="clear" w:color="auto" w:fill="FFFFFF"/>
              </w:rPr>
              <w:t xml:space="preserve">4. Latvijas Republikas Augstākās tiesas mājas lapa - </w:t>
            </w:r>
            <w:hyperlink r:id="rId50" w:history="1">
              <w:r w:rsidRPr="003D3980">
                <w:rPr>
                  <w:rFonts w:ascii="Times New Roman" w:hAnsi="Times New Roman" w:cs="Times New Roman"/>
                  <w:u w:val="single"/>
                  <w:shd w:val="clear" w:color="auto" w:fill="FFFFFF"/>
                </w:rPr>
                <w:t>http://at.gov.lv</w:t>
              </w:r>
            </w:hyperlink>
            <w:r w:rsidRPr="003D3980">
              <w:rPr>
                <w:rFonts w:ascii="Times New Roman" w:hAnsi="Times New Roman" w:cs="Times New Roman"/>
                <w:shd w:val="clear" w:color="auto" w:fill="FFFFFF"/>
              </w:rPr>
              <w:t xml:space="preserve"> </w:t>
            </w:r>
            <w:r w:rsidRPr="003D3980">
              <w:rPr>
                <w:rFonts w:ascii="Times New Roman" w:hAnsi="Times New Roman" w:cs="Times New Roman"/>
              </w:rPr>
              <w:br/>
            </w:r>
            <w:r w:rsidRPr="003D3980">
              <w:rPr>
                <w:rFonts w:ascii="Times New Roman" w:hAnsi="Times New Roman" w:cs="Times New Roman"/>
                <w:shd w:val="clear" w:color="auto" w:fill="FFFFFF"/>
              </w:rPr>
              <w:t xml:space="preserve">5. Labklājības ministrijas mājas lapa: </w:t>
            </w:r>
            <w:hyperlink r:id="rId51" w:history="1">
              <w:r w:rsidRPr="003D3980">
                <w:rPr>
                  <w:rFonts w:ascii="Times New Roman" w:hAnsi="Times New Roman" w:cs="Times New Roman"/>
                  <w:u w:val="single"/>
                  <w:shd w:val="clear" w:color="auto" w:fill="FFFFFF"/>
                </w:rPr>
                <w:t>http://www.lm.gov.lv</w:t>
              </w:r>
            </w:hyperlink>
            <w:r w:rsidRPr="003D3980">
              <w:rPr>
                <w:rFonts w:ascii="Times New Roman" w:hAnsi="Times New Roman" w:cs="Times New Roman"/>
                <w:shd w:val="clear" w:color="auto" w:fill="FFFFFF"/>
              </w:rPr>
              <w:t xml:space="preserve"> </w:t>
            </w:r>
            <w:r w:rsidRPr="003D3980">
              <w:rPr>
                <w:rFonts w:ascii="Times New Roman" w:hAnsi="Times New Roman" w:cs="Times New Roman"/>
              </w:rPr>
              <w:br/>
            </w:r>
            <w:r w:rsidRPr="003D3980">
              <w:rPr>
                <w:rFonts w:ascii="Times New Roman" w:hAnsi="Times New Roman" w:cs="Times New Roman"/>
                <w:shd w:val="clear" w:color="auto" w:fill="FFFFFF"/>
              </w:rPr>
              <w:t xml:space="preserve">6. Starptautiskās darba organizācijas mājas lapa: http:// </w:t>
            </w:r>
            <w:hyperlink r:id="rId52" w:history="1">
              <w:r w:rsidRPr="003D3980">
                <w:rPr>
                  <w:rFonts w:ascii="Times New Roman" w:hAnsi="Times New Roman" w:cs="Times New Roman"/>
                  <w:u w:val="single"/>
                  <w:shd w:val="clear" w:color="auto" w:fill="FFFFFF"/>
                </w:rPr>
                <w:t>www.ilo.org</w:t>
              </w:r>
            </w:hyperlink>
            <w:r w:rsidRPr="003D3980">
              <w:rPr>
                <w:rFonts w:ascii="Times New Roman" w:hAnsi="Times New Roman" w:cs="Times New Roman"/>
                <w:shd w:val="clear" w:color="auto" w:fill="FFFFFF"/>
              </w:rPr>
              <w:t xml:space="preserve"> </w:t>
            </w:r>
          </w:p>
          <w:p w14:paraId="0CB2407A" w14:textId="0F2FB301" w:rsidR="00697313" w:rsidRPr="00235ACE" w:rsidRDefault="00697313" w:rsidP="00697313">
            <w:pPr>
              <w:pStyle w:val="ListParagraph"/>
              <w:ind w:left="0"/>
              <w:rPr>
                <w:rFonts w:ascii="Times New Roman" w:hAnsi="Times New Roman" w:cs="Times New Roman"/>
              </w:rPr>
            </w:pPr>
            <w:r w:rsidRPr="003D3980">
              <w:rPr>
                <w:rFonts w:ascii="Times New Roman" w:hAnsi="Times New Roman" w:cs="Times New Roman"/>
              </w:rPr>
              <w:t xml:space="preserve">7. Latvijas brīvo arodbiedrību savienība - </w:t>
            </w:r>
            <w:hyperlink r:id="rId53" w:history="1">
              <w:r w:rsidRPr="003D3980">
                <w:rPr>
                  <w:rFonts w:ascii="Times New Roman" w:hAnsi="Times New Roman" w:cs="Times New Roman"/>
                  <w:u w:val="single"/>
                </w:rPr>
                <w:t>http://www.lbas.lv/?locale=ru</w:t>
              </w:r>
            </w:hyperlink>
          </w:p>
        </w:tc>
      </w:tr>
      <w:tr w:rsidR="00697313" w:rsidRPr="00235ACE" w14:paraId="5FC55314" w14:textId="77777777" w:rsidTr="00D25648">
        <w:trPr>
          <w:jc w:val="center"/>
        </w:trPr>
        <w:tc>
          <w:tcPr>
            <w:tcW w:w="9599" w:type="dxa"/>
            <w:gridSpan w:val="2"/>
          </w:tcPr>
          <w:p w14:paraId="62472E3A" w14:textId="09A532E4" w:rsidR="00697313" w:rsidRPr="00235ACE" w:rsidRDefault="00697313" w:rsidP="00697313">
            <w:pPr>
              <w:pStyle w:val="Nosaukumi"/>
              <w:rPr>
                <w:i w:val="0"/>
                <w:sz w:val="22"/>
                <w:szCs w:val="22"/>
              </w:rPr>
            </w:pPr>
            <w:r w:rsidRPr="003D3980">
              <w:t>Piezīmes</w:t>
            </w:r>
          </w:p>
        </w:tc>
      </w:tr>
      <w:tr w:rsidR="00697313" w:rsidRPr="00235ACE" w14:paraId="1929675E" w14:textId="77777777" w:rsidTr="00D25648">
        <w:trPr>
          <w:jc w:val="center"/>
        </w:trPr>
        <w:tc>
          <w:tcPr>
            <w:tcW w:w="9599" w:type="dxa"/>
            <w:gridSpan w:val="2"/>
          </w:tcPr>
          <w:p w14:paraId="30110CEB" w14:textId="468C0BB0" w:rsidR="00697313" w:rsidRPr="00235ACE" w:rsidRDefault="00697313" w:rsidP="00697313">
            <w:pPr>
              <w:rPr>
                <w:rFonts w:ascii="Times New Roman" w:hAnsi="Times New Roman" w:cs="Times New Roman"/>
              </w:rPr>
            </w:pPr>
            <w:r w:rsidRPr="003D3980">
              <w:rPr>
                <w:rFonts w:ascii="Times New Roman" w:hAnsi="Times New Roman" w:cs="Times New Roman"/>
              </w:rPr>
              <w:t xml:space="preserve">Akadēmiskās bakalaura studiju programmas </w:t>
            </w:r>
            <w:r w:rsidRPr="003D3980">
              <w:rPr>
                <w:rFonts w:ascii="Times New Roman" w:eastAsia="Times New Roman" w:hAnsi="Times New Roman" w:cs="Times New Roman"/>
              </w:rPr>
              <w:t xml:space="preserve">PBSP "Fizioterapija" A daļas studiju kurss </w:t>
            </w:r>
          </w:p>
        </w:tc>
      </w:tr>
    </w:tbl>
    <w:p w14:paraId="02F342DB" w14:textId="51A03ED5" w:rsidR="00B74432" w:rsidRDefault="00B74432" w:rsidP="00862308">
      <w:pPr>
        <w:spacing w:after="0"/>
        <w:rPr>
          <w:rFonts w:ascii="Times New Roman" w:hAnsi="Times New Roman" w:cs="Times New Roman"/>
        </w:rPr>
      </w:pPr>
    </w:p>
    <w:p w14:paraId="0B9744ED" w14:textId="77777777" w:rsidR="00B74432" w:rsidRDefault="00B74432">
      <w:pPr>
        <w:rPr>
          <w:rFonts w:ascii="Times New Roman" w:hAnsi="Times New Roman" w:cs="Times New Roman"/>
        </w:rPr>
      </w:pPr>
      <w:r>
        <w:rPr>
          <w:rFonts w:ascii="Times New Roman" w:hAnsi="Times New Roman" w:cs="Times New Roman"/>
        </w:rPr>
        <w:br w:type="page"/>
      </w:r>
    </w:p>
    <w:p w14:paraId="0595746D" w14:textId="77777777" w:rsidR="00D25648" w:rsidRPr="00235ACE" w:rsidRDefault="00D25648" w:rsidP="00862308">
      <w:pPr>
        <w:spacing w:after="0"/>
        <w:rPr>
          <w:rFonts w:ascii="Times New Roman" w:hAnsi="Times New Roman" w:cs="Times New Roman"/>
        </w:rPr>
      </w:pPr>
    </w:p>
    <w:p w14:paraId="3467574B" w14:textId="3B901DD7" w:rsidR="00D25648" w:rsidRPr="00235ACE" w:rsidRDefault="00D25648" w:rsidP="00862308">
      <w:pPr>
        <w:pStyle w:val="Heading1"/>
        <w:spacing w:before="0"/>
        <w:rPr>
          <w:rFonts w:cs="Times New Roman"/>
          <w:color w:val="auto"/>
          <w:sz w:val="22"/>
          <w:szCs w:val="22"/>
        </w:rPr>
      </w:pPr>
      <w:bookmarkStart w:id="24" w:name="_Toc182380086"/>
      <w:bookmarkStart w:id="25" w:name="_Hlk165717164"/>
      <w:r w:rsidRPr="00235ACE">
        <w:rPr>
          <w:rFonts w:cs="Times New Roman"/>
          <w:color w:val="auto"/>
          <w:sz w:val="22"/>
          <w:szCs w:val="22"/>
        </w:rPr>
        <w:t>Kvalitātes vadība un pacientu drošība</w:t>
      </w:r>
      <w:bookmarkEnd w:id="24"/>
      <w:r w:rsidRPr="00235ACE">
        <w:rPr>
          <w:rFonts w:cs="Times New Roman"/>
          <w:color w:val="auto"/>
          <w:sz w:val="22"/>
          <w:szCs w:val="22"/>
        </w:rPr>
        <w:t xml:space="preserve"> </w:t>
      </w:r>
      <w:bookmarkEnd w:id="25"/>
      <w:r w:rsidRPr="00235ACE">
        <w:rPr>
          <w:rFonts w:cs="Times New Roman"/>
          <w:color w:val="auto"/>
          <w:sz w:val="22"/>
          <w:szCs w:val="22"/>
        </w:rPr>
        <w:tab/>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D25648" w:rsidRPr="00235ACE" w14:paraId="148078F0" w14:textId="77777777" w:rsidTr="00D25648">
        <w:tc>
          <w:tcPr>
            <w:tcW w:w="4219" w:type="dxa"/>
          </w:tcPr>
          <w:p w14:paraId="042CDDC7"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t>Studiju kursa nosaukums</w:t>
            </w:r>
          </w:p>
        </w:tc>
        <w:tc>
          <w:tcPr>
            <w:tcW w:w="4820" w:type="dxa"/>
            <w:vAlign w:val="center"/>
          </w:tcPr>
          <w:p w14:paraId="4844DA88"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 Kvalitātes vadība un pacientu drošība</w:t>
            </w:r>
          </w:p>
        </w:tc>
      </w:tr>
      <w:tr w:rsidR="00D25648" w:rsidRPr="00235ACE" w14:paraId="13767577" w14:textId="77777777" w:rsidTr="00D25648">
        <w:tc>
          <w:tcPr>
            <w:tcW w:w="4219" w:type="dxa"/>
          </w:tcPr>
          <w:p w14:paraId="1FAC4763"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t>Studiju kursa kods (DUIS)</w:t>
            </w:r>
          </w:p>
        </w:tc>
        <w:tc>
          <w:tcPr>
            <w:tcW w:w="4820" w:type="dxa"/>
            <w:vAlign w:val="center"/>
          </w:tcPr>
          <w:p w14:paraId="2F3B5D49"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 </w:t>
            </w:r>
            <w:bookmarkStart w:id="26" w:name="_Hlk165548634"/>
            <w:r w:rsidRPr="00235ACE">
              <w:rPr>
                <w:rFonts w:ascii="Times New Roman" w:hAnsi="Times New Roman" w:cs="Times New Roman"/>
              </w:rPr>
              <w:t>Ties4006</w:t>
            </w:r>
            <w:bookmarkEnd w:id="26"/>
          </w:p>
        </w:tc>
      </w:tr>
      <w:tr w:rsidR="00D25648" w:rsidRPr="00235ACE" w14:paraId="7B80FB7D" w14:textId="77777777" w:rsidTr="00D25648">
        <w:tc>
          <w:tcPr>
            <w:tcW w:w="4219" w:type="dxa"/>
          </w:tcPr>
          <w:p w14:paraId="428515B2"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t>Zinātnes nozare</w:t>
            </w:r>
          </w:p>
        </w:tc>
        <w:tc>
          <w:tcPr>
            <w:tcW w:w="4820" w:type="dxa"/>
          </w:tcPr>
          <w:p w14:paraId="069E21BD" w14:textId="77777777" w:rsidR="00D25648" w:rsidRPr="00235ACE" w:rsidRDefault="00D25648" w:rsidP="00862308">
            <w:pPr>
              <w:tabs>
                <w:tab w:val="left" w:pos="6765"/>
              </w:tabs>
              <w:spacing w:after="0"/>
              <w:rPr>
                <w:rFonts w:ascii="Times New Roman" w:hAnsi="Times New Roman" w:cs="Times New Roman"/>
                <w:b/>
              </w:rPr>
            </w:pPr>
            <w:r w:rsidRPr="00235ACE">
              <w:rPr>
                <w:rFonts w:ascii="Times New Roman" w:hAnsi="Times New Roman" w:cs="Times New Roman"/>
                <w:b/>
              </w:rPr>
              <w:t>Medicīna</w:t>
            </w:r>
          </w:p>
        </w:tc>
      </w:tr>
      <w:tr w:rsidR="00D25648" w:rsidRPr="00235ACE" w14:paraId="7396AE99" w14:textId="77777777" w:rsidTr="00D25648">
        <w:tc>
          <w:tcPr>
            <w:tcW w:w="4219" w:type="dxa"/>
          </w:tcPr>
          <w:p w14:paraId="1E3CF495"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t>Kursa līmenis</w:t>
            </w:r>
          </w:p>
        </w:tc>
        <w:tc>
          <w:tcPr>
            <w:tcW w:w="4820" w:type="dxa"/>
          </w:tcPr>
          <w:p w14:paraId="237FA982"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4</w:t>
            </w:r>
          </w:p>
        </w:tc>
      </w:tr>
      <w:tr w:rsidR="00D25648" w:rsidRPr="00235ACE" w14:paraId="08E616DC" w14:textId="77777777" w:rsidTr="00D25648">
        <w:tc>
          <w:tcPr>
            <w:tcW w:w="4219" w:type="dxa"/>
          </w:tcPr>
          <w:p w14:paraId="76B523A2"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u w:val="single"/>
              </w:rPr>
            </w:pPr>
            <w:r w:rsidRPr="00235ACE">
              <w:rPr>
                <w:rFonts w:ascii="Times New Roman" w:hAnsi="Times New Roman" w:cs="Times New Roman"/>
                <w:b/>
              </w:rPr>
              <w:t>Kredītpunkti</w:t>
            </w:r>
          </w:p>
        </w:tc>
        <w:tc>
          <w:tcPr>
            <w:tcW w:w="4820" w:type="dxa"/>
            <w:vAlign w:val="center"/>
          </w:tcPr>
          <w:p w14:paraId="1E24E807"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2 </w:t>
            </w:r>
          </w:p>
        </w:tc>
      </w:tr>
      <w:tr w:rsidR="00D25648" w:rsidRPr="00235ACE" w14:paraId="1E1453EC" w14:textId="77777777" w:rsidTr="00D25648">
        <w:tc>
          <w:tcPr>
            <w:tcW w:w="4219" w:type="dxa"/>
          </w:tcPr>
          <w:p w14:paraId="7E079FE1"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u w:val="single"/>
              </w:rPr>
            </w:pPr>
            <w:r w:rsidRPr="00235ACE">
              <w:rPr>
                <w:rFonts w:ascii="Times New Roman" w:hAnsi="Times New Roman" w:cs="Times New Roman"/>
                <w:b/>
              </w:rPr>
              <w:t>ECTS kredītpunkti</w:t>
            </w:r>
          </w:p>
        </w:tc>
        <w:tc>
          <w:tcPr>
            <w:tcW w:w="4820" w:type="dxa"/>
          </w:tcPr>
          <w:p w14:paraId="058D7028"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3 </w:t>
            </w:r>
          </w:p>
        </w:tc>
      </w:tr>
      <w:tr w:rsidR="00D25648" w:rsidRPr="00235ACE" w14:paraId="4CBFCF85" w14:textId="77777777" w:rsidTr="00D25648">
        <w:tc>
          <w:tcPr>
            <w:tcW w:w="4219" w:type="dxa"/>
          </w:tcPr>
          <w:p w14:paraId="0CE450B7"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t>Kopējais kontaktstundu skaits</w:t>
            </w:r>
          </w:p>
        </w:tc>
        <w:tc>
          <w:tcPr>
            <w:tcW w:w="4820" w:type="dxa"/>
            <w:vAlign w:val="center"/>
          </w:tcPr>
          <w:p w14:paraId="2DF93700"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32</w:t>
            </w:r>
          </w:p>
        </w:tc>
      </w:tr>
      <w:tr w:rsidR="00D25648" w:rsidRPr="00235ACE" w14:paraId="4B3F1D8D" w14:textId="77777777" w:rsidTr="00D25648">
        <w:tc>
          <w:tcPr>
            <w:tcW w:w="4219" w:type="dxa"/>
          </w:tcPr>
          <w:p w14:paraId="7588F6F5"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rPr>
            </w:pPr>
            <w:r w:rsidRPr="00235ACE">
              <w:rPr>
                <w:rFonts w:ascii="Times New Roman" w:hAnsi="Times New Roman" w:cs="Times New Roman"/>
              </w:rPr>
              <w:t>Lekciju stundu skaits</w:t>
            </w:r>
          </w:p>
        </w:tc>
        <w:tc>
          <w:tcPr>
            <w:tcW w:w="4820" w:type="dxa"/>
          </w:tcPr>
          <w:p w14:paraId="22770673"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8</w:t>
            </w:r>
          </w:p>
        </w:tc>
      </w:tr>
      <w:tr w:rsidR="00D25648" w:rsidRPr="00235ACE" w14:paraId="5307D6AE" w14:textId="77777777" w:rsidTr="00D25648">
        <w:tc>
          <w:tcPr>
            <w:tcW w:w="4219" w:type="dxa"/>
          </w:tcPr>
          <w:p w14:paraId="4F5D97C4"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rPr>
            </w:pPr>
            <w:r w:rsidRPr="00235ACE">
              <w:rPr>
                <w:rFonts w:ascii="Times New Roman" w:hAnsi="Times New Roman" w:cs="Times New Roman"/>
              </w:rPr>
              <w:t>Semināru stundu skaits</w:t>
            </w:r>
          </w:p>
        </w:tc>
        <w:tc>
          <w:tcPr>
            <w:tcW w:w="4820" w:type="dxa"/>
          </w:tcPr>
          <w:p w14:paraId="54942979"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 </w:t>
            </w:r>
          </w:p>
        </w:tc>
      </w:tr>
      <w:tr w:rsidR="00D25648" w:rsidRPr="00235ACE" w14:paraId="37D9B45D" w14:textId="77777777" w:rsidTr="00D25648">
        <w:tc>
          <w:tcPr>
            <w:tcW w:w="4219" w:type="dxa"/>
          </w:tcPr>
          <w:p w14:paraId="6EC3B53D"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rPr>
            </w:pPr>
            <w:r w:rsidRPr="00235ACE">
              <w:rPr>
                <w:rFonts w:ascii="Times New Roman" w:hAnsi="Times New Roman" w:cs="Times New Roman"/>
              </w:rPr>
              <w:t>Praktisko darbu stundu skaits</w:t>
            </w:r>
          </w:p>
        </w:tc>
        <w:tc>
          <w:tcPr>
            <w:tcW w:w="4820" w:type="dxa"/>
          </w:tcPr>
          <w:p w14:paraId="650CD1CE"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24 </w:t>
            </w:r>
          </w:p>
        </w:tc>
      </w:tr>
      <w:tr w:rsidR="00D25648" w:rsidRPr="00235ACE" w14:paraId="26E107B9" w14:textId="77777777" w:rsidTr="00D25648">
        <w:tc>
          <w:tcPr>
            <w:tcW w:w="4219" w:type="dxa"/>
          </w:tcPr>
          <w:p w14:paraId="35E9162C"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rPr>
            </w:pPr>
            <w:r w:rsidRPr="00235ACE">
              <w:rPr>
                <w:rFonts w:ascii="Times New Roman" w:hAnsi="Times New Roman" w:cs="Times New Roman"/>
              </w:rPr>
              <w:t>Laboratorijas darbu stundu skaits</w:t>
            </w:r>
          </w:p>
        </w:tc>
        <w:tc>
          <w:tcPr>
            <w:tcW w:w="4820" w:type="dxa"/>
          </w:tcPr>
          <w:p w14:paraId="4A046D47"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 </w:t>
            </w:r>
          </w:p>
        </w:tc>
      </w:tr>
      <w:tr w:rsidR="00D25648" w:rsidRPr="00235ACE" w14:paraId="2174E46A" w14:textId="77777777" w:rsidTr="00D25648">
        <w:tc>
          <w:tcPr>
            <w:tcW w:w="4219" w:type="dxa"/>
          </w:tcPr>
          <w:p w14:paraId="21F21043"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rPr>
            </w:pPr>
            <w:r w:rsidRPr="00235ACE">
              <w:rPr>
                <w:rFonts w:ascii="Times New Roman" w:hAnsi="Times New Roman" w:cs="Times New Roman"/>
              </w:rPr>
              <w:t>Studējošā patstāvīgā darba stundu skaits</w:t>
            </w:r>
          </w:p>
        </w:tc>
        <w:tc>
          <w:tcPr>
            <w:tcW w:w="4820" w:type="dxa"/>
            <w:vAlign w:val="center"/>
          </w:tcPr>
          <w:p w14:paraId="5E669BD3"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48</w:t>
            </w:r>
          </w:p>
        </w:tc>
      </w:tr>
      <w:tr w:rsidR="00D25648" w:rsidRPr="00235ACE" w14:paraId="64FADE99" w14:textId="77777777" w:rsidTr="00D25648">
        <w:tc>
          <w:tcPr>
            <w:tcW w:w="9039" w:type="dxa"/>
            <w:gridSpan w:val="2"/>
          </w:tcPr>
          <w:p w14:paraId="1C6B8C87" w14:textId="77777777" w:rsidR="00D25648" w:rsidRPr="00235ACE" w:rsidRDefault="00D25648" w:rsidP="00862308">
            <w:pPr>
              <w:tabs>
                <w:tab w:val="left" w:pos="6765"/>
              </w:tabs>
              <w:spacing w:after="0"/>
              <w:rPr>
                <w:rFonts w:ascii="Times New Roman" w:hAnsi="Times New Roman" w:cs="Times New Roman"/>
              </w:rPr>
            </w:pPr>
          </w:p>
        </w:tc>
      </w:tr>
      <w:tr w:rsidR="00D25648" w:rsidRPr="00235ACE" w14:paraId="6A339AFF" w14:textId="77777777" w:rsidTr="00D25648">
        <w:tc>
          <w:tcPr>
            <w:tcW w:w="9039" w:type="dxa"/>
            <w:gridSpan w:val="2"/>
          </w:tcPr>
          <w:p w14:paraId="073A7F55"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t>Kursa autors(-i)</w:t>
            </w:r>
          </w:p>
        </w:tc>
      </w:tr>
      <w:tr w:rsidR="00D25648" w:rsidRPr="00235ACE" w14:paraId="74109F2B" w14:textId="77777777" w:rsidTr="00D25648">
        <w:tc>
          <w:tcPr>
            <w:tcW w:w="9039" w:type="dxa"/>
            <w:gridSpan w:val="2"/>
          </w:tcPr>
          <w:p w14:paraId="58CE0E8A"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Ārsta grāds, viesdoc. Iveta Liepa</w:t>
            </w:r>
          </w:p>
        </w:tc>
      </w:tr>
      <w:tr w:rsidR="00D25648" w:rsidRPr="00235ACE" w14:paraId="59AF08C7" w14:textId="77777777" w:rsidTr="00D25648">
        <w:tc>
          <w:tcPr>
            <w:tcW w:w="9039" w:type="dxa"/>
            <w:gridSpan w:val="2"/>
          </w:tcPr>
          <w:p w14:paraId="3CB7290F"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t>Kursa docētājs(-i)</w:t>
            </w:r>
          </w:p>
        </w:tc>
      </w:tr>
      <w:tr w:rsidR="00D25648" w:rsidRPr="00235ACE" w14:paraId="6BAEBFAA" w14:textId="77777777" w:rsidTr="00D25648">
        <w:tc>
          <w:tcPr>
            <w:tcW w:w="9039" w:type="dxa"/>
            <w:gridSpan w:val="2"/>
          </w:tcPr>
          <w:p w14:paraId="2AF09C73"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Ārsta grāds, viesdoc. Iveta Liepa</w:t>
            </w:r>
          </w:p>
        </w:tc>
      </w:tr>
      <w:tr w:rsidR="00D25648" w:rsidRPr="00235ACE" w14:paraId="3EB776C6" w14:textId="77777777" w:rsidTr="00D25648">
        <w:tc>
          <w:tcPr>
            <w:tcW w:w="9039" w:type="dxa"/>
            <w:gridSpan w:val="2"/>
          </w:tcPr>
          <w:p w14:paraId="29FBDF6F"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t>Priekšzināšanas</w:t>
            </w:r>
          </w:p>
        </w:tc>
      </w:tr>
      <w:tr w:rsidR="00D25648" w:rsidRPr="00235ACE" w14:paraId="0051131A" w14:textId="77777777" w:rsidTr="00D25648">
        <w:tc>
          <w:tcPr>
            <w:tcW w:w="9039" w:type="dxa"/>
            <w:gridSpan w:val="2"/>
          </w:tcPr>
          <w:p w14:paraId="1F544E6B"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Medicīnas psiholoģija, bioētika, cilvēktiesības māsu profesionālajā darbībā. Ar veselības aprūpi saistīto infekciju prevencijas un kontroles pamatprincipi. Medikamentu droša lietošana un administrēšana. Māszinību teorijas, uz personu centrēta aprūpes procesa posmi un modeļi, to plānošana </w:t>
            </w:r>
          </w:p>
        </w:tc>
      </w:tr>
      <w:tr w:rsidR="00D25648" w:rsidRPr="00235ACE" w14:paraId="2C2ECCAA" w14:textId="77777777" w:rsidTr="00D25648">
        <w:tc>
          <w:tcPr>
            <w:tcW w:w="9039" w:type="dxa"/>
            <w:gridSpan w:val="2"/>
          </w:tcPr>
          <w:p w14:paraId="415670B6"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t xml:space="preserve">Studiju kursa anotācija </w:t>
            </w:r>
          </w:p>
        </w:tc>
      </w:tr>
      <w:tr w:rsidR="00D25648" w:rsidRPr="00235ACE" w14:paraId="70C68E69" w14:textId="77777777" w:rsidTr="00D25648">
        <w:tc>
          <w:tcPr>
            <w:tcW w:w="9039" w:type="dxa"/>
            <w:gridSpan w:val="2"/>
          </w:tcPr>
          <w:p w14:paraId="1A6E4FC1"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Kursa mērķis: </w:t>
            </w:r>
            <w:bookmarkStart w:id="27" w:name="_Hlk165717192"/>
            <w:r w:rsidRPr="00235ACE">
              <w:rPr>
                <w:rFonts w:ascii="Times New Roman" w:hAnsi="Times New Roman" w:cs="Times New Roman"/>
              </w:rPr>
              <w:t xml:space="preserve">Pilnveidot studentu kompetenci kvalitātes vadības procesos, pacientu drošībā un attīstīt izpratni par pacientu drošības kultūru. </w:t>
            </w:r>
            <w:bookmarkEnd w:id="27"/>
          </w:p>
          <w:p w14:paraId="14F66938"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Kursa uzdevumi: </w:t>
            </w:r>
          </w:p>
          <w:p w14:paraId="4C2F5578"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1.Gūt zināšanas par kvalitātes vadības un cilvēkfaktoru zinātnes teorijām.</w:t>
            </w:r>
          </w:p>
          <w:p w14:paraId="4EEECB69"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2.Apgūt nevēlamu notikumu analīzes un pacientu drošības risku vadības metodes klīniskā praksē.</w:t>
            </w:r>
          </w:p>
          <w:p w14:paraId="39FE6DC9"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3. Iegūt kompetences atpazīt pacientu drošības riskus, organizēt savu darbu, vadoties pēc klīnisko risku vadības  principiem, darboties komandā, mācoties no kļūdām, lai novērstu kaitējumu pacientam, piedalīties kvalitātes sistēmas izstrādāšanā, īstenošanā un pilnveidošanā. </w:t>
            </w:r>
          </w:p>
        </w:tc>
      </w:tr>
      <w:tr w:rsidR="00D25648" w:rsidRPr="00235ACE" w14:paraId="49E977A3" w14:textId="77777777" w:rsidTr="00D25648">
        <w:tc>
          <w:tcPr>
            <w:tcW w:w="9039" w:type="dxa"/>
            <w:gridSpan w:val="2"/>
          </w:tcPr>
          <w:p w14:paraId="0C523C8C"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t>Studiju kursa kalendārais plāns</w:t>
            </w:r>
          </w:p>
        </w:tc>
      </w:tr>
      <w:tr w:rsidR="00D25648" w:rsidRPr="00235ACE" w14:paraId="739F44A0" w14:textId="77777777" w:rsidTr="00D25648">
        <w:tc>
          <w:tcPr>
            <w:tcW w:w="9039" w:type="dxa"/>
            <w:gridSpan w:val="2"/>
          </w:tcPr>
          <w:p w14:paraId="1C9F8B92"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1. Ievads kvalitātes vadībā. Kvalitātes novērtēšana. 1L, 6Pd</w:t>
            </w:r>
          </w:p>
          <w:p w14:paraId="2FBA3456"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2. Procesu vadība. Ārstniecības iestāžu akreditācijas standarti. Veselības aprūpes klīniskie standarti. 2L, 3KM, 12Pd  </w:t>
            </w:r>
          </w:p>
          <w:p w14:paraId="157687FC"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3. Ievads pacientu drošībā. Mācība par cilvēka faktoriem/Ergonomikas zinātne. 1L, 6Pd</w:t>
            </w:r>
          </w:p>
          <w:p w14:paraId="7F4B7F9F"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4. Nevēlamu iznākumu/kļūdu vadības stratēģija. Klīniskie riski un to pārvaldības metodes. 2L,6 KM, 6Pd</w:t>
            </w:r>
          </w:p>
          <w:p w14:paraId="0E6BF5FE"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5. Obligātās prasības ārstniecības iestādēm pacientu drošības jautājumos. Risku mazinošie pasākumi augsta riska pacientiem. Droša pacientu identifikācija. Risku mazinošie pasākumi ķirurģijā un anestezioloģijā.1L, 8KM, 12Pd</w:t>
            </w:r>
          </w:p>
          <w:p w14:paraId="5EC8D53B"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6. Pacienta un viņa ģimenes loma pacienta drošības organizācijā. Efektīva komunikācija klīniskajā vidē. 1L, 7KM, 6Pd</w:t>
            </w:r>
          </w:p>
          <w:p w14:paraId="59A92EF8"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L –lekcijas</w:t>
            </w:r>
          </w:p>
          <w:p w14:paraId="4A7BC792"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KM–klīniskās mācības</w:t>
            </w:r>
          </w:p>
          <w:p w14:paraId="09A3FFF6"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Pd –patstāvīgais darbs </w:t>
            </w:r>
          </w:p>
        </w:tc>
      </w:tr>
      <w:tr w:rsidR="00D25648" w:rsidRPr="00235ACE" w14:paraId="0ADF6121" w14:textId="77777777" w:rsidTr="00D25648">
        <w:tc>
          <w:tcPr>
            <w:tcW w:w="9039" w:type="dxa"/>
            <w:gridSpan w:val="2"/>
          </w:tcPr>
          <w:p w14:paraId="40189A2C"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lastRenderedPageBreak/>
              <w:t>Studiju rezultāti</w:t>
            </w:r>
          </w:p>
        </w:tc>
      </w:tr>
      <w:tr w:rsidR="00D25648" w:rsidRPr="00235ACE" w14:paraId="2C2D74C6" w14:textId="77777777" w:rsidTr="00D25648">
        <w:tc>
          <w:tcPr>
            <w:tcW w:w="9039" w:type="dxa"/>
            <w:gridSpan w:val="2"/>
          </w:tcPr>
          <w:p w14:paraId="369DEBFB"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1. Zināšanas.</w:t>
            </w:r>
          </w:p>
          <w:p w14:paraId="6372D07A"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Pēc studiju kursa beigšanas studējošie spēs:</w:t>
            </w:r>
          </w:p>
          <w:p w14:paraId="46B4BF6C"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Izskaidrot kvalitātes sistēmas jēdzienus, procesu pieejas principus.</w:t>
            </w:r>
          </w:p>
          <w:p w14:paraId="1F2069AE"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Definēt veselības aprūpes kvalitātes mērķus, izpratīs nepieciešamību izvērtēt veselības aprūpes iestādes un savas profesionālās darbības rezultātus saskaņā ar kvalitātes mērķiem.</w:t>
            </w:r>
          </w:p>
          <w:p w14:paraId="3982EAB7"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Izpratīs standartizācijas procesu.</w:t>
            </w:r>
          </w:p>
          <w:p w14:paraId="6E73324A"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Izpratīs cilvēka faktoru un sistēmas ietekmi uz pacientu drošību, komandas vadību.</w:t>
            </w:r>
          </w:p>
          <w:p w14:paraId="545D297B"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Pārzinās klīniskos  riskus un to pārvaldību, alternatīvu izstrādi, risku analīzi, lēmumu pieņemšanas un rezultātu izvērtēšanas pamatprincipus.</w:t>
            </w:r>
          </w:p>
          <w:p w14:paraId="150D4368"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Pārzinās nevēlamu kļūdu analīzes metodes, izprotot nevainošanas un mācīšanās principu.</w:t>
            </w:r>
          </w:p>
          <w:p w14:paraId="38DF9997"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Pārzināt mātes un bērna veselības aprūpes kvalitātes kritērijus/indikatorus.</w:t>
            </w:r>
          </w:p>
          <w:p w14:paraId="75140128"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Izpratīs starpprofesionāļu komandas darbu.</w:t>
            </w:r>
          </w:p>
          <w:p w14:paraId="1B7D4A6D"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Izpratīs klīnisko auditu norisi un mērķus.</w:t>
            </w:r>
          </w:p>
          <w:p w14:paraId="309D0AD8" w14:textId="77777777" w:rsidR="00D25648" w:rsidRPr="00235ACE" w:rsidRDefault="00D25648" w:rsidP="00862308">
            <w:pPr>
              <w:tabs>
                <w:tab w:val="left" w:pos="6765"/>
              </w:tabs>
              <w:spacing w:after="0"/>
              <w:rPr>
                <w:rFonts w:ascii="Times New Roman" w:hAnsi="Times New Roman" w:cs="Times New Roman"/>
              </w:rPr>
            </w:pPr>
          </w:p>
          <w:p w14:paraId="13B5D2BE"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2. Prasmes.</w:t>
            </w:r>
          </w:p>
          <w:p w14:paraId="4162876F"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Pēc studiju kursa beigšanas studējošie spēs:</w:t>
            </w:r>
          </w:p>
          <w:p w14:paraId="7BF280F1"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w:t>
            </w:r>
            <w:bookmarkStart w:id="28" w:name="_Hlk165717563"/>
            <w:r w:rsidRPr="00235ACE">
              <w:rPr>
                <w:rFonts w:ascii="Times New Roman" w:hAnsi="Times New Roman" w:cs="Times New Roman"/>
              </w:rPr>
              <w:t>Kvalitātes vadības teorijas zināšanas savietot ar praktisko darbu veselības aprūpes iestādē.</w:t>
            </w:r>
          </w:p>
          <w:p w14:paraId="214992AA"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-Definēt augsta riska pacientu, pratīs pielietot klīnisko risku vadības metodes.</w:t>
            </w:r>
          </w:p>
          <w:p w14:paraId="1E8C5A01"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-Apzināti iesaistīt pacientu un viņa ģimenes locekļus aprūpes procesā, izprotot viņu lomu pacienta drošībā.</w:t>
            </w:r>
          </w:p>
          <w:p w14:paraId="09658E77"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-Pielietot efektīvas komunikācijas metodes droša veselības aprūpes procesa nodrošināšanai multiprofesionālā komandā. </w:t>
            </w:r>
          </w:p>
          <w:bookmarkEnd w:id="28"/>
          <w:p w14:paraId="18172441"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3. Kompetences.</w:t>
            </w:r>
          </w:p>
          <w:p w14:paraId="4AD68DDB"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Pēc studiju kursa beigšanas studējošie spēs:</w:t>
            </w:r>
          </w:p>
          <w:p w14:paraId="240CE5E6"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-Iesaistīties pārmaiņu procesos, kas skar pacientu drošības kultūru un uz pacientu orientētu aprūpi.</w:t>
            </w:r>
          </w:p>
          <w:p w14:paraId="1DDC6C24"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-Spēs plānot savu profesionālo darbību, balstoties uz pacientu drošības principiem kā ikdienas kompetenci. </w:t>
            </w:r>
          </w:p>
        </w:tc>
      </w:tr>
      <w:tr w:rsidR="00D25648" w:rsidRPr="00235ACE" w14:paraId="1310A35B" w14:textId="77777777" w:rsidTr="00D25648">
        <w:tc>
          <w:tcPr>
            <w:tcW w:w="9039" w:type="dxa"/>
            <w:gridSpan w:val="2"/>
          </w:tcPr>
          <w:p w14:paraId="66E5A5A5"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t>Studējošo patstāvīgo darbu organizācijas un uzdevumu raksturojums</w:t>
            </w:r>
          </w:p>
        </w:tc>
      </w:tr>
      <w:tr w:rsidR="00D25648" w:rsidRPr="00235ACE" w14:paraId="54C7F521" w14:textId="77777777" w:rsidTr="00D25648">
        <w:tc>
          <w:tcPr>
            <w:tcW w:w="9039" w:type="dxa"/>
            <w:gridSpan w:val="2"/>
          </w:tcPr>
          <w:p w14:paraId="00578991" w14:textId="77777777" w:rsidR="00D25648" w:rsidRPr="00235ACE" w:rsidRDefault="00D25648" w:rsidP="00862308">
            <w:pPr>
              <w:tabs>
                <w:tab w:val="left" w:pos="6765"/>
              </w:tabs>
              <w:spacing w:after="0"/>
              <w:jc w:val="both"/>
              <w:rPr>
                <w:rFonts w:ascii="Times New Roman" w:hAnsi="Times New Roman" w:cs="Times New Roman"/>
              </w:rPr>
            </w:pPr>
            <w:r w:rsidRPr="00235ACE">
              <w:rPr>
                <w:rFonts w:ascii="Times New Roman" w:hAnsi="Times New Roman" w:cs="Times New Roman"/>
              </w:rPr>
              <w:t xml:space="preserve">1. (6Pd) Apgūt lekciju( Ievads kvalitātes vadībā. Kvalitātes novērtēšana.) materiālu, iepazīties ar obligāto literatūru un gatavoties teorētiskajam pārbaudījumam: </w:t>
            </w:r>
          </w:p>
          <w:p w14:paraId="3945394C" w14:textId="1D88A589" w:rsidR="00D25648" w:rsidRPr="00235ACE" w:rsidRDefault="00D25648" w:rsidP="00862308">
            <w:pPr>
              <w:tabs>
                <w:tab w:val="left" w:pos="6765"/>
              </w:tabs>
              <w:spacing w:after="0"/>
              <w:jc w:val="both"/>
              <w:rPr>
                <w:rFonts w:ascii="Times New Roman" w:hAnsi="Times New Roman" w:cs="Times New Roman"/>
              </w:rPr>
            </w:pPr>
            <w:r w:rsidRPr="00235ACE">
              <w:rPr>
                <w:rFonts w:ascii="Times New Roman" w:hAnsi="Times New Roman" w:cs="Times New Roman"/>
              </w:rPr>
              <w:t>Kvalitātes vadība veselības aprūpē 1 tests</w:t>
            </w:r>
          </w:p>
          <w:p w14:paraId="2FB3E63D" w14:textId="77777777" w:rsidR="00D25648" w:rsidRPr="00235ACE" w:rsidRDefault="00D25648" w:rsidP="00862308">
            <w:pPr>
              <w:tabs>
                <w:tab w:val="left" w:pos="6765"/>
              </w:tabs>
              <w:spacing w:after="0"/>
              <w:jc w:val="both"/>
              <w:rPr>
                <w:rFonts w:ascii="Times New Roman" w:hAnsi="Times New Roman" w:cs="Times New Roman"/>
              </w:rPr>
            </w:pPr>
            <w:r w:rsidRPr="00235ACE">
              <w:rPr>
                <w:rFonts w:ascii="Times New Roman" w:hAnsi="Times New Roman" w:cs="Times New Roman"/>
              </w:rPr>
              <w:t xml:space="preserve">2. (6Pd) Izveidot plūsmu diagrammu balstoties uz lekciju (Procesu vadība.) </w:t>
            </w:r>
          </w:p>
          <w:p w14:paraId="23947AEB" w14:textId="62E9313E" w:rsidR="00D25648" w:rsidRPr="00235ACE" w:rsidRDefault="00D25648" w:rsidP="00862308">
            <w:pPr>
              <w:tabs>
                <w:tab w:val="left" w:pos="6765"/>
              </w:tabs>
              <w:spacing w:after="0"/>
              <w:jc w:val="both"/>
              <w:rPr>
                <w:rFonts w:ascii="Times New Roman" w:hAnsi="Times New Roman" w:cs="Times New Roman"/>
              </w:rPr>
            </w:pPr>
            <w:r w:rsidRPr="00235ACE">
              <w:rPr>
                <w:rFonts w:ascii="Times New Roman" w:hAnsi="Times New Roman" w:cs="Times New Roman"/>
              </w:rPr>
              <w:t xml:space="preserve"> materiāliem  1prezentācija</w:t>
            </w:r>
          </w:p>
          <w:p w14:paraId="123C4B29" w14:textId="77777777" w:rsidR="00D25648" w:rsidRPr="00235ACE" w:rsidRDefault="00D25648" w:rsidP="00862308">
            <w:pPr>
              <w:tabs>
                <w:tab w:val="left" w:pos="6765"/>
              </w:tabs>
              <w:spacing w:after="0"/>
              <w:jc w:val="both"/>
              <w:rPr>
                <w:rFonts w:ascii="Times New Roman" w:hAnsi="Times New Roman" w:cs="Times New Roman"/>
              </w:rPr>
            </w:pPr>
            <w:r w:rsidRPr="00235ACE">
              <w:rPr>
                <w:rFonts w:ascii="Times New Roman" w:hAnsi="Times New Roman" w:cs="Times New Roman"/>
              </w:rPr>
              <w:t>3. (6Pd) Patstāvīgi apgūt JCI akreditācijas standarta 50 kvalitātes kritērijus un veselības aprūpes organizācijas pašnovērtējuma principus un EBCOG (Eiropas ginekoloģijas un dzemdniecības padome un kolēģija) izstrādāto klīnisko standartu sievietes aprūpē.</w:t>
            </w:r>
          </w:p>
          <w:p w14:paraId="2E1C29CE" w14:textId="77777777" w:rsidR="00D25648" w:rsidRPr="00235ACE" w:rsidRDefault="00D25648" w:rsidP="00862308">
            <w:pPr>
              <w:tabs>
                <w:tab w:val="left" w:pos="6765"/>
              </w:tabs>
              <w:spacing w:after="0"/>
              <w:jc w:val="both"/>
              <w:rPr>
                <w:rFonts w:ascii="Times New Roman" w:hAnsi="Times New Roman" w:cs="Times New Roman"/>
              </w:rPr>
            </w:pPr>
            <w:r w:rsidRPr="00235ACE">
              <w:rPr>
                <w:rFonts w:ascii="Times New Roman" w:hAnsi="Times New Roman" w:cs="Times New Roman"/>
              </w:rPr>
              <w:t>4. (6Pd) Apgūt lekcijas saturu (Ievads pacientu drošībā. Mācība par cilvēka faktoriem/Ergonomikas zinātne.), iepazīties ar papildus literatūru un gatavoties teorētiskajam pārbaudījumam:</w:t>
            </w:r>
          </w:p>
          <w:p w14:paraId="097C8960" w14:textId="2CDDCDA8" w:rsidR="00D25648" w:rsidRPr="00235ACE" w:rsidRDefault="00D25648" w:rsidP="00862308">
            <w:pPr>
              <w:tabs>
                <w:tab w:val="left" w:pos="6765"/>
              </w:tabs>
              <w:spacing w:after="0"/>
              <w:jc w:val="both"/>
              <w:rPr>
                <w:rFonts w:ascii="Times New Roman" w:hAnsi="Times New Roman" w:cs="Times New Roman"/>
              </w:rPr>
            </w:pPr>
            <w:r w:rsidRPr="00235ACE">
              <w:rPr>
                <w:rFonts w:ascii="Times New Roman" w:hAnsi="Times New Roman" w:cs="Times New Roman"/>
              </w:rPr>
              <w:t>Cilvēku faktori pacientu drošībā</w:t>
            </w:r>
            <w:r w:rsidR="002C0E72" w:rsidRPr="00235ACE">
              <w:rPr>
                <w:rFonts w:ascii="Times New Roman" w:hAnsi="Times New Roman" w:cs="Times New Roman"/>
              </w:rPr>
              <w:t xml:space="preserve"> </w:t>
            </w:r>
            <w:r w:rsidRPr="00235ACE">
              <w:rPr>
                <w:rFonts w:ascii="Times New Roman" w:hAnsi="Times New Roman" w:cs="Times New Roman"/>
              </w:rPr>
              <w:t>1 tests</w:t>
            </w:r>
          </w:p>
          <w:p w14:paraId="09AECA92" w14:textId="77777777" w:rsidR="00D25648" w:rsidRPr="00235ACE" w:rsidRDefault="00D25648" w:rsidP="00862308">
            <w:pPr>
              <w:tabs>
                <w:tab w:val="left" w:pos="6765"/>
              </w:tabs>
              <w:spacing w:after="0"/>
              <w:jc w:val="both"/>
              <w:rPr>
                <w:rFonts w:ascii="Times New Roman" w:hAnsi="Times New Roman" w:cs="Times New Roman"/>
              </w:rPr>
            </w:pPr>
            <w:r w:rsidRPr="00235ACE">
              <w:rPr>
                <w:rFonts w:ascii="Times New Roman" w:hAnsi="Times New Roman" w:cs="Times New Roman"/>
              </w:rPr>
              <w:t>5. (6Pd) Apgūt lekcijas saturu, iepazīties ar SPKC ieteikumiem par pacientu drošības gadījumu ziņošanas-mācīšanās sistēmas ieviešanu ārstniecības iestādēs un gatavoties teorētiskajam pārbaudījumam:</w:t>
            </w:r>
          </w:p>
          <w:p w14:paraId="119DFA57" w14:textId="36E82E6F" w:rsidR="00D25648" w:rsidRPr="00235ACE" w:rsidRDefault="00D25648" w:rsidP="00862308">
            <w:pPr>
              <w:tabs>
                <w:tab w:val="left" w:pos="6765"/>
              </w:tabs>
              <w:spacing w:after="0"/>
              <w:jc w:val="both"/>
              <w:rPr>
                <w:rFonts w:ascii="Times New Roman" w:hAnsi="Times New Roman" w:cs="Times New Roman"/>
              </w:rPr>
            </w:pPr>
            <w:r w:rsidRPr="00235ACE">
              <w:rPr>
                <w:rFonts w:ascii="Times New Roman" w:hAnsi="Times New Roman" w:cs="Times New Roman"/>
              </w:rPr>
              <w:t>Medicīniskas kļūdas</w:t>
            </w:r>
            <w:r w:rsidR="002C0E72" w:rsidRPr="00235ACE">
              <w:rPr>
                <w:rFonts w:ascii="Times New Roman" w:hAnsi="Times New Roman" w:cs="Times New Roman"/>
              </w:rPr>
              <w:t xml:space="preserve"> </w:t>
            </w:r>
            <w:r w:rsidRPr="00235ACE">
              <w:rPr>
                <w:rFonts w:ascii="Times New Roman" w:hAnsi="Times New Roman" w:cs="Times New Roman"/>
              </w:rPr>
              <w:t>1 tests</w:t>
            </w:r>
          </w:p>
          <w:p w14:paraId="74999107" w14:textId="77777777" w:rsidR="00D25648" w:rsidRPr="00235ACE" w:rsidRDefault="00D25648" w:rsidP="00862308">
            <w:pPr>
              <w:tabs>
                <w:tab w:val="left" w:pos="6765"/>
              </w:tabs>
              <w:spacing w:after="0"/>
              <w:jc w:val="both"/>
              <w:rPr>
                <w:rFonts w:ascii="Times New Roman" w:hAnsi="Times New Roman" w:cs="Times New Roman"/>
              </w:rPr>
            </w:pPr>
            <w:r w:rsidRPr="00235ACE">
              <w:rPr>
                <w:rFonts w:ascii="Times New Roman" w:hAnsi="Times New Roman" w:cs="Times New Roman"/>
              </w:rPr>
              <w:t>6. (12Pd) Iepazīties ar obligātajām prasībām ārstniecības iestādēm pacientu drošībā un sagatavot prezentāciju par vienu no tēmām, balstoties uz SPKC ieteikumiem par obligāto prasību ieviešanu ārstniecības iestādēs un klīniskās apmācībās gūtiem piemēriem:</w:t>
            </w:r>
          </w:p>
          <w:p w14:paraId="1DDA2686" w14:textId="1C6EEA53" w:rsidR="00D25648" w:rsidRPr="00235ACE" w:rsidRDefault="00D25648" w:rsidP="00862308">
            <w:pPr>
              <w:tabs>
                <w:tab w:val="left" w:pos="6765"/>
              </w:tabs>
              <w:spacing w:after="0"/>
              <w:jc w:val="both"/>
              <w:rPr>
                <w:rFonts w:ascii="Times New Roman" w:hAnsi="Times New Roman" w:cs="Times New Roman"/>
              </w:rPr>
            </w:pPr>
            <w:r w:rsidRPr="00235ACE">
              <w:rPr>
                <w:rFonts w:ascii="Times New Roman" w:hAnsi="Times New Roman" w:cs="Times New Roman"/>
              </w:rPr>
              <w:t>SPKC ieteikumu analīze par pacientu drošības</w:t>
            </w:r>
            <w:r w:rsidR="002C0E72" w:rsidRPr="00235ACE">
              <w:rPr>
                <w:rFonts w:ascii="Times New Roman" w:hAnsi="Times New Roman" w:cs="Times New Roman"/>
              </w:rPr>
              <w:t xml:space="preserve"> </w:t>
            </w:r>
            <w:r w:rsidRPr="00235ACE">
              <w:rPr>
                <w:rFonts w:ascii="Times New Roman" w:hAnsi="Times New Roman" w:cs="Times New Roman"/>
              </w:rPr>
              <w:t>procesu ieviešanu ārstniecības iestādēs</w:t>
            </w:r>
            <w:r w:rsidR="002C0E72" w:rsidRPr="00235ACE">
              <w:rPr>
                <w:rFonts w:ascii="Times New Roman" w:hAnsi="Times New Roman" w:cs="Times New Roman"/>
              </w:rPr>
              <w:t xml:space="preserve"> </w:t>
            </w:r>
            <w:r w:rsidRPr="00235ACE">
              <w:rPr>
                <w:rFonts w:ascii="Times New Roman" w:hAnsi="Times New Roman" w:cs="Times New Roman"/>
              </w:rPr>
              <w:t xml:space="preserve">1prezentācija </w:t>
            </w:r>
          </w:p>
          <w:p w14:paraId="55049448" w14:textId="04199E0F" w:rsidR="00D25648" w:rsidRPr="00235ACE" w:rsidRDefault="00D25648" w:rsidP="00862308">
            <w:pPr>
              <w:tabs>
                <w:tab w:val="left" w:pos="6765"/>
              </w:tabs>
              <w:spacing w:after="0"/>
              <w:jc w:val="both"/>
              <w:rPr>
                <w:rFonts w:ascii="Times New Roman" w:hAnsi="Times New Roman" w:cs="Times New Roman"/>
              </w:rPr>
            </w:pPr>
            <w:r w:rsidRPr="00235ACE">
              <w:rPr>
                <w:rFonts w:ascii="Times New Roman" w:hAnsi="Times New Roman" w:cs="Times New Roman"/>
              </w:rPr>
              <w:lastRenderedPageBreak/>
              <w:t>7. (6Pd) Izstrādāt vienas sarunas piemēru no klīniskajās apmācībās redzētā, balstoties uz SBAR komunikācijas principu</w:t>
            </w:r>
            <w:r w:rsidR="002C0E72" w:rsidRPr="00235ACE">
              <w:rPr>
                <w:rFonts w:ascii="Times New Roman" w:hAnsi="Times New Roman" w:cs="Times New Roman"/>
              </w:rPr>
              <w:t xml:space="preserve"> </w:t>
            </w:r>
            <w:r w:rsidRPr="00235ACE">
              <w:rPr>
                <w:rFonts w:ascii="Times New Roman" w:hAnsi="Times New Roman" w:cs="Times New Roman"/>
              </w:rPr>
              <w:t>1 prezentācija.</w:t>
            </w:r>
          </w:p>
          <w:p w14:paraId="2BB97170" w14:textId="77777777" w:rsidR="00D25648" w:rsidRPr="00235ACE" w:rsidRDefault="00D25648" w:rsidP="00862308">
            <w:pPr>
              <w:tabs>
                <w:tab w:val="left" w:pos="6765"/>
              </w:tabs>
              <w:spacing w:after="0"/>
              <w:jc w:val="both"/>
              <w:rPr>
                <w:rFonts w:ascii="Times New Roman" w:hAnsi="Times New Roman" w:cs="Times New Roman"/>
              </w:rPr>
            </w:pPr>
          </w:p>
          <w:p w14:paraId="0441A304" w14:textId="77777777" w:rsidR="00D25648" w:rsidRPr="00235ACE" w:rsidRDefault="00D25648" w:rsidP="00862308">
            <w:pPr>
              <w:tabs>
                <w:tab w:val="left" w:pos="6765"/>
              </w:tabs>
              <w:spacing w:after="0"/>
              <w:jc w:val="both"/>
              <w:rPr>
                <w:rFonts w:ascii="Times New Roman" w:hAnsi="Times New Roman" w:cs="Times New Roman"/>
              </w:rPr>
            </w:pPr>
            <w:r w:rsidRPr="00235ACE">
              <w:rPr>
                <w:rFonts w:ascii="Times New Roman" w:hAnsi="Times New Roman" w:cs="Times New Roman"/>
              </w:rPr>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 </w:t>
            </w:r>
          </w:p>
          <w:p w14:paraId="6517954F" w14:textId="77777777" w:rsidR="00D25648" w:rsidRPr="00235ACE" w:rsidRDefault="00D25648" w:rsidP="00862308">
            <w:pPr>
              <w:tabs>
                <w:tab w:val="left" w:pos="6765"/>
              </w:tabs>
              <w:spacing w:after="0"/>
              <w:jc w:val="both"/>
              <w:rPr>
                <w:rFonts w:ascii="Times New Roman" w:hAnsi="Times New Roman" w:cs="Times New Roman"/>
              </w:rPr>
            </w:pPr>
            <w:r w:rsidRPr="00235ACE">
              <w:rPr>
                <w:rFonts w:ascii="Times New Roman" w:hAnsi="Times New Roman" w:cs="Times New Roman"/>
              </w:rPr>
              <w:t>Patstāvīgā darba mērķis ir studējošo pašvadītas mācīšanās prasmju pilnveide, veicot uz studiju kursa sasniedzamajiem rezultātiem orientētus uzdevumus.</w:t>
            </w:r>
          </w:p>
        </w:tc>
      </w:tr>
      <w:tr w:rsidR="00D25648" w:rsidRPr="00235ACE" w14:paraId="11076E4B" w14:textId="77777777" w:rsidTr="00D25648">
        <w:tc>
          <w:tcPr>
            <w:tcW w:w="9039" w:type="dxa"/>
            <w:gridSpan w:val="2"/>
          </w:tcPr>
          <w:p w14:paraId="1613CF61"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lastRenderedPageBreak/>
              <w:t>Prasības kredītpunktu iegūšanai</w:t>
            </w:r>
          </w:p>
        </w:tc>
      </w:tr>
      <w:tr w:rsidR="00D25648" w:rsidRPr="00235ACE" w14:paraId="79CBFDD1" w14:textId="77777777" w:rsidTr="00D25648">
        <w:tc>
          <w:tcPr>
            <w:tcW w:w="9039" w:type="dxa"/>
            <w:gridSpan w:val="2"/>
          </w:tcPr>
          <w:p w14:paraId="651EF39C"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Studiju kursa galīgo vērtējumu veido:</w:t>
            </w:r>
          </w:p>
          <w:p w14:paraId="6F7482A2" w14:textId="77777777" w:rsidR="00D25648" w:rsidRPr="00235ACE" w:rsidRDefault="00D25648" w:rsidP="00862308">
            <w:pPr>
              <w:tabs>
                <w:tab w:val="left" w:pos="6765"/>
              </w:tabs>
              <w:spacing w:after="0"/>
              <w:rPr>
                <w:rFonts w:ascii="Times New Roman" w:hAnsi="Times New Roman" w:cs="Times New Roman"/>
              </w:rPr>
            </w:pPr>
          </w:p>
          <w:p w14:paraId="63C46E52"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Teorētiskās sadaļas pārbaudījumi (30%):</w:t>
            </w:r>
          </w:p>
          <w:p w14:paraId="01C9282B" w14:textId="7228C092"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1. Kvalitātes vadība veselības aprūpē</w:t>
            </w:r>
            <w:r w:rsidR="002C0E72" w:rsidRPr="00235ACE">
              <w:rPr>
                <w:rFonts w:ascii="Times New Roman" w:hAnsi="Times New Roman" w:cs="Times New Roman"/>
              </w:rPr>
              <w:t xml:space="preserve"> </w:t>
            </w:r>
            <w:r w:rsidRPr="00235ACE">
              <w:rPr>
                <w:rFonts w:ascii="Times New Roman" w:hAnsi="Times New Roman" w:cs="Times New Roman"/>
              </w:rPr>
              <w:t>1 tests</w:t>
            </w:r>
          </w:p>
          <w:p w14:paraId="1D16AE13" w14:textId="3C70481F"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2. Cilvēku faktori pacientu drošībā</w:t>
            </w:r>
            <w:r w:rsidR="002C0E72" w:rsidRPr="00235ACE">
              <w:rPr>
                <w:rFonts w:ascii="Times New Roman" w:hAnsi="Times New Roman" w:cs="Times New Roman"/>
              </w:rPr>
              <w:t xml:space="preserve"> </w:t>
            </w:r>
            <w:r w:rsidRPr="00235ACE">
              <w:rPr>
                <w:rFonts w:ascii="Times New Roman" w:hAnsi="Times New Roman" w:cs="Times New Roman"/>
              </w:rPr>
              <w:t>1 tests</w:t>
            </w:r>
          </w:p>
          <w:p w14:paraId="0A20C814" w14:textId="3A8BB02B"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3. Medicīniskas kļūdas 1 tests</w:t>
            </w:r>
          </w:p>
          <w:p w14:paraId="26A86216" w14:textId="77777777" w:rsidR="00D25648" w:rsidRPr="00235ACE" w:rsidRDefault="00D25648" w:rsidP="00862308">
            <w:pPr>
              <w:tabs>
                <w:tab w:val="left" w:pos="6765"/>
              </w:tabs>
              <w:spacing w:after="0"/>
              <w:rPr>
                <w:rFonts w:ascii="Times New Roman" w:hAnsi="Times New Roman" w:cs="Times New Roman"/>
              </w:rPr>
            </w:pPr>
          </w:p>
          <w:p w14:paraId="24C7B006"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Patstāvīgā darba izstrādāšana, prezentācija un iesaistīšanās klīnisko apmācību laikā– (20%):</w:t>
            </w:r>
          </w:p>
          <w:p w14:paraId="1BB89B57" w14:textId="3586FF0F"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4. Plūsmu diagrammas izveide</w:t>
            </w:r>
            <w:r w:rsidR="002C0E72" w:rsidRPr="00235ACE">
              <w:rPr>
                <w:rFonts w:ascii="Times New Roman" w:hAnsi="Times New Roman" w:cs="Times New Roman"/>
              </w:rPr>
              <w:t xml:space="preserve"> </w:t>
            </w:r>
            <w:r w:rsidRPr="00235ACE">
              <w:rPr>
                <w:rFonts w:ascii="Times New Roman" w:hAnsi="Times New Roman" w:cs="Times New Roman"/>
              </w:rPr>
              <w:t>1.prezentācija</w:t>
            </w:r>
          </w:p>
          <w:p w14:paraId="7C9B47F9" w14:textId="5B154AD8"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5. SPKC ieteikumu analīze par pacientu drošības</w:t>
            </w:r>
            <w:r w:rsidR="002C0E72" w:rsidRPr="00235ACE">
              <w:rPr>
                <w:rFonts w:ascii="Times New Roman" w:hAnsi="Times New Roman" w:cs="Times New Roman"/>
              </w:rPr>
              <w:t xml:space="preserve"> </w:t>
            </w:r>
            <w:r w:rsidRPr="00235ACE">
              <w:rPr>
                <w:rFonts w:ascii="Times New Roman" w:hAnsi="Times New Roman" w:cs="Times New Roman"/>
              </w:rPr>
              <w:t>procesu ieviešanu ārstniecības iestādēs</w:t>
            </w:r>
            <w:r w:rsidR="002C0E72" w:rsidRPr="00235ACE">
              <w:rPr>
                <w:rFonts w:ascii="Times New Roman" w:hAnsi="Times New Roman" w:cs="Times New Roman"/>
              </w:rPr>
              <w:t xml:space="preserve"> </w:t>
            </w:r>
            <w:r w:rsidRPr="00235ACE">
              <w:rPr>
                <w:rFonts w:ascii="Times New Roman" w:hAnsi="Times New Roman" w:cs="Times New Roman"/>
              </w:rPr>
              <w:t xml:space="preserve">1prezentācija </w:t>
            </w:r>
          </w:p>
          <w:p w14:paraId="6C251BBB" w14:textId="477EF296"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6. Sarunas piemēra no klīniskajās apmācībās redzētā izstrāde, balstoties uz SBAR komunikācijas principu</w:t>
            </w:r>
            <w:r w:rsidR="002C0E72" w:rsidRPr="00235ACE">
              <w:rPr>
                <w:rFonts w:ascii="Times New Roman" w:hAnsi="Times New Roman" w:cs="Times New Roman"/>
              </w:rPr>
              <w:t xml:space="preserve"> </w:t>
            </w:r>
            <w:r w:rsidRPr="00235ACE">
              <w:rPr>
                <w:rFonts w:ascii="Times New Roman" w:hAnsi="Times New Roman" w:cs="Times New Roman"/>
              </w:rPr>
              <w:t>1prezentācija</w:t>
            </w:r>
          </w:p>
          <w:p w14:paraId="66A5D3EF" w14:textId="77777777" w:rsidR="00D25648" w:rsidRPr="00235ACE" w:rsidRDefault="00D25648" w:rsidP="00862308">
            <w:pPr>
              <w:tabs>
                <w:tab w:val="left" w:pos="6765"/>
              </w:tabs>
              <w:spacing w:after="0"/>
              <w:rPr>
                <w:rFonts w:ascii="Times New Roman" w:hAnsi="Times New Roman" w:cs="Times New Roman"/>
              </w:rPr>
            </w:pPr>
          </w:p>
          <w:p w14:paraId="02C07389"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 Noslēguma pārbaudījums – ieskaite (50%): </w:t>
            </w:r>
          </w:p>
          <w:p w14:paraId="2C1CFDFA"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7. Rakstiska atbilde uz teorētiskiem jautājumiem.</w:t>
            </w:r>
          </w:p>
          <w:p w14:paraId="6F4823EE" w14:textId="77777777" w:rsidR="00D25648" w:rsidRPr="00235ACE" w:rsidRDefault="00D25648" w:rsidP="00862308">
            <w:pPr>
              <w:tabs>
                <w:tab w:val="left" w:pos="6765"/>
              </w:tabs>
              <w:spacing w:after="0"/>
              <w:rPr>
                <w:rFonts w:ascii="Times New Roman" w:hAnsi="Times New Roman" w:cs="Times New Roman"/>
              </w:rPr>
            </w:pPr>
          </w:p>
          <w:p w14:paraId="3D975693"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STUDIJU REZULTĀTU VĒRTĒŠANAS KRITĒRIJI</w:t>
            </w:r>
          </w:p>
          <w:p w14:paraId="71E11BA4"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Studiju kursa apguve tā noslēgumā tiek vērtēta 10 ballu skalā saskaņā</w:t>
            </w:r>
          </w:p>
          <w:p w14:paraId="63EE6567"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4BB4FFF3" w14:textId="77777777" w:rsidR="00D25648" w:rsidRPr="00235ACE" w:rsidRDefault="00D25648" w:rsidP="00862308">
            <w:pPr>
              <w:tabs>
                <w:tab w:val="left" w:pos="6765"/>
              </w:tabs>
              <w:spacing w:after="0"/>
              <w:rPr>
                <w:rFonts w:ascii="Times New Roman" w:hAnsi="Times New Roman" w:cs="Times New Roman"/>
              </w:rPr>
            </w:pPr>
          </w:p>
        </w:tc>
      </w:tr>
      <w:tr w:rsidR="00D25648" w:rsidRPr="00235ACE" w14:paraId="0B477E61" w14:textId="77777777" w:rsidTr="00D25648">
        <w:tc>
          <w:tcPr>
            <w:tcW w:w="9039" w:type="dxa"/>
            <w:gridSpan w:val="2"/>
          </w:tcPr>
          <w:p w14:paraId="21D53463"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t>Kursa saturs</w:t>
            </w:r>
          </w:p>
        </w:tc>
      </w:tr>
      <w:tr w:rsidR="00D25648" w:rsidRPr="00235ACE" w14:paraId="2D12CFFE" w14:textId="77777777" w:rsidTr="00D25648">
        <w:tc>
          <w:tcPr>
            <w:tcW w:w="9039" w:type="dxa"/>
            <w:gridSpan w:val="2"/>
          </w:tcPr>
          <w:p w14:paraId="50C7FC7F"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     1. Kvalitātes vadībā pielietotie jēdzieni. Kvalitātes dimensijas veselības aprūpē. Kvalitātes pārvaldība. Kvalitātes novērtēšana. Iesaistītās puses. Uz pacientu orientēta kvalitātes vadības sistēma. Kvalitātes kritēriji, to mērīšana. Nepārtraukta kvalitātes pilnveidošana.  1L, 6Pd</w:t>
            </w:r>
          </w:p>
          <w:p w14:paraId="232E62E3"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     2.Procesu vadības pieeja. Procesu klasifikācija, savstarpējā saistība. Plūsmas diagrammas, mērāmie indikatori un atbildības noteikšana.  1L, 6Pd</w:t>
            </w:r>
          </w:p>
          <w:p w14:paraId="459474A2"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Klīnisko mācību laikā: procesu vadības principi klīniskā vidē, klīnisko algoritmu un aprūpes protokolu pielietošanu veselības aprūpes iestādē.  3KM</w:t>
            </w:r>
          </w:p>
          <w:p w14:paraId="6B4B4058"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Standartizācijas process. Ārstniecības iestāžu starptautiskie akreditācijas standarti Ārējā kvalitātes novērtēšana. Veselības aprūpes klīniskie standarti.  1L, 6Pd </w:t>
            </w:r>
          </w:p>
          <w:p w14:paraId="40F05379"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     3. Pacientu drošības izpratnes attīstība un pacientu drošības kultūra. Medicīnas kļūdu nozīme, kaitējums pacientam. Mācība par cilvēka faktoriem. Cilvēka faktoru analīzes un klasifikācijas sistēma. Kļūdas un pārkāpumi, to klasifikācija. Sistēmas ietekme uz pacienta drošību.  1L, 6Pd</w:t>
            </w:r>
          </w:p>
          <w:p w14:paraId="5EBF2B30"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     4. Veselības aprūpes nevēlamu notikumu analīzes metodes: Mātes mirstības analīze, mātes veselības kritisko gadījumu analīze, perinatālās mirstības analīze,  pacientu sūdzību izskatīšanas metodika. Mātes un bērna veselības aprūpes kvalitātes kritēriji/indikatori. 1L, 6Pd</w:t>
            </w:r>
          </w:p>
          <w:p w14:paraId="66E8AF4B"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lastRenderedPageBreak/>
              <w:t>Klīniskie riski. Pacientu drošības risku reģistrs. Risku klasifikācija un to pārvaldība. Pacientu drošības gadījumu ziņošanas-mācīšanās sistēma.  1L, 6Pd</w:t>
            </w:r>
          </w:p>
          <w:p w14:paraId="0799CECE"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Klīnisko mācību laikā: studenti apgūst nevēlamu notikumu analīzes metodes klīniskā vidē, kontaktējoties ar pacientiem, viņu piederīgiem un citiem veselības aprūpē iesaistītajiem darbiniekiem, apgūst iemaņas analizēt nevēlamus notikumus un mācītie no tiem.  6KM</w:t>
            </w:r>
          </w:p>
          <w:p w14:paraId="329F604C"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     5. Obligātās prasības ārstniecības iestādēm pacientu drošības jautājumos. Normatīvo aktu regulējums. Augsta riska pacientu identifikācija, proaktīva risku vadība. Pacientu šķirošana. Droša pacientu identifikācija. Pacientu uzraudzības sistēmas. Rīcības algoritmi neatliekamās situācijās.  </w:t>
            </w:r>
          </w:p>
          <w:p w14:paraId="273E0493"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Risku mazinošie pasākumi anestēzijā. Ķirurģiskās drošības procedūras. Ķirurģiskās čeklistes. Aldretes skala. Operācijas vietas marķēšana. Izmantoto instrumentu un materiālu uzskaite.  1L, 12Pd</w:t>
            </w:r>
          </w:p>
          <w:p w14:paraId="11424163"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Klīnisko mācību laikā: studenti apgūst pacientu šķirošanas principus, drošu identifikāciju, agrīnās brīdināšanas skalas, ko pielieto klīnikās. Apgūst algoritmus rīcībai neatliekamās situācijās, kopā ar pacientu  iziet cauri visiem ķirurģiskās un anestezioloģiskās drošības posmiem: pacienta informētā piekrišana, pacienta identifikācija, operācijas vietas marķēšana, pirmsoperācijas čekliste ķirurģijas nodaļā, čeklistes pirmsoperācijas un pēcoperācijas posmos, Aldretes skala un pacients atmošanās periodā.  8KM</w:t>
            </w:r>
          </w:p>
          <w:p w14:paraId="35D33F78"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     6. Pacienta un viņa ģimenes loma ārstniecības procesā. Pacienta tiesības. Pacienta pienesums drošības risku vadībā. Komunikācijas loma pacienta drošībā. Atgriezeniskā saite. Komunikācijas kļūdas. Pacienta nodošana nākošajam aprūpes posmam. Komunikācijas efektivitāte neatliekamās situācijās. SBAR strukturētās komunikācijas modelis. Medicīnisko ierakstu kvalitāte. 1L, 6Pd</w:t>
            </w:r>
          </w:p>
          <w:p w14:paraId="0436A388"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Klīnisko mācību laikā: studenti veic pacientu aptaujas un analizē iegūtos rezultātus balstoties uz zināšanām, ko ieguvuši pacientu drošības  un kvalitātes vadības lekcijās. 4KM Analizē medicīnisko ierakstu kvalitāti. Iepazīstas ar apstākļiem, kad notiek pacientu nodošana citam aprūpes posmam, analizē iespējamos riskus. Trenējas pielietot SBAR komunikācijas principus.  3KM </w:t>
            </w:r>
          </w:p>
          <w:p w14:paraId="3F2C5014" w14:textId="77777777" w:rsidR="00D25648" w:rsidRPr="00235ACE" w:rsidRDefault="00D25648" w:rsidP="00862308">
            <w:pPr>
              <w:tabs>
                <w:tab w:val="left" w:pos="6765"/>
              </w:tabs>
              <w:spacing w:after="0"/>
              <w:rPr>
                <w:rFonts w:ascii="Times New Roman" w:hAnsi="Times New Roman" w:cs="Times New Roman"/>
              </w:rPr>
            </w:pPr>
          </w:p>
          <w:p w14:paraId="2208E789"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Studējošo pastāvīgais darbs (Pd 48 stundas): praktisko uzdevumu izpilde, darbs ar zinātniskajiem avotiem, dokumentiem individuāli vai grupā. Aprūpes procedūru izpilde.</w:t>
            </w:r>
          </w:p>
          <w:p w14:paraId="4AA72532"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094AD25F" w14:textId="77777777" w:rsidR="00D25648" w:rsidRPr="00235ACE" w:rsidRDefault="00D25648" w:rsidP="00862308">
            <w:pPr>
              <w:tabs>
                <w:tab w:val="left" w:pos="6765"/>
              </w:tabs>
              <w:spacing w:after="0"/>
              <w:rPr>
                <w:rFonts w:ascii="Times New Roman" w:hAnsi="Times New Roman" w:cs="Times New Roman"/>
              </w:rPr>
            </w:pPr>
          </w:p>
          <w:p w14:paraId="16754CDF" w14:textId="77777777" w:rsidR="00D25648" w:rsidRPr="00235ACE" w:rsidRDefault="00D25648" w:rsidP="00862308">
            <w:pPr>
              <w:tabs>
                <w:tab w:val="left" w:pos="6765"/>
              </w:tabs>
              <w:spacing w:after="0"/>
              <w:rPr>
                <w:rFonts w:ascii="Times New Roman" w:hAnsi="Times New Roman" w:cs="Times New Roman"/>
              </w:rPr>
            </w:pPr>
          </w:p>
        </w:tc>
      </w:tr>
      <w:tr w:rsidR="00D25648" w:rsidRPr="00235ACE" w14:paraId="426AF8A4" w14:textId="77777777" w:rsidTr="00D25648">
        <w:tc>
          <w:tcPr>
            <w:tcW w:w="9039" w:type="dxa"/>
            <w:gridSpan w:val="2"/>
          </w:tcPr>
          <w:p w14:paraId="45C219F7"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lastRenderedPageBreak/>
              <w:t>Obligāti izmantojamie informācijas avoti</w:t>
            </w:r>
          </w:p>
        </w:tc>
      </w:tr>
      <w:tr w:rsidR="00D25648" w:rsidRPr="00235ACE" w14:paraId="5CC6307A" w14:textId="77777777" w:rsidTr="00D25648">
        <w:tc>
          <w:tcPr>
            <w:tcW w:w="9039" w:type="dxa"/>
            <w:gridSpan w:val="2"/>
          </w:tcPr>
          <w:p w14:paraId="1CD1723D"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1. OECD. Latvija: Valsts veselības pārskats. OECD Publishing, Paris/European Observatory on Health Systems and Policies, Brussels, 2019. </w:t>
            </w:r>
            <w:hyperlink r:id="rId54">
              <w:r w:rsidRPr="00235ACE">
                <w:rPr>
                  <w:rFonts w:ascii="Times New Roman" w:hAnsi="Times New Roman" w:cs="Times New Roman"/>
                  <w:u w:val="single"/>
                </w:rPr>
                <w:t>https://www.oecd.org/latvia/latvija-valsts-veselibas-parskats-2019-e6aa37af-lv.htm</w:t>
              </w:r>
            </w:hyperlink>
          </w:p>
          <w:p w14:paraId="2A184CA7"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2. Vasiļevska D. Kvalitātes nodrošināšanas vadība, Juridiskā koledža, 2017.</w:t>
            </w:r>
          </w:p>
          <w:p w14:paraId="014168E1"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3. </w:t>
            </w:r>
            <w:hyperlink r:id="rId55">
              <w:r w:rsidRPr="00235ACE">
                <w:rPr>
                  <w:rFonts w:ascii="Times New Roman" w:hAnsi="Times New Roman" w:cs="Times New Roman"/>
                  <w:u w:val="single"/>
                </w:rPr>
                <w:t>https://www.spkc.gov.lv/lv/pacientu-drosiba-un-arstniecibas-kvalitate</w:t>
              </w:r>
            </w:hyperlink>
          </w:p>
          <w:p w14:paraId="45613AC8"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4. </w:t>
            </w:r>
            <w:hyperlink r:id="rId56">
              <w:r w:rsidRPr="00235ACE">
                <w:rPr>
                  <w:rFonts w:ascii="Times New Roman" w:hAnsi="Times New Roman" w:cs="Times New Roman"/>
                  <w:u w:val="single"/>
                </w:rPr>
                <w:t>https://statistika.spkc.gov.lv/pxweb/lv/Health/</w:t>
              </w:r>
            </w:hyperlink>
          </w:p>
          <w:p w14:paraId="3E18E998" w14:textId="77777777" w:rsidR="00D25648" w:rsidRPr="00235ACE" w:rsidRDefault="00D25648" w:rsidP="00862308">
            <w:pPr>
              <w:tabs>
                <w:tab w:val="left" w:pos="6765"/>
              </w:tabs>
              <w:spacing w:after="0"/>
              <w:rPr>
                <w:rFonts w:ascii="Times New Roman" w:hAnsi="Times New Roman" w:cs="Times New Roman"/>
              </w:rPr>
            </w:pPr>
          </w:p>
        </w:tc>
      </w:tr>
      <w:tr w:rsidR="00D25648" w:rsidRPr="00235ACE" w14:paraId="10348125" w14:textId="77777777" w:rsidTr="00D25648">
        <w:tc>
          <w:tcPr>
            <w:tcW w:w="9039" w:type="dxa"/>
            <w:gridSpan w:val="2"/>
          </w:tcPr>
          <w:p w14:paraId="3A3EA45E"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t>Papildus informācijas avoti</w:t>
            </w:r>
          </w:p>
        </w:tc>
      </w:tr>
      <w:tr w:rsidR="00D25648" w:rsidRPr="00235ACE" w14:paraId="1D01FF78" w14:textId="77777777" w:rsidTr="00D25648">
        <w:tc>
          <w:tcPr>
            <w:tcW w:w="9039" w:type="dxa"/>
            <w:gridSpan w:val="2"/>
          </w:tcPr>
          <w:p w14:paraId="494B177F"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1. Eggins S., Slade D., Geddes F. Effective Communication in Clinical Handover, 2016.</w:t>
            </w:r>
          </w:p>
          <w:p w14:paraId="60D13FAC"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2. Murray E. Nursing leadership and management for patient and quality care, 2017.</w:t>
            </w:r>
          </w:p>
          <w:p w14:paraId="56848FD6"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3. OECD, Definitions for Health Care Quality Indicators 2016-2017.</w:t>
            </w:r>
          </w:p>
          <w:p w14:paraId="368EE33A" w14:textId="77777777" w:rsidR="00D25648" w:rsidRPr="00235ACE" w:rsidRDefault="00D25648" w:rsidP="00862308">
            <w:pPr>
              <w:tabs>
                <w:tab w:val="left" w:pos="6765"/>
              </w:tabs>
              <w:spacing w:after="0"/>
              <w:rPr>
                <w:rFonts w:ascii="Times New Roman" w:hAnsi="Times New Roman" w:cs="Times New Roman"/>
              </w:rPr>
            </w:pPr>
            <w:hyperlink r:id="rId57">
              <w:r w:rsidRPr="00235ACE">
                <w:rPr>
                  <w:rFonts w:ascii="Times New Roman" w:hAnsi="Times New Roman" w:cs="Times New Roman"/>
                  <w:u w:val="single"/>
                </w:rPr>
                <w:t>https://www.oecd.org/els/health-systems/Definitions-of-Health-Care-Quality-Indicators.pdf</w:t>
              </w:r>
            </w:hyperlink>
          </w:p>
          <w:p w14:paraId="22B003C9"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4. World Health Organization, Conceptual Frame work for the International classification for Patient safety Final Technical Report January 2009. </w:t>
            </w:r>
          </w:p>
          <w:p w14:paraId="558DF615" w14:textId="77777777" w:rsidR="00D25648" w:rsidRPr="00235ACE" w:rsidRDefault="00D25648" w:rsidP="00862308">
            <w:pPr>
              <w:tabs>
                <w:tab w:val="left" w:pos="6765"/>
              </w:tabs>
              <w:spacing w:after="0"/>
              <w:rPr>
                <w:rFonts w:ascii="Times New Roman" w:hAnsi="Times New Roman" w:cs="Times New Roman"/>
              </w:rPr>
            </w:pPr>
            <w:hyperlink r:id="rId58">
              <w:r w:rsidRPr="00235ACE">
                <w:rPr>
                  <w:rFonts w:ascii="Times New Roman" w:hAnsi="Times New Roman" w:cs="Times New Roman"/>
                  <w:u w:val="single"/>
                </w:rPr>
                <w:t>https://www.who.int/patientsafety/taxonomy/icps_full_report.pdf</w:t>
              </w:r>
            </w:hyperlink>
          </w:p>
          <w:p w14:paraId="42266915"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lastRenderedPageBreak/>
              <w:t>5. World Health Organization , Handbook for national quality policy and strategy. A practical approach for developing policy and strategy to improve quality of care, 2018.</w:t>
            </w:r>
          </w:p>
          <w:p w14:paraId="569A2238" w14:textId="77777777" w:rsidR="00D25648" w:rsidRPr="00235ACE" w:rsidRDefault="00D25648" w:rsidP="00862308">
            <w:pPr>
              <w:tabs>
                <w:tab w:val="left" w:pos="6765"/>
              </w:tabs>
              <w:spacing w:after="0"/>
              <w:rPr>
                <w:rFonts w:ascii="Times New Roman" w:hAnsi="Times New Roman" w:cs="Times New Roman"/>
              </w:rPr>
            </w:pPr>
            <w:hyperlink r:id="rId59">
              <w:r w:rsidRPr="00235ACE">
                <w:rPr>
                  <w:rFonts w:ascii="Times New Roman" w:hAnsi="Times New Roman" w:cs="Times New Roman"/>
                  <w:u w:val="single"/>
                </w:rPr>
                <w:t>http://apps.who.int/iris/bitstream/handle/10665/272357/9789241565561-eng.pdf?ua=1</w:t>
              </w:r>
            </w:hyperlink>
          </w:p>
          <w:p w14:paraId="721FA525"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6. </w:t>
            </w:r>
            <w:hyperlink r:id="rId60">
              <w:r w:rsidRPr="00235ACE">
                <w:rPr>
                  <w:rFonts w:ascii="Times New Roman" w:hAnsi="Times New Roman" w:cs="Times New Roman"/>
                  <w:u w:val="single"/>
                </w:rPr>
                <w:t>https://store.jointcommissioninternational.org/jci-hospital-7th-edition-ebook-package-english-pdf-book/</w:t>
              </w:r>
            </w:hyperlink>
          </w:p>
          <w:p w14:paraId="430F5E5F"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7. </w:t>
            </w:r>
            <w:hyperlink r:id="rId61">
              <w:r w:rsidRPr="00235ACE">
                <w:rPr>
                  <w:rFonts w:ascii="Times New Roman" w:hAnsi="Times New Roman" w:cs="Times New Roman"/>
                  <w:u w:val="single"/>
                </w:rPr>
                <w:t>https://docplayer.ru/47280897-Standarty-ohrany-zdorovya-zhenshchin-v-evrope-evropeyskiy-sovet-i-kollegiya-po-akusherstvu-i-ginekologii.html</w:t>
              </w:r>
            </w:hyperlink>
          </w:p>
          <w:p w14:paraId="3FA44BF0" w14:textId="77777777" w:rsidR="00D25648" w:rsidRPr="00235ACE" w:rsidRDefault="00D25648" w:rsidP="00862308">
            <w:pPr>
              <w:tabs>
                <w:tab w:val="left" w:pos="6765"/>
              </w:tabs>
              <w:spacing w:after="0"/>
              <w:rPr>
                <w:rFonts w:ascii="Times New Roman" w:hAnsi="Times New Roman" w:cs="Times New Roman"/>
              </w:rPr>
            </w:pPr>
          </w:p>
        </w:tc>
      </w:tr>
      <w:tr w:rsidR="00D25648" w:rsidRPr="00235ACE" w14:paraId="07B7E38A" w14:textId="77777777" w:rsidTr="00D25648">
        <w:tc>
          <w:tcPr>
            <w:tcW w:w="9039" w:type="dxa"/>
            <w:gridSpan w:val="2"/>
          </w:tcPr>
          <w:p w14:paraId="70B26ACB"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lastRenderedPageBreak/>
              <w:t>Periodika un citi informācijas avoti</w:t>
            </w:r>
          </w:p>
        </w:tc>
      </w:tr>
      <w:tr w:rsidR="00D25648" w:rsidRPr="00235ACE" w14:paraId="7A8EC63E" w14:textId="77777777" w:rsidTr="00D25648">
        <w:tc>
          <w:tcPr>
            <w:tcW w:w="9039" w:type="dxa"/>
            <w:gridSpan w:val="2"/>
          </w:tcPr>
          <w:p w14:paraId="34A0C6ED"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1. </w:t>
            </w:r>
            <w:hyperlink r:id="rId62">
              <w:r w:rsidRPr="00235ACE">
                <w:rPr>
                  <w:rFonts w:ascii="Times New Roman" w:hAnsi="Times New Roman" w:cs="Times New Roman"/>
                  <w:u w:val="single"/>
                </w:rPr>
                <w:t>https://rcni.com/</w:t>
              </w:r>
            </w:hyperlink>
          </w:p>
          <w:p w14:paraId="16FC48DE"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2. Australian Nursing &amp; Midwifery Journal. </w:t>
            </w:r>
          </w:p>
          <w:p w14:paraId="67842D29" w14:textId="77777777" w:rsidR="00D25648" w:rsidRPr="00235ACE" w:rsidRDefault="00D25648" w:rsidP="00862308">
            <w:pPr>
              <w:tabs>
                <w:tab w:val="left" w:pos="6765"/>
              </w:tabs>
              <w:spacing w:after="0"/>
              <w:rPr>
                <w:rFonts w:ascii="Times New Roman" w:hAnsi="Times New Roman" w:cs="Times New Roman"/>
              </w:rPr>
            </w:pPr>
            <w:hyperlink r:id="rId63">
              <w:r w:rsidRPr="00235ACE">
                <w:rPr>
                  <w:rFonts w:ascii="Times New Roman" w:hAnsi="Times New Roman" w:cs="Times New Roman"/>
                  <w:u w:val="single"/>
                </w:rPr>
                <w:t>https://anmj.org.au/</w:t>
              </w:r>
            </w:hyperlink>
            <w:r w:rsidRPr="00235ACE">
              <w:rPr>
                <w:rFonts w:ascii="Times New Roman" w:hAnsi="Times New Roman" w:cs="Times New Roman"/>
              </w:rPr>
              <w:t xml:space="preserve"> </w:t>
            </w:r>
          </w:p>
          <w:p w14:paraId="54C566CB"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3. National Nurses United</w:t>
            </w:r>
          </w:p>
          <w:p w14:paraId="34055EFA"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 </w:t>
            </w:r>
            <w:hyperlink r:id="rId64">
              <w:r w:rsidRPr="00235ACE">
                <w:rPr>
                  <w:rFonts w:ascii="Times New Roman" w:hAnsi="Times New Roman" w:cs="Times New Roman"/>
                  <w:u w:val="single"/>
                </w:rPr>
                <w:t>https://www.nationalnursesunited.org/</w:t>
              </w:r>
            </w:hyperlink>
          </w:p>
          <w:p w14:paraId="4D195F82"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4. American Journal of Nursing </w:t>
            </w:r>
            <w:hyperlink r:id="rId65">
              <w:r w:rsidRPr="00235ACE">
                <w:rPr>
                  <w:rFonts w:ascii="Times New Roman" w:hAnsi="Times New Roman" w:cs="Times New Roman"/>
                  <w:u w:val="single"/>
                </w:rPr>
                <w:t>https://journals.lww.com/ajnonline/pages/aboutthejournal.aspx</w:t>
              </w:r>
            </w:hyperlink>
          </w:p>
          <w:p w14:paraId="6171CB07"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5. European Observatory on Health Systems and Policies publikācijas</w:t>
            </w:r>
          </w:p>
          <w:p w14:paraId="6586AC59" w14:textId="77777777" w:rsidR="00D25648" w:rsidRPr="00235ACE" w:rsidRDefault="00D25648" w:rsidP="00862308">
            <w:pPr>
              <w:tabs>
                <w:tab w:val="left" w:pos="6765"/>
              </w:tabs>
              <w:spacing w:after="0"/>
              <w:rPr>
                <w:rFonts w:ascii="Times New Roman" w:hAnsi="Times New Roman" w:cs="Times New Roman"/>
              </w:rPr>
            </w:pPr>
          </w:p>
        </w:tc>
      </w:tr>
      <w:tr w:rsidR="00D25648" w:rsidRPr="00235ACE" w14:paraId="1D822986" w14:textId="77777777" w:rsidTr="00D25648">
        <w:tc>
          <w:tcPr>
            <w:tcW w:w="9039" w:type="dxa"/>
            <w:gridSpan w:val="2"/>
          </w:tcPr>
          <w:p w14:paraId="525838A6" w14:textId="77777777" w:rsidR="00D25648" w:rsidRPr="00235ACE" w:rsidRDefault="00D25648" w:rsidP="00862308">
            <w:pPr>
              <w:pBdr>
                <w:top w:val="nil"/>
                <w:left w:val="nil"/>
                <w:bottom w:val="nil"/>
                <w:right w:val="nil"/>
                <w:between w:val="nil"/>
              </w:pBdr>
              <w:tabs>
                <w:tab w:val="left" w:pos="6765"/>
              </w:tabs>
              <w:spacing w:after="0"/>
              <w:rPr>
                <w:rFonts w:ascii="Times New Roman" w:hAnsi="Times New Roman" w:cs="Times New Roman"/>
                <w:b/>
              </w:rPr>
            </w:pPr>
            <w:r w:rsidRPr="00235ACE">
              <w:rPr>
                <w:rFonts w:ascii="Times New Roman" w:hAnsi="Times New Roman" w:cs="Times New Roman"/>
                <w:b/>
              </w:rPr>
              <w:t>Piezīmes</w:t>
            </w:r>
          </w:p>
        </w:tc>
      </w:tr>
      <w:tr w:rsidR="00D25648" w:rsidRPr="00235ACE" w14:paraId="30C62AD0" w14:textId="77777777" w:rsidTr="00D25648">
        <w:tc>
          <w:tcPr>
            <w:tcW w:w="9039" w:type="dxa"/>
            <w:gridSpan w:val="2"/>
          </w:tcPr>
          <w:p w14:paraId="257FBEC4" w14:textId="77777777" w:rsidR="00D25648" w:rsidRPr="00235ACE" w:rsidRDefault="00D25648" w:rsidP="00862308">
            <w:pPr>
              <w:tabs>
                <w:tab w:val="left" w:pos="6765"/>
              </w:tabs>
              <w:spacing w:after="0"/>
              <w:rPr>
                <w:rFonts w:ascii="Times New Roman" w:hAnsi="Times New Roman" w:cs="Times New Roman"/>
              </w:rPr>
            </w:pPr>
            <w:r w:rsidRPr="00235ACE">
              <w:rPr>
                <w:rFonts w:ascii="Times New Roman" w:hAnsi="Times New Roman" w:cs="Times New Roman"/>
              </w:rPr>
              <w:t xml:space="preserve">PBSP “Fizioterapija” A daļa </w:t>
            </w:r>
          </w:p>
        </w:tc>
      </w:tr>
    </w:tbl>
    <w:p w14:paraId="22D59301" w14:textId="4A2BC3B5" w:rsidR="00B74432" w:rsidRDefault="00B74432" w:rsidP="00862308">
      <w:pPr>
        <w:spacing w:after="0"/>
        <w:rPr>
          <w:rFonts w:ascii="Times New Roman" w:hAnsi="Times New Roman" w:cs="Times New Roman"/>
        </w:rPr>
      </w:pPr>
    </w:p>
    <w:p w14:paraId="0C55946D" w14:textId="5A1B8F2D" w:rsidR="00B74432" w:rsidRDefault="00B74432">
      <w:pPr>
        <w:rPr>
          <w:rFonts w:ascii="Times New Roman" w:hAnsi="Times New Roman" w:cs="Times New Roman"/>
        </w:rPr>
      </w:pPr>
      <w:r>
        <w:rPr>
          <w:rFonts w:ascii="Times New Roman" w:hAnsi="Times New Roman" w:cs="Times New Roman"/>
        </w:rPr>
        <w:br w:type="page"/>
      </w:r>
    </w:p>
    <w:p w14:paraId="7B8CA665" w14:textId="77777777" w:rsidR="00D25648" w:rsidRPr="00235ACE" w:rsidRDefault="00D25648" w:rsidP="00862308">
      <w:pPr>
        <w:pStyle w:val="Heading1"/>
        <w:numPr>
          <w:ilvl w:val="0"/>
          <w:numId w:val="0"/>
        </w:numPr>
        <w:spacing w:before="0"/>
        <w:jc w:val="left"/>
        <w:rPr>
          <w:rFonts w:cs="Times New Roman"/>
          <w:color w:val="auto"/>
          <w:sz w:val="22"/>
          <w:szCs w:val="22"/>
        </w:rPr>
      </w:pPr>
      <w:bookmarkStart w:id="29" w:name="_Toc182380087"/>
      <w:r w:rsidRPr="00235ACE">
        <w:rPr>
          <w:rFonts w:cs="Times New Roman"/>
          <w:color w:val="auto"/>
          <w:sz w:val="22"/>
          <w:szCs w:val="22"/>
        </w:rPr>
        <w:lastRenderedPageBreak/>
        <w:t>Civilās, vides, darba aizsardzības un ugunsdrošības modulis</w:t>
      </w:r>
      <w:bookmarkEnd w:id="29"/>
      <w:r w:rsidRPr="00235ACE">
        <w:rPr>
          <w:rFonts w:cs="Times New Roman"/>
          <w:color w:val="auto"/>
          <w:sz w:val="22"/>
          <w:szCs w:val="22"/>
        </w:rPr>
        <w:t xml:space="preserve"> </w:t>
      </w:r>
      <w:r w:rsidRPr="00235ACE">
        <w:rPr>
          <w:rFonts w:cs="Times New Roman"/>
          <w:color w:val="auto"/>
          <w:sz w:val="22"/>
          <w:szCs w:val="22"/>
        </w:rPr>
        <w:tab/>
      </w:r>
      <w:r w:rsidRPr="00235ACE">
        <w:rPr>
          <w:rFonts w:cs="Times New Roman"/>
          <w:color w:val="auto"/>
          <w:sz w:val="22"/>
          <w:szCs w:val="22"/>
        </w:rPr>
        <w:tab/>
      </w:r>
    </w:p>
    <w:p w14:paraId="5DD85BD6" w14:textId="218CAF29" w:rsidR="00D25648" w:rsidRPr="00235ACE" w:rsidRDefault="00D25648" w:rsidP="00862308">
      <w:pPr>
        <w:pStyle w:val="Heading1"/>
        <w:spacing w:before="0"/>
        <w:rPr>
          <w:rFonts w:cs="Times New Roman"/>
          <w:color w:val="auto"/>
          <w:sz w:val="22"/>
          <w:szCs w:val="22"/>
        </w:rPr>
      </w:pPr>
      <w:bookmarkStart w:id="30" w:name="_Toc182380088"/>
      <w:r w:rsidRPr="00235ACE">
        <w:rPr>
          <w:rFonts w:cs="Times New Roman"/>
          <w:color w:val="auto"/>
          <w:sz w:val="22"/>
          <w:szCs w:val="22"/>
        </w:rPr>
        <w:t>Valsts, civilā un vides aizsardzība</w:t>
      </w:r>
      <w:bookmarkEnd w:id="30"/>
      <w:r w:rsidRPr="00235ACE">
        <w:rPr>
          <w:rFonts w:cs="Times New Roman"/>
          <w:color w:val="auto"/>
          <w:sz w:val="22"/>
          <w:szCs w:val="22"/>
        </w:rPr>
        <w:tab/>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697313" w:rsidRPr="00235ACE" w14:paraId="7825487D" w14:textId="77777777" w:rsidTr="006368BB">
        <w:tc>
          <w:tcPr>
            <w:tcW w:w="4219" w:type="dxa"/>
          </w:tcPr>
          <w:p w14:paraId="286CE160" w14:textId="54BFC3C5"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Studiju kursa nosaukums</w:t>
            </w:r>
          </w:p>
        </w:tc>
        <w:tc>
          <w:tcPr>
            <w:tcW w:w="4820" w:type="dxa"/>
            <w:vAlign w:val="center"/>
          </w:tcPr>
          <w:p w14:paraId="740ED599" w14:textId="61639FF2"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Valsts, civilā un vides aizsardzība</w:t>
            </w:r>
            <w:r w:rsidRPr="00B440F1">
              <w:rPr>
                <w:rFonts w:ascii="Times New Roman" w:hAnsi="Times New Roman" w:cs="Times New Roman"/>
              </w:rPr>
              <w:tab/>
            </w:r>
          </w:p>
        </w:tc>
      </w:tr>
      <w:tr w:rsidR="00697313" w:rsidRPr="00235ACE" w14:paraId="095EC642" w14:textId="77777777" w:rsidTr="006368BB">
        <w:tc>
          <w:tcPr>
            <w:tcW w:w="4219" w:type="dxa"/>
          </w:tcPr>
          <w:p w14:paraId="495AD1A1" w14:textId="6FB8666E"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Studiju kursa kods (DUIS)</w:t>
            </w:r>
          </w:p>
        </w:tc>
        <w:tc>
          <w:tcPr>
            <w:tcW w:w="4820" w:type="dxa"/>
            <w:vAlign w:val="center"/>
          </w:tcPr>
          <w:p w14:paraId="3C28EED2" w14:textId="35455695" w:rsidR="00697313" w:rsidRPr="00235ACE" w:rsidRDefault="00697313" w:rsidP="00697313">
            <w:pPr>
              <w:tabs>
                <w:tab w:val="left" w:pos="6765"/>
              </w:tabs>
              <w:spacing w:after="0"/>
              <w:rPr>
                <w:rFonts w:ascii="Times New Roman" w:hAnsi="Times New Roman" w:cs="Times New Roman"/>
              </w:rPr>
            </w:pPr>
          </w:p>
        </w:tc>
      </w:tr>
      <w:tr w:rsidR="00697313" w:rsidRPr="00235ACE" w14:paraId="3E20172D" w14:textId="77777777" w:rsidTr="006368BB">
        <w:tc>
          <w:tcPr>
            <w:tcW w:w="4219" w:type="dxa"/>
          </w:tcPr>
          <w:p w14:paraId="13E88EE5" w14:textId="4A587E3A"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Zinātnes nozare</w:t>
            </w:r>
          </w:p>
        </w:tc>
        <w:tc>
          <w:tcPr>
            <w:tcW w:w="4820" w:type="dxa"/>
          </w:tcPr>
          <w:p w14:paraId="5BBEB484" w14:textId="5E050987" w:rsidR="00697313" w:rsidRPr="00235ACE" w:rsidRDefault="00697313" w:rsidP="00697313">
            <w:pPr>
              <w:tabs>
                <w:tab w:val="left" w:pos="6765"/>
              </w:tabs>
              <w:spacing w:after="0"/>
              <w:rPr>
                <w:rFonts w:ascii="Times New Roman" w:hAnsi="Times New Roman" w:cs="Times New Roman"/>
                <w:b/>
              </w:rPr>
            </w:pPr>
            <w:r w:rsidRPr="00B440F1">
              <w:rPr>
                <w:rFonts w:ascii="Times New Roman" w:hAnsi="Times New Roman" w:cs="Times New Roman"/>
                <w:b/>
              </w:rPr>
              <w:t>Tiesību</w:t>
            </w:r>
          </w:p>
        </w:tc>
      </w:tr>
      <w:tr w:rsidR="00697313" w:rsidRPr="00235ACE" w14:paraId="58CD9FAE" w14:textId="77777777" w:rsidTr="006368BB">
        <w:tc>
          <w:tcPr>
            <w:tcW w:w="4219" w:type="dxa"/>
          </w:tcPr>
          <w:p w14:paraId="7025F069" w14:textId="204B1EB3"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Kursa līmenis</w:t>
            </w:r>
          </w:p>
        </w:tc>
        <w:tc>
          <w:tcPr>
            <w:tcW w:w="4820" w:type="dxa"/>
          </w:tcPr>
          <w:p w14:paraId="7A84EEE4" w14:textId="08275D8D"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4</w:t>
            </w:r>
          </w:p>
        </w:tc>
      </w:tr>
      <w:tr w:rsidR="00697313" w:rsidRPr="00235ACE" w14:paraId="04806700" w14:textId="77777777" w:rsidTr="006368BB">
        <w:tc>
          <w:tcPr>
            <w:tcW w:w="4219" w:type="dxa"/>
          </w:tcPr>
          <w:p w14:paraId="6373C3FB" w14:textId="55F92802"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u w:val="single"/>
              </w:rPr>
            </w:pPr>
            <w:r w:rsidRPr="00B440F1">
              <w:rPr>
                <w:rFonts w:ascii="Times New Roman" w:hAnsi="Times New Roman" w:cs="Times New Roman"/>
                <w:b/>
              </w:rPr>
              <w:t>Kredītpunkti</w:t>
            </w:r>
          </w:p>
        </w:tc>
        <w:tc>
          <w:tcPr>
            <w:tcW w:w="4820" w:type="dxa"/>
            <w:vAlign w:val="center"/>
          </w:tcPr>
          <w:p w14:paraId="6B3251FE" w14:textId="2F36F105"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2 </w:t>
            </w:r>
          </w:p>
        </w:tc>
      </w:tr>
      <w:tr w:rsidR="00697313" w:rsidRPr="00235ACE" w14:paraId="031D6C0C" w14:textId="77777777" w:rsidTr="006368BB">
        <w:tc>
          <w:tcPr>
            <w:tcW w:w="4219" w:type="dxa"/>
          </w:tcPr>
          <w:p w14:paraId="4CFC29DD" w14:textId="6286E79A"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u w:val="single"/>
              </w:rPr>
            </w:pPr>
            <w:r w:rsidRPr="00B440F1">
              <w:rPr>
                <w:rFonts w:ascii="Times New Roman" w:hAnsi="Times New Roman" w:cs="Times New Roman"/>
                <w:b/>
              </w:rPr>
              <w:t>ECTS kredītpunkti</w:t>
            </w:r>
          </w:p>
        </w:tc>
        <w:tc>
          <w:tcPr>
            <w:tcW w:w="4820" w:type="dxa"/>
          </w:tcPr>
          <w:p w14:paraId="00DEEC57" w14:textId="1BC512B5"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3 </w:t>
            </w:r>
          </w:p>
        </w:tc>
      </w:tr>
      <w:tr w:rsidR="00697313" w:rsidRPr="00235ACE" w14:paraId="7882A2DF" w14:textId="77777777" w:rsidTr="006368BB">
        <w:tc>
          <w:tcPr>
            <w:tcW w:w="4219" w:type="dxa"/>
          </w:tcPr>
          <w:p w14:paraId="1AC6C2CF" w14:textId="2011C200"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Kopējais kontaktstundu skaits</w:t>
            </w:r>
          </w:p>
        </w:tc>
        <w:tc>
          <w:tcPr>
            <w:tcW w:w="4820" w:type="dxa"/>
            <w:vAlign w:val="center"/>
          </w:tcPr>
          <w:p w14:paraId="562C31E3" w14:textId="59A770EC"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32</w:t>
            </w:r>
          </w:p>
        </w:tc>
      </w:tr>
      <w:tr w:rsidR="00697313" w:rsidRPr="00235ACE" w14:paraId="23F37A42" w14:textId="77777777" w:rsidTr="006368BB">
        <w:tc>
          <w:tcPr>
            <w:tcW w:w="4219" w:type="dxa"/>
          </w:tcPr>
          <w:p w14:paraId="46AF3F98" w14:textId="3784723A"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rPr>
            </w:pPr>
            <w:r w:rsidRPr="00B440F1">
              <w:rPr>
                <w:rFonts w:ascii="Times New Roman" w:hAnsi="Times New Roman" w:cs="Times New Roman"/>
              </w:rPr>
              <w:t>Lekciju stundu skaits</w:t>
            </w:r>
          </w:p>
        </w:tc>
        <w:tc>
          <w:tcPr>
            <w:tcW w:w="4820" w:type="dxa"/>
          </w:tcPr>
          <w:p w14:paraId="4C278A5A" w14:textId="1297D575"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32</w:t>
            </w:r>
          </w:p>
        </w:tc>
      </w:tr>
      <w:tr w:rsidR="00697313" w:rsidRPr="00235ACE" w14:paraId="50DFD2F0" w14:textId="77777777" w:rsidTr="006368BB">
        <w:tc>
          <w:tcPr>
            <w:tcW w:w="4219" w:type="dxa"/>
          </w:tcPr>
          <w:p w14:paraId="4EA60E77" w14:textId="0E391CEE"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rPr>
            </w:pPr>
            <w:r w:rsidRPr="00B440F1">
              <w:rPr>
                <w:rFonts w:ascii="Times New Roman" w:hAnsi="Times New Roman" w:cs="Times New Roman"/>
              </w:rPr>
              <w:t>Semināru stundu skaits</w:t>
            </w:r>
          </w:p>
        </w:tc>
        <w:tc>
          <w:tcPr>
            <w:tcW w:w="4820" w:type="dxa"/>
          </w:tcPr>
          <w:p w14:paraId="5385D8ED" w14:textId="60646142"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 </w:t>
            </w:r>
          </w:p>
        </w:tc>
      </w:tr>
      <w:tr w:rsidR="00697313" w:rsidRPr="00235ACE" w14:paraId="5A93612D" w14:textId="77777777" w:rsidTr="006368BB">
        <w:tc>
          <w:tcPr>
            <w:tcW w:w="4219" w:type="dxa"/>
          </w:tcPr>
          <w:p w14:paraId="35AC2F09" w14:textId="7C7F6EDF"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rPr>
            </w:pPr>
            <w:r w:rsidRPr="00B440F1">
              <w:rPr>
                <w:rFonts w:ascii="Times New Roman" w:hAnsi="Times New Roman" w:cs="Times New Roman"/>
              </w:rPr>
              <w:t>Praktisko darbu stundu skaits</w:t>
            </w:r>
          </w:p>
        </w:tc>
        <w:tc>
          <w:tcPr>
            <w:tcW w:w="4820" w:type="dxa"/>
          </w:tcPr>
          <w:p w14:paraId="29952AB0" w14:textId="653C1E57" w:rsidR="00697313" w:rsidRPr="00235ACE" w:rsidRDefault="00697313" w:rsidP="00697313">
            <w:pPr>
              <w:tabs>
                <w:tab w:val="left" w:pos="6765"/>
              </w:tabs>
              <w:spacing w:after="0"/>
              <w:rPr>
                <w:rFonts w:ascii="Times New Roman" w:hAnsi="Times New Roman" w:cs="Times New Roman"/>
              </w:rPr>
            </w:pPr>
          </w:p>
        </w:tc>
      </w:tr>
      <w:tr w:rsidR="00697313" w:rsidRPr="00235ACE" w14:paraId="19F3E682" w14:textId="77777777" w:rsidTr="006368BB">
        <w:tc>
          <w:tcPr>
            <w:tcW w:w="4219" w:type="dxa"/>
          </w:tcPr>
          <w:p w14:paraId="6303E0E0" w14:textId="41A7B44D"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rPr>
            </w:pPr>
            <w:r w:rsidRPr="00B440F1">
              <w:rPr>
                <w:rFonts w:ascii="Times New Roman" w:hAnsi="Times New Roman" w:cs="Times New Roman"/>
              </w:rPr>
              <w:t>Laboratorijas darbu stundu skaits</w:t>
            </w:r>
          </w:p>
        </w:tc>
        <w:tc>
          <w:tcPr>
            <w:tcW w:w="4820" w:type="dxa"/>
          </w:tcPr>
          <w:p w14:paraId="26D6CFF0" w14:textId="3A86A585"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 </w:t>
            </w:r>
          </w:p>
        </w:tc>
      </w:tr>
      <w:tr w:rsidR="00697313" w:rsidRPr="00235ACE" w14:paraId="0D6857DA" w14:textId="77777777" w:rsidTr="006368BB">
        <w:tc>
          <w:tcPr>
            <w:tcW w:w="4219" w:type="dxa"/>
          </w:tcPr>
          <w:p w14:paraId="3CDEC52B" w14:textId="48AA36EC"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rPr>
            </w:pPr>
            <w:r w:rsidRPr="00B440F1">
              <w:rPr>
                <w:rFonts w:ascii="Times New Roman" w:hAnsi="Times New Roman" w:cs="Times New Roman"/>
              </w:rPr>
              <w:t>Studējošā patstāvīgā darba stundu skaits</w:t>
            </w:r>
          </w:p>
        </w:tc>
        <w:tc>
          <w:tcPr>
            <w:tcW w:w="4820" w:type="dxa"/>
            <w:vAlign w:val="center"/>
          </w:tcPr>
          <w:p w14:paraId="493EE873" w14:textId="23A12D9B"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48</w:t>
            </w:r>
          </w:p>
        </w:tc>
      </w:tr>
      <w:tr w:rsidR="00697313" w:rsidRPr="00235ACE" w14:paraId="2D97DA59" w14:textId="77777777" w:rsidTr="006368BB">
        <w:tc>
          <w:tcPr>
            <w:tcW w:w="9039" w:type="dxa"/>
            <w:gridSpan w:val="2"/>
          </w:tcPr>
          <w:p w14:paraId="76FEF206" w14:textId="77777777" w:rsidR="00697313" w:rsidRPr="00235ACE" w:rsidRDefault="00697313" w:rsidP="00697313">
            <w:pPr>
              <w:tabs>
                <w:tab w:val="left" w:pos="6765"/>
              </w:tabs>
              <w:spacing w:after="0"/>
              <w:rPr>
                <w:rFonts w:ascii="Times New Roman" w:hAnsi="Times New Roman" w:cs="Times New Roman"/>
              </w:rPr>
            </w:pPr>
          </w:p>
        </w:tc>
      </w:tr>
      <w:tr w:rsidR="00697313" w:rsidRPr="00235ACE" w14:paraId="64928747" w14:textId="77777777" w:rsidTr="006368BB">
        <w:tc>
          <w:tcPr>
            <w:tcW w:w="9039" w:type="dxa"/>
            <w:gridSpan w:val="2"/>
          </w:tcPr>
          <w:p w14:paraId="35A06013" w14:textId="585EF0DA"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Kursa autors(-i)</w:t>
            </w:r>
          </w:p>
        </w:tc>
      </w:tr>
      <w:tr w:rsidR="00697313" w:rsidRPr="00235ACE" w14:paraId="4CECC0C8" w14:textId="77777777" w:rsidTr="006368BB">
        <w:tc>
          <w:tcPr>
            <w:tcW w:w="9039" w:type="dxa"/>
            <w:gridSpan w:val="2"/>
          </w:tcPr>
          <w:p w14:paraId="48EA0B1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Mg.vid.plān., lekt. Dainis Lazdāns</w:t>
            </w:r>
          </w:p>
          <w:p w14:paraId="645C887B" w14:textId="55B8662B"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Mg.iur., mg.sc.ing. lekt. Igors Trofimovs</w:t>
            </w:r>
          </w:p>
        </w:tc>
      </w:tr>
      <w:tr w:rsidR="00697313" w:rsidRPr="00235ACE" w14:paraId="45A7D65C" w14:textId="77777777" w:rsidTr="006368BB">
        <w:tc>
          <w:tcPr>
            <w:tcW w:w="9039" w:type="dxa"/>
            <w:gridSpan w:val="2"/>
          </w:tcPr>
          <w:p w14:paraId="31AC9A4A" w14:textId="5A5E69C5"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Kursa docētājs(-i)</w:t>
            </w:r>
          </w:p>
        </w:tc>
      </w:tr>
      <w:tr w:rsidR="00697313" w:rsidRPr="00235ACE" w14:paraId="2AACE52C" w14:textId="77777777" w:rsidTr="006368BB">
        <w:tc>
          <w:tcPr>
            <w:tcW w:w="9039" w:type="dxa"/>
            <w:gridSpan w:val="2"/>
          </w:tcPr>
          <w:p w14:paraId="4379AD5B"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Dr.geol., asoc. prof. Juris Soms,</w:t>
            </w:r>
          </w:p>
          <w:p w14:paraId="2DFC60B0"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Mg.darba aizs., lekt. Mihails Aleksejevs</w:t>
            </w:r>
          </w:p>
          <w:p w14:paraId="4616179B"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Mg.vid.plān., lekt. Dainis Lazdāns</w:t>
            </w:r>
          </w:p>
          <w:p w14:paraId="58945CB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Dr.iur., doc. Nikolajs Jefimovs</w:t>
            </w:r>
          </w:p>
          <w:p w14:paraId="52D75A38" w14:textId="4EB5B64A"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Mg.iur., mg.sc.ing. lekt. Igors Trofimovs</w:t>
            </w:r>
          </w:p>
        </w:tc>
      </w:tr>
      <w:tr w:rsidR="00697313" w:rsidRPr="00235ACE" w14:paraId="509206D9" w14:textId="77777777" w:rsidTr="006368BB">
        <w:tc>
          <w:tcPr>
            <w:tcW w:w="9039" w:type="dxa"/>
            <w:gridSpan w:val="2"/>
          </w:tcPr>
          <w:p w14:paraId="45E07FC2" w14:textId="40E60576"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Priekšzināšanas</w:t>
            </w:r>
          </w:p>
        </w:tc>
      </w:tr>
      <w:tr w:rsidR="00697313" w:rsidRPr="00235ACE" w14:paraId="432BA2D4" w14:textId="77777777" w:rsidTr="006368BB">
        <w:tc>
          <w:tcPr>
            <w:tcW w:w="9039" w:type="dxa"/>
            <w:gridSpan w:val="2"/>
          </w:tcPr>
          <w:p w14:paraId="0D1D96B7" w14:textId="7FF67832"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Nav</w:t>
            </w:r>
          </w:p>
        </w:tc>
      </w:tr>
      <w:tr w:rsidR="00697313" w:rsidRPr="00235ACE" w14:paraId="695D5621" w14:textId="77777777" w:rsidTr="006368BB">
        <w:tc>
          <w:tcPr>
            <w:tcW w:w="9039" w:type="dxa"/>
            <w:gridSpan w:val="2"/>
          </w:tcPr>
          <w:p w14:paraId="7C126944" w14:textId="7459DA83"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 xml:space="preserve">Studiju kursa anotācija </w:t>
            </w:r>
          </w:p>
        </w:tc>
      </w:tr>
      <w:tr w:rsidR="00697313" w:rsidRPr="00235ACE" w14:paraId="4F4FB22D" w14:textId="77777777" w:rsidTr="006368BB">
        <w:tc>
          <w:tcPr>
            <w:tcW w:w="9039" w:type="dxa"/>
            <w:gridSpan w:val="2"/>
          </w:tcPr>
          <w:p w14:paraId="22C91752" w14:textId="77777777" w:rsidR="00697313" w:rsidRPr="00B440F1" w:rsidRDefault="00697313" w:rsidP="00697313">
            <w:pPr>
              <w:tabs>
                <w:tab w:val="left" w:pos="6765"/>
              </w:tabs>
              <w:spacing w:after="0"/>
              <w:jc w:val="both"/>
              <w:rPr>
                <w:rFonts w:ascii="Times New Roman" w:hAnsi="Times New Roman" w:cs="Times New Roman"/>
              </w:rPr>
            </w:pPr>
            <w:r w:rsidRPr="00B440F1">
              <w:rPr>
                <w:rFonts w:ascii="Times New Roman" w:hAnsi="Times New Roman" w:cs="Times New Roman"/>
              </w:rPr>
              <w:t xml:space="preserve">Kursa mērķis ir </w:t>
            </w:r>
            <w:bookmarkStart w:id="31" w:name="_Hlk165717763"/>
            <w:r w:rsidRPr="00B440F1">
              <w:rPr>
                <w:rFonts w:ascii="Times New Roman" w:hAnsi="Times New Roman" w:cs="Times New Roman"/>
              </w:rPr>
              <w:t>iepazīstināt studentus ar LR likumdošanu civilajā aizsardzībā, aizsardzības un drošības politiku, visaptverošas valsts aizsardzības konceptu, radīt studējošajiem vispusīgu priekšstatu par civilo aizsardzību un darba aizsardzību, ka arī attīstīt prasmes atpazīt bīstamas situācijas un rīkoties ārkārtējās situācijās, kā arī sniegt pamata zināšanas par vides zinātni, tās pielietojumu un interdisciplināro raksturu. Sekmēt prasmes pieņemt fiziskajai, garīgajai un sociālajai drošībai un veselībai labvēlīgus lēmumus, preventīvi novērst nelaimes gadījumus, veidojot drošu un veselībai nekaitīgu apkārtējo vidi gan tiešā veidā, gan novērtējot arī netiešās ietekmes un pastāvošo rīcību kumulatīvo raksturu.</w:t>
            </w:r>
            <w:bookmarkEnd w:id="31"/>
          </w:p>
          <w:p w14:paraId="17907BDC"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Kursa uzdevumi: </w:t>
            </w:r>
          </w:p>
          <w:p w14:paraId="1CEC5CF3"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1. Padziļināt zināšanas par valsts civilās aizsardzības sistēmu; </w:t>
            </w:r>
          </w:p>
          <w:p w14:paraId="32B68855"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2. Radīt priekšstatu par valstī iespējamām katastrofām un katastrofu pārvaldīšanu; </w:t>
            </w:r>
          </w:p>
          <w:p w14:paraId="1F98E53F"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3. Iemācīt operatīvi rīkoties ārkārtas situācijās un sniegt pirmo palīdzību;</w:t>
            </w:r>
          </w:p>
          <w:p w14:paraId="479F567C"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4. Apskatīt vides elementus un to saistību, ekosistēmu funkcijas, nozīmi un dažādas aizsardzības stratēģijas.</w:t>
            </w:r>
          </w:p>
          <w:p w14:paraId="46C5C084"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5. Aplūkot patērētāju sabiedrības izraisīto vides degradāciju, klimata pārmaiņas un to negatīvās sekas mūsdienu pasaulē, kā arī ilgtspējīgas attīstības principus un piemērus.</w:t>
            </w:r>
          </w:p>
          <w:p w14:paraId="2B777041"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6. Raksturot drošu un veselībai nekaitīgu darba vidi, analizēt nelaimes gadījumu darbā un arodslimību rašanās cēloņus.</w:t>
            </w:r>
          </w:p>
          <w:p w14:paraId="201A4176"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7. Apkopot preventīvos pasākumus savas un līdzcilvēku veselībai labvēlīgu lēmumu pieņemšanai.</w:t>
            </w:r>
          </w:p>
          <w:p w14:paraId="25FF543F" w14:textId="2A4E0929"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lastRenderedPageBreak/>
              <w:t>Kurss veido priekšstatu par civilās un darba aizsardzības organizācijas un kontroles pasākumiem. Iepazīstina ar normatīviem aktiem un civilās aizsardzības vispārīgiem principiem, skaidro nelaimes gadījumu darbā cēloņus un to novēršanu, ka arī rīcību ārkārtas gadījumos un piesārņojošo darbību rezultātā. Kurss nodrošina vispārējas zināšanas par vidē noritošajiem procesiem, darba vides riska faktoriem un cilvēku darbību ietekmi uz tiem. Kurss piedāvā potenciālos risinājumus esošo vides un darba aizsardzības problēmu risināšanai un preventīvas rīcības. Kursā sniegtās teorētiskās zināšanas par vides zinātni, darba aizsardzību, ugunsdrošību un ilgtspējīgu attīstību veicinās kursu apguvušos studentus pieņemt lēmumus un prognozēt rīcības, lai nodrošinātu tautsaimniecības attīstību un ilgtspējīgus resursu pārvaldības principus, neradot negatīvu ietekmi uz apkārtējo vidi un cilvēku veselību.</w:t>
            </w:r>
          </w:p>
        </w:tc>
      </w:tr>
      <w:tr w:rsidR="00697313" w:rsidRPr="00235ACE" w14:paraId="47179692" w14:textId="77777777" w:rsidTr="006368BB">
        <w:tc>
          <w:tcPr>
            <w:tcW w:w="9039" w:type="dxa"/>
            <w:gridSpan w:val="2"/>
          </w:tcPr>
          <w:p w14:paraId="3F735884" w14:textId="4B4630A5"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Studiju kursa kalendārais plāns</w:t>
            </w:r>
          </w:p>
        </w:tc>
      </w:tr>
      <w:tr w:rsidR="00697313" w:rsidRPr="00235ACE" w14:paraId="5A5476AE" w14:textId="77777777" w:rsidTr="006368BB">
        <w:tc>
          <w:tcPr>
            <w:tcW w:w="9039" w:type="dxa"/>
            <w:gridSpan w:val="2"/>
          </w:tcPr>
          <w:p w14:paraId="470C62E1"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Lekcijas L16</w:t>
            </w:r>
          </w:p>
          <w:p w14:paraId="413A363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 Mūsdienu drošības situācija Latvijā. Valsts civilās aizsardzības sistēmas struktūra, organizācija un vadība. Tiesiskais regulējums valsts civilās aizsardzības sistēmas darbības nodrošināšanai.Civilās aizsardzības noteikumi. L2</w:t>
            </w:r>
          </w:p>
          <w:p w14:paraId="713ECC12"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2. Valsts iestāžu, pašvaldību, komersantu, un iedzīvotāju tiesības un pienākumi civilajā aizsardzībā. Paaugstinātas bīstamības objekti, tā īpašnieka vai tiesiskā valdītāja pienākumi un tiesībās. L2</w:t>
            </w:r>
          </w:p>
          <w:p w14:paraId="1127C48E"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3. Valsts civilās aizsardzības plāns. Pašvaldību civilās aizsardzības komisijas. Apdraudējuma riska novērtēšana. L2</w:t>
            </w:r>
          </w:p>
          <w:p w14:paraId="3DAC325C"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4. Bīstamās vielas, to klasifikācija un prasības to glabāšanai un pārvadāšanai. L2</w:t>
            </w:r>
          </w:p>
          <w:p w14:paraId="1214C4CC"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5. Valstī īpašie tiesiskie režīmi un iespējamās katastrofas un to sekas.L2</w:t>
            </w:r>
          </w:p>
          <w:p w14:paraId="41CE83A0"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6. Civilās aizsardzības pasākumu plānošana. Preventīvie, reaģēšanas un seku likvidēšanas neatliekamie pasākumi. L2</w:t>
            </w:r>
          </w:p>
          <w:p w14:paraId="2A9C6FD6"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7. Civilās trauksmes un apziņošanas sistēmas darbības principi. Kolektīvie un individuālie aizsardzības līdzekļi. Starptautiskās palīdzības sniegšana. L2</w:t>
            </w:r>
          </w:p>
          <w:p w14:paraId="4E7B2EFF"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8. Evakuācijas pasākumi. Pirmās palīdzības sniegšanas prasmes dzīvībai kritiskās situācijās un palīdzības izsaukšana. L2</w:t>
            </w:r>
          </w:p>
          <w:p w14:paraId="66C6C6B3"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Kursa struktūra: lekcijas (L) - 16 st. </w:t>
            </w:r>
          </w:p>
          <w:p w14:paraId="72C1A79A"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9. Ievads vides aizsardzībā. Vides aizsardzības normatīvie akti. 1L</w:t>
            </w:r>
          </w:p>
          <w:p w14:paraId="0A47B25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10. Cilvēka un sabiedrības atkarība no vides un ekosistēmu sniegtajiem pakalpojumiem. 1L</w:t>
            </w:r>
          </w:p>
          <w:p w14:paraId="7B915C9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11. Dabas resursi. Dabas pasaules pamatprincipi. 1L</w:t>
            </w:r>
          </w:p>
          <w:p w14:paraId="1299F469"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12. Vides piesārņojums. 1L</w:t>
            </w:r>
          </w:p>
          <w:p w14:paraId="374214D2"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13. Dabas aizsardzība. 1L</w:t>
            </w:r>
          </w:p>
          <w:p w14:paraId="7D258A5C"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14. Atkritumu apsaimniekošana un notekūdeņu attīrīšana. 1L</w:t>
            </w:r>
          </w:p>
          <w:p w14:paraId="2439F5F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15. Ilgtspējīga attīstība un resursu izmantošana. 1L</w:t>
            </w:r>
          </w:p>
          <w:p w14:paraId="5E9DD906"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16. Vides tehnoloģijas. 1L</w:t>
            </w:r>
          </w:p>
          <w:p w14:paraId="689BA24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17. Darba aizsardzības būtība, mērķis un pasākumi tā sasniegšanai. 1L</w:t>
            </w:r>
          </w:p>
          <w:p w14:paraId="35AD7B99"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18. Darba devēja un nodarbināto pienākumi un tiesības darba aizsardzības jomā. 1L</w:t>
            </w:r>
          </w:p>
          <w:p w14:paraId="5B6B7572"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19. Darba aizsardzības prasības un pasākumi. 1L</w:t>
            </w:r>
          </w:p>
          <w:p w14:paraId="44858096"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20. Darba vides riska faktori un to novēršana: fizikālie un fiziskie. 1L</w:t>
            </w:r>
          </w:p>
          <w:p w14:paraId="50A2E31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21. Darba vides riska faktori un to novēršana: ķīmiskie un bioloģiskie. 1L</w:t>
            </w:r>
          </w:p>
          <w:p w14:paraId="13EED914"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22. Darba vides riska faktori un to novēršana: psihoemocionālie un traumatiskie. 1L</w:t>
            </w:r>
          </w:p>
          <w:p w14:paraId="4D0A8113"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23. Ugunsdrošības profilakse. Ugunsdrošības normatīvie akti. </w:t>
            </w:r>
          </w:p>
          <w:p w14:paraId="27068135"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Elektrodrošības normatīvie akti. 1L</w:t>
            </w:r>
          </w:p>
          <w:p w14:paraId="7F2C1CA9" w14:textId="3F9796C9"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24. Rīcība ugunsgrēka gadījumā. Ugunsdzēsības līdzekļu veidi. 1L</w:t>
            </w:r>
          </w:p>
        </w:tc>
      </w:tr>
      <w:tr w:rsidR="00697313" w:rsidRPr="00235ACE" w14:paraId="11CC7804" w14:textId="77777777" w:rsidTr="006368BB">
        <w:tc>
          <w:tcPr>
            <w:tcW w:w="9039" w:type="dxa"/>
            <w:gridSpan w:val="2"/>
          </w:tcPr>
          <w:p w14:paraId="7559D1A4" w14:textId="1B5FB2FA"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Studiju rezultāti</w:t>
            </w:r>
          </w:p>
        </w:tc>
      </w:tr>
      <w:tr w:rsidR="00697313" w:rsidRPr="00235ACE" w14:paraId="34A995A2" w14:textId="77777777" w:rsidTr="006368BB">
        <w:tc>
          <w:tcPr>
            <w:tcW w:w="9039" w:type="dxa"/>
            <w:gridSpan w:val="2"/>
          </w:tcPr>
          <w:p w14:paraId="63A3DC0D"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Sekmīgi apgūstot studiju kursu studenti iegūs:</w:t>
            </w:r>
          </w:p>
          <w:p w14:paraId="203DD3D6"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Zināšanas:</w:t>
            </w:r>
          </w:p>
          <w:p w14:paraId="7EF48EE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lastRenderedPageBreak/>
              <w:t xml:space="preserve">- izpratnes līmenī par Valsts civilās aizsardzības sistēmas struktūru, organizāciju un tiesisko regulējumu, Civilās aizsardzības noteikumiem; </w:t>
            </w:r>
          </w:p>
          <w:p w14:paraId="071B5624"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 par Valsts iestāžu, pašvaldību, komersantu un iedzīvotāju tiesībām un pienākumiem civilajā aizsardzībā; </w:t>
            </w:r>
          </w:p>
          <w:p w14:paraId="3EC4604C"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 par katastrofu veidiem, pazīmēm un katastrofu seku likvidēšanas pasākumiem; </w:t>
            </w:r>
          </w:p>
          <w:p w14:paraId="0EAF0673"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 par Civilās trauksmes un apziņošanas sistēmas darbības kārtību; </w:t>
            </w:r>
          </w:p>
          <w:p w14:paraId="6B971E26"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par aizsardzības līdzekļiem.</w:t>
            </w:r>
          </w:p>
          <w:p w14:paraId="1F6C96BC"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par vides aizsardzību, tās saturu un nepieciešamību mūsdienu sabiedrības un cilvēces attīstības kontekstā, Vides aizsardzības normatīvajiem aktiem.</w:t>
            </w:r>
          </w:p>
          <w:p w14:paraId="23DF78C0"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par Zemi kā vienotu sistēmu, tās komponentiem un vielu un enerģijas apriti dabā;</w:t>
            </w:r>
          </w:p>
          <w:p w14:paraId="4F28180B"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par vides un sabiedrības mijiedarbību, galvenajām vides problēmām, to cēloņiem un risinājumiem;</w:t>
            </w:r>
          </w:p>
          <w:p w14:paraId="502F43F9"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par ilgtspējīgas attīstības koncepciju, principiem, un indikatoriem, to nozīmi vides aizsardzībā;</w:t>
            </w:r>
          </w:p>
          <w:p w14:paraId="404F897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par drošu darba vidi, darba vides riska faktoriem, to daudzveidību un iespējamiem kaitējumumiem;</w:t>
            </w:r>
          </w:p>
          <w:p w14:paraId="4659642F"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par risku faktoru novēršanas principiem un preventīviem pasākumiem;</w:t>
            </w:r>
          </w:p>
          <w:p w14:paraId="6E6543A0"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ugunsgrēka izcelšanās iemesliem, degšanas veidiem, ugunsgrēka novēršanas iespējām un preventīvi veicamiem pasākumiem;</w:t>
            </w:r>
          </w:p>
          <w:p w14:paraId="3DE04830"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par darba devēja un nodarbināto pienākumiem (t.sk. veselības un dzīvības saglabāšanā), tiesībām un atbildību darba aizsardzības un ugunsdrošības jomā.</w:t>
            </w:r>
          </w:p>
          <w:p w14:paraId="603E250A"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-par ugunsdrošības normatīvajiem aktiem, elektrodrošības normatīvajiem aktiem, ugunsdzēsības līdzekļu veidi. </w:t>
            </w:r>
          </w:p>
          <w:p w14:paraId="4B1FD509" w14:textId="77777777" w:rsidR="00697313" w:rsidRPr="00B440F1" w:rsidRDefault="00697313" w:rsidP="00697313">
            <w:pPr>
              <w:tabs>
                <w:tab w:val="left" w:pos="6765"/>
              </w:tabs>
              <w:spacing w:after="0"/>
              <w:rPr>
                <w:rFonts w:ascii="Times New Roman" w:hAnsi="Times New Roman" w:cs="Times New Roman"/>
              </w:rPr>
            </w:pPr>
          </w:p>
          <w:p w14:paraId="1F3CA365"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Prasmes:</w:t>
            </w:r>
          </w:p>
          <w:p w14:paraId="74552D75" w14:textId="77777777" w:rsidR="00697313" w:rsidRPr="00B440F1" w:rsidRDefault="00697313" w:rsidP="00697313">
            <w:pPr>
              <w:tabs>
                <w:tab w:val="left" w:pos="6765"/>
              </w:tabs>
              <w:spacing w:after="0"/>
              <w:rPr>
                <w:rFonts w:ascii="Times New Roman" w:hAnsi="Times New Roman" w:cs="Times New Roman"/>
              </w:rPr>
            </w:pPr>
            <w:bookmarkStart w:id="32" w:name="_Hlk165717821"/>
            <w:r w:rsidRPr="00B440F1">
              <w:rPr>
                <w:rFonts w:ascii="Times New Roman" w:hAnsi="Times New Roman" w:cs="Times New Roman"/>
              </w:rPr>
              <w:t xml:space="preserve">- rīkoties atbilstoši civilās aizsardzības un katastrofas pārvaldīšanas noteikumiem; </w:t>
            </w:r>
          </w:p>
          <w:p w14:paraId="02BDE48F"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 orientēties katastrofu veidos un atpazīt katastrofas pazīmes; </w:t>
            </w:r>
          </w:p>
          <w:p w14:paraId="49F5E996"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 orientēties dažādu katastrofu veidu seku likvidēšanas pasākumos; </w:t>
            </w:r>
          </w:p>
          <w:p w14:paraId="7A0EFCB4"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prot racionāli iekārtot darba vidi un ievērot darba drošības prasības kā vienu no nosacījumiem avārijas situāciju prevencijai;</w:t>
            </w:r>
          </w:p>
          <w:p w14:paraId="2C0174BC"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spējas patstāvīgi analizēt un sistematizēt informāciju par vides stāvokli un to ietekmējošajiem faktoriem;</w:t>
            </w:r>
          </w:p>
          <w:p w14:paraId="4EE82723"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iemaņas darbam komandā dažāda mēroga vides problēmu un situāciju analīzē un vides aizsardzības jautājumu risināšanā;</w:t>
            </w:r>
          </w:p>
          <w:p w14:paraId="3B32578F"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analizēt ilgtspējīgas attīstības indikatorus;</w:t>
            </w:r>
          </w:p>
          <w:p w14:paraId="1555EDBB"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atpazīt un izvērtēt vides riskus un rīkoties atbilstoši darba aizsardzības un ugunsdrošības prasībām;</w:t>
            </w:r>
          </w:p>
          <w:p w14:paraId="1C8DDE2D"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analizēt nelaimes gadījumu darbā un arodslimību rašanās cēloņus;</w:t>
            </w:r>
          </w:p>
          <w:p w14:paraId="09912384"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uzturēt savu darba vietu, atbilstoši darba aizsardzības prasībām, veidojot drošu un veselībai nekaitīgu darba vidi;</w:t>
            </w:r>
          </w:p>
          <w:p w14:paraId="200C372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rīkoties atbilstoši ugunsdrošības un elektrodrošības prasībām.</w:t>
            </w:r>
          </w:p>
          <w:bookmarkEnd w:id="32"/>
          <w:p w14:paraId="0FAC8F7D" w14:textId="77777777" w:rsidR="00697313" w:rsidRPr="00B440F1" w:rsidRDefault="00697313" w:rsidP="00697313">
            <w:pPr>
              <w:tabs>
                <w:tab w:val="left" w:pos="6765"/>
              </w:tabs>
              <w:spacing w:after="0"/>
              <w:rPr>
                <w:rFonts w:ascii="Times New Roman" w:hAnsi="Times New Roman" w:cs="Times New Roman"/>
              </w:rPr>
            </w:pPr>
          </w:p>
          <w:p w14:paraId="6A096A5A"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Kompetenci:</w:t>
            </w:r>
          </w:p>
          <w:p w14:paraId="0641E48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 spēja ievērot civilās aizsardzības prasības; </w:t>
            </w:r>
          </w:p>
          <w:p w14:paraId="28E8BCC0"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 profesionāli un efektīvi pielietot teorētiskās zināšanas praksē; </w:t>
            </w:r>
          </w:p>
          <w:p w14:paraId="039DE3F3"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orientēties katastrofu veidos un dažādu katastrofu veidu seku likvidēšanas pasākumos,  kā arī darboties komandā ārkārtējās situācijās procesā.</w:t>
            </w:r>
          </w:p>
          <w:p w14:paraId="5B3E9EB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patstāvīgi iegūt, atlasīt un analizēt informāciju un to izmantot, pieņemt lēmumus un risināt problēmas cilvēka, dabas un darba vides mijiedarbības procesos;</w:t>
            </w:r>
          </w:p>
          <w:p w14:paraId="0C5BD09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izvērtēt savas darbības ietekmi uz vidi, savu un sabiedrības veselību;</w:t>
            </w:r>
          </w:p>
          <w:p w14:paraId="395DD8DE"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lastRenderedPageBreak/>
              <w:t>- strādāt un komunicēt komandā, izpratni un toleranci attiecībā uz citu cilvēku pausto viedokli un viņu izteiktajām domā;</w:t>
            </w:r>
          </w:p>
          <w:p w14:paraId="4BD4901D" w14:textId="60559656"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ievērot vides aizsardzības un darba aizsardzības prasības, rūpējoties par savu un pacientu drošību.</w:t>
            </w:r>
          </w:p>
        </w:tc>
      </w:tr>
      <w:tr w:rsidR="00697313" w:rsidRPr="00235ACE" w14:paraId="2E7D1827" w14:textId="77777777" w:rsidTr="006368BB">
        <w:tc>
          <w:tcPr>
            <w:tcW w:w="9039" w:type="dxa"/>
            <w:gridSpan w:val="2"/>
          </w:tcPr>
          <w:p w14:paraId="68DE2D4F" w14:textId="04D82A3E"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lastRenderedPageBreak/>
              <w:t>Studējošo patstāvīgo darbu organizācijas un uzdevumu raksturojums</w:t>
            </w:r>
          </w:p>
        </w:tc>
      </w:tr>
      <w:tr w:rsidR="00697313" w:rsidRPr="00235ACE" w14:paraId="48C285C8" w14:textId="77777777" w:rsidTr="006368BB">
        <w:tc>
          <w:tcPr>
            <w:tcW w:w="9039" w:type="dxa"/>
            <w:gridSpan w:val="2"/>
          </w:tcPr>
          <w:p w14:paraId="6E9EC702"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Patstāvīgais darbs 24 stundas: Normatīvo aktu un teorētiskās literatūras studijas. Sagatavošanās ieskaitei. Visa kursa apguves laikā tiek veidots “Civilā aizsardzības kursa terminu glosārijs”, kurā tiek fiksēti jēdzieni un to skaidrojumi. Semestra beigās pasniedzējs kontrolē šos pierakstus. Sasniedzamais rezultāts: Studējošie studēja normatīvos aktus un ieguva teorētiskās zināšanas. Studējošie spēj patstāvīgi orientēties katastrofu veidos un sazīmēt katastrofas pazīmes, orientēties dažādu katastrofu veidu seku likvidēšanas pasākumos.  </w:t>
            </w:r>
          </w:p>
          <w:p w14:paraId="5C458CFD"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Rakstiskā veidā sagatavot patstāvīgā darba uzdevumus un noslēguma darba projektu (24 st.):</w:t>
            </w:r>
          </w:p>
          <w:p w14:paraId="733EAA16"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1.daļa "Vides aizsardzība"(12 st.):</w:t>
            </w:r>
          </w:p>
          <w:p w14:paraId="46100893"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1. uzdevums. INTERNET vidē (www.pdf.lv) izpildīt testu - Ekoloģiskās pēdas nospiedums. Izdarīt secinājumus, kurās jomās pats students tērē visvairāk resursu. Ko varētu mainīt, lai patēriņu samazinātu. </w:t>
            </w:r>
          </w:p>
          <w:p w14:paraId="7025CF8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2. uzdevums. INTERNET vidē atrast trīs interesantus faktus par kādu no ekosistēmas elementiem (ūdens, gaiss, augsne utt.). </w:t>
            </w:r>
          </w:p>
          <w:p w14:paraId="75979654"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3. uzdevums. Izmantojot INTERNET resursus (www.youtube.com) noskatīties filmu "Zeme mūsu mājas" (angļu v. "Home"). Piefiksēt piecas vides problēmas, kuras filmā atspoguļotas. Uzrakstīt ieteikumus kā varētu šīs problēmas risināt, un kāds ir personīgais ieguvums noskatoties šo filmu. </w:t>
            </w:r>
          </w:p>
          <w:p w14:paraId="536F1385"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4. uzdevums. Rakstiski atbildēt - kāpēc šīs sugas ir apdraudētas un kas tiek darīts, lai saglabātu. </w:t>
            </w:r>
          </w:p>
          <w:p w14:paraId="674CAAA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5. uzdevums. Atrast informācijas avotos ar kādām metodēm var veikt monitoringu. Uzrakstīt vismaz pa vienam piemēram - gaisa, ūdens, zemes, bioloģiskās daudzveidības monitorings. </w:t>
            </w:r>
          </w:p>
          <w:p w14:paraId="033BEAF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6. uzdevums. Atrast informācijas avotos un aprakstīt uzņēmumu, kurš kādā Latvijas pašvaldībā veic dabas resursu ieguvi/pārstrādi u.tml. Ko ražo vai pārstrādā? Kā ietekmē vidi? </w:t>
            </w:r>
          </w:p>
          <w:p w14:paraId="2CB1C9D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7. uzdevums. Balstoties uz savu pieredzi un zināšanām uzrakstīt vismaz trīs reālus priekšlikumus/ idejas, kā var dzīvot "zaļi", ekonomēt resursus (enerģiju, ūdeni u.c.) un samazināt cilvēka radīto ietekmi  uz vidi. </w:t>
            </w:r>
          </w:p>
          <w:p w14:paraId="3B991B3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8. uzdevums. Atrast informācijas avotos un īsi aprakstīt kādu uzņēmumu Latvijā, kas veic atkritumu apsaimniekošanu vai kādu no tās posmiem. Kur atrodas? Kāda ir darbības teritorija? Kāda veida atkritumus apsaimnieko? Kā notiek apsaimniekošana? Kāda ir uzņēmuma radītā ietekme uz vidi. </w:t>
            </w:r>
          </w:p>
          <w:p w14:paraId="7BB6033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9. uzdevums. Atrast informāciju par kādu vides organizāciju pasaulē. Īsi aprakstīt par to: nosaukums; uz ko vērsta darbība; cik dalībnieku; kādus pasākumus/akcijas rīko. </w:t>
            </w:r>
          </w:p>
          <w:p w14:paraId="10A646F3"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10. Noslēguma darbs: 1.daļa. Projekts "Dabas resursu un vides stāvokļa novērtējums XXX pagastā/pilsētā (Latvijā)". Jāiekļauj informācija:</w:t>
            </w:r>
          </w:p>
          <w:p w14:paraId="55FC9664"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dabas resursu izvērtējums;</w:t>
            </w:r>
          </w:p>
          <w:p w14:paraId="56226A6B"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vides problēmu apzināšana;</w:t>
            </w:r>
          </w:p>
          <w:p w14:paraId="015980E3"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jāsniedz risinājumi problēmu ierobežošanai, samazināšanai;</w:t>
            </w:r>
          </w:p>
          <w:p w14:paraId="61B23B29"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vispārīgs teritorijas raksturojums (daba, vide);</w:t>
            </w:r>
          </w:p>
          <w:p w14:paraId="0D9484AB"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pakalpojumi, preces, resursi, uzņēmumi, kas iegūst, izmanto dabas resursus;</w:t>
            </w:r>
          </w:p>
          <w:p w14:paraId="15B23ADD"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dabas aizsardzība, aizsargājamas teritorijas;</w:t>
            </w:r>
          </w:p>
          <w:p w14:paraId="7188E03D"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vides piesārņojums - atkritumi, notekūdeņi, piesārņojumu radoši uzņēmumi</w:t>
            </w:r>
          </w:p>
          <w:p w14:paraId="2B0F679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 notekūdeņu attīrīšana; </w:t>
            </w:r>
          </w:p>
          <w:p w14:paraId="0905E732"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vides tehnoloģijas;</w:t>
            </w:r>
          </w:p>
          <w:p w14:paraId="42832CC0"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 cita ar vidi saistīta informācija (vides tūrisms, ar vides aizsardzību saistīti pasākumi u.c.); - jāsniedz ieteikumi vides stāvokļa uzlabošanai, vides izglītības popularizēšanai teritorijā. Apjoms 6 st. </w:t>
            </w:r>
          </w:p>
          <w:p w14:paraId="3D589572" w14:textId="77777777" w:rsidR="00697313" w:rsidRPr="00B440F1" w:rsidRDefault="00697313" w:rsidP="00697313">
            <w:pPr>
              <w:tabs>
                <w:tab w:val="left" w:pos="6765"/>
              </w:tabs>
              <w:spacing w:after="0"/>
              <w:rPr>
                <w:rFonts w:ascii="Times New Roman" w:hAnsi="Times New Roman" w:cs="Times New Roman"/>
              </w:rPr>
            </w:pPr>
          </w:p>
          <w:p w14:paraId="0A6A0C23"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2.daļa "Darba aizsardzība" (12 st.):</w:t>
            </w:r>
          </w:p>
          <w:p w14:paraId="21604666"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lastRenderedPageBreak/>
              <w:t xml:space="preserve">1. uzdevums. No Darba aizsardzības likuma (skat. www.likumi.lv) īsi izrakstīt galvenos darba devēja un nodarbinātā tiesības un pienākumus. INTERNET vidē atrast vienu attēlu (iekopēt ppp failā), kas parāda kā darba devējs vai nodarbinātais neievēro savu pienākumu vai tiesības darba aizsardzībā, īsi komentēt to! </w:t>
            </w:r>
          </w:p>
          <w:p w14:paraId="05798CED"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2. uzdevums. Noskatīties mācību filmu “Darbs ir kā spēle”. Katram sižetam (12 gab.) uzrakstīt kādu darba devēja un kādu nodarbinātā pienākumu vai tiesības tas atspoguļo. Uzrakstīt īsus secinājumus kāds ir darba devēja un nodarbinātā svarīgākais pienākums! </w:t>
            </w:r>
          </w:p>
          <w:p w14:paraId="232019B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3. uzdevums. Praktiski izvērtēt fizikālos un fiziskos riska faktorus konkrētā darba vidē, atbilstoši Ministru kabineta noteikumu Nr.660 (2007.gada 2.oktobris) 1.pielikumam. Katrai riska faktoru grupai uzrakstīt vismaz piecus iespējamos riska novēršanas vai mazināšanas pasākumus! </w:t>
            </w:r>
          </w:p>
          <w:p w14:paraId="21877579"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4. uzdevums. Praktiski izvērtēt ķīmiskos un bioloģiskos riska faktorus konkrētā darba vidē, atbilstoši Ministru kabineta noteikumu Nr.660 (2007.gada 2.oktobris) 1.pielikumam. Katrai riska faktoru grupai uzrakstīt vismaz piecus iespējamos riska novēršanas vai mazināšanas pasākumus! </w:t>
            </w:r>
          </w:p>
          <w:p w14:paraId="64B25D53"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5. uzdevums. Praktiski izvērtēt psihoemocionālos un traumatiskos riska faktorus konkrētā darba vidē, atbilstoši Ministru kabineta noteikumu Nr.660 (2007.gada 2.oktobris) 1.pielikumam. Katrai riska faktoru grupai uzrakstīt vismaz piecus iespējamos riska novēršanas vai mazināšanas pasākumus! </w:t>
            </w:r>
          </w:p>
          <w:p w14:paraId="29B3261A"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6. Praktiski izvērtēt evakuācijas plāna atrašanās vietas un satura atbilstību prasībām konkrētā darba vidē. Uzrakstīt īsus secinājumus/ieteikumus evakuācijas plāna uzlabošanai! </w:t>
            </w:r>
          </w:p>
          <w:p w14:paraId="58C96AF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7. Noslēguma darbs: 2.daļa. Projekts „Darba aizsardzības risku novērtēšana XXX uzņēmuma darbiniekam” Jāiekļauj informācija:</w:t>
            </w:r>
          </w:p>
          <w:p w14:paraId="4219766C"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darbinieka profesijas apraksts/standarts un tiešie darba pienākumi;</w:t>
            </w:r>
          </w:p>
          <w:p w14:paraId="65E0EE44"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darbinieka profesijai raksturīgie nelaimes gadījumi un arodslimības;</w:t>
            </w:r>
          </w:p>
          <w:p w14:paraId="0121892A"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izmantotās metodes (vismaz trīs) darba vides risku novērtēšanai un fiksēšanai;</w:t>
            </w:r>
          </w:p>
          <w:p w14:paraId="7E97B74B"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darba vides risku novērtējums;</w:t>
            </w:r>
          </w:p>
          <w:p w14:paraId="1D5FAA71"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ieteikumi darba vides risku novēršanai vai mazināšanai;</w:t>
            </w:r>
          </w:p>
          <w:p w14:paraId="55D7897E" w14:textId="7A1A692B"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Apjoms 6 st.</w:t>
            </w:r>
          </w:p>
        </w:tc>
      </w:tr>
      <w:tr w:rsidR="00697313" w:rsidRPr="00235ACE" w14:paraId="4E9CFB99" w14:textId="77777777" w:rsidTr="006368BB">
        <w:tc>
          <w:tcPr>
            <w:tcW w:w="9039" w:type="dxa"/>
            <w:gridSpan w:val="2"/>
          </w:tcPr>
          <w:p w14:paraId="69932FC8" w14:textId="098BCB18"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Prasības kredītpunktu iegūšanai</w:t>
            </w:r>
          </w:p>
        </w:tc>
      </w:tr>
      <w:tr w:rsidR="00697313" w:rsidRPr="00235ACE" w14:paraId="65100120" w14:textId="77777777" w:rsidTr="006368BB">
        <w:tc>
          <w:tcPr>
            <w:tcW w:w="9039" w:type="dxa"/>
            <w:gridSpan w:val="2"/>
          </w:tcPr>
          <w:p w14:paraId="05A6DACB"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Studiju kursa gala atzīmi veido rakstveida pārbaudījums “Civilās aizsardzības” jomā (50%), kā arī rakstveida pārbaudījums “Vides aizsardzības” jomā (50 %).</w:t>
            </w:r>
          </w:p>
          <w:p w14:paraId="6D245E2F" w14:textId="77777777" w:rsidR="00697313" w:rsidRPr="00B440F1" w:rsidRDefault="00697313" w:rsidP="00697313">
            <w:pPr>
              <w:tabs>
                <w:tab w:val="left" w:pos="6765"/>
              </w:tabs>
              <w:spacing w:after="0"/>
              <w:rPr>
                <w:rFonts w:ascii="Times New Roman" w:hAnsi="Times New Roman" w:cs="Times New Roman"/>
              </w:rPr>
            </w:pPr>
          </w:p>
          <w:p w14:paraId="273E1302"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Attālināto studiju laikā, kursa apgūšanai, studentam lekcijās jāizmanto platformu ZOOM, bet pašmācībai - e-studiju vide MOODLE un avoti, kas norādīti studiju kursa aprakstā. Lai nodrošinātu regulāru saziņu ar studentiem un atgriezenisko saiti, studenti pēc katras lekcijas nosūta pasniedzējam jēdzienus, kuri, viņuprāt, būtu jāiekļauj "Civilās aizsardzības kursa terminu glosārijā".</w:t>
            </w:r>
          </w:p>
          <w:p w14:paraId="136BF6CA"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Patstāvīgā darba laikā students studē normatīvus aktus un teorētisko literatūru. Visa kursa apguves laikā veido “Civilā aizsardzības kursa terminu glosārijs”, kurā tiek fiksēti jēdzieni un to skaidrojumi. Pasniedzējs katra lekcijas laikā aptaujā studējošos, kādi termini no apgūtiem avotiem ir fiksēti. Semestra nobeigumā, visu nodarbību beigās, students nosūta pasniedzējam “Civilā aizsardzības kursa terminu glosāriju" Word formātā.</w:t>
            </w:r>
          </w:p>
          <w:p w14:paraId="2FE76CAA"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Semestra laikā aktīva dalība nodarbībās, sekmīgi sagatavoti mājas darbi vismaz 60% apmērā. </w:t>
            </w:r>
          </w:p>
          <w:p w14:paraId="5C4081F5" w14:textId="77777777" w:rsidR="00697313" w:rsidRPr="00B440F1" w:rsidRDefault="00697313" w:rsidP="00697313">
            <w:pPr>
              <w:tabs>
                <w:tab w:val="left" w:pos="6765"/>
              </w:tabs>
              <w:spacing w:after="0"/>
              <w:rPr>
                <w:rFonts w:ascii="Times New Roman" w:hAnsi="Times New Roman" w:cs="Times New Roman"/>
              </w:rPr>
            </w:pPr>
          </w:p>
          <w:p w14:paraId="31C689CB"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Studiju rezultātu vērtēšanas kritēriji:</w:t>
            </w:r>
          </w:p>
          <w:p w14:paraId="6E198BAB" w14:textId="28A0F8E7"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697313" w:rsidRPr="00235ACE" w14:paraId="7BB1BA1A" w14:textId="77777777" w:rsidTr="006368BB">
        <w:tc>
          <w:tcPr>
            <w:tcW w:w="9039" w:type="dxa"/>
            <w:gridSpan w:val="2"/>
          </w:tcPr>
          <w:p w14:paraId="320818F2" w14:textId="4C16FC73"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lastRenderedPageBreak/>
              <w:t>Kursa saturs</w:t>
            </w:r>
          </w:p>
        </w:tc>
      </w:tr>
      <w:tr w:rsidR="00697313" w:rsidRPr="00235ACE" w14:paraId="1D616597" w14:textId="77777777" w:rsidTr="006368BB">
        <w:tc>
          <w:tcPr>
            <w:tcW w:w="9039" w:type="dxa"/>
            <w:gridSpan w:val="2"/>
          </w:tcPr>
          <w:p w14:paraId="24138EFE" w14:textId="2889C214"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Kursa apgūšanas procesā studējošie apgūst teorētiskās zināšanas civilajā aizsardzībā un praktiskās iemaņas pasākumu risināšanā. Kursa apgūšana notiek šādos virzienos: civilā aizsardzība un tās tiesiskais regulējums. Iespējamās katastrofas valstī. Masveida iznīcināšanas līdzekļi. Terorisma pamatvirzieni un veidi. Katastrofu seku likvidēšanas pasākumi. Ķīmiskās vielas un ķīmiskie produkti. Bīstamās vielas to klasifikācija un prasības to glabāšanai un pārvadāšanai. Radiācijas drošība un kodoldrošība, radiācijas kritēriji, radioaktīvo materiālu transportēšana un dezaktivizācijas produktu apglabāšana. Starptautiskā sadarbība. Aizsardzības pasākumu plānošana, sistēmas gatavība un rīcība radiācijas avārijās. Iedzīvotāju tiesības un pienākumi civilajā aizsardzībā. Valsts materiālās rezerves. Rezervju izmantošanas kārtība. Trauksmes un apziņošanas sistēmas darbības principi. Kolektīvie un individuālie aizsardzības līdzekli. Evakuācijas pasākumi. Pirmās palīdzības sniegšanas prasmes un palīdzības izsaukšana. Ievads vides aizsardzībā. Vides aizsardzības normatīvie akti. Cilvēks un vide. Zemes sistēmas un to mijiedarbība. Vides zinātne. Vielu un enerģijas aprite vidē.  Cilvēka un sabiedrības atkarība no vides un tās ekosistēmu sniegtajiem pakalpojumiem. Vides galvenās funkcijas - resursu nodrošināšana, vides parametru regulācija, atbalsta pakalpojumi, nemateriālie pakalpojumi. Dabas pasaules pamatprincipi. Dabas resursu veidi, resursu klasifikācija. Resursu noplicināšana un izsmelšana. Vides piesārņojums. Vides kvalitātes degradācija. Ar šiem jautājumiem saistītās vides problēmas. Vides veselība. Piesārņojošo vielu un faktoru ietekme uz cilvēku, citiem dzīvajiem organiskiem un ekosistēmām. Kaitīgo iedarbības faktoru ietekmju normēšana. Vides risks, tā modeļi un novērtēšana. Dabas aizsardzības sistēma, aizsardzības plānošana un pasākumi. Starptautiskā sadarbība vides aizsardzībā un ilgtspējīgā attīstībā. Starptautiskās sadarbības attīstības posmi vides aizsardzībā. Atkritumu apsaimniekošana un notekūdeņu attīrīšana. Jēdziens “ilgtspējīga attīstība”. Ekoloģiskā pēda. Vides tehnoloģijas. Videi draudzīga ražošana. Energoefektivitāte. Vides piesārņojuma samazināšanas tehnoloģijas. Klimata tehnoloģijas. Darba aizsardzības pamatjēdzieni: nelaimes gadījums darbā, arodslimība, preventīvie pasākumi. Droša darba vide. Veselība. Darba aizsardzības mērķis. Darba aizsardzības likums. Darba devējs. Nodarbinātais. Pienākumi, tiesības un atbildība darba aizsardzības jomā. Darba aizsardzības sistēma uzņēmumā. Preventīvie pasākumi darba aizsardzībā: kolektīvie aizsardzības līdzekļi, individuālie aizsardzības līdzekļi. Fizikālie darba vides riska faktori: vibrācija, troksnis, mikroklimats, apgaismojums un cita veida starojumi. Fiziskie darba vides riska faktori: darba vieta, darba poza, smags darbs, biežas atkārtotas kustības. Preventīvie pasākumi to mazināšanai. Ķīmiskie darba vides riska faktori: cietas vielas jeb putekļi, šķidras un gāzveida vielas. Bioloģiskie darba vides riska faktori: dzīvnieki, augi, sēnes, mikroorganismi. Preventīvie pasākumi to mazināšanai. Psihoemocionālie darba vides riska faktori: maiņu darbs, laika trūkums, monotons darbs, paaugstināta atbildība, vardarbība. Traumatiskie darba vides riska faktori: darbagaldi, darbarīki, paklupšana, darbs augstumā, pazemes darbi, iekšējais transports, transportlīdzekļa vadīšana. Preventīvie pasākumi to mazināšanai. Ugunsdrošības profilakse. Ugunsgrēka izcelšanās cēloņi. Ugunsgrēku klases. Degšanas veidi. Ugunsgrēka novēršanas iespējas. Ugunsdzēsības līdzekļi, to veidi. Preventīvi veicamie pasākumi. Rīcība ugunsgrēka gadījumā. </w:t>
            </w:r>
          </w:p>
        </w:tc>
      </w:tr>
      <w:tr w:rsidR="00697313" w:rsidRPr="00235ACE" w14:paraId="0C3C1F5A" w14:textId="77777777" w:rsidTr="006368BB">
        <w:tc>
          <w:tcPr>
            <w:tcW w:w="9039" w:type="dxa"/>
            <w:gridSpan w:val="2"/>
          </w:tcPr>
          <w:p w14:paraId="3C8317FD" w14:textId="0CF3CC72"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Obligāti izmantojamie informācijas avoti</w:t>
            </w:r>
          </w:p>
        </w:tc>
      </w:tr>
      <w:tr w:rsidR="00697313" w:rsidRPr="00235ACE" w14:paraId="7AA9A431" w14:textId="77777777" w:rsidTr="006368BB">
        <w:tc>
          <w:tcPr>
            <w:tcW w:w="9039" w:type="dxa"/>
            <w:gridSpan w:val="2"/>
          </w:tcPr>
          <w:p w14:paraId="3EC32479"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 Civilās aizsardzības un katastrofas pārvaldīšanas likums ("LV", 100, 25.05.2016.)</w:t>
            </w:r>
          </w:p>
          <w:p w14:paraId="5F5B0FCB"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2. Valsts civilās aizsardzības plāns (Iekšlietu ministrs R.Kozlovskis) [Pieejams: https://www.vugd.gov.lv/files/textdoc/IEMPl_201014.pdf].</w:t>
            </w:r>
          </w:p>
          <w:p w14:paraId="4379D6C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3.  Darba apstākļi un veselība darbā. (skat. 23.04.2021.) LBAS. Rīga: Labklājības ministrija, 2010.- 144 lpp.</w:t>
            </w:r>
          </w:p>
          <w:p w14:paraId="3431900C" w14:textId="77777777" w:rsidR="00697313" w:rsidRPr="00B440F1" w:rsidRDefault="00697313" w:rsidP="00697313">
            <w:pPr>
              <w:tabs>
                <w:tab w:val="left" w:pos="6765"/>
              </w:tabs>
              <w:spacing w:after="0"/>
              <w:rPr>
                <w:rFonts w:ascii="Times New Roman" w:hAnsi="Times New Roman" w:cs="Times New Roman"/>
              </w:rPr>
            </w:pPr>
            <w:r>
              <w:rPr>
                <w:rFonts w:ascii="Times New Roman" w:hAnsi="Times New Roman" w:cs="Times New Roman"/>
              </w:rPr>
              <w:t>4</w:t>
            </w:r>
            <w:r w:rsidRPr="00B440F1">
              <w:rPr>
                <w:rFonts w:ascii="Times New Roman" w:hAnsi="Times New Roman" w:cs="Times New Roman"/>
              </w:rPr>
              <w:t>. Darba drošība. (skat. 23.04.2021.) LBAS. Rīga: Labklājības ministrija, 2010.- 280 lpp.</w:t>
            </w:r>
          </w:p>
          <w:p w14:paraId="6C6FEA95" w14:textId="77777777" w:rsidR="00697313" w:rsidRPr="00B440F1" w:rsidRDefault="00697313" w:rsidP="00697313">
            <w:pPr>
              <w:tabs>
                <w:tab w:val="left" w:pos="6765"/>
              </w:tabs>
              <w:spacing w:after="0"/>
              <w:rPr>
                <w:rFonts w:ascii="Times New Roman" w:hAnsi="Times New Roman" w:cs="Times New Roman"/>
              </w:rPr>
            </w:pPr>
            <w:r>
              <w:rPr>
                <w:rFonts w:ascii="Times New Roman" w:hAnsi="Times New Roman" w:cs="Times New Roman"/>
              </w:rPr>
              <w:t>5</w:t>
            </w:r>
            <w:r w:rsidRPr="00B440F1">
              <w:rPr>
                <w:rFonts w:ascii="Times New Roman" w:hAnsi="Times New Roman" w:cs="Times New Roman"/>
              </w:rPr>
              <w:t xml:space="preserve">. Kaļķis V., Roja Ž. Kaļķis H. Arodveselība un riski darbā, 2015, 536 lpp </w:t>
            </w:r>
          </w:p>
          <w:p w14:paraId="1C87483F" w14:textId="77777777" w:rsidR="00697313" w:rsidRDefault="00697313" w:rsidP="00697313">
            <w:pPr>
              <w:tabs>
                <w:tab w:val="left" w:pos="6765"/>
              </w:tabs>
              <w:spacing w:after="0"/>
              <w:rPr>
                <w:rFonts w:ascii="Times New Roman" w:hAnsi="Times New Roman" w:cs="Times New Roman"/>
              </w:rPr>
            </w:pPr>
            <w:r>
              <w:rPr>
                <w:rFonts w:ascii="Times New Roman" w:hAnsi="Times New Roman" w:cs="Times New Roman"/>
              </w:rPr>
              <w:t>6</w:t>
            </w:r>
            <w:r w:rsidRPr="00B440F1">
              <w:rPr>
                <w:rFonts w:ascii="Times New Roman" w:hAnsi="Times New Roman" w:cs="Times New Roman"/>
              </w:rPr>
              <w:t xml:space="preserve">. </w:t>
            </w:r>
            <w:r w:rsidRPr="00DC75D8">
              <w:rPr>
                <w:rFonts w:ascii="Times New Roman" w:hAnsi="Times New Roman" w:cs="Times New Roman"/>
              </w:rPr>
              <w:t>Kļava G., Kusiņš J. Civilā aizsardzība: Rīga, Izdevniecība Drukātava SIA, 2011.</w:t>
            </w:r>
          </w:p>
          <w:p w14:paraId="0CEB64F1" w14:textId="77777777" w:rsidR="00697313" w:rsidRPr="00B440F1" w:rsidRDefault="00697313" w:rsidP="00697313">
            <w:pPr>
              <w:tabs>
                <w:tab w:val="left" w:pos="6765"/>
              </w:tabs>
              <w:spacing w:after="0"/>
              <w:rPr>
                <w:rFonts w:ascii="Times New Roman" w:hAnsi="Times New Roman" w:cs="Times New Roman"/>
              </w:rPr>
            </w:pPr>
            <w:r>
              <w:rPr>
                <w:rFonts w:ascii="Times New Roman" w:hAnsi="Times New Roman" w:cs="Times New Roman"/>
              </w:rPr>
              <w:lastRenderedPageBreak/>
              <w:t xml:space="preserve">7. </w:t>
            </w:r>
            <w:r w:rsidRPr="00B440F1">
              <w:rPr>
                <w:rFonts w:ascii="Times New Roman" w:hAnsi="Times New Roman" w:cs="Times New Roman"/>
              </w:rPr>
              <w:t>Kļaviņš M., Nikodemus O., Segliņš V., Melecis V., Vircavs M., Āboliņa K., Vides zinātne. Latvijas Universitāte, 2008.- 599 lpp.</w:t>
            </w:r>
          </w:p>
          <w:p w14:paraId="3D8C330A" w14:textId="77777777" w:rsidR="00697313" w:rsidRPr="00B440F1" w:rsidRDefault="00697313" w:rsidP="00697313">
            <w:pPr>
              <w:tabs>
                <w:tab w:val="left" w:pos="6765"/>
              </w:tabs>
              <w:spacing w:after="0"/>
              <w:rPr>
                <w:rFonts w:ascii="Times New Roman" w:hAnsi="Times New Roman" w:cs="Times New Roman"/>
              </w:rPr>
            </w:pPr>
            <w:r>
              <w:rPr>
                <w:rFonts w:ascii="Times New Roman" w:hAnsi="Times New Roman" w:cs="Times New Roman"/>
              </w:rPr>
              <w:t>8</w:t>
            </w:r>
            <w:r w:rsidRPr="00B440F1">
              <w:rPr>
                <w:rFonts w:ascii="Times New Roman" w:hAnsi="Times New Roman" w:cs="Times New Roman"/>
              </w:rPr>
              <w:t>. Nikodemuss O., Brūmelis G. (red. un sastād.) Dabas aizsardzība. LU Akadēmiskais apgāds, 2015.- 288 lpp.</w:t>
            </w:r>
          </w:p>
          <w:p w14:paraId="2F94CDD8" w14:textId="468ED708" w:rsidR="00697313" w:rsidRPr="00235ACE" w:rsidRDefault="00697313" w:rsidP="00697313">
            <w:pPr>
              <w:tabs>
                <w:tab w:val="left" w:pos="6765"/>
              </w:tabs>
              <w:spacing w:after="0"/>
              <w:rPr>
                <w:rFonts w:ascii="Times New Roman" w:hAnsi="Times New Roman" w:cs="Times New Roman"/>
              </w:rPr>
            </w:pPr>
            <w:r>
              <w:rPr>
                <w:rFonts w:ascii="Times New Roman" w:hAnsi="Times New Roman" w:cs="Times New Roman"/>
              </w:rPr>
              <w:t>9</w:t>
            </w:r>
            <w:r w:rsidRPr="00B440F1">
              <w:rPr>
                <w:rFonts w:ascii="Times New Roman" w:hAnsi="Times New Roman" w:cs="Times New Roman"/>
              </w:rPr>
              <w:t>. Vide un ilgtspējīga attīstība. Kļaviņš M. un Zaļoksnis J., (red.). Latvijas Universitāte, Rīga, 2010.- 334 lpp.</w:t>
            </w:r>
          </w:p>
        </w:tc>
      </w:tr>
      <w:tr w:rsidR="00697313" w:rsidRPr="00235ACE" w14:paraId="5FC6B41C" w14:textId="77777777" w:rsidTr="006368BB">
        <w:tc>
          <w:tcPr>
            <w:tcW w:w="9039" w:type="dxa"/>
            <w:gridSpan w:val="2"/>
          </w:tcPr>
          <w:p w14:paraId="590CEC00" w14:textId="485B02A7"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Papildus informācijas avoti</w:t>
            </w:r>
          </w:p>
        </w:tc>
      </w:tr>
      <w:tr w:rsidR="00697313" w:rsidRPr="00235ACE" w14:paraId="1A3EEFB3" w14:textId="77777777" w:rsidTr="006368BB">
        <w:tc>
          <w:tcPr>
            <w:tcW w:w="9039" w:type="dxa"/>
            <w:gridSpan w:val="2"/>
          </w:tcPr>
          <w:p w14:paraId="17C31FDD"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 Allaby M. Basics of Environmental Science. 2nd ed. London: Routledge. 2002.- 323 p.</w:t>
            </w:r>
          </w:p>
          <w:p w14:paraId="33AA1CB4"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2. Bridger R. Introduction to Ergonomics. 2nd Ed.- Taylor &amp; Francis, 2003.- 568 p</w:t>
            </w:r>
          </w:p>
          <w:p w14:paraId="201C00CE"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3. Ernšteins R., Jūrmalietis R. Vides zinības. Angļu – latviešu skaidrojošā vārdnīca. Rīga: N.I.M.S., 2000.- 135 lpp.</w:t>
            </w:r>
          </w:p>
          <w:p w14:paraId="6D57A963" w14:textId="77777777" w:rsidR="00697313"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4. Jackson A.R.W., Jackson J.M. Environmental science. The natural environment and human impact. 2nd edition, 2000.- 405 p.</w:t>
            </w:r>
          </w:p>
          <w:p w14:paraId="570A30E7" w14:textId="77777777" w:rsidR="00697313" w:rsidRPr="00B440F1" w:rsidRDefault="00697313" w:rsidP="00697313">
            <w:pPr>
              <w:tabs>
                <w:tab w:val="left" w:pos="6765"/>
              </w:tabs>
              <w:spacing w:after="0"/>
              <w:rPr>
                <w:rFonts w:ascii="Times New Roman" w:hAnsi="Times New Roman" w:cs="Times New Roman"/>
              </w:rPr>
            </w:pPr>
            <w:r>
              <w:rPr>
                <w:rFonts w:ascii="Times New Roman" w:hAnsi="Times New Roman" w:cs="Times New Roman"/>
              </w:rPr>
              <w:t xml:space="preserve">5. </w:t>
            </w:r>
            <w:r w:rsidRPr="00DC75D8">
              <w:rPr>
                <w:rFonts w:ascii="Times New Roman" w:hAnsi="Times New Roman" w:cs="Times New Roman"/>
              </w:rPr>
              <w:t>Jemeļjanovs A., Šķepats V. Civilās aizsardzības pamati: Rīga, Izdevniecība RTU, 1996.</w:t>
            </w:r>
          </w:p>
          <w:p w14:paraId="3D02E429" w14:textId="77777777" w:rsidR="00697313" w:rsidRPr="00B440F1" w:rsidRDefault="00697313" w:rsidP="00697313">
            <w:pPr>
              <w:tabs>
                <w:tab w:val="left" w:pos="6765"/>
              </w:tabs>
              <w:spacing w:after="0"/>
              <w:rPr>
                <w:rFonts w:ascii="Times New Roman" w:hAnsi="Times New Roman" w:cs="Times New Roman"/>
              </w:rPr>
            </w:pPr>
            <w:r>
              <w:rPr>
                <w:rFonts w:ascii="Times New Roman" w:hAnsi="Times New Roman" w:cs="Times New Roman"/>
              </w:rPr>
              <w:t>6</w:t>
            </w:r>
            <w:r w:rsidRPr="00B440F1">
              <w:rPr>
                <w:rFonts w:ascii="Times New Roman" w:hAnsi="Times New Roman" w:cs="Times New Roman"/>
              </w:rPr>
              <w:t xml:space="preserve">. Kaļķis V. Darba vides risku novērtēšanas metodes.- Rīga: Latvijas Izglītības fonds, 2008.- 242 lpp. </w:t>
            </w:r>
          </w:p>
          <w:p w14:paraId="32F7D55B" w14:textId="77777777" w:rsidR="00697313" w:rsidRPr="00B440F1" w:rsidRDefault="00697313" w:rsidP="00697313">
            <w:pPr>
              <w:tabs>
                <w:tab w:val="left" w:pos="6765"/>
              </w:tabs>
              <w:spacing w:after="0"/>
              <w:rPr>
                <w:rFonts w:ascii="Times New Roman" w:hAnsi="Times New Roman" w:cs="Times New Roman"/>
              </w:rPr>
            </w:pPr>
            <w:r>
              <w:rPr>
                <w:rFonts w:ascii="Times New Roman" w:hAnsi="Times New Roman" w:cs="Times New Roman"/>
              </w:rPr>
              <w:t>7</w:t>
            </w:r>
            <w:r w:rsidRPr="00B440F1">
              <w:rPr>
                <w:rFonts w:ascii="Times New Roman" w:hAnsi="Times New Roman" w:cs="Times New Roman"/>
              </w:rPr>
              <w:t>. Kaļķis, V., Roja, Ž., Kaļķis, H. Arodveselība un riski darbā. Rīga: Medicīnas apgāds, 2015.- 533 lpp.</w:t>
            </w:r>
          </w:p>
          <w:p w14:paraId="68C0E371" w14:textId="77777777" w:rsidR="00697313" w:rsidRDefault="00697313" w:rsidP="00697313">
            <w:pPr>
              <w:tabs>
                <w:tab w:val="left" w:pos="6765"/>
              </w:tabs>
              <w:spacing w:after="0"/>
              <w:rPr>
                <w:rFonts w:ascii="Times New Roman" w:hAnsi="Times New Roman" w:cs="Times New Roman"/>
              </w:rPr>
            </w:pPr>
            <w:r>
              <w:rPr>
                <w:rFonts w:ascii="Times New Roman" w:hAnsi="Times New Roman" w:cs="Times New Roman"/>
              </w:rPr>
              <w:t>8</w:t>
            </w:r>
            <w:r w:rsidRPr="00B440F1">
              <w:rPr>
                <w:rFonts w:ascii="Times New Roman" w:hAnsi="Times New Roman" w:cs="Times New Roman"/>
              </w:rPr>
              <w:t xml:space="preserve">. Kas notiek ar Baltijas jūru. Rīga, LU Ekoloģiskā centra apgāds „VIDE”. 95 lpp. </w:t>
            </w:r>
          </w:p>
          <w:p w14:paraId="4AE248A8" w14:textId="77777777" w:rsidR="00697313" w:rsidRPr="00B440F1" w:rsidRDefault="00697313" w:rsidP="00697313">
            <w:pPr>
              <w:tabs>
                <w:tab w:val="left" w:pos="6765"/>
              </w:tabs>
              <w:spacing w:after="0"/>
              <w:rPr>
                <w:rFonts w:ascii="Times New Roman" w:hAnsi="Times New Roman" w:cs="Times New Roman"/>
              </w:rPr>
            </w:pPr>
            <w:r>
              <w:rPr>
                <w:rFonts w:ascii="Times New Roman" w:hAnsi="Times New Roman" w:cs="Times New Roman"/>
              </w:rPr>
              <w:t>9</w:t>
            </w:r>
            <w:r w:rsidRPr="00B440F1">
              <w:rPr>
                <w:rFonts w:ascii="Times New Roman" w:hAnsi="Times New Roman" w:cs="Times New Roman"/>
              </w:rPr>
              <w:t>. Kļaviņš M. Vides piesārņojums,. LU Akadēmiskais apgāds, 2012.- 200 lpp.</w:t>
            </w:r>
          </w:p>
          <w:p w14:paraId="660A305E" w14:textId="77777777" w:rsidR="00697313" w:rsidRPr="00B440F1" w:rsidRDefault="00697313" w:rsidP="00697313">
            <w:pPr>
              <w:tabs>
                <w:tab w:val="left" w:pos="6765"/>
              </w:tabs>
              <w:spacing w:after="0"/>
              <w:rPr>
                <w:rFonts w:ascii="Times New Roman" w:hAnsi="Times New Roman" w:cs="Times New Roman"/>
              </w:rPr>
            </w:pPr>
            <w:r>
              <w:rPr>
                <w:rFonts w:ascii="Times New Roman" w:hAnsi="Times New Roman" w:cs="Times New Roman"/>
              </w:rPr>
              <w:t>10</w:t>
            </w:r>
            <w:r w:rsidRPr="00B440F1">
              <w:rPr>
                <w:rFonts w:ascii="Times New Roman" w:hAnsi="Times New Roman" w:cs="Times New Roman"/>
              </w:rPr>
              <w:t>. Kļaviņš M., Cimdiņš P. Ūdeņu kvalitāte un tās aizsardzība. Rīga, LU Akadēmiskais apgāds. 2004.- 204 lpp.</w:t>
            </w:r>
          </w:p>
          <w:p w14:paraId="2FEE7019"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w:t>
            </w:r>
            <w:r>
              <w:rPr>
                <w:rFonts w:ascii="Times New Roman" w:hAnsi="Times New Roman" w:cs="Times New Roman"/>
              </w:rPr>
              <w:t>1</w:t>
            </w:r>
            <w:r w:rsidRPr="00B440F1">
              <w:rPr>
                <w:rFonts w:ascii="Times New Roman" w:hAnsi="Times New Roman" w:cs="Times New Roman"/>
              </w:rPr>
              <w:t>. Kļaviņš M., Filho W.L., Zaļoksnis J. Environment and sustainable development. (pp: 51-71 Resources; 189-202 Environmental technologies) 2010.- 300 p.</w:t>
            </w:r>
          </w:p>
          <w:p w14:paraId="694F42C6"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w:t>
            </w:r>
            <w:r>
              <w:rPr>
                <w:rFonts w:ascii="Times New Roman" w:hAnsi="Times New Roman" w:cs="Times New Roman"/>
              </w:rPr>
              <w:t>2</w:t>
            </w:r>
            <w:r w:rsidRPr="00B440F1">
              <w:rPr>
                <w:rFonts w:ascii="Times New Roman" w:hAnsi="Times New Roman" w:cs="Times New Roman"/>
              </w:rPr>
              <w:t>. Liepa I., Mauriņš A., Vimba E. Ekoloģija un dabas aizsardzība. Rīga, Zvaigzne, 1991., 301 lpp.</w:t>
            </w:r>
          </w:p>
          <w:p w14:paraId="20C1A203"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w:t>
            </w:r>
            <w:r>
              <w:rPr>
                <w:rFonts w:ascii="Times New Roman" w:hAnsi="Times New Roman" w:cs="Times New Roman"/>
              </w:rPr>
              <w:t>3</w:t>
            </w:r>
            <w:r w:rsidRPr="00B440F1">
              <w:rPr>
                <w:rFonts w:ascii="Times New Roman" w:hAnsi="Times New Roman" w:cs="Times New Roman"/>
              </w:rPr>
              <w:t>. Nikodemus O., Kārkliņš A., Kļaviņš M., Melecis V. Augsnes ilgtspējīga izmantošana un aizsardzība. LU Akadēmiskais apgāds, 2009.- 254 lpp.</w:t>
            </w:r>
          </w:p>
          <w:p w14:paraId="3F711F23"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w:t>
            </w:r>
            <w:r>
              <w:rPr>
                <w:rFonts w:ascii="Times New Roman" w:hAnsi="Times New Roman" w:cs="Times New Roman"/>
              </w:rPr>
              <w:t>4</w:t>
            </w:r>
            <w:r w:rsidRPr="00B440F1">
              <w:rPr>
                <w:rFonts w:ascii="Times New Roman" w:hAnsi="Times New Roman" w:cs="Times New Roman"/>
              </w:rPr>
              <w:t>. Porteous A. Dictionary of environmental science and technology. 3rd edition. Willey, 2003.- 705 p.</w:t>
            </w:r>
          </w:p>
          <w:p w14:paraId="71C45794"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w:t>
            </w:r>
            <w:r>
              <w:rPr>
                <w:rFonts w:ascii="Times New Roman" w:hAnsi="Times New Roman" w:cs="Times New Roman"/>
              </w:rPr>
              <w:t>5</w:t>
            </w:r>
            <w:r w:rsidRPr="00B440F1">
              <w:rPr>
                <w:rFonts w:ascii="Times New Roman" w:hAnsi="Times New Roman" w:cs="Times New Roman"/>
              </w:rPr>
              <w:t>. Psihosociālā darba vide. (skat. 23.04.2021.) LBAS. Rīga: Labklājības ministrija, 2010.- 160 lpp</w:t>
            </w:r>
          </w:p>
          <w:p w14:paraId="1460CF1D"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w:t>
            </w:r>
            <w:r>
              <w:rPr>
                <w:rFonts w:ascii="Times New Roman" w:hAnsi="Times New Roman" w:cs="Times New Roman"/>
              </w:rPr>
              <w:t>6</w:t>
            </w:r>
            <w:r w:rsidRPr="00B440F1">
              <w:rPr>
                <w:rFonts w:ascii="Times New Roman" w:hAnsi="Times New Roman" w:cs="Times New Roman"/>
              </w:rPr>
              <w:t>. Roja Ž. Ergonomikas pamati.- Rīga: Drukātava, 2008.- 190 lpp.</w:t>
            </w:r>
          </w:p>
          <w:p w14:paraId="60F6593C"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w:t>
            </w:r>
            <w:r>
              <w:rPr>
                <w:rFonts w:ascii="Times New Roman" w:hAnsi="Times New Roman" w:cs="Times New Roman"/>
              </w:rPr>
              <w:t>7</w:t>
            </w:r>
            <w:r w:rsidRPr="00B440F1">
              <w:rPr>
                <w:rFonts w:ascii="Times New Roman" w:hAnsi="Times New Roman" w:cs="Times New Roman"/>
              </w:rPr>
              <w:t>. Roja, Ž., Kaļķis, H. Cilvēkfaktors un ergonomika darbā. Rīga: Latvijas Universitāte, 2020.- 294 lpp.</w:t>
            </w:r>
          </w:p>
          <w:p w14:paraId="65CA3A7F"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w:t>
            </w:r>
            <w:r>
              <w:rPr>
                <w:rFonts w:ascii="Times New Roman" w:hAnsi="Times New Roman" w:cs="Times New Roman"/>
              </w:rPr>
              <w:t>8</w:t>
            </w:r>
            <w:r w:rsidRPr="00B440F1">
              <w:rPr>
                <w:rFonts w:ascii="Times New Roman" w:hAnsi="Times New Roman" w:cs="Times New Roman"/>
              </w:rPr>
              <w:t>. Roja, Ž., Roja, I., Kaļķis, H. Stress un vardarbība darbā. Ko darīt? Rīga: Gūtenbergs druka, 2016.- 96 lpp</w:t>
            </w:r>
          </w:p>
          <w:p w14:paraId="1A3302F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w:t>
            </w:r>
            <w:r>
              <w:rPr>
                <w:rFonts w:ascii="Times New Roman" w:hAnsi="Times New Roman" w:cs="Times New Roman"/>
              </w:rPr>
              <w:t>9</w:t>
            </w:r>
            <w:r w:rsidRPr="00B440F1">
              <w:rPr>
                <w:rFonts w:ascii="Times New Roman" w:hAnsi="Times New Roman" w:cs="Times New Roman"/>
              </w:rPr>
              <w:t>. Ryden L., Migula P., Andersson M. Environmental science: understanding, protecting, and managing the environment in the Baltic Sea region. A Baltic University publication. (pp: 480- 566: Environmental engineering: air, water, waste), 2003.- 824 p.</w:t>
            </w:r>
          </w:p>
          <w:p w14:paraId="320575A1" w14:textId="77777777" w:rsidR="00697313" w:rsidRPr="00B440F1" w:rsidRDefault="00697313" w:rsidP="00697313">
            <w:pPr>
              <w:tabs>
                <w:tab w:val="left" w:pos="6765"/>
              </w:tabs>
              <w:spacing w:after="0"/>
              <w:rPr>
                <w:rFonts w:ascii="Times New Roman" w:hAnsi="Times New Roman" w:cs="Times New Roman"/>
              </w:rPr>
            </w:pPr>
            <w:r>
              <w:rPr>
                <w:rFonts w:ascii="Times New Roman" w:hAnsi="Times New Roman" w:cs="Times New Roman"/>
              </w:rPr>
              <w:t>20</w:t>
            </w:r>
            <w:r w:rsidRPr="00B440F1">
              <w:rPr>
                <w:rFonts w:ascii="Times New Roman" w:hAnsi="Times New Roman" w:cs="Times New Roman"/>
              </w:rPr>
              <w:t>. Eiropas Savienības ārkārtas situāciju un krīžu koordinācijas mehānismi (pieņemts Eiropas Padomē 2005.gada 1.decembrī, 15106/05).</w:t>
            </w:r>
          </w:p>
          <w:p w14:paraId="22E3DA6B" w14:textId="64F5BDC7"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2</w:t>
            </w:r>
            <w:r>
              <w:rPr>
                <w:rFonts w:ascii="Times New Roman" w:hAnsi="Times New Roman" w:cs="Times New Roman"/>
              </w:rPr>
              <w:t>1</w:t>
            </w:r>
            <w:r w:rsidRPr="00B440F1">
              <w:rPr>
                <w:rFonts w:ascii="Times New Roman" w:hAnsi="Times New Roman" w:cs="Times New Roman"/>
              </w:rPr>
              <w:t>. Eiropas Savienības Ārkārtējo un krīžu situāciju koordinācijas rokasgrāmata, Brisele, 2006.gada 22.maijā, 9552/2/06 REV 2</w:t>
            </w:r>
          </w:p>
        </w:tc>
      </w:tr>
      <w:tr w:rsidR="00697313" w:rsidRPr="00235ACE" w14:paraId="398FD7C9" w14:textId="77777777" w:rsidTr="006368BB">
        <w:tc>
          <w:tcPr>
            <w:tcW w:w="9039" w:type="dxa"/>
            <w:gridSpan w:val="2"/>
          </w:tcPr>
          <w:p w14:paraId="7B7E5BAC" w14:textId="1DFF559A"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t>Periodika un citi informācijas avoti</w:t>
            </w:r>
          </w:p>
        </w:tc>
      </w:tr>
      <w:tr w:rsidR="00697313" w:rsidRPr="00235ACE" w14:paraId="57316EB9" w14:textId="77777777" w:rsidTr="006368BB">
        <w:tc>
          <w:tcPr>
            <w:tcW w:w="9039" w:type="dxa"/>
            <w:gridSpan w:val="2"/>
          </w:tcPr>
          <w:p w14:paraId="42201A8D"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Interneta resursi </w:t>
            </w:r>
          </w:p>
          <w:p w14:paraId="64A76F8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 Iekšlietu ministrijas Interneta mājas lapa: www.iem.gov.lv</w:t>
            </w:r>
          </w:p>
          <w:p w14:paraId="066EAC3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2. Aizsardzības ministrijas militāro ziņu portāls: www.sargs.lv </w:t>
            </w:r>
          </w:p>
          <w:p w14:paraId="5ED1A4D4"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3. Darba aizsardzības likums ("LV", 129, 105, 06.07.2001.).</w:t>
            </w:r>
          </w:p>
          <w:p w14:paraId="2BAD339B"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4. Nacionālās drošības likums ("LV", 473/476, 29.12.2000.; Ziņotājs, 3, 08.02.2001.) .</w:t>
            </w:r>
          </w:p>
          <w:p w14:paraId="2EA18BF0"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5. Par ārkārtējo situāciju un izņēmuma stāvokli ("LV", 61, 27.03.2013. ) .</w:t>
            </w:r>
          </w:p>
          <w:p w14:paraId="06824CBC"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lastRenderedPageBreak/>
              <w:t>6. Par radiācijas drošību un kodoldrošību likums ("LV", 394/395, 07.11.2000.; Ziņotājs, 22, 23.11.2000.).</w:t>
            </w:r>
          </w:p>
          <w:p w14:paraId="4FC673E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7. Ugunsdrošības un ugunsdzēsības likums ("LV", 165, 13.11.2002.; Ziņotājs, 23, 12.12.2002.) .</w:t>
            </w:r>
          </w:p>
          <w:p w14:paraId="0B595A2F"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8. Valsts materiālo rezervju likums ("LV", 225, 14.11.2018.) .</w:t>
            </w:r>
          </w:p>
          <w:p w14:paraId="7DE57AD0"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9. MK noteikumi Nr.674 "Noteikumi par sprādzienbīstamiem, ugunsbīstamiem un īpaši svarīgiem objektiem, kuros izveidojami ugunsdrošības, ugunsdzēsības un glābšanas dienesti" ("LV", 124, 06.08.2004.) .</w:t>
            </w:r>
          </w:p>
          <w:p w14:paraId="67A5712D"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10. MK noteikumi Nr.118 "Kārtība, kādā valsts un pašvaldību institūcijas iesaistās mežu ugunsgrēku ierobežošanā" ("LV", 29, 17.02.2006.) .</w:t>
            </w:r>
          </w:p>
          <w:p w14:paraId="50F3AFAD"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11. MK noteikumi Nr.398 "Valsts ugunsdzēsības un glābšanas dienesta nolikums" ("LV", 69, 30.04.2010.) .</w:t>
            </w:r>
          </w:p>
          <w:p w14:paraId="2FA76201"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12. MK noteikumi Nr.946 "Kārtība, kādā Nacionālie bruņotie spēki piedalās avārijas, ugunsdzēsības un glābšanas darbos, kā arī neatliekamos ārkārtējo situāciju izraisījušo notikumu seku likvidēšanas pasākumos" ("LV", 163, 14.10.2010.) .</w:t>
            </w:r>
          </w:p>
          <w:p w14:paraId="43679841"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13. MK noteikumi Nr.131 "Rūpniecisko avāriju riska novērtēšanas kārtība un riska samazināšanas pasākumi" ("LV", 45, 04.03.2016.) .</w:t>
            </w:r>
          </w:p>
          <w:p w14:paraId="7848D1EC"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14. MK noteikumi Nr.238 "Ugunsdrošības noteikumi" ("LV", 78, 22.04.2016.).</w:t>
            </w:r>
          </w:p>
          <w:p w14:paraId="1CAA428C"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15. MK noteikumi Nr.440 "Valsts agrīnās brīdināšanas sistēmas izveidošanas, darbības un finansēšanas kārtība" ("LV", 158, 10.08.2017.) .</w:t>
            </w:r>
          </w:p>
          <w:p w14:paraId="4AC7B96B"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16. MK noteikumi Nr. 563 "Paaugstinātas bīstamības objektu apzināšanas un noteikšanas, kā arī civilās aizsardzības un katastrofas pārvaldīšanas plānošanas un īstenošanas kārtība" ("LV", 188, 21.09.2017.) .</w:t>
            </w:r>
          </w:p>
          <w:p w14:paraId="6B211F6D"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17. MK noteikumi Nr. 582 "Noteikumi par pašvaldību sadarbības teritorijas civilās aizsardzības komisijām" ("LV", 193, 28.09.2017.) .</w:t>
            </w:r>
          </w:p>
          <w:p w14:paraId="70BF8577"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18. MK noteikumi Nr. 658 "Noteikumi par civilās aizsardzības plānu struktūru un tajos iekļaujamo informāciju" ("LV", 223, 09.11.2017.).</w:t>
            </w:r>
          </w:p>
          <w:p w14:paraId="7E702395" w14:textId="77777777" w:rsidR="00697313"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19. MK noteikumi Nr. 268 "Valsts materiālo rezervju izmantošanas un pārbaudes kārtība" ("LV", 129, 28.06.2019.).</w:t>
            </w:r>
          </w:p>
          <w:p w14:paraId="2F1206FD" w14:textId="77777777" w:rsidR="00697313" w:rsidRPr="00DC75D8" w:rsidRDefault="00697313" w:rsidP="00697313">
            <w:pPr>
              <w:tabs>
                <w:tab w:val="left" w:pos="6765"/>
              </w:tabs>
              <w:spacing w:after="0"/>
              <w:rPr>
                <w:rFonts w:ascii="Times New Roman" w:hAnsi="Times New Roman" w:cs="Times New Roman"/>
              </w:rPr>
            </w:pPr>
            <w:r>
              <w:rPr>
                <w:rFonts w:ascii="Times New Roman" w:hAnsi="Times New Roman" w:cs="Times New Roman"/>
              </w:rPr>
              <w:t>20.</w:t>
            </w:r>
            <w:r w:rsidRPr="00DC75D8">
              <w:rPr>
                <w:rFonts w:ascii="Times New Roman" w:hAnsi="Times New Roman" w:cs="Times New Roman"/>
              </w:rPr>
              <w:t>Valsts ugunsdzēsības un glābšanas dienesta Interneta mājas lapā, e-adrese: www.vugd.gov.lv</w:t>
            </w:r>
          </w:p>
          <w:p w14:paraId="61A2D520" w14:textId="77777777" w:rsidR="00697313" w:rsidRPr="00DC75D8" w:rsidRDefault="00697313" w:rsidP="00697313">
            <w:pPr>
              <w:tabs>
                <w:tab w:val="left" w:pos="6765"/>
              </w:tabs>
              <w:spacing w:after="0"/>
              <w:rPr>
                <w:rFonts w:ascii="Times New Roman" w:hAnsi="Times New Roman" w:cs="Times New Roman"/>
              </w:rPr>
            </w:pPr>
            <w:r>
              <w:rPr>
                <w:rFonts w:ascii="Times New Roman" w:hAnsi="Times New Roman" w:cs="Times New Roman"/>
              </w:rPr>
              <w:t>21</w:t>
            </w:r>
            <w:r w:rsidRPr="00DC75D8">
              <w:rPr>
                <w:rFonts w:ascii="Times New Roman" w:hAnsi="Times New Roman" w:cs="Times New Roman"/>
              </w:rPr>
              <w:t>. LR Darba aizsardzības likums no 20.06.2001. (skat. 23.04.2021.)</w:t>
            </w:r>
          </w:p>
          <w:p w14:paraId="3ED715D3" w14:textId="77777777" w:rsidR="00697313" w:rsidRPr="00DC75D8" w:rsidRDefault="00697313" w:rsidP="00697313">
            <w:pPr>
              <w:tabs>
                <w:tab w:val="left" w:pos="6765"/>
              </w:tabs>
              <w:spacing w:after="0"/>
              <w:rPr>
                <w:rFonts w:ascii="Times New Roman" w:hAnsi="Times New Roman" w:cs="Times New Roman"/>
              </w:rPr>
            </w:pPr>
            <w:r>
              <w:rPr>
                <w:rFonts w:ascii="Times New Roman" w:hAnsi="Times New Roman" w:cs="Times New Roman"/>
              </w:rPr>
              <w:t>22</w:t>
            </w:r>
            <w:r w:rsidRPr="00DC75D8">
              <w:rPr>
                <w:rFonts w:ascii="Times New Roman" w:hAnsi="Times New Roman" w:cs="Times New Roman"/>
              </w:rPr>
              <w:t>. LR Ugunsdrošības un ugunsdzēsības likums no 24.10.2002. (skat. 23.04.2021.)</w:t>
            </w:r>
          </w:p>
          <w:p w14:paraId="5C6D1A64" w14:textId="77777777" w:rsidR="00697313" w:rsidRPr="00B440F1" w:rsidRDefault="00697313" w:rsidP="00697313">
            <w:pPr>
              <w:tabs>
                <w:tab w:val="left" w:pos="6765"/>
              </w:tabs>
              <w:spacing w:after="0"/>
              <w:rPr>
                <w:rFonts w:ascii="Times New Roman" w:hAnsi="Times New Roman" w:cs="Times New Roman"/>
              </w:rPr>
            </w:pPr>
            <w:r>
              <w:rPr>
                <w:rFonts w:ascii="Times New Roman" w:hAnsi="Times New Roman" w:cs="Times New Roman"/>
              </w:rPr>
              <w:t>23</w:t>
            </w:r>
            <w:r w:rsidRPr="00DC75D8">
              <w:rPr>
                <w:rFonts w:ascii="Times New Roman" w:hAnsi="Times New Roman" w:cs="Times New Roman"/>
              </w:rPr>
              <w:t>. LR Vides aizsardzības likums no 02.11.2006. (skat. 23.04.2021.)</w:t>
            </w:r>
          </w:p>
          <w:p w14:paraId="609A46E4" w14:textId="77777777" w:rsidR="00697313" w:rsidRPr="00B440F1" w:rsidRDefault="00697313" w:rsidP="00697313">
            <w:pPr>
              <w:tabs>
                <w:tab w:val="left" w:pos="6765"/>
              </w:tabs>
              <w:spacing w:after="0"/>
              <w:rPr>
                <w:rFonts w:ascii="Times New Roman" w:hAnsi="Times New Roman" w:cs="Times New Roman"/>
              </w:rPr>
            </w:pPr>
          </w:p>
          <w:p w14:paraId="199E8D7F"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Periodika:</w:t>
            </w:r>
          </w:p>
          <w:p w14:paraId="72A6ED7E"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1. Applied Ergonomic (skat. 23.04.2021.) </w:t>
            </w:r>
          </w:p>
          <w:p w14:paraId="08F1E8FF"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2. Journal of Environmental Management (electronic version)</w:t>
            </w:r>
          </w:p>
          <w:p w14:paraId="4384399B"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3. Journal of Environmental Sciences (electronic version)</w:t>
            </w:r>
          </w:p>
          <w:p w14:paraId="42A2C746"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4. LR Oficiālais laikraksts „Latvijas Vēstnesis” (skat. 23.04.2021.) </w:t>
            </w:r>
          </w:p>
          <w:p w14:paraId="79C3ABB5"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5. Work and Stress (skat.23.04.2021.) </w:t>
            </w:r>
          </w:p>
          <w:p w14:paraId="629F3271"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6. “National Geographic” , “Вокруг света” , “Vides vēstis” , „Ilustrētā zinātne” u.c.</w:t>
            </w:r>
          </w:p>
          <w:p w14:paraId="105F0447" w14:textId="77777777" w:rsidR="00697313" w:rsidRPr="00B440F1" w:rsidRDefault="00697313" w:rsidP="00697313">
            <w:pPr>
              <w:tabs>
                <w:tab w:val="left" w:pos="6765"/>
              </w:tabs>
              <w:spacing w:after="0"/>
              <w:rPr>
                <w:rFonts w:ascii="Times New Roman" w:hAnsi="Times New Roman" w:cs="Times New Roman"/>
              </w:rPr>
            </w:pPr>
          </w:p>
          <w:p w14:paraId="2833C880"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INTERNET resursi:</w:t>
            </w:r>
          </w:p>
          <w:p w14:paraId="659F8C85"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1. http://earthobservatory.nasa.gov </w:t>
            </w:r>
          </w:p>
          <w:p w14:paraId="34DEC919"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2. http://www.atlapedia.com</w:t>
            </w:r>
          </w:p>
          <w:p w14:paraId="61D58472"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3. http://www.balticuniv.uu.se </w:t>
            </w:r>
          </w:p>
          <w:p w14:paraId="5746E460"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4. http://www.ccb.se/ </w:t>
            </w:r>
          </w:p>
          <w:p w14:paraId="55B4245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5. http://www.infoplease.com/countries.html</w:t>
            </w:r>
          </w:p>
          <w:p w14:paraId="7AE32C44"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6. http://www.lm.gov.lv</w:t>
            </w:r>
          </w:p>
          <w:p w14:paraId="782626E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7. http://www.nationalgeographic.com </w:t>
            </w:r>
          </w:p>
          <w:p w14:paraId="6AAF9C5F"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lastRenderedPageBreak/>
              <w:t>8. http://www.nmpd.gov.lv</w:t>
            </w:r>
          </w:p>
          <w:p w14:paraId="6E0EDFB8"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9. http://www.norden.org </w:t>
            </w:r>
          </w:p>
          <w:p w14:paraId="4BA995AC"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10. http://www.varam.gov.lv </w:t>
            </w:r>
          </w:p>
          <w:p w14:paraId="43DFBCD4"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11. http://www.vmd.gov.lv/ </w:t>
            </w:r>
          </w:p>
          <w:p w14:paraId="795BE695"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12. http://www.vdi.gov.lv</w:t>
            </w:r>
          </w:p>
          <w:p w14:paraId="55A9CC9A"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13. http://vugd.gov.lv</w:t>
            </w:r>
          </w:p>
          <w:p w14:paraId="6E1B0E21"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14. https://osha.europa.eu/lv </w:t>
            </w:r>
          </w:p>
          <w:p w14:paraId="1EF9EE31"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15. https://www.meteo.lv/ </w:t>
            </w:r>
          </w:p>
          <w:p w14:paraId="75339E59" w14:textId="77777777" w:rsidR="00697313" w:rsidRPr="00B440F1"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16. https://www.zm.gov.lv/ </w:t>
            </w:r>
          </w:p>
          <w:p w14:paraId="0D357761" w14:textId="584EA049"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u.c.</w:t>
            </w:r>
          </w:p>
        </w:tc>
      </w:tr>
      <w:tr w:rsidR="00697313" w:rsidRPr="00235ACE" w14:paraId="049503AF" w14:textId="77777777" w:rsidTr="006368BB">
        <w:tc>
          <w:tcPr>
            <w:tcW w:w="9039" w:type="dxa"/>
            <w:gridSpan w:val="2"/>
          </w:tcPr>
          <w:p w14:paraId="1E7188AC" w14:textId="3E628867" w:rsidR="00697313" w:rsidRPr="00235ACE" w:rsidRDefault="00697313" w:rsidP="00697313">
            <w:pPr>
              <w:pBdr>
                <w:top w:val="nil"/>
                <w:left w:val="nil"/>
                <w:bottom w:val="nil"/>
                <w:right w:val="nil"/>
                <w:between w:val="nil"/>
              </w:pBdr>
              <w:tabs>
                <w:tab w:val="left" w:pos="6765"/>
              </w:tabs>
              <w:spacing w:after="0"/>
              <w:rPr>
                <w:rFonts w:ascii="Times New Roman" w:hAnsi="Times New Roman" w:cs="Times New Roman"/>
                <w:b/>
              </w:rPr>
            </w:pPr>
            <w:r w:rsidRPr="00B440F1">
              <w:rPr>
                <w:rFonts w:ascii="Times New Roman" w:hAnsi="Times New Roman" w:cs="Times New Roman"/>
                <w:b/>
              </w:rPr>
              <w:lastRenderedPageBreak/>
              <w:t>Piezīmes</w:t>
            </w:r>
          </w:p>
        </w:tc>
      </w:tr>
      <w:tr w:rsidR="00697313" w:rsidRPr="00235ACE" w14:paraId="15DCB7D3" w14:textId="77777777" w:rsidTr="006368BB">
        <w:tc>
          <w:tcPr>
            <w:tcW w:w="9039" w:type="dxa"/>
            <w:gridSpan w:val="2"/>
          </w:tcPr>
          <w:p w14:paraId="63BAF1D7" w14:textId="57D2CFD7" w:rsidR="00697313" w:rsidRPr="00235ACE" w:rsidRDefault="00697313" w:rsidP="00697313">
            <w:pPr>
              <w:tabs>
                <w:tab w:val="left" w:pos="6765"/>
              </w:tabs>
              <w:spacing w:after="0"/>
              <w:rPr>
                <w:rFonts w:ascii="Times New Roman" w:hAnsi="Times New Roman" w:cs="Times New Roman"/>
              </w:rPr>
            </w:pPr>
            <w:r w:rsidRPr="00B440F1">
              <w:rPr>
                <w:rFonts w:ascii="Times New Roman" w:hAnsi="Times New Roman" w:cs="Times New Roman"/>
              </w:rPr>
              <w:t xml:space="preserve">PBSP “Fizioterapija” A daļa </w:t>
            </w:r>
          </w:p>
        </w:tc>
      </w:tr>
    </w:tbl>
    <w:p w14:paraId="20BCBD88" w14:textId="0B8DBB05" w:rsidR="00B74432" w:rsidRDefault="00B74432" w:rsidP="00862308">
      <w:pPr>
        <w:pStyle w:val="Heading1"/>
        <w:numPr>
          <w:ilvl w:val="0"/>
          <w:numId w:val="0"/>
        </w:numPr>
        <w:spacing w:before="0"/>
        <w:jc w:val="left"/>
        <w:rPr>
          <w:rFonts w:cs="Times New Roman"/>
          <w:color w:val="auto"/>
          <w:sz w:val="22"/>
          <w:szCs w:val="22"/>
        </w:rPr>
      </w:pPr>
    </w:p>
    <w:p w14:paraId="574C685C" w14:textId="77777777" w:rsidR="00B74432" w:rsidRDefault="00B74432">
      <w:pPr>
        <w:rPr>
          <w:rFonts w:ascii="Times New Roman" w:eastAsiaTheme="majorEastAsia" w:hAnsi="Times New Roman" w:cs="Times New Roman"/>
          <w:b/>
        </w:rPr>
      </w:pPr>
      <w:r>
        <w:rPr>
          <w:rFonts w:cs="Times New Roman"/>
        </w:rPr>
        <w:br w:type="page"/>
      </w:r>
    </w:p>
    <w:p w14:paraId="06692A70" w14:textId="77777777" w:rsidR="002C0E72" w:rsidRPr="00235ACE" w:rsidRDefault="002C0E72" w:rsidP="00862308">
      <w:pPr>
        <w:pStyle w:val="Heading1"/>
        <w:numPr>
          <w:ilvl w:val="0"/>
          <w:numId w:val="0"/>
        </w:numPr>
        <w:spacing w:before="0"/>
        <w:jc w:val="left"/>
        <w:rPr>
          <w:rFonts w:cs="Times New Roman"/>
          <w:color w:val="auto"/>
          <w:sz w:val="22"/>
          <w:szCs w:val="22"/>
        </w:rPr>
      </w:pPr>
    </w:p>
    <w:p w14:paraId="4A2222E0" w14:textId="43D4CAFD" w:rsidR="00D25648" w:rsidRPr="00A92A21" w:rsidRDefault="00D25648" w:rsidP="00A92A21">
      <w:pPr>
        <w:pStyle w:val="Heading1"/>
        <w:numPr>
          <w:ilvl w:val="0"/>
          <w:numId w:val="0"/>
        </w:numPr>
        <w:spacing w:before="0"/>
        <w:rPr>
          <w:rFonts w:cs="Times New Roman"/>
          <w:color w:val="auto"/>
          <w:sz w:val="22"/>
          <w:szCs w:val="22"/>
          <w:u w:val="single"/>
        </w:rPr>
      </w:pPr>
      <w:bookmarkStart w:id="33" w:name="_Toc182380089"/>
      <w:r w:rsidRPr="00A92A21">
        <w:rPr>
          <w:rFonts w:cs="Times New Roman"/>
          <w:color w:val="auto"/>
          <w:sz w:val="22"/>
          <w:szCs w:val="22"/>
          <w:u w:val="single"/>
        </w:rPr>
        <w:t>NOZTEO-Nozares teorētiskie pamatkursi</w:t>
      </w:r>
      <w:bookmarkEnd w:id="33"/>
    </w:p>
    <w:p w14:paraId="1AA0D673" w14:textId="557C340F" w:rsidR="00D25648" w:rsidRPr="00A92A21" w:rsidRDefault="00D25648" w:rsidP="00A92A21">
      <w:pPr>
        <w:pStyle w:val="Heading1"/>
        <w:numPr>
          <w:ilvl w:val="0"/>
          <w:numId w:val="0"/>
        </w:numPr>
        <w:spacing w:before="0"/>
        <w:rPr>
          <w:rFonts w:cs="Times New Roman"/>
          <w:color w:val="auto"/>
          <w:sz w:val="22"/>
          <w:szCs w:val="22"/>
          <w:u w:val="single"/>
        </w:rPr>
      </w:pPr>
      <w:bookmarkStart w:id="34" w:name="_Toc182380090"/>
      <w:r w:rsidRPr="00A92A21">
        <w:rPr>
          <w:rFonts w:cs="Times New Roman"/>
          <w:color w:val="auto"/>
          <w:sz w:val="22"/>
          <w:szCs w:val="22"/>
          <w:u w:val="single"/>
        </w:rPr>
        <w:t>Dabaszinātņu  studiju modulis</w:t>
      </w:r>
      <w:bookmarkEnd w:id="34"/>
    </w:p>
    <w:p w14:paraId="39F522E9" w14:textId="19C27DA1" w:rsidR="00D25648" w:rsidRPr="00235ACE" w:rsidRDefault="00D25648" w:rsidP="00862308">
      <w:pPr>
        <w:pStyle w:val="Heading1"/>
        <w:spacing w:before="0"/>
        <w:rPr>
          <w:rFonts w:cs="Times New Roman"/>
          <w:color w:val="auto"/>
          <w:sz w:val="22"/>
          <w:szCs w:val="22"/>
        </w:rPr>
      </w:pPr>
      <w:bookmarkStart w:id="35" w:name="_Toc182380091"/>
      <w:r w:rsidRPr="00235ACE">
        <w:rPr>
          <w:rFonts w:cs="Times New Roman"/>
          <w:color w:val="auto"/>
          <w:sz w:val="22"/>
          <w:szCs w:val="22"/>
        </w:rPr>
        <w:t>Cilvēka anatomija I</w:t>
      </w:r>
      <w:bookmarkEnd w:id="3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820"/>
      </w:tblGrid>
      <w:tr w:rsidR="006368BB" w:rsidRPr="00235ACE" w14:paraId="5CCAE537" w14:textId="77777777" w:rsidTr="006368BB">
        <w:tc>
          <w:tcPr>
            <w:tcW w:w="4219" w:type="dxa"/>
            <w:shd w:val="clear" w:color="auto" w:fill="auto"/>
          </w:tcPr>
          <w:p w14:paraId="010A0B1B" w14:textId="77777777" w:rsidR="006368BB" w:rsidRPr="00235ACE" w:rsidRDefault="006368BB" w:rsidP="00862308">
            <w:pPr>
              <w:pStyle w:val="Nosaukumi"/>
              <w:rPr>
                <w:i w:val="0"/>
                <w:sz w:val="22"/>
                <w:szCs w:val="22"/>
              </w:rPr>
            </w:pPr>
            <w:r w:rsidRPr="00235ACE">
              <w:rPr>
                <w:i w:val="0"/>
                <w:sz w:val="22"/>
                <w:szCs w:val="22"/>
              </w:rPr>
              <w:br w:type="page"/>
            </w:r>
            <w:r w:rsidRPr="00235ACE">
              <w:rPr>
                <w:i w:val="0"/>
                <w:sz w:val="22"/>
                <w:szCs w:val="22"/>
              </w:rPr>
              <w:br w:type="page"/>
            </w:r>
            <w:r w:rsidRPr="00235ACE">
              <w:rPr>
                <w:i w:val="0"/>
                <w:sz w:val="22"/>
                <w:szCs w:val="22"/>
              </w:rPr>
              <w:br w:type="page"/>
            </w:r>
            <w:r w:rsidRPr="00235ACE">
              <w:rPr>
                <w:i w:val="0"/>
                <w:sz w:val="22"/>
                <w:szCs w:val="22"/>
              </w:rPr>
              <w:br w:type="page"/>
              <w:t>Studiju kursa nosaukums</w:t>
            </w:r>
          </w:p>
        </w:tc>
        <w:tc>
          <w:tcPr>
            <w:tcW w:w="4820" w:type="dxa"/>
            <w:shd w:val="clear" w:color="auto" w:fill="auto"/>
            <w:vAlign w:val="center"/>
          </w:tcPr>
          <w:p w14:paraId="7958C001" w14:textId="77777777" w:rsidR="006368BB" w:rsidRPr="00235ACE" w:rsidRDefault="006368BB" w:rsidP="00862308">
            <w:pPr>
              <w:spacing w:after="0"/>
              <w:rPr>
                <w:rFonts w:ascii="Times New Roman" w:hAnsi="Times New Roman" w:cs="Times New Roman"/>
                <w:lang w:eastAsia="lv-LV"/>
              </w:rPr>
            </w:pPr>
            <w:r w:rsidRPr="00235ACE">
              <w:rPr>
                <w:rFonts w:ascii="Times New Roman" w:hAnsi="Times New Roman" w:cs="Times New Roman"/>
              </w:rPr>
              <w:t>Cilvēka anatomija I</w:t>
            </w:r>
          </w:p>
        </w:tc>
      </w:tr>
      <w:tr w:rsidR="002770F4" w:rsidRPr="00235ACE" w14:paraId="090C7DFD" w14:textId="77777777" w:rsidTr="006368BB">
        <w:tc>
          <w:tcPr>
            <w:tcW w:w="4219" w:type="dxa"/>
            <w:shd w:val="clear" w:color="auto" w:fill="auto"/>
          </w:tcPr>
          <w:p w14:paraId="6EC86849" w14:textId="77777777" w:rsidR="006368BB" w:rsidRPr="00235ACE" w:rsidRDefault="006368BB" w:rsidP="00862308">
            <w:pPr>
              <w:pStyle w:val="Nosaukumi"/>
              <w:rPr>
                <w:i w:val="0"/>
                <w:sz w:val="22"/>
                <w:szCs w:val="22"/>
              </w:rPr>
            </w:pPr>
            <w:r w:rsidRPr="00235ACE">
              <w:rPr>
                <w:i w:val="0"/>
                <w:sz w:val="22"/>
                <w:szCs w:val="22"/>
              </w:rPr>
              <w:t>Studiju kursa kods (DUIS)</w:t>
            </w:r>
          </w:p>
        </w:tc>
        <w:tc>
          <w:tcPr>
            <w:tcW w:w="4820" w:type="dxa"/>
            <w:shd w:val="clear" w:color="auto" w:fill="auto"/>
            <w:vAlign w:val="center"/>
          </w:tcPr>
          <w:p w14:paraId="1955BBA6" w14:textId="77777777" w:rsidR="006368BB" w:rsidRPr="00235ACE" w:rsidRDefault="006368BB" w:rsidP="00862308">
            <w:pPr>
              <w:spacing w:after="0"/>
              <w:rPr>
                <w:rFonts w:ascii="Times New Roman" w:hAnsi="Times New Roman" w:cs="Times New Roman"/>
                <w:lang w:eastAsia="lv-LV"/>
              </w:rPr>
            </w:pPr>
            <w:r w:rsidRPr="00235ACE">
              <w:rPr>
                <w:rFonts w:ascii="Times New Roman" w:hAnsi="Times New Roman" w:cs="Times New Roman"/>
                <w:lang w:eastAsia="lv-LV"/>
              </w:rPr>
              <w:t>Biol4011</w:t>
            </w:r>
          </w:p>
        </w:tc>
      </w:tr>
      <w:tr w:rsidR="002770F4" w:rsidRPr="00235ACE" w14:paraId="215BFC88" w14:textId="77777777" w:rsidTr="006368BB">
        <w:tc>
          <w:tcPr>
            <w:tcW w:w="4219" w:type="dxa"/>
            <w:shd w:val="clear" w:color="auto" w:fill="auto"/>
          </w:tcPr>
          <w:p w14:paraId="3F4A0C9B" w14:textId="77777777" w:rsidR="006368BB" w:rsidRPr="00235ACE" w:rsidRDefault="006368BB" w:rsidP="00862308">
            <w:pPr>
              <w:pStyle w:val="Nosaukumi"/>
              <w:rPr>
                <w:i w:val="0"/>
                <w:sz w:val="22"/>
                <w:szCs w:val="22"/>
              </w:rPr>
            </w:pPr>
            <w:r w:rsidRPr="00235ACE">
              <w:rPr>
                <w:i w:val="0"/>
                <w:sz w:val="22"/>
                <w:szCs w:val="22"/>
              </w:rPr>
              <w:t>Zinātnes nozare</w:t>
            </w:r>
          </w:p>
        </w:tc>
        <w:tc>
          <w:tcPr>
            <w:tcW w:w="4820" w:type="dxa"/>
            <w:shd w:val="clear" w:color="auto" w:fill="auto"/>
          </w:tcPr>
          <w:p w14:paraId="16D26AE8"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Medicīna</w:t>
            </w:r>
          </w:p>
        </w:tc>
      </w:tr>
      <w:tr w:rsidR="006368BB" w:rsidRPr="00235ACE" w14:paraId="450643E4" w14:textId="77777777" w:rsidTr="006368BB">
        <w:tc>
          <w:tcPr>
            <w:tcW w:w="4219" w:type="dxa"/>
            <w:shd w:val="clear" w:color="auto" w:fill="auto"/>
          </w:tcPr>
          <w:p w14:paraId="60F3B45D" w14:textId="77777777" w:rsidR="006368BB" w:rsidRPr="00235ACE" w:rsidRDefault="006368BB" w:rsidP="00862308">
            <w:pPr>
              <w:pStyle w:val="Nosaukumi"/>
              <w:rPr>
                <w:i w:val="0"/>
                <w:sz w:val="22"/>
                <w:szCs w:val="22"/>
              </w:rPr>
            </w:pPr>
            <w:r w:rsidRPr="00235ACE">
              <w:rPr>
                <w:i w:val="0"/>
                <w:sz w:val="22"/>
                <w:szCs w:val="22"/>
              </w:rPr>
              <w:t>Kursa līmenis</w:t>
            </w:r>
          </w:p>
        </w:tc>
        <w:tc>
          <w:tcPr>
            <w:tcW w:w="4820" w:type="dxa"/>
            <w:shd w:val="clear" w:color="auto" w:fill="auto"/>
          </w:tcPr>
          <w:p w14:paraId="005B2E27" w14:textId="77777777" w:rsidR="006368BB" w:rsidRPr="00235ACE" w:rsidRDefault="006368BB" w:rsidP="00862308">
            <w:pPr>
              <w:spacing w:after="0"/>
              <w:rPr>
                <w:rFonts w:ascii="Times New Roman" w:hAnsi="Times New Roman" w:cs="Times New Roman"/>
                <w:lang w:eastAsia="lv-LV"/>
              </w:rPr>
            </w:pPr>
          </w:p>
        </w:tc>
      </w:tr>
      <w:tr w:rsidR="002770F4" w:rsidRPr="00235ACE" w14:paraId="4EADB913" w14:textId="77777777" w:rsidTr="006368BB">
        <w:tc>
          <w:tcPr>
            <w:tcW w:w="4219" w:type="dxa"/>
            <w:shd w:val="clear" w:color="auto" w:fill="auto"/>
          </w:tcPr>
          <w:p w14:paraId="1C6764BD" w14:textId="77777777" w:rsidR="006368BB" w:rsidRPr="00235ACE" w:rsidRDefault="006368BB" w:rsidP="00862308">
            <w:pPr>
              <w:pStyle w:val="Nosaukumi"/>
              <w:rPr>
                <w:i w:val="0"/>
                <w:sz w:val="22"/>
                <w:szCs w:val="22"/>
                <w:u w:val="single"/>
              </w:rPr>
            </w:pPr>
            <w:r w:rsidRPr="00235ACE">
              <w:rPr>
                <w:i w:val="0"/>
                <w:sz w:val="22"/>
                <w:szCs w:val="22"/>
              </w:rPr>
              <w:t>Kredītpunkti</w:t>
            </w:r>
          </w:p>
        </w:tc>
        <w:tc>
          <w:tcPr>
            <w:tcW w:w="4820" w:type="dxa"/>
            <w:shd w:val="clear" w:color="auto" w:fill="auto"/>
            <w:vAlign w:val="center"/>
          </w:tcPr>
          <w:p w14:paraId="45905F88" w14:textId="77777777" w:rsidR="006368BB" w:rsidRPr="00235ACE" w:rsidRDefault="006368BB" w:rsidP="00862308">
            <w:pPr>
              <w:spacing w:after="0"/>
              <w:rPr>
                <w:rFonts w:ascii="Times New Roman" w:hAnsi="Times New Roman" w:cs="Times New Roman"/>
                <w:lang w:eastAsia="lv-LV"/>
              </w:rPr>
            </w:pPr>
            <w:r w:rsidRPr="00235ACE">
              <w:rPr>
                <w:rFonts w:ascii="Times New Roman" w:hAnsi="Times New Roman" w:cs="Times New Roman"/>
              </w:rPr>
              <w:t>4</w:t>
            </w:r>
          </w:p>
        </w:tc>
      </w:tr>
      <w:tr w:rsidR="002770F4" w:rsidRPr="00235ACE" w14:paraId="7A8E8CD6" w14:textId="77777777" w:rsidTr="006368BB">
        <w:tc>
          <w:tcPr>
            <w:tcW w:w="4219" w:type="dxa"/>
            <w:shd w:val="clear" w:color="auto" w:fill="auto"/>
          </w:tcPr>
          <w:p w14:paraId="79A1F17B" w14:textId="77777777" w:rsidR="006368BB" w:rsidRPr="00235ACE" w:rsidRDefault="006368BB" w:rsidP="00862308">
            <w:pPr>
              <w:pStyle w:val="Nosaukumi"/>
              <w:rPr>
                <w:i w:val="0"/>
                <w:sz w:val="22"/>
                <w:szCs w:val="22"/>
                <w:u w:val="single"/>
              </w:rPr>
            </w:pPr>
            <w:r w:rsidRPr="00235ACE">
              <w:rPr>
                <w:i w:val="0"/>
                <w:sz w:val="22"/>
                <w:szCs w:val="22"/>
              </w:rPr>
              <w:t>ECTS kredītpunkti</w:t>
            </w:r>
          </w:p>
        </w:tc>
        <w:tc>
          <w:tcPr>
            <w:tcW w:w="4820" w:type="dxa"/>
            <w:shd w:val="clear" w:color="auto" w:fill="auto"/>
          </w:tcPr>
          <w:p w14:paraId="54B9E4E2"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6</w:t>
            </w:r>
          </w:p>
        </w:tc>
      </w:tr>
      <w:tr w:rsidR="002770F4" w:rsidRPr="00235ACE" w14:paraId="6386C17B" w14:textId="77777777" w:rsidTr="006368BB">
        <w:tc>
          <w:tcPr>
            <w:tcW w:w="4219" w:type="dxa"/>
            <w:shd w:val="clear" w:color="auto" w:fill="auto"/>
          </w:tcPr>
          <w:p w14:paraId="49BDECAC" w14:textId="77777777" w:rsidR="006368BB" w:rsidRPr="00235ACE" w:rsidRDefault="006368BB" w:rsidP="00862308">
            <w:pPr>
              <w:pStyle w:val="Nosaukumi"/>
              <w:rPr>
                <w:i w:val="0"/>
                <w:sz w:val="22"/>
                <w:szCs w:val="22"/>
              </w:rPr>
            </w:pPr>
            <w:r w:rsidRPr="00235ACE">
              <w:rPr>
                <w:i w:val="0"/>
                <w:sz w:val="22"/>
                <w:szCs w:val="22"/>
              </w:rPr>
              <w:t>Kopējais kontaktstundu skaits</w:t>
            </w:r>
          </w:p>
        </w:tc>
        <w:tc>
          <w:tcPr>
            <w:tcW w:w="4820" w:type="dxa"/>
            <w:shd w:val="clear" w:color="auto" w:fill="auto"/>
            <w:vAlign w:val="center"/>
          </w:tcPr>
          <w:p w14:paraId="162D50F0" w14:textId="77777777" w:rsidR="006368BB" w:rsidRPr="00235ACE" w:rsidRDefault="006368BB" w:rsidP="00862308">
            <w:pPr>
              <w:spacing w:after="0"/>
              <w:rPr>
                <w:rFonts w:ascii="Times New Roman" w:hAnsi="Times New Roman" w:cs="Times New Roman"/>
                <w:lang w:eastAsia="lv-LV"/>
              </w:rPr>
            </w:pPr>
            <w:r w:rsidRPr="00235ACE">
              <w:rPr>
                <w:rFonts w:ascii="Times New Roman" w:hAnsi="Times New Roman" w:cs="Times New Roman"/>
              </w:rPr>
              <w:t>64</w:t>
            </w:r>
          </w:p>
        </w:tc>
      </w:tr>
      <w:tr w:rsidR="002770F4" w:rsidRPr="00235ACE" w14:paraId="07E23360" w14:textId="77777777" w:rsidTr="006368BB">
        <w:tc>
          <w:tcPr>
            <w:tcW w:w="4219" w:type="dxa"/>
            <w:shd w:val="clear" w:color="auto" w:fill="auto"/>
          </w:tcPr>
          <w:p w14:paraId="43B971A9" w14:textId="77777777" w:rsidR="006368BB" w:rsidRPr="00235ACE" w:rsidRDefault="006368BB" w:rsidP="00862308">
            <w:pPr>
              <w:pStyle w:val="Nosaukumi2"/>
              <w:rPr>
                <w:i w:val="0"/>
                <w:sz w:val="22"/>
                <w:szCs w:val="22"/>
              </w:rPr>
            </w:pPr>
            <w:r w:rsidRPr="00235ACE">
              <w:rPr>
                <w:i w:val="0"/>
                <w:sz w:val="22"/>
                <w:szCs w:val="22"/>
              </w:rPr>
              <w:t>Lekciju stundu skaits</w:t>
            </w:r>
          </w:p>
        </w:tc>
        <w:tc>
          <w:tcPr>
            <w:tcW w:w="4820" w:type="dxa"/>
            <w:shd w:val="clear" w:color="auto" w:fill="auto"/>
          </w:tcPr>
          <w:p w14:paraId="3C4A4267"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16</w:t>
            </w:r>
          </w:p>
        </w:tc>
      </w:tr>
      <w:tr w:rsidR="002770F4" w:rsidRPr="00235ACE" w14:paraId="0E57B0E8" w14:textId="77777777" w:rsidTr="006368BB">
        <w:tc>
          <w:tcPr>
            <w:tcW w:w="4219" w:type="dxa"/>
            <w:shd w:val="clear" w:color="auto" w:fill="auto"/>
          </w:tcPr>
          <w:p w14:paraId="0BD9A812" w14:textId="77777777" w:rsidR="006368BB" w:rsidRPr="00235ACE" w:rsidRDefault="006368BB" w:rsidP="00862308">
            <w:pPr>
              <w:pStyle w:val="Nosaukumi2"/>
              <w:rPr>
                <w:i w:val="0"/>
                <w:sz w:val="22"/>
                <w:szCs w:val="22"/>
              </w:rPr>
            </w:pPr>
            <w:r w:rsidRPr="00235ACE">
              <w:rPr>
                <w:i w:val="0"/>
                <w:sz w:val="22"/>
                <w:szCs w:val="22"/>
              </w:rPr>
              <w:t>Semināru stundu skaits</w:t>
            </w:r>
          </w:p>
        </w:tc>
        <w:tc>
          <w:tcPr>
            <w:tcW w:w="4820" w:type="dxa"/>
            <w:shd w:val="clear" w:color="auto" w:fill="auto"/>
          </w:tcPr>
          <w:p w14:paraId="381164E0"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w:t>
            </w:r>
          </w:p>
        </w:tc>
      </w:tr>
      <w:tr w:rsidR="002770F4" w:rsidRPr="00235ACE" w14:paraId="63AC18F2" w14:textId="77777777" w:rsidTr="006368BB">
        <w:tc>
          <w:tcPr>
            <w:tcW w:w="4219" w:type="dxa"/>
            <w:shd w:val="clear" w:color="auto" w:fill="auto"/>
          </w:tcPr>
          <w:p w14:paraId="552A6B5A" w14:textId="77777777" w:rsidR="006368BB" w:rsidRPr="00235ACE" w:rsidRDefault="006368BB" w:rsidP="00862308">
            <w:pPr>
              <w:pStyle w:val="Nosaukumi2"/>
              <w:rPr>
                <w:i w:val="0"/>
                <w:sz w:val="22"/>
                <w:szCs w:val="22"/>
              </w:rPr>
            </w:pPr>
            <w:r w:rsidRPr="00235ACE">
              <w:rPr>
                <w:i w:val="0"/>
                <w:sz w:val="22"/>
                <w:szCs w:val="22"/>
              </w:rPr>
              <w:t>Praktisko darbu stundu skaits</w:t>
            </w:r>
          </w:p>
        </w:tc>
        <w:tc>
          <w:tcPr>
            <w:tcW w:w="4820" w:type="dxa"/>
            <w:shd w:val="clear" w:color="auto" w:fill="auto"/>
          </w:tcPr>
          <w:p w14:paraId="576548F1"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48</w:t>
            </w:r>
          </w:p>
        </w:tc>
      </w:tr>
      <w:tr w:rsidR="002770F4" w:rsidRPr="00235ACE" w14:paraId="34D9071E" w14:textId="77777777" w:rsidTr="006368BB">
        <w:tc>
          <w:tcPr>
            <w:tcW w:w="4219" w:type="dxa"/>
            <w:shd w:val="clear" w:color="auto" w:fill="auto"/>
          </w:tcPr>
          <w:p w14:paraId="5C45DC1F" w14:textId="77777777" w:rsidR="006368BB" w:rsidRPr="00235ACE" w:rsidRDefault="006368BB" w:rsidP="00862308">
            <w:pPr>
              <w:pStyle w:val="Nosaukumi2"/>
              <w:rPr>
                <w:i w:val="0"/>
                <w:sz w:val="22"/>
                <w:szCs w:val="22"/>
              </w:rPr>
            </w:pPr>
            <w:r w:rsidRPr="00235ACE">
              <w:rPr>
                <w:i w:val="0"/>
                <w:sz w:val="22"/>
                <w:szCs w:val="22"/>
              </w:rPr>
              <w:t>Laboratorijas darbu stundu skaits</w:t>
            </w:r>
          </w:p>
        </w:tc>
        <w:tc>
          <w:tcPr>
            <w:tcW w:w="4820" w:type="dxa"/>
            <w:shd w:val="clear" w:color="auto" w:fill="auto"/>
          </w:tcPr>
          <w:p w14:paraId="7F1A73CA"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w:t>
            </w:r>
          </w:p>
        </w:tc>
      </w:tr>
      <w:tr w:rsidR="006368BB" w:rsidRPr="00235ACE" w14:paraId="43AB9F82" w14:textId="77777777" w:rsidTr="006368BB">
        <w:tc>
          <w:tcPr>
            <w:tcW w:w="4219" w:type="dxa"/>
            <w:shd w:val="clear" w:color="auto" w:fill="auto"/>
          </w:tcPr>
          <w:p w14:paraId="04F2D1C2" w14:textId="77777777" w:rsidR="006368BB" w:rsidRPr="00235ACE" w:rsidRDefault="006368BB" w:rsidP="00862308">
            <w:pPr>
              <w:pStyle w:val="Nosaukumi2"/>
              <w:rPr>
                <w:i w:val="0"/>
                <w:sz w:val="22"/>
                <w:szCs w:val="22"/>
                <w:lang w:eastAsia="lv-LV"/>
              </w:rPr>
            </w:pPr>
            <w:r w:rsidRPr="00235ACE">
              <w:rPr>
                <w:i w:val="0"/>
                <w:sz w:val="22"/>
                <w:szCs w:val="22"/>
                <w:lang w:eastAsia="lv-LV"/>
              </w:rPr>
              <w:t>Studējošā patstāvīgā darba stundu skaits</w:t>
            </w:r>
          </w:p>
        </w:tc>
        <w:tc>
          <w:tcPr>
            <w:tcW w:w="4820" w:type="dxa"/>
            <w:shd w:val="clear" w:color="auto" w:fill="auto"/>
            <w:vAlign w:val="center"/>
          </w:tcPr>
          <w:p w14:paraId="7265BA5E" w14:textId="77777777" w:rsidR="006368BB" w:rsidRPr="00235ACE" w:rsidRDefault="006368BB" w:rsidP="00862308">
            <w:pPr>
              <w:spacing w:after="0"/>
              <w:rPr>
                <w:rFonts w:ascii="Times New Roman" w:hAnsi="Times New Roman" w:cs="Times New Roman"/>
                <w:lang w:eastAsia="lv-LV"/>
              </w:rPr>
            </w:pPr>
            <w:r w:rsidRPr="00235ACE">
              <w:rPr>
                <w:rFonts w:ascii="Times New Roman" w:hAnsi="Times New Roman" w:cs="Times New Roman"/>
              </w:rPr>
              <w:t>96</w:t>
            </w:r>
          </w:p>
        </w:tc>
      </w:tr>
      <w:tr w:rsidR="006368BB" w:rsidRPr="00235ACE" w14:paraId="3B9A3E50" w14:textId="77777777" w:rsidTr="006368BB">
        <w:tc>
          <w:tcPr>
            <w:tcW w:w="9039" w:type="dxa"/>
            <w:gridSpan w:val="2"/>
            <w:shd w:val="clear" w:color="auto" w:fill="auto"/>
          </w:tcPr>
          <w:p w14:paraId="2A1325B4" w14:textId="77777777" w:rsidR="006368BB" w:rsidRPr="00235ACE" w:rsidRDefault="006368BB" w:rsidP="00862308">
            <w:pPr>
              <w:spacing w:after="0"/>
              <w:rPr>
                <w:rFonts w:ascii="Times New Roman" w:hAnsi="Times New Roman" w:cs="Times New Roman"/>
                <w:lang w:eastAsia="lv-LV"/>
              </w:rPr>
            </w:pPr>
          </w:p>
        </w:tc>
      </w:tr>
      <w:tr w:rsidR="002770F4" w:rsidRPr="00235ACE" w14:paraId="0D9E00D7" w14:textId="77777777" w:rsidTr="006368BB">
        <w:tc>
          <w:tcPr>
            <w:tcW w:w="9039" w:type="dxa"/>
            <w:gridSpan w:val="2"/>
            <w:shd w:val="clear" w:color="auto" w:fill="auto"/>
          </w:tcPr>
          <w:p w14:paraId="27554753" w14:textId="77777777" w:rsidR="006368BB" w:rsidRPr="00235ACE" w:rsidRDefault="006368BB" w:rsidP="00862308">
            <w:pPr>
              <w:pStyle w:val="Nosaukumi"/>
              <w:rPr>
                <w:i w:val="0"/>
                <w:sz w:val="22"/>
                <w:szCs w:val="22"/>
              </w:rPr>
            </w:pPr>
            <w:r w:rsidRPr="00235ACE">
              <w:rPr>
                <w:i w:val="0"/>
                <w:sz w:val="22"/>
                <w:szCs w:val="22"/>
              </w:rPr>
              <w:t>Kursa autors(-i)</w:t>
            </w:r>
          </w:p>
        </w:tc>
      </w:tr>
      <w:tr w:rsidR="002770F4" w:rsidRPr="00235ACE" w14:paraId="7BF749B6" w14:textId="77777777" w:rsidTr="006368BB">
        <w:tc>
          <w:tcPr>
            <w:tcW w:w="9039" w:type="dxa"/>
            <w:gridSpan w:val="2"/>
            <w:shd w:val="clear" w:color="auto" w:fill="auto"/>
          </w:tcPr>
          <w:p w14:paraId="0192E8BD"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Dr. biol., doc. Irēna Kaminska</w:t>
            </w:r>
          </w:p>
        </w:tc>
      </w:tr>
      <w:tr w:rsidR="002770F4" w:rsidRPr="00235ACE" w14:paraId="5093616B" w14:textId="77777777" w:rsidTr="006368BB">
        <w:tc>
          <w:tcPr>
            <w:tcW w:w="9039" w:type="dxa"/>
            <w:gridSpan w:val="2"/>
            <w:shd w:val="clear" w:color="auto" w:fill="auto"/>
          </w:tcPr>
          <w:p w14:paraId="58D3CE04" w14:textId="77777777" w:rsidR="006368BB" w:rsidRPr="00235ACE" w:rsidRDefault="006368BB" w:rsidP="00862308">
            <w:pPr>
              <w:pStyle w:val="Nosaukumi"/>
              <w:rPr>
                <w:i w:val="0"/>
                <w:sz w:val="22"/>
                <w:szCs w:val="22"/>
              </w:rPr>
            </w:pPr>
            <w:r w:rsidRPr="00235ACE">
              <w:rPr>
                <w:i w:val="0"/>
                <w:sz w:val="22"/>
                <w:szCs w:val="22"/>
              </w:rPr>
              <w:t>Kursa docētājs(-i)</w:t>
            </w:r>
          </w:p>
        </w:tc>
      </w:tr>
      <w:tr w:rsidR="006368BB" w:rsidRPr="00235ACE" w14:paraId="583F36BE" w14:textId="77777777" w:rsidTr="006368BB">
        <w:tc>
          <w:tcPr>
            <w:tcW w:w="9039" w:type="dxa"/>
            <w:gridSpan w:val="2"/>
            <w:shd w:val="clear" w:color="auto" w:fill="auto"/>
          </w:tcPr>
          <w:p w14:paraId="410D2A46"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Dr. biol., doc. Irēna Kaminska</w:t>
            </w:r>
          </w:p>
          <w:p w14:paraId="311BA88E"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Mg.biol., lekt. Jeļena Trifanova</w:t>
            </w:r>
          </w:p>
          <w:p w14:paraId="0D1E235C" w14:textId="77777777" w:rsidR="006368BB" w:rsidRPr="00235ACE" w:rsidRDefault="006368BB" w:rsidP="00862308">
            <w:pPr>
              <w:spacing w:after="0"/>
              <w:rPr>
                <w:rFonts w:ascii="Times New Roman" w:hAnsi="Times New Roman" w:cs="Times New Roman"/>
              </w:rPr>
            </w:pPr>
          </w:p>
        </w:tc>
      </w:tr>
      <w:tr w:rsidR="002770F4" w:rsidRPr="00235ACE" w14:paraId="5DD2D24E" w14:textId="77777777" w:rsidTr="006368BB">
        <w:tc>
          <w:tcPr>
            <w:tcW w:w="9039" w:type="dxa"/>
            <w:gridSpan w:val="2"/>
            <w:shd w:val="clear" w:color="auto" w:fill="auto"/>
          </w:tcPr>
          <w:p w14:paraId="0C240B51" w14:textId="77777777" w:rsidR="006368BB" w:rsidRPr="00235ACE" w:rsidRDefault="006368BB" w:rsidP="00862308">
            <w:pPr>
              <w:pStyle w:val="Nosaukumi"/>
              <w:rPr>
                <w:i w:val="0"/>
                <w:sz w:val="22"/>
                <w:szCs w:val="22"/>
              </w:rPr>
            </w:pPr>
            <w:r w:rsidRPr="00235ACE">
              <w:rPr>
                <w:i w:val="0"/>
                <w:sz w:val="22"/>
                <w:szCs w:val="22"/>
              </w:rPr>
              <w:t>Priekšzināšanas</w:t>
            </w:r>
          </w:p>
        </w:tc>
      </w:tr>
      <w:tr w:rsidR="002770F4" w:rsidRPr="00235ACE" w14:paraId="156F2F7F" w14:textId="77777777" w:rsidTr="006368BB">
        <w:tc>
          <w:tcPr>
            <w:tcW w:w="9039" w:type="dxa"/>
            <w:gridSpan w:val="2"/>
            <w:shd w:val="clear" w:color="auto" w:fill="auto"/>
          </w:tcPr>
          <w:p w14:paraId="7BDAD6CB"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Bioloģijas kursi, kas apgūti vidējā izglītībā</w:t>
            </w:r>
          </w:p>
        </w:tc>
      </w:tr>
      <w:tr w:rsidR="002770F4" w:rsidRPr="00235ACE" w14:paraId="27BF5F73" w14:textId="77777777" w:rsidTr="006368BB">
        <w:tc>
          <w:tcPr>
            <w:tcW w:w="9039" w:type="dxa"/>
            <w:gridSpan w:val="2"/>
            <w:shd w:val="clear" w:color="auto" w:fill="auto"/>
          </w:tcPr>
          <w:p w14:paraId="657DD774" w14:textId="77777777" w:rsidR="006368BB" w:rsidRPr="00235ACE" w:rsidRDefault="006368BB" w:rsidP="00862308">
            <w:pPr>
              <w:pStyle w:val="Nosaukumi"/>
              <w:rPr>
                <w:i w:val="0"/>
                <w:sz w:val="22"/>
                <w:szCs w:val="22"/>
              </w:rPr>
            </w:pPr>
            <w:r w:rsidRPr="00235ACE">
              <w:rPr>
                <w:i w:val="0"/>
                <w:sz w:val="22"/>
                <w:szCs w:val="22"/>
              </w:rPr>
              <w:t xml:space="preserve">Studiju kursa anotācija </w:t>
            </w:r>
          </w:p>
        </w:tc>
      </w:tr>
      <w:tr w:rsidR="006368BB" w:rsidRPr="00235ACE" w14:paraId="026E6D92" w14:textId="77777777" w:rsidTr="006368BB">
        <w:tc>
          <w:tcPr>
            <w:tcW w:w="9039" w:type="dxa"/>
            <w:gridSpan w:val="2"/>
            <w:shd w:val="clear" w:color="auto" w:fill="auto"/>
          </w:tcPr>
          <w:p w14:paraId="73BD7E3D"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xml:space="preserve"> Kurss atspoguļo mūsdienu priekšstatus par cilvēka ķermeņa uzbūvi. Tajā aplūkota cilvēka orgānu un orgānu sistēmu uzbūve saistībā ar to funkcijām, orgānu topogrāfija. Praktiskajos darbos tiek demonstrēti orgānu preparāti, kauli, mulāžas, planšetes, Anatomage Table Alpha. Kursa mērķis ir </w:t>
            </w:r>
            <w:bookmarkStart w:id="36" w:name="_Hlk165722911"/>
            <w:r w:rsidRPr="00235ACE">
              <w:rPr>
                <w:rFonts w:ascii="Times New Roman" w:hAnsi="Times New Roman" w:cs="Times New Roman"/>
              </w:rPr>
              <w:t xml:space="preserve">sniegt zināšanas un izpratni par cilvēka ķermeņa uzbūves likumsakarībām, kas veidos pamatu turpmākajām studijām fizioterapijas studiju kursos. </w:t>
            </w:r>
            <w:bookmarkEnd w:id="36"/>
          </w:p>
          <w:p w14:paraId="47A0E498" w14:textId="77777777" w:rsidR="006368BB" w:rsidRPr="00235ACE" w:rsidRDefault="006368BB" w:rsidP="00862308">
            <w:pPr>
              <w:spacing w:after="0"/>
              <w:rPr>
                <w:rFonts w:ascii="Times New Roman" w:hAnsi="Times New Roman" w:cs="Times New Roman"/>
              </w:rPr>
            </w:pPr>
          </w:p>
        </w:tc>
      </w:tr>
      <w:tr w:rsidR="002770F4" w:rsidRPr="00235ACE" w14:paraId="58AA2B96" w14:textId="77777777" w:rsidTr="006368BB">
        <w:tc>
          <w:tcPr>
            <w:tcW w:w="9039" w:type="dxa"/>
            <w:gridSpan w:val="2"/>
            <w:shd w:val="clear" w:color="auto" w:fill="auto"/>
          </w:tcPr>
          <w:p w14:paraId="616E1F0D" w14:textId="77777777" w:rsidR="006368BB" w:rsidRPr="00235ACE" w:rsidRDefault="006368BB" w:rsidP="00862308">
            <w:pPr>
              <w:pStyle w:val="Nosaukumi"/>
              <w:rPr>
                <w:i w:val="0"/>
                <w:sz w:val="22"/>
                <w:szCs w:val="22"/>
              </w:rPr>
            </w:pPr>
            <w:r w:rsidRPr="00235ACE">
              <w:rPr>
                <w:i w:val="0"/>
                <w:sz w:val="22"/>
                <w:szCs w:val="22"/>
              </w:rPr>
              <w:t>Studiju kursa kalendārais plāns</w:t>
            </w:r>
          </w:p>
        </w:tc>
      </w:tr>
      <w:tr w:rsidR="002770F4" w:rsidRPr="00235ACE" w14:paraId="3514C1E5" w14:textId="77777777" w:rsidTr="006368BB">
        <w:tc>
          <w:tcPr>
            <w:tcW w:w="9039" w:type="dxa"/>
            <w:gridSpan w:val="2"/>
            <w:shd w:val="clear" w:color="auto" w:fill="auto"/>
          </w:tcPr>
          <w:p w14:paraId="1356FF9F"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Kursa struktūra: lekcijas - 16 st., praktiskie darbi – 48 st., kolokviji – 5</w:t>
            </w:r>
          </w:p>
          <w:p w14:paraId="114631AF"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Lekciju tēmas:</w:t>
            </w:r>
          </w:p>
          <w:p w14:paraId="4CECC583" w14:textId="77777777" w:rsidR="006368BB" w:rsidRPr="00235ACE" w:rsidRDefault="006368BB" w:rsidP="00235ACE">
            <w:pPr>
              <w:pStyle w:val="ListParagraph"/>
              <w:numPr>
                <w:ilvl w:val="0"/>
                <w:numId w:val="3"/>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Šūna. Audi. Orgāni, orgānu sistēmas.</w:t>
            </w:r>
          </w:p>
          <w:p w14:paraId="3262229C" w14:textId="77777777" w:rsidR="006368BB" w:rsidRPr="00235ACE" w:rsidRDefault="006368BB" w:rsidP="00235ACE">
            <w:pPr>
              <w:pStyle w:val="ListParagraph"/>
              <w:numPr>
                <w:ilvl w:val="0"/>
                <w:numId w:val="3"/>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Skeleta sistēmas funkcijas. Kaulaudi. Kaula uzbūve. Kaulu forma un augšana.</w:t>
            </w:r>
          </w:p>
          <w:p w14:paraId="79D68359" w14:textId="77777777" w:rsidR="006368BB" w:rsidRPr="00235ACE" w:rsidRDefault="006368BB" w:rsidP="00235ACE">
            <w:pPr>
              <w:pStyle w:val="ListParagraph"/>
              <w:numPr>
                <w:ilvl w:val="0"/>
                <w:numId w:val="3"/>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Cilvēka skeleta iedalījums.</w:t>
            </w:r>
          </w:p>
          <w:p w14:paraId="3579F4E1" w14:textId="77777777" w:rsidR="006368BB" w:rsidRPr="00235ACE" w:rsidRDefault="006368BB" w:rsidP="00235ACE">
            <w:pPr>
              <w:pStyle w:val="ListParagraph"/>
              <w:numPr>
                <w:ilvl w:val="0"/>
                <w:numId w:val="3"/>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Kaulu savienojumu veidi.</w:t>
            </w:r>
          </w:p>
          <w:p w14:paraId="22B425D8" w14:textId="77777777" w:rsidR="006368BB" w:rsidRPr="00235ACE" w:rsidRDefault="006368BB" w:rsidP="00235ACE">
            <w:pPr>
              <w:pStyle w:val="ListParagraph"/>
              <w:numPr>
                <w:ilvl w:val="0"/>
                <w:numId w:val="3"/>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Locītavu klasifikācija.</w:t>
            </w:r>
          </w:p>
          <w:p w14:paraId="741C9B98" w14:textId="77777777" w:rsidR="006368BB" w:rsidRPr="00235ACE" w:rsidRDefault="006368BB" w:rsidP="00235ACE">
            <w:pPr>
              <w:pStyle w:val="ListParagraph"/>
              <w:numPr>
                <w:ilvl w:val="0"/>
                <w:numId w:val="3"/>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Skeleta muskuļu mikroskopiskais un makroskopiskais līmenis. Skeleta muskuļu funkcijas.</w:t>
            </w:r>
          </w:p>
          <w:p w14:paraId="088A050B" w14:textId="77777777" w:rsidR="006368BB" w:rsidRPr="00235ACE" w:rsidRDefault="006368BB" w:rsidP="00235ACE">
            <w:pPr>
              <w:pStyle w:val="ListParagraph"/>
              <w:numPr>
                <w:ilvl w:val="0"/>
                <w:numId w:val="3"/>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Skeleta muskuļi.</w:t>
            </w:r>
          </w:p>
          <w:p w14:paraId="31F01CFC" w14:textId="77777777" w:rsidR="006368BB" w:rsidRPr="00235ACE" w:rsidRDefault="006368BB" w:rsidP="00235ACE">
            <w:pPr>
              <w:pStyle w:val="ListParagraph"/>
              <w:numPr>
                <w:ilvl w:val="0"/>
                <w:numId w:val="3"/>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Skeleta muskuļi. Muskuļu papildaparāti.</w:t>
            </w:r>
          </w:p>
          <w:p w14:paraId="5E85C68F"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Praktisko darbu tēmas:</w:t>
            </w:r>
          </w:p>
          <w:p w14:paraId="4D1F3377"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Šūna. Audi. Orgāni. Orgānu sistēmas.</w:t>
            </w:r>
          </w:p>
          <w:p w14:paraId="41063C10"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Anatomiskās plaknes, asis, virzieni un pozīcijas.</w:t>
            </w:r>
          </w:p>
          <w:p w14:paraId="273B17DE"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Kolokvijs. Šūna. Audi. Anatomiskie termini</w:t>
            </w:r>
          </w:p>
          <w:p w14:paraId="210F6243"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Kauls kā orgāns. Cilvēka skelets.</w:t>
            </w:r>
          </w:p>
          <w:p w14:paraId="66396A2C"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Mugurkauls. Skriemeļu uzbūve. Krustu kauls.</w:t>
            </w:r>
          </w:p>
          <w:p w14:paraId="43AAFEEA"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lastRenderedPageBreak/>
              <w:t>Galvaskauss. Krūšu kurvis.</w:t>
            </w:r>
          </w:p>
          <w:p w14:paraId="12022430"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 xml:space="preserve">Augšējā locekļa skelets. </w:t>
            </w:r>
          </w:p>
          <w:p w14:paraId="7732FC5B"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 xml:space="preserve">Apakšējā locekļa skelets. </w:t>
            </w:r>
          </w:p>
          <w:p w14:paraId="7A0834BA"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 xml:space="preserve">Kolokvijs.  Skeleta sistēmas uzbūve un funkcijas. </w:t>
            </w:r>
          </w:p>
          <w:p w14:paraId="27DBC593"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Ass skeleta kaulu savienojumi.</w:t>
            </w:r>
          </w:p>
          <w:p w14:paraId="35375193"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Ekstremitāšu skeleta kaulu savienojumi.</w:t>
            </w:r>
          </w:p>
          <w:p w14:paraId="26413E95"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Kolokvijs. Kaulu savienojumi.</w:t>
            </w:r>
          </w:p>
          <w:p w14:paraId="300AAD3A"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Skeleta muskuļu uzbūve.</w:t>
            </w:r>
          </w:p>
          <w:p w14:paraId="24A44E68"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Mīmikas un košļāšanas muskuļi. Kakla muskuļi.</w:t>
            </w:r>
          </w:p>
          <w:p w14:paraId="4E60B86F"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Muguras muskuļi.</w:t>
            </w:r>
          </w:p>
          <w:p w14:paraId="6F904D31"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Krūšu muskuļi. Diafragma. Vēdera muskuļi.</w:t>
            </w:r>
          </w:p>
          <w:p w14:paraId="0DEE4CF6"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Kolokvijs. Skeleta muskuļu uzbūve un funkcijas. Galvas, rumpja muskuļi.</w:t>
            </w:r>
          </w:p>
          <w:p w14:paraId="0A0B2C19"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Plecu joslas muskuļi.</w:t>
            </w:r>
          </w:p>
          <w:p w14:paraId="69A76D6E"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Augšdelma muskuļi.</w:t>
            </w:r>
          </w:p>
          <w:p w14:paraId="571E178F"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Apakšdelma un plaukstas muskuļi.</w:t>
            </w:r>
          </w:p>
          <w:p w14:paraId="387AB9CB"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Iegurņa joslas muskuļi.</w:t>
            </w:r>
          </w:p>
          <w:p w14:paraId="5736695A"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Augšstilba muskuļi.</w:t>
            </w:r>
          </w:p>
          <w:p w14:paraId="5D747BE8"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 xml:space="preserve">Apakšstilba un pēdas muskuļi. </w:t>
            </w:r>
          </w:p>
          <w:p w14:paraId="58C267CB" w14:textId="77777777" w:rsidR="006368BB" w:rsidRPr="00235ACE" w:rsidRDefault="006368BB" w:rsidP="00235ACE">
            <w:pPr>
              <w:pStyle w:val="ListParagraph"/>
              <w:numPr>
                <w:ilvl w:val="0"/>
                <w:numId w:val="4"/>
              </w:numPr>
              <w:autoSpaceDE w:val="0"/>
              <w:autoSpaceDN w:val="0"/>
              <w:adjustRightInd w:val="0"/>
              <w:spacing w:after="0" w:line="240" w:lineRule="auto"/>
              <w:rPr>
                <w:rFonts w:ascii="Times New Roman" w:hAnsi="Times New Roman" w:cs="Times New Roman"/>
              </w:rPr>
            </w:pPr>
            <w:r w:rsidRPr="00235ACE">
              <w:rPr>
                <w:rFonts w:ascii="Times New Roman" w:hAnsi="Times New Roman" w:cs="Times New Roman"/>
              </w:rPr>
              <w:t>Kolokvijs. Ekstremitāšu muskuļi.</w:t>
            </w:r>
          </w:p>
        </w:tc>
      </w:tr>
      <w:tr w:rsidR="002770F4" w:rsidRPr="00235ACE" w14:paraId="78E57D63" w14:textId="77777777" w:rsidTr="006368BB">
        <w:tc>
          <w:tcPr>
            <w:tcW w:w="9039" w:type="dxa"/>
            <w:gridSpan w:val="2"/>
            <w:shd w:val="clear" w:color="auto" w:fill="auto"/>
          </w:tcPr>
          <w:p w14:paraId="785F3E49" w14:textId="77777777" w:rsidR="006368BB" w:rsidRPr="00235ACE" w:rsidRDefault="006368BB" w:rsidP="00862308">
            <w:pPr>
              <w:pStyle w:val="Nosaukumi"/>
              <w:rPr>
                <w:i w:val="0"/>
                <w:sz w:val="22"/>
                <w:szCs w:val="22"/>
              </w:rPr>
            </w:pPr>
            <w:r w:rsidRPr="00235ACE">
              <w:rPr>
                <w:i w:val="0"/>
                <w:sz w:val="22"/>
                <w:szCs w:val="22"/>
              </w:rPr>
              <w:t>Studiju rezultāti</w:t>
            </w:r>
          </w:p>
        </w:tc>
      </w:tr>
      <w:tr w:rsidR="006368BB" w:rsidRPr="00235ACE" w14:paraId="70097F28" w14:textId="77777777" w:rsidTr="006368BB">
        <w:tc>
          <w:tcPr>
            <w:tcW w:w="9039" w:type="dxa"/>
            <w:gridSpan w:val="2"/>
            <w:shd w:val="clear" w:color="auto" w:fill="auto"/>
          </w:tcPr>
          <w:p w14:paraId="17083D5F"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Zināšanas</w:t>
            </w:r>
          </w:p>
          <w:p w14:paraId="32272979"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izprot cilvēka ķermeņa uzbūves vispārējās likumsakarības;</w:t>
            </w:r>
          </w:p>
          <w:p w14:paraId="236ED722"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demonstrē zināšanas par orgānu sistēmu un orgānu uzbūvi, funkcijām un novietojumu;</w:t>
            </w:r>
          </w:p>
          <w:p w14:paraId="6E3FF476"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zina anatomijas terminus latviešu un latīņu valodā;</w:t>
            </w:r>
          </w:p>
          <w:p w14:paraId="26924D27"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xml:space="preserve">Prasmes </w:t>
            </w:r>
          </w:p>
          <w:p w14:paraId="55A6956D"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xml:space="preserve">- spēj atpazīt un sniegt morfo-funkcionālu raksturojumu anatomiskajām struktūrām uz preparātiem, mulāžām, planšetēm un attēliem. </w:t>
            </w:r>
          </w:p>
          <w:p w14:paraId="72BF62A4"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skaidro anatomisko struktūru uzbūvi saistībā ar orgānu funkcijām;</w:t>
            </w:r>
          </w:p>
          <w:p w14:paraId="33382AEF"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Kompetence</w:t>
            </w:r>
          </w:p>
          <w:p w14:paraId="0CD3E852"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spēj integrēt iegūtās zināšanas un prasmes cilvēka organisma orgānu formas un funkciju vienotības interpretācijai;</w:t>
            </w:r>
          </w:p>
          <w:p w14:paraId="38844EEE"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spēj patstāvīgi iegūt, atlasīt un analizēt informāciju un to izmantot tālākai profesionālai izaugsmei.</w:t>
            </w:r>
          </w:p>
          <w:p w14:paraId="46D4E2B1" w14:textId="77777777" w:rsidR="006368BB" w:rsidRPr="00235ACE" w:rsidRDefault="006368BB" w:rsidP="00862308">
            <w:pPr>
              <w:spacing w:after="0"/>
              <w:rPr>
                <w:rFonts w:ascii="Times New Roman" w:hAnsi="Times New Roman" w:cs="Times New Roman"/>
              </w:rPr>
            </w:pPr>
          </w:p>
        </w:tc>
      </w:tr>
      <w:tr w:rsidR="002770F4" w:rsidRPr="00235ACE" w14:paraId="7DBBBDE3" w14:textId="77777777" w:rsidTr="006368BB">
        <w:tc>
          <w:tcPr>
            <w:tcW w:w="9039" w:type="dxa"/>
            <w:gridSpan w:val="2"/>
            <w:shd w:val="clear" w:color="auto" w:fill="auto"/>
          </w:tcPr>
          <w:p w14:paraId="37602016" w14:textId="77777777" w:rsidR="006368BB" w:rsidRPr="00235ACE" w:rsidRDefault="006368BB" w:rsidP="00862308">
            <w:pPr>
              <w:pStyle w:val="Nosaukumi"/>
              <w:rPr>
                <w:i w:val="0"/>
                <w:sz w:val="22"/>
                <w:szCs w:val="22"/>
              </w:rPr>
            </w:pPr>
            <w:r w:rsidRPr="00235ACE">
              <w:rPr>
                <w:i w:val="0"/>
                <w:sz w:val="22"/>
                <w:szCs w:val="22"/>
              </w:rPr>
              <w:t>Studējošo patstāvīgo darbu organizācijas un uzdevumu raksturojums</w:t>
            </w:r>
          </w:p>
        </w:tc>
      </w:tr>
      <w:tr w:rsidR="002770F4" w:rsidRPr="00235ACE" w14:paraId="3AE8D31D" w14:textId="77777777" w:rsidTr="006368BB">
        <w:tc>
          <w:tcPr>
            <w:tcW w:w="9039" w:type="dxa"/>
            <w:gridSpan w:val="2"/>
            <w:shd w:val="clear" w:color="auto" w:fill="auto"/>
          </w:tcPr>
          <w:p w14:paraId="26709BC3"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xml:space="preserve">Studējošo patstāvīgais darbs tiek organizēts individuāli. </w:t>
            </w:r>
          </w:p>
          <w:p w14:paraId="491449B4"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xml:space="preserve">Patstāvīgie uzdevumi: </w:t>
            </w:r>
          </w:p>
          <w:p w14:paraId="2A5C4B45"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xml:space="preserve">1. Studēt mācību un zinātnisko literatūru, kas ir saistīta ar studiju kursa tēmām. </w:t>
            </w:r>
          </w:p>
          <w:p w14:paraId="31C0577B"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2. Gatavoties starppārbaudījumiem un gala eksāmenam.</w:t>
            </w:r>
          </w:p>
        </w:tc>
      </w:tr>
      <w:tr w:rsidR="002770F4" w:rsidRPr="00235ACE" w14:paraId="0F668908" w14:textId="77777777" w:rsidTr="006368BB">
        <w:tc>
          <w:tcPr>
            <w:tcW w:w="9039" w:type="dxa"/>
            <w:gridSpan w:val="2"/>
            <w:shd w:val="clear" w:color="auto" w:fill="auto"/>
          </w:tcPr>
          <w:p w14:paraId="10F7D9AD" w14:textId="77777777" w:rsidR="006368BB" w:rsidRPr="00235ACE" w:rsidRDefault="006368BB" w:rsidP="00862308">
            <w:pPr>
              <w:pStyle w:val="Nosaukumi"/>
              <w:rPr>
                <w:i w:val="0"/>
                <w:sz w:val="22"/>
                <w:szCs w:val="22"/>
              </w:rPr>
            </w:pPr>
            <w:r w:rsidRPr="00235ACE">
              <w:rPr>
                <w:i w:val="0"/>
                <w:sz w:val="22"/>
                <w:szCs w:val="22"/>
              </w:rPr>
              <w:t>Prasības kredītpunktu iegūšanai</w:t>
            </w:r>
          </w:p>
        </w:tc>
      </w:tr>
      <w:tr w:rsidR="006368BB" w:rsidRPr="00235ACE" w14:paraId="7B83CDBD" w14:textId="77777777" w:rsidTr="006368BB">
        <w:tc>
          <w:tcPr>
            <w:tcW w:w="9039" w:type="dxa"/>
            <w:gridSpan w:val="2"/>
            <w:shd w:val="clear" w:color="auto" w:fill="auto"/>
          </w:tcPr>
          <w:p w14:paraId="6BA3C0CF" w14:textId="2E4E24C6"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xml:space="preserve">Studiju kursa apguves laikā sekmīgi (ar vērtējumu vismaz 4 balles vai augstāk) ir jānokārto 5 rakstiski starppārbaudījumi (kolokviji) un rakstisks noslēguma darbs (eksāmens). </w:t>
            </w:r>
          </w:p>
          <w:p w14:paraId="0428BB4A"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Starppārbaudījumi:</w:t>
            </w:r>
          </w:p>
          <w:p w14:paraId="29A5C38D"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1. Šūna. Audi. Anatomiskie termini - 10%.</w:t>
            </w:r>
          </w:p>
          <w:p w14:paraId="574BBE81"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2. Skeleta sistēmas uzbūve un funkcijas – 10%.</w:t>
            </w:r>
          </w:p>
          <w:p w14:paraId="0FD8433E"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3. Kaulu savienojumi – 10%</w:t>
            </w:r>
          </w:p>
          <w:p w14:paraId="769855F8"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4. Skeleta muskuļu uzbūve un funkcijas. Galvas, rumpja muskuļi – 10%.</w:t>
            </w:r>
          </w:p>
          <w:p w14:paraId="4D2710FD"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5. Ekstremitāšu muskuļi – 10%.</w:t>
            </w:r>
          </w:p>
          <w:p w14:paraId="6EC3AA86"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Noslēguma pārbaudījums: rakstisks eksāmens – 50%.</w:t>
            </w:r>
          </w:p>
          <w:p w14:paraId="6371D71B" w14:textId="317CA9E9"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lastRenderedPageBreak/>
              <w:t>Visi kolokviji jānokārto ar pozitīvu vērtējumu, lai  studējošais tiktu pielaists pie eksāmena kārtošanas. Katrs kolokvijs līdz sesijas sākumam tiek rakstīts tikai vienu reizi, neatkarīgi no saņemtās atzīmes. Kolokviju var pārkārtot vēl vienu reizi sesijas laikā līdz eksāmenam.</w:t>
            </w:r>
          </w:p>
          <w:p w14:paraId="21560D8A" w14:textId="77777777" w:rsidR="006368BB" w:rsidRPr="00235ACE" w:rsidRDefault="006368BB" w:rsidP="00862308">
            <w:pPr>
              <w:spacing w:after="0"/>
              <w:rPr>
                <w:rFonts w:ascii="Times New Roman" w:hAnsi="Times New Roman" w:cs="Times New Roman"/>
              </w:rPr>
            </w:pPr>
          </w:p>
          <w:p w14:paraId="7D521BBB"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Kolokviju un eksāmena vērtējumi tiek izskaitļoti procentos, pielīdzinot šādiem vērtējumiem:</w:t>
            </w:r>
          </w:p>
          <w:tbl>
            <w:tblPr>
              <w:tblStyle w:val="TableGrid"/>
              <w:tblW w:w="0" w:type="auto"/>
              <w:tblLook w:val="04A0" w:firstRow="1" w:lastRow="0" w:firstColumn="1" w:lastColumn="0" w:noHBand="0" w:noVBand="1"/>
            </w:tblPr>
            <w:tblGrid>
              <w:gridCol w:w="852"/>
              <w:gridCol w:w="716"/>
              <w:gridCol w:w="678"/>
              <w:gridCol w:w="685"/>
              <w:gridCol w:w="938"/>
              <w:gridCol w:w="986"/>
              <w:gridCol w:w="925"/>
              <w:gridCol w:w="699"/>
              <w:gridCol w:w="679"/>
              <w:gridCol w:w="937"/>
              <w:gridCol w:w="718"/>
            </w:tblGrid>
            <w:tr w:rsidR="002770F4" w:rsidRPr="00235ACE" w14:paraId="7444CA4C" w14:textId="77777777" w:rsidTr="006368BB">
              <w:tc>
                <w:tcPr>
                  <w:tcW w:w="839" w:type="dxa"/>
                </w:tcPr>
                <w:p w14:paraId="51FEC267"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Balles</w:t>
                  </w:r>
                </w:p>
              </w:tc>
              <w:tc>
                <w:tcPr>
                  <w:tcW w:w="811" w:type="dxa"/>
                </w:tcPr>
                <w:p w14:paraId="3574D1CB"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1</w:t>
                  </w:r>
                </w:p>
              </w:tc>
              <w:tc>
                <w:tcPr>
                  <w:tcW w:w="795" w:type="dxa"/>
                </w:tcPr>
                <w:p w14:paraId="5DA1338F"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2</w:t>
                  </w:r>
                </w:p>
              </w:tc>
              <w:tc>
                <w:tcPr>
                  <w:tcW w:w="795" w:type="dxa"/>
                </w:tcPr>
                <w:p w14:paraId="0C43D47C"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3</w:t>
                  </w:r>
                </w:p>
              </w:tc>
              <w:tc>
                <w:tcPr>
                  <w:tcW w:w="796" w:type="dxa"/>
                </w:tcPr>
                <w:p w14:paraId="213B633A"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4</w:t>
                  </w:r>
                </w:p>
              </w:tc>
              <w:tc>
                <w:tcPr>
                  <w:tcW w:w="796" w:type="dxa"/>
                </w:tcPr>
                <w:p w14:paraId="7E5A7B2A"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5</w:t>
                  </w:r>
                </w:p>
              </w:tc>
              <w:tc>
                <w:tcPr>
                  <w:tcW w:w="796" w:type="dxa"/>
                </w:tcPr>
                <w:p w14:paraId="7033E4F4"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6</w:t>
                  </w:r>
                </w:p>
              </w:tc>
              <w:tc>
                <w:tcPr>
                  <w:tcW w:w="796" w:type="dxa"/>
                </w:tcPr>
                <w:p w14:paraId="11E357A9"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7</w:t>
                  </w:r>
                </w:p>
              </w:tc>
              <w:tc>
                <w:tcPr>
                  <w:tcW w:w="796" w:type="dxa"/>
                </w:tcPr>
                <w:p w14:paraId="59A69AFA"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8</w:t>
                  </w:r>
                </w:p>
              </w:tc>
              <w:tc>
                <w:tcPr>
                  <w:tcW w:w="813" w:type="dxa"/>
                </w:tcPr>
                <w:p w14:paraId="67944594"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9</w:t>
                  </w:r>
                </w:p>
              </w:tc>
              <w:tc>
                <w:tcPr>
                  <w:tcW w:w="780" w:type="dxa"/>
                </w:tcPr>
                <w:p w14:paraId="3E3E3A06"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10</w:t>
                  </w:r>
                </w:p>
              </w:tc>
            </w:tr>
            <w:tr w:rsidR="002770F4" w:rsidRPr="00235ACE" w14:paraId="087C94E9" w14:textId="77777777" w:rsidTr="006368BB">
              <w:tc>
                <w:tcPr>
                  <w:tcW w:w="839" w:type="dxa"/>
                </w:tcPr>
                <w:p w14:paraId="0E11C8D0" w14:textId="77777777" w:rsidR="006368BB" w:rsidRPr="00235ACE" w:rsidRDefault="006368BB" w:rsidP="00862308">
                  <w:pPr>
                    <w:rPr>
                      <w:rFonts w:ascii="Times New Roman" w:hAnsi="Times New Roman" w:cs="Times New Roman"/>
                    </w:rPr>
                  </w:pPr>
                </w:p>
              </w:tc>
              <w:tc>
                <w:tcPr>
                  <w:tcW w:w="811" w:type="dxa"/>
                </w:tcPr>
                <w:p w14:paraId="5B518923"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Ļoti, ļoti vāji</w:t>
                  </w:r>
                </w:p>
              </w:tc>
              <w:tc>
                <w:tcPr>
                  <w:tcW w:w="795" w:type="dxa"/>
                </w:tcPr>
                <w:p w14:paraId="6206D8AF"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Ļoti vāji</w:t>
                  </w:r>
                </w:p>
              </w:tc>
              <w:tc>
                <w:tcPr>
                  <w:tcW w:w="795" w:type="dxa"/>
                </w:tcPr>
                <w:p w14:paraId="3BB38AAA"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Vāji</w:t>
                  </w:r>
                </w:p>
              </w:tc>
              <w:tc>
                <w:tcPr>
                  <w:tcW w:w="796" w:type="dxa"/>
                </w:tcPr>
                <w:p w14:paraId="71DB7478"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Gandrīz viduvēji</w:t>
                  </w:r>
                </w:p>
              </w:tc>
              <w:tc>
                <w:tcPr>
                  <w:tcW w:w="796" w:type="dxa"/>
                </w:tcPr>
                <w:p w14:paraId="0B102233"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Viduvēji</w:t>
                  </w:r>
                </w:p>
              </w:tc>
              <w:tc>
                <w:tcPr>
                  <w:tcW w:w="796" w:type="dxa"/>
                </w:tcPr>
                <w:p w14:paraId="04FCA2B9"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Gandrīz labi</w:t>
                  </w:r>
                </w:p>
              </w:tc>
              <w:tc>
                <w:tcPr>
                  <w:tcW w:w="796" w:type="dxa"/>
                </w:tcPr>
                <w:p w14:paraId="6AFB3C6A"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Labi</w:t>
                  </w:r>
                </w:p>
              </w:tc>
              <w:tc>
                <w:tcPr>
                  <w:tcW w:w="796" w:type="dxa"/>
                </w:tcPr>
                <w:p w14:paraId="4349AAF7"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Ļoti labi</w:t>
                  </w:r>
                </w:p>
              </w:tc>
              <w:tc>
                <w:tcPr>
                  <w:tcW w:w="813" w:type="dxa"/>
                </w:tcPr>
                <w:p w14:paraId="7C309454"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Teicami</w:t>
                  </w:r>
                </w:p>
              </w:tc>
              <w:tc>
                <w:tcPr>
                  <w:tcW w:w="780" w:type="dxa"/>
                </w:tcPr>
                <w:p w14:paraId="6EB7491B"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Izcili</w:t>
                  </w:r>
                </w:p>
              </w:tc>
            </w:tr>
            <w:tr w:rsidR="002770F4" w:rsidRPr="00235ACE" w14:paraId="075B3D36" w14:textId="77777777" w:rsidTr="006368BB">
              <w:tc>
                <w:tcPr>
                  <w:tcW w:w="839" w:type="dxa"/>
                </w:tcPr>
                <w:p w14:paraId="2E696B1D"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Satura apjoms %</w:t>
                  </w:r>
                </w:p>
              </w:tc>
              <w:tc>
                <w:tcPr>
                  <w:tcW w:w="811" w:type="dxa"/>
                </w:tcPr>
                <w:p w14:paraId="1D3F016B"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0-19</w:t>
                  </w:r>
                </w:p>
              </w:tc>
              <w:tc>
                <w:tcPr>
                  <w:tcW w:w="795" w:type="dxa"/>
                </w:tcPr>
                <w:p w14:paraId="15261D19"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20-39</w:t>
                  </w:r>
                </w:p>
              </w:tc>
              <w:tc>
                <w:tcPr>
                  <w:tcW w:w="795" w:type="dxa"/>
                </w:tcPr>
                <w:p w14:paraId="7236F689"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40-54</w:t>
                  </w:r>
                </w:p>
              </w:tc>
              <w:tc>
                <w:tcPr>
                  <w:tcW w:w="796" w:type="dxa"/>
                </w:tcPr>
                <w:p w14:paraId="419CD749"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55-59</w:t>
                  </w:r>
                </w:p>
              </w:tc>
              <w:tc>
                <w:tcPr>
                  <w:tcW w:w="796" w:type="dxa"/>
                </w:tcPr>
                <w:p w14:paraId="38FBEC8D"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60-64</w:t>
                  </w:r>
                </w:p>
              </w:tc>
              <w:tc>
                <w:tcPr>
                  <w:tcW w:w="796" w:type="dxa"/>
                </w:tcPr>
                <w:p w14:paraId="33AEBFAE"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65-69</w:t>
                  </w:r>
                </w:p>
              </w:tc>
              <w:tc>
                <w:tcPr>
                  <w:tcW w:w="796" w:type="dxa"/>
                </w:tcPr>
                <w:p w14:paraId="51FC439C"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70-74</w:t>
                  </w:r>
                </w:p>
              </w:tc>
              <w:tc>
                <w:tcPr>
                  <w:tcW w:w="796" w:type="dxa"/>
                </w:tcPr>
                <w:p w14:paraId="55BAA9DD"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75-84</w:t>
                  </w:r>
                </w:p>
              </w:tc>
              <w:tc>
                <w:tcPr>
                  <w:tcW w:w="813" w:type="dxa"/>
                </w:tcPr>
                <w:p w14:paraId="7513563A"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85-95</w:t>
                  </w:r>
                </w:p>
              </w:tc>
              <w:tc>
                <w:tcPr>
                  <w:tcW w:w="780" w:type="dxa"/>
                </w:tcPr>
                <w:p w14:paraId="01DFF233" w14:textId="77777777" w:rsidR="006368BB" w:rsidRPr="00235ACE" w:rsidRDefault="006368BB" w:rsidP="00862308">
                  <w:pPr>
                    <w:rPr>
                      <w:rFonts w:ascii="Times New Roman" w:hAnsi="Times New Roman" w:cs="Times New Roman"/>
                    </w:rPr>
                  </w:pPr>
                  <w:r w:rsidRPr="00235ACE">
                    <w:rPr>
                      <w:rFonts w:ascii="Times New Roman" w:hAnsi="Times New Roman" w:cs="Times New Roman"/>
                    </w:rPr>
                    <w:t>96-100</w:t>
                  </w:r>
                </w:p>
              </w:tc>
            </w:tr>
          </w:tbl>
          <w:p w14:paraId="5247FA50" w14:textId="77777777" w:rsidR="006368BB" w:rsidRPr="00235ACE" w:rsidRDefault="006368BB" w:rsidP="00862308">
            <w:pPr>
              <w:spacing w:after="0"/>
              <w:rPr>
                <w:rFonts w:ascii="Times New Roman" w:hAnsi="Times New Roman" w:cs="Times New Roman"/>
              </w:rPr>
            </w:pPr>
          </w:p>
          <w:p w14:paraId="2E5ABAA7"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Vērtējums par studiju kursu - akumulētā atzīme (5 starppārbaudījumi, katrs 10%, un eksāmens – 50%).</w:t>
            </w:r>
          </w:p>
          <w:p w14:paraId="69B75CED" w14:textId="77777777" w:rsidR="006368BB" w:rsidRPr="00235ACE" w:rsidRDefault="006368BB" w:rsidP="00862308">
            <w:pPr>
              <w:spacing w:after="0"/>
              <w:rPr>
                <w:rFonts w:ascii="Times New Roman" w:hAnsi="Times New Roman" w:cs="Times New Roman"/>
              </w:rPr>
            </w:pPr>
          </w:p>
          <w:p w14:paraId="3A74DC25"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Studiju kurss tiek vērtēts 10 ballu skalā saskaņā ar Latvijas Republikas  normatīvajiem aktiem un atbilstoši "Nolikumam par studijām Daugavpils Universitātē" (apstiprināts DU Senāta sēdē 17.12.2018.,  protokols Nr. 15).</w:t>
            </w:r>
          </w:p>
          <w:p w14:paraId="302E4E6F" w14:textId="77777777" w:rsidR="006368BB" w:rsidRPr="00235ACE" w:rsidRDefault="006368BB" w:rsidP="00862308">
            <w:pPr>
              <w:spacing w:after="0"/>
              <w:rPr>
                <w:rFonts w:ascii="Times New Roman" w:hAnsi="Times New Roman" w:cs="Times New Roman"/>
              </w:rPr>
            </w:pPr>
          </w:p>
        </w:tc>
      </w:tr>
      <w:tr w:rsidR="002770F4" w:rsidRPr="00235ACE" w14:paraId="57992A60" w14:textId="77777777" w:rsidTr="006368BB">
        <w:tc>
          <w:tcPr>
            <w:tcW w:w="9039" w:type="dxa"/>
            <w:gridSpan w:val="2"/>
            <w:shd w:val="clear" w:color="auto" w:fill="auto"/>
          </w:tcPr>
          <w:p w14:paraId="0A78CE90" w14:textId="77777777" w:rsidR="006368BB" w:rsidRPr="00235ACE" w:rsidRDefault="006368BB" w:rsidP="00862308">
            <w:pPr>
              <w:pStyle w:val="Nosaukumi"/>
              <w:rPr>
                <w:i w:val="0"/>
                <w:sz w:val="22"/>
                <w:szCs w:val="22"/>
              </w:rPr>
            </w:pPr>
            <w:r w:rsidRPr="00235ACE">
              <w:rPr>
                <w:i w:val="0"/>
                <w:sz w:val="22"/>
                <w:szCs w:val="22"/>
              </w:rPr>
              <w:t>Kursa saturs</w:t>
            </w:r>
          </w:p>
        </w:tc>
      </w:tr>
      <w:tr w:rsidR="002770F4" w:rsidRPr="00235ACE" w14:paraId="598B2AEB" w14:textId="77777777" w:rsidTr="006368BB">
        <w:tc>
          <w:tcPr>
            <w:tcW w:w="9039" w:type="dxa"/>
            <w:gridSpan w:val="2"/>
            <w:shd w:val="clear" w:color="auto" w:fill="auto"/>
          </w:tcPr>
          <w:p w14:paraId="29FB8A54"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xml:space="preserve"> 1. Ievads anatomijas priekšmetam kā zinātnei. Anatomijas termini. Šūna. Audi. </w:t>
            </w:r>
          </w:p>
          <w:p w14:paraId="31F6901C"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2. Skeleta sistēma.</w:t>
            </w:r>
          </w:p>
          <w:p w14:paraId="5B03429C"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Osteoloģija. Kaula funkcijas (nozīme). Kaula ķīmiskais sastāvs un uzbūve. Kaulu forma (iedalījums). Skeleta joslas. Galvas skelets (smadzeņu daļas un sejas daļas kauli). Ass skeleta uzbūve. Augšējo ekstremitāšu skelets. Apakšējo ekstremitāšu skelets. Kaulu savienojums veidi. Locītavas uzbūve. Kustību veidi locītavās.</w:t>
            </w:r>
          </w:p>
          <w:p w14:paraId="271F3C9B"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3. Skeleta muskuļu sistēma.</w:t>
            </w:r>
          </w:p>
          <w:p w14:paraId="7464C94B"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xml:space="preserve">Muskuļu makroskopiskā un mikroskopiskā uzbūve. Muskuļu funkcijas. Galvas muskuļi.  Kakla muskuļi. Muguras muskuļi. Krūšu muskuļi. Vēdera muskuļi. Augšējo ekstremitāšu muskuļi. Apakšējo ekstremitāšu muskuļi. </w:t>
            </w:r>
          </w:p>
        </w:tc>
      </w:tr>
      <w:tr w:rsidR="002770F4" w:rsidRPr="00235ACE" w14:paraId="04AC9E60" w14:textId="77777777" w:rsidTr="006368BB">
        <w:tc>
          <w:tcPr>
            <w:tcW w:w="9039" w:type="dxa"/>
            <w:gridSpan w:val="2"/>
            <w:shd w:val="clear" w:color="auto" w:fill="auto"/>
          </w:tcPr>
          <w:p w14:paraId="4AFA7022" w14:textId="77777777" w:rsidR="006368BB" w:rsidRPr="00235ACE" w:rsidRDefault="006368BB" w:rsidP="00862308">
            <w:pPr>
              <w:pStyle w:val="Nosaukumi"/>
              <w:rPr>
                <w:i w:val="0"/>
                <w:sz w:val="22"/>
                <w:szCs w:val="22"/>
              </w:rPr>
            </w:pPr>
            <w:r w:rsidRPr="00235ACE">
              <w:rPr>
                <w:i w:val="0"/>
                <w:sz w:val="22"/>
                <w:szCs w:val="22"/>
              </w:rPr>
              <w:t>Obligāti izmantojamie informācijas avoti</w:t>
            </w:r>
          </w:p>
        </w:tc>
      </w:tr>
      <w:tr w:rsidR="006368BB" w:rsidRPr="00235ACE" w14:paraId="1657A593" w14:textId="77777777" w:rsidTr="006368BB">
        <w:tc>
          <w:tcPr>
            <w:tcW w:w="9039" w:type="dxa"/>
            <w:gridSpan w:val="2"/>
            <w:shd w:val="clear" w:color="auto" w:fill="auto"/>
          </w:tcPr>
          <w:p w14:paraId="6D446A11"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1. Rūmans G.M., Kažoka Dz., Pilmane M. 2019. Klīniskā anatomija medicīnas studentiem. Rīga: Rīgas Stradiņa Universitāte, 414 lpp.</w:t>
            </w:r>
          </w:p>
          <w:p w14:paraId="74A5F9EB"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xml:space="preserve">2. Knipše G., Krūmiņa D., Kaminskis M., Pļaviņa L., Šavlovskis J. 2008. Cilvēka anatomija. Roka. Kāja. LU, 223 lpp. </w:t>
            </w:r>
          </w:p>
          <w:p w14:paraId="1E71B45E"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3. Knipše G., Krūmiņa D., Boka S., Šavlovskis J., Vīksna A. 2020. Cilvēka anatomija. Galva, kakls. 1.d. Rīga: LU Akadēmiskais apgāds, 255 lpp.</w:t>
            </w:r>
          </w:p>
          <w:p w14:paraId="0B2147B4"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4. Knipše G., Krūmiņa D., Boka S., Šavlovskis J. 2022. Cilvēka anatomija. Galva, kakls. 2.d. Rīga: LU Akadēmiskais apgāds, 280 lpp.</w:t>
            </w:r>
          </w:p>
          <w:p w14:paraId="16C877CB"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5. Kaminska I. Paškeviča A. Cilvēka anatomija ar histoloģijas pamatiem. Īss lekciju kurss. – Daugavpils: DU Akadēmiskais apgāds „Saule”, 2009. -86 lpp.</w:t>
            </w:r>
          </w:p>
          <w:p w14:paraId="23A87174"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6. Eglīte K. 2004, Anatomija I daļa. Skelets un muskuļi. Rīga, LU Akadēmiskais apgāds, 126 lpp.</w:t>
            </w:r>
          </w:p>
          <w:p w14:paraId="1015264B"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7. Eglīte K. 2010, Anatomija II daļa. Asinsrite. Iekšējie orgāni. Nervu sistēma. Sensoriskā sistēma. Rīga, LU Akadēmiskais apgāds, 244 lpp.</w:t>
            </w:r>
          </w:p>
          <w:p w14:paraId="166AB2BC" w14:textId="77777777" w:rsidR="006368BB" w:rsidRPr="00235ACE" w:rsidRDefault="006368BB" w:rsidP="00862308">
            <w:pPr>
              <w:spacing w:after="0"/>
              <w:rPr>
                <w:rFonts w:ascii="Times New Roman" w:hAnsi="Times New Roman" w:cs="Times New Roman"/>
              </w:rPr>
            </w:pPr>
          </w:p>
        </w:tc>
      </w:tr>
      <w:tr w:rsidR="002770F4" w:rsidRPr="00235ACE" w14:paraId="7A0C5CC4" w14:textId="77777777" w:rsidTr="006368BB">
        <w:tc>
          <w:tcPr>
            <w:tcW w:w="9039" w:type="dxa"/>
            <w:gridSpan w:val="2"/>
            <w:shd w:val="clear" w:color="auto" w:fill="auto"/>
          </w:tcPr>
          <w:p w14:paraId="3B77B29F" w14:textId="77777777" w:rsidR="006368BB" w:rsidRPr="00235ACE" w:rsidRDefault="006368BB" w:rsidP="00862308">
            <w:pPr>
              <w:pStyle w:val="Nosaukumi"/>
              <w:rPr>
                <w:i w:val="0"/>
                <w:sz w:val="22"/>
                <w:szCs w:val="22"/>
              </w:rPr>
            </w:pPr>
            <w:r w:rsidRPr="00235ACE">
              <w:rPr>
                <w:i w:val="0"/>
                <w:sz w:val="22"/>
                <w:szCs w:val="22"/>
              </w:rPr>
              <w:t>Papildus informācijas avoti</w:t>
            </w:r>
          </w:p>
        </w:tc>
      </w:tr>
      <w:tr w:rsidR="002770F4" w:rsidRPr="00235ACE" w14:paraId="40607C7B" w14:textId="77777777" w:rsidTr="006368BB">
        <w:tc>
          <w:tcPr>
            <w:tcW w:w="9039" w:type="dxa"/>
            <w:gridSpan w:val="2"/>
            <w:shd w:val="clear" w:color="auto" w:fill="auto"/>
          </w:tcPr>
          <w:p w14:paraId="474FD7B2"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1. Kalbergs V. Cilvēka anatomija I daļa: Rīga, Zvaigzne, 1971</w:t>
            </w:r>
          </w:p>
          <w:p w14:paraId="5D129151"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2. Kalbergs V. Cilvēka anatomija II daļa: Rīga, Zvaigzne, 1973</w:t>
            </w:r>
          </w:p>
          <w:p w14:paraId="2C5DBF79"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lastRenderedPageBreak/>
              <w:t>3. Voskis H. Topogrāfiskā anatomija: Rīga, Zvaigzne ABC, 2001</w:t>
            </w:r>
          </w:p>
          <w:p w14:paraId="23873FC7"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4. Dālmane A. Histoloģija.- LU Akadēmiskais apgāds, 2004.- 319 lpp.</w:t>
            </w:r>
          </w:p>
          <w:p w14:paraId="16A67F53"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5. Gray's Anatomy, the Anatomical Basis of Clinical Practice. Forty-First Edition, by Susan Standring, Editor-in-Chief, Elsevier Limited, 2016, 1562 pages.</w:t>
            </w:r>
          </w:p>
          <w:p w14:paraId="0C6F5851"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6. Martini F. H. Fundamentals of Anatomy&amp; Physiology. - 7th ed. - San Francisco: Pearson, 2006. - 1109 p.: il., 2 + CD-ROM. ISBN 0131956442</w:t>
            </w:r>
          </w:p>
          <w:p w14:paraId="269BC1A4"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xml:space="preserve">7. Синельников Р. Д. Атлас Анатомии человека.1, 2, 3, 4, т., 2010. </w:t>
            </w:r>
          </w:p>
        </w:tc>
      </w:tr>
      <w:tr w:rsidR="002770F4" w:rsidRPr="00235ACE" w14:paraId="657E4A38" w14:textId="77777777" w:rsidTr="006368BB">
        <w:tc>
          <w:tcPr>
            <w:tcW w:w="9039" w:type="dxa"/>
            <w:gridSpan w:val="2"/>
            <w:shd w:val="clear" w:color="auto" w:fill="auto"/>
          </w:tcPr>
          <w:p w14:paraId="50945499" w14:textId="77777777" w:rsidR="006368BB" w:rsidRPr="00235ACE" w:rsidRDefault="006368BB" w:rsidP="00862308">
            <w:pPr>
              <w:pStyle w:val="Nosaukumi"/>
              <w:rPr>
                <w:i w:val="0"/>
                <w:sz w:val="22"/>
                <w:szCs w:val="22"/>
              </w:rPr>
            </w:pPr>
            <w:r w:rsidRPr="00235ACE">
              <w:rPr>
                <w:i w:val="0"/>
                <w:sz w:val="22"/>
                <w:szCs w:val="22"/>
              </w:rPr>
              <w:t>Periodika un citi informācijas avoti</w:t>
            </w:r>
          </w:p>
        </w:tc>
      </w:tr>
      <w:tr w:rsidR="002770F4" w:rsidRPr="00235ACE" w14:paraId="3BAEE97D" w14:textId="77777777" w:rsidTr="006368BB">
        <w:tc>
          <w:tcPr>
            <w:tcW w:w="9039" w:type="dxa"/>
            <w:gridSpan w:val="2"/>
            <w:shd w:val="clear" w:color="auto" w:fill="auto"/>
          </w:tcPr>
          <w:p w14:paraId="38F241FA"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1. e-studiju materiāli. Moodle.</w:t>
            </w:r>
          </w:p>
          <w:p w14:paraId="40D9E26C"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xml:space="preserve">2. </w:t>
            </w:r>
            <w:hyperlink r:id="rId66" w:history="1">
              <w:r w:rsidRPr="00235ACE">
                <w:rPr>
                  <w:rStyle w:val="Hyperlink"/>
                  <w:rFonts w:ascii="Times New Roman" w:hAnsi="Times New Roman" w:cs="Times New Roman"/>
                  <w:color w:val="auto"/>
                </w:rPr>
                <w:t>https://teachmeanatomy.info/</w:t>
              </w:r>
            </w:hyperlink>
          </w:p>
          <w:p w14:paraId="01D01178"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 xml:space="preserve">3. </w:t>
            </w:r>
            <w:hyperlink r:id="rId67" w:history="1">
              <w:r w:rsidRPr="00235ACE">
                <w:rPr>
                  <w:rStyle w:val="Hyperlink"/>
                  <w:rFonts w:ascii="Times New Roman" w:hAnsi="Times New Roman" w:cs="Times New Roman"/>
                  <w:color w:val="auto"/>
                </w:rPr>
                <w:t>https://www.kenhub.com/en/dashboard</w:t>
              </w:r>
            </w:hyperlink>
          </w:p>
          <w:p w14:paraId="263ADFF8"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4. Anatomage table alpha (atrodas P1, 110, kab.)</w:t>
            </w:r>
          </w:p>
        </w:tc>
      </w:tr>
      <w:tr w:rsidR="002770F4" w:rsidRPr="00235ACE" w14:paraId="7B0A5ACA" w14:textId="77777777" w:rsidTr="006368BB">
        <w:tc>
          <w:tcPr>
            <w:tcW w:w="9039" w:type="dxa"/>
            <w:gridSpan w:val="2"/>
            <w:shd w:val="clear" w:color="auto" w:fill="auto"/>
          </w:tcPr>
          <w:p w14:paraId="40403A53" w14:textId="77777777" w:rsidR="006368BB" w:rsidRPr="00235ACE" w:rsidRDefault="006368BB" w:rsidP="00862308">
            <w:pPr>
              <w:pStyle w:val="Nosaukumi"/>
              <w:rPr>
                <w:i w:val="0"/>
                <w:sz w:val="22"/>
                <w:szCs w:val="22"/>
              </w:rPr>
            </w:pPr>
            <w:r w:rsidRPr="00235ACE">
              <w:rPr>
                <w:i w:val="0"/>
                <w:sz w:val="22"/>
                <w:szCs w:val="22"/>
              </w:rPr>
              <w:t>Piezīmes</w:t>
            </w:r>
          </w:p>
        </w:tc>
      </w:tr>
      <w:tr w:rsidR="002770F4" w:rsidRPr="00235ACE" w14:paraId="4AFCAF34" w14:textId="77777777" w:rsidTr="006368BB">
        <w:tc>
          <w:tcPr>
            <w:tcW w:w="9039" w:type="dxa"/>
            <w:gridSpan w:val="2"/>
            <w:shd w:val="clear" w:color="auto" w:fill="auto"/>
          </w:tcPr>
          <w:p w14:paraId="5749F303" w14:textId="77777777" w:rsidR="006368BB" w:rsidRPr="00235ACE" w:rsidRDefault="006368BB" w:rsidP="00862308">
            <w:pPr>
              <w:spacing w:after="0"/>
              <w:rPr>
                <w:rFonts w:ascii="Times New Roman" w:hAnsi="Times New Roman" w:cs="Times New Roman"/>
              </w:rPr>
            </w:pPr>
            <w:r w:rsidRPr="00235ACE">
              <w:rPr>
                <w:rFonts w:ascii="Times New Roman" w:hAnsi="Times New Roman" w:cs="Times New Roman"/>
              </w:rPr>
              <w:t>PBSP „Fizioterapija” A daļa</w:t>
            </w:r>
          </w:p>
        </w:tc>
      </w:tr>
    </w:tbl>
    <w:p w14:paraId="5ADA340F" w14:textId="4A6C1F7D" w:rsidR="00B74432" w:rsidRDefault="00B74432" w:rsidP="00862308">
      <w:pPr>
        <w:spacing w:after="0"/>
        <w:rPr>
          <w:rFonts w:ascii="Times New Roman" w:hAnsi="Times New Roman" w:cs="Times New Roman"/>
        </w:rPr>
      </w:pPr>
    </w:p>
    <w:p w14:paraId="3100DFE5" w14:textId="77777777" w:rsidR="00B74432" w:rsidRDefault="00B74432">
      <w:pPr>
        <w:rPr>
          <w:rFonts w:ascii="Times New Roman" w:hAnsi="Times New Roman" w:cs="Times New Roman"/>
        </w:rPr>
      </w:pPr>
      <w:r>
        <w:rPr>
          <w:rFonts w:ascii="Times New Roman" w:hAnsi="Times New Roman" w:cs="Times New Roman"/>
        </w:rPr>
        <w:br w:type="page"/>
      </w:r>
    </w:p>
    <w:p w14:paraId="0C491C50" w14:textId="168F2B96" w:rsidR="00D25648" w:rsidRPr="00235ACE" w:rsidRDefault="00D25648" w:rsidP="00862308">
      <w:pPr>
        <w:pStyle w:val="Heading1"/>
        <w:spacing w:before="0"/>
        <w:rPr>
          <w:rFonts w:cs="Times New Roman"/>
          <w:color w:val="auto"/>
          <w:sz w:val="22"/>
          <w:szCs w:val="22"/>
        </w:rPr>
      </w:pPr>
      <w:bookmarkStart w:id="37" w:name="_Toc182380092"/>
      <w:r w:rsidRPr="00235ACE">
        <w:rPr>
          <w:rFonts w:cs="Times New Roman"/>
          <w:color w:val="auto"/>
          <w:sz w:val="22"/>
          <w:szCs w:val="22"/>
        </w:rPr>
        <w:lastRenderedPageBreak/>
        <w:t>Cilvēka anatomija II</w:t>
      </w:r>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820"/>
      </w:tblGrid>
      <w:tr w:rsidR="002C0E72" w:rsidRPr="00235ACE" w14:paraId="445132EB" w14:textId="77777777" w:rsidTr="002C0E72">
        <w:tc>
          <w:tcPr>
            <w:tcW w:w="4219" w:type="dxa"/>
            <w:shd w:val="clear" w:color="auto" w:fill="auto"/>
          </w:tcPr>
          <w:p w14:paraId="0C4539E7" w14:textId="77777777" w:rsidR="002C0E72" w:rsidRPr="00235ACE" w:rsidRDefault="002C0E72" w:rsidP="00862308">
            <w:pPr>
              <w:pStyle w:val="Nosaukumi"/>
              <w:rPr>
                <w:i w:val="0"/>
                <w:sz w:val="22"/>
                <w:szCs w:val="22"/>
              </w:rPr>
            </w:pPr>
            <w:r w:rsidRPr="00235ACE">
              <w:rPr>
                <w:i w:val="0"/>
                <w:sz w:val="22"/>
                <w:szCs w:val="22"/>
              </w:rPr>
              <w:br w:type="page"/>
            </w:r>
            <w:r w:rsidRPr="00235ACE">
              <w:rPr>
                <w:i w:val="0"/>
                <w:sz w:val="22"/>
                <w:szCs w:val="22"/>
              </w:rPr>
              <w:br w:type="page"/>
            </w:r>
            <w:r w:rsidRPr="00235ACE">
              <w:rPr>
                <w:i w:val="0"/>
                <w:sz w:val="22"/>
                <w:szCs w:val="22"/>
              </w:rPr>
              <w:br w:type="page"/>
            </w:r>
            <w:r w:rsidRPr="00235ACE">
              <w:rPr>
                <w:i w:val="0"/>
                <w:sz w:val="22"/>
                <w:szCs w:val="22"/>
              </w:rPr>
              <w:br w:type="page"/>
              <w:t>Studiju kursa nosaukums</w:t>
            </w:r>
          </w:p>
        </w:tc>
        <w:tc>
          <w:tcPr>
            <w:tcW w:w="4820" w:type="dxa"/>
            <w:shd w:val="clear" w:color="auto" w:fill="auto"/>
            <w:vAlign w:val="center"/>
          </w:tcPr>
          <w:p w14:paraId="56CAFCCD" w14:textId="77777777" w:rsidR="002C0E72" w:rsidRPr="00235ACE" w:rsidRDefault="002C0E72" w:rsidP="00862308">
            <w:pPr>
              <w:spacing w:after="0"/>
              <w:rPr>
                <w:rFonts w:ascii="Times New Roman" w:hAnsi="Times New Roman" w:cs="Times New Roman"/>
                <w:lang w:eastAsia="lv-LV"/>
              </w:rPr>
            </w:pPr>
            <w:r w:rsidRPr="00235ACE">
              <w:rPr>
                <w:rFonts w:ascii="Times New Roman" w:hAnsi="Times New Roman" w:cs="Times New Roman"/>
              </w:rPr>
              <w:t>Cilvēka anatomija II</w:t>
            </w:r>
          </w:p>
        </w:tc>
      </w:tr>
      <w:tr w:rsidR="002770F4" w:rsidRPr="00235ACE" w14:paraId="525B7AEC" w14:textId="77777777" w:rsidTr="002C0E72">
        <w:tc>
          <w:tcPr>
            <w:tcW w:w="4219" w:type="dxa"/>
            <w:shd w:val="clear" w:color="auto" w:fill="auto"/>
          </w:tcPr>
          <w:p w14:paraId="7A1B312B" w14:textId="77777777" w:rsidR="002C0E72" w:rsidRPr="00235ACE" w:rsidRDefault="002C0E72" w:rsidP="00862308">
            <w:pPr>
              <w:pStyle w:val="Nosaukumi"/>
              <w:rPr>
                <w:i w:val="0"/>
                <w:sz w:val="22"/>
                <w:szCs w:val="22"/>
              </w:rPr>
            </w:pPr>
            <w:r w:rsidRPr="00235ACE">
              <w:rPr>
                <w:i w:val="0"/>
                <w:sz w:val="22"/>
                <w:szCs w:val="22"/>
              </w:rPr>
              <w:t>Studiju kursa kods (DUIS)</w:t>
            </w:r>
          </w:p>
        </w:tc>
        <w:tc>
          <w:tcPr>
            <w:tcW w:w="4820" w:type="dxa"/>
            <w:shd w:val="clear" w:color="auto" w:fill="auto"/>
            <w:vAlign w:val="center"/>
          </w:tcPr>
          <w:p w14:paraId="003A299F" w14:textId="77777777" w:rsidR="002C0E72" w:rsidRPr="00235ACE" w:rsidRDefault="002C0E72" w:rsidP="00862308">
            <w:pPr>
              <w:spacing w:after="0"/>
              <w:rPr>
                <w:rFonts w:ascii="Times New Roman" w:hAnsi="Times New Roman" w:cs="Times New Roman"/>
                <w:lang w:eastAsia="lv-LV"/>
              </w:rPr>
            </w:pPr>
            <w:r w:rsidRPr="00235ACE">
              <w:rPr>
                <w:rFonts w:ascii="Times New Roman" w:hAnsi="Times New Roman" w:cs="Times New Roman"/>
                <w:lang w:eastAsia="lv-LV"/>
              </w:rPr>
              <w:t>Medi2037</w:t>
            </w:r>
          </w:p>
        </w:tc>
      </w:tr>
      <w:tr w:rsidR="002770F4" w:rsidRPr="00235ACE" w14:paraId="79624FB3" w14:textId="77777777" w:rsidTr="002C0E72">
        <w:tc>
          <w:tcPr>
            <w:tcW w:w="4219" w:type="dxa"/>
            <w:shd w:val="clear" w:color="auto" w:fill="auto"/>
          </w:tcPr>
          <w:p w14:paraId="1A87987D" w14:textId="77777777" w:rsidR="002C0E72" w:rsidRPr="00235ACE" w:rsidRDefault="002C0E72" w:rsidP="00862308">
            <w:pPr>
              <w:pStyle w:val="Nosaukumi"/>
              <w:rPr>
                <w:i w:val="0"/>
                <w:sz w:val="22"/>
                <w:szCs w:val="22"/>
              </w:rPr>
            </w:pPr>
            <w:r w:rsidRPr="00235ACE">
              <w:rPr>
                <w:i w:val="0"/>
                <w:sz w:val="22"/>
                <w:szCs w:val="22"/>
              </w:rPr>
              <w:t>Zinātnes nozare</w:t>
            </w:r>
          </w:p>
        </w:tc>
        <w:tc>
          <w:tcPr>
            <w:tcW w:w="4820" w:type="dxa"/>
            <w:shd w:val="clear" w:color="auto" w:fill="auto"/>
          </w:tcPr>
          <w:p w14:paraId="5EF1B2B9"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Medicīna</w:t>
            </w:r>
          </w:p>
        </w:tc>
      </w:tr>
      <w:tr w:rsidR="002C0E72" w:rsidRPr="00235ACE" w14:paraId="0AEAAF33" w14:textId="77777777" w:rsidTr="002C0E72">
        <w:tc>
          <w:tcPr>
            <w:tcW w:w="4219" w:type="dxa"/>
            <w:shd w:val="clear" w:color="auto" w:fill="auto"/>
          </w:tcPr>
          <w:p w14:paraId="4B9886D4" w14:textId="77777777" w:rsidR="002C0E72" w:rsidRPr="00235ACE" w:rsidRDefault="002C0E72" w:rsidP="00862308">
            <w:pPr>
              <w:pStyle w:val="Nosaukumi"/>
              <w:rPr>
                <w:i w:val="0"/>
                <w:sz w:val="22"/>
                <w:szCs w:val="22"/>
              </w:rPr>
            </w:pPr>
            <w:r w:rsidRPr="00235ACE">
              <w:rPr>
                <w:i w:val="0"/>
                <w:sz w:val="22"/>
                <w:szCs w:val="22"/>
              </w:rPr>
              <w:t>Kursa līmenis</w:t>
            </w:r>
          </w:p>
        </w:tc>
        <w:tc>
          <w:tcPr>
            <w:tcW w:w="4820" w:type="dxa"/>
            <w:shd w:val="clear" w:color="auto" w:fill="auto"/>
          </w:tcPr>
          <w:p w14:paraId="35795626" w14:textId="77777777" w:rsidR="002C0E72" w:rsidRPr="00235ACE" w:rsidRDefault="002C0E72" w:rsidP="00862308">
            <w:pPr>
              <w:spacing w:after="0"/>
              <w:rPr>
                <w:rFonts w:ascii="Times New Roman" w:hAnsi="Times New Roman" w:cs="Times New Roman"/>
                <w:lang w:eastAsia="lv-LV"/>
              </w:rPr>
            </w:pPr>
          </w:p>
        </w:tc>
      </w:tr>
      <w:tr w:rsidR="002770F4" w:rsidRPr="00235ACE" w14:paraId="5D107C3F" w14:textId="77777777" w:rsidTr="002C0E72">
        <w:tc>
          <w:tcPr>
            <w:tcW w:w="4219" w:type="dxa"/>
            <w:shd w:val="clear" w:color="auto" w:fill="auto"/>
          </w:tcPr>
          <w:p w14:paraId="684FDE43" w14:textId="77777777" w:rsidR="002C0E72" w:rsidRPr="00235ACE" w:rsidRDefault="002C0E72" w:rsidP="00862308">
            <w:pPr>
              <w:pStyle w:val="Nosaukumi"/>
              <w:rPr>
                <w:i w:val="0"/>
                <w:sz w:val="22"/>
                <w:szCs w:val="22"/>
                <w:u w:val="single"/>
              </w:rPr>
            </w:pPr>
            <w:r w:rsidRPr="00235ACE">
              <w:rPr>
                <w:i w:val="0"/>
                <w:sz w:val="22"/>
                <w:szCs w:val="22"/>
              </w:rPr>
              <w:t>Kredītpunkti</w:t>
            </w:r>
          </w:p>
        </w:tc>
        <w:tc>
          <w:tcPr>
            <w:tcW w:w="4820" w:type="dxa"/>
            <w:shd w:val="clear" w:color="auto" w:fill="auto"/>
            <w:vAlign w:val="center"/>
          </w:tcPr>
          <w:p w14:paraId="5B0EAD05" w14:textId="77777777" w:rsidR="002C0E72" w:rsidRPr="00235ACE" w:rsidRDefault="002C0E72" w:rsidP="00862308">
            <w:pPr>
              <w:spacing w:after="0"/>
              <w:rPr>
                <w:rFonts w:ascii="Times New Roman" w:hAnsi="Times New Roman" w:cs="Times New Roman"/>
                <w:lang w:eastAsia="lv-LV"/>
              </w:rPr>
            </w:pPr>
            <w:r w:rsidRPr="00235ACE">
              <w:rPr>
                <w:rFonts w:ascii="Times New Roman" w:hAnsi="Times New Roman" w:cs="Times New Roman"/>
              </w:rPr>
              <w:t>4</w:t>
            </w:r>
          </w:p>
        </w:tc>
      </w:tr>
      <w:tr w:rsidR="002770F4" w:rsidRPr="00235ACE" w14:paraId="07B2D2D7" w14:textId="77777777" w:rsidTr="002C0E72">
        <w:tc>
          <w:tcPr>
            <w:tcW w:w="4219" w:type="dxa"/>
            <w:shd w:val="clear" w:color="auto" w:fill="auto"/>
          </w:tcPr>
          <w:p w14:paraId="5C7B5826" w14:textId="77777777" w:rsidR="002C0E72" w:rsidRPr="00235ACE" w:rsidRDefault="002C0E72" w:rsidP="00862308">
            <w:pPr>
              <w:pStyle w:val="Nosaukumi"/>
              <w:rPr>
                <w:i w:val="0"/>
                <w:sz w:val="22"/>
                <w:szCs w:val="22"/>
                <w:u w:val="single"/>
              </w:rPr>
            </w:pPr>
            <w:r w:rsidRPr="00235ACE">
              <w:rPr>
                <w:i w:val="0"/>
                <w:sz w:val="22"/>
                <w:szCs w:val="22"/>
              </w:rPr>
              <w:t>ECTS kredītpunkti</w:t>
            </w:r>
          </w:p>
        </w:tc>
        <w:tc>
          <w:tcPr>
            <w:tcW w:w="4820" w:type="dxa"/>
            <w:shd w:val="clear" w:color="auto" w:fill="auto"/>
          </w:tcPr>
          <w:p w14:paraId="02F18CCA"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6</w:t>
            </w:r>
          </w:p>
        </w:tc>
      </w:tr>
      <w:tr w:rsidR="002770F4" w:rsidRPr="00235ACE" w14:paraId="1EB0EAC9" w14:textId="77777777" w:rsidTr="002C0E72">
        <w:tc>
          <w:tcPr>
            <w:tcW w:w="4219" w:type="dxa"/>
            <w:shd w:val="clear" w:color="auto" w:fill="auto"/>
          </w:tcPr>
          <w:p w14:paraId="724F3116" w14:textId="77777777" w:rsidR="002C0E72" w:rsidRPr="00235ACE" w:rsidRDefault="002C0E72" w:rsidP="00862308">
            <w:pPr>
              <w:pStyle w:val="Nosaukumi"/>
              <w:rPr>
                <w:i w:val="0"/>
                <w:sz w:val="22"/>
                <w:szCs w:val="22"/>
              </w:rPr>
            </w:pPr>
            <w:r w:rsidRPr="00235ACE">
              <w:rPr>
                <w:i w:val="0"/>
                <w:sz w:val="22"/>
                <w:szCs w:val="22"/>
              </w:rPr>
              <w:t>Kopējais kontaktstundu skaits</w:t>
            </w:r>
          </w:p>
        </w:tc>
        <w:tc>
          <w:tcPr>
            <w:tcW w:w="4820" w:type="dxa"/>
            <w:shd w:val="clear" w:color="auto" w:fill="auto"/>
            <w:vAlign w:val="center"/>
          </w:tcPr>
          <w:p w14:paraId="631B058D" w14:textId="77777777" w:rsidR="002C0E72" w:rsidRPr="00235ACE" w:rsidRDefault="002C0E72" w:rsidP="00862308">
            <w:pPr>
              <w:spacing w:after="0"/>
              <w:rPr>
                <w:rFonts w:ascii="Times New Roman" w:hAnsi="Times New Roman" w:cs="Times New Roman"/>
                <w:lang w:eastAsia="lv-LV"/>
              </w:rPr>
            </w:pPr>
            <w:r w:rsidRPr="00235ACE">
              <w:rPr>
                <w:rFonts w:ascii="Times New Roman" w:hAnsi="Times New Roman" w:cs="Times New Roman"/>
              </w:rPr>
              <w:t>64</w:t>
            </w:r>
          </w:p>
        </w:tc>
      </w:tr>
      <w:tr w:rsidR="002770F4" w:rsidRPr="00235ACE" w14:paraId="48762B0C" w14:textId="77777777" w:rsidTr="002C0E72">
        <w:tc>
          <w:tcPr>
            <w:tcW w:w="4219" w:type="dxa"/>
            <w:shd w:val="clear" w:color="auto" w:fill="auto"/>
          </w:tcPr>
          <w:p w14:paraId="042BDE77" w14:textId="77777777" w:rsidR="002C0E72" w:rsidRPr="00235ACE" w:rsidRDefault="002C0E72" w:rsidP="00862308">
            <w:pPr>
              <w:pStyle w:val="Nosaukumi2"/>
              <w:rPr>
                <w:i w:val="0"/>
                <w:sz w:val="22"/>
                <w:szCs w:val="22"/>
              </w:rPr>
            </w:pPr>
            <w:r w:rsidRPr="00235ACE">
              <w:rPr>
                <w:i w:val="0"/>
                <w:sz w:val="22"/>
                <w:szCs w:val="22"/>
              </w:rPr>
              <w:t>Lekciju stundu skaits</w:t>
            </w:r>
          </w:p>
        </w:tc>
        <w:tc>
          <w:tcPr>
            <w:tcW w:w="4820" w:type="dxa"/>
            <w:shd w:val="clear" w:color="auto" w:fill="auto"/>
          </w:tcPr>
          <w:p w14:paraId="22022C9C"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16</w:t>
            </w:r>
          </w:p>
        </w:tc>
      </w:tr>
      <w:tr w:rsidR="002770F4" w:rsidRPr="00235ACE" w14:paraId="346FB523" w14:textId="77777777" w:rsidTr="002C0E72">
        <w:tc>
          <w:tcPr>
            <w:tcW w:w="4219" w:type="dxa"/>
            <w:shd w:val="clear" w:color="auto" w:fill="auto"/>
          </w:tcPr>
          <w:p w14:paraId="785E450C" w14:textId="77777777" w:rsidR="002C0E72" w:rsidRPr="00235ACE" w:rsidRDefault="002C0E72" w:rsidP="00862308">
            <w:pPr>
              <w:pStyle w:val="Nosaukumi2"/>
              <w:rPr>
                <w:i w:val="0"/>
                <w:sz w:val="22"/>
                <w:szCs w:val="22"/>
              </w:rPr>
            </w:pPr>
            <w:r w:rsidRPr="00235ACE">
              <w:rPr>
                <w:i w:val="0"/>
                <w:sz w:val="22"/>
                <w:szCs w:val="22"/>
              </w:rPr>
              <w:t>Semināru stundu skaits</w:t>
            </w:r>
          </w:p>
        </w:tc>
        <w:tc>
          <w:tcPr>
            <w:tcW w:w="4820" w:type="dxa"/>
            <w:shd w:val="clear" w:color="auto" w:fill="auto"/>
          </w:tcPr>
          <w:p w14:paraId="538BC775"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w:t>
            </w:r>
          </w:p>
        </w:tc>
      </w:tr>
      <w:tr w:rsidR="002770F4" w:rsidRPr="00235ACE" w14:paraId="7250F367" w14:textId="77777777" w:rsidTr="002C0E72">
        <w:tc>
          <w:tcPr>
            <w:tcW w:w="4219" w:type="dxa"/>
            <w:shd w:val="clear" w:color="auto" w:fill="auto"/>
          </w:tcPr>
          <w:p w14:paraId="3C84CD31" w14:textId="77777777" w:rsidR="002C0E72" w:rsidRPr="00235ACE" w:rsidRDefault="002C0E72" w:rsidP="00862308">
            <w:pPr>
              <w:pStyle w:val="Nosaukumi2"/>
              <w:rPr>
                <w:i w:val="0"/>
                <w:sz w:val="22"/>
                <w:szCs w:val="22"/>
              </w:rPr>
            </w:pPr>
            <w:r w:rsidRPr="00235ACE">
              <w:rPr>
                <w:i w:val="0"/>
                <w:sz w:val="22"/>
                <w:szCs w:val="22"/>
              </w:rPr>
              <w:t>Praktisko darbu stundu skaits</w:t>
            </w:r>
          </w:p>
        </w:tc>
        <w:tc>
          <w:tcPr>
            <w:tcW w:w="4820" w:type="dxa"/>
            <w:shd w:val="clear" w:color="auto" w:fill="auto"/>
          </w:tcPr>
          <w:p w14:paraId="4DC0A399"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48</w:t>
            </w:r>
          </w:p>
        </w:tc>
      </w:tr>
      <w:tr w:rsidR="002770F4" w:rsidRPr="00235ACE" w14:paraId="36BB65C6" w14:textId="77777777" w:rsidTr="002C0E72">
        <w:tc>
          <w:tcPr>
            <w:tcW w:w="4219" w:type="dxa"/>
            <w:shd w:val="clear" w:color="auto" w:fill="auto"/>
          </w:tcPr>
          <w:p w14:paraId="2696B9EB" w14:textId="77777777" w:rsidR="002C0E72" w:rsidRPr="00235ACE" w:rsidRDefault="002C0E72" w:rsidP="00862308">
            <w:pPr>
              <w:pStyle w:val="Nosaukumi2"/>
              <w:rPr>
                <w:i w:val="0"/>
                <w:sz w:val="22"/>
                <w:szCs w:val="22"/>
              </w:rPr>
            </w:pPr>
            <w:r w:rsidRPr="00235ACE">
              <w:rPr>
                <w:i w:val="0"/>
                <w:sz w:val="22"/>
                <w:szCs w:val="22"/>
              </w:rPr>
              <w:t>Laboratorijas darbu stundu skaits</w:t>
            </w:r>
          </w:p>
        </w:tc>
        <w:tc>
          <w:tcPr>
            <w:tcW w:w="4820" w:type="dxa"/>
            <w:shd w:val="clear" w:color="auto" w:fill="auto"/>
          </w:tcPr>
          <w:p w14:paraId="7F673DD1"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w:t>
            </w:r>
          </w:p>
        </w:tc>
      </w:tr>
      <w:tr w:rsidR="002C0E72" w:rsidRPr="00235ACE" w14:paraId="18D2F53E" w14:textId="77777777" w:rsidTr="002C0E72">
        <w:tc>
          <w:tcPr>
            <w:tcW w:w="4219" w:type="dxa"/>
            <w:shd w:val="clear" w:color="auto" w:fill="auto"/>
          </w:tcPr>
          <w:p w14:paraId="4E3C37AB" w14:textId="77777777" w:rsidR="002C0E72" w:rsidRPr="00235ACE" w:rsidRDefault="002C0E72" w:rsidP="00862308">
            <w:pPr>
              <w:pStyle w:val="Nosaukumi2"/>
              <w:rPr>
                <w:i w:val="0"/>
                <w:sz w:val="22"/>
                <w:szCs w:val="22"/>
                <w:lang w:eastAsia="lv-LV"/>
              </w:rPr>
            </w:pPr>
            <w:r w:rsidRPr="00235ACE">
              <w:rPr>
                <w:i w:val="0"/>
                <w:sz w:val="22"/>
                <w:szCs w:val="22"/>
                <w:lang w:eastAsia="lv-LV"/>
              </w:rPr>
              <w:t>Studējošā patstāvīgā darba stundu skaits</w:t>
            </w:r>
          </w:p>
        </w:tc>
        <w:tc>
          <w:tcPr>
            <w:tcW w:w="4820" w:type="dxa"/>
            <w:shd w:val="clear" w:color="auto" w:fill="auto"/>
            <w:vAlign w:val="center"/>
          </w:tcPr>
          <w:p w14:paraId="773073AF" w14:textId="77777777" w:rsidR="002C0E72" w:rsidRPr="00235ACE" w:rsidRDefault="002C0E72" w:rsidP="00862308">
            <w:pPr>
              <w:spacing w:after="0"/>
              <w:rPr>
                <w:rFonts w:ascii="Times New Roman" w:hAnsi="Times New Roman" w:cs="Times New Roman"/>
                <w:lang w:eastAsia="lv-LV"/>
              </w:rPr>
            </w:pPr>
            <w:r w:rsidRPr="00235ACE">
              <w:rPr>
                <w:rFonts w:ascii="Times New Roman" w:hAnsi="Times New Roman" w:cs="Times New Roman"/>
              </w:rPr>
              <w:t>96</w:t>
            </w:r>
          </w:p>
        </w:tc>
      </w:tr>
      <w:tr w:rsidR="002C0E72" w:rsidRPr="00235ACE" w14:paraId="3C3340D4" w14:textId="77777777" w:rsidTr="002C0E72">
        <w:tc>
          <w:tcPr>
            <w:tcW w:w="9039" w:type="dxa"/>
            <w:gridSpan w:val="2"/>
            <w:shd w:val="clear" w:color="auto" w:fill="auto"/>
          </w:tcPr>
          <w:p w14:paraId="7016F7F4" w14:textId="77777777" w:rsidR="002C0E72" w:rsidRPr="00235ACE" w:rsidRDefault="002C0E72" w:rsidP="00862308">
            <w:pPr>
              <w:spacing w:after="0"/>
              <w:rPr>
                <w:rFonts w:ascii="Times New Roman" w:hAnsi="Times New Roman" w:cs="Times New Roman"/>
                <w:lang w:eastAsia="lv-LV"/>
              </w:rPr>
            </w:pPr>
          </w:p>
        </w:tc>
      </w:tr>
      <w:tr w:rsidR="002770F4" w:rsidRPr="00235ACE" w14:paraId="74D2C38A" w14:textId="77777777" w:rsidTr="002C0E72">
        <w:tc>
          <w:tcPr>
            <w:tcW w:w="9039" w:type="dxa"/>
            <w:gridSpan w:val="2"/>
            <w:shd w:val="clear" w:color="auto" w:fill="auto"/>
          </w:tcPr>
          <w:p w14:paraId="154AE228" w14:textId="77777777" w:rsidR="002C0E72" w:rsidRPr="00235ACE" w:rsidRDefault="002C0E72" w:rsidP="00862308">
            <w:pPr>
              <w:pStyle w:val="Nosaukumi"/>
              <w:rPr>
                <w:i w:val="0"/>
                <w:sz w:val="22"/>
                <w:szCs w:val="22"/>
              </w:rPr>
            </w:pPr>
            <w:r w:rsidRPr="00235ACE">
              <w:rPr>
                <w:i w:val="0"/>
                <w:sz w:val="22"/>
                <w:szCs w:val="22"/>
              </w:rPr>
              <w:t>Kursa autors(-i)</w:t>
            </w:r>
          </w:p>
        </w:tc>
      </w:tr>
      <w:tr w:rsidR="002770F4" w:rsidRPr="00235ACE" w14:paraId="425D76E0" w14:textId="77777777" w:rsidTr="002C0E72">
        <w:tc>
          <w:tcPr>
            <w:tcW w:w="9039" w:type="dxa"/>
            <w:gridSpan w:val="2"/>
            <w:shd w:val="clear" w:color="auto" w:fill="auto"/>
          </w:tcPr>
          <w:p w14:paraId="54A46903"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Dr. biol., doc. Irēna Kaminska</w:t>
            </w:r>
          </w:p>
        </w:tc>
      </w:tr>
      <w:tr w:rsidR="002770F4" w:rsidRPr="00235ACE" w14:paraId="03090387" w14:textId="77777777" w:rsidTr="002C0E72">
        <w:tc>
          <w:tcPr>
            <w:tcW w:w="9039" w:type="dxa"/>
            <w:gridSpan w:val="2"/>
            <w:shd w:val="clear" w:color="auto" w:fill="auto"/>
          </w:tcPr>
          <w:p w14:paraId="16A6409A" w14:textId="77777777" w:rsidR="002C0E72" w:rsidRPr="00235ACE" w:rsidRDefault="002C0E72" w:rsidP="00862308">
            <w:pPr>
              <w:pStyle w:val="Nosaukumi"/>
              <w:rPr>
                <w:i w:val="0"/>
                <w:sz w:val="22"/>
                <w:szCs w:val="22"/>
              </w:rPr>
            </w:pPr>
            <w:r w:rsidRPr="00235ACE">
              <w:rPr>
                <w:i w:val="0"/>
                <w:sz w:val="22"/>
                <w:szCs w:val="22"/>
              </w:rPr>
              <w:t>Kursa docētājs(-i)</w:t>
            </w:r>
          </w:p>
        </w:tc>
      </w:tr>
      <w:tr w:rsidR="002770F4" w:rsidRPr="00235ACE" w14:paraId="75AA8D28" w14:textId="77777777" w:rsidTr="002C0E72">
        <w:tc>
          <w:tcPr>
            <w:tcW w:w="9039" w:type="dxa"/>
            <w:gridSpan w:val="2"/>
            <w:shd w:val="clear" w:color="auto" w:fill="auto"/>
          </w:tcPr>
          <w:p w14:paraId="0BD912A2"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Dr. biol., doc. Irēna Kaminska</w:t>
            </w:r>
          </w:p>
          <w:p w14:paraId="21AC9A5C"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Mg.biol., lekt. Jeļena Trifanova</w:t>
            </w:r>
          </w:p>
        </w:tc>
      </w:tr>
      <w:tr w:rsidR="002770F4" w:rsidRPr="00235ACE" w14:paraId="41761826" w14:textId="77777777" w:rsidTr="002C0E72">
        <w:tc>
          <w:tcPr>
            <w:tcW w:w="9039" w:type="dxa"/>
            <w:gridSpan w:val="2"/>
            <w:shd w:val="clear" w:color="auto" w:fill="auto"/>
          </w:tcPr>
          <w:p w14:paraId="2AF62F02" w14:textId="77777777" w:rsidR="002C0E72" w:rsidRPr="00235ACE" w:rsidRDefault="002C0E72" w:rsidP="00862308">
            <w:pPr>
              <w:pStyle w:val="Nosaukumi"/>
              <w:rPr>
                <w:i w:val="0"/>
                <w:sz w:val="22"/>
                <w:szCs w:val="22"/>
              </w:rPr>
            </w:pPr>
            <w:r w:rsidRPr="00235ACE">
              <w:rPr>
                <w:i w:val="0"/>
                <w:sz w:val="22"/>
                <w:szCs w:val="22"/>
              </w:rPr>
              <w:t>Priekšzināšanas</w:t>
            </w:r>
          </w:p>
        </w:tc>
      </w:tr>
      <w:tr w:rsidR="002770F4" w:rsidRPr="00235ACE" w14:paraId="2DAA517D" w14:textId="77777777" w:rsidTr="002C0E72">
        <w:tc>
          <w:tcPr>
            <w:tcW w:w="9039" w:type="dxa"/>
            <w:gridSpan w:val="2"/>
            <w:shd w:val="clear" w:color="auto" w:fill="auto"/>
          </w:tcPr>
          <w:p w14:paraId="6A893B06"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Cilvēka anatomija I</w:t>
            </w:r>
          </w:p>
        </w:tc>
      </w:tr>
      <w:tr w:rsidR="002770F4" w:rsidRPr="00235ACE" w14:paraId="296B6E82" w14:textId="77777777" w:rsidTr="002C0E72">
        <w:tc>
          <w:tcPr>
            <w:tcW w:w="9039" w:type="dxa"/>
            <w:gridSpan w:val="2"/>
            <w:shd w:val="clear" w:color="auto" w:fill="auto"/>
          </w:tcPr>
          <w:p w14:paraId="7A04E8FF" w14:textId="77777777" w:rsidR="002C0E72" w:rsidRPr="00235ACE" w:rsidRDefault="002C0E72" w:rsidP="00862308">
            <w:pPr>
              <w:pStyle w:val="Nosaukumi"/>
              <w:rPr>
                <w:i w:val="0"/>
                <w:sz w:val="22"/>
                <w:szCs w:val="22"/>
              </w:rPr>
            </w:pPr>
            <w:r w:rsidRPr="00235ACE">
              <w:rPr>
                <w:i w:val="0"/>
                <w:sz w:val="22"/>
                <w:szCs w:val="22"/>
              </w:rPr>
              <w:t xml:space="preserve">Studiju kursa anotācija </w:t>
            </w:r>
          </w:p>
        </w:tc>
      </w:tr>
      <w:tr w:rsidR="002770F4" w:rsidRPr="00235ACE" w14:paraId="25559264" w14:textId="77777777" w:rsidTr="002C0E72">
        <w:tc>
          <w:tcPr>
            <w:tcW w:w="9039" w:type="dxa"/>
            <w:gridSpan w:val="2"/>
            <w:shd w:val="clear" w:color="auto" w:fill="auto"/>
          </w:tcPr>
          <w:p w14:paraId="197B2C0C"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Kurss atspoguļo mūsdienu priekšstatus par cilvēka ķermeņa uzbūvi. Tajā aplūkota cilvēka orgānu un orgānu sistēmu uzbūve saistībā ar to funkcijām, orgānu topogrāfija. Praktiskajos darbos tiek demonstrēti orgānu preparāti, mulāžas, planšetes, Anatomage Table Alpha. Kursa mērķis ir sniegt zināšanas un izpratni par cilvēka ķermeņa uzbūves likumsakarībām, kas veidos pamatu turpmākajām studijām fizioterapijas studiju kursos. </w:t>
            </w:r>
          </w:p>
        </w:tc>
      </w:tr>
      <w:tr w:rsidR="002770F4" w:rsidRPr="00235ACE" w14:paraId="7DD446FC" w14:textId="77777777" w:rsidTr="002C0E72">
        <w:tc>
          <w:tcPr>
            <w:tcW w:w="9039" w:type="dxa"/>
            <w:gridSpan w:val="2"/>
            <w:shd w:val="clear" w:color="auto" w:fill="auto"/>
          </w:tcPr>
          <w:p w14:paraId="5EDDCB7C" w14:textId="77777777" w:rsidR="002C0E72" w:rsidRPr="00235ACE" w:rsidRDefault="002C0E72" w:rsidP="00862308">
            <w:pPr>
              <w:pStyle w:val="Nosaukumi"/>
              <w:rPr>
                <w:i w:val="0"/>
                <w:sz w:val="22"/>
                <w:szCs w:val="22"/>
              </w:rPr>
            </w:pPr>
            <w:r w:rsidRPr="00235ACE">
              <w:rPr>
                <w:i w:val="0"/>
                <w:sz w:val="22"/>
                <w:szCs w:val="22"/>
              </w:rPr>
              <w:t>Studiju kursa kalendārais plāns</w:t>
            </w:r>
          </w:p>
        </w:tc>
      </w:tr>
      <w:tr w:rsidR="002C0E72" w:rsidRPr="00235ACE" w14:paraId="19CC8AE2" w14:textId="77777777" w:rsidTr="002C0E72">
        <w:tc>
          <w:tcPr>
            <w:tcW w:w="9039" w:type="dxa"/>
            <w:gridSpan w:val="2"/>
            <w:shd w:val="clear" w:color="auto" w:fill="auto"/>
          </w:tcPr>
          <w:p w14:paraId="53B423D0"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Kursa struktūra: lekcijas - 16 st., praktiskie darbi – 48 st., kolokviji – 4</w:t>
            </w:r>
          </w:p>
          <w:p w14:paraId="40CEBC8D"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Lekciju tēmas:</w:t>
            </w:r>
            <w:r w:rsidRPr="00235ACE">
              <w:rPr>
                <w:rFonts w:ascii="Times New Roman" w:hAnsi="Times New Roman" w:cs="Times New Roman"/>
              </w:rPr>
              <w:br/>
              <w:t xml:space="preserve">1. Nervu sistēmas funkcijas. Nervu sistēmas iedalījums. Baltā un pelēkā viela. Smadzeņu apvalki, likvors. Muguras smadzeņu uzbūve. Refleksa loks. </w:t>
            </w:r>
          </w:p>
          <w:p w14:paraId="56244CD5"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2. Galvas smadzeņu uzbūve. Vadīšanas ceļi. Veģetatīvā nervu sistēma. Sensorās sistēmas.</w:t>
            </w:r>
            <w:r w:rsidRPr="00235ACE">
              <w:rPr>
                <w:rFonts w:ascii="Times New Roman" w:hAnsi="Times New Roman" w:cs="Times New Roman"/>
              </w:rPr>
              <w:br/>
              <w:t>3. Muguras smadzeņu nervu pinumi un to nervi. Galvaskausa nervi.</w:t>
            </w:r>
            <w:r w:rsidRPr="00235ACE">
              <w:rPr>
                <w:rFonts w:ascii="Times New Roman" w:hAnsi="Times New Roman" w:cs="Times New Roman"/>
              </w:rPr>
              <w:br/>
              <w:t>4. Sirds un asinsrites sistēma. Sirds. Asinsvadi.</w:t>
            </w:r>
            <w:r w:rsidRPr="00235ACE">
              <w:rPr>
                <w:rFonts w:ascii="Times New Roman" w:hAnsi="Times New Roman" w:cs="Times New Roman"/>
              </w:rPr>
              <w:br/>
              <w:t>5. Asinsrades orgāni. Limfātiskā sistēma. Elpošanas orgānu sistēma.</w:t>
            </w:r>
            <w:r w:rsidRPr="00235ACE">
              <w:rPr>
                <w:rFonts w:ascii="Times New Roman" w:hAnsi="Times New Roman" w:cs="Times New Roman"/>
              </w:rPr>
              <w:br/>
              <w:t>6. Gremošanas orgānu sistēma. Urīnizvadorgānu sistēma</w:t>
            </w:r>
          </w:p>
          <w:p w14:paraId="49A45887"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7. Reproduktīvā sistēma. Endokrīnā sistēma.</w:t>
            </w:r>
            <w:r w:rsidRPr="00235ACE">
              <w:rPr>
                <w:rFonts w:ascii="Times New Roman" w:hAnsi="Times New Roman" w:cs="Times New Roman"/>
              </w:rPr>
              <w:br/>
              <w:t xml:space="preserve">8. Augšējo un apakšējo ekstremitāšu topogrāfiskie veidojumi. Krūšu un vēdera dobuma orgānu projekcija cilvēka ķermeņa ārējā virsmā. Kaulu, locītavu, muskuļu, lielāko nervu un asinsvadu projekcija cilvēka ķermeņa ārējā virsmā. </w:t>
            </w:r>
          </w:p>
          <w:p w14:paraId="40E50205"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Praktisko darbu tēmas:</w:t>
            </w:r>
            <w:r w:rsidRPr="00235ACE">
              <w:rPr>
                <w:rFonts w:ascii="Times New Roman" w:hAnsi="Times New Roman" w:cs="Times New Roman"/>
              </w:rPr>
              <w:br/>
              <w:t xml:space="preserve">1. Nervu audi: Neirons. Neiroglija. Balta un pelēkā viela. Nervu sistēmas iedalījums. </w:t>
            </w:r>
          </w:p>
          <w:p w14:paraId="2C8B3E87"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2. Muguras smadzenes. Muguras smadzeņu segmenta uzbūve. Refleksa loks (somatiskais, veģetatīvais).</w:t>
            </w:r>
          </w:p>
          <w:p w14:paraId="74EA8A2C"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3. Galvas smadzeņu uzbūve, nodalījumi.</w:t>
            </w:r>
          </w:p>
          <w:p w14:paraId="64C39E9C"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4. Vadīšanas ceļi. Smadzeņu apvalki. Likvors. Preparātu istaba – muguras un galvas smadzeņu uzbūve.</w:t>
            </w:r>
          </w:p>
          <w:p w14:paraId="3FA8C4C7"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lastRenderedPageBreak/>
              <w:t>5. Veģetatīvā nervu sistēma. Redzes, dzirdes un līdzsvara orgānu sistēmas. Ādas uzbūve un funkcijas.</w:t>
            </w:r>
          </w:p>
          <w:p w14:paraId="4891D4AB"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6. Kolokvijs.</w:t>
            </w:r>
            <w:r w:rsidRPr="00235ACE">
              <w:rPr>
                <w:rFonts w:ascii="Times New Roman" w:hAnsi="Times New Roman" w:cs="Times New Roman"/>
              </w:rPr>
              <w:br/>
              <w:t xml:space="preserve">7. Galvaskausa nervi. </w:t>
            </w:r>
          </w:p>
          <w:p w14:paraId="1D987DD0"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8. Muguras smadzeņu nervu pinumi. Ķermeņa segmentārā un perifērā inervācija. </w:t>
            </w:r>
          </w:p>
          <w:p w14:paraId="7E1F584B"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9. Kakla pinums. Kakla pinuma nervi.  </w:t>
            </w:r>
          </w:p>
          <w:p w14:paraId="138B3D3E"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10. Pleca pinums. Pleca pinuma nervi. </w:t>
            </w:r>
          </w:p>
          <w:p w14:paraId="5FB94113"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11. Jostas – krustu pinums. Jostas – krustu pinuma nervi.</w:t>
            </w:r>
            <w:r w:rsidRPr="00235ACE">
              <w:rPr>
                <w:rFonts w:ascii="Times New Roman" w:hAnsi="Times New Roman" w:cs="Times New Roman"/>
              </w:rPr>
              <w:br/>
              <w:t xml:space="preserve">12. Kolokvijs. </w:t>
            </w:r>
            <w:r w:rsidRPr="00235ACE">
              <w:rPr>
                <w:rFonts w:ascii="Times New Roman" w:hAnsi="Times New Roman" w:cs="Times New Roman"/>
              </w:rPr>
              <w:br/>
              <w:t>13. Asinsrites orgānu sistēma. Sirds uzbūve. Lielais un mazais asinsrites loks. Asinsvadu iedalījums un uzbūve. Artērijas un vēnas.</w:t>
            </w:r>
            <w:r w:rsidRPr="00235ACE">
              <w:rPr>
                <w:rFonts w:ascii="Times New Roman" w:hAnsi="Times New Roman" w:cs="Times New Roman"/>
              </w:rPr>
              <w:br/>
              <w:t>14. Limfātiskā sistēma. Elpošanas orgānu uzbūve: Deguna dobums. Balsene. Traheja. Bronhi. Plaušas un to daivas. Alveolu uzbūve.</w:t>
            </w:r>
            <w:r w:rsidRPr="00235ACE">
              <w:rPr>
                <w:rFonts w:ascii="Times New Roman" w:hAnsi="Times New Roman" w:cs="Times New Roman"/>
              </w:rPr>
              <w:br/>
              <w:t>15. Gremošanas orgānu sistēma: Mutes dobums. Rīkle. Barības vads. Kuņģis. Tievā zarna. Resnā zarna. Aknas. Žultspūslis. Aizkuņģa dziedzeris.</w:t>
            </w:r>
            <w:r w:rsidRPr="00235ACE">
              <w:rPr>
                <w:rFonts w:ascii="Times New Roman" w:hAnsi="Times New Roman" w:cs="Times New Roman"/>
              </w:rPr>
              <w:br/>
              <w:t>16. Urīnizvadorgānu sistēma. Nieres uzbūve. Nefrons. Urīnvadi. Urīnpūslis. Urīnizvadkanāls. Reproduktīvā sistēma. Endokrīnā sistēma. Preparātu istaba – iekšējie orgāni.</w:t>
            </w:r>
          </w:p>
          <w:p w14:paraId="61024FAA"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17. Kolokvijs.</w:t>
            </w:r>
          </w:p>
          <w:p w14:paraId="30B71DD3"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18. Vēdera priekšējās sienas iedalījums apvidos. Krūšu un vēdera dobuma orgānu projekcija cilvēka ķermeņa ārējā virsmā. </w:t>
            </w:r>
          </w:p>
          <w:p w14:paraId="7C000529"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19. Augšējās un apakšējo ekstremitāšu topogrāfiskie veidojumi.</w:t>
            </w:r>
          </w:p>
          <w:p w14:paraId="27D2EA1C"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20. Kaulu, locītavu, muskuļu, lielāko nervu un asinsvadu projekcija cilvēka ķermeņa ārējā virsmā (galva, kakls).</w:t>
            </w:r>
          </w:p>
          <w:p w14:paraId="616C0385"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21. Kaulu, locītavu, muskuļu, lielāko nervu un asinsvadu projekcija cilvēka ķermeņa ārējā virsmā (mugura, krūškurvis, vēders). </w:t>
            </w:r>
          </w:p>
          <w:p w14:paraId="07CFECDF"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22. Kaulu, locītavu, muskuļu, lielāko nervu un asinsvadu projekcija cilvēka ķermeņa ārējā virsmā (augšējā ekstremitāte).</w:t>
            </w:r>
          </w:p>
          <w:p w14:paraId="4EBEDB89"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23. Kaulu, locītavu, muskuļu, lielāko nervu un asinsvadu projekcija cilvēka ķermeņa ārējā virsmā (apakšējā ekstremitāte).</w:t>
            </w:r>
          </w:p>
          <w:p w14:paraId="0AF8FD46"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24. Kolokvijs. </w:t>
            </w:r>
          </w:p>
          <w:p w14:paraId="0D192C7E" w14:textId="77777777" w:rsidR="002C0E72" w:rsidRPr="00235ACE" w:rsidRDefault="002C0E72" w:rsidP="00862308">
            <w:pPr>
              <w:spacing w:after="0"/>
              <w:rPr>
                <w:rFonts w:ascii="Times New Roman" w:hAnsi="Times New Roman" w:cs="Times New Roman"/>
              </w:rPr>
            </w:pPr>
          </w:p>
        </w:tc>
      </w:tr>
      <w:tr w:rsidR="002770F4" w:rsidRPr="00235ACE" w14:paraId="200DAF6B" w14:textId="77777777" w:rsidTr="002C0E72">
        <w:tc>
          <w:tcPr>
            <w:tcW w:w="9039" w:type="dxa"/>
            <w:gridSpan w:val="2"/>
            <w:shd w:val="clear" w:color="auto" w:fill="auto"/>
          </w:tcPr>
          <w:p w14:paraId="56F8C0EA" w14:textId="77777777" w:rsidR="002C0E72" w:rsidRPr="00235ACE" w:rsidRDefault="002C0E72" w:rsidP="00862308">
            <w:pPr>
              <w:pStyle w:val="Nosaukumi"/>
              <w:rPr>
                <w:i w:val="0"/>
                <w:sz w:val="22"/>
                <w:szCs w:val="22"/>
              </w:rPr>
            </w:pPr>
            <w:r w:rsidRPr="00235ACE">
              <w:rPr>
                <w:i w:val="0"/>
                <w:sz w:val="22"/>
                <w:szCs w:val="22"/>
              </w:rPr>
              <w:t>Studiju rezultāti</w:t>
            </w:r>
          </w:p>
        </w:tc>
      </w:tr>
      <w:tr w:rsidR="002770F4" w:rsidRPr="00235ACE" w14:paraId="44DE1F3C" w14:textId="77777777" w:rsidTr="002C0E72">
        <w:tc>
          <w:tcPr>
            <w:tcW w:w="9039" w:type="dxa"/>
            <w:gridSpan w:val="2"/>
            <w:shd w:val="clear" w:color="auto" w:fill="auto"/>
          </w:tcPr>
          <w:p w14:paraId="480F709D"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Zināšanas</w:t>
            </w:r>
          </w:p>
          <w:p w14:paraId="13602196"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izprot cilvēka ķermeņa uzbūves vispārējās likumsakarības;</w:t>
            </w:r>
          </w:p>
          <w:p w14:paraId="69F53634"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demonstrē zināšanas par orgānu sistēmu un orgānu uzbūvi, funkcijām un novietojumu;</w:t>
            </w:r>
          </w:p>
          <w:p w14:paraId="7F2D6A5D"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zina anatomijas terminus latviešu un latīņu valodā;</w:t>
            </w:r>
          </w:p>
          <w:p w14:paraId="0C566D32"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Prasmes </w:t>
            </w:r>
          </w:p>
          <w:p w14:paraId="6AA7D0EE"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 spēj atpazīt un sniegt morfo-funkcionālu raksturojumu anatomiskajām struktūrām uz preparātiem, mulāžām, planšetēm un attēliem. </w:t>
            </w:r>
          </w:p>
          <w:p w14:paraId="43073C63"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skaidro anatomisko struktūru uzbūvi saistībā ar orgānu funkcijām;</w:t>
            </w:r>
          </w:p>
          <w:p w14:paraId="07A47A75"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spēj parādīt kaulu, locītavu, muskuļu, lielāko asinsvadu un nervu, iekšējo orgānu projekciju cilvēka ķermeņa ārējā virsmā;</w:t>
            </w:r>
          </w:p>
          <w:p w14:paraId="4BFAA1D6"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Kompetence</w:t>
            </w:r>
          </w:p>
          <w:p w14:paraId="691F6595"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spēj integrēt iegūtās zināšanas un prasmes cilvēka organisma orgānu formas un funkciju vienotības interpretācijai;</w:t>
            </w:r>
          </w:p>
          <w:p w14:paraId="7488F2F9"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spēj patstāvīgi iegūt, atlasīt un analizēt informāciju un to izmantot tālākai profesionālai izaugsmei.</w:t>
            </w:r>
          </w:p>
        </w:tc>
      </w:tr>
      <w:tr w:rsidR="002770F4" w:rsidRPr="00235ACE" w14:paraId="620DDC74" w14:textId="77777777" w:rsidTr="002C0E72">
        <w:tc>
          <w:tcPr>
            <w:tcW w:w="9039" w:type="dxa"/>
            <w:gridSpan w:val="2"/>
            <w:shd w:val="clear" w:color="auto" w:fill="auto"/>
          </w:tcPr>
          <w:p w14:paraId="1861267A" w14:textId="77777777" w:rsidR="002C0E72" w:rsidRPr="00235ACE" w:rsidRDefault="002C0E72" w:rsidP="00862308">
            <w:pPr>
              <w:pStyle w:val="Nosaukumi"/>
              <w:rPr>
                <w:i w:val="0"/>
                <w:sz w:val="22"/>
                <w:szCs w:val="22"/>
              </w:rPr>
            </w:pPr>
            <w:r w:rsidRPr="00235ACE">
              <w:rPr>
                <w:i w:val="0"/>
                <w:sz w:val="22"/>
                <w:szCs w:val="22"/>
              </w:rPr>
              <w:t>Studējošo patstāvīgo darbu organizācijas un uzdevumu raksturojums</w:t>
            </w:r>
          </w:p>
        </w:tc>
      </w:tr>
      <w:tr w:rsidR="002770F4" w:rsidRPr="00235ACE" w14:paraId="2470AA92" w14:textId="77777777" w:rsidTr="002C0E72">
        <w:tc>
          <w:tcPr>
            <w:tcW w:w="9039" w:type="dxa"/>
            <w:gridSpan w:val="2"/>
            <w:shd w:val="clear" w:color="auto" w:fill="auto"/>
          </w:tcPr>
          <w:p w14:paraId="48CF2894"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Studējošo patstāvīgais darbs tiek organizēts individuāli. </w:t>
            </w:r>
          </w:p>
          <w:p w14:paraId="4E5498D2"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Patstāvīgie uzdevumi: </w:t>
            </w:r>
          </w:p>
          <w:p w14:paraId="1E778F13"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lastRenderedPageBreak/>
              <w:t xml:space="preserve">1. Studēt mācību un zinātnisko literatūru, kas ir saistīta ar studiju kursa tēmām. </w:t>
            </w:r>
          </w:p>
          <w:p w14:paraId="6BB89D1F"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2. Gatavoties starppārbaudījumiem un gala eksāmenam.</w:t>
            </w:r>
          </w:p>
        </w:tc>
      </w:tr>
      <w:tr w:rsidR="002770F4" w:rsidRPr="00235ACE" w14:paraId="3A99C0DD" w14:textId="77777777" w:rsidTr="002C0E72">
        <w:tc>
          <w:tcPr>
            <w:tcW w:w="9039" w:type="dxa"/>
            <w:gridSpan w:val="2"/>
            <w:shd w:val="clear" w:color="auto" w:fill="auto"/>
          </w:tcPr>
          <w:p w14:paraId="114C63B5" w14:textId="77777777" w:rsidR="002C0E72" w:rsidRPr="00235ACE" w:rsidRDefault="002C0E72" w:rsidP="00862308">
            <w:pPr>
              <w:pStyle w:val="Nosaukumi"/>
              <w:rPr>
                <w:i w:val="0"/>
                <w:sz w:val="22"/>
                <w:szCs w:val="22"/>
              </w:rPr>
            </w:pPr>
            <w:r w:rsidRPr="00235ACE">
              <w:rPr>
                <w:i w:val="0"/>
                <w:sz w:val="22"/>
                <w:szCs w:val="22"/>
              </w:rPr>
              <w:t>Prasības kredītpunktu iegūšanai</w:t>
            </w:r>
          </w:p>
        </w:tc>
      </w:tr>
      <w:tr w:rsidR="002C0E72" w:rsidRPr="00235ACE" w14:paraId="3AA3B956" w14:textId="77777777" w:rsidTr="002C0E72">
        <w:tc>
          <w:tcPr>
            <w:tcW w:w="9039" w:type="dxa"/>
            <w:gridSpan w:val="2"/>
            <w:shd w:val="clear" w:color="auto" w:fill="auto"/>
            <w:vAlign w:val="center"/>
          </w:tcPr>
          <w:p w14:paraId="3788BB46" w14:textId="60C55AED"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Studiju kursa apguves laikā sekmīgi (ar vērtējumu vismaz 4 balles vai augstāk) ir jānokārto 3 rakstiski starppārbaudījumi (kolokviji) un rakstisks noslēguma darbs (eksāmens). </w:t>
            </w:r>
          </w:p>
          <w:p w14:paraId="13852FDE"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Starppārbaudījumi:</w:t>
            </w:r>
          </w:p>
          <w:p w14:paraId="778A1D67"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1. Nervu sistēmas uzbūve un funkcijas. Maņu orgānu sistēma.  – 10%.</w:t>
            </w:r>
          </w:p>
          <w:p w14:paraId="0896FCBF"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2. Muguras smadzeņu nervu pinumi un to nervi. Galvaskausa nervi. – 10%</w:t>
            </w:r>
          </w:p>
          <w:p w14:paraId="236AD679"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3. Veģetatīvo orgānu sistēmu anatomija un funkcijas - 10%.</w:t>
            </w:r>
          </w:p>
          <w:p w14:paraId="54B2A471"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4. Augšējo un apakšējo ekstremitāšu topogrāfiskie veidojumi. Krūšu un vēdera dobuma orgānu projekcija cilvēka ķermeņa ārējā virsmā. Kaulu, locītavu, muskuļu, lielāko nervu un asinsvadu projekcija cilvēka ķermeņa ārējā virsmā.  – 10%.</w:t>
            </w:r>
          </w:p>
          <w:p w14:paraId="645B5DA3"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Noslēguma pārbaudījums:</w:t>
            </w:r>
          </w:p>
          <w:p w14:paraId="20242735"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Rakstisks eksāmens – 60%.</w:t>
            </w:r>
          </w:p>
          <w:p w14:paraId="2600F2CC" w14:textId="0E3E2512"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Visi kolokviji jānokārto ar pozitīvu  vērtējumu, lai  studējošais tiktu pielaists pie eksāmena kārtošanas. Katrs kolokvijs līdz sesijas sākumam tiek rakstīts tikai vienu reizi, neatkarīgi no saņemtās atzīmes. Kolokviju var pārkārtot vēl vienu reizi sesijas laikā līdz eksāmenam.</w:t>
            </w:r>
          </w:p>
          <w:p w14:paraId="0D6F4E16" w14:textId="77777777" w:rsidR="002C0E72" w:rsidRPr="00235ACE" w:rsidRDefault="002C0E72" w:rsidP="00862308">
            <w:pPr>
              <w:spacing w:after="0"/>
              <w:rPr>
                <w:rFonts w:ascii="Times New Roman" w:hAnsi="Times New Roman" w:cs="Times New Roman"/>
              </w:rPr>
            </w:pPr>
          </w:p>
          <w:p w14:paraId="02134A88"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Kolokviju un eksāmena vērtējumi tiek izskaitļoti procentos, pielīdzinot šādiem vērtējumiem:</w:t>
            </w:r>
          </w:p>
          <w:tbl>
            <w:tblPr>
              <w:tblStyle w:val="TableGrid"/>
              <w:tblW w:w="0" w:type="auto"/>
              <w:tblLook w:val="04A0" w:firstRow="1" w:lastRow="0" w:firstColumn="1" w:lastColumn="0" w:noHBand="0" w:noVBand="1"/>
            </w:tblPr>
            <w:tblGrid>
              <w:gridCol w:w="852"/>
              <w:gridCol w:w="716"/>
              <w:gridCol w:w="678"/>
              <w:gridCol w:w="685"/>
              <w:gridCol w:w="938"/>
              <w:gridCol w:w="986"/>
              <w:gridCol w:w="925"/>
              <w:gridCol w:w="699"/>
              <w:gridCol w:w="679"/>
              <w:gridCol w:w="937"/>
              <w:gridCol w:w="718"/>
            </w:tblGrid>
            <w:tr w:rsidR="002770F4" w:rsidRPr="00235ACE" w14:paraId="339B792C" w14:textId="77777777" w:rsidTr="002C0E72">
              <w:tc>
                <w:tcPr>
                  <w:tcW w:w="839" w:type="dxa"/>
                </w:tcPr>
                <w:p w14:paraId="391F012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Balles</w:t>
                  </w:r>
                </w:p>
              </w:tc>
              <w:tc>
                <w:tcPr>
                  <w:tcW w:w="811" w:type="dxa"/>
                </w:tcPr>
                <w:p w14:paraId="757BDC0E"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1</w:t>
                  </w:r>
                </w:p>
              </w:tc>
              <w:tc>
                <w:tcPr>
                  <w:tcW w:w="795" w:type="dxa"/>
                </w:tcPr>
                <w:p w14:paraId="2BB60058"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2</w:t>
                  </w:r>
                </w:p>
              </w:tc>
              <w:tc>
                <w:tcPr>
                  <w:tcW w:w="795" w:type="dxa"/>
                </w:tcPr>
                <w:p w14:paraId="0038022B"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3</w:t>
                  </w:r>
                </w:p>
              </w:tc>
              <w:tc>
                <w:tcPr>
                  <w:tcW w:w="796" w:type="dxa"/>
                </w:tcPr>
                <w:p w14:paraId="7FB7E90F"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4</w:t>
                  </w:r>
                </w:p>
              </w:tc>
              <w:tc>
                <w:tcPr>
                  <w:tcW w:w="796" w:type="dxa"/>
                </w:tcPr>
                <w:p w14:paraId="4D74E28E"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5</w:t>
                  </w:r>
                </w:p>
              </w:tc>
              <w:tc>
                <w:tcPr>
                  <w:tcW w:w="796" w:type="dxa"/>
                </w:tcPr>
                <w:p w14:paraId="18243E6D"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6</w:t>
                  </w:r>
                </w:p>
              </w:tc>
              <w:tc>
                <w:tcPr>
                  <w:tcW w:w="796" w:type="dxa"/>
                </w:tcPr>
                <w:p w14:paraId="417B9119"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7</w:t>
                  </w:r>
                </w:p>
              </w:tc>
              <w:tc>
                <w:tcPr>
                  <w:tcW w:w="796" w:type="dxa"/>
                </w:tcPr>
                <w:p w14:paraId="3C7A3A15"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8</w:t>
                  </w:r>
                </w:p>
              </w:tc>
              <w:tc>
                <w:tcPr>
                  <w:tcW w:w="813" w:type="dxa"/>
                </w:tcPr>
                <w:p w14:paraId="381314D7"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9</w:t>
                  </w:r>
                </w:p>
              </w:tc>
              <w:tc>
                <w:tcPr>
                  <w:tcW w:w="780" w:type="dxa"/>
                </w:tcPr>
                <w:p w14:paraId="4F135472"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10</w:t>
                  </w:r>
                </w:p>
              </w:tc>
            </w:tr>
            <w:tr w:rsidR="002770F4" w:rsidRPr="00235ACE" w14:paraId="2CDF5202" w14:textId="77777777" w:rsidTr="002C0E72">
              <w:tc>
                <w:tcPr>
                  <w:tcW w:w="839" w:type="dxa"/>
                </w:tcPr>
                <w:p w14:paraId="6E846C11" w14:textId="77777777" w:rsidR="002C0E72" w:rsidRPr="00235ACE" w:rsidRDefault="002C0E72" w:rsidP="00862308">
                  <w:pPr>
                    <w:rPr>
                      <w:rFonts w:ascii="Times New Roman" w:hAnsi="Times New Roman" w:cs="Times New Roman"/>
                    </w:rPr>
                  </w:pPr>
                </w:p>
              </w:tc>
              <w:tc>
                <w:tcPr>
                  <w:tcW w:w="811" w:type="dxa"/>
                </w:tcPr>
                <w:p w14:paraId="6932B545"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Ļoti, ļoti vāji</w:t>
                  </w:r>
                </w:p>
              </w:tc>
              <w:tc>
                <w:tcPr>
                  <w:tcW w:w="795" w:type="dxa"/>
                </w:tcPr>
                <w:p w14:paraId="596103E3"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Ļoti vāji</w:t>
                  </w:r>
                </w:p>
              </w:tc>
              <w:tc>
                <w:tcPr>
                  <w:tcW w:w="795" w:type="dxa"/>
                </w:tcPr>
                <w:p w14:paraId="79DF03E9"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Vāji</w:t>
                  </w:r>
                </w:p>
              </w:tc>
              <w:tc>
                <w:tcPr>
                  <w:tcW w:w="796" w:type="dxa"/>
                </w:tcPr>
                <w:p w14:paraId="7BA609C9"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Gandrīz viduvēji</w:t>
                  </w:r>
                </w:p>
              </w:tc>
              <w:tc>
                <w:tcPr>
                  <w:tcW w:w="796" w:type="dxa"/>
                </w:tcPr>
                <w:p w14:paraId="2BD265DF"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Viduvēji</w:t>
                  </w:r>
                </w:p>
              </w:tc>
              <w:tc>
                <w:tcPr>
                  <w:tcW w:w="796" w:type="dxa"/>
                </w:tcPr>
                <w:p w14:paraId="419AED9C"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Gandrīz labi</w:t>
                  </w:r>
                </w:p>
              </w:tc>
              <w:tc>
                <w:tcPr>
                  <w:tcW w:w="796" w:type="dxa"/>
                </w:tcPr>
                <w:p w14:paraId="6F9A4C17"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Labi</w:t>
                  </w:r>
                </w:p>
              </w:tc>
              <w:tc>
                <w:tcPr>
                  <w:tcW w:w="796" w:type="dxa"/>
                </w:tcPr>
                <w:p w14:paraId="0D660712"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Ļoti labi</w:t>
                  </w:r>
                </w:p>
              </w:tc>
              <w:tc>
                <w:tcPr>
                  <w:tcW w:w="813" w:type="dxa"/>
                </w:tcPr>
                <w:p w14:paraId="1E29E2A2"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Teicami</w:t>
                  </w:r>
                </w:p>
              </w:tc>
              <w:tc>
                <w:tcPr>
                  <w:tcW w:w="780" w:type="dxa"/>
                </w:tcPr>
                <w:p w14:paraId="47E810F5"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Izcili</w:t>
                  </w:r>
                </w:p>
              </w:tc>
            </w:tr>
            <w:tr w:rsidR="002770F4" w:rsidRPr="00235ACE" w14:paraId="2BA7F3A4" w14:textId="77777777" w:rsidTr="002C0E72">
              <w:tc>
                <w:tcPr>
                  <w:tcW w:w="839" w:type="dxa"/>
                </w:tcPr>
                <w:p w14:paraId="0E59E9C0"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Satura apjoms %</w:t>
                  </w:r>
                </w:p>
              </w:tc>
              <w:tc>
                <w:tcPr>
                  <w:tcW w:w="811" w:type="dxa"/>
                </w:tcPr>
                <w:p w14:paraId="2A69281E"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0-19</w:t>
                  </w:r>
                </w:p>
              </w:tc>
              <w:tc>
                <w:tcPr>
                  <w:tcW w:w="795" w:type="dxa"/>
                </w:tcPr>
                <w:p w14:paraId="1F34D7AC"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20-39</w:t>
                  </w:r>
                </w:p>
              </w:tc>
              <w:tc>
                <w:tcPr>
                  <w:tcW w:w="795" w:type="dxa"/>
                </w:tcPr>
                <w:p w14:paraId="4942B3FB"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40-54</w:t>
                  </w:r>
                </w:p>
              </w:tc>
              <w:tc>
                <w:tcPr>
                  <w:tcW w:w="796" w:type="dxa"/>
                </w:tcPr>
                <w:p w14:paraId="1EFF7D80"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55-59</w:t>
                  </w:r>
                </w:p>
              </w:tc>
              <w:tc>
                <w:tcPr>
                  <w:tcW w:w="796" w:type="dxa"/>
                </w:tcPr>
                <w:p w14:paraId="4A7E5EC2"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60-64</w:t>
                  </w:r>
                </w:p>
              </w:tc>
              <w:tc>
                <w:tcPr>
                  <w:tcW w:w="796" w:type="dxa"/>
                </w:tcPr>
                <w:p w14:paraId="6D060859"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65-69</w:t>
                  </w:r>
                </w:p>
              </w:tc>
              <w:tc>
                <w:tcPr>
                  <w:tcW w:w="796" w:type="dxa"/>
                </w:tcPr>
                <w:p w14:paraId="1B7B304D"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70-74</w:t>
                  </w:r>
                </w:p>
              </w:tc>
              <w:tc>
                <w:tcPr>
                  <w:tcW w:w="796" w:type="dxa"/>
                </w:tcPr>
                <w:p w14:paraId="5FF8B81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75-84</w:t>
                  </w:r>
                </w:p>
              </w:tc>
              <w:tc>
                <w:tcPr>
                  <w:tcW w:w="813" w:type="dxa"/>
                </w:tcPr>
                <w:p w14:paraId="63BB1415"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85-95</w:t>
                  </w:r>
                </w:p>
              </w:tc>
              <w:tc>
                <w:tcPr>
                  <w:tcW w:w="780" w:type="dxa"/>
                </w:tcPr>
                <w:p w14:paraId="1AFE5FA5"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96-100</w:t>
                  </w:r>
                </w:p>
              </w:tc>
            </w:tr>
          </w:tbl>
          <w:p w14:paraId="653AA4FB" w14:textId="77777777" w:rsidR="002C0E72" w:rsidRPr="00235ACE" w:rsidRDefault="002C0E72" w:rsidP="00862308">
            <w:pPr>
              <w:spacing w:after="0"/>
              <w:rPr>
                <w:rFonts w:ascii="Times New Roman" w:hAnsi="Times New Roman" w:cs="Times New Roman"/>
              </w:rPr>
            </w:pPr>
          </w:p>
          <w:p w14:paraId="15D81930"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Vērtējums par studiju kursu - akumulētā atzīme (4 starppārbaudījumi, katrs 10%, un eksāmens – 60%).</w:t>
            </w:r>
          </w:p>
          <w:p w14:paraId="1E4AFE69" w14:textId="77777777" w:rsidR="002C0E72" w:rsidRPr="00235ACE" w:rsidRDefault="002C0E72" w:rsidP="00862308">
            <w:pPr>
              <w:spacing w:after="0"/>
              <w:rPr>
                <w:rFonts w:ascii="Times New Roman" w:hAnsi="Times New Roman" w:cs="Times New Roman"/>
              </w:rPr>
            </w:pPr>
          </w:p>
          <w:p w14:paraId="3E0ECFEC"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Studiju kurss tiek vērtēts 10 ballu skalā saskaņā ar Latvijas Republikas  normatīvajiem aktiem un atbilstoši "Nolikumam par studijām Daugavpils Universitātē" (apstiprināts DU Senāta sēdē 17.12.2018.,  protokols Nr. 15).</w:t>
            </w:r>
          </w:p>
          <w:p w14:paraId="594B590A" w14:textId="77777777" w:rsidR="002C0E72" w:rsidRPr="00235ACE" w:rsidRDefault="002C0E72" w:rsidP="00862308">
            <w:pPr>
              <w:spacing w:after="0"/>
              <w:rPr>
                <w:rFonts w:ascii="Times New Roman" w:hAnsi="Times New Roman" w:cs="Times New Roman"/>
              </w:rPr>
            </w:pPr>
          </w:p>
        </w:tc>
      </w:tr>
      <w:tr w:rsidR="002770F4" w:rsidRPr="00235ACE" w14:paraId="3750D906" w14:textId="77777777" w:rsidTr="002C0E72">
        <w:tc>
          <w:tcPr>
            <w:tcW w:w="9039" w:type="dxa"/>
            <w:gridSpan w:val="2"/>
            <w:shd w:val="clear" w:color="auto" w:fill="auto"/>
          </w:tcPr>
          <w:p w14:paraId="3609F6E1" w14:textId="77777777" w:rsidR="002C0E72" w:rsidRPr="00235ACE" w:rsidRDefault="002C0E72" w:rsidP="00862308">
            <w:pPr>
              <w:pStyle w:val="Nosaukumi"/>
              <w:rPr>
                <w:i w:val="0"/>
                <w:sz w:val="22"/>
                <w:szCs w:val="22"/>
              </w:rPr>
            </w:pPr>
            <w:r w:rsidRPr="00235ACE">
              <w:rPr>
                <w:i w:val="0"/>
                <w:sz w:val="22"/>
                <w:szCs w:val="22"/>
              </w:rPr>
              <w:t>Kursa saturs</w:t>
            </w:r>
          </w:p>
        </w:tc>
      </w:tr>
      <w:tr w:rsidR="002C0E72" w:rsidRPr="00235ACE" w14:paraId="1B821DC5" w14:textId="77777777" w:rsidTr="002C0E72">
        <w:tc>
          <w:tcPr>
            <w:tcW w:w="9039" w:type="dxa"/>
            <w:gridSpan w:val="2"/>
            <w:shd w:val="clear" w:color="auto" w:fill="auto"/>
          </w:tcPr>
          <w:p w14:paraId="33A2995E"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1. Nervu sistēma. Nervu un neiroglijas šūnas. Neirona uzbūve. Sinapse. Baltā un pelekā viela. Nervu sistēmas iedalījums. Muguras smadzeņu uzbūve, to funkcijas. Refleksa loka shēma (somatiskā). Cilvēka galvas smadzeņu nodalījumu (iegareno, mugurējo, vidus, starpsmadzeņu un gala smadzeņu) uzbūve un funkcijas. Retikulārā formācija. Bazālie kodoli. Limbiskā sistēma. Lielo pusložu garozas funkcionālā topogrāfija. Vadīšanas ceļi. Veģetatīvā nervu sistēma; simpātiskais un parasimpātiskais nodalījumi. Galvas un muguras smadzeņu apvalki; cerebrospinālais šķidrums. Refleksa loka shēma (veģetatīvā). </w:t>
            </w:r>
          </w:p>
          <w:p w14:paraId="7FE26AFC"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2. Maņu orgānu sistēma. Redzes sensorā sistēma, tās uzbūve. Dzirdes sensorās sistēmas uzbūve. Ožas un garšas sensorā sistēma. Sāpju sensorā sistēma. Līdzsvara sensorā sistēma. Proprioceptīvās (kustību) sistēmas uzbūve. Ādas sensorās sistēmas uzbūve.</w:t>
            </w:r>
          </w:p>
          <w:p w14:paraId="2C2F3C76"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3. Perifērā nervu sistema. Muguras smadzeņu nervu veidošanās un zarošanās. Nervu pinumi. Perifērie nervi, kuri atiet no nervu pinumiem. Ķermeņa segmentārā un perifērā inervācija. Galvaskausa nervi.</w:t>
            </w:r>
          </w:p>
          <w:p w14:paraId="2B2F3889"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lastRenderedPageBreak/>
              <w:t xml:space="preserve">4. Sirds un asinsrites sistēma. Asinsrades orgāni. Asins sastāvs un funkcijas. Sirds lielums un atrašanās vieta.  Sirds uzbūve. Sirds sienas uzbūve.  Sirds vārstuļi. Asinsrites loki.  Sirds vadītājsistēma. Artērijas, vēnas. </w:t>
            </w:r>
          </w:p>
          <w:p w14:paraId="4D98A60D"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5. Limfātiskā sistēma.  Limfa, limfvadi, limfmezgli.  Centrālie orgāni: sarkanās kaulu smadzenes, aizkrūtes dziedzeris. Perifērie orgāni: mandeles, liesa, limfmezgli, limfātiskie folīkuli.</w:t>
            </w:r>
          </w:p>
          <w:p w14:paraId="74272918"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6. Elpošanas orgānu sistēma. Deguna dobums. Balsene. Augšējie un apakšējie elpošanas ceļi. Plaušas. Pleira. Videne.</w:t>
            </w:r>
          </w:p>
          <w:p w14:paraId="1D607EE6"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7. Gremošanas orgānu sistēma. Mutes dobums. Rīkle. Barības vads. Kuņģis. Tievās un resnās zarnas. Gremošanas dziedzeru (siekalu dziedzeru, aizkuņģa dziedzera, aknu, sieniņas dziedzeru) novietojums, uzbūve un funkcijas.</w:t>
            </w:r>
          </w:p>
          <w:p w14:paraId="19F0F6BA"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8. Urīnizvadorgānu sistēma. Izvadsistēmas funkcijas. Izvadorgāni. Nieru uzbūve, nefrons. Urīnvada un urīnpūšļa novietojums un uzbūve. Urīnizvadkanāla uzbūves dzimumatšķirības.</w:t>
            </w:r>
          </w:p>
          <w:p w14:paraId="4C3607C0"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11. Dzimumorgānu sistēma. Sievietes dzimumorgānu (olnīcas, olvada, dzemdes, maksts, ārējo dzimumorgānu) novietojums, uzbūve un funkcijas. Jēdziens par menstruālo ciklu un grūtniecību. Mātes un augļa funkcionālā sistēma. Vīrieša dzimumorgānu (sēklinieki, sēklinieka piedēkļa, sēklvada, sēklas pūslīša, priekšdziedzera, Kupfera dziedzera, ārējo dzimumorgānu) novietojums, uzbūve un funkcijas.</w:t>
            </w:r>
          </w:p>
          <w:p w14:paraId="4FD423D8"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12. Endokrīnā sistēma. Hipofīze, hipotalāms, epifīze, vairogdziedzeris, epitēlijķermenīši, virsnieres, aizkuņģa dziedzeris, dzimumdziedzeri, aizkrūtes dziedzeris un placenta.  </w:t>
            </w:r>
          </w:p>
          <w:p w14:paraId="1870002B"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13. Augšējo un apakšējo ekstremitāšu topogrāfiskie veidojumi. </w:t>
            </w:r>
          </w:p>
          <w:p w14:paraId="1BC33E46"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14. Krūšu un vēdera dobuma orgānu projekcija cilvēka ķermeņa ārējā virsmā. Kaulu, locītavu, muskuļu, lielāko nervu un asinsvadu projekcija cilvēka ķermeņa ārējā virsmā.</w:t>
            </w:r>
          </w:p>
          <w:p w14:paraId="2C38D64D" w14:textId="77777777" w:rsidR="002C0E72" w:rsidRPr="00235ACE" w:rsidRDefault="002C0E72" w:rsidP="00862308">
            <w:pPr>
              <w:spacing w:after="0"/>
              <w:rPr>
                <w:rFonts w:ascii="Times New Roman" w:hAnsi="Times New Roman" w:cs="Times New Roman"/>
              </w:rPr>
            </w:pPr>
          </w:p>
        </w:tc>
      </w:tr>
      <w:tr w:rsidR="002770F4" w:rsidRPr="00235ACE" w14:paraId="094D5318" w14:textId="77777777" w:rsidTr="002C0E72">
        <w:tc>
          <w:tcPr>
            <w:tcW w:w="9039" w:type="dxa"/>
            <w:gridSpan w:val="2"/>
            <w:shd w:val="clear" w:color="auto" w:fill="auto"/>
          </w:tcPr>
          <w:p w14:paraId="69BCC137" w14:textId="77777777" w:rsidR="002C0E72" w:rsidRPr="00235ACE" w:rsidRDefault="002C0E72" w:rsidP="00862308">
            <w:pPr>
              <w:pStyle w:val="Nosaukumi"/>
              <w:rPr>
                <w:i w:val="0"/>
                <w:sz w:val="22"/>
                <w:szCs w:val="22"/>
              </w:rPr>
            </w:pPr>
            <w:r w:rsidRPr="00235ACE">
              <w:rPr>
                <w:i w:val="0"/>
                <w:sz w:val="22"/>
                <w:szCs w:val="22"/>
              </w:rPr>
              <w:t>Obligāti izmantojamie informācijas avoti</w:t>
            </w:r>
          </w:p>
        </w:tc>
      </w:tr>
      <w:tr w:rsidR="002770F4" w:rsidRPr="00235ACE" w14:paraId="60737F9D" w14:textId="77777777" w:rsidTr="002C0E72">
        <w:tc>
          <w:tcPr>
            <w:tcW w:w="9039" w:type="dxa"/>
            <w:gridSpan w:val="2"/>
            <w:shd w:val="clear" w:color="auto" w:fill="auto"/>
            <w:vAlign w:val="center"/>
          </w:tcPr>
          <w:p w14:paraId="767979B6"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1. Rūmans G.M., Kažoka Dz., Pilmane M. 2019. Klīniskā anatomija medicīnas studentiem. Rīga: Rīgas Stradiņa Universitāte, 414 lpp.</w:t>
            </w:r>
          </w:p>
          <w:p w14:paraId="2D3F2B96"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2. Knipše G., Krūmiņa D., Kaminskis M., Pļaviņa L., Šavlovskis J. 2008. Cilvēka anatomija. Roka. Kāja. LU, 223 lpp. </w:t>
            </w:r>
          </w:p>
          <w:p w14:paraId="6B77E5B1"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3. Knipše G., Krūmiņa D., Boka S., Šavlovskis J., Vīksna A. 2020. Cilvēka anatomija. Galva, kakls. 1.d. Rīga: LU Akadēmiskais apgāds, 255 lpp.</w:t>
            </w:r>
          </w:p>
          <w:p w14:paraId="71B3AD16"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4. Knipše G., Krūmiņa D., Boka S., Šavlovskis J. 2022. Cilvēka anatomija. Galva, kakls. 2.d. Rīga: LU Akadēmiskais apgāds, 280 lpp.</w:t>
            </w:r>
          </w:p>
          <w:p w14:paraId="15041384"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5. Kaminska I. Paškeviča A. Cilvēka anatomija ar histoloģijas pamatiem. Īss lekciju kurss. – Daugavpils: DU Akadēmiskais apgāds „Saule”, 2009. -86 lpp.</w:t>
            </w:r>
          </w:p>
          <w:p w14:paraId="586D5F6E"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6. Eglīte K. 2004, Anatomija I daļa. Skelets un muskuļi. Rīga, LU Akadēmiskais apgāds, 126 lpp.</w:t>
            </w:r>
          </w:p>
          <w:p w14:paraId="76F2ECCE"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7. Eglīte K. 2010, Anatomija II daļa. Asinsrite. Iekšējie orgāni. Nervu sistēma. Sensoriskā sistēma. Rīga, LU Akadēmiskais apgāds, 244 lpp.</w:t>
            </w:r>
          </w:p>
        </w:tc>
      </w:tr>
      <w:tr w:rsidR="002770F4" w:rsidRPr="00235ACE" w14:paraId="1FDD259E" w14:textId="77777777" w:rsidTr="002C0E72">
        <w:tc>
          <w:tcPr>
            <w:tcW w:w="9039" w:type="dxa"/>
            <w:gridSpan w:val="2"/>
            <w:shd w:val="clear" w:color="auto" w:fill="auto"/>
          </w:tcPr>
          <w:p w14:paraId="49F38FB6" w14:textId="77777777" w:rsidR="002C0E72" w:rsidRPr="00235ACE" w:rsidRDefault="002C0E72" w:rsidP="00862308">
            <w:pPr>
              <w:pStyle w:val="Nosaukumi"/>
              <w:rPr>
                <w:i w:val="0"/>
                <w:sz w:val="22"/>
                <w:szCs w:val="22"/>
              </w:rPr>
            </w:pPr>
            <w:r w:rsidRPr="00235ACE">
              <w:rPr>
                <w:i w:val="0"/>
                <w:sz w:val="22"/>
                <w:szCs w:val="22"/>
              </w:rPr>
              <w:t>Papildus informācijas avoti</w:t>
            </w:r>
          </w:p>
        </w:tc>
      </w:tr>
      <w:tr w:rsidR="002770F4" w:rsidRPr="00235ACE" w14:paraId="6AC982B9" w14:textId="77777777" w:rsidTr="002C0E72">
        <w:tc>
          <w:tcPr>
            <w:tcW w:w="9039" w:type="dxa"/>
            <w:gridSpan w:val="2"/>
            <w:shd w:val="clear" w:color="auto" w:fill="auto"/>
          </w:tcPr>
          <w:p w14:paraId="01F8D27A"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1. Kalbergs V. Cilvēka anatomija I daļa: Rīga, Zvaigzne, 1971</w:t>
            </w:r>
          </w:p>
          <w:p w14:paraId="41AF4F03"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2. Kalbergs V. Cilvēka anatomija II daļa: Rīga, Zvaigzne, 1973</w:t>
            </w:r>
          </w:p>
          <w:p w14:paraId="7D7704E0"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3. Voskis H. Topogrāfiskā anatomija: Rīga, Zvaigzne ABC, 2001</w:t>
            </w:r>
          </w:p>
          <w:p w14:paraId="5A02ED99"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4. Dālmane A. Histoloģija.- LU Akadēmiskais apgāds, 2004.- 319 lpp.</w:t>
            </w:r>
          </w:p>
          <w:p w14:paraId="3D61F9E6"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5. Gray's Anatomy, the Anatomical Basis of Clinical Practice. Forty-First Edition, by Susan Standring, Editor-in-Chief, Elsevier Limited, 2016, 1562 pages.</w:t>
            </w:r>
          </w:p>
          <w:p w14:paraId="4C76207F" w14:textId="265B0944"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6. Martini F. H. Fundamentals of Anatomy&amp; Physiology. - 7th ed. - San Francisco: Pearson, 2006. - 1109 p.: il., 2 + CD-ROM. ISBN 0131956442</w:t>
            </w:r>
          </w:p>
        </w:tc>
      </w:tr>
      <w:tr w:rsidR="002770F4" w:rsidRPr="00235ACE" w14:paraId="1D474F12" w14:textId="77777777" w:rsidTr="002C0E72">
        <w:tc>
          <w:tcPr>
            <w:tcW w:w="9039" w:type="dxa"/>
            <w:gridSpan w:val="2"/>
            <w:shd w:val="clear" w:color="auto" w:fill="auto"/>
          </w:tcPr>
          <w:p w14:paraId="4FA8E433" w14:textId="77777777" w:rsidR="002C0E72" w:rsidRPr="00235ACE" w:rsidRDefault="002C0E72" w:rsidP="00862308">
            <w:pPr>
              <w:pStyle w:val="Nosaukumi"/>
              <w:rPr>
                <w:i w:val="0"/>
                <w:sz w:val="22"/>
                <w:szCs w:val="22"/>
              </w:rPr>
            </w:pPr>
            <w:r w:rsidRPr="00235ACE">
              <w:rPr>
                <w:i w:val="0"/>
                <w:sz w:val="22"/>
                <w:szCs w:val="22"/>
              </w:rPr>
              <w:t>Periodika un citi informācijas avoti</w:t>
            </w:r>
          </w:p>
        </w:tc>
      </w:tr>
      <w:tr w:rsidR="002770F4" w:rsidRPr="00235ACE" w14:paraId="4130BE25" w14:textId="77777777" w:rsidTr="002C0E72">
        <w:tc>
          <w:tcPr>
            <w:tcW w:w="9039" w:type="dxa"/>
            <w:gridSpan w:val="2"/>
            <w:shd w:val="clear" w:color="auto" w:fill="auto"/>
          </w:tcPr>
          <w:p w14:paraId="53B13782"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1. e-studiju materiāli. Moodle.</w:t>
            </w:r>
          </w:p>
          <w:p w14:paraId="50AB6B7D"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 xml:space="preserve">2. </w:t>
            </w:r>
            <w:hyperlink r:id="rId68" w:history="1">
              <w:r w:rsidRPr="00235ACE">
                <w:rPr>
                  <w:rStyle w:val="Hyperlink"/>
                  <w:rFonts w:ascii="Times New Roman" w:hAnsi="Times New Roman" w:cs="Times New Roman"/>
                  <w:color w:val="auto"/>
                </w:rPr>
                <w:t>https://teachmeanatomy.info/</w:t>
              </w:r>
            </w:hyperlink>
          </w:p>
          <w:p w14:paraId="5B477E83"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lastRenderedPageBreak/>
              <w:t xml:space="preserve">3. </w:t>
            </w:r>
            <w:hyperlink r:id="rId69" w:history="1">
              <w:r w:rsidRPr="00235ACE">
                <w:rPr>
                  <w:rStyle w:val="Hyperlink"/>
                  <w:rFonts w:ascii="Times New Roman" w:hAnsi="Times New Roman" w:cs="Times New Roman"/>
                  <w:color w:val="auto"/>
                </w:rPr>
                <w:t>https://www.kenhub.com/en/dashboard</w:t>
              </w:r>
            </w:hyperlink>
          </w:p>
          <w:p w14:paraId="60CD5B34"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4. Anatomage table alpha (atrodas P1, 110, kab.)</w:t>
            </w:r>
          </w:p>
        </w:tc>
      </w:tr>
      <w:tr w:rsidR="002770F4" w:rsidRPr="00235ACE" w14:paraId="19833881" w14:textId="77777777" w:rsidTr="002C0E72">
        <w:tc>
          <w:tcPr>
            <w:tcW w:w="9039" w:type="dxa"/>
            <w:gridSpan w:val="2"/>
            <w:shd w:val="clear" w:color="auto" w:fill="auto"/>
          </w:tcPr>
          <w:p w14:paraId="05FB6CA2" w14:textId="77777777" w:rsidR="002C0E72" w:rsidRPr="00235ACE" w:rsidRDefault="002C0E72" w:rsidP="00862308">
            <w:pPr>
              <w:pStyle w:val="Nosaukumi"/>
              <w:rPr>
                <w:i w:val="0"/>
                <w:sz w:val="22"/>
                <w:szCs w:val="22"/>
              </w:rPr>
            </w:pPr>
            <w:r w:rsidRPr="00235ACE">
              <w:rPr>
                <w:i w:val="0"/>
                <w:sz w:val="22"/>
                <w:szCs w:val="22"/>
              </w:rPr>
              <w:t>Piezīmes</w:t>
            </w:r>
          </w:p>
        </w:tc>
      </w:tr>
      <w:tr w:rsidR="002770F4" w:rsidRPr="00235ACE" w14:paraId="679C37A7" w14:textId="77777777" w:rsidTr="002C0E72">
        <w:tc>
          <w:tcPr>
            <w:tcW w:w="9039" w:type="dxa"/>
            <w:gridSpan w:val="2"/>
            <w:shd w:val="clear" w:color="auto" w:fill="auto"/>
          </w:tcPr>
          <w:p w14:paraId="5A1B6270" w14:textId="77777777" w:rsidR="002C0E72" w:rsidRPr="00235ACE" w:rsidRDefault="002C0E72" w:rsidP="00862308">
            <w:pPr>
              <w:spacing w:after="0"/>
              <w:rPr>
                <w:rFonts w:ascii="Times New Roman" w:hAnsi="Times New Roman" w:cs="Times New Roman"/>
              </w:rPr>
            </w:pPr>
            <w:r w:rsidRPr="00235ACE">
              <w:rPr>
                <w:rFonts w:ascii="Times New Roman" w:hAnsi="Times New Roman" w:cs="Times New Roman"/>
              </w:rPr>
              <w:t>PBSP „Fizioterapija” A daļa</w:t>
            </w:r>
          </w:p>
        </w:tc>
      </w:tr>
    </w:tbl>
    <w:p w14:paraId="0D87C81A" w14:textId="6E379074" w:rsidR="00B74432" w:rsidRDefault="00B74432" w:rsidP="00862308">
      <w:pPr>
        <w:spacing w:after="0"/>
        <w:rPr>
          <w:rFonts w:ascii="Times New Roman" w:hAnsi="Times New Roman" w:cs="Times New Roman"/>
        </w:rPr>
      </w:pPr>
    </w:p>
    <w:p w14:paraId="64AD957E" w14:textId="77777777" w:rsidR="00B74432" w:rsidRDefault="00B74432">
      <w:pPr>
        <w:rPr>
          <w:rFonts w:ascii="Times New Roman" w:hAnsi="Times New Roman" w:cs="Times New Roman"/>
        </w:rPr>
      </w:pPr>
      <w:r>
        <w:rPr>
          <w:rFonts w:ascii="Times New Roman" w:hAnsi="Times New Roman" w:cs="Times New Roman"/>
        </w:rPr>
        <w:br w:type="page"/>
      </w:r>
    </w:p>
    <w:p w14:paraId="451C6ABC" w14:textId="77777777" w:rsidR="002C0E72" w:rsidRPr="00235ACE" w:rsidRDefault="002C0E72" w:rsidP="00862308">
      <w:pPr>
        <w:spacing w:after="0"/>
        <w:rPr>
          <w:rFonts w:ascii="Times New Roman" w:hAnsi="Times New Roman" w:cs="Times New Roman"/>
        </w:rPr>
      </w:pPr>
    </w:p>
    <w:p w14:paraId="6BCFF078" w14:textId="5FE2DA14" w:rsidR="00D25648" w:rsidRPr="00235ACE" w:rsidRDefault="00D25648" w:rsidP="00862308">
      <w:pPr>
        <w:pStyle w:val="Heading1"/>
        <w:spacing w:before="0"/>
        <w:rPr>
          <w:rFonts w:cs="Times New Roman"/>
          <w:color w:val="auto"/>
          <w:sz w:val="22"/>
          <w:szCs w:val="22"/>
        </w:rPr>
      </w:pPr>
      <w:bookmarkStart w:id="38" w:name="_Toc182380093"/>
      <w:r w:rsidRPr="00235ACE">
        <w:rPr>
          <w:rFonts w:cs="Times New Roman"/>
          <w:color w:val="auto"/>
          <w:sz w:val="22"/>
          <w:szCs w:val="22"/>
        </w:rPr>
        <w:t>Bioķīmijas pamati</w:t>
      </w:r>
      <w:bookmarkEnd w:id="38"/>
      <w:r w:rsidRPr="00235ACE">
        <w:rPr>
          <w:rFonts w:cs="Times New Roman"/>
          <w:color w:val="auto"/>
          <w:sz w:val="22"/>
          <w:szCs w:val="22"/>
        </w:rPr>
        <w:t xml:space="preserve">  </w:t>
      </w:r>
      <w:r w:rsidRPr="00235ACE">
        <w:rPr>
          <w:rFonts w:cs="Times New Roman"/>
          <w:color w:val="auto"/>
          <w:sz w:val="22"/>
          <w:szCs w:val="22"/>
        </w:rPr>
        <w:tab/>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2C0E72" w:rsidRPr="00235ACE" w14:paraId="7DA6EB2D" w14:textId="77777777" w:rsidTr="002C0E72">
        <w:tc>
          <w:tcPr>
            <w:tcW w:w="4219" w:type="dxa"/>
          </w:tcPr>
          <w:p w14:paraId="2103B8E8"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Studiju kursa nosaukums</w:t>
            </w:r>
          </w:p>
        </w:tc>
        <w:tc>
          <w:tcPr>
            <w:tcW w:w="4820" w:type="dxa"/>
            <w:vAlign w:val="center"/>
          </w:tcPr>
          <w:p w14:paraId="26D9693C"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Bioķīmijas pamati</w:t>
            </w:r>
          </w:p>
        </w:tc>
      </w:tr>
      <w:tr w:rsidR="002C0E72" w:rsidRPr="00235ACE" w14:paraId="1DB6636A" w14:textId="77777777" w:rsidTr="002C0E72">
        <w:tc>
          <w:tcPr>
            <w:tcW w:w="4219" w:type="dxa"/>
          </w:tcPr>
          <w:p w14:paraId="07990906"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Studiju kursa kods (DUIS)</w:t>
            </w:r>
          </w:p>
        </w:tc>
        <w:tc>
          <w:tcPr>
            <w:tcW w:w="4820" w:type="dxa"/>
            <w:vAlign w:val="center"/>
          </w:tcPr>
          <w:p w14:paraId="14FBDF68"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Ķīmi1028</w:t>
            </w:r>
          </w:p>
        </w:tc>
      </w:tr>
      <w:tr w:rsidR="002C0E72" w:rsidRPr="00235ACE" w14:paraId="43D317B2" w14:textId="77777777" w:rsidTr="002C0E72">
        <w:tc>
          <w:tcPr>
            <w:tcW w:w="4219" w:type="dxa"/>
          </w:tcPr>
          <w:p w14:paraId="791089AF"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Zinātnes nozare</w:t>
            </w:r>
          </w:p>
        </w:tc>
        <w:tc>
          <w:tcPr>
            <w:tcW w:w="4820" w:type="dxa"/>
          </w:tcPr>
          <w:p w14:paraId="0A7EF6EA"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Cs/>
              </w:rPr>
              <w:t>Ķīmija</w:t>
            </w:r>
          </w:p>
        </w:tc>
      </w:tr>
      <w:tr w:rsidR="002C0E72" w:rsidRPr="00235ACE" w14:paraId="7D84AAD2" w14:textId="77777777" w:rsidTr="002C0E72">
        <w:tc>
          <w:tcPr>
            <w:tcW w:w="4219" w:type="dxa"/>
          </w:tcPr>
          <w:p w14:paraId="1440D358"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Kursa līmenis</w:t>
            </w:r>
          </w:p>
        </w:tc>
        <w:tc>
          <w:tcPr>
            <w:tcW w:w="4820" w:type="dxa"/>
          </w:tcPr>
          <w:p w14:paraId="15F89BFB"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Profesionālās bakalaura studiju programmas veselības sadaļas bāzes teorētiskais modulis</w:t>
            </w:r>
          </w:p>
        </w:tc>
      </w:tr>
      <w:tr w:rsidR="002C0E72" w:rsidRPr="00235ACE" w14:paraId="5638EFFC" w14:textId="77777777" w:rsidTr="002C0E72">
        <w:tc>
          <w:tcPr>
            <w:tcW w:w="4219" w:type="dxa"/>
          </w:tcPr>
          <w:p w14:paraId="659A34CB"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u w:val="single"/>
              </w:rPr>
            </w:pPr>
            <w:r w:rsidRPr="00235ACE">
              <w:rPr>
                <w:rFonts w:ascii="Times New Roman" w:eastAsia="Times New Roman" w:hAnsi="Times New Roman" w:cs="Times New Roman"/>
                <w:b/>
                <w:bCs/>
              </w:rPr>
              <w:t>Kredītpunkti</w:t>
            </w:r>
          </w:p>
        </w:tc>
        <w:tc>
          <w:tcPr>
            <w:tcW w:w="4820" w:type="dxa"/>
            <w:vAlign w:val="center"/>
          </w:tcPr>
          <w:p w14:paraId="67E84F5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2</w:t>
            </w:r>
          </w:p>
        </w:tc>
      </w:tr>
      <w:tr w:rsidR="002C0E72" w:rsidRPr="00235ACE" w14:paraId="78019E21" w14:textId="77777777" w:rsidTr="002C0E72">
        <w:tc>
          <w:tcPr>
            <w:tcW w:w="4219" w:type="dxa"/>
          </w:tcPr>
          <w:p w14:paraId="615B6A8A"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u w:val="single"/>
              </w:rPr>
            </w:pPr>
            <w:r w:rsidRPr="00235ACE">
              <w:rPr>
                <w:rFonts w:ascii="Times New Roman" w:eastAsia="Times New Roman" w:hAnsi="Times New Roman" w:cs="Times New Roman"/>
                <w:b/>
                <w:bCs/>
              </w:rPr>
              <w:t>ECTS kredītpunkti</w:t>
            </w:r>
          </w:p>
        </w:tc>
        <w:tc>
          <w:tcPr>
            <w:tcW w:w="4820" w:type="dxa"/>
          </w:tcPr>
          <w:p w14:paraId="0B1321BA"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3</w:t>
            </w:r>
          </w:p>
        </w:tc>
      </w:tr>
      <w:tr w:rsidR="002C0E72" w:rsidRPr="00235ACE" w14:paraId="1CB311C6" w14:textId="77777777" w:rsidTr="002C0E72">
        <w:tc>
          <w:tcPr>
            <w:tcW w:w="4219" w:type="dxa"/>
          </w:tcPr>
          <w:p w14:paraId="711C55B7"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Kopējais kontaktstundu skaits</w:t>
            </w:r>
          </w:p>
        </w:tc>
        <w:tc>
          <w:tcPr>
            <w:tcW w:w="4820" w:type="dxa"/>
            <w:vAlign w:val="center"/>
          </w:tcPr>
          <w:p w14:paraId="671145E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32</w:t>
            </w:r>
          </w:p>
        </w:tc>
      </w:tr>
      <w:tr w:rsidR="002C0E72" w:rsidRPr="00235ACE" w14:paraId="030AF566" w14:textId="77777777" w:rsidTr="002C0E72">
        <w:tc>
          <w:tcPr>
            <w:tcW w:w="4219" w:type="dxa"/>
          </w:tcPr>
          <w:p w14:paraId="1CBD9985"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Lekciju stundu skaits</w:t>
            </w:r>
          </w:p>
        </w:tc>
        <w:tc>
          <w:tcPr>
            <w:tcW w:w="4820" w:type="dxa"/>
          </w:tcPr>
          <w:p w14:paraId="30B74CD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16</w:t>
            </w:r>
          </w:p>
        </w:tc>
      </w:tr>
      <w:tr w:rsidR="002C0E72" w:rsidRPr="00235ACE" w14:paraId="008B24EC" w14:textId="77777777" w:rsidTr="002C0E72">
        <w:tc>
          <w:tcPr>
            <w:tcW w:w="4219" w:type="dxa"/>
          </w:tcPr>
          <w:p w14:paraId="56750D1D"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Semināru stundu skaits</w:t>
            </w:r>
          </w:p>
        </w:tc>
        <w:tc>
          <w:tcPr>
            <w:tcW w:w="4820" w:type="dxa"/>
          </w:tcPr>
          <w:p w14:paraId="6385012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4</w:t>
            </w:r>
          </w:p>
        </w:tc>
      </w:tr>
      <w:tr w:rsidR="002C0E72" w:rsidRPr="00235ACE" w14:paraId="73E5223C" w14:textId="77777777" w:rsidTr="002C0E72">
        <w:tc>
          <w:tcPr>
            <w:tcW w:w="4219" w:type="dxa"/>
          </w:tcPr>
          <w:p w14:paraId="751411BA"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Praktisko darbu stundu skaits</w:t>
            </w:r>
          </w:p>
        </w:tc>
        <w:tc>
          <w:tcPr>
            <w:tcW w:w="4820" w:type="dxa"/>
          </w:tcPr>
          <w:p w14:paraId="1DF8FBEB"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r>
      <w:tr w:rsidR="002C0E72" w:rsidRPr="00235ACE" w14:paraId="011C1B4B" w14:textId="77777777" w:rsidTr="002C0E72">
        <w:tc>
          <w:tcPr>
            <w:tcW w:w="4219" w:type="dxa"/>
          </w:tcPr>
          <w:p w14:paraId="385F5D05"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Laboratorijas darbu stundu skaits</w:t>
            </w:r>
          </w:p>
        </w:tc>
        <w:tc>
          <w:tcPr>
            <w:tcW w:w="4820" w:type="dxa"/>
          </w:tcPr>
          <w:p w14:paraId="3D806128"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12</w:t>
            </w:r>
          </w:p>
        </w:tc>
      </w:tr>
      <w:tr w:rsidR="002C0E72" w:rsidRPr="00235ACE" w14:paraId="6245A9F9" w14:textId="77777777" w:rsidTr="002C0E72">
        <w:tc>
          <w:tcPr>
            <w:tcW w:w="4219" w:type="dxa"/>
          </w:tcPr>
          <w:p w14:paraId="2E4FC4F8"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Studējošā patstāvīgā darba stundu skaits</w:t>
            </w:r>
          </w:p>
        </w:tc>
        <w:tc>
          <w:tcPr>
            <w:tcW w:w="4820" w:type="dxa"/>
            <w:vAlign w:val="center"/>
          </w:tcPr>
          <w:p w14:paraId="454424D4"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48</w:t>
            </w:r>
          </w:p>
        </w:tc>
      </w:tr>
      <w:tr w:rsidR="002C0E72" w:rsidRPr="00235ACE" w14:paraId="206815B8" w14:textId="77777777" w:rsidTr="002C0E72">
        <w:tc>
          <w:tcPr>
            <w:tcW w:w="9039" w:type="dxa"/>
            <w:gridSpan w:val="2"/>
          </w:tcPr>
          <w:p w14:paraId="2596AC98"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r>
      <w:tr w:rsidR="002C0E72" w:rsidRPr="00235ACE" w14:paraId="6743E75D" w14:textId="77777777" w:rsidTr="002C0E72">
        <w:tc>
          <w:tcPr>
            <w:tcW w:w="9039" w:type="dxa"/>
            <w:gridSpan w:val="2"/>
          </w:tcPr>
          <w:p w14:paraId="5415E6CB"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Kursa autors(-i)</w:t>
            </w:r>
          </w:p>
        </w:tc>
      </w:tr>
      <w:tr w:rsidR="002C0E72" w:rsidRPr="00235ACE" w14:paraId="00D29EC9" w14:textId="77777777" w:rsidTr="002C0E72">
        <w:tc>
          <w:tcPr>
            <w:tcW w:w="9039" w:type="dxa"/>
            <w:gridSpan w:val="2"/>
          </w:tcPr>
          <w:p w14:paraId="330FD106"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Dr. chem., doc. Jeļena Kirilova</w:t>
            </w:r>
          </w:p>
        </w:tc>
      </w:tr>
      <w:tr w:rsidR="002C0E72" w:rsidRPr="00235ACE" w14:paraId="5C737F93" w14:textId="77777777" w:rsidTr="002C0E72">
        <w:tc>
          <w:tcPr>
            <w:tcW w:w="9039" w:type="dxa"/>
            <w:gridSpan w:val="2"/>
          </w:tcPr>
          <w:p w14:paraId="2B224310"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Kursa docētājs(-i)</w:t>
            </w:r>
          </w:p>
        </w:tc>
      </w:tr>
      <w:tr w:rsidR="002C0E72" w:rsidRPr="00235ACE" w14:paraId="192D34B2" w14:textId="77777777" w:rsidTr="002C0E72">
        <w:tc>
          <w:tcPr>
            <w:tcW w:w="9039" w:type="dxa"/>
            <w:gridSpan w:val="2"/>
          </w:tcPr>
          <w:p w14:paraId="55F209AC"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Dr.chem., asoc.prof., vad.pētn. Sergejs Osipovs</w:t>
            </w:r>
          </w:p>
          <w:p w14:paraId="4169F6C8"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Dr.chem., vad.pētn., doc. Jeļena Kirilova</w:t>
            </w:r>
          </w:p>
        </w:tc>
      </w:tr>
      <w:tr w:rsidR="002C0E72" w:rsidRPr="00235ACE" w14:paraId="40458D77" w14:textId="77777777" w:rsidTr="002C0E72">
        <w:tc>
          <w:tcPr>
            <w:tcW w:w="9039" w:type="dxa"/>
            <w:gridSpan w:val="2"/>
          </w:tcPr>
          <w:p w14:paraId="764B4290"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Priekšzināšanas</w:t>
            </w:r>
          </w:p>
        </w:tc>
      </w:tr>
      <w:tr w:rsidR="002C0E72" w:rsidRPr="00235ACE" w14:paraId="074DFBEB" w14:textId="77777777" w:rsidTr="002C0E72">
        <w:tc>
          <w:tcPr>
            <w:tcW w:w="9039" w:type="dxa"/>
            <w:gridSpan w:val="2"/>
          </w:tcPr>
          <w:p w14:paraId="4750F18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r>
      <w:tr w:rsidR="002C0E72" w:rsidRPr="00235ACE" w14:paraId="2E754D80" w14:textId="77777777" w:rsidTr="002C0E72">
        <w:tc>
          <w:tcPr>
            <w:tcW w:w="9039" w:type="dxa"/>
            <w:gridSpan w:val="2"/>
          </w:tcPr>
          <w:p w14:paraId="55C62B3B"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 xml:space="preserve">Studiju kursa anotācija </w:t>
            </w:r>
          </w:p>
        </w:tc>
      </w:tr>
      <w:tr w:rsidR="002C0E72" w:rsidRPr="00235ACE" w14:paraId="7E7619ED" w14:textId="77777777" w:rsidTr="002C0E72">
        <w:tc>
          <w:tcPr>
            <w:tcW w:w="9039" w:type="dxa"/>
            <w:gridSpan w:val="2"/>
          </w:tcPr>
          <w:p w14:paraId="652B03E2" w14:textId="77777777" w:rsidR="002C0E72" w:rsidRPr="00235ACE" w:rsidRDefault="002C0E72" w:rsidP="00862308">
            <w:pPr>
              <w:pBdr>
                <w:top w:val="nil"/>
                <w:left w:val="nil"/>
                <w:bottom w:val="nil"/>
                <w:right w:val="nil"/>
                <w:between w:val="nil"/>
              </w:pBdr>
              <w:tabs>
                <w:tab w:val="center" w:pos="4153"/>
                <w:tab w:val="right" w:pos="8306"/>
              </w:tabs>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Kursa mērķis: </w:t>
            </w:r>
            <w:bookmarkStart w:id="39" w:name="_Hlk165723022"/>
            <w:r w:rsidRPr="00235ACE">
              <w:rPr>
                <w:rFonts w:ascii="Times New Roman" w:eastAsia="Times New Roman" w:hAnsi="Times New Roman" w:cs="Times New Roman"/>
                <w:bCs/>
              </w:rPr>
              <w:t>Sniegt studejošiem  mūsdienu priekšstatu par bioķīmijas zinātne un tās saturu, par cilvēka organisma ķīmisko sastāvu, biosavienojumu – ogļhidrātu, olbaltumvielu, lipīdu un nukleīnskābju bioloģiskajām funkcijām. Iepazīt studentus ar bioķīmiskajām pētīšanas metodēm. Dot zināšanas un izpratni par dzīvības procesu ķīmiskajiem pamatiem, gremošanas procesu bioķīmiju, enerģētiskajiem un plastiskajiem procesiem cilvēka organismā un par to saskaņotību un vienotību cilvēka organismā. Laboratorijas darbu laikā attīstīt un nostiprināt zinātniskā darba prasmes un iemaņas bioloģiski svarīgu vielu pētījumu veikšanā.</w:t>
            </w:r>
            <w:bookmarkEnd w:id="39"/>
          </w:p>
          <w:p w14:paraId="3E40F3E1"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Kursa uzdevumi: </w:t>
            </w:r>
          </w:p>
          <w:p w14:paraId="5CD8E577"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1) pamatuzdevums – dot studējošajiem zinātnisku pamatu profesionālai darbībai, pamatus uzturzinātnes apguvei, attīstīt prasmes patstāvīgai problēmu risināšanai saistībā ar fiziskajām aktivitātēm (pareiza uztura izvēle, atjaunošanās procesu izpratne un veicināšana u.c.).</w:t>
            </w:r>
          </w:p>
          <w:p w14:paraId="07E7E132"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2) iepazīstināt studentus ar dzīvības procesu ķīmiskajiem pamatiem, gremošanas procesu bioķīmiju, enerģētiskajiem un plastiskajiem procesiem cilvēka organismā; </w:t>
            </w:r>
          </w:p>
          <w:p w14:paraId="65B70245"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3) nodrošināt studentiem teorētisko un praktisko iemaņu apguvi, dodot zināšanas un izpratni par dzīvības procesu ķīmiskajiem pamatiem cilvēka organismā, kā arī par enerģētisko un plastisko procesu dinamiku; </w:t>
            </w:r>
          </w:p>
          <w:p w14:paraId="38DEF95E"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4) apgūt iemaņas sastādīt pareizu ēdienkarti, praktiski apgūstot bioķīmisko pētījumu pamatiemaņas;</w:t>
            </w:r>
          </w:p>
          <w:p w14:paraId="5D115EFE"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5) studiju  procesā veicināt pašvadītas  mācīšanās prasmju attīstību - prasmi, iegūt, izprast apkopot informāciju no dažādiem avotiem atbilstoši pētāmai problēmai vai uzdevumam.</w:t>
            </w:r>
          </w:p>
        </w:tc>
      </w:tr>
      <w:tr w:rsidR="002C0E72" w:rsidRPr="00235ACE" w14:paraId="4F17CC65" w14:textId="77777777" w:rsidTr="002C0E72">
        <w:tc>
          <w:tcPr>
            <w:tcW w:w="9039" w:type="dxa"/>
            <w:gridSpan w:val="2"/>
          </w:tcPr>
          <w:p w14:paraId="13CD8945"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Studiju kursa kalendārais plāns</w:t>
            </w:r>
          </w:p>
        </w:tc>
      </w:tr>
      <w:tr w:rsidR="002C0E72" w:rsidRPr="00235ACE" w14:paraId="1B2BB4BF" w14:textId="77777777" w:rsidTr="002C0E72">
        <w:tc>
          <w:tcPr>
            <w:tcW w:w="9039" w:type="dxa"/>
            <w:gridSpan w:val="2"/>
          </w:tcPr>
          <w:p w14:paraId="5F091E9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bookmarkStart w:id="40" w:name="_heading=h.gjdgxs" w:colFirst="0" w:colLast="0"/>
            <w:bookmarkEnd w:id="40"/>
            <w:r w:rsidRPr="00235ACE">
              <w:rPr>
                <w:rFonts w:ascii="Times New Roman" w:eastAsia="Times New Roman" w:hAnsi="Times New Roman" w:cs="Times New Roman"/>
                <w:bCs/>
              </w:rPr>
              <w:t>1. Organisma ķīmiskais sastāvs. Organisko savienojumu funkcionālās grupas. Organisma disperso sistēmu īpašības. pH, bufersistēmas. Koloīdie šķīdumi. Difūzija, osmoze. L2, Pd 8</w:t>
            </w:r>
          </w:p>
          <w:p w14:paraId="7BE7C09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2. Ogļhidrātu un lipīdu bioloģiskā nozīme un īpašības. L2, Ld 4, Pd 4</w:t>
            </w:r>
          </w:p>
          <w:p w14:paraId="04D4B8C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3. Olbaltumvielu bioloģiskā nozīme un īpašības. L2, S4, Ld 4, Pd 8</w:t>
            </w:r>
          </w:p>
          <w:p w14:paraId="6FC256D4"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4. Fermenti. Nukleīnskābju bioloģiskā nozīme un īpašības. L2, Ld 4, Pd 4</w:t>
            </w:r>
          </w:p>
          <w:p w14:paraId="0D89F25D"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5. Gremošanas procesu bioķīmiskais pamatojums. Olbaltumvielu vielmaiņa, asimilācija, disimilācija. L2, Pd 4</w:t>
            </w:r>
          </w:p>
          <w:p w14:paraId="00238A45"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lastRenderedPageBreak/>
              <w:t>6. Vielmaiņa, asimilācija, disimilācija. Enerģijas maiņa. Bioloģiskā oksidēšanās. Ogļhidrātu un tauku vielmaiņa. L2, S4, Pd 8</w:t>
            </w:r>
          </w:p>
          <w:p w14:paraId="6E7C1A2F"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7. Muskuļu ķīmiskais sastāvs un darbības enerģētika (ATF, ATF resintēzes).  L2, Pd 4</w:t>
            </w:r>
          </w:p>
          <w:p w14:paraId="2A0561DB"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8. Bioķīmisko procesu dinamika organismā. Biosavienojumu maiņas īpatnības. L2, Pd 8</w:t>
            </w:r>
          </w:p>
          <w:p w14:paraId="2B87DC4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p w14:paraId="1619B7AE"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L – lekcija   S – seminārs    Ld – laboratorijas darbs  Pd – patstāvīgais darbs.</w:t>
            </w:r>
          </w:p>
          <w:p w14:paraId="73A850AB"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r>
      <w:tr w:rsidR="002C0E72" w:rsidRPr="00235ACE" w14:paraId="037C6C56" w14:textId="77777777" w:rsidTr="002C0E72">
        <w:tc>
          <w:tcPr>
            <w:tcW w:w="9039" w:type="dxa"/>
            <w:gridSpan w:val="2"/>
          </w:tcPr>
          <w:p w14:paraId="76C1CA57"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Studiju rezultāti</w:t>
            </w:r>
          </w:p>
        </w:tc>
      </w:tr>
      <w:tr w:rsidR="002C0E72" w:rsidRPr="00235ACE" w14:paraId="0F03026B" w14:textId="77777777" w:rsidTr="002C0E72">
        <w:tc>
          <w:tcPr>
            <w:tcW w:w="9039" w:type="dxa"/>
            <w:gridSpan w:val="2"/>
          </w:tcPr>
          <w:p w14:paraId="5754D51D"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ZINĀŠANAS: </w:t>
            </w:r>
          </w:p>
          <w:p w14:paraId="6C80AA60"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1. Demonstrēt vispusīgas faktu, teoriju un likumsakarību zināšanas par cilvēka organisma ķīmisko sastāvu un dzīvības procesu ķīmiskajiem pamatiem, kā arī parādīt šo zināšanu kritisku izpratni.</w:t>
            </w:r>
          </w:p>
          <w:p w14:paraId="1F1513D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2. Zināt biosavienojumu – ogļhidrātu, olbaltumvielu, lipīdu un nukleīnskābju ķīmisko uzbūvi, bioloģiskās funkcijas, uzsverot organisma galvenos enerģijas avotus un enerģijas ražošanā iesaistītās vielas. </w:t>
            </w:r>
          </w:p>
          <w:p w14:paraId="06A71FC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3. Demonstrēt vispusīgas faktu, teoriju un likumsakarību zināšanas par bioķīmisko procesu dinamiku cilvēka organismā un to kopsakarību, par organisma bioķīmiskajām īpatnībām, par bioķīmisko procesu izmaiņām organismā un to pētījumu metodēm.</w:t>
            </w:r>
          </w:p>
          <w:p w14:paraId="547A2A98"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PRASMES:</w:t>
            </w:r>
          </w:p>
          <w:p w14:paraId="6DC0F03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4. Prast veikt vienkāršus analītiskus bioķīmiskus eksperimentus, lietot laboratorijas traukus un aparatūru. </w:t>
            </w:r>
          </w:p>
          <w:p w14:paraId="1DCD715D"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5. Bioķīmijas kursā iegūtās zināšanas pielietot praksē: spēt analizēt organisma bioķīmiskos rādītājus normā un patoloģijās. </w:t>
            </w:r>
          </w:p>
          <w:p w14:paraId="6D82B38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KOMPETENCES:</w:t>
            </w:r>
          </w:p>
          <w:p w14:paraId="4A2F4652" w14:textId="21A39552"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6. </w:t>
            </w:r>
            <w:bookmarkStart w:id="41" w:name="_Hlk165723421"/>
            <w:r w:rsidRPr="00235ACE">
              <w:rPr>
                <w:rFonts w:ascii="Times New Roman" w:eastAsia="Times New Roman" w:hAnsi="Times New Roman" w:cs="Times New Roman"/>
                <w:bCs/>
              </w:rPr>
              <w:t xml:space="preserve">Studējošie spēj prasmīgi analizēt iegūtos rezultātus: novērtēt galvenos asins bioķīmiskos rādītājus (laktātu koncentrāciju, pH), salīdzināt ar literatūras datiem, norādīt iespējamos cēloņus bioķīmisko rādītāju novirzei no normas; izvērtēt ēdienkarti pēc olbaltumvielu, tauku un ogļhidrātu satura, izstrādāt rekomendācijas uztura galveno sastāvdaļu koriģēšanai.  </w:t>
            </w:r>
          </w:p>
          <w:p w14:paraId="0FCB8D93" w14:textId="663E8AF1"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7. Analizēt un interpretēt literatūru par organisma bioķīmiju noteiktos gadījumos.</w:t>
            </w:r>
            <w:bookmarkEnd w:id="41"/>
          </w:p>
        </w:tc>
      </w:tr>
      <w:tr w:rsidR="002C0E72" w:rsidRPr="00235ACE" w14:paraId="386E6453" w14:textId="77777777" w:rsidTr="002C0E72">
        <w:tc>
          <w:tcPr>
            <w:tcW w:w="9039" w:type="dxa"/>
            <w:gridSpan w:val="2"/>
          </w:tcPr>
          <w:p w14:paraId="01807753"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Studējošo patstāvīgo darbu organizācijas un uzdevumu raksturojums</w:t>
            </w:r>
          </w:p>
        </w:tc>
      </w:tr>
      <w:tr w:rsidR="002C0E72" w:rsidRPr="00235ACE" w14:paraId="55360B40" w14:textId="77777777" w:rsidTr="002C0E72">
        <w:tc>
          <w:tcPr>
            <w:tcW w:w="9039" w:type="dxa"/>
            <w:gridSpan w:val="2"/>
          </w:tcPr>
          <w:p w14:paraId="7E0B8E54"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Studējošo darbs tiek organizēts individuāli un grupās, patstāvīgi sagatavojoties semināriem un laboratorijas darbiem, sagatavojot laboratorijas darbu protokolus. Katrs studējošais sagatavo laboratorijas darbu atskaites.</w:t>
            </w:r>
          </w:p>
          <w:p w14:paraId="1C603171"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Gatavošanās semināram par tēmu: </w:t>
            </w:r>
          </w:p>
          <w:p w14:paraId="31557885"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1. Ogļhidrātu, lipīdu un olbaltumvielu bioloģiskā nozīme un īpašības. Enerģijas maiņa. Bioloģiskā oksidēšanās. Bioķīmisko procesu dinamika organismā. </w:t>
            </w:r>
          </w:p>
          <w:p w14:paraId="36FD5032"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Gatavošanās laboratorijas darbiem par tēmām: </w:t>
            </w:r>
          </w:p>
          <w:p w14:paraId="2EFA6BC0"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1. Buferšķīdumu pagatavošana un īpašības. Monosaharīdi. Disaharīdi Polisaharīdi. Tauku īpašības. Joda skaitļa noteikšana.</w:t>
            </w:r>
          </w:p>
          <w:p w14:paraId="58047991"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2. Olbaltumvielu pieradīšanas reakcijas, denaturācija, dialīze. Piena kazeīna un želatīna izoelektriskā punkta noteikšana.</w:t>
            </w:r>
          </w:p>
          <w:p w14:paraId="3EB8A131"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3. Fermentu darbības apstākļi un specifiskums. Nukleoproteīdu hidrolīze. Pienskābes un kreatīna noteikšana muskuļos.</w:t>
            </w:r>
          </w:p>
          <w:p w14:paraId="4C0CB5C2"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p w14:paraId="1EA5AEF7"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Gatavošanās rakstiskam eksāmenam.</w:t>
            </w:r>
          </w:p>
        </w:tc>
      </w:tr>
      <w:tr w:rsidR="002C0E72" w:rsidRPr="00235ACE" w14:paraId="4D22CAA4" w14:textId="77777777" w:rsidTr="002C0E72">
        <w:tc>
          <w:tcPr>
            <w:tcW w:w="9039" w:type="dxa"/>
            <w:gridSpan w:val="2"/>
          </w:tcPr>
          <w:p w14:paraId="155A8812"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Prasības kredītpunktu iegūšanai</w:t>
            </w:r>
          </w:p>
        </w:tc>
      </w:tr>
      <w:tr w:rsidR="002C0E72" w:rsidRPr="00235ACE" w14:paraId="0915E97C" w14:textId="77777777" w:rsidTr="002C0E72">
        <w:tc>
          <w:tcPr>
            <w:tcW w:w="9039" w:type="dxa"/>
            <w:gridSpan w:val="2"/>
          </w:tcPr>
          <w:p w14:paraId="4AC4E6F2"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Studējošo zināšanas, prasmes un kompetences tiek novērtētas kontroldarbos par četriem tēmu blokiem, par katru tēmu bloku tiek rakstīts pārbaudes darbs: </w:t>
            </w:r>
          </w:p>
          <w:p w14:paraId="7EDCA4E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1) Organisma ķīmiskais sastāvs. Organisma disperso sistēmu īpašības. pH, bufersistēmas. Difūzija, osmoze. Ogļhidrātu bioloģiskā nozīme un īpašības. Lipīdu bioloģiskā nozīme un īpašības.</w:t>
            </w:r>
          </w:p>
          <w:p w14:paraId="71B0488D"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2) Olbaltumvielu bioloģiskā nozīme un īpašības. Fermenti. Nukleīnskābju bioloģiskā nozīme un īpašības).</w:t>
            </w:r>
          </w:p>
          <w:p w14:paraId="12DC4070"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lastRenderedPageBreak/>
              <w:t xml:space="preserve">3) Gremošanas procesu bioķīmiskais pamatojums. Vielmaiņa, asimilācija, disimilācija. Enerģijas maiņa. Bioloģiskā oksidēšanās. Ogļhidrātu un tauku vielmaiņa. </w:t>
            </w:r>
          </w:p>
          <w:p w14:paraId="26A0BBD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4) Bioķīmisko procesu dinamika organismā. </w:t>
            </w:r>
          </w:p>
          <w:p w14:paraId="7F53E972"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p w14:paraId="512FA44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Studējošo prasmes un kompetences tiek novērtētas 3 laboratorijas darbos.</w:t>
            </w:r>
          </w:p>
          <w:p w14:paraId="2BBE77B0"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Studējošie apgūst prasmes: sagatavot laboratorijas darba teorētisko pamatojumu, individuāli un kolektīvi veikt bioķīmiskās reakcijas, izvēlēties atbilstošus reaktīvus un laboratorijas traukus, interpretēt iegūtos rezultātus, salīdzināt ar literatūras datiem. </w:t>
            </w:r>
          </w:p>
          <w:p w14:paraId="45025562"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 </w:t>
            </w:r>
          </w:p>
          <w:p w14:paraId="05925E28"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Summatīvā zināšanu un kompetenču vērtēšana kontroldarbos. Obligāti ir sekmīgi jāuzraksta visi kontroldarbi. </w:t>
            </w:r>
          </w:p>
          <w:p w14:paraId="5B32D7E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Ja studējošais neierodas uz pārbaudes darbu vai to sekmīgi nenokārto, atkārtoti pārbaudes darbu ir obligāti sekmīgi jānokārto.  Lai studējošo pielaistu pie rakstiska eksāmena un izliktu sekmīgu gala vērtējumu,  viņam ir jābūt sekmīgi uzrakstītiem visiem septiņiem paredzētajiem pārbaudes darbiem.</w:t>
            </w:r>
          </w:p>
          <w:p w14:paraId="4892B687"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p w14:paraId="3F71368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Laboratorijas darbos studējošajiem ir individuāli jāaizpilda mērījumu protokols. Jāizdara secinājumi par iegūto rezultātu atbilstību paredzētajam, jāveic to interpretēšana. </w:t>
            </w:r>
          </w:p>
          <w:p w14:paraId="7546B36F"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Gala vērtējumu par studiju kursu nosaka vidējais vērtējums par kontroldarbiem semestra laikā (70%), laboratorijas darbu protokoliem (10%) un atbildes eksāmenā (20%). </w:t>
            </w:r>
          </w:p>
          <w:p w14:paraId="345E9EF6"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p w14:paraId="2D05241A"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STUDIJU REZULTĀTU VĒRTĒŠANA</w:t>
            </w:r>
          </w:p>
          <w:tbl>
            <w:tblPr>
              <w:tblW w:w="6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8"/>
              <w:gridCol w:w="630"/>
              <w:gridCol w:w="654"/>
              <w:gridCol w:w="654"/>
              <w:gridCol w:w="525"/>
              <w:gridCol w:w="520"/>
              <w:gridCol w:w="523"/>
              <w:gridCol w:w="874"/>
            </w:tblGrid>
            <w:tr w:rsidR="002770F4" w:rsidRPr="00235ACE" w14:paraId="74340849" w14:textId="77777777" w:rsidTr="002C0E72">
              <w:trPr>
                <w:trHeight w:val="249"/>
              </w:trPr>
              <w:tc>
                <w:tcPr>
                  <w:tcW w:w="2169" w:type="dxa"/>
                  <w:vMerge w:val="restart"/>
                  <w:shd w:val="clear" w:color="auto" w:fill="auto"/>
                </w:tcPr>
                <w:p w14:paraId="3946C007"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Pārbaudījumu veidi</w:t>
                  </w:r>
                </w:p>
              </w:tc>
              <w:tc>
                <w:tcPr>
                  <w:tcW w:w="4380" w:type="dxa"/>
                  <w:gridSpan w:val="7"/>
                  <w:shd w:val="clear" w:color="auto" w:fill="auto"/>
                </w:tcPr>
                <w:p w14:paraId="6A41AA6D"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Studiju rezultāti</w:t>
                  </w:r>
                </w:p>
              </w:tc>
            </w:tr>
            <w:tr w:rsidR="002C0E72" w:rsidRPr="00235ACE" w14:paraId="2A94024A" w14:textId="77777777" w:rsidTr="002C0E72">
              <w:trPr>
                <w:trHeight w:val="264"/>
              </w:trPr>
              <w:tc>
                <w:tcPr>
                  <w:tcW w:w="2169" w:type="dxa"/>
                  <w:vMerge/>
                  <w:shd w:val="clear" w:color="auto" w:fill="auto"/>
                </w:tcPr>
                <w:p w14:paraId="0B2EDFEB" w14:textId="77777777" w:rsidR="002C0E72" w:rsidRPr="00235ACE" w:rsidRDefault="002C0E72" w:rsidP="00862308">
                  <w:pPr>
                    <w:widowControl w:val="0"/>
                    <w:pBdr>
                      <w:top w:val="nil"/>
                      <w:left w:val="nil"/>
                      <w:bottom w:val="nil"/>
                      <w:right w:val="nil"/>
                      <w:between w:val="nil"/>
                    </w:pBdr>
                    <w:autoSpaceDE w:val="0"/>
                    <w:autoSpaceDN w:val="0"/>
                    <w:adjustRightInd w:val="0"/>
                    <w:spacing w:after="0" w:line="276" w:lineRule="auto"/>
                    <w:rPr>
                      <w:rFonts w:ascii="Times New Roman" w:eastAsia="Times New Roman" w:hAnsi="Times New Roman" w:cs="Times New Roman"/>
                      <w:bCs/>
                    </w:rPr>
                  </w:pPr>
                </w:p>
              </w:tc>
              <w:tc>
                <w:tcPr>
                  <w:tcW w:w="630" w:type="dxa"/>
                  <w:shd w:val="clear" w:color="auto" w:fill="auto"/>
                </w:tcPr>
                <w:p w14:paraId="2050F68A"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1.</w:t>
                  </w:r>
                </w:p>
              </w:tc>
              <w:tc>
                <w:tcPr>
                  <w:tcW w:w="654" w:type="dxa"/>
                  <w:shd w:val="clear" w:color="auto" w:fill="auto"/>
                </w:tcPr>
                <w:p w14:paraId="5D0EE080"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2.</w:t>
                  </w:r>
                </w:p>
              </w:tc>
              <w:tc>
                <w:tcPr>
                  <w:tcW w:w="654" w:type="dxa"/>
                  <w:shd w:val="clear" w:color="auto" w:fill="auto"/>
                </w:tcPr>
                <w:p w14:paraId="1EC77C92"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3.</w:t>
                  </w:r>
                </w:p>
              </w:tc>
              <w:tc>
                <w:tcPr>
                  <w:tcW w:w="525" w:type="dxa"/>
                  <w:shd w:val="clear" w:color="auto" w:fill="auto"/>
                </w:tcPr>
                <w:p w14:paraId="6602C05B"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4.</w:t>
                  </w:r>
                </w:p>
              </w:tc>
              <w:tc>
                <w:tcPr>
                  <w:tcW w:w="520" w:type="dxa"/>
                  <w:shd w:val="clear" w:color="auto" w:fill="auto"/>
                </w:tcPr>
                <w:p w14:paraId="129A62AA"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5.</w:t>
                  </w:r>
                </w:p>
              </w:tc>
              <w:tc>
                <w:tcPr>
                  <w:tcW w:w="523" w:type="dxa"/>
                  <w:shd w:val="clear" w:color="auto" w:fill="auto"/>
                </w:tcPr>
                <w:p w14:paraId="47C7D40C"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6.</w:t>
                  </w:r>
                </w:p>
              </w:tc>
              <w:tc>
                <w:tcPr>
                  <w:tcW w:w="874" w:type="dxa"/>
                </w:tcPr>
                <w:p w14:paraId="581EA45A"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7.</w:t>
                  </w:r>
                </w:p>
              </w:tc>
            </w:tr>
            <w:tr w:rsidR="002C0E72" w:rsidRPr="00235ACE" w14:paraId="2E6B4426" w14:textId="77777777" w:rsidTr="002C0E72">
              <w:trPr>
                <w:trHeight w:val="249"/>
              </w:trPr>
              <w:tc>
                <w:tcPr>
                  <w:tcW w:w="2169" w:type="dxa"/>
                  <w:shd w:val="clear" w:color="auto" w:fill="auto"/>
                </w:tcPr>
                <w:p w14:paraId="0B28927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1. kontroldarbs</w:t>
                  </w:r>
                </w:p>
              </w:tc>
              <w:tc>
                <w:tcPr>
                  <w:tcW w:w="630" w:type="dxa"/>
                  <w:shd w:val="clear" w:color="auto" w:fill="auto"/>
                </w:tcPr>
                <w:p w14:paraId="2E86F6C8"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654" w:type="dxa"/>
                  <w:shd w:val="clear" w:color="auto" w:fill="auto"/>
                </w:tcPr>
                <w:p w14:paraId="0AB6288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654" w:type="dxa"/>
                  <w:shd w:val="clear" w:color="auto" w:fill="auto"/>
                </w:tcPr>
                <w:p w14:paraId="093E9785"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c>
                <w:tcPr>
                  <w:tcW w:w="525" w:type="dxa"/>
                  <w:shd w:val="clear" w:color="auto" w:fill="auto"/>
                </w:tcPr>
                <w:p w14:paraId="41478B2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c>
                <w:tcPr>
                  <w:tcW w:w="520" w:type="dxa"/>
                  <w:shd w:val="clear" w:color="auto" w:fill="auto"/>
                </w:tcPr>
                <w:p w14:paraId="70B33096"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c>
                <w:tcPr>
                  <w:tcW w:w="523" w:type="dxa"/>
                  <w:shd w:val="clear" w:color="auto" w:fill="auto"/>
                </w:tcPr>
                <w:p w14:paraId="255BD245"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c>
                <w:tcPr>
                  <w:tcW w:w="874" w:type="dxa"/>
                </w:tcPr>
                <w:p w14:paraId="4E9E6A92"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r>
            <w:tr w:rsidR="002C0E72" w:rsidRPr="00235ACE" w14:paraId="7A5420A7" w14:textId="77777777" w:rsidTr="002C0E72">
              <w:trPr>
                <w:trHeight w:val="249"/>
              </w:trPr>
              <w:tc>
                <w:tcPr>
                  <w:tcW w:w="2169" w:type="dxa"/>
                  <w:shd w:val="clear" w:color="auto" w:fill="auto"/>
                </w:tcPr>
                <w:p w14:paraId="642228DD"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2. kontroldarbs</w:t>
                  </w:r>
                </w:p>
              </w:tc>
              <w:tc>
                <w:tcPr>
                  <w:tcW w:w="630" w:type="dxa"/>
                  <w:shd w:val="clear" w:color="auto" w:fill="auto"/>
                </w:tcPr>
                <w:p w14:paraId="0D8695EF"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654" w:type="dxa"/>
                  <w:shd w:val="clear" w:color="auto" w:fill="auto"/>
                </w:tcPr>
                <w:p w14:paraId="7F3297A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654" w:type="dxa"/>
                  <w:shd w:val="clear" w:color="auto" w:fill="auto"/>
                </w:tcPr>
                <w:p w14:paraId="52F1242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525" w:type="dxa"/>
                  <w:shd w:val="clear" w:color="auto" w:fill="auto"/>
                </w:tcPr>
                <w:p w14:paraId="0805E73C"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c>
                <w:tcPr>
                  <w:tcW w:w="520" w:type="dxa"/>
                  <w:shd w:val="clear" w:color="auto" w:fill="auto"/>
                </w:tcPr>
                <w:p w14:paraId="6584993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c>
                <w:tcPr>
                  <w:tcW w:w="523" w:type="dxa"/>
                  <w:shd w:val="clear" w:color="auto" w:fill="auto"/>
                </w:tcPr>
                <w:p w14:paraId="2AF62068"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c>
                <w:tcPr>
                  <w:tcW w:w="874" w:type="dxa"/>
                </w:tcPr>
                <w:p w14:paraId="3F45F851"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r>
            <w:tr w:rsidR="002C0E72" w:rsidRPr="00235ACE" w14:paraId="3759D910" w14:textId="77777777" w:rsidTr="002C0E72">
              <w:trPr>
                <w:trHeight w:val="249"/>
              </w:trPr>
              <w:tc>
                <w:tcPr>
                  <w:tcW w:w="2169" w:type="dxa"/>
                  <w:shd w:val="clear" w:color="auto" w:fill="auto"/>
                </w:tcPr>
                <w:p w14:paraId="08758FB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3. kontroldarbs</w:t>
                  </w:r>
                </w:p>
              </w:tc>
              <w:tc>
                <w:tcPr>
                  <w:tcW w:w="630" w:type="dxa"/>
                  <w:shd w:val="clear" w:color="auto" w:fill="auto"/>
                </w:tcPr>
                <w:p w14:paraId="211752CC"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654" w:type="dxa"/>
                  <w:shd w:val="clear" w:color="auto" w:fill="auto"/>
                </w:tcPr>
                <w:p w14:paraId="16D0247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654" w:type="dxa"/>
                  <w:shd w:val="clear" w:color="auto" w:fill="auto"/>
                </w:tcPr>
                <w:p w14:paraId="4A14BB15"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525" w:type="dxa"/>
                  <w:shd w:val="clear" w:color="auto" w:fill="auto"/>
                </w:tcPr>
                <w:p w14:paraId="1859EF25"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520" w:type="dxa"/>
                  <w:shd w:val="clear" w:color="auto" w:fill="auto"/>
                </w:tcPr>
                <w:p w14:paraId="4D38221A"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523" w:type="dxa"/>
                  <w:shd w:val="clear" w:color="auto" w:fill="auto"/>
                </w:tcPr>
                <w:p w14:paraId="7D811A1B"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c>
                <w:tcPr>
                  <w:tcW w:w="874" w:type="dxa"/>
                </w:tcPr>
                <w:p w14:paraId="5CD375C4"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r>
            <w:tr w:rsidR="002C0E72" w:rsidRPr="00235ACE" w14:paraId="7298209B" w14:textId="77777777" w:rsidTr="002C0E72">
              <w:trPr>
                <w:trHeight w:val="249"/>
              </w:trPr>
              <w:tc>
                <w:tcPr>
                  <w:tcW w:w="2169" w:type="dxa"/>
                  <w:shd w:val="clear" w:color="auto" w:fill="auto"/>
                </w:tcPr>
                <w:p w14:paraId="0CE91421"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4. kontroldarbs</w:t>
                  </w:r>
                </w:p>
              </w:tc>
              <w:tc>
                <w:tcPr>
                  <w:tcW w:w="630" w:type="dxa"/>
                  <w:shd w:val="clear" w:color="auto" w:fill="auto"/>
                </w:tcPr>
                <w:p w14:paraId="64B5FD3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654" w:type="dxa"/>
                  <w:shd w:val="clear" w:color="auto" w:fill="auto"/>
                </w:tcPr>
                <w:p w14:paraId="34C129C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654" w:type="dxa"/>
                  <w:shd w:val="clear" w:color="auto" w:fill="auto"/>
                </w:tcPr>
                <w:p w14:paraId="716BE971"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525" w:type="dxa"/>
                  <w:shd w:val="clear" w:color="auto" w:fill="auto"/>
                </w:tcPr>
                <w:p w14:paraId="53E77874"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520" w:type="dxa"/>
                  <w:shd w:val="clear" w:color="auto" w:fill="auto"/>
                </w:tcPr>
                <w:p w14:paraId="7204E34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523" w:type="dxa"/>
                  <w:shd w:val="clear" w:color="auto" w:fill="auto"/>
                </w:tcPr>
                <w:p w14:paraId="408F7B7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874" w:type="dxa"/>
                </w:tcPr>
                <w:p w14:paraId="5B80ADCB"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r>
            <w:tr w:rsidR="002C0E72" w:rsidRPr="00235ACE" w14:paraId="2342BFEE" w14:textId="77777777" w:rsidTr="002C0E72">
              <w:trPr>
                <w:trHeight w:val="249"/>
              </w:trPr>
              <w:tc>
                <w:tcPr>
                  <w:tcW w:w="2169" w:type="dxa"/>
                  <w:shd w:val="clear" w:color="auto" w:fill="auto"/>
                </w:tcPr>
                <w:p w14:paraId="5127CEAC"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Laboratorijas darbi</w:t>
                  </w:r>
                </w:p>
              </w:tc>
              <w:tc>
                <w:tcPr>
                  <w:tcW w:w="630" w:type="dxa"/>
                  <w:shd w:val="clear" w:color="auto" w:fill="auto"/>
                </w:tcPr>
                <w:p w14:paraId="7F3079C4"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654" w:type="dxa"/>
                  <w:shd w:val="clear" w:color="auto" w:fill="auto"/>
                </w:tcPr>
                <w:p w14:paraId="01BC59E1"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654" w:type="dxa"/>
                  <w:shd w:val="clear" w:color="auto" w:fill="auto"/>
                </w:tcPr>
                <w:p w14:paraId="31D0C20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525" w:type="dxa"/>
                  <w:shd w:val="clear" w:color="auto" w:fill="auto"/>
                </w:tcPr>
                <w:p w14:paraId="30AFCC8D"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520" w:type="dxa"/>
                  <w:shd w:val="clear" w:color="auto" w:fill="auto"/>
                </w:tcPr>
                <w:p w14:paraId="6347176F"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523" w:type="dxa"/>
                  <w:shd w:val="clear" w:color="auto" w:fill="auto"/>
                </w:tcPr>
                <w:p w14:paraId="395AF1D7"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874" w:type="dxa"/>
                </w:tcPr>
                <w:p w14:paraId="70FC89E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r>
            <w:tr w:rsidR="002C0E72" w:rsidRPr="00235ACE" w14:paraId="55E5AE83" w14:textId="77777777" w:rsidTr="002C0E72">
              <w:trPr>
                <w:trHeight w:val="20"/>
              </w:trPr>
              <w:tc>
                <w:tcPr>
                  <w:tcW w:w="2169" w:type="dxa"/>
                  <w:shd w:val="clear" w:color="auto" w:fill="auto"/>
                </w:tcPr>
                <w:p w14:paraId="52C9C7A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Eksāmens</w:t>
                  </w:r>
                </w:p>
              </w:tc>
              <w:tc>
                <w:tcPr>
                  <w:tcW w:w="630" w:type="dxa"/>
                  <w:shd w:val="clear" w:color="auto" w:fill="auto"/>
                </w:tcPr>
                <w:p w14:paraId="21FE3D3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654" w:type="dxa"/>
                  <w:shd w:val="clear" w:color="auto" w:fill="auto"/>
                </w:tcPr>
                <w:p w14:paraId="317F737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654" w:type="dxa"/>
                  <w:shd w:val="clear" w:color="auto" w:fill="auto"/>
                </w:tcPr>
                <w:p w14:paraId="017DB28A"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525" w:type="dxa"/>
                  <w:shd w:val="clear" w:color="auto" w:fill="auto"/>
                </w:tcPr>
                <w:p w14:paraId="4E3719D8"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520" w:type="dxa"/>
                  <w:shd w:val="clear" w:color="auto" w:fill="auto"/>
                </w:tcPr>
                <w:p w14:paraId="32E758C6"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523" w:type="dxa"/>
                  <w:shd w:val="clear" w:color="auto" w:fill="auto"/>
                </w:tcPr>
                <w:p w14:paraId="7045790C"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c>
                <w:tcPr>
                  <w:tcW w:w="874" w:type="dxa"/>
                </w:tcPr>
                <w:p w14:paraId="3441A86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w:t>
                  </w:r>
                </w:p>
              </w:tc>
            </w:tr>
          </w:tbl>
          <w:p w14:paraId="6764BB8B"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bookmarkStart w:id="42" w:name="_heading=h.1fob9te" w:colFirst="0" w:colLast="0"/>
            <w:bookmarkEnd w:id="42"/>
          </w:p>
          <w:p w14:paraId="1E7BA92D"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Studiju kursa apguve tā noslēgumā tiek vērtēta 10 ballu skalā saskaņā ar Latvijas Republikas   normatīvajiem aktiem un atbilstoši "Nolikumam par studijām  Daugavpils  Universitātē " (apstiprināts DU Senāta sēdē 17.12. 2018., protokols Nr.15) vadoties pēc šādiem kritērijiem: iegūto zināšanu apjoms un kvalitāte, iegūtās prasmes un kompetences atbilstošiplānotajiem studiju rezultātiem</w:t>
            </w:r>
          </w:p>
        </w:tc>
      </w:tr>
      <w:tr w:rsidR="002C0E72" w:rsidRPr="00235ACE" w14:paraId="407DFE51" w14:textId="77777777" w:rsidTr="002C0E72">
        <w:tc>
          <w:tcPr>
            <w:tcW w:w="9039" w:type="dxa"/>
            <w:gridSpan w:val="2"/>
          </w:tcPr>
          <w:p w14:paraId="28AAEE20"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Kursa saturs</w:t>
            </w:r>
          </w:p>
        </w:tc>
      </w:tr>
      <w:tr w:rsidR="002C0E72" w:rsidRPr="00235ACE" w14:paraId="22039DE1" w14:textId="77777777" w:rsidTr="002C0E72">
        <w:tc>
          <w:tcPr>
            <w:tcW w:w="9039" w:type="dxa"/>
            <w:gridSpan w:val="2"/>
          </w:tcPr>
          <w:p w14:paraId="3C924836"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bookmarkStart w:id="43" w:name="_heading=h.3znysh7" w:colFirst="0" w:colLast="0"/>
            <w:bookmarkEnd w:id="43"/>
            <w:r w:rsidRPr="00235ACE">
              <w:rPr>
                <w:rFonts w:ascii="Times New Roman" w:eastAsia="Times New Roman" w:hAnsi="Times New Roman" w:cs="Times New Roman"/>
                <w:bCs/>
              </w:rPr>
              <w:t xml:space="preserve">Organisma ķīmiskais sastāvs. Molekulu, kas piedalās bioķīmiskos procesos, īpašības. Ūdens nozīme bioķīmisko procesu norisē. </w:t>
            </w:r>
          </w:p>
          <w:p w14:paraId="52E910D7"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Ogļhidrāti. Pārskats par svarīgākiem monosaharīdiem, oligosaharīdiem un polisaharīdiem. Lipīdi. Fosfolipīdi un to loma dzīvajā organismā. Steroidi. </w:t>
            </w:r>
          </w:p>
          <w:p w14:paraId="5237DE0C"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Olbaltumvielas, to funkcijas, uzbūve, klasifikācija, saturs audos un orgānos. </w:t>
            </w:r>
          </w:p>
          <w:p w14:paraId="444E5950"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Fermentu darbības mehānisms. Fermentu klasifikācija. </w:t>
            </w:r>
          </w:p>
          <w:p w14:paraId="0CC51B92"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Vitamīnu darbības mehānisms. Vitamīnu klasifikācija. Antivitamīni. </w:t>
            </w:r>
          </w:p>
          <w:p w14:paraId="00BF6AC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Nukleīnskābes un to loma dzīvajā organismā. </w:t>
            </w:r>
          </w:p>
          <w:p w14:paraId="4A706414"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Hormonu darbības mehānisms. Hormonu klasifikācija. Prostaglandīni. </w:t>
            </w:r>
          </w:p>
          <w:p w14:paraId="54BC42E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Galvenās vielmaiņas procesu likumsakarības. </w:t>
            </w:r>
          </w:p>
          <w:p w14:paraId="555FBC4F"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Enerģijas maiņa dzīvajā organismā. ATF resintēze. </w:t>
            </w:r>
          </w:p>
          <w:p w14:paraId="54C81078"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Ogļhidrātu maiņa organismā. </w:t>
            </w:r>
          </w:p>
          <w:p w14:paraId="1A2CA968"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Lipīdu maiņa organismā. </w:t>
            </w:r>
          </w:p>
          <w:p w14:paraId="3E6BBE24"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Olbaltumvielu maiņa organismā. </w:t>
            </w:r>
          </w:p>
          <w:p w14:paraId="466A503B"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Nukleīnskābju maiņa organismā. </w:t>
            </w:r>
          </w:p>
          <w:p w14:paraId="7794C98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Ūdens un minerālvielu maiņa.</w:t>
            </w:r>
          </w:p>
        </w:tc>
      </w:tr>
      <w:tr w:rsidR="002C0E72" w:rsidRPr="00235ACE" w14:paraId="62902845" w14:textId="77777777" w:rsidTr="002C0E72">
        <w:tc>
          <w:tcPr>
            <w:tcW w:w="9039" w:type="dxa"/>
            <w:gridSpan w:val="2"/>
          </w:tcPr>
          <w:p w14:paraId="7FCC7ACE"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lastRenderedPageBreak/>
              <w:t>Obligāti izmantojamie informācijas avoti</w:t>
            </w:r>
          </w:p>
        </w:tc>
      </w:tr>
      <w:tr w:rsidR="002C0E72" w:rsidRPr="00235ACE" w14:paraId="3642A5F7" w14:textId="77777777" w:rsidTr="002C0E72">
        <w:tc>
          <w:tcPr>
            <w:tcW w:w="9039" w:type="dxa"/>
            <w:gridSpan w:val="2"/>
          </w:tcPr>
          <w:p w14:paraId="4F65CD96" w14:textId="77777777" w:rsidR="002C0E72" w:rsidRPr="00235ACE" w:rsidRDefault="002C0E72" w:rsidP="00235ACE">
            <w:pPr>
              <w:numPr>
                <w:ilvl w:val="0"/>
                <w:numId w:val="10"/>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Cēdere, D.  Organiskā ķīmija ar ievirzi bioķīmijā: profilkurss ar izvēles kursu bioķīmijā: eksperimentāls mācību līdzeklis / D. Cēdere, J. Logins. - Rīga : Zvaigzne ABC, 1996. - 385 lpp.</w:t>
            </w:r>
          </w:p>
          <w:p w14:paraId="0F8CCA43" w14:textId="77777777" w:rsidR="002C0E72" w:rsidRPr="00235ACE" w:rsidRDefault="002C0E72" w:rsidP="00235ACE">
            <w:pPr>
              <w:numPr>
                <w:ilvl w:val="0"/>
                <w:numId w:val="10"/>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Papachristodoulou, D.  Biochemistry and molecular biology / Despo Papachristodoulou, Alison Snape, William H. Elliott, and Daphne C. Elliott. - Sixth edition. - Oxford : Oxford University Press, 2018. -  607 p.</w:t>
            </w:r>
          </w:p>
          <w:p w14:paraId="27382CDB" w14:textId="77777777" w:rsidR="002C0E72" w:rsidRPr="00235ACE" w:rsidRDefault="002C0E72" w:rsidP="00235ACE">
            <w:pPr>
              <w:numPr>
                <w:ilvl w:val="0"/>
                <w:numId w:val="10"/>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Principles and techniques of biochemistry and molecular biology / edited by Keith Wilson and John Walker. - 7th ed. - Cambridge, UK : Cambridge University Press ; New York, 2009 - 744 p.</w:t>
            </w:r>
          </w:p>
          <w:p w14:paraId="311D9019" w14:textId="77777777" w:rsidR="002C0E72" w:rsidRPr="00235ACE" w:rsidRDefault="002C0E72" w:rsidP="00235ACE">
            <w:pPr>
              <w:numPr>
                <w:ilvl w:val="0"/>
                <w:numId w:val="10"/>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Voet, D. Biochemistry. John Wiley &amp; Sons, 2011 - 1428 p. </w:t>
            </w:r>
          </w:p>
          <w:p w14:paraId="562DCDF2"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r>
      <w:tr w:rsidR="002C0E72" w:rsidRPr="00235ACE" w14:paraId="4A3E5F37" w14:textId="77777777" w:rsidTr="002C0E72">
        <w:tc>
          <w:tcPr>
            <w:tcW w:w="9039" w:type="dxa"/>
            <w:gridSpan w:val="2"/>
          </w:tcPr>
          <w:p w14:paraId="35E5C188"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Papildus informācijas avoti</w:t>
            </w:r>
          </w:p>
        </w:tc>
      </w:tr>
      <w:tr w:rsidR="002C0E72" w:rsidRPr="00235ACE" w14:paraId="4A89F073" w14:textId="77777777" w:rsidTr="002C0E72">
        <w:tc>
          <w:tcPr>
            <w:tcW w:w="9039" w:type="dxa"/>
            <w:gridSpan w:val="2"/>
          </w:tcPr>
          <w:p w14:paraId="55D78E88" w14:textId="77777777" w:rsidR="002C0E72" w:rsidRPr="00235ACE" w:rsidRDefault="002C0E72" w:rsidP="00235ACE">
            <w:pPr>
              <w:numPr>
                <w:ilvl w:val="0"/>
                <w:numId w:val="11"/>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Hames, D. Biochemistry/David Hames &amp; Nigel Hooper. - 3rd ed. - New York : Taylor &amp; Francis, 2006 - 438 p.</w:t>
            </w:r>
          </w:p>
          <w:p w14:paraId="4983D12C" w14:textId="77777777" w:rsidR="002C0E72" w:rsidRPr="00235ACE" w:rsidRDefault="002C0E72" w:rsidP="00235ACE">
            <w:pPr>
              <w:numPr>
                <w:ilvl w:val="0"/>
                <w:numId w:val="11"/>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Kalsi, P. S.  Bioorganic, bioinorganic and supramolecular chemistry / P.S. Kalsi, J.P. Kalsi. - Second edition. - Tunbridge Wells : New Academic Science Limted, 2011. - 414 p. </w:t>
            </w:r>
          </w:p>
          <w:p w14:paraId="60FC4FB0" w14:textId="77777777" w:rsidR="002C0E72" w:rsidRPr="00235ACE" w:rsidRDefault="002C0E72" w:rsidP="00235ACE">
            <w:pPr>
              <w:numPr>
                <w:ilvl w:val="0"/>
                <w:numId w:val="11"/>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Nelson, D. L.  Lehninger principles of biochemistry / David L. Nelson, Professor Emeritus of Biochemistry, University of Wisconsin-Madison, Michael M. Cox, Professor of Biochemistry, University of Wisconsin-Madison. - Seventh edition. - New York, NY: W.H. Freeman and Company; Houndmills, Basingstoke: Macmillan Higher Education, 2017 -1172 p.</w:t>
            </w:r>
          </w:p>
        </w:tc>
      </w:tr>
      <w:tr w:rsidR="002C0E72" w:rsidRPr="00235ACE" w14:paraId="56E1A4C3" w14:textId="77777777" w:rsidTr="002C0E72">
        <w:tc>
          <w:tcPr>
            <w:tcW w:w="9039" w:type="dxa"/>
            <w:gridSpan w:val="2"/>
          </w:tcPr>
          <w:p w14:paraId="28DA39A1"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Periodika un citi informācijas avoti</w:t>
            </w:r>
          </w:p>
        </w:tc>
      </w:tr>
      <w:tr w:rsidR="002C0E72" w:rsidRPr="00235ACE" w14:paraId="427910EC" w14:textId="77777777" w:rsidTr="002C0E72">
        <w:tc>
          <w:tcPr>
            <w:tcW w:w="9039" w:type="dxa"/>
            <w:gridSpan w:val="2"/>
          </w:tcPr>
          <w:p w14:paraId="297AAD6D" w14:textId="77777777" w:rsidR="002C0E72" w:rsidRPr="00235ACE" w:rsidRDefault="002C0E72" w:rsidP="00235ACE">
            <w:pPr>
              <w:numPr>
                <w:ilvl w:val="0"/>
                <w:numId w:val="9"/>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Biochemical Journal </w:t>
            </w:r>
            <w:hyperlink r:id="rId70" w:history="1">
              <w:r w:rsidRPr="00235ACE">
                <w:rPr>
                  <w:rFonts w:ascii="Times New Roman" w:eastAsia="Times New Roman" w:hAnsi="Times New Roman" w:cs="Times New Roman"/>
                  <w:bCs/>
                  <w:u w:val="single"/>
                </w:rPr>
                <w:t>http://www.biochemj.org/</w:t>
              </w:r>
            </w:hyperlink>
          </w:p>
          <w:p w14:paraId="625BE73E" w14:textId="77777777" w:rsidR="002C0E72" w:rsidRPr="00235ACE" w:rsidRDefault="002C0E72" w:rsidP="00235ACE">
            <w:pPr>
              <w:numPr>
                <w:ilvl w:val="0"/>
                <w:numId w:val="9"/>
              </w:numPr>
              <w:autoSpaceDE w:val="0"/>
              <w:autoSpaceDN w:val="0"/>
              <w:adjustRightInd w:val="0"/>
              <w:spacing w:after="0" w:line="240" w:lineRule="auto"/>
              <w:contextualSpacing/>
              <w:rPr>
                <w:rFonts w:ascii="Times New Roman" w:eastAsia="Times New Roman" w:hAnsi="Times New Roman" w:cs="Times New Roman"/>
                <w:u w:val="single"/>
              </w:rPr>
            </w:pPr>
            <w:r w:rsidRPr="00235ACE">
              <w:rPr>
                <w:rFonts w:ascii="Times New Roman" w:eastAsia="Times New Roman" w:hAnsi="Times New Roman" w:cs="Times New Roman"/>
                <w:bCs/>
              </w:rPr>
              <w:t xml:space="preserve">Biochemistry </w:t>
            </w:r>
            <w:hyperlink r:id="rId71" w:history="1">
              <w:r w:rsidRPr="00235ACE">
                <w:rPr>
                  <w:rFonts w:ascii="Times New Roman" w:eastAsia="Times New Roman" w:hAnsi="Times New Roman" w:cs="Times New Roman"/>
                  <w:bCs/>
                  <w:u w:val="single"/>
                </w:rPr>
                <w:t>https://pubs.acs.org/journal/bichaw</w:t>
              </w:r>
            </w:hyperlink>
          </w:p>
          <w:p w14:paraId="7AC31BA6" w14:textId="77777777" w:rsidR="002C0E72" w:rsidRPr="00235ACE" w:rsidRDefault="002C0E72" w:rsidP="00235ACE">
            <w:pPr>
              <w:numPr>
                <w:ilvl w:val="0"/>
                <w:numId w:val="9"/>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Bioorganic Chemistry </w:t>
            </w:r>
            <w:hyperlink r:id="rId72" w:history="1">
              <w:r w:rsidRPr="00235ACE">
                <w:rPr>
                  <w:rFonts w:ascii="Times New Roman" w:eastAsia="Times New Roman" w:hAnsi="Times New Roman" w:cs="Times New Roman"/>
                  <w:bCs/>
                  <w:u w:val="single"/>
                </w:rPr>
                <w:t>https://www.journals.elsevier.com/bioorganic-chemistry</w:t>
              </w:r>
            </w:hyperlink>
          </w:p>
          <w:p w14:paraId="2A089F40" w14:textId="77777777" w:rsidR="002C0E72" w:rsidRPr="00235ACE" w:rsidRDefault="002C0E72" w:rsidP="00235ACE">
            <w:pPr>
              <w:numPr>
                <w:ilvl w:val="0"/>
                <w:numId w:val="9"/>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DU abonētās datubāzes ScienceDirect, Scopus</w:t>
            </w:r>
          </w:p>
          <w:p w14:paraId="27D21C1D" w14:textId="77777777" w:rsidR="002C0E72" w:rsidRPr="00235ACE" w:rsidRDefault="002C0E72" w:rsidP="00235ACE">
            <w:pPr>
              <w:numPr>
                <w:ilvl w:val="0"/>
                <w:numId w:val="9"/>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PubMed </w:t>
            </w:r>
            <w:hyperlink r:id="rId73" w:history="1">
              <w:r w:rsidRPr="00235ACE">
                <w:rPr>
                  <w:rFonts w:ascii="Times New Roman" w:eastAsia="Times New Roman" w:hAnsi="Times New Roman" w:cs="Times New Roman"/>
                  <w:bCs/>
                  <w:u w:val="single"/>
                </w:rPr>
                <w:t>https://pubmed.ncbi.nlm.nih.gov/</w:t>
              </w:r>
            </w:hyperlink>
          </w:p>
          <w:p w14:paraId="428D516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r>
      <w:tr w:rsidR="002C0E72" w:rsidRPr="00235ACE" w14:paraId="2338E066" w14:textId="77777777" w:rsidTr="002C0E72">
        <w:tc>
          <w:tcPr>
            <w:tcW w:w="9039" w:type="dxa"/>
            <w:gridSpan w:val="2"/>
          </w:tcPr>
          <w:p w14:paraId="398AF72A"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Piezīmes</w:t>
            </w:r>
          </w:p>
        </w:tc>
      </w:tr>
      <w:tr w:rsidR="002C0E72" w:rsidRPr="00235ACE" w14:paraId="632964E6" w14:textId="77777777" w:rsidTr="002C0E72">
        <w:tc>
          <w:tcPr>
            <w:tcW w:w="9039" w:type="dxa"/>
            <w:gridSpan w:val="2"/>
          </w:tcPr>
          <w:p w14:paraId="5805703C"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PBSP “Fizioterapija” A daļa </w:t>
            </w:r>
          </w:p>
          <w:p w14:paraId="63AF9D10"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Kurss tiek docēts latviešu valodā</w:t>
            </w:r>
          </w:p>
        </w:tc>
      </w:tr>
    </w:tbl>
    <w:p w14:paraId="1CD529AE" w14:textId="38F69404" w:rsidR="00B74432" w:rsidRDefault="00B74432" w:rsidP="00862308">
      <w:pPr>
        <w:spacing w:after="0"/>
        <w:rPr>
          <w:rFonts w:ascii="Times New Roman" w:hAnsi="Times New Roman" w:cs="Times New Roman"/>
        </w:rPr>
      </w:pPr>
    </w:p>
    <w:p w14:paraId="66991DAA" w14:textId="77777777" w:rsidR="00B74432" w:rsidRDefault="00B74432">
      <w:pPr>
        <w:rPr>
          <w:rFonts w:ascii="Times New Roman" w:hAnsi="Times New Roman" w:cs="Times New Roman"/>
        </w:rPr>
      </w:pPr>
      <w:r>
        <w:rPr>
          <w:rFonts w:ascii="Times New Roman" w:hAnsi="Times New Roman" w:cs="Times New Roman"/>
        </w:rPr>
        <w:br w:type="page"/>
      </w:r>
    </w:p>
    <w:p w14:paraId="7A9ECB9F" w14:textId="77777777" w:rsidR="002C0E72" w:rsidRPr="00235ACE" w:rsidRDefault="002C0E72" w:rsidP="00862308">
      <w:pPr>
        <w:spacing w:after="0"/>
        <w:rPr>
          <w:rFonts w:ascii="Times New Roman" w:hAnsi="Times New Roman" w:cs="Times New Roman"/>
        </w:rPr>
      </w:pPr>
    </w:p>
    <w:p w14:paraId="23490968" w14:textId="4610AF95" w:rsidR="00D25648" w:rsidRPr="00235ACE" w:rsidRDefault="00D25648" w:rsidP="00862308">
      <w:pPr>
        <w:pStyle w:val="Heading1"/>
        <w:spacing w:before="0"/>
        <w:rPr>
          <w:rFonts w:cs="Times New Roman"/>
          <w:color w:val="auto"/>
          <w:sz w:val="22"/>
          <w:szCs w:val="22"/>
        </w:rPr>
      </w:pPr>
      <w:bookmarkStart w:id="44" w:name="_Toc182380094"/>
      <w:r w:rsidRPr="00235ACE">
        <w:rPr>
          <w:rFonts w:cs="Times New Roman"/>
          <w:color w:val="auto"/>
          <w:sz w:val="22"/>
          <w:szCs w:val="22"/>
        </w:rPr>
        <w:t>Mikrobioloģija, virusoloģija un parazitoloģija</w:t>
      </w:r>
      <w:bookmarkEnd w:id="44"/>
      <w:r w:rsidRPr="00235ACE">
        <w:rPr>
          <w:rFonts w:cs="Times New Roman"/>
          <w:color w:val="auto"/>
          <w:sz w:val="22"/>
          <w:szCs w:val="22"/>
        </w:rPr>
        <w:t xml:space="preserve">  </w:t>
      </w:r>
      <w:r w:rsidRPr="00235ACE">
        <w:rPr>
          <w:rFonts w:cs="Times New Roman"/>
          <w:color w:val="auto"/>
          <w:sz w:val="22"/>
          <w:szCs w:val="22"/>
        </w:rPr>
        <w:tab/>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2C0E72" w:rsidRPr="00235ACE" w14:paraId="055DC02D" w14:textId="77777777" w:rsidTr="002C0E72">
        <w:tc>
          <w:tcPr>
            <w:tcW w:w="4219" w:type="dxa"/>
          </w:tcPr>
          <w:p w14:paraId="51AFB02D"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Studiju kursa nosaukums</w:t>
            </w:r>
          </w:p>
        </w:tc>
        <w:tc>
          <w:tcPr>
            <w:tcW w:w="4820" w:type="dxa"/>
            <w:vAlign w:val="center"/>
          </w:tcPr>
          <w:p w14:paraId="5C06A110"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Mikrobioloģija, virusoloģija un parazitoloģija </w:t>
            </w:r>
          </w:p>
        </w:tc>
      </w:tr>
      <w:tr w:rsidR="002C0E72" w:rsidRPr="00235ACE" w14:paraId="190C1C65" w14:textId="77777777" w:rsidTr="002C0E72">
        <w:tc>
          <w:tcPr>
            <w:tcW w:w="4219" w:type="dxa"/>
          </w:tcPr>
          <w:p w14:paraId="78A23E42"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Studiju kursa kods (DUIS)</w:t>
            </w:r>
          </w:p>
        </w:tc>
        <w:tc>
          <w:tcPr>
            <w:tcW w:w="4820" w:type="dxa"/>
            <w:vAlign w:val="center"/>
          </w:tcPr>
          <w:p w14:paraId="033B67DC"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Medi1007</w:t>
            </w:r>
          </w:p>
        </w:tc>
      </w:tr>
      <w:tr w:rsidR="002C0E72" w:rsidRPr="00235ACE" w14:paraId="0E46E41D" w14:textId="77777777" w:rsidTr="002C0E72">
        <w:tc>
          <w:tcPr>
            <w:tcW w:w="4219" w:type="dxa"/>
          </w:tcPr>
          <w:p w14:paraId="00AA0E63"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Zinātnes nozare</w:t>
            </w:r>
          </w:p>
        </w:tc>
        <w:tc>
          <w:tcPr>
            <w:tcW w:w="4820" w:type="dxa"/>
          </w:tcPr>
          <w:p w14:paraId="16F69F38"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Medicīna</w:t>
            </w:r>
          </w:p>
        </w:tc>
      </w:tr>
      <w:tr w:rsidR="002C0E72" w:rsidRPr="00235ACE" w14:paraId="63C8E919" w14:textId="77777777" w:rsidTr="002C0E72">
        <w:tc>
          <w:tcPr>
            <w:tcW w:w="4219" w:type="dxa"/>
          </w:tcPr>
          <w:p w14:paraId="50A9F76D"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Kursa līmenis</w:t>
            </w:r>
          </w:p>
        </w:tc>
        <w:tc>
          <w:tcPr>
            <w:tcW w:w="4820" w:type="dxa"/>
          </w:tcPr>
          <w:p w14:paraId="2385EC5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4</w:t>
            </w:r>
          </w:p>
        </w:tc>
      </w:tr>
      <w:tr w:rsidR="002C0E72" w:rsidRPr="00235ACE" w14:paraId="72A76025" w14:textId="77777777" w:rsidTr="002C0E72">
        <w:tc>
          <w:tcPr>
            <w:tcW w:w="4219" w:type="dxa"/>
          </w:tcPr>
          <w:p w14:paraId="2DA34AF6"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u w:val="single"/>
              </w:rPr>
            </w:pPr>
            <w:r w:rsidRPr="00235ACE">
              <w:rPr>
                <w:rFonts w:ascii="Times New Roman" w:eastAsia="Times New Roman" w:hAnsi="Times New Roman" w:cs="Times New Roman"/>
                <w:b/>
                <w:bCs/>
              </w:rPr>
              <w:t>Kredītpunkti</w:t>
            </w:r>
          </w:p>
        </w:tc>
        <w:tc>
          <w:tcPr>
            <w:tcW w:w="4820" w:type="dxa"/>
            <w:vAlign w:val="center"/>
          </w:tcPr>
          <w:p w14:paraId="6C7F81E7"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2 </w:t>
            </w:r>
          </w:p>
        </w:tc>
      </w:tr>
      <w:tr w:rsidR="002C0E72" w:rsidRPr="00235ACE" w14:paraId="25285BF9" w14:textId="77777777" w:rsidTr="002C0E72">
        <w:tc>
          <w:tcPr>
            <w:tcW w:w="4219" w:type="dxa"/>
          </w:tcPr>
          <w:p w14:paraId="1A205492"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u w:val="single"/>
              </w:rPr>
            </w:pPr>
            <w:r w:rsidRPr="00235ACE">
              <w:rPr>
                <w:rFonts w:ascii="Times New Roman" w:eastAsia="Times New Roman" w:hAnsi="Times New Roman" w:cs="Times New Roman"/>
                <w:b/>
                <w:bCs/>
              </w:rPr>
              <w:t>ECTS kredītpunkti</w:t>
            </w:r>
          </w:p>
        </w:tc>
        <w:tc>
          <w:tcPr>
            <w:tcW w:w="4820" w:type="dxa"/>
          </w:tcPr>
          <w:p w14:paraId="65591285"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3 </w:t>
            </w:r>
          </w:p>
        </w:tc>
      </w:tr>
      <w:tr w:rsidR="002C0E72" w:rsidRPr="00235ACE" w14:paraId="572B20F1" w14:textId="77777777" w:rsidTr="002C0E72">
        <w:tc>
          <w:tcPr>
            <w:tcW w:w="4219" w:type="dxa"/>
          </w:tcPr>
          <w:p w14:paraId="185D2944"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Kopējais kontaktstundu skaits</w:t>
            </w:r>
          </w:p>
        </w:tc>
        <w:tc>
          <w:tcPr>
            <w:tcW w:w="4820" w:type="dxa"/>
            <w:vAlign w:val="center"/>
          </w:tcPr>
          <w:p w14:paraId="4904C5F5"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32 </w:t>
            </w:r>
          </w:p>
        </w:tc>
      </w:tr>
      <w:tr w:rsidR="002C0E72" w:rsidRPr="00235ACE" w14:paraId="19E9E263" w14:textId="77777777" w:rsidTr="002C0E72">
        <w:tc>
          <w:tcPr>
            <w:tcW w:w="4219" w:type="dxa"/>
          </w:tcPr>
          <w:p w14:paraId="2C9BAEB2"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Lekciju stundu skaits</w:t>
            </w:r>
          </w:p>
        </w:tc>
        <w:tc>
          <w:tcPr>
            <w:tcW w:w="4820" w:type="dxa"/>
          </w:tcPr>
          <w:p w14:paraId="6B89A0C7"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16 </w:t>
            </w:r>
          </w:p>
        </w:tc>
      </w:tr>
      <w:tr w:rsidR="002C0E72" w:rsidRPr="00235ACE" w14:paraId="2AC7D47D" w14:textId="77777777" w:rsidTr="002C0E72">
        <w:tc>
          <w:tcPr>
            <w:tcW w:w="4219" w:type="dxa"/>
          </w:tcPr>
          <w:p w14:paraId="3C9EBF9D"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Semināru stundu skaits</w:t>
            </w:r>
          </w:p>
        </w:tc>
        <w:tc>
          <w:tcPr>
            <w:tcW w:w="4820" w:type="dxa"/>
          </w:tcPr>
          <w:p w14:paraId="3129C719"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 0</w:t>
            </w:r>
          </w:p>
        </w:tc>
      </w:tr>
      <w:tr w:rsidR="002C0E72" w:rsidRPr="00235ACE" w14:paraId="1A408571" w14:textId="77777777" w:rsidTr="002C0E72">
        <w:tc>
          <w:tcPr>
            <w:tcW w:w="4219" w:type="dxa"/>
          </w:tcPr>
          <w:p w14:paraId="4F2F810C"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Praktisko darbu stundu skaits</w:t>
            </w:r>
          </w:p>
        </w:tc>
        <w:tc>
          <w:tcPr>
            <w:tcW w:w="4820" w:type="dxa"/>
          </w:tcPr>
          <w:p w14:paraId="6C7687B1"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16 </w:t>
            </w:r>
          </w:p>
        </w:tc>
      </w:tr>
      <w:tr w:rsidR="002C0E72" w:rsidRPr="00235ACE" w14:paraId="0DFE3E42" w14:textId="77777777" w:rsidTr="002C0E72">
        <w:tc>
          <w:tcPr>
            <w:tcW w:w="4219" w:type="dxa"/>
          </w:tcPr>
          <w:p w14:paraId="384C0882"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Laboratorijas darbu stundu skaits</w:t>
            </w:r>
          </w:p>
        </w:tc>
        <w:tc>
          <w:tcPr>
            <w:tcW w:w="4820" w:type="dxa"/>
          </w:tcPr>
          <w:p w14:paraId="57EF2F81"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 0</w:t>
            </w:r>
          </w:p>
        </w:tc>
      </w:tr>
      <w:tr w:rsidR="002C0E72" w:rsidRPr="00235ACE" w14:paraId="3F1EBADD" w14:textId="77777777" w:rsidTr="002C0E72">
        <w:tc>
          <w:tcPr>
            <w:tcW w:w="4219" w:type="dxa"/>
          </w:tcPr>
          <w:p w14:paraId="6DA72E02"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Studējošā patstāvīgā darba stundu skaits</w:t>
            </w:r>
          </w:p>
        </w:tc>
        <w:tc>
          <w:tcPr>
            <w:tcW w:w="4820" w:type="dxa"/>
            <w:vAlign w:val="center"/>
          </w:tcPr>
          <w:p w14:paraId="419D003B"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48 </w:t>
            </w:r>
          </w:p>
        </w:tc>
      </w:tr>
      <w:tr w:rsidR="002C0E72" w:rsidRPr="00235ACE" w14:paraId="523D5CD7" w14:textId="77777777" w:rsidTr="002C0E72">
        <w:tc>
          <w:tcPr>
            <w:tcW w:w="9039" w:type="dxa"/>
            <w:gridSpan w:val="2"/>
          </w:tcPr>
          <w:p w14:paraId="18F38B8D"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r>
      <w:tr w:rsidR="002C0E72" w:rsidRPr="00235ACE" w14:paraId="2DE1E214" w14:textId="77777777" w:rsidTr="002C0E72">
        <w:tc>
          <w:tcPr>
            <w:tcW w:w="9039" w:type="dxa"/>
            <w:gridSpan w:val="2"/>
          </w:tcPr>
          <w:p w14:paraId="171F7BED"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Kursa autors(-i)</w:t>
            </w:r>
          </w:p>
        </w:tc>
      </w:tr>
      <w:tr w:rsidR="002C0E72" w:rsidRPr="00235ACE" w14:paraId="31994BDA" w14:textId="77777777" w:rsidTr="002C0E72">
        <w:tc>
          <w:tcPr>
            <w:tcW w:w="9039" w:type="dxa"/>
            <w:gridSpan w:val="2"/>
          </w:tcPr>
          <w:p w14:paraId="4DAAEED5"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Dr.biol., vad.pētn. Muza Kirjušina, Ph.D., vieslekt. Evita Grāvele</w:t>
            </w:r>
          </w:p>
        </w:tc>
      </w:tr>
      <w:tr w:rsidR="002C0E72" w:rsidRPr="00235ACE" w14:paraId="4FB43792" w14:textId="77777777" w:rsidTr="002C0E72">
        <w:tc>
          <w:tcPr>
            <w:tcW w:w="9039" w:type="dxa"/>
            <w:gridSpan w:val="2"/>
          </w:tcPr>
          <w:p w14:paraId="60FFC84E"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Kursa docētājs(-i)</w:t>
            </w:r>
          </w:p>
        </w:tc>
      </w:tr>
      <w:tr w:rsidR="002C0E72" w:rsidRPr="00235ACE" w14:paraId="47BBF355" w14:textId="77777777" w:rsidTr="002C0E72">
        <w:tc>
          <w:tcPr>
            <w:tcW w:w="9039" w:type="dxa"/>
            <w:gridSpan w:val="2"/>
          </w:tcPr>
          <w:p w14:paraId="4FC4B0B5"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Dr.biol., vad. pētn. Muza Kirjušina, Ph.D., vieslekt. Evita Grāvele</w:t>
            </w:r>
          </w:p>
        </w:tc>
      </w:tr>
      <w:tr w:rsidR="002C0E72" w:rsidRPr="00235ACE" w14:paraId="23FDF301" w14:textId="77777777" w:rsidTr="002C0E72">
        <w:tc>
          <w:tcPr>
            <w:tcW w:w="9039" w:type="dxa"/>
            <w:gridSpan w:val="2"/>
          </w:tcPr>
          <w:p w14:paraId="1072ED15"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Priekšzināšanas</w:t>
            </w:r>
          </w:p>
        </w:tc>
      </w:tr>
      <w:tr w:rsidR="002C0E72" w:rsidRPr="00235ACE" w14:paraId="686789C2" w14:textId="77777777" w:rsidTr="002C0E72">
        <w:tc>
          <w:tcPr>
            <w:tcW w:w="9039" w:type="dxa"/>
            <w:gridSpan w:val="2"/>
          </w:tcPr>
          <w:p w14:paraId="606045ED"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 Nav</w:t>
            </w:r>
          </w:p>
        </w:tc>
      </w:tr>
      <w:tr w:rsidR="002C0E72" w:rsidRPr="00235ACE" w14:paraId="5779EC2B" w14:textId="77777777" w:rsidTr="002C0E72">
        <w:tc>
          <w:tcPr>
            <w:tcW w:w="9039" w:type="dxa"/>
            <w:gridSpan w:val="2"/>
          </w:tcPr>
          <w:p w14:paraId="671CD08F"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 xml:space="preserve">Studiju kursa anotācija </w:t>
            </w:r>
          </w:p>
        </w:tc>
      </w:tr>
      <w:tr w:rsidR="002C0E72" w:rsidRPr="00235ACE" w14:paraId="5CFFC948" w14:textId="77777777" w:rsidTr="002C0E72">
        <w:tc>
          <w:tcPr>
            <w:tcW w:w="9039" w:type="dxa"/>
            <w:gridSpan w:val="2"/>
          </w:tcPr>
          <w:p w14:paraId="7B660EE0"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KURSA MĒRĶIS: </w:t>
            </w:r>
          </w:p>
          <w:p w14:paraId="15559EBD"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bookmarkStart w:id="45" w:name="_Hlk165723450"/>
            <w:r w:rsidRPr="00235ACE">
              <w:rPr>
                <w:rFonts w:ascii="Times New Roman" w:eastAsia="Times New Roman" w:hAnsi="Times New Roman" w:cs="Times New Roman"/>
                <w:bCs/>
              </w:rPr>
              <w:t>Sniegt studentiem pamazināšanas mikrobioloģijā, virusoloģijā un parazitoloģijā.</w:t>
            </w:r>
          </w:p>
          <w:bookmarkEnd w:id="45"/>
          <w:p w14:paraId="10B779C7"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KURSA UZDEVUMI: </w:t>
            </w:r>
          </w:p>
          <w:p w14:paraId="69C774D9"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1. Sniegt zināšanas par mikroorganismu un vīrusu uzbūvi, īpašībām un to izplatību apkārtējā vidē.</w:t>
            </w:r>
          </w:p>
          <w:p w14:paraId="23DA9375"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2. Veidot zināšanu bāzi par mikroorganismu un vīrusu lomu infekciju slimību ierosināšanā.</w:t>
            </w:r>
          </w:p>
          <w:p w14:paraId="1357B531"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3. Iepazīties ar medicīnisko instrumentu, aparatūras dezinfekcijas un sterilizācijas metodēm.</w:t>
            </w:r>
          </w:p>
          <w:p w14:paraId="26CEC96E"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4. Apgūt prasmes gaisa un ūdens mikrofloras pētīšanā. </w:t>
            </w:r>
          </w:p>
          <w:p w14:paraId="66125661"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5. Apgūt prasmes mikroorganismu saturoša materiāla pareizai paņemšanai, uzglabāšanai un transportēšanai uz laboratoriju mikrobioloģiskai, virusoloģiskai vai parazitārai izmeklēšanai.</w:t>
            </w:r>
          </w:p>
          <w:p w14:paraId="6888A3C6"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p>
        </w:tc>
      </w:tr>
      <w:tr w:rsidR="002C0E72" w:rsidRPr="00235ACE" w14:paraId="48E7484A" w14:textId="77777777" w:rsidTr="002C0E72">
        <w:tc>
          <w:tcPr>
            <w:tcW w:w="9039" w:type="dxa"/>
            <w:gridSpan w:val="2"/>
          </w:tcPr>
          <w:p w14:paraId="5BD9ADA4"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Studiju kursa kalendārais plāns</w:t>
            </w:r>
          </w:p>
        </w:tc>
      </w:tr>
      <w:tr w:rsidR="002C0E72" w:rsidRPr="00235ACE" w14:paraId="06C167AA" w14:textId="77777777" w:rsidTr="002C0E72">
        <w:tc>
          <w:tcPr>
            <w:tcW w:w="9039" w:type="dxa"/>
            <w:gridSpan w:val="2"/>
          </w:tcPr>
          <w:p w14:paraId="6BCD254F"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L16, KM16, Pd48, </w:t>
            </w:r>
          </w:p>
          <w:p w14:paraId="381D2D27"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1. Prokariotu valsts. Prokariotu morfoloģiskā diferencēšanās. Prokariotu metabolisma vispārīgais raksturojums. Konstruktīvais un enerģētiskais metabolisms, eksistences veidi un metabolisma tipi. Metabolisma regulācija prokariotu šūnās. Prokariotu evolūcijas ģenētiskie mehānismi. L2, Pd3</w:t>
            </w:r>
          </w:p>
          <w:p w14:paraId="525A08E9"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2. Prokariotu ģenētiskais aparāts. Prokariotu organisma ģenētiskā materiāla izmaiņas. Prokariotu mikroorganismu grupas. L2, Pd3</w:t>
            </w:r>
          </w:p>
          <w:p w14:paraId="6314A105"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3. Baktēriju morfoloģija, baktēriju grupas. L2, Pd6</w:t>
            </w:r>
          </w:p>
          <w:p w14:paraId="29721682"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4. Vīrusi. Vīrusu ķīmiskā uzbūve. Dažas raksturīgas dzīvnieku un baktēriju vīrusu pazīmes. Vīrusu vairošanās. L2, Pd3</w:t>
            </w:r>
          </w:p>
          <w:p w14:paraId="18D63CF7"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5. Mikroorganismu un vīrusu lomu infekciju slimību ierosināšanā. L2, Pd3</w:t>
            </w:r>
          </w:p>
          <w:p w14:paraId="6DED8AFF"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6. Medicīnisko instrumentu, aparatūras dezinfekcijas un sterilizācijas metodes. L2, Pd6</w:t>
            </w:r>
          </w:p>
          <w:p w14:paraId="4CFA4C7A"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7. Parazītu uzbūve, bioloģija, attīstības cikli L2</w:t>
            </w:r>
          </w:p>
          <w:p w14:paraId="3954B744"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8. Zoonozes. L2</w:t>
            </w:r>
          </w:p>
          <w:p w14:paraId="02078878"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9. Mikrobioloģijas laboratorijas iekārtas, aprīkojums, trauki un instrumenti, barotnes veidi un biežāk lietotās barotnes laboratorijā KM2, Pd9</w:t>
            </w:r>
          </w:p>
          <w:p w14:paraId="760B121F"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10. Mikropreparātu pagatavošana un mikroskopēšanas tehnika KM2, Pd6</w:t>
            </w:r>
          </w:p>
          <w:p w14:paraId="21C327C0"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11. Tīrkultūras ieguves metodes no materiāla, kas satur dažādus mikroorganismus KM2</w:t>
            </w:r>
          </w:p>
          <w:p w14:paraId="56D8BE4D"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12. Mikrobioloģiskie izmeklējumi zarnu, plaušu, urīnceļu infekciju diagnostikā KM2, Pd3</w:t>
            </w:r>
          </w:p>
          <w:p w14:paraId="540969BC"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13. Mikrobioloģiskie izmeklējumi gaisa pilienu infekciju diagnostikā KM2, Pd3</w:t>
            </w:r>
          </w:p>
          <w:p w14:paraId="082A425E"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lastRenderedPageBreak/>
              <w:t xml:space="preserve">14. Dezinfekcijas un sterilizācijas metodes infekciozo ierosinātāju izplatības kontrolē KM2, </w:t>
            </w:r>
          </w:p>
          <w:p w14:paraId="5840C74B"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15. Pareiza infekcioza aģenta (ierosinātāja) saturoša materiāla paņemšana, uzglabāšana un transportēšana uz laboratoriju. Asins, urīna, cerebrospinālā šķidruma, fekāliju, apakšējo elpceļu materiāla uzsējums KM2, Pd3</w:t>
            </w:r>
          </w:p>
          <w:p w14:paraId="482A7C76"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16. Gaisa mikrobioloģiskā kontrole un ķirurģisko instrumentu sterilitātes kontrole KM2, Pd3</w:t>
            </w:r>
          </w:p>
          <w:p w14:paraId="20F58A25"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p>
        </w:tc>
      </w:tr>
      <w:tr w:rsidR="002C0E72" w:rsidRPr="00235ACE" w14:paraId="134D5E8C" w14:textId="77777777" w:rsidTr="002C0E72">
        <w:tc>
          <w:tcPr>
            <w:tcW w:w="9039" w:type="dxa"/>
            <w:gridSpan w:val="2"/>
          </w:tcPr>
          <w:p w14:paraId="44B29D67"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Studiju rezultāti</w:t>
            </w:r>
          </w:p>
        </w:tc>
      </w:tr>
      <w:tr w:rsidR="002C0E72" w:rsidRPr="00235ACE" w14:paraId="18F5B1D6" w14:textId="77777777" w:rsidTr="002C0E72">
        <w:tc>
          <w:tcPr>
            <w:tcW w:w="9039" w:type="dxa"/>
            <w:gridSpan w:val="2"/>
          </w:tcPr>
          <w:p w14:paraId="1A30EA71"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ZINĀŠANAS:</w:t>
            </w:r>
          </w:p>
          <w:p w14:paraId="619EB2C3"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1. Pārzin baktēriju un vīrusu uzbūvi, fizioloģiju, ģenētiku, ekoloģiju, galvenās vīrusu grupas, to uzbūves īpatnības.</w:t>
            </w:r>
          </w:p>
          <w:p w14:paraId="203CC825"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2. Pārzin dažādu parazītu grupu uzbūvi, bioloģiju, izplatību un izraisītām slimībām. </w:t>
            </w:r>
          </w:p>
          <w:p w14:paraId="56D6FD18"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3. Pārzina instrumentu un aparatūras dezinfekcijas un sterilizācijas metodēs un antimikrobiālo līdzekļu darbības mehānismus. </w:t>
            </w:r>
          </w:p>
          <w:p w14:paraId="10B870C4"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PRASMES:</w:t>
            </w:r>
          </w:p>
          <w:p w14:paraId="0ECACA06"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4. </w:t>
            </w:r>
            <w:bookmarkStart w:id="46" w:name="_Hlk165723480"/>
            <w:r w:rsidRPr="00235ACE">
              <w:rPr>
                <w:rFonts w:ascii="Times New Roman" w:eastAsia="Times New Roman" w:hAnsi="Times New Roman" w:cs="Times New Roman"/>
                <w:bCs/>
              </w:rPr>
              <w:t>Prot pareizi paņemt gaisa un ūdens paraugus to mikrofloras pētīšanai.</w:t>
            </w:r>
          </w:p>
          <w:p w14:paraId="14B51236"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5. Prot pagatavot, mikroskopēt un analizēt iegūtos preparātus.</w:t>
            </w:r>
          </w:p>
          <w:p w14:paraId="018866C8"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6. Prot pielietot dezinfekcijas un sterilizācijas metodes infekcijas slimību ierosinātāju izplatības mazināšanai. </w:t>
            </w:r>
          </w:p>
          <w:bookmarkEnd w:id="46"/>
          <w:p w14:paraId="68DBACDE"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KOMPETENCE: </w:t>
            </w:r>
          </w:p>
          <w:p w14:paraId="4E83B2EA"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7. Studenti patstāvīgi spēj rīkoties ar aprīkojumu laboratorijā.</w:t>
            </w:r>
          </w:p>
          <w:p w14:paraId="2D73A063"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8. Demonstrē aktuālo jautājumu risināšanu mikrobioloģijā, virusoloģijā un parazitoloģijā.</w:t>
            </w:r>
          </w:p>
          <w:p w14:paraId="47DCC696"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9. Spēj izmantojot iegūtās zināšanas ikdienās darbā ar pacientu.</w:t>
            </w:r>
          </w:p>
          <w:p w14:paraId="7BBB5369"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10. Spēj raksturot galvenās klīniski nozīmīgas vīrusu, mikroorganismu un parazītu grupas.</w:t>
            </w:r>
          </w:p>
          <w:p w14:paraId="5C7BEB10"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 </w:t>
            </w:r>
          </w:p>
        </w:tc>
      </w:tr>
      <w:tr w:rsidR="002C0E72" w:rsidRPr="00235ACE" w14:paraId="2CD24D02" w14:textId="77777777" w:rsidTr="002C0E72">
        <w:tc>
          <w:tcPr>
            <w:tcW w:w="9039" w:type="dxa"/>
            <w:gridSpan w:val="2"/>
          </w:tcPr>
          <w:p w14:paraId="24B41D3C"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Studējošo patstāvīgo darbu organizācijas un uzdevumu raksturojums</w:t>
            </w:r>
          </w:p>
        </w:tc>
      </w:tr>
      <w:tr w:rsidR="002C0E72" w:rsidRPr="00235ACE" w14:paraId="1E3F1442" w14:textId="77777777" w:rsidTr="002C0E72">
        <w:tc>
          <w:tcPr>
            <w:tcW w:w="9039" w:type="dxa"/>
            <w:gridSpan w:val="2"/>
          </w:tcPr>
          <w:p w14:paraId="1AE100C6"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Studējošo pastāvīgais darbs (Pd 48 stundas): praktisko uzdevumu izpilde, darbs ar zinātniskajiem avotiem, dokumentiem individuāli vai grupā. Klīnisko procedūru veikšana aprūpes nodrošināšanai.</w:t>
            </w:r>
          </w:p>
          <w:p w14:paraId="44E76480"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Patstāvīgā darba raksturojums:</w:t>
            </w:r>
          </w:p>
          <w:p w14:paraId="7C0761A8" w14:textId="77777777" w:rsidR="002C0E72" w:rsidRPr="00235ACE" w:rsidRDefault="002C0E72" w:rsidP="00235ACE">
            <w:pPr>
              <w:numPr>
                <w:ilvl w:val="0"/>
                <w:numId w:val="12"/>
              </w:numPr>
              <w:autoSpaceDE w:val="0"/>
              <w:autoSpaceDN w:val="0"/>
              <w:adjustRightInd w:val="0"/>
              <w:spacing w:after="0" w:line="240" w:lineRule="auto"/>
              <w:ind w:left="342"/>
              <w:jc w:val="both"/>
              <w:rPr>
                <w:rFonts w:ascii="Times New Roman" w:eastAsia="Times New Roman" w:hAnsi="Times New Roman" w:cs="Times New Roman"/>
                <w:bCs/>
              </w:rPr>
            </w:pPr>
            <w:r w:rsidRPr="00235ACE">
              <w:rPr>
                <w:rFonts w:ascii="Times New Roman" w:eastAsia="Times New Roman" w:hAnsi="Times New Roman" w:cs="Times New Roman"/>
                <w:bCs/>
              </w:rPr>
              <w:t>Prokariotu valsts. Prokariotu morfoloģiskā diferencēšanās. Prokariotu metabolisma vispārīgais raksturojums. Konstruktīvais un enerģētiskais metabolisms, eksistences veidi un metabolisma tipi. Metabolisma regulācija prokariotu šūnās. Prokariotu evolūcijas ģenētiskā materiāla izmaiņu raksturojumi un izvērtēšana. Pd 12</w:t>
            </w:r>
          </w:p>
          <w:p w14:paraId="423A5E18" w14:textId="77777777" w:rsidR="002C0E72" w:rsidRPr="00235ACE" w:rsidRDefault="002C0E72" w:rsidP="00235ACE">
            <w:pPr>
              <w:numPr>
                <w:ilvl w:val="0"/>
                <w:numId w:val="12"/>
              </w:numPr>
              <w:autoSpaceDE w:val="0"/>
              <w:autoSpaceDN w:val="0"/>
              <w:adjustRightInd w:val="0"/>
              <w:spacing w:after="0" w:line="240" w:lineRule="auto"/>
              <w:ind w:left="342"/>
              <w:jc w:val="both"/>
              <w:rPr>
                <w:rFonts w:ascii="Times New Roman" w:eastAsia="Times New Roman" w:hAnsi="Times New Roman" w:cs="Times New Roman"/>
                <w:bCs/>
              </w:rPr>
            </w:pPr>
            <w:r w:rsidRPr="00235ACE">
              <w:rPr>
                <w:rFonts w:ascii="Times New Roman" w:eastAsia="Times New Roman" w:hAnsi="Times New Roman" w:cs="Times New Roman"/>
                <w:bCs/>
              </w:rPr>
              <w:t>Vīrusu pazīmju noteikšana. Pd 6</w:t>
            </w:r>
          </w:p>
          <w:p w14:paraId="5438A67E" w14:textId="77777777" w:rsidR="002C0E72" w:rsidRPr="00235ACE" w:rsidRDefault="002C0E72" w:rsidP="00235ACE">
            <w:pPr>
              <w:numPr>
                <w:ilvl w:val="0"/>
                <w:numId w:val="12"/>
              </w:numPr>
              <w:autoSpaceDE w:val="0"/>
              <w:autoSpaceDN w:val="0"/>
              <w:adjustRightInd w:val="0"/>
              <w:spacing w:after="0" w:line="240" w:lineRule="auto"/>
              <w:ind w:left="342"/>
              <w:jc w:val="both"/>
              <w:rPr>
                <w:rFonts w:ascii="Times New Roman" w:eastAsia="Times New Roman" w:hAnsi="Times New Roman" w:cs="Times New Roman"/>
                <w:bCs/>
              </w:rPr>
            </w:pPr>
            <w:r w:rsidRPr="00235ACE">
              <w:rPr>
                <w:rFonts w:ascii="Times New Roman" w:eastAsia="Times New Roman" w:hAnsi="Times New Roman" w:cs="Times New Roman"/>
                <w:bCs/>
              </w:rPr>
              <w:t>Medicīnisko instrumentu, aparatūras dezinfekcijas un sterilizācijas metožu pielietošana. Pd 6</w:t>
            </w:r>
          </w:p>
          <w:p w14:paraId="1C581F92" w14:textId="77777777" w:rsidR="002C0E72" w:rsidRPr="00235ACE" w:rsidRDefault="002C0E72" w:rsidP="00235ACE">
            <w:pPr>
              <w:numPr>
                <w:ilvl w:val="0"/>
                <w:numId w:val="12"/>
              </w:numPr>
              <w:autoSpaceDE w:val="0"/>
              <w:autoSpaceDN w:val="0"/>
              <w:adjustRightInd w:val="0"/>
              <w:spacing w:after="0" w:line="240" w:lineRule="auto"/>
              <w:ind w:left="342"/>
              <w:jc w:val="both"/>
              <w:rPr>
                <w:rFonts w:ascii="Times New Roman" w:eastAsia="Times New Roman" w:hAnsi="Times New Roman" w:cs="Times New Roman"/>
                <w:bCs/>
              </w:rPr>
            </w:pPr>
            <w:r w:rsidRPr="00235ACE">
              <w:rPr>
                <w:rFonts w:ascii="Times New Roman" w:eastAsia="Times New Roman" w:hAnsi="Times New Roman" w:cs="Times New Roman"/>
                <w:bCs/>
              </w:rPr>
              <w:t>Mikrobioloģijas laboratorijas iekārtu, aprīkojuma, trauku un instrumentu, biežāk lietoto barotņu pielietošana. Pd9</w:t>
            </w:r>
          </w:p>
          <w:p w14:paraId="7BBFD7D0" w14:textId="77777777" w:rsidR="002C0E72" w:rsidRPr="00235ACE" w:rsidRDefault="002C0E72" w:rsidP="00235ACE">
            <w:pPr>
              <w:numPr>
                <w:ilvl w:val="0"/>
                <w:numId w:val="12"/>
              </w:numPr>
              <w:autoSpaceDE w:val="0"/>
              <w:autoSpaceDN w:val="0"/>
              <w:adjustRightInd w:val="0"/>
              <w:spacing w:after="0" w:line="240" w:lineRule="auto"/>
              <w:ind w:left="342"/>
              <w:jc w:val="both"/>
              <w:rPr>
                <w:rFonts w:ascii="Times New Roman" w:eastAsia="Times New Roman" w:hAnsi="Times New Roman" w:cs="Times New Roman"/>
                <w:bCs/>
              </w:rPr>
            </w:pPr>
            <w:r w:rsidRPr="00235ACE">
              <w:rPr>
                <w:rFonts w:ascii="Times New Roman" w:eastAsia="Times New Roman" w:hAnsi="Times New Roman" w:cs="Times New Roman"/>
                <w:bCs/>
              </w:rPr>
              <w:t>Mikropreparātu pagatavošana Pd6</w:t>
            </w:r>
          </w:p>
          <w:p w14:paraId="09C7341C" w14:textId="77777777" w:rsidR="002C0E72" w:rsidRPr="00235ACE" w:rsidRDefault="002C0E72" w:rsidP="00235ACE">
            <w:pPr>
              <w:numPr>
                <w:ilvl w:val="0"/>
                <w:numId w:val="12"/>
              </w:numPr>
              <w:autoSpaceDE w:val="0"/>
              <w:autoSpaceDN w:val="0"/>
              <w:adjustRightInd w:val="0"/>
              <w:spacing w:after="0" w:line="240" w:lineRule="auto"/>
              <w:ind w:left="342"/>
              <w:jc w:val="both"/>
              <w:rPr>
                <w:rFonts w:ascii="Times New Roman" w:eastAsia="Times New Roman" w:hAnsi="Times New Roman" w:cs="Times New Roman"/>
                <w:bCs/>
              </w:rPr>
            </w:pPr>
            <w:r w:rsidRPr="00235ACE">
              <w:rPr>
                <w:rFonts w:ascii="Times New Roman" w:eastAsia="Times New Roman" w:hAnsi="Times New Roman" w:cs="Times New Roman"/>
                <w:bCs/>
              </w:rPr>
              <w:t>Mikrobioloģisko izmeklējumu analīze zarnu, plaušu, urīnceļu infekciju diagnostikā Pd3</w:t>
            </w:r>
          </w:p>
          <w:p w14:paraId="3A26DF3A" w14:textId="77777777" w:rsidR="002C0E72" w:rsidRPr="00235ACE" w:rsidRDefault="002C0E72" w:rsidP="00235ACE">
            <w:pPr>
              <w:numPr>
                <w:ilvl w:val="0"/>
                <w:numId w:val="12"/>
              </w:numPr>
              <w:autoSpaceDE w:val="0"/>
              <w:autoSpaceDN w:val="0"/>
              <w:adjustRightInd w:val="0"/>
              <w:spacing w:after="0" w:line="240" w:lineRule="auto"/>
              <w:ind w:left="342"/>
              <w:jc w:val="both"/>
              <w:rPr>
                <w:rFonts w:ascii="Times New Roman" w:eastAsia="Times New Roman" w:hAnsi="Times New Roman" w:cs="Times New Roman"/>
                <w:bCs/>
              </w:rPr>
            </w:pPr>
            <w:r w:rsidRPr="00235ACE">
              <w:rPr>
                <w:rFonts w:ascii="Times New Roman" w:eastAsia="Times New Roman" w:hAnsi="Times New Roman" w:cs="Times New Roman"/>
                <w:bCs/>
              </w:rPr>
              <w:t>Mikrobioloģisko izmeklējumu analīze gaisa pilienu infekciju diagnostikā. Pd3</w:t>
            </w:r>
          </w:p>
          <w:p w14:paraId="004E91BC" w14:textId="77777777" w:rsidR="002C0E72" w:rsidRPr="00235ACE" w:rsidRDefault="002C0E72" w:rsidP="00235ACE">
            <w:pPr>
              <w:numPr>
                <w:ilvl w:val="0"/>
                <w:numId w:val="12"/>
              </w:numPr>
              <w:autoSpaceDE w:val="0"/>
              <w:autoSpaceDN w:val="0"/>
              <w:adjustRightInd w:val="0"/>
              <w:spacing w:after="0" w:line="240" w:lineRule="auto"/>
              <w:ind w:left="342"/>
              <w:jc w:val="both"/>
              <w:rPr>
                <w:rFonts w:ascii="Times New Roman" w:eastAsia="Times New Roman" w:hAnsi="Times New Roman" w:cs="Times New Roman"/>
                <w:bCs/>
              </w:rPr>
            </w:pPr>
            <w:r w:rsidRPr="00235ACE">
              <w:rPr>
                <w:rFonts w:ascii="Times New Roman" w:eastAsia="Times New Roman" w:hAnsi="Times New Roman" w:cs="Times New Roman"/>
                <w:bCs/>
              </w:rPr>
              <w:t>Pareiza infekcioza aģenta (ierosinātāja) saturoša materiāla paņemšana, uzglabāšana un transportēšana uz laboratoriju. Asins, urīna, cerebrospinālā šķidruma, fekāliju, apakšējo elpceļu materiāla uzsējumu veikšana Pd3</w:t>
            </w:r>
          </w:p>
          <w:p w14:paraId="61398EB8" w14:textId="77777777" w:rsidR="002C0E72" w:rsidRPr="00235ACE" w:rsidRDefault="002C0E72" w:rsidP="00235ACE">
            <w:pPr>
              <w:numPr>
                <w:ilvl w:val="0"/>
                <w:numId w:val="12"/>
              </w:numPr>
              <w:autoSpaceDE w:val="0"/>
              <w:autoSpaceDN w:val="0"/>
              <w:adjustRightInd w:val="0"/>
              <w:spacing w:after="0" w:line="240" w:lineRule="auto"/>
              <w:ind w:left="342"/>
              <w:jc w:val="both"/>
              <w:rPr>
                <w:rFonts w:ascii="Times New Roman" w:eastAsia="Times New Roman" w:hAnsi="Times New Roman" w:cs="Times New Roman"/>
                <w:bCs/>
              </w:rPr>
            </w:pPr>
            <w:r w:rsidRPr="00235ACE">
              <w:rPr>
                <w:rFonts w:ascii="Times New Roman" w:eastAsia="Times New Roman" w:hAnsi="Times New Roman" w:cs="Times New Roman"/>
                <w:bCs/>
              </w:rPr>
              <w:t>Gaisa mikrobioloģiskā kontrole un ķirurģisko instrumentu sterilitātes kontrole Pd 3</w:t>
            </w:r>
          </w:p>
          <w:p w14:paraId="7825163D"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p>
          <w:p w14:paraId="41D311E1"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5961B7FB"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p>
          <w:p w14:paraId="14DC10D2"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Patstāvīgā darba mērķis ir studējošo pašvadītas mācīšanās prasmju pilnveide, veicot uz studiju kursa sasniedzamajiem rezultātiem orientētus uzdevumus.</w:t>
            </w:r>
          </w:p>
          <w:p w14:paraId="597E0CB3"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p>
          <w:p w14:paraId="53BA02A5"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lastRenderedPageBreak/>
              <w:t>Studējošais patstāvīgajā darbā var izmantot arī citus informācijas avotus, kas nav norādīti kursa aprakstā, pirms tam konsultējoties ar docētāju par to izvēli.</w:t>
            </w:r>
          </w:p>
          <w:p w14:paraId="2204690E"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p>
        </w:tc>
      </w:tr>
      <w:tr w:rsidR="002C0E72" w:rsidRPr="00235ACE" w14:paraId="09610A51" w14:textId="77777777" w:rsidTr="002C0E72">
        <w:tc>
          <w:tcPr>
            <w:tcW w:w="9039" w:type="dxa"/>
            <w:gridSpan w:val="2"/>
          </w:tcPr>
          <w:p w14:paraId="74F8D71B"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Prasības kredītpunktu iegūšanai</w:t>
            </w:r>
          </w:p>
        </w:tc>
      </w:tr>
      <w:tr w:rsidR="002C0E72" w:rsidRPr="00235ACE" w14:paraId="5194BC01" w14:textId="77777777" w:rsidTr="002C0E72">
        <w:tc>
          <w:tcPr>
            <w:tcW w:w="9039" w:type="dxa"/>
            <w:gridSpan w:val="2"/>
          </w:tcPr>
          <w:p w14:paraId="6AD5814B"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STUDIJU REZULTĀTU VĒRTĒŠANAS KRITĒRIJI</w:t>
            </w:r>
          </w:p>
          <w:p w14:paraId="1BCDF91C"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Studiju kursa apguve tiek vērtēta, izmantojot 10 baļļu skalu, saskaņā ar Latvijas Republikas  normatīvajiem aktiem un atbilstoši "Nolikumam par studijām Daugavpils Universitātē" (apstiprināts DU Senāta sēdē 17.12.2018.,  protokols Nr. 15).</w:t>
            </w:r>
          </w:p>
          <w:p w14:paraId="47DA5926"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Studiju kursa noslēguma pārbaudījums - rakstisks eksāmens (60% no gala vērtējuma). </w:t>
            </w:r>
          </w:p>
          <w:p w14:paraId="1E9AE691"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Pie eksāmena kārtošanas tiek pielaisti tikai tie studējošie, kas sekmīgi nokārtojuši praktiskus darbus (40% no gala vērtējuma). </w:t>
            </w:r>
          </w:p>
          <w:p w14:paraId="378C0166"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p>
          <w:p w14:paraId="111E6CCA"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STUDIJU REZULTĀTU VĒRTĒŠANA</w:t>
            </w:r>
          </w:p>
          <w:p w14:paraId="574046D7"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p>
          <w:tbl>
            <w:tblPr>
              <w:tblW w:w="7897" w:type="dxa"/>
              <w:tblLayout w:type="fixed"/>
              <w:tblCellMar>
                <w:left w:w="10" w:type="dxa"/>
                <w:right w:w="10" w:type="dxa"/>
              </w:tblCellMar>
              <w:tblLook w:val="04A0" w:firstRow="1" w:lastRow="0" w:firstColumn="1" w:lastColumn="0" w:noHBand="0" w:noVBand="1"/>
            </w:tblPr>
            <w:tblGrid>
              <w:gridCol w:w="2203"/>
              <w:gridCol w:w="530"/>
              <w:gridCol w:w="563"/>
              <w:gridCol w:w="563"/>
              <w:gridCol w:w="563"/>
              <w:gridCol w:w="563"/>
              <w:gridCol w:w="554"/>
              <w:gridCol w:w="554"/>
              <w:gridCol w:w="558"/>
              <w:gridCol w:w="554"/>
              <w:gridCol w:w="692"/>
            </w:tblGrid>
            <w:tr w:rsidR="002770F4" w:rsidRPr="00235ACE" w14:paraId="2C995490" w14:textId="77777777" w:rsidTr="002C0E72">
              <w:tc>
                <w:tcPr>
                  <w:tcW w:w="220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EA8E8E"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Pārbaudījumu veidi</w:t>
                  </w:r>
                </w:p>
              </w:tc>
              <w:tc>
                <w:tcPr>
                  <w:tcW w:w="5694" w:type="dxa"/>
                  <w:gridSpan w:val="10"/>
                  <w:tcBorders>
                    <w:top w:val="single" w:sz="4" w:space="0" w:color="000000"/>
                    <w:left w:val="single" w:sz="4" w:space="0" w:color="000000"/>
                    <w:bottom w:val="single" w:sz="4" w:space="0" w:color="000000"/>
                    <w:right w:val="single" w:sz="4" w:space="0" w:color="000000"/>
                  </w:tcBorders>
                </w:tcPr>
                <w:p w14:paraId="5C6BBF5E"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Studiju rezultāti</w:t>
                  </w:r>
                </w:p>
              </w:tc>
            </w:tr>
            <w:tr w:rsidR="002C0E72" w:rsidRPr="00235ACE" w14:paraId="28F15D7F" w14:textId="77777777" w:rsidTr="002C0E72">
              <w:tc>
                <w:tcPr>
                  <w:tcW w:w="2203" w:type="dxa"/>
                  <w:vMerge/>
                  <w:tcBorders>
                    <w:top w:val="single" w:sz="4" w:space="0" w:color="000000"/>
                    <w:left w:val="single" w:sz="4" w:space="0" w:color="000000"/>
                    <w:bottom w:val="single" w:sz="4" w:space="0" w:color="000000"/>
                    <w:right w:val="single" w:sz="4" w:space="0" w:color="000000"/>
                  </w:tcBorders>
                  <w:vAlign w:val="center"/>
                  <w:hideMark/>
                </w:tcPr>
                <w:p w14:paraId="114DE2DF"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052E38"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1.</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CB16CE"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2.</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368512"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3.</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9BF222"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4.</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A4E016"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5.</w:t>
                  </w:r>
                </w:p>
              </w:tc>
              <w:tc>
                <w:tcPr>
                  <w:tcW w:w="554" w:type="dxa"/>
                  <w:tcBorders>
                    <w:top w:val="single" w:sz="4" w:space="0" w:color="000000"/>
                    <w:left w:val="single" w:sz="4" w:space="0" w:color="000000"/>
                    <w:bottom w:val="single" w:sz="4" w:space="0" w:color="000000"/>
                    <w:right w:val="single" w:sz="4" w:space="0" w:color="000000"/>
                  </w:tcBorders>
                </w:tcPr>
                <w:p w14:paraId="02358EC0"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6.</w:t>
                  </w:r>
                </w:p>
              </w:tc>
              <w:tc>
                <w:tcPr>
                  <w:tcW w:w="554" w:type="dxa"/>
                  <w:tcBorders>
                    <w:top w:val="single" w:sz="4" w:space="0" w:color="000000"/>
                    <w:left w:val="single" w:sz="4" w:space="0" w:color="000000"/>
                    <w:bottom w:val="single" w:sz="4" w:space="0" w:color="000000"/>
                    <w:right w:val="single" w:sz="4" w:space="0" w:color="000000"/>
                  </w:tcBorders>
                </w:tcPr>
                <w:p w14:paraId="5BB21EA9"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7.</w:t>
                  </w:r>
                </w:p>
              </w:tc>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4F1B1A"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8.</w:t>
                  </w:r>
                </w:p>
              </w:tc>
              <w:tc>
                <w:tcPr>
                  <w:tcW w:w="554" w:type="dxa"/>
                  <w:tcBorders>
                    <w:top w:val="single" w:sz="4" w:space="0" w:color="000000"/>
                    <w:left w:val="single" w:sz="4" w:space="0" w:color="000000"/>
                    <w:bottom w:val="single" w:sz="4" w:space="0" w:color="000000"/>
                    <w:right w:val="single" w:sz="4" w:space="0" w:color="000000"/>
                  </w:tcBorders>
                </w:tcPr>
                <w:p w14:paraId="04CF9FE5"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9.</w:t>
                  </w:r>
                </w:p>
              </w:tc>
              <w:tc>
                <w:tcPr>
                  <w:tcW w:w="692" w:type="dxa"/>
                  <w:tcBorders>
                    <w:top w:val="single" w:sz="4" w:space="0" w:color="000000"/>
                    <w:left w:val="single" w:sz="4" w:space="0" w:color="000000"/>
                    <w:bottom w:val="single" w:sz="4" w:space="0" w:color="000000"/>
                    <w:right w:val="single" w:sz="4" w:space="0" w:color="000000"/>
                  </w:tcBorders>
                </w:tcPr>
                <w:p w14:paraId="2C35D9CD"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10.</w:t>
                  </w:r>
                </w:p>
              </w:tc>
            </w:tr>
            <w:tr w:rsidR="002C0E72" w:rsidRPr="00235ACE" w14:paraId="1FEAC4F0" w14:textId="77777777" w:rsidTr="002C0E72">
              <w:tc>
                <w:tcPr>
                  <w:tcW w:w="22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9CAAAD"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1.starppārbaudījums</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4C8B02"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7DB599"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ACA1BF"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C5FD46"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921496"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54" w:type="dxa"/>
                  <w:tcBorders>
                    <w:top w:val="single" w:sz="4" w:space="0" w:color="000000"/>
                    <w:left w:val="single" w:sz="4" w:space="0" w:color="000000"/>
                    <w:bottom w:val="single" w:sz="4" w:space="0" w:color="000000"/>
                    <w:right w:val="single" w:sz="4" w:space="0" w:color="000000"/>
                  </w:tcBorders>
                </w:tcPr>
                <w:p w14:paraId="352C9423"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54" w:type="dxa"/>
                  <w:tcBorders>
                    <w:top w:val="single" w:sz="4" w:space="0" w:color="000000"/>
                    <w:left w:val="single" w:sz="4" w:space="0" w:color="000000"/>
                    <w:bottom w:val="single" w:sz="4" w:space="0" w:color="000000"/>
                    <w:right w:val="single" w:sz="4" w:space="0" w:color="000000"/>
                  </w:tcBorders>
                </w:tcPr>
                <w:p w14:paraId="0A3BCDCC"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52BEBC"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54" w:type="dxa"/>
                  <w:tcBorders>
                    <w:top w:val="single" w:sz="4" w:space="0" w:color="000000"/>
                    <w:left w:val="single" w:sz="4" w:space="0" w:color="000000"/>
                    <w:bottom w:val="single" w:sz="4" w:space="0" w:color="000000"/>
                    <w:right w:val="single" w:sz="4" w:space="0" w:color="000000"/>
                  </w:tcBorders>
                </w:tcPr>
                <w:p w14:paraId="086C11E9"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692" w:type="dxa"/>
                  <w:tcBorders>
                    <w:top w:val="single" w:sz="4" w:space="0" w:color="000000"/>
                    <w:left w:val="single" w:sz="4" w:space="0" w:color="000000"/>
                    <w:bottom w:val="single" w:sz="4" w:space="0" w:color="000000"/>
                    <w:right w:val="single" w:sz="4" w:space="0" w:color="000000"/>
                  </w:tcBorders>
                  <w:vAlign w:val="center"/>
                </w:tcPr>
                <w:p w14:paraId="34F7C26E"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r>
            <w:tr w:rsidR="002C0E72" w:rsidRPr="00235ACE" w14:paraId="5315A553" w14:textId="77777777" w:rsidTr="002C0E72">
              <w:tc>
                <w:tcPr>
                  <w:tcW w:w="22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91EFE6"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2.starppārbaudījums</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D13AF"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D90533"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A9738E"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C2FC82"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5DCCB0"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54" w:type="dxa"/>
                  <w:tcBorders>
                    <w:top w:val="single" w:sz="4" w:space="0" w:color="000000"/>
                    <w:left w:val="single" w:sz="4" w:space="0" w:color="000000"/>
                    <w:bottom w:val="single" w:sz="4" w:space="0" w:color="000000"/>
                    <w:right w:val="single" w:sz="4" w:space="0" w:color="000000"/>
                  </w:tcBorders>
                </w:tcPr>
                <w:p w14:paraId="02823E07"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54" w:type="dxa"/>
                  <w:tcBorders>
                    <w:top w:val="single" w:sz="4" w:space="0" w:color="000000"/>
                    <w:left w:val="single" w:sz="4" w:space="0" w:color="000000"/>
                    <w:bottom w:val="single" w:sz="4" w:space="0" w:color="000000"/>
                    <w:right w:val="single" w:sz="4" w:space="0" w:color="000000"/>
                  </w:tcBorders>
                </w:tcPr>
                <w:p w14:paraId="59924DF6"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C5B1C8"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54" w:type="dxa"/>
                  <w:tcBorders>
                    <w:top w:val="single" w:sz="4" w:space="0" w:color="000000"/>
                    <w:left w:val="single" w:sz="4" w:space="0" w:color="000000"/>
                    <w:bottom w:val="single" w:sz="4" w:space="0" w:color="000000"/>
                    <w:right w:val="single" w:sz="4" w:space="0" w:color="000000"/>
                  </w:tcBorders>
                </w:tcPr>
                <w:p w14:paraId="27422737"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692" w:type="dxa"/>
                  <w:tcBorders>
                    <w:top w:val="single" w:sz="4" w:space="0" w:color="000000"/>
                    <w:left w:val="single" w:sz="4" w:space="0" w:color="000000"/>
                    <w:bottom w:val="single" w:sz="4" w:space="0" w:color="000000"/>
                    <w:right w:val="single" w:sz="4" w:space="0" w:color="000000"/>
                  </w:tcBorders>
                  <w:vAlign w:val="center"/>
                </w:tcPr>
                <w:p w14:paraId="2FE72F7D"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r>
            <w:tr w:rsidR="002C0E72" w:rsidRPr="00235ACE" w14:paraId="1666D866" w14:textId="77777777" w:rsidTr="002C0E72">
              <w:tc>
                <w:tcPr>
                  <w:tcW w:w="22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7455F8"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3.starppārbaudījums</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12C564"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2B4CF2"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33A70F"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9CC30D"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F3AEBA"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54" w:type="dxa"/>
                  <w:tcBorders>
                    <w:top w:val="single" w:sz="4" w:space="0" w:color="000000"/>
                    <w:left w:val="single" w:sz="4" w:space="0" w:color="000000"/>
                    <w:bottom w:val="single" w:sz="4" w:space="0" w:color="000000"/>
                    <w:right w:val="single" w:sz="4" w:space="0" w:color="000000"/>
                  </w:tcBorders>
                </w:tcPr>
                <w:p w14:paraId="0482E9B8"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54" w:type="dxa"/>
                  <w:tcBorders>
                    <w:top w:val="single" w:sz="4" w:space="0" w:color="000000"/>
                    <w:left w:val="single" w:sz="4" w:space="0" w:color="000000"/>
                    <w:bottom w:val="single" w:sz="4" w:space="0" w:color="000000"/>
                    <w:right w:val="single" w:sz="4" w:space="0" w:color="000000"/>
                  </w:tcBorders>
                </w:tcPr>
                <w:p w14:paraId="2D4CEAA6"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p>
              </w:tc>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D29B9F"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54" w:type="dxa"/>
                  <w:tcBorders>
                    <w:top w:val="single" w:sz="4" w:space="0" w:color="000000"/>
                    <w:left w:val="single" w:sz="4" w:space="0" w:color="000000"/>
                    <w:bottom w:val="single" w:sz="4" w:space="0" w:color="000000"/>
                    <w:right w:val="single" w:sz="4" w:space="0" w:color="000000"/>
                  </w:tcBorders>
                </w:tcPr>
                <w:p w14:paraId="7CA9213D"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692" w:type="dxa"/>
                  <w:tcBorders>
                    <w:top w:val="single" w:sz="4" w:space="0" w:color="000000"/>
                    <w:left w:val="single" w:sz="4" w:space="0" w:color="000000"/>
                    <w:bottom w:val="single" w:sz="4" w:space="0" w:color="000000"/>
                    <w:right w:val="single" w:sz="4" w:space="0" w:color="000000"/>
                  </w:tcBorders>
                  <w:vAlign w:val="center"/>
                </w:tcPr>
                <w:p w14:paraId="7F6D1260"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r>
            <w:tr w:rsidR="002C0E72" w:rsidRPr="00235ACE" w14:paraId="475A716A" w14:textId="77777777" w:rsidTr="002C0E72">
              <w:tc>
                <w:tcPr>
                  <w:tcW w:w="22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888DB6"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Eksāmens</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B12BA0"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E36EEB"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231D64"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2B4E02"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5C83E8"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54" w:type="dxa"/>
                  <w:tcBorders>
                    <w:top w:val="single" w:sz="4" w:space="0" w:color="000000"/>
                    <w:left w:val="single" w:sz="4" w:space="0" w:color="000000"/>
                    <w:bottom w:val="single" w:sz="4" w:space="0" w:color="000000"/>
                    <w:right w:val="single" w:sz="4" w:space="0" w:color="000000"/>
                  </w:tcBorders>
                </w:tcPr>
                <w:p w14:paraId="343D4BAD"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54" w:type="dxa"/>
                  <w:tcBorders>
                    <w:top w:val="single" w:sz="4" w:space="0" w:color="000000"/>
                    <w:left w:val="single" w:sz="4" w:space="0" w:color="000000"/>
                    <w:bottom w:val="single" w:sz="4" w:space="0" w:color="000000"/>
                    <w:right w:val="single" w:sz="4" w:space="0" w:color="000000"/>
                  </w:tcBorders>
                </w:tcPr>
                <w:p w14:paraId="2E8CF102"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06A64D"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554" w:type="dxa"/>
                  <w:tcBorders>
                    <w:top w:val="single" w:sz="4" w:space="0" w:color="000000"/>
                    <w:left w:val="single" w:sz="4" w:space="0" w:color="000000"/>
                    <w:bottom w:val="single" w:sz="4" w:space="0" w:color="000000"/>
                    <w:right w:val="single" w:sz="4" w:space="0" w:color="000000"/>
                  </w:tcBorders>
                </w:tcPr>
                <w:p w14:paraId="4A26CA3D"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c>
                <w:tcPr>
                  <w:tcW w:w="692" w:type="dxa"/>
                  <w:tcBorders>
                    <w:top w:val="single" w:sz="4" w:space="0" w:color="000000"/>
                    <w:left w:val="single" w:sz="4" w:space="0" w:color="000000"/>
                    <w:bottom w:val="single" w:sz="4" w:space="0" w:color="000000"/>
                    <w:right w:val="single" w:sz="4" w:space="0" w:color="000000"/>
                  </w:tcBorders>
                </w:tcPr>
                <w:p w14:paraId="4D296026" w14:textId="77777777" w:rsidR="002C0E72" w:rsidRPr="00235ACE" w:rsidRDefault="002C0E72" w:rsidP="00862308">
                  <w:pPr>
                    <w:autoSpaceDE w:val="0"/>
                    <w:autoSpaceDN w:val="0"/>
                    <w:adjustRightInd w:val="0"/>
                    <w:spacing w:after="0" w:line="240" w:lineRule="auto"/>
                    <w:jc w:val="center"/>
                    <w:rPr>
                      <w:rFonts w:ascii="Times New Roman" w:eastAsia="Times New Roman" w:hAnsi="Times New Roman" w:cs="Times New Roman"/>
                      <w:bCs/>
                    </w:rPr>
                  </w:pPr>
                  <w:r w:rsidRPr="00235ACE">
                    <w:rPr>
                      <w:rFonts w:ascii="Times New Roman" w:eastAsia="Times New Roman" w:hAnsi="Times New Roman" w:cs="Times New Roman"/>
                      <w:bCs/>
                    </w:rPr>
                    <w:t>X</w:t>
                  </w:r>
                </w:p>
              </w:tc>
            </w:tr>
          </w:tbl>
          <w:p w14:paraId="73BDC0A7"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p>
        </w:tc>
      </w:tr>
      <w:tr w:rsidR="002C0E72" w:rsidRPr="00235ACE" w14:paraId="7FFC1A8E" w14:textId="77777777" w:rsidTr="002C0E72">
        <w:tc>
          <w:tcPr>
            <w:tcW w:w="9039" w:type="dxa"/>
            <w:gridSpan w:val="2"/>
          </w:tcPr>
          <w:p w14:paraId="51FD5D96"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Kursa saturs</w:t>
            </w:r>
          </w:p>
        </w:tc>
      </w:tr>
      <w:tr w:rsidR="002C0E72" w:rsidRPr="00235ACE" w14:paraId="1A818920" w14:textId="77777777" w:rsidTr="002C0E72">
        <w:tc>
          <w:tcPr>
            <w:tcW w:w="9039" w:type="dxa"/>
            <w:gridSpan w:val="2"/>
          </w:tcPr>
          <w:p w14:paraId="0593BC57"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L16, KM16, Pd48</w:t>
            </w:r>
          </w:p>
          <w:p w14:paraId="0FAD07BC"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Lekciju tēmas:</w:t>
            </w:r>
          </w:p>
          <w:p w14:paraId="7C0E7EA0"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1.Prokariotu valsts. Prokariotu morfoloģiskā diferencēšanās. Prokariotu metabolisma vispārīgais raksturojums. Konstruktīvais un enerģētiskais metabolisms, eksistences veidi un metabolisma tipi. Metabolisma regulācija prokariotu šūnās. Prokariotu evolūcijas ģenētiskie mehānismi. L2, </w:t>
            </w:r>
          </w:p>
          <w:p w14:paraId="531CBD54"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2. Prokariotu ģenētiskais aparāts. Prokariotu organisma ģenētiskā materiāla izmaiņas. Prokariotu mikroorganismu grupas. L2</w:t>
            </w:r>
          </w:p>
          <w:p w14:paraId="10982D70"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3. Baktēriju morfoloģija, baktēriju grupas. L2</w:t>
            </w:r>
          </w:p>
          <w:p w14:paraId="3913E712"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4. Vīrusi. Vīrusu ķīmiskā uzbūve. Dažas raksturīgas dzīvnieku un baktēriju vīrusu pazīmes. Vīrusu vairošanās. Klasifikācija. L2</w:t>
            </w:r>
          </w:p>
          <w:p w14:paraId="4B947F05"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5. Mikroorganismu un vīrusu lomu infekciju slimību ierosināšanā. L2</w:t>
            </w:r>
          </w:p>
          <w:p w14:paraId="1AD9C8B9"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6. Medicīnisko instrumentu, aparatūras dezinfekcijas un sterilizācijas metodes. L2</w:t>
            </w:r>
          </w:p>
          <w:p w14:paraId="2FF615E2"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7. Parazītu uzbūve, bioloģija, attīstības cikli. L2</w:t>
            </w:r>
          </w:p>
          <w:p w14:paraId="0EB24D2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8. Zoonozes. L2</w:t>
            </w:r>
          </w:p>
          <w:p w14:paraId="69479B86"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Klīnisko mācību tēmas:</w:t>
            </w:r>
          </w:p>
          <w:p w14:paraId="7B265E42"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1. Mikrobioloģijas laboratorijas iekārtas, aprīkojums, trauki un instrumenti, barotnes veidi un biežāk lietotās barotnes laboratorijā KM2</w:t>
            </w:r>
          </w:p>
          <w:p w14:paraId="09FB107A"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2. Mikropreparātu pagatavošana un mikroskopēšanas tehnika KM2</w:t>
            </w:r>
          </w:p>
          <w:p w14:paraId="7FB3CD97"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3. Tīrkultūras ieguves metodes no materiāla, kas satur dažādus mikroorganismus KM2</w:t>
            </w:r>
          </w:p>
          <w:p w14:paraId="2FE31FA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4. Mikrobioloģiskie izmeklējumi zarnu, plaušu, urīnceļu infekciju diagnostikā KM2</w:t>
            </w:r>
          </w:p>
          <w:p w14:paraId="3743199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5. Mikrobioloģiskie izmeklējumi gaisa pilienu infekciju diagnostikā KM2</w:t>
            </w:r>
          </w:p>
          <w:p w14:paraId="2438DB32"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6. Dezinfekcijas un sterilizācijas metodes infekciozo ierosinātāju izplatības kontrolē KM2</w:t>
            </w:r>
          </w:p>
          <w:p w14:paraId="343DC8E2"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7. Pareiza infekcioza aģenta (ierosinātāja) saturoša materiāla paņemšana, uzglabāšana un transportēšana uz laboratoriju. Asins, urīna, cerebrospinālā šķidruma, fekāliju, apakšējo elpceļu materiāla uzsējums KM2</w:t>
            </w:r>
          </w:p>
          <w:p w14:paraId="41505706"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8. Gaisa mikrobioloģiskā kontrole un ķirurģisko instrumentu sterilitātes kontrole KM2 </w:t>
            </w:r>
          </w:p>
          <w:p w14:paraId="4227619D"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p>
          <w:p w14:paraId="7BD8951B" w14:textId="77777777" w:rsidR="002C0E72" w:rsidRPr="00235ACE" w:rsidRDefault="002C0E72"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 xml:space="preserve">Studējošo pastāvīgais darbs (Pd 48 stundas): praktisko uzdevumu izpilde, darbs ar zinātniskajiem avotiem un dokumentiem, klīnisko procedūru veikšana aprūpes nodrošināšanai individuāli vai grupā. </w:t>
            </w:r>
          </w:p>
          <w:p w14:paraId="3EDD1B2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lastRenderedPageBreak/>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43687C9E"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p>
        </w:tc>
      </w:tr>
      <w:tr w:rsidR="002C0E72" w:rsidRPr="00235ACE" w14:paraId="33A65988" w14:textId="77777777" w:rsidTr="002C0E72">
        <w:tc>
          <w:tcPr>
            <w:tcW w:w="9039" w:type="dxa"/>
            <w:gridSpan w:val="2"/>
          </w:tcPr>
          <w:p w14:paraId="76764E4A"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Obligāti izmantojamie informācijas avoti</w:t>
            </w:r>
          </w:p>
        </w:tc>
      </w:tr>
      <w:tr w:rsidR="002C0E72" w:rsidRPr="00235ACE" w14:paraId="3F3AFBEF" w14:textId="77777777" w:rsidTr="002C0E72">
        <w:tc>
          <w:tcPr>
            <w:tcW w:w="9039" w:type="dxa"/>
            <w:gridSpan w:val="2"/>
            <w:shd w:val="clear" w:color="auto" w:fill="auto"/>
          </w:tcPr>
          <w:p w14:paraId="0FC57892" w14:textId="77777777" w:rsidR="002C0E72" w:rsidRPr="00235ACE" w:rsidRDefault="002C0E72" w:rsidP="00235ACE">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rPr>
            </w:pPr>
            <w:r w:rsidRPr="00235ACE">
              <w:rPr>
                <w:rFonts w:ascii="Times New Roman" w:eastAsia="Times New Roman" w:hAnsi="Times New Roman" w:cs="Times New Roman"/>
                <w:bCs/>
              </w:rPr>
              <w:t>Bauman, Robert W. Microbiology. Harlow: Pearson, 2019. 905 lpp.</w:t>
            </w:r>
          </w:p>
          <w:p w14:paraId="25AF3B6D" w14:textId="77777777" w:rsidR="002C0E72" w:rsidRPr="00235ACE" w:rsidRDefault="002C0E72" w:rsidP="00235ACE">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rPr>
            </w:pPr>
            <w:r w:rsidRPr="00235ACE">
              <w:rPr>
                <w:rFonts w:ascii="Times New Roman" w:eastAsia="Times New Roman" w:hAnsi="Times New Roman" w:cs="Times New Roman"/>
                <w:bCs/>
              </w:rPr>
              <w:t>Dimmock, N. J. Introduction to modern virology. Chichester, West Sussex: Wiley Blackwell, 2016. 519 pages.</w:t>
            </w:r>
          </w:p>
          <w:p w14:paraId="4E879BE3" w14:textId="77777777" w:rsidR="002C0E72" w:rsidRPr="00235ACE" w:rsidRDefault="002C0E72" w:rsidP="00235ACE">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rPr>
            </w:pPr>
            <w:r w:rsidRPr="00235ACE">
              <w:rPr>
                <w:rFonts w:ascii="Times New Roman" w:eastAsia="Times New Roman" w:hAnsi="Times New Roman" w:cs="Times New Roman"/>
                <w:bCs/>
              </w:rPr>
              <w:t>KalniņaV.Ī. Virusoloģijas rokasgrāmata. Rīga: Nacionālais apg., 2003. 272 lpp.</w:t>
            </w:r>
          </w:p>
          <w:p w14:paraId="437444C2" w14:textId="77777777" w:rsidR="002C0E72" w:rsidRPr="00235ACE" w:rsidRDefault="002C0E72" w:rsidP="00235ACE">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rPr>
            </w:pPr>
            <w:r w:rsidRPr="00235ACE">
              <w:rPr>
                <w:rFonts w:ascii="Times New Roman" w:eastAsia="Times New Roman" w:hAnsi="Times New Roman" w:cs="Times New Roman"/>
                <w:bCs/>
              </w:rPr>
              <w:t>Leboffe, Michael J. Microbiology. Englewood, CO: Morton Publishing, 2015, 896 p.</w:t>
            </w:r>
          </w:p>
          <w:p w14:paraId="5E7E9287" w14:textId="77777777" w:rsidR="002C0E72" w:rsidRPr="00235ACE" w:rsidRDefault="002C0E72" w:rsidP="00235ACE">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rPr>
            </w:pPr>
            <w:r w:rsidRPr="00235ACE">
              <w:rPr>
                <w:rFonts w:ascii="Times New Roman" w:eastAsia="Times New Roman" w:hAnsi="Times New Roman" w:cs="Times New Roman"/>
                <w:bCs/>
              </w:rPr>
              <w:t>Tortora, Gerard J. Microbiology. Harlow: Pearson, 2016. 955 lpp.</w:t>
            </w:r>
          </w:p>
          <w:p w14:paraId="38C82CE5" w14:textId="77777777" w:rsidR="002C0E72" w:rsidRPr="00235ACE" w:rsidRDefault="002C0E72" w:rsidP="00235ACE">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rPr>
            </w:pPr>
            <w:r w:rsidRPr="00235ACE">
              <w:rPr>
                <w:rFonts w:ascii="Times New Roman" w:eastAsia="Times New Roman" w:hAnsi="Times New Roman" w:cs="Times New Roman"/>
                <w:bCs/>
              </w:rPr>
              <w:t>Zinčenko L., Kirjušina M., Krūmiņa A. Medicīniskā parazitoloģija. Rīga, RSU, 2015. 375 lpp</w:t>
            </w:r>
          </w:p>
          <w:p w14:paraId="726F1D96" w14:textId="77777777" w:rsidR="002C0E72" w:rsidRPr="00235ACE" w:rsidRDefault="002C0E72" w:rsidP="00235ACE">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rPr>
            </w:pPr>
            <w:r w:rsidRPr="00235ACE">
              <w:rPr>
                <w:rFonts w:ascii="Times New Roman" w:eastAsia="Times New Roman" w:hAnsi="Times New Roman" w:cs="Times New Roman"/>
                <w:bCs/>
              </w:rPr>
              <w:t>Zinčenko L., Krūmiņa A. 2009. Medicīniskā helmintoloģija. Vītola izdevniecība.  200 lpp.</w:t>
            </w:r>
          </w:p>
          <w:p w14:paraId="2BCEFFE0" w14:textId="77777777" w:rsidR="002C0E72" w:rsidRPr="00235ACE" w:rsidRDefault="002C0E72" w:rsidP="00235ACE">
            <w:pPr>
              <w:numPr>
                <w:ilvl w:val="0"/>
                <w:numId w:val="13"/>
              </w:numPr>
              <w:autoSpaceDE w:val="0"/>
              <w:autoSpaceDN w:val="0"/>
              <w:adjustRightInd w:val="0"/>
              <w:spacing w:after="0" w:line="240" w:lineRule="auto"/>
              <w:contextualSpacing/>
              <w:jc w:val="both"/>
              <w:rPr>
                <w:rFonts w:ascii="Times New Roman" w:eastAsia="Times New Roman" w:hAnsi="Times New Roman" w:cs="Times New Roman"/>
                <w:bCs/>
              </w:rPr>
            </w:pPr>
            <w:r w:rsidRPr="00235ACE">
              <w:rPr>
                <w:rFonts w:ascii="Times New Roman" w:eastAsia="Times New Roman" w:hAnsi="Times New Roman" w:cs="Times New Roman"/>
                <w:bCs/>
              </w:rPr>
              <w:t>Žileviča A., Mazjānis I. – Medicīnas mikrobioloģija. Vispārīgā mikrobioloģija un infekcijas imunoloģija. Latvijas Universitātes akadēmiskais apgāds; 2014 265 lpp.</w:t>
            </w:r>
          </w:p>
        </w:tc>
      </w:tr>
      <w:tr w:rsidR="002C0E72" w:rsidRPr="00235ACE" w14:paraId="279D63BD" w14:textId="77777777" w:rsidTr="002C0E72">
        <w:tc>
          <w:tcPr>
            <w:tcW w:w="9039" w:type="dxa"/>
            <w:gridSpan w:val="2"/>
          </w:tcPr>
          <w:p w14:paraId="54DFC535"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Papildus informācijas avoti</w:t>
            </w:r>
          </w:p>
        </w:tc>
      </w:tr>
      <w:tr w:rsidR="002C0E72" w:rsidRPr="00235ACE" w14:paraId="3B55C491" w14:textId="77777777" w:rsidTr="002C0E72">
        <w:tc>
          <w:tcPr>
            <w:tcW w:w="9039" w:type="dxa"/>
            <w:gridSpan w:val="2"/>
          </w:tcPr>
          <w:p w14:paraId="5C080933"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 </w:t>
            </w:r>
          </w:p>
        </w:tc>
      </w:tr>
      <w:tr w:rsidR="002C0E72" w:rsidRPr="00235ACE" w14:paraId="3AEFF5EE" w14:textId="77777777" w:rsidTr="002C0E72">
        <w:tc>
          <w:tcPr>
            <w:tcW w:w="9039" w:type="dxa"/>
            <w:gridSpan w:val="2"/>
          </w:tcPr>
          <w:p w14:paraId="6462BCC0"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Periodika un citi informācijas avoti</w:t>
            </w:r>
          </w:p>
        </w:tc>
      </w:tr>
      <w:tr w:rsidR="002C0E72" w:rsidRPr="00235ACE" w14:paraId="6F512F2D" w14:textId="77777777" w:rsidTr="002C0E72">
        <w:tc>
          <w:tcPr>
            <w:tcW w:w="9039" w:type="dxa"/>
            <w:gridSpan w:val="2"/>
          </w:tcPr>
          <w:p w14:paraId="22BA7FAF" w14:textId="77777777" w:rsidR="002C0E72" w:rsidRPr="00235ACE" w:rsidRDefault="002C0E72" w:rsidP="00235ACE">
            <w:pPr>
              <w:numPr>
                <w:ilvl w:val="0"/>
                <w:numId w:val="14"/>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Annals of Clinical Microbiology and Antimicrobi </w:t>
            </w:r>
            <w:hyperlink r:id="rId74" w:history="1">
              <w:r w:rsidRPr="00235ACE">
                <w:rPr>
                  <w:rFonts w:ascii="Times New Roman" w:eastAsia="Times New Roman" w:hAnsi="Times New Roman" w:cs="Times New Roman"/>
                  <w:bCs/>
                  <w:u w:val="single"/>
                </w:rPr>
                <w:t>http://www.ann-linmicrob.com/home/</w:t>
              </w:r>
            </w:hyperlink>
          </w:p>
          <w:p w14:paraId="67C11658" w14:textId="77777777" w:rsidR="002C0E72" w:rsidRPr="00235ACE" w:rsidRDefault="002C0E72" w:rsidP="00235ACE">
            <w:pPr>
              <w:numPr>
                <w:ilvl w:val="0"/>
                <w:numId w:val="14"/>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Appl. Environ. Microbiol. </w:t>
            </w:r>
          </w:p>
          <w:p w14:paraId="75830987" w14:textId="77777777" w:rsidR="002C0E72" w:rsidRPr="00235ACE" w:rsidRDefault="002C0E72" w:rsidP="00235ACE">
            <w:pPr>
              <w:numPr>
                <w:ilvl w:val="0"/>
                <w:numId w:val="14"/>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DU abonētās datubāzes ScienceDirect, Scopus, EBSCO (MEDLINE; Health Source:Nursing/Academic Edition</w:t>
            </w:r>
          </w:p>
          <w:p w14:paraId="1D3E04F7" w14:textId="47162652" w:rsidR="002C0E72" w:rsidRPr="00B74432" w:rsidRDefault="002C0E72" w:rsidP="00862308">
            <w:pPr>
              <w:numPr>
                <w:ilvl w:val="0"/>
                <w:numId w:val="14"/>
              </w:numPr>
              <w:autoSpaceDE w:val="0"/>
              <w:autoSpaceDN w:val="0"/>
              <w:adjustRightInd w:val="0"/>
              <w:spacing w:after="0" w:line="240" w:lineRule="auto"/>
              <w:contextualSpacing/>
              <w:rPr>
                <w:rFonts w:ascii="Times New Roman" w:eastAsia="Times New Roman" w:hAnsi="Times New Roman" w:cs="Times New Roman"/>
                <w:bCs/>
              </w:rPr>
            </w:pPr>
            <w:r w:rsidRPr="00235ACE">
              <w:rPr>
                <w:rFonts w:ascii="Times New Roman" w:eastAsia="Times New Roman" w:hAnsi="Times New Roman" w:cs="Times New Roman"/>
                <w:bCs/>
              </w:rPr>
              <w:t>Journal of Virology</w:t>
            </w:r>
          </w:p>
        </w:tc>
      </w:tr>
      <w:tr w:rsidR="002C0E72" w:rsidRPr="00235ACE" w14:paraId="439486C4" w14:textId="77777777" w:rsidTr="002C0E72">
        <w:tc>
          <w:tcPr>
            <w:tcW w:w="9039" w:type="dxa"/>
            <w:gridSpan w:val="2"/>
          </w:tcPr>
          <w:p w14:paraId="188BBB13" w14:textId="77777777" w:rsidR="002C0E72" w:rsidRPr="00235ACE" w:rsidRDefault="002C0E72"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Piezīmes</w:t>
            </w:r>
          </w:p>
        </w:tc>
      </w:tr>
      <w:tr w:rsidR="002C0E72" w:rsidRPr="00235ACE" w14:paraId="70ADE86A" w14:textId="77777777" w:rsidTr="002C0E72">
        <w:tc>
          <w:tcPr>
            <w:tcW w:w="9039" w:type="dxa"/>
            <w:gridSpan w:val="2"/>
          </w:tcPr>
          <w:p w14:paraId="3402F641" w14:textId="77777777" w:rsidR="002C0E72" w:rsidRPr="00235ACE" w:rsidRDefault="002C0E72"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PBSP „Fizioterapija” A daļa</w:t>
            </w:r>
          </w:p>
        </w:tc>
      </w:tr>
    </w:tbl>
    <w:p w14:paraId="092CD3C7" w14:textId="452BD76F" w:rsidR="00B74432" w:rsidRDefault="00B74432" w:rsidP="00862308">
      <w:pPr>
        <w:spacing w:after="0"/>
        <w:rPr>
          <w:rFonts w:ascii="Times New Roman" w:hAnsi="Times New Roman" w:cs="Times New Roman"/>
        </w:rPr>
      </w:pPr>
    </w:p>
    <w:p w14:paraId="3DF4A9BF" w14:textId="77777777" w:rsidR="00B74432" w:rsidRDefault="00B74432">
      <w:pPr>
        <w:rPr>
          <w:rFonts w:ascii="Times New Roman" w:hAnsi="Times New Roman" w:cs="Times New Roman"/>
        </w:rPr>
      </w:pPr>
      <w:r>
        <w:rPr>
          <w:rFonts w:ascii="Times New Roman" w:hAnsi="Times New Roman" w:cs="Times New Roman"/>
        </w:rPr>
        <w:br w:type="page"/>
      </w:r>
    </w:p>
    <w:p w14:paraId="44A9E7BB" w14:textId="77777777" w:rsidR="002C0E72" w:rsidRPr="00235ACE" w:rsidRDefault="002C0E72" w:rsidP="00862308">
      <w:pPr>
        <w:spacing w:after="0"/>
        <w:rPr>
          <w:rFonts w:ascii="Times New Roman" w:hAnsi="Times New Roman" w:cs="Times New Roman"/>
        </w:rPr>
      </w:pPr>
    </w:p>
    <w:p w14:paraId="43FA9E24" w14:textId="5ABA0B50" w:rsidR="00D25648" w:rsidRPr="00235ACE" w:rsidRDefault="00D25648" w:rsidP="00862308">
      <w:pPr>
        <w:pStyle w:val="Heading1"/>
        <w:spacing w:before="0"/>
        <w:rPr>
          <w:rFonts w:cs="Times New Roman"/>
          <w:color w:val="auto"/>
          <w:sz w:val="22"/>
          <w:szCs w:val="22"/>
        </w:rPr>
      </w:pPr>
      <w:bookmarkStart w:id="47" w:name="_Toc182380095"/>
      <w:r w:rsidRPr="00235ACE">
        <w:rPr>
          <w:rFonts w:cs="Times New Roman"/>
          <w:color w:val="auto"/>
          <w:sz w:val="22"/>
          <w:szCs w:val="22"/>
        </w:rPr>
        <w:t>Bioloģija un medicīniskās ģenētikas pamati</w:t>
      </w:r>
      <w:bookmarkEnd w:id="47"/>
      <w:r w:rsidRPr="00235ACE">
        <w:rPr>
          <w:rFonts w:cs="Times New Roman"/>
          <w:color w:val="auto"/>
          <w:sz w:val="22"/>
          <w:szCs w:val="22"/>
        </w:rPr>
        <w:t xml:space="preserve"> </w:t>
      </w:r>
      <w:r w:rsidRPr="00235ACE">
        <w:rPr>
          <w:rFonts w:cs="Times New Roman"/>
          <w:color w:val="auto"/>
          <w:sz w:val="22"/>
          <w:szCs w:val="22"/>
        </w:rPr>
        <w:tab/>
      </w:r>
    </w:p>
    <w:tbl>
      <w:tblPr>
        <w:tblStyle w:val="TableGrid"/>
        <w:tblW w:w="9039" w:type="dxa"/>
        <w:tblLook w:val="04A0" w:firstRow="1" w:lastRow="0" w:firstColumn="1" w:lastColumn="0" w:noHBand="0" w:noVBand="1"/>
      </w:tblPr>
      <w:tblGrid>
        <w:gridCol w:w="4219"/>
        <w:gridCol w:w="4820"/>
      </w:tblGrid>
      <w:tr w:rsidR="002C0E72" w:rsidRPr="00235ACE" w14:paraId="60266E6B" w14:textId="77777777" w:rsidTr="002C0E72">
        <w:tc>
          <w:tcPr>
            <w:tcW w:w="4219" w:type="dxa"/>
          </w:tcPr>
          <w:p w14:paraId="5CED2C56" w14:textId="77777777" w:rsidR="002C0E72" w:rsidRPr="00235ACE" w:rsidRDefault="002C0E72" w:rsidP="00325CD0">
            <w:pPr>
              <w:pStyle w:val="Heading1"/>
              <w:numPr>
                <w:ilvl w:val="0"/>
                <w:numId w:val="0"/>
              </w:numPr>
              <w:spacing w:before="0"/>
              <w:jc w:val="left"/>
              <w:rPr>
                <w:rFonts w:cs="Times New Roman"/>
                <w:color w:val="auto"/>
                <w:sz w:val="22"/>
                <w:szCs w:val="22"/>
              </w:rPr>
            </w:pPr>
            <w:r w:rsidRPr="00235ACE">
              <w:rPr>
                <w:rFonts w:cs="Times New Roman"/>
                <w:color w:val="auto"/>
                <w:sz w:val="22"/>
                <w:szCs w:val="22"/>
              </w:rPr>
              <w:br w:type="page"/>
            </w:r>
            <w:r w:rsidRPr="00235ACE">
              <w:rPr>
                <w:rFonts w:cs="Times New Roman"/>
                <w:color w:val="auto"/>
                <w:sz w:val="22"/>
                <w:szCs w:val="22"/>
              </w:rPr>
              <w:br w:type="page"/>
            </w:r>
            <w:r w:rsidRPr="00235ACE">
              <w:rPr>
                <w:rFonts w:cs="Times New Roman"/>
                <w:color w:val="auto"/>
                <w:sz w:val="22"/>
                <w:szCs w:val="22"/>
              </w:rPr>
              <w:br w:type="page"/>
            </w:r>
            <w:r w:rsidRPr="00235ACE">
              <w:rPr>
                <w:rFonts w:cs="Times New Roman"/>
                <w:color w:val="auto"/>
                <w:sz w:val="22"/>
                <w:szCs w:val="22"/>
              </w:rPr>
              <w:br w:type="page"/>
            </w:r>
            <w:bookmarkStart w:id="48" w:name="_Toc182380096"/>
            <w:r w:rsidRPr="00235ACE">
              <w:rPr>
                <w:rFonts w:cs="Times New Roman"/>
                <w:color w:val="auto"/>
                <w:sz w:val="22"/>
                <w:szCs w:val="22"/>
              </w:rPr>
              <w:t>Studiju kursa nosaukums</w:t>
            </w:r>
            <w:bookmarkEnd w:id="48"/>
          </w:p>
        </w:tc>
        <w:tc>
          <w:tcPr>
            <w:tcW w:w="4820" w:type="dxa"/>
            <w:vAlign w:val="center"/>
          </w:tcPr>
          <w:p w14:paraId="11CACE4A"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Bioloģija un medicīnas ģenētikas pamati</w:t>
            </w:r>
          </w:p>
          <w:p w14:paraId="2C58A7B4" w14:textId="77777777" w:rsidR="002C0E72" w:rsidRPr="00235ACE" w:rsidRDefault="002C0E72" w:rsidP="00862308">
            <w:pPr>
              <w:rPr>
                <w:rFonts w:ascii="Times New Roman" w:hAnsi="Times New Roman" w:cs="Times New Roman"/>
                <w:lang w:eastAsia="lv-LV"/>
              </w:rPr>
            </w:pPr>
          </w:p>
        </w:tc>
      </w:tr>
      <w:tr w:rsidR="002770F4" w:rsidRPr="00235ACE" w14:paraId="6046AFF8" w14:textId="77777777" w:rsidTr="002C0E72">
        <w:tc>
          <w:tcPr>
            <w:tcW w:w="4219" w:type="dxa"/>
          </w:tcPr>
          <w:p w14:paraId="3D66EA65" w14:textId="77777777" w:rsidR="002C0E72" w:rsidRPr="00235ACE" w:rsidRDefault="002C0E72" w:rsidP="00862308">
            <w:pPr>
              <w:pStyle w:val="Nosaukumi"/>
              <w:rPr>
                <w:i w:val="0"/>
                <w:sz w:val="22"/>
                <w:szCs w:val="22"/>
              </w:rPr>
            </w:pPr>
            <w:r w:rsidRPr="00235ACE">
              <w:rPr>
                <w:i w:val="0"/>
                <w:sz w:val="22"/>
                <w:szCs w:val="22"/>
              </w:rPr>
              <w:t>Studiju kursa kods (DUIS)</w:t>
            </w:r>
          </w:p>
        </w:tc>
        <w:tc>
          <w:tcPr>
            <w:tcW w:w="4820" w:type="dxa"/>
            <w:vAlign w:val="center"/>
          </w:tcPr>
          <w:p w14:paraId="303AF145" w14:textId="77777777" w:rsidR="002C0E72" w:rsidRPr="00235ACE" w:rsidRDefault="002C0E72" w:rsidP="00862308">
            <w:pPr>
              <w:rPr>
                <w:rFonts w:ascii="Times New Roman" w:hAnsi="Times New Roman" w:cs="Times New Roman"/>
                <w:lang w:eastAsia="lv-LV"/>
              </w:rPr>
            </w:pPr>
            <w:r w:rsidRPr="00235ACE">
              <w:rPr>
                <w:rFonts w:ascii="Times New Roman" w:hAnsi="Times New Roman" w:cs="Times New Roman"/>
              </w:rPr>
              <w:t>Biol4012</w:t>
            </w:r>
          </w:p>
        </w:tc>
      </w:tr>
      <w:tr w:rsidR="002770F4" w:rsidRPr="00235ACE" w14:paraId="7CB1EB6A" w14:textId="77777777" w:rsidTr="002C0E72">
        <w:tc>
          <w:tcPr>
            <w:tcW w:w="4219" w:type="dxa"/>
          </w:tcPr>
          <w:p w14:paraId="12D99703" w14:textId="77777777" w:rsidR="002C0E72" w:rsidRPr="00235ACE" w:rsidRDefault="002C0E72" w:rsidP="00862308">
            <w:pPr>
              <w:pStyle w:val="Nosaukumi"/>
              <w:rPr>
                <w:i w:val="0"/>
                <w:sz w:val="22"/>
                <w:szCs w:val="22"/>
              </w:rPr>
            </w:pPr>
            <w:r w:rsidRPr="00235ACE">
              <w:rPr>
                <w:i w:val="0"/>
                <w:sz w:val="22"/>
                <w:szCs w:val="22"/>
              </w:rPr>
              <w:t>Zinātnes nozare</w:t>
            </w:r>
          </w:p>
        </w:tc>
        <w:sdt>
          <w:sdtPr>
            <w:rPr>
              <w:rFonts w:ascii="Times New Roman" w:hAnsi="Times New Roman" w:cs="Times New Roman"/>
              <w:b/>
            </w:rPr>
            <w:id w:val="1743221628"/>
            <w:placeholder>
              <w:docPart w:val="B74A1E1A7BE34577B4976217A1A4BFB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4083005E" w14:textId="77777777" w:rsidR="002C0E72" w:rsidRPr="00235ACE" w:rsidRDefault="002C0E72" w:rsidP="00862308">
                <w:pPr>
                  <w:rPr>
                    <w:rFonts w:ascii="Times New Roman" w:hAnsi="Times New Roman" w:cs="Times New Roman"/>
                    <w:b/>
                  </w:rPr>
                </w:pPr>
                <w:r w:rsidRPr="00235ACE">
                  <w:rPr>
                    <w:rFonts w:ascii="Times New Roman" w:hAnsi="Times New Roman" w:cs="Times New Roman"/>
                    <w:b/>
                  </w:rPr>
                  <w:t>Bioloģija</w:t>
                </w:r>
              </w:p>
            </w:tc>
          </w:sdtContent>
        </w:sdt>
      </w:tr>
      <w:tr w:rsidR="002770F4" w:rsidRPr="00235ACE" w14:paraId="297F570C" w14:textId="77777777" w:rsidTr="002C0E72">
        <w:tc>
          <w:tcPr>
            <w:tcW w:w="4219" w:type="dxa"/>
          </w:tcPr>
          <w:p w14:paraId="50A13678" w14:textId="77777777" w:rsidR="002C0E72" w:rsidRPr="00235ACE" w:rsidRDefault="002C0E72" w:rsidP="00862308">
            <w:pPr>
              <w:pStyle w:val="Nosaukumi"/>
              <w:rPr>
                <w:i w:val="0"/>
                <w:sz w:val="22"/>
                <w:szCs w:val="22"/>
              </w:rPr>
            </w:pPr>
            <w:r w:rsidRPr="00235ACE">
              <w:rPr>
                <w:i w:val="0"/>
                <w:sz w:val="22"/>
                <w:szCs w:val="22"/>
              </w:rPr>
              <w:t>Kursa līmenis</w:t>
            </w:r>
          </w:p>
        </w:tc>
        <w:tc>
          <w:tcPr>
            <w:tcW w:w="4820" w:type="dxa"/>
          </w:tcPr>
          <w:p w14:paraId="53B38843" w14:textId="77777777" w:rsidR="002C0E72" w:rsidRPr="00235ACE" w:rsidRDefault="002C0E72" w:rsidP="00862308">
            <w:pPr>
              <w:rPr>
                <w:rFonts w:ascii="Times New Roman" w:hAnsi="Times New Roman" w:cs="Times New Roman"/>
                <w:lang w:eastAsia="lv-LV"/>
              </w:rPr>
            </w:pPr>
            <w:r w:rsidRPr="00235ACE">
              <w:rPr>
                <w:rFonts w:ascii="Times New Roman" w:hAnsi="Times New Roman" w:cs="Times New Roman"/>
              </w:rPr>
              <w:t>4</w:t>
            </w:r>
          </w:p>
        </w:tc>
      </w:tr>
      <w:tr w:rsidR="002770F4" w:rsidRPr="00235ACE" w14:paraId="695115E6" w14:textId="77777777" w:rsidTr="002C0E72">
        <w:tc>
          <w:tcPr>
            <w:tcW w:w="4219" w:type="dxa"/>
          </w:tcPr>
          <w:p w14:paraId="153B1FA2" w14:textId="77777777" w:rsidR="002C0E72" w:rsidRPr="00235ACE" w:rsidRDefault="002C0E72" w:rsidP="00862308">
            <w:pPr>
              <w:pStyle w:val="Nosaukumi"/>
              <w:rPr>
                <w:i w:val="0"/>
                <w:sz w:val="22"/>
                <w:szCs w:val="22"/>
                <w:u w:val="single"/>
              </w:rPr>
            </w:pPr>
            <w:r w:rsidRPr="00235ACE">
              <w:rPr>
                <w:i w:val="0"/>
                <w:sz w:val="22"/>
                <w:szCs w:val="22"/>
              </w:rPr>
              <w:t>Kredītpunkti</w:t>
            </w:r>
          </w:p>
        </w:tc>
        <w:tc>
          <w:tcPr>
            <w:tcW w:w="4820" w:type="dxa"/>
            <w:vAlign w:val="center"/>
          </w:tcPr>
          <w:p w14:paraId="18394D24" w14:textId="77777777" w:rsidR="002C0E72" w:rsidRPr="00235ACE" w:rsidRDefault="002C0E72" w:rsidP="00862308">
            <w:pPr>
              <w:rPr>
                <w:rFonts w:ascii="Times New Roman" w:hAnsi="Times New Roman" w:cs="Times New Roman"/>
                <w:lang w:eastAsia="lv-LV"/>
              </w:rPr>
            </w:pPr>
            <w:r w:rsidRPr="00235ACE">
              <w:rPr>
                <w:rFonts w:ascii="Times New Roman" w:hAnsi="Times New Roman" w:cs="Times New Roman"/>
              </w:rPr>
              <w:t>2</w:t>
            </w:r>
          </w:p>
        </w:tc>
      </w:tr>
      <w:tr w:rsidR="002770F4" w:rsidRPr="00235ACE" w14:paraId="19CDAF23" w14:textId="77777777" w:rsidTr="002C0E72">
        <w:tc>
          <w:tcPr>
            <w:tcW w:w="4219" w:type="dxa"/>
          </w:tcPr>
          <w:p w14:paraId="66C1FEC1" w14:textId="77777777" w:rsidR="002C0E72" w:rsidRPr="00235ACE" w:rsidRDefault="002C0E72" w:rsidP="00862308">
            <w:pPr>
              <w:pStyle w:val="Nosaukumi"/>
              <w:rPr>
                <w:i w:val="0"/>
                <w:sz w:val="22"/>
                <w:szCs w:val="22"/>
                <w:u w:val="single"/>
              </w:rPr>
            </w:pPr>
            <w:r w:rsidRPr="00235ACE">
              <w:rPr>
                <w:i w:val="0"/>
                <w:sz w:val="22"/>
                <w:szCs w:val="22"/>
              </w:rPr>
              <w:t>ECTS kredītpunkti</w:t>
            </w:r>
          </w:p>
        </w:tc>
        <w:tc>
          <w:tcPr>
            <w:tcW w:w="4820" w:type="dxa"/>
          </w:tcPr>
          <w:p w14:paraId="3B57290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3</w:t>
            </w:r>
          </w:p>
        </w:tc>
      </w:tr>
      <w:tr w:rsidR="002770F4" w:rsidRPr="00235ACE" w14:paraId="7C7AA812" w14:textId="77777777" w:rsidTr="002C0E72">
        <w:tc>
          <w:tcPr>
            <w:tcW w:w="4219" w:type="dxa"/>
          </w:tcPr>
          <w:p w14:paraId="02C49109" w14:textId="77777777" w:rsidR="002C0E72" w:rsidRPr="00235ACE" w:rsidRDefault="002C0E72" w:rsidP="00862308">
            <w:pPr>
              <w:pStyle w:val="Nosaukumi"/>
              <w:rPr>
                <w:i w:val="0"/>
                <w:sz w:val="22"/>
                <w:szCs w:val="22"/>
              </w:rPr>
            </w:pPr>
            <w:r w:rsidRPr="00235ACE">
              <w:rPr>
                <w:i w:val="0"/>
                <w:sz w:val="22"/>
                <w:szCs w:val="22"/>
              </w:rPr>
              <w:t>Kopējais kontaktstundu skaits</w:t>
            </w:r>
          </w:p>
        </w:tc>
        <w:tc>
          <w:tcPr>
            <w:tcW w:w="4820" w:type="dxa"/>
            <w:vAlign w:val="center"/>
          </w:tcPr>
          <w:p w14:paraId="49FCA60A" w14:textId="77777777" w:rsidR="002C0E72" w:rsidRPr="00235ACE" w:rsidRDefault="002C0E72" w:rsidP="00862308">
            <w:pPr>
              <w:rPr>
                <w:rFonts w:ascii="Times New Roman" w:hAnsi="Times New Roman" w:cs="Times New Roman"/>
                <w:lang w:eastAsia="lv-LV"/>
              </w:rPr>
            </w:pPr>
            <w:r w:rsidRPr="00235ACE">
              <w:rPr>
                <w:rFonts w:ascii="Times New Roman" w:hAnsi="Times New Roman" w:cs="Times New Roman"/>
              </w:rPr>
              <w:t>32</w:t>
            </w:r>
          </w:p>
        </w:tc>
      </w:tr>
      <w:tr w:rsidR="002770F4" w:rsidRPr="00235ACE" w14:paraId="24FA66E4" w14:textId="77777777" w:rsidTr="002C0E72">
        <w:tc>
          <w:tcPr>
            <w:tcW w:w="4219" w:type="dxa"/>
          </w:tcPr>
          <w:p w14:paraId="088EB49A" w14:textId="77777777" w:rsidR="002C0E72" w:rsidRPr="00235ACE" w:rsidRDefault="002C0E72" w:rsidP="00862308">
            <w:pPr>
              <w:pStyle w:val="Nosaukumi2"/>
              <w:rPr>
                <w:i w:val="0"/>
                <w:sz w:val="22"/>
                <w:szCs w:val="22"/>
              </w:rPr>
            </w:pPr>
            <w:r w:rsidRPr="00235ACE">
              <w:rPr>
                <w:i w:val="0"/>
                <w:sz w:val="22"/>
                <w:szCs w:val="22"/>
              </w:rPr>
              <w:t>Lekciju stundu skaits</w:t>
            </w:r>
          </w:p>
        </w:tc>
        <w:tc>
          <w:tcPr>
            <w:tcW w:w="4820" w:type="dxa"/>
          </w:tcPr>
          <w:p w14:paraId="65B3275F"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16</w:t>
            </w:r>
          </w:p>
        </w:tc>
      </w:tr>
      <w:tr w:rsidR="002770F4" w:rsidRPr="00235ACE" w14:paraId="1BA5C7F2" w14:textId="77777777" w:rsidTr="002C0E72">
        <w:tc>
          <w:tcPr>
            <w:tcW w:w="4219" w:type="dxa"/>
          </w:tcPr>
          <w:p w14:paraId="354A0A93" w14:textId="77777777" w:rsidR="002C0E72" w:rsidRPr="00235ACE" w:rsidRDefault="002C0E72" w:rsidP="00862308">
            <w:pPr>
              <w:pStyle w:val="Nosaukumi2"/>
              <w:rPr>
                <w:i w:val="0"/>
                <w:sz w:val="22"/>
                <w:szCs w:val="22"/>
              </w:rPr>
            </w:pPr>
            <w:r w:rsidRPr="00235ACE">
              <w:rPr>
                <w:i w:val="0"/>
                <w:sz w:val="22"/>
                <w:szCs w:val="22"/>
              </w:rPr>
              <w:t>Semināru stundu skaits</w:t>
            </w:r>
          </w:p>
        </w:tc>
        <w:tc>
          <w:tcPr>
            <w:tcW w:w="4820" w:type="dxa"/>
          </w:tcPr>
          <w:p w14:paraId="748489C2"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16</w:t>
            </w:r>
          </w:p>
        </w:tc>
      </w:tr>
      <w:tr w:rsidR="002770F4" w:rsidRPr="00235ACE" w14:paraId="17010150" w14:textId="77777777" w:rsidTr="002C0E72">
        <w:tc>
          <w:tcPr>
            <w:tcW w:w="4219" w:type="dxa"/>
          </w:tcPr>
          <w:p w14:paraId="41F45B1E" w14:textId="77777777" w:rsidR="002C0E72" w:rsidRPr="00235ACE" w:rsidRDefault="002C0E72" w:rsidP="00862308">
            <w:pPr>
              <w:pStyle w:val="Nosaukumi2"/>
              <w:rPr>
                <w:i w:val="0"/>
                <w:sz w:val="22"/>
                <w:szCs w:val="22"/>
              </w:rPr>
            </w:pPr>
            <w:r w:rsidRPr="00235ACE">
              <w:rPr>
                <w:i w:val="0"/>
                <w:sz w:val="22"/>
                <w:szCs w:val="22"/>
              </w:rPr>
              <w:t>Praktisko darbu stundu skaits</w:t>
            </w:r>
          </w:p>
        </w:tc>
        <w:tc>
          <w:tcPr>
            <w:tcW w:w="4820" w:type="dxa"/>
          </w:tcPr>
          <w:p w14:paraId="56585D52"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0</w:t>
            </w:r>
          </w:p>
        </w:tc>
      </w:tr>
      <w:tr w:rsidR="002770F4" w:rsidRPr="00235ACE" w14:paraId="25091AB6" w14:textId="77777777" w:rsidTr="002C0E72">
        <w:tc>
          <w:tcPr>
            <w:tcW w:w="4219" w:type="dxa"/>
          </w:tcPr>
          <w:p w14:paraId="1C9C0A78" w14:textId="77777777" w:rsidR="002C0E72" w:rsidRPr="00235ACE" w:rsidRDefault="002C0E72" w:rsidP="00862308">
            <w:pPr>
              <w:pStyle w:val="Nosaukumi2"/>
              <w:rPr>
                <w:i w:val="0"/>
                <w:sz w:val="22"/>
                <w:szCs w:val="22"/>
              </w:rPr>
            </w:pPr>
            <w:r w:rsidRPr="00235ACE">
              <w:rPr>
                <w:i w:val="0"/>
                <w:sz w:val="22"/>
                <w:szCs w:val="22"/>
              </w:rPr>
              <w:t>Laboratorijas darbu stundu skaits</w:t>
            </w:r>
          </w:p>
        </w:tc>
        <w:tc>
          <w:tcPr>
            <w:tcW w:w="4820" w:type="dxa"/>
          </w:tcPr>
          <w:p w14:paraId="294A5E1C"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0</w:t>
            </w:r>
          </w:p>
        </w:tc>
      </w:tr>
      <w:tr w:rsidR="002C0E72" w:rsidRPr="00235ACE" w14:paraId="19311E9A" w14:textId="77777777" w:rsidTr="002C0E72">
        <w:tc>
          <w:tcPr>
            <w:tcW w:w="4219" w:type="dxa"/>
          </w:tcPr>
          <w:p w14:paraId="695276FB" w14:textId="77777777" w:rsidR="002C0E72" w:rsidRPr="00235ACE" w:rsidRDefault="002C0E72" w:rsidP="00862308">
            <w:pPr>
              <w:pStyle w:val="Nosaukumi2"/>
              <w:rPr>
                <w:i w:val="0"/>
                <w:sz w:val="22"/>
                <w:szCs w:val="22"/>
                <w:lang w:eastAsia="lv-LV"/>
              </w:rPr>
            </w:pPr>
            <w:r w:rsidRPr="00235ACE">
              <w:rPr>
                <w:i w:val="0"/>
                <w:sz w:val="22"/>
                <w:szCs w:val="22"/>
                <w:lang w:eastAsia="lv-LV"/>
              </w:rPr>
              <w:t>Studējošā patstāvīgā darba stundu skaits</w:t>
            </w:r>
          </w:p>
        </w:tc>
        <w:tc>
          <w:tcPr>
            <w:tcW w:w="4820" w:type="dxa"/>
            <w:vAlign w:val="center"/>
          </w:tcPr>
          <w:p w14:paraId="1BAB643C" w14:textId="77777777" w:rsidR="002C0E72" w:rsidRPr="00235ACE" w:rsidRDefault="002C0E72" w:rsidP="00862308">
            <w:pPr>
              <w:rPr>
                <w:rFonts w:ascii="Times New Roman" w:hAnsi="Times New Roman" w:cs="Times New Roman"/>
                <w:lang w:eastAsia="lv-LV"/>
              </w:rPr>
            </w:pPr>
            <w:r w:rsidRPr="00235ACE">
              <w:rPr>
                <w:rFonts w:ascii="Times New Roman" w:hAnsi="Times New Roman" w:cs="Times New Roman"/>
              </w:rPr>
              <w:t>48</w:t>
            </w:r>
          </w:p>
        </w:tc>
      </w:tr>
      <w:tr w:rsidR="002C0E72" w:rsidRPr="00235ACE" w14:paraId="34682DE1" w14:textId="77777777" w:rsidTr="002C0E72">
        <w:tc>
          <w:tcPr>
            <w:tcW w:w="9039" w:type="dxa"/>
            <w:gridSpan w:val="2"/>
          </w:tcPr>
          <w:p w14:paraId="0C6FB465" w14:textId="77777777" w:rsidR="002C0E72" w:rsidRPr="00235ACE" w:rsidRDefault="002C0E72" w:rsidP="00862308">
            <w:pPr>
              <w:rPr>
                <w:rFonts w:ascii="Times New Roman" w:hAnsi="Times New Roman" w:cs="Times New Roman"/>
                <w:lang w:eastAsia="lv-LV"/>
              </w:rPr>
            </w:pPr>
          </w:p>
        </w:tc>
      </w:tr>
      <w:tr w:rsidR="002770F4" w:rsidRPr="00235ACE" w14:paraId="06952192" w14:textId="77777777" w:rsidTr="002C0E72">
        <w:tc>
          <w:tcPr>
            <w:tcW w:w="9039" w:type="dxa"/>
            <w:gridSpan w:val="2"/>
          </w:tcPr>
          <w:p w14:paraId="1BB4EA81" w14:textId="77777777" w:rsidR="002C0E72" w:rsidRPr="00235ACE" w:rsidRDefault="002C0E72" w:rsidP="00862308">
            <w:pPr>
              <w:pStyle w:val="Nosaukumi"/>
              <w:rPr>
                <w:i w:val="0"/>
                <w:sz w:val="22"/>
                <w:szCs w:val="22"/>
              </w:rPr>
            </w:pPr>
            <w:r w:rsidRPr="00235ACE">
              <w:rPr>
                <w:i w:val="0"/>
                <w:sz w:val="22"/>
                <w:szCs w:val="22"/>
              </w:rPr>
              <w:t>Kursa autors(-i)</w:t>
            </w:r>
          </w:p>
        </w:tc>
      </w:tr>
      <w:tr w:rsidR="002770F4" w:rsidRPr="00235ACE" w14:paraId="7CA92049" w14:textId="77777777" w:rsidTr="002C0E72">
        <w:tc>
          <w:tcPr>
            <w:tcW w:w="9039" w:type="dxa"/>
            <w:gridSpan w:val="2"/>
          </w:tcPr>
          <w:p w14:paraId="22359530"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Dr. biol., prof. Inese Kokina</w:t>
            </w:r>
          </w:p>
        </w:tc>
      </w:tr>
      <w:tr w:rsidR="002770F4" w:rsidRPr="00235ACE" w14:paraId="1C4F8D44" w14:textId="77777777" w:rsidTr="002C0E72">
        <w:tc>
          <w:tcPr>
            <w:tcW w:w="9039" w:type="dxa"/>
            <w:gridSpan w:val="2"/>
          </w:tcPr>
          <w:p w14:paraId="7F488627" w14:textId="77777777" w:rsidR="002C0E72" w:rsidRPr="00235ACE" w:rsidRDefault="002C0E72" w:rsidP="00862308">
            <w:pPr>
              <w:pStyle w:val="Nosaukumi"/>
              <w:rPr>
                <w:i w:val="0"/>
                <w:sz w:val="22"/>
                <w:szCs w:val="22"/>
              </w:rPr>
            </w:pPr>
            <w:r w:rsidRPr="00235ACE">
              <w:rPr>
                <w:i w:val="0"/>
                <w:sz w:val="22"/>
                <w:szCs w:val="22"/>
              </w:rPr>
              <w:t>Kursa docētājs(-i)</w:t>
            </w:r>
          </w:p>
        </w:tc>
      </w:tr>
      <w:tr w:rsidR="002C0E72" w:rsidRPr="00235ACE" w14:paraId="04CAF169" w14:textId="77777777" w:rsidTr="002C0E72">
        <w:tc>
          <w:tcPr>
            <w:tcW w:w="9039" w:type="dxa"/>
            <w:gridSpan w:val="2"/>
          </w:tcPr>
          <w:p w14:paraId="32EB305D"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Dr. biol., prof. Inese Kokina, Dzīvības zinātņu un tehnoloģiju institūts, Biotehnoloģiju departaments</w:t>
            </w:r>
          </w:p>
          <w:p w14:paraId="03AB1E48"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Dr. biol., pētn. Ilona Plaksenkova, Dzīvības zinātņu un tehnoloģiju institūts, Biotehnoloģiju departaments</w:t>
            </w:r>
          </w:p>
          <w:p w14:paraId="56B55000" w14:textId="77777777" w:rsidR="002C0E72" w:rsidRPr="00235ACE" w:rsidRDefault="002C0E72" w:rsidP="00862308">
            <w:pPr>
              <w:rPr>
                <w:rFonts w:ascii="Times New Roman" w:hAnsi="Times New Roman" w:cs="Times New Roman"/>
              </w:rPr>
            </w:pPr>
          </w:p>
        </w:tc>
      </w:tr>
      <w:tr w:rsidR="002770F4" w:rsidRPr="00235ACE" w14:paraId="13FAA8A4" w14:textId="77777777" w:rsidTr="002C0E72">
        <w:tc>
          <w:tcPr>
            <w:tcW w:w="9039" w:type="dxa"/>
            <w:gridSpan w:val="2"/>
          </w:tcPr>
          <w:p w14:paraId="789C01B6" w14:textId="77777777" w:rsidR="002C0E72" w:rsidRPr="00235ACE" w:rsidRDefault="002C0E72" w:rsidP="00862308">
            <w:pPr>
              <w:pStyle w:val="Nosaukumi"/>
              <w:rPr>
                <w:i w:val="0"/>
                <w:sz w:val="22"/>
                <w:szCs w:val="22"/>
              </w:rPr>
            </w:pPr>
            <w:r w:rsidRPr="00235ACE">
              <w:rPr>
                <w:i w:val="0"/>
                <w:sz w:val="22"/>
                <w:szCs w:val="22"/>
              </w:rPr>
              <w:t>Priekšzināšanas</w:t>
            </w:r>
          </w:p>
        </w:tc>
      </w:tr>
      <w:tr w:rsidR="002770F4" w:rsidRPr="00235ACE" w14:paraId="19ED703D" w14:textId="77777777" w:rsidTr="002C0E72">
        <w:tc>
          <w:tcPr>
            <w:tcW w:w="9039" w:type="dxa"/>
            <w:gridSpan w:val="2"/>
          </w:tcPr>
          <w:p w14:paraId="1224696F"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Nav</w:t>
            </w:r>
          </w:p>
        </w:tc>
      </w:tr>
      <w:tr w:rsidR="002770F4" w:rsidRPr="00235ACE" w14:paraId="681DFE3F" w14:textId="77777777" w:rsidTr="002C0E72">
        <w:tc>
          <w:tcPr>
            <w:tcW w:w="9039" w:type="dxa"/>
            <w:gridSpan w:val="2"/>
          </w:tcPr>
          <w:p w14:paraId="44F78E61" w14:textId="77777777" w:rsidR="002C0E72" w:rsidRPr="00235ACE" w:rsidRDefault="002C0E72" w:rsidP="00862308">
            <w:pPr>
              <w:pStyle w:val="Nosaukumi"/>
              <w:rPr>
                <w:i w:val="0"/>
                <w:sz w:val="22"/>
                <w:szCs w:val="22"/>
              </w:rPr>
            </w:pPr>
            <w:r w:rsidRPr="00235ACE">
              <w:rPr>
                <w:i w:val="0"/>
                <w:sz w:val="22"/>
                <w:szCs w:val="22"/>
              </w:rPr>
              <w:t xml:space="preserve">Studiju kursa anotācija </w:t>
            </w:r>
          </w:p>
        </w:tc>
      </w:tr>
      <w:tr w:rsidR="002770F4" w:rsidRPr="00235ACE" w14:paraId="480B3A0D" w14:textId="77777777" w:rsidTr="002C0E72">
        <w:tc>
          <w:tcPr>
            <w:tcW w:w="9039" w:type="dxa"/>
            <w:gridSpan w:val="2"/>
          </w:tcPr>
          <w:p w14:paraId="61AF9D03"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Studiju kursa mērķis: </w:t>
            </w:r>
            <w:bookmarkStart w:id="49" w:name="_Hlk165723514"/>
            <w:r w:rsidRPr="00235ACE">
              <w:rPr>
                <w:rFonts w:ascii="Times New Roman" w:hAnsi="Times New Roman" w:cs="Times New Roman"/>
              </w:rPr>
              <w:t>iepazīstināt ar mūsdienu bioloģijas pamatiem, fokusējoties uz cilvēku kā vienoto sistēmu,  un iedzimtības faktoru lomu veselības saglabāšanā, attīstot  studējošo radošumu un sistēmisko domāšanu, spēju pieņemt ilgtspējīgus sociāli atbildīgus lēmumus atbilstoši profesionālajai kompetencei un spēkā esošajiem normatīvajiem aktiem.</w:t>
            </w:r>
            <w:bookmarkEnd w:id="49"/>
          </w:p>
          <w:p w14:paraId="29276C09"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Studiju kursa uzdevumi:</w:t>
            </w:r>
          </w:p>
          <w:p w14:paraId="686856FB"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1. Sniegt studējošiem jaunākās zināšanas  pielietojāmā bioloģijā, vienlaikus apvienojot teoriju ar praktiskām iemaņām</w:t>
            </w:r>
          </w:p>
          <w:p w14:paraId="05DDC07E"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2. Attīstīt studējošo kompetenci organizēt un veikt aktivitātes, kas balstītas uz mūsdienu bioloģijas būtiskākam atziņām </w:t>
            </w:r>
          </w:p>
          <w:p w14:paraId="272E4511"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3. Nodrošināt zināšanu apguvi par normatīvo aktu regulējumiem saistībā ar mūsdienu pielietojāmās bioloģijas prasībām</w:t>
            </w:r>
          </w:p>
          <w:p w14:paraId="351C65DB"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4. Veicināt studējošo patstāvīgā darba iemaņu stiprināšanu darbam ar zinātniskās literatūras un normatīvo aktu izpēti </w:t>
            </w:r>
          </w:p>
          <w:p w14:paraId="1D7C63BE"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5. Veicināt studējošo iemaņu stiprināšanu darba organizācijā, plānošanā, atbilstošo metožu izvēlē, to pielietošanu profesionālajā darbībā</w:t>
            </w:r>
          </w:p>
        </w:tc>
      </w:tr>
      <w:tr w:rsidR="002770F4" w:rsidRPr="00235ACE" w14:paraId="45136D77" w14:textId="77777777" w:rsidTr="002C0E72">
        <w:tc>
          <w:tcPr>
            <w:tcW w:w="9039" w:type="dxa"/>
            <w:gridSpan w:val="2"/>
          </w:tcPr>
          <w:p w14:paraId="71BEF03E" w14:textId="77777777" w:rsidR="002C0E72" w:rsidRPr="00235ACE" w:rsidRDefault="002C0E72" w:rsidP="00862308">
            <w:pPr>
              <w:pStyle w:val="Nosaukumi"/>
              <w:rPr>
                <w:i w:val="0"/>
                <w:sz w:val="22"/>
                <w:szCs w:val="22"/>
              </w:rPr>
            </w:pPr>
            <w:r w:rsidRPr="00235ACE">
              <w:rPr>
                <w:i w:val="0"/>
                <w:sz w:val="22"/>
                <w:szCs w:val="22"/>
              </w:rPr>
              <w:t>Studiju kursa kalendārais plāns</w:t>
            </w:r>
          </w:p>
        </w:tc>
      </w:tr>
      <w:tr w:rsidR="002770F4" w:rsidRPr="00235ACE" w14:paraId="2BDCC1BB" w14:textId="77777777" w:rsidTr="002C0E72">
        <w:tc>
          <w:tcPr>
            <w:tcW w:w="9039" w:type="dxa"/>
            <w:gridSpan w:val="2"/>
          </w:tcPr>
          <w:p w14:paraId="155B3A49"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L16, S16, Pd48</w:t>
            </w:r>
          </w:p>
          <w:p w14:paraId="67D7C401"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1. Bioloģija kā zinātne, tās pielietojamie aspekti, nozīme medicīnisko zināšanu radīšanā. Dzīvibas formu raksturojums. Šunas uzbūve, organoīdu raksturojums un funkcijas. Vielu transports caur membrānu. Organoīdu struktūras un funkciju traucējumi kā organisma patoloģiju cēlonis  L1, S2, Pd5</w:t>
            </w:r>
          </w:p>
          <w:p w14:paraId="5B875120"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2. Šūnas dzīves cikls. Mitoze, mejoze. Šūnu dalīšanas traucējumi kā organisma patoloģiju cēlonis L1, S1, Pd3</w:t>
            </w:r>
          </w:p>
          <w:p w14:paraId="71400EA4"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3. Vīrusu uzbūve un klasifikācijas principi. Vīrusu replikācija. Cilvēkam patogēnie vīrusi, to izraisītās slimības, ārstēšanas un profilakses iespējas. SARS-CoV-2 uzbūve, ģenētiskais materiāls, </w:t>
            </w:r>
            <w:r w:rsidRPr="00235ACE">
              <w:rPr>
                <w:rFonts w:ascii="Times New Roman" w:hAnsi="Times New Roman" w:cs="Times New Roman"/>
              </w:rPr>
              <w:lastRenderedPageBreak/>
              <w:t xml:space="preserve">replikācija, mijiedarbība ar saimniekorganismu. Jēdziens par vakcināciju, tās būtība un nozīme. Vakcīnu izstrādes principi L2, S2, Pd5 </w:t>
            </w:r>
          </w:p>
          <w:p w14:paraId="417E9780"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4. Iezimtība un mainība. Cilvēka ģenētiskais metriāls.  Gēns kā iedzimtības pamatvienība. Cilvēka genoma raksturojums. Transkripcija, translācija, ģenētiskais kods L2, S,2 Pd5</w:t>
            </w:r>
          </w:p>
          <w:p w14:paraId="3086CEF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5. Cilvēka ģenētika kā zinātne, tās uzdevumi, pielietojāmās metodes un nozīme. Pazīmju iedzimšanas galvenās likumsakarības. Gēnu mijiedarbība, to izpētes nozīme L2, S2, Pd5</w:t>
            </w:r>
          </w:p>
          <w:p w14:paraId="3EBE7574"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6. Pazīmju iedzimšanas tipi. Monogēnais iedzimšanas tips: cilvēka pazīmes, iedzimto anomāliju piemēri, diagnostikas un ārstēšanas iespējas. Multifaktoriālais iedzimšanas tips: cilvēka pazīmes, iedzimto anomāliju piemēri, diagnostikas un ārstēšanas iespējas. Mitohondriālais iedzimšanas tips: iedzimto anomāliju piemēri, diagnostikas un ārstēšanas iespējas. Ģenētiskā konsultēšana. Ģenētiskais skrīnings L3, S4, Pd5</w:t>
            </w:r>
          </w:p>
          <w:p w14:paraId="2BACC4EC"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7. Mutācijas, to klasifikācija un cēloņi, to klīniskās sekas. Mutāciju uzskaites metodes, to pielietošana medicīnā. Ciltskoku analīze. Ar iedzimšanas tipiem saistītie klīniski-ģenētiskie uzdevumi L2, S2, Pd5</w:t>
            </w:r>
          </w:p>
          <w:p w14:paraId="1E0B6D2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8. ĢMO, to iegūšanas tehnoloģijas, nozīme, pielietošana. Klonēšana, tās būtība un praktiskais pielietojums. Gēnu terapija, mērķterapija  L1, Pd5</w:t>
            </w:r>
          </w:p>
          <w:p w14:paraId="3767155C"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9. Medicīniskās apaugļošanās tehnoloģijas L1, Pd5</w:t>
            </w:r>
          </w:p>
          <w:p w14:paraId="08AB3A00"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10. Cilmes šūnas, to izmantošanas iespējas medicīnā L1, Pd5 </w:t>
            </w:r>
          </w:p>
        </w:tc>
      </w:tr>
      <w:tr w:rsidR="002770F4" w:rsidRPr="00235ACE" w14:paraId="723BFD21" w14:textId="77777777" w:rsidTr="002C0E72">
        <w:tc>
          <w:tcPr>
            <w:tcW w:w="9039" w:type="dxa"/>
            <w:gridSpan w:val="2"/>
          </w:tcPr>
          <w:p w14:paraId="4F00F175" w14:textId="77777777" w:rsidR="002C0E72" w:rsidRPr="00235ACE" w:rsidRDefault="002C0E72" w:rsidP="00862308">
            <w:pPr>
              <w:pStyle w:val="Nosaukumi"/>
              <w:rPr>
                <w:i w:val="0"/>
                <w:sz w:val="22"/>
                <w:szCs w:val="22"/>
              </w:rPr>
            </w:pPr>
            <w:r w:rsidRPr="00235ACE">
              <w:rPr>
                <w:i w:val="0"/>
                <w:sz w:val="22"/>
                <w:szCs w:val="22"/>
              </w:rPr>
              <w:t>Studiju rezultāti</w:t>
            </w:r>
          </w:p>
        </w:tc>
      </w:tr>
      <w:tr w:rsidR="002770F4" w:rsidRPr="00235ACE" w14:paraId="5DF450D7" w14:textId="77777777" w:rsidTr="002C0E72">
        <w:tc>
          <w:tcPr>
            <w:tcW w:w="9039" w:type="dxa"/>
            <w:gridSpan w:val="2"/>
          </w:tcPr>
          <w:p w14:paraId="026ABCD9"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Zināšanas:</w:t>
            </w:r>
          </w:p>
          <w:p w14:paraId="53DB8D00"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izprot bioloģijas pamatus un prot tos pielietot praksē;</w:t>
            </w:r>
          </w:p>
          <w:p w14:paraId="28BD0D60"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pārzina bioloģijas jēdzienus un terminus;</w:t>
            </w:r>
          </w:p>
          <w:p w14:paraId="77B6D438"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 izprot saistību starp šūnas struktūrām un to funkcijām; </w:t>
            </w:r>
          </w:p>
          <w:p w14:paraId="3BF858F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 izprot DNS replikāciju, transkripciju, translāciju, to nozīmi patoloģiju attīstībā; </w:t>
            </w:r>
          </w:p>
          <w:p w14:paraId="4179AF82"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izprot ģenētikas likumsakarības, klasificē ģenētisko pazīmju un patoloģiju iedzimšanas tipus;</w:t>
            </w:r>
          </w:p>
          <w:p w14:paraId="744ED568"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 izprot slimību profilakses pasākumu būtību; </w:t>
            </w:r>
          </w:p>
          <w:p w14:paraId="0F5DE60E"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demonstrē zināšanas par modernām metodēm un tehnoloģijām bioloģijā, ģenētikā un klīniskajā praksē;</w:t>
            </w:r>
          </w:p>
          <w:p w14:paraId="204F508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izprot ģenētiskās konsultēšanas būtību un nepieciešamību</w:t>
            </w:r>
          </w:p>
          <w:p w14:paraId="1DD0E951"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Prasmes:</w:t>
            </w:r>
          </w:p>
          <w:p w14:paraId="72938A9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prot atpazīt dažādas eikariotu šūnas, dažādu tipu metafāzes hromosomas;</w:t>
            </w:r>
          </w:p>
          <w:p w14:paraId="2138853F"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skaidro struktūru uzbūves saistību ar funkcijām;</w:t>
            </w:r>
          </w:p>
          <w:p w14:paraId="105C72F8"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analizē dažādu iedzimšanas tipu ciltskokus;</w:t>
            </w:r>
          </w:p>
          <w:p w14:paraId="45B34698"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risina ģenētikas un molekulāras bioloģijas uzdevumus;</w:t>
            </w:r>
          </w:p>
          <w:p w14:paraId="09A81F65"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prot pielietot teorētiskās zināšanas klīniskajā praksē atbilstoši savai kompetencei;</w:t>
            </w:r>
          </w:p>
          <w:p w14:paraId="11C927EE"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prot izvērtēt atbilstošos slimību profilakses pasākumus, pielietot tos;</w:t>
            </w:r>
          </w:p>
          <w:p w14:paraId="6D0D9ED0"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prot izskaidrot vakcinācijas būtību un vakcīnu veidošanas principus;</w:t>
            </w:r>
          </w:p>
          <w:p w14:paraId="3E928B19"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prot pielietot dažādas cilvēka ģenētikas metodes;</w:t>
            </w:r>
          </w:p>
          <w:p w14:paraId="16EF098A"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prot lietot zinātniskās literatūras datu bāzes (t.sk. SCOPUS, WoS, ScienceDirect u.c)</w:t>
            </w:r>
          </w:p>
          <w:p w14:paraId="6B4DA33C"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Kompetence:</w:t>
            </w:r>
          </w:p>
          <w:p w14:paraId="1C7C262A" w14:textId="77777777" w:rsidR="002C0E72" w:rsidRPr="00235ACE" w:rsidRDefault="002C0E72" w:rsidP="00862308">
            <w:pPr>
              <w:rPr>
                <w:rFonts w:ascii="Times New Roman" w:hAnsi="Times New Roman" w:cs="Times New Roman"/>
              </w:rPr>
            </w:pPr>
            <w:bookmarkStart w:id="50" w:name="_Hlk165723610"/>
            <w:r w:rsidRPr="00235ACE">
              <w:rPr>
                <w:rFonts w:ascii="Times New Roman" w:hAnsi="Times New Roman" w:cs="Times New Roman"/>
              </w:rPr>
              <w:t>- spēj analizēt situācijas medicīniskajā ģenētikā;</w:t>
            </w:r>
          </w:p>
          <w:p w14:paraId="61D0EC5A"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orientējas ģenētiskās diagnostikas teorētiskajos pamatos;</w:t>
            </w:r>
          </w:p>
          <w:p w14:paraId="27082365"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orientējas modernās bioloģijas metodēs un ar to pielietošanu saistītajos normatīvajos aktos;</w:t>
            </w:r>
          </w:p>
          <w:p w14:paraId="7E42A657"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 spēj patstāvīgi strādāt ar zinātnisko literatūru bioloģijas un medicīniskās ģenētikas jomā </w:t>
            </w:r>
            <w:bookmarkEnd w:id="50"/>
          </w:p>
        </w:tc>
      </w:tr>
      <w:tr w:rsidR="002770F4" w:rsidRPr="00235ACE" w14:paraId="7E63994F" w14:textId="77777777" w:rsidTr="002C0E72">
        <w:tc>
          <w:tcPr>
            <w:tcW w:w="9039" w:type="dxa"/>
            <w:gridSpan w:val="2"/>
          </w:tcPr>
          <w:p w14:paraId="00CE1E0D" w14:textId="77777777" w:rsidR="002C0E72" w:rsidRPr="00235ACE" w:rsidRDefault="002C0E72" w:rsidP="00862308">
            <w:pPr>
              <w:pStyle w:val="Nosaukumi"/>
              <w:rPr>
                <w:i w:val="0"/>
                <w:sz w:val="22"/>
                <w:szCs w:val="22"/>
              </w:rPr>
            </w:pPr>
            <w:r w:rsidRPr="00235ACE">
              <w:rPr>
                <w:i w:val="0"/>
                <w:sz w:val="22"/>
                <w:szCs w:val="22"/>
              </w:rPr>
              <w:t>Studējošo patstāvīgo darbu organizācijas un uzdevumu raksturojums</w:t>
            </w:r>
          </w:p>
        </w:tc>
      </w:tr>
      <w:tr w:rsidR="002770F4" w:rsidRPr="00235ACE" w14:paraId="5A8022A1" w14:textId="77777777" w:rsidTr="002C0E72">
        <w:tc>
          <w:tcPr>
            <w:tcW w:w="9039" w:type="dxa"/>
            <w:gridSpan w:val="2"/>
          </w:tcPr>
          <w:p w14:paraId="4DFD5B91"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Pirms katras nodarbības studējošie iepazīstas ar nodarbības tematu un atbilstošo zinātnisko un mācību literatūru.</w:t>
            </w:r>
          </w:p>
          <w:p w14:paraId="0BAEB66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Patstāvīgais darbs paredzēts pēc katras lekcijas un semināra un ir saistīts ar lekcijas tēmu padziļinātu analīzi. Patstāvīgā darba ietvaros tiek veikta literatūras avotu analīze. Studējošie patstāvīgā darba ietvaros gatavojas kursa starppārbaudījumiem (3 kontroldarbi) un noslēguma pārbaudījumam. </w:t>
            </w:r>
          </w:p>
          <w:p w14:paraId="48983009"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w:t>
            </w:r>
          </w:p>
          <w:p w14:paraId="11779FF7"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lastRenderedPageBreak/>
              <w:t xml:space="preserve">1. kontroldarbs. Prokariotu un eikariotu šūnas uzbūve. Mitoze, mejoze. Replikācija, transkripcija, translācija. </w:t>
            </w:r>
          </w:p>
          <w:p w14:paraId="35408047"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2. kontroldarbs. DNS, RNS uzbūve.Gēns, gēnu mijiedarbība. Pazīmju iedzimšanas tipi. Ciltskoku analīze. </w:t>
            </w:r>
          </w:p>
          <w:p w14:paraId="0685EA74"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3. kontroldarbs. Ar iedzimšanas tipiem saistītie klīniski-ģenētiskie uzdevumi </w:t>
            </w:r>
          </w:p>
        </w:tc>
      </w:tr>
      <w:tr w:rsidR="002770F4" w:rsidRPr="00235ACE" w14:paraId="7D278BDA" w14:textId="77777777" w:rsidTr="002C0E72">
        <w:tc>
          <w:tcPr>
            <w:tcW w:w="9039" w:type="dxa"/>
            <w:gridSpan w:val="2"/>
          </w:tcPr>
          <w:p w14:paraId="00BD6710" w14:textId="77777777" w:rsidR="002C0E72" w:rsidRPr="00235ACE" w:rsidRDefault="002C0E72" w:rsidP="00862308">
            <w:pPr>
              <w:pStyle w:val="Nosaukumi"/>
              <w:rPr>
                <w:i w:val="0"/>
                <w:sz w:val="22"/>
                <w:szCs w:val="22"/>
              </w:rPr>
            </w:pPr>
            <w:r w:rsidRPr="00235ACE">
              <w:rPr>
                <w:i w:val="0"/>
                <w:sz w:val="22"/>
                <w:szCs w:val="22"/>
              </w:rPr>
              <w:t>Prasības kredītpunktu iegūšanai</w:t>
            </w:r>
          </w:p>
        </w:tc>
      </w:tr>
      <w:tr w:rsidR="002770F4" w:rsidRPr="00235ACE" w14:paraId="342B0A61" w14:textId="77777777" w:rsidTr="002C0E72">
        <w:tc>
          <w:tcPr>
            <w:tcW w:w="9039" w:type="dxa"/>
            <w:gridSpan w:val="2"/>
          </w:tcPr>
          <w:p w14:paraId="712D2F7E"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Studiju kursa apguve tiek vērtēta, izmantojot 10 ballu skalu, saskaņā ar Latvijas Republikas  normatīvajiem aktiem un atbilstoši "Nolikumam par studijām Daugavpils Universitātē" (apstiprināts DU Senāta sēdē 17.12.2018.,  protokols Nr. 15).</w:t>
            </w:r>
          </w:p>
          <w:p w14:paraId="6D83DF8B"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Studiju kursa noslēguma pārbaudījums - rakstisks eksāmens (100% no gala vērtējuma). </w:t>
            </w:r>
          </w:p>
          <w:p w14:paraId="7723D18D"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Pie eksāmena kārtošanas tiek pielaisti tikai tie studējošie, kas ir nokārtojuši trīs kontroldarbus</w:t>
            </w:r>
          </w:p>
        </w:tc>
      </w:tr>
      <w:tr w:rsidR="002770F4" w:rsidRPr="00235ACE" w14:paraId="36C4E33B" w14:textId="77777777" w:rsidTr="002C0E72">
        <w:tc>
          <w:tcPr>
            <w:tcW w:w="9039" w:type="dxa"/>
            <w:gridSpan w:val="2"/>
          </w:tcPr>
          <w:p w14:paraId="723A0453" w14:textId="77777777" w:rsidR="002C0E72" w:rsidRPr="00235ACE" w:rsidRDefault="002C0E72" w:rsidP="00862308">
            <w:pPr>
              <w:pStyle w:val="Nosaukumi"/>
              <w:rPr>
                <w:i w:val="0"/>
                <w:sz w:val="22"/>
                <w:szCs w:val="22"/>
              </w:rPr>
            </w:pPr>
            <w:r w:rsidRPr="00235ACE">
              <w:rPr>
                <w:i w:val="0"/>
                <w:sz w:val="22"/>
                <w:szCs w:val="22"/>
              </w:rPr>
              <w:t>Kursa saturs</w:t>
            </w:r>
          </w:p>
        </w:tc>
      </w:tr>
      <w:tr w:rsidR="002770F4" w:rsidRPr="00235ACE" w14:paraId="57FC59E4" w14:textId="77777777" w:rsidTr="002C0E72">
        <w:tc>
          <w:tcPr>
            <w:tcW w:w="9039" w:type="dxa"/>
            <w:gridSpan w:val="2"/>
          </w:tcPr>
          <w:p w14:paraId="3A4E2AAC"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L16, S16, Pd48</w:t>
            </w:r>
          </w:p>
          <w:p w14:paraId="63C7D2F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Lekcijas:</w:t>
            </w:r>
          </w:p>
          <w:p w14:paraId="03F51657"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1. Bioloģija kā zinātne, tās sasniegumi un to nozīme medicīnā. Dzīvības formas un to raksturojums. Prokariotu un eikariotu šunas uzbūve, organoīdu raksturojums un funkcijas. L1, Pd2 </w:t>
            </w:r>
          </w:p>
          <w:p w14:paraId="6C66BB74"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2. Šūnas dzīves cikla raksturojums. Mitoze, mejoze: norise, bioloģiskā nozīme. Šūnu dalīšanas traucējumi kā organisma patoloģiju cēlonis L1,  Pd1   </w:t>
            </w:r>
          </w:p>
          <w:p w14:paraId="3C3245A8"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3. Vīrusi, to uzbūve un klasifikācijas principi.Vīrusu replikācijas stratēģijas. Cilvēkam patogēnie vīrusi, to izraisītās slimības, ārstēšanas un profilakses iespējas. SARS-CoV-2 uzbūve, ģenētiskais materiāls, replikācija, mijiedarbība ar saimniekorganismu. L2,  Pd2</w:t>
            </w:r>
          </w:p>
          <w:p w14:paraId="6FA702E3"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4. Jēdziens par iezimtību un mainību. Cilvēka ģenētiskais metriāls.  Gēns kā iedzimtības pamatvienība. Cilvēka genoma raksturojums. L2, Pd2</w:t>
            </w:r>
          </w:p>
          <w:p w14:paraId="7526BBE4"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5. Cilvēka ģenētika kā zinātne, tās uzdevumi, pielietojāmās metodes un nozīme. Pazīmju iedzimšanas galvenās likumsakarības. Gēnu mijiedarbība. L2,  Pd2</w:t>
            </w:r>
          </w:p>
          <w:p w14:paraId="6A031CBA"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6. Pazīmju iedzimšanas tipi. Monogēnais iedzimšanas tips: cilvēka pazīmes, iedzimto anomāliju piemēri, diagnostikas un ārstēšanas iespējas. Multifaktoriālais iedzimšanas tips: cilvēka pazīmes, iedzimto anomāliju piemēri, diagnostikas un ārstēšanas iespējas. L3, Pd2</w:t>
            </w:r>
          </w:p>
          <w:p w14:paraId="1471F200"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7. Mutācijas, klasifikācija un cēloņi, to klīniskās sekas. Mutāciju uzskaites metodes, to pielietošana medicīnā. L2, Pd2</w:t>
            </w:r>
          </w:p>
          <w:p w14:paraId="725DA91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8. ĢMO, to iegūšanas tehnoloģijas, nozīme, pielietošana. Klonēšana, tās būtība un praktiskais pielietojums. Gēnu terapija, mērķterapija  L1, Pd5</w:t>
            </w:r>
          </w:p>
          <w:p w14:paraId="0E2CAEF3"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9. Medicīniskās apaugļošanās tehnoloģijas L1, Pd5</w:t>
            </w:r>
          </w:p>
          <w:p w14:paraId="634060CA"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10. Cilmes šūnas, to izmantošanas iespējas medicīnā L1,  Pd5</w:t>
            </w:r>
          </w:p>
          <w:p w14:paraId="37CE0E49" w14:textId="77777777" w:rsidR="002C0E72" w:rsidRPr="00235ACE" w:rsidRDefault="002C0E72" w:rsidP="00862308">
            <w:pPr>
              <w:rPr>
                <w:rFonts w:ascii="Times New Roman" w:hAnsi="Times New Roman" w:cs="Times New Roman"/>
              </w:rPr>
            </w:pPr>
          </w:p>
          <w:p w14:paraId="7706C562"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Semināri:</w:t>
            </w:r>
          </w:p>
          <w:p w14:paraId="59CF29A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1. Vielu transporta caur membrānu pamatprincipi, aktīvais un pasīvais transports. Organoīdu struktūras un funkciju traucējumi kā organisma patoloģiju cēlonis S2, Pd3</w:t>
            </w:r>
          </w:p>
          <w:p w14:paraId="7B7DB89E"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2. Šūnu dalīšanās traucējumi kā organisma patoloģiju cēlonis: mehānismi un iemesli S2, Pd2</w:t>
            </w:r>
          </w:p>
          <w:p w14:paraId="21207425"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3. Jēdziens par vakcināciju, tās būtība un nozīme. Vakcīnu izstrādes principi S2, Pd3</w:t>
            </w:r>
          </w:p>
          <w:p w14:paraId="751474E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4. Transkripcija, translācija, ģenētiskais kods S2, Pd3 </w:t>
            </w:r>
          </w:p>
          <w:p w14:paraId="2CD58402"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5. Gēnu mijiedarbības izpētes nozīme. Uzdevumu risināšana S2, Pd3</w:t>
            </w:r>
          </w:p>
          <w:p w14:paraId="1635FC4C"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6. Mitohondriālais iedzimšanas tips: iedzimto anomāliju piemēri, diagnostikas un ārstēšanas iespējas. Ģenētiskā konsultēšana. Ģenētiskais skrīnings S4, Pd3</w:t>
            </w:r>
          </w:p>
          <w:p w14:paraId="301CB299"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7. Ciltskoku analīze. Ar iedzimšanas tipiem saistītie klīniski-ģenētiskie uzdevumi S2, Pd3 </w:t>
            </w:r>
          </w:p>
        </w:tc>
      </w:tr>
      <w:tr w:rsidR="002770F4" w:rsidRPr="00235ACE" w14:paraId="43FC7501" w14:textId="77777777" w:rsidTr="002C0E72">
        <w:tc>
          <w:tcPr>
            <w:tcW w:w="9039" w:type="dxa"/>
            <w:gridSpan w:val="2"/>
          </w:tcPr>
          <w:p w14:paraId="07117685" w14:textId="77777777" w:rsidR="002C0E72" w:rsidRPr="00235ACE" w:rsidRDefault="002C0E72" w:rsidP="00862308">
            <w:pPr>
              <w:pStyle w:val="Nosaukumi"/>
              <w:rPr>
                <w:i w:val="0"/>
                <w:sz w:val="22"/>
                <w:szCs w:val="22"/>
              </w:rPr>
            </w:pPr>
            <w:r w:rsidRPr="00235ACE">
              <w:rPr>
                <w:i w:val="0"/>
                <w:sz w:val="22"/>
                <w:szCs w:val="22"/>
              </w:rPr>
              <w:t>Obligāti izmantojamie informācijas avoti</w:t>
            </w:r>
          </w:p>
        </w:tc>
      </w:tr>
      <w:tr w:rsidR="002C0E72" w:rsidRPr="00235ACE" w14:paraId="696BB57C" w14:textId="77777777" w:rsidTr="002C0E72">
        <w:tc>
          <w:tcPr>
            <w:tcW w:w="9039" w:type="dxa"/>
            <w:gridSpan w:val="2"/>
          </w:tcPr>
          <w:p w14:paraId="4721730A"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Mueller R. and Young I. Emery's Elements of Medical genetics, 11 ed. Elsevier, 2001</w:t>
            </w:r>
          </w:p>
          <w:p w14:paraId="69473201"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Lodish H. et al.- Molecular biology of the cell 6th edition or later. New York, NY: Garland Science, Taylor and Francis Group, 2015</w:t>
            </w:r>
          </w:p>
          <w:p w14:paraId="6B56355D"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Selga T. Šūnu bioloģija. LU akadēmiskais apgāds, Rīga, 2008  </w:t>
            </w:r>
          </w:p>
          <w:p w14:paraId="654A2B4A" w14:textId="77777777" w:rsidR="002C0E72" w:rsidRPr="00235ACE" w:rsidRDefault="002C0E72" w:rsidP="00862308">
            <w:pPr>
              <w:rPr>
                <w:rFonts w:ascii="Times New Roman" w:hAnsi="Times New Roman" w:cs="Times New Roman"/>
              </w:rPr>
            </w:pPr>
          </w:p>
        </w:tc>
      </w:tr>
      <w:tr w:rsidR="002770F4" w:rsidRPr="00235ACE" w14:paraId="770B7305" w14:textId="77777777" w:rsidTr="002C0E72">
        <w:tc>
          <w:tcPr>
            <w:tcW w:w="9039" w:type="dxa"/>
            <w:gridSpan w:val="2"/>
          </w:tcPr>
          <w:p w14:paraId="641E3CB2" w14:textId="77777777" w:rsidR="002C0E72" w:rsidRPr="00235ACE" w:rsidRDefault="002C0E72" w:rsidP="00862308">
            <w:pPr>
              <w:pStyle w:val="Nosaukumi"/>
              <w:rPr>
                <w:i w:val="0"/>
                <w:sz w:val="22"/>
                <w:szCs w:val="22"/>
              </w:rPr>
            </w:pPr>
            <w:r w:rsidRPr="00235ACE">
              <w:rPr>
                <w:i w:val="0"/>
                <w:sz w:val="22"/>
                <w:szCs w:val="22"/>
              </w:rPr>
              <w:t>Papildus informācijas avoti</w:t>
            </w:r>
          </w:p>
        </w:tc>
      </w:tr>
      <w:tr w:rsidR="002C0E72" w:rsidRPr="00235ACE" w14:paraId="6B64EC4F" w14:textId="77777777" w:rsidTr="002C0E72">
        <w:tc>
          <w:tcPr>
            <w:tcW w:w="9039" w:type="dxa"/>
            <w:gridSpan w:val="2"/>
          </w:tcPr>
          <w:p w14:paraId="44D20728"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lastRenderedPageBreak/>
              <w:t>Pasternak J.J. – Human Molecular Genetics. Wiley-Liss, 2010</w:t>
            </w:r>
          </w:p>
          <w:p w14:paraId="48697222"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William. S. Klug, M.R. Comings - Concepts of Genetics. 11th ed. – Prentice Hall, 2014</w:t>
            </w:r>
          </w:p>
          <w:p w14:paraId="104C4BB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Benjamin A. Pierce. Genetics A Conceptual Approach. Fifth Edition. Southwestern University. 2014.</w:t>
            </w:r>
          </w:p>
          <w:p w14:paraId="5A0131EC"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Helen V. Firth Oxford Desk Reference: Clinical Genetics and Genomics, 2nd edition, Oxford Desk Reference Series,  OUP Oxford, 2017</w:t>
            </w:r>
          </w:p>
          <w:p w14:paraId="7AE51C66"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Pierce B.A. Genetics. A coceptual approach. 5th ed., W.H. Freeman, 2013</w:t>
            </w:r>
          </w:p>
          <w:p w14:paraId="29E904AB" w14:textId="77777777" w:rsidR="002C0E72" w:rsidRPr="00235ACE" w:rsidRDefault="002C0E72" w:rsidP="00862308">
            <w:pPr>
              <w:pStyle w:val="Nosaukumi"/>
              <w:rPr>
                <w:i w:val="0"/>
                <w:sz w:val="22"/>
                <w:szCs w:val="22"/>
              </w:rPr>
            </w:pPr>
          </w:p>
        </w:tc>
      </w:tr>
      <w:tr w:rsidR="002770F4" w:rsidRPr="00235ACE" w14:paraId="3F724160" w14:textId="77777777" w:rsidTr="002C0E72">
        <w:tc>
          <w:tcPr>
            <w:tcW w:w="9039" w:type="dxa"/>
            <w:gridSpan w:val="2"/>
          </w:tcPr>
          <w:p w14:paraId="250B596C" w14:textId="223C6B9A" w:rsidR="002C0E72" w:rsidRPr="00235ACE" w:rsidRDefault="002C0E72" w:rsidP="00862308">
            <w:pPr>
              <w:pStyle w:val="Nosaukumi"/>
              <w:rPr>
                <w:i w:val="0"/>
                <w:sz w:val="22"/>
                <w:szCs w:val="22"/>
              </w:rPr>
            </w:pPr>
            <w:r w:rsidRPr="00235ACE">
              <w:rPr>
                <w:i w:val="0"/>
                <w:sz w:val="22"/>
                <w:szCs w:val="22"/>
              </w:rPr>
              <w:t>Periodika un citi informācijas avoti</w:t>
            </w:r>
          </w:p>
        </w:tc>
      </w:tr>
      <w:tr w:rsidR="002C0E72" w:rsidRPr="00235ACE" w14:paraId="79E67963" w14:textId="77777777" w:rsidTr="002C0E72">
        <w:tc>
          <w:tcPr>
            <w:tcW w:w="9039" w:type="dxa"/>
            <w:gridSpan w:val="2"/>
          </w:tcPr>
          <w:p w14:paraId="3F55412A"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1. </w:t>
            </w:r>
            <w:hyperlink r:id="rId75" w:history="1">
              <w:r w:rsidRPr="00235ACE">
                <w:rPr>
                  <w:rStyle w:val="Hyperlink"/>
                  <w:rFonts w:ascii="Times New Roman" w:hAnsi="Times New Roman" w:cs="Times New Roman"/>
                  <w:color w:val="auto"/>
                </w:rPr>
                <w:t>PubMed (nih.gov)</w:t>
              </w:r>
            </w:hyperlink>
          </w:p>
          <w:p w14:paraId="44B1AE17"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2. </w:t>
            </w:r>
            <w:hyperlink r:id="rId76" w:history="1">
              <w:r w:rsidRPr="00235ACE">
                <w:rPr>
                  <w:rStyle w:val="Hyperlink"/>
                  <w:rFonts w:ascii="Times New Roman" w:hAnsi="Times New Roman" w:cs="Times New Roman"/>
                  <w:color w:val="auto"/>
                </w:rPr>
                <w:t>Orphanet: Search a disease</w:t>
              </w:r>
            </w:hyperlink>
          </w:p>
          <w:p w14:paraId="6F708D48"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3. </w:t>
            </w:r>
            <w:hyperlink r:id="rId77" w:history="1">
              <w:r w:rsidRPr="00235ACE">
                <w:rPr>
                  <w:rStyle w:val="Hyperlink"/>
                  <w:rFonts w:ascii="Times New Roman" w:hAnsi="Times New Roman" w:cs="Times New Roman"/>
                  <w:color w:val="auto"/>
                </w:rPr>
                <w:t>OMIM - Online Mendelian Inheritance in Man</w:t>
              </w:r>
            </w:hyperlink>
          </w:p>
          <w:p w14:paraId="4BE8F6B2" w14:textId="77777777" w:rsidR="002C0E72" w:rsidRPr="00235ACE" w:rsidRDefault="002C0E72" w:rsidP="00862308">
            <w:pPr>
              <w:rPr>
                <w:rStyle w:val="Hyperlink"/>
                <w:rFonts w:ascii="Times New Roman" w:hAnsi="Times New Roman" w:cs="Times New Roman"/>
                <w:color w:val="auto"/>
              </w:rPr>
            </w:pPr>
            <w:r w:rsidRPr="00235ACE">
              <w:rPr>
                <w:rFonts w:ascii="Times New Roman" w:hAnsi="Times New Roman" w:cs="Times New Roman"/>
              </w:rPr>
              <w:t xml:space="preserve">4. </w:t>
            </w:r>
            <w:hyperlink r:id="rId78" w:history="1">
              <w:r w:rsidRPr="00235ACE">
                <w:rPr>
                  <w:rStyle w:val="Hyperlink"/>
                  <w:rFonts w:ascii="Times New Roman" w:hAnsi="Times New Roman" w:cs="Times New Roman"/>
                  <w:color w:val="auto"/>
                </w:rPr>
                <w:t>GeneReviews ® [Internet] - PubMed (nih.gov)</w:t>
              </w:r>
            </w:hyperlink>
          </w:p>
          <w:p w14:paraId="434CE81A"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5. DU abonētās datubāzes ScienceDirect, Scopus, EBSCO (MEDLINE; Health Source:Nursing/Academic Edition</w:t>
            </w:r>
          </w:p>
          <w:p w14:paraId="1CA17A88" w14:textId="77777777" w:rsidR="002C0E72" w:rsidRPr="00235ACE" w:rsidRDefault="002C0E72" w:rsidP="00862308">
            <w:pPr>
              <w:pStyle w:val="Nosaukumi"/>
              <w:rPr>
                <w:i w:val="0"/>
                <w:sz w:val="22"/>
                <w:szCs w:val="22"/>
              </w:rPr>
            </w:pPr>
          </w:p>
        </w:tc>
      </w:tr>
      <w:tr w:rsidR="002770F4" w:rsidRPr="00235ACE" w14:paraId="39D483EE" w14:textId="77777777" w:rsidTr="002C0E72">
        <w:tc>
          <w:tcPr>
            <w:tcW w:w="9039" w:type="dxa"/>
            <w:gridSpan w:val="2"/>
          </w:tcPr>
          <w:p w14:paraId="205A0DEA" w14:textId="2B55FD8D" w:rsidR="002C0E72" w:rsidRPr="00235ACE" w:rsidRDefault="002C0E72" w:rsidP="00862308">
            <w:pPr>
              <w:rPr>
                <w:rFonts w:ascii="Times New Roman" w:hAnsi="Times New Roman" w:cs="Times New Roman"/>
              </w:rPr>
            </w:pPr>
            <w:r w:rsidRPr="00235ACE">
              <w:rPr>
                <w:rFonts w:ascii="Times New Roman" w:hAnsi="Times New Roman" w:cs="Times New Roman"/>
              </w:rPr>
              <w:t>Piezīmes</w:t>
            </w:r>
          </w:p>
        </w:tc>
      </w:tr>
      <w:tr w:rsidR="002770F4" w:rsidRPr="00235ACE" w14:paraId="312EE427" w14:textId="77777777" w:rsidTr="002C0E72">
        <w:tc>
          <w:tcPr>
            <w:tcW w:w="9039" w:type="dxa"/>
            <w:gridSpan w:val="2"/>
          </w:tcPr>
          <w:p w14:paraId="45DC5829" w14:textId="416284EB" w:rsidR="002C0E72" w:rsidRPr="00235ACE" w:rsidRDefault="002C0E72" w:rsidP="00862308">
            <w:pPr>
              <w:rPr>
                <w:rFonts w:ascii="Times New Roman" w:hAnsi="Times New Roman" w:cs="Times New Roman"/>
              </w:rPr>
            </w:pPr>
            <w:r w:rsidRPr="00235ACE">
              <w:rPr>
                <w:rFonts w:ascii="Times New Roman" w:hAnsi="Times New Roman" w:cs="Times New Roman"/>
              </w:rPr>
              <w:t>PBSP Fizioterapija A daļa</w:t>
            </w:r>
          </w:p>
        </w:tc>
      </w:tr>
    </w:tbl>
    <w:p w14:paraId="5129A9E0" w14:textId="51B4D972" w:rsidR="00B74432" w:rsidRDefault="00B74432" w:rsidP="00862308">
      <w:pPr>
        <w:spacing w:after="0"/>
        <w:rPr>
          <w:rFonts w:ascii="Times New Roman" w:hAnsi="Times New Roman" w:cs="Times New Roman"/>
        </w:rPr>
      </w:pPr>
    </w:p>
    <w:p w14:paraId="2206CBC0" w14:textId="77777777" w:rsidR="00B74432" w:rsidRDefault="00B74432">
      <w:pPr>
        <w:rPr>
          <w:rFonts w:ascii="Times New Roman" w:hAnsi="Times New Roman" w:cs="Times New Roman"/>
        </w:rPr>
      </w:pPr>
      <w:r>
        <w:rPr>
          <w:rFonts w:ascii="Times New Roman" w:hAnsi="Times New Roman" w:cs="Times New Roman"/>
        </w:rPr>
        <w:br w:type="page"/>
      </w:r>
    </w:p>
    <w:p w14:paraId="7022A983" w14:textId="6B18F81F" w:rsidR="00D25648" w:rsidRPr="00235ACE" w:rsidRDefault="00D25648" w:rsidP="00862308">
      <w:pPr>
        <w:pStyle w:val="Heading1"/>
        <w:spacing w:before="0"/>
        <w:rPr>
          <w:rFonts w:cs="Times New Roman"/>
          <w:color w:val="auto"/>
          <w:sz w:val="22"/>
          <w:szCs w:val="22"/>
        </w:rPr>
      </w:pPr>
      <w:bookmarkStart w:id="51" w:name="_Toc182380097"/>
      <w:r w:rsidRPr="00235ACE">
        <w:rPr>
          <w:rFonts w:cs="Times New Roman"/>
          <w:color w:val="auto"/>
          <w:sz w:val="22"/>
          <w:szCs w:val="22"/>
        </w:rPr>
        <w:lastRenderedPageBreak/>
        <w:t>Fizioloģija I: Cilvēka fizioloģija</w:t>
      </w:r>
      <w:bookmarkEnd w:id="51"/>
    </w:p>
    <w:tbl>
      <w:tblPr>
        <w:tblStyle w:val="TableGrid"/>
        <w:tblW w:w="9039" w:type="dxa"/>
        <w:tblLook w:val="04A0" w:firstRow="1" w:lastRow="0" w:firstColumn="1" w:lastColumn="0" w:noHBand="0" w:noVBand="1"/>
      </w:tblPr>
      <w:tblGrid>
        <w:gridCol w:w="4219"/>
        <w:gridCol w:w="4820"/>
      </w:tblGrid>
      <w:tr w:rsidR="008A1E84" w:rsidRPr="00235ACE" w14:paraId="0D4489C8" w14:textId="77777777" w:rsidTr="00EC1934">
        <w:tc>
          <w:tcPr>
            <w:tcW w:w="4219" w:type="dxa"/>
          </w:tcPr>
          <w:p w14:paraId="79515515" w14:textId="77777777" w:rsidR="008A1E84" w:rsidRPr="00235ACE" w:rsidRDefault="008A1E84" w:rsidP="00862308">
            <w:pPr>
              <w:pStyle w:val="Nosaukumi"/>
              <w:rPr>
                <w:i w:val="0"/>
                <w:sz w:val="22"/>
                <w:szCs w:val="22"/>
              </w:rPr>
            </w:pPr>
            <w:r w:rsidRPr="00235ACE">
              <w:rPr>
                <w:i w:val="0"/>
                <w:sz w:val="22"/>
                <w:szCs w:val="22"/>
              </w:rPr>
              <w:br w:type="page"/>
            </w:r>
            <w:r w:rsidRPr="00235ACE">
              <w:rPr>
                <w:i w:val="0"/>
                <w:sz w:val="22"/>
                <w:szCs w:val="22"/>
              </w:rPr>
              <w:br w:type="page"/>
            </w:r>
            <w:r w:rsidRPr="00235ACE">
              <w:rPr>
                <w:i w:val="0"/>
                <w:sz w:val="22"/>
                <w:szCs w:val="22"/>
              </w:rPr>
              <w:br w:type="page"/>
            </w:r>
            <w:r w:rsidRPr="00235ACE">
              <w:rPr>
                <w:i w:val="0"/>
                <w:sz w:val="22"/>
                <w:szCs w:val="22"/>
              </w:rPr>
              <w:br w:type="page"/>
              <w:t>Studiju kursa nosaukums</w:t>
            </w:r>
          </w:p>
        </w:tc>
        <w:tc>
          <w:tcPr>
            <w:tcW w:w="4820" w:type="dxa"/>
            <w:vAlign w:val="center"/>
          </w:tcPr>
          <w:p w14:paraId="403A07A8" w14:textId="77777777" w:rsidR="008A1E84" w:rsidRPr="00235ACE" w:rsidRDefault="008A1E84" w:rsidP="00862308">
            <w:pPr>
              <w:rPr>
                <w:rFonts w:ascii="Times New Roman" w:hAnsi="Times New Roman" w:cs="Times New Roman"/>
                <w:lang w:eastAsia="lv-LV"/>
              </w:rPr>
            </w:pPr>
            <w:r w:rsidRPr="00235ACE">
              <w:rPr>
                <w:rFonts w:ascii="Times New Roman" w:hAnsi="Times New Roman" w:cs="Times New Roman"/>
              </w:rPr>
              <w:t xml:space="preserve">Fizioloģija I:Cilvēka fizioloģija </w:t>
            </w:r>
          </w:p>
        </w:tc>
      </w:tr>
      <w:tr w:rsidR="008A1E84" w:rsidRPr="00235ACE" w14:paraId="7515770E" w14:textId="77777777" w:rsidTr="00EC1934">
        <w:tc>
          <w:tcPr>
            <w:tcW w:w="4219" w:type="dxa"/>
          </w:tcPr>
          <w:p w14:paraId="196677A7" w14:textId="77777777" w:rsidR="008A1E84" w:rsidRPr="00235ACE" w:rsidRDefault="008A1E84" w:rsidP="00862308">
            <w:pPr>
              <w:pStyle w:val="Nosaukumi"/>
              <w:rPr>
                <w:i w:val="0"/>
                <w:sz w:val="22"/>
                <w:szCs w:val="22"/>
              </w:rPr>
            </w:pPr>
            <w:r w:rsidRPr="00235ACE">
              <w:rPr>
                <w:i w:val="0"/>
                <w:sz w:val="22"/>
                <w:szCs w:val="22"/>
              </w:rPr>
              <w:t>Studiju kursa kods (DUIS)</w:t>
            </w:r>
          </w:p>
        </w:tc>
        <w:tc>
          <w:tcPr>
            <w:tcW w:w="4820" w:type="dxa"/>
            <w:vAlign w:val="center"/>
          </w:tcPr>
          <w:p w14:paraId="0B090BC7" w14:textId="77777777" w:rsidR="008A1E84" w:rsidRPr="00235ACE" w:rsidRDefault="008A1E84" w:rsidP="00862308">
            <w:pPr>
              <w:rPr>
                <w:rFonts w:ascii="Times New Roman" w:hAnsi="Times New Roman" w:cs="Times New Roman"/>
                <w:lang w:eastAsia="lv-LV"/>
              </w:rPr>
            </w:pPr>
            <w:r w:rsidRPr="00235ACE">
              <w:rPr>
                <w:rFonts w:ascii="Times New Roman" w:hAnsi="Times New Roman" w:cs="Times New Roman"/>
              </w:rPr>
              <w:t xml:space="preserve"> </w:t>
            </w:r>
          </w:p>
        </w:tc>
      </w:tr>
      <w:tr w:rsidR="008A1E84" w:rsidRPr="00235ACE" w14:paraId="3E274636" w14:textId="77777777" w:rsidTr="00EC1934">
        <w:tc>
          <w:tcPr>
            <w:tcW w:w="4219" w:type="dxa"/>
          </w:tcPr>
          <w:p w14:paraId="538542E7" w14:textId="77777777" w:rsidR="008A1E84" w:rsidRPr="00235ACE" w:rsidRDefault="008A1E84" w:rsidP="00862308">
            <w:pPr>
              <w:pStyle w:val="Nosaukumi"/>
              <w:rPr>
                <w:i w:val="0"/>
                <w:sz w:val="22"/>
                <w:szCs w:val="22"/>
              </w:rPr>
            </w:pPr>
            <w:r w:rsidRPr="00235ACE">
              <w:rPr>
                <w:i w:val="0"/>
                <w:sz w:val="22"/>
                <w:szCs w:val="22"/>
              </w:rPr>
              <w:t>Zinātnes nozare</w:t>
            </w:r>
          </w:p>
        </w:tc>
        <w:sdt>
          <w:sdtPr>
            <w:rPr>
              <w:rFonts w:ascii="Times New Roman" w:hAnsi="Times New Roman" w:cs="Times New Roman"/>
              <w:b/>
            </w:rPr>
            <w:id w:val="-584375826"/>
            <w:placeholder>
              <w:docPart w:val="3A6C06DA6D064050986CFB4BAD4B9A7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3A648AA2" w14:textId="77777777" w:rsidR="008A1E84" w:rsidRPr="00235ACE" w:rsidRDefault="008A1E84" w:rsidP="00862308">
                <w:pPr>
                  <w:rPr>
                    <w:rFonts w:ascii="Times New Roman" w:hAnsi="Times New Roman" w:cs="Times New Roman"/>
                    <w:b/>
                  </w:rPr>
                </w:pPr>
                <w:r w:rsidRPr="00235ACE">
                  <w:rPr>
                    <w:rFonts w:ascii="Times New Roman" w:hAnsi="Times New Roman" w:cs="Times New Roman"/>
                    <w:b/>
                  </w:rPr>
                  <w:t>Medicīna</w:t>
                </w:r>
              </w:p>
            </w:tc>
          </w:sdtContent>
        </w:sdt>
      </w:tr>
      <w:tr w:rsidR="008A1E84" w:rsidRPr="00235ACE" w14:paraId="17F18A97" w14:textId="77777777" w:rsidTr="00EC1934">
        <w:tc>
          <w:tcPr>
            <w:tcW w:w="4219" w:type="dxa"/>
          </w:tcPr>
          <w:p w14:paraId="03BD6BE6" w14:textId="77777777" w:rsidR="008A1E84" w:rsidRPr="00235ACE" w:rsidRDefault="008A1E84" w:rsidP="00862308">
            <w:pPr>
              <w:pStyle w:val="Nosaukumi"/>
              <w:rPr>
                <w:i w:val="0"/>
                <w:sz w:val="22"/>
                <w:szCs w:val="22"/>
              </w:rPr>
            </w:pPr>
            <w:r w:rsidRPr="00235ACE">
              <w:rPr>
                <w:i w:val="0"/>
                <w:sz w:val="22"/>
                <w:szCs w:val="22"/>
              </w:rPr>
              <w:t>Kursa līmenis</w:t>
            </w:r>
          </w:p>
        </w:tc>
        <w:tc>
          <w:tcPr>
            <w:tcW w:w="4820" w:type="dxa"/>
          </w:tcPr>
          <w:p w14:paraId="14E107B6" w14:textId="77777777" w:rsidR="008A1E84" w:rsidRPr="00235ACE" w:rsidRDefault="008A1E84" w:rsidP="00862308">
            <w:pPr>
              <w:rPr>
                <w:rFonts w:ascii="Times New Roman" w:hAnsi="Times New Roman" w:cs="Times New Roman"/>
                <w:lang w:eastAsia="lv-LV"/>
              </w:rPr>
            </w:pPr>
            <w:r w:rsidRPr="00235ACE">
              <w:rPr>
                <w:rFonts w:ascii="Times New Roman" w:hAnsi="Times New Roman" w:cs="Times New Roman"/>
              </w:rPr>
              <w:t>2.</w:t>
            </w:r>
          </w:p>
        </w:tc>
      </w:tr>
      <w:tr w:rsidR="008A1E84" w:rsidRPr="00235ACE" w14:paraId="6E9CA2CA" w14:textId="77777777" w:rsidTr="00EC1934">
        <w:tc>
          <w:tcPr>
            <w:tcW w:w="4219" w:type="dxa"/>
          </w:tcPr>
          <w:p w14:paraId="285E828C" w14:textId="77777777" w:rsidR="008A1E84" w:rsidRPr="00235ACE" w:rsidRDefault="008A1E84" w:rsidP="00862308">
            <w:pPr>
              <w:pStyle w:val="Nosaukumi"/>
              <w:rPr>
                <w:i w:val="0"/>
                <w:sz w:val="22"/>
                <w:szCs w:val="22"/>
                <w:u w:val="single"/>
              </w:rPr>
            </w:pPr>
            <w:r w:rsidRPr="00235ACE">
              <w:rPr>
                <w:i w:val="0"/>
                <w:sz w:val="22"/>
                <w:szCs w:val="22"/>
              </w:rPr>
              <w:t>Kredītpunkti</w:t>
            </w:r>
          </w:p>
        </w:tc>
        <w:tc>
          <w:tcPr>
            <w:tcW w:w="4820" w:type="dxa"/>
            <w:vAlign w:val="center"/>
          </w:tcPr>
          <w:p w14:paraId="4CC2F778" w14:textId="77777777" w:rsidR="008A1E84" w:rsidRPr="00235ACE" w:rsidRDefault="008A1E84" w:rsidP="00862308">
            <w:pPr>
              <w:rPr>
                <w:rFonts w:ascii="Times New Roman" w:hAnsi="Times New Roman" w:cs="Times New Roman"/>
                <w:lang w:eastAsia="lv-LV"/>
              </w:rPr>
            </w:pPr>
            <w:r w:rsidRPr="00235ACE">
              <w:rPr>
                <w:rFonts w:ascii="Times New Roman" w:hAnsi="Times New Roman" w:cs="Times New Roman"/>
              </w:rPr>
              <w:t xml:space="preserve">4 </w:t>
            </w:r>
          </w:p>
        </w:tc>
      </w:tr>
      <w:tr w:rsidR="008A1E84" w:rsidRPr="00235ACE" w14:paraId="379B6751" w14:textId="77777777" w:rsidTr="00EC1934">
        <w:tc>
          <w:tcPr>
            <w:tcW w:w="4219" w:type="dxa"/>
          </w:tcPr>
          <w:p w14:paraId="0A1E0451" w14:textId="77777777" w:rsidR="008A1E84" w:rsidRPr="00235ACE" w:rsidRDefault="008A1E84" w:rsidP="00862308">
            <w:pPr>
              <w:pStyle w:val="Nosaukumi"/>
              <w:rPr>
                <w:i w:val="0"/>
                <w:sz w:val="22"/>
                <w:szCs w:val="22"/>
                <w:u w:val="single"/>
              </w:rPr>
            </w:pPr>
            <w:r w:rsidRPr="00235ACE">
              <w:rPr>
                <w:i w:val="0"/>
                <w:sz w:val="22"/>
                <w:szCs w:val="22"/>
              </w:rPr>
              <w:t>ECTS kredītpunkti</w:t>
            </w:r>
          </w:p>
        </w:tc>
        <w:tc>
          <w:tcPr>
            <w:tcW w:w="4820" w:type="dxa"/>
          </w:tcPr>
          <w:p w14:paraId="3C983E50"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6 </w:t>
            </w:r>
          </w:p>
        </w:tc>
      </w:tr>
      <w:tr w:rsidR="008A1E84" w:rsidRPr="00235ACE" w14:paraId="7D9F104B" w14:textId="77777777" w:rsidTr="00EC1934">
        <w:tc>
          <w:tcPr>
            <w:tcW w:w="4219" w:type="dxa"/>
          </w:tcPr>
          <w:p w14:paraId="5FD7699D" w14:textId="77777777" w:rsidR="008A1E84" w:rsidRPr="00235ACE" w:rsidRDefault="008A1E84" w:rsidP="00862308">
            <w:pPr>
              <w:pStyle w:val="Nosaukumi"/>
              <w:rPr>
                <w:i w:val="0"/>
                <w:sz w:val="22"/>
                <w:szCs w:val="22"/>
              </w:rPr>
            </w:pPr>
            <w:r w:rsidRPr="00235ACE">
              <w:rPr>
                <w:i w:val="0"/>
                <w:sz w:val="22"/>
                <w:szCs w:val="22"/>
              </w:rPr>
              <w:t>Kopējais kontaktstundu skaits</w:t>
            </w:r>
          </w:p>
        </w:tc>
        <w:tc>
          <w:tcPr>
            <w:tcW w:w="4820" w:type="dxa"/>
            <w:vAlign w:val="center"/>
          </w:tcPr>
          <w:p w14:paraId="65FB880C" w14:textId="77777777" w:rsidR="008A1E84" w:rsidRPr="00235ACE" w:rsidRDefault="008A1E84" w:rsidP="00862308">
            <w:pPr>
              <w:rPr>
                <w:rFonts w:ascii="Times New Roman" w:hAnsi="Times New Roman" w:cs="Times New Roman"/>
                <w:lang w:eastAsia="lv-LV"/>
              </w:rPr>
            </w:pPr>
            <w:r w:rsidRPr="00235ACE">
              <w:rPr>
                <w:rFonts w:ascii="Times New Roman" w:hAnsi="Times New Roman" w:cs="Times New Roman"/>
              </w:rPr>
              <w:t xml:space="preserve">64 </w:t>
            </w:r>
          </w:p>
        </w:tc>
      </w:tr>
      <w:tr w:rsidR="008A1E84" w:rsidRPr="00235ACE" w14:paraId="01C7E005" w14:textId="77777777" w:rsidTr="00EC1934">
        <w:tc>
          <w:tcPr>
            <w:tcW w:w="4219" w:type="dxa"/>
          </w:tcPr>
          <w:p w14:paraId="5A410894" w14:textId="77777777" w:rsidR="008A1E84" w:rsidRPr="00235ACE" w:rsidRDefault="008A1E84" w:rsidP="00862308">
            <w:pPr>
              <w:pStyle w:val="Nosaukumi2"/>
              <w:rPr>
                <w:i w:val="0"/>
                <w:sz w:val="22"/>
                <w:szCs w:val="22"/>
              </w:rPr>
            </w:pPr>
            <w:r w:rsidRPr="00235ACE">
              <w:rPr>
                <w:i w:val="0"/>
                <w:sz w:val="22"/>
                <w:szCs w:val="22"/>
              </w:rPr>
              <w:t>Lekciju stundu skaits</w:t>
            </w:r>
          </w:p>
        </w:tc>
        <w:tc>
          <w:tcPr>
            <w:tcW w:w="4820" w:type="dxa"/>
          </w:tcPr>
          <w:p w14:paraId="0BF2EF02"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32 </w:t>
            </w:r>
          </w:p>
        </w:tc>
      </w:tr>
      <w:tr w:rsidR="008A1E84" w:rsidRPr="00235ACE" w14:paraId="33EAA55E" w14:textId="77777777" w:rsidTr="00EC1934">
        <w:tc>
          <w:tcPr>
            <w:tcW w:w="4219" w:type="dxa"/>
          </w:tcPr>
          <w:p w14:paraId="6BE9CD72" w14:textId="77777777" w:rsidR="008A1E84" w:rsidRPr="00235ACE" w:rsidRDefault="008A1E84" w:rsidP="00862308">
            <w:pPr>
              <w:pStyle w:val="Nosaukumi2"/>
              <w:rPr>
                <w:i w:val="0"/>
                <w:sz w:val="22"/>
                <w:szCs w:val="22"/>
              </w:rPr>
            </w:pPr>
            <w:r w:rsidRPr="00235ACE">
              <w:rPr>
                <w:i w:val="0"/>
                <w:sz w:val="22"/>
                <w:szCs w:val="22"/>
              </w:rPr>
              <w:t>Semināru stundu skaits</w:t>
            </w:r>
          </w:p>
        </w:tc>
        <w:tc>
          <w:tcPr>
            <w:tcW w:w="4820" w:type="dxa"/>
          </w:tcPr>
          <w:p w14:paraId="037B8003"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 0 </w:t>
            </w:r>
          </w:p>
        </w:tc>
      </w:tr>
      <w:tr w:rsidR="008A1E84" w:rsidRPr="00235ACE" w14:paraId="0CA1C131" w14:textId="77777777" w:rsidTr="00EC1934">
        <w:tc>
          <w:tcPr>
            <w:tcW w:w="4219" w:type="dxa"/>
          </w:tcPr>
          <w:p w14:paraId="4BD6DC6B" w14:textId="77777777" w:rsidR="008A1E84" w:rsidRPr="00235ACE" w:rsidRDefault="008A1E84" w:rsidP="00862308">
            <w:pPr>
              <w:pStyle w:val="Nosaukumi2"/>
              <w:rPr>
                <w:i w:val="0"/>
                <w:sz w:val="22"/>
                <w:szCs w:val="22"/>
              </w:rPr>
            </w:pPr>
            <w:r w:rsidRPr="00235ACE">
              <w:rPr>
                <w:i w:val="0"/>
                <w:sz w:val="22"/>
                <w:szCs w:val="22"/>
              </w:rPr>
              <w:t>Praktisko darbu stundu skaits</w:t>
            </w:r>
          </w:p>
        </w:tc>
        <w:tc>
          <w:tcPr>
            <w:tcW w:w="4820" w:type="dxa"/>
          </w:tcPr>
          <w:p w14:paraId="0CD2C379"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32 </w:t>
            </w:r>
          </w:p>
        </w:tc>
      </w:tr>
      <w:tr w:rsidR="008A1E84" w:rsidRPr="00235ACE" w14:paraId="491C19EF" w14:textId="77777777" w:rsidTr="00EC1934">
        <w:tc>
          <w:tcPr>
            <w:tcW w:w="4219" w:type="dxa"/>
          </w:tcPr>
          <w:p w14:paraId="347D2C2C" w14:textId="77777777" w:rsidR="008A1E84" w:rsidRPr="00235ACE" w:rsidRDefault="008A1E84" w:rsidP="00862308">
            <w:pPr>
              <w:pStyle w:val="Nosaukumi2"/>
              <w:rPr>
                <w:i w:val="0"/>
                <w:sz w:val="22"/>
                <w:szCs w:val="22"/>
              </w:rPr>
            </w:pPr>
            <w:r w:rsidRPr="00235ACE">
              <w:rPr>
                <w:i w:val="0"/>
                <w:sz w:val="22"/>
                <w:szCs w:val="22"/>
              </w:rPr>
              <w:t>Laboratorijas darbu stundu skaits</w:t>
            </w:r>
          </w:p>
        </w:tc>
        <w:tc>
          <w:tcPr>
            <w:tcW w:w="4820" w:type="dxa"/>
          </w:tcPr>
          <w:p w14:paraId="411476BD"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 0 </w:t>
            </w:r>
          </w:p>
        </w:tc>
      </w:tr>
      <w:tr w:rsidR="008A1E84" w:rsidRPr="00235ACE" w14:paraId="7AD5F9DE" w14:textId="77777777" w:rsidTr="00EC1934">
        <w:tc>
          <w:tcPr>
            <w:tcW w:w="4219" w:type="dxa"/>
          </w:tcPr>
          <w:p w14:paraId="561BC788" w14:textId="77777777" w:rsidR="008A1E84" w:rsidRPr="00235ACE" w:rsidRDefault="008A1E84" w:rsidP="00862308">
            <w:pPr>
              <w:pStyle w:val="Nosaukumi2"/>
              <w:rPr>
                <w:i w:val="0"/>
                <w:sz w:val="22"/>
                <w:szCs w:val="22"/>
                <w:lang w:eastAsia="lv-LV"/>
              </w:rPr>
            </w:pPr>
            <w:r w:rsidRPr="00235ACE">
              <w:rPr>
                <w:i w:val="0"/>
                <w:sz w:val="22"/>
                <w:szCs w:val="22"/>
                <w:lang w:eastAsia="lv-LV"/>
              </w:rPr>
              <w:t>Studējošā patstāvīgā darba stundu skaits</w:t>
            </w:r>
          </w:p>
        </w:tc>
        <w:tc>
          <w:tcPr>
            <w:tcW w:w="4820" w:type="dxa"/>
            <w:vAlign w:val="center"/>
          </w:tcPr>
          <w:p w14:paraId="02C280DB" w14:textId="77777777" w:rsidR="008A1E84" w:rsidRPr="00235ACE" w:rsidRDefault="008A1E84" w:rsidP="00862308">
            <w:pPr>
              <w:rPr>
                <w:rFonts w:ascii="Times New Roman" w:hAnsi="Times New Roman" w:cs="Times New Roman"/>
                <w:lang w:eastAsia="lv-LV"/>
              </w:rPr>
            </w:pPr>
            <w:r w:rsidRPr="00235ACE">
              <w:rPr>
                <w:rFonts w:ascii="Times New Roman" w:hAnsi="Times New Roman" w:cs="Times New Roman"/>
              </w:rPr>
              <w:t xml:space="preserve">96 </w:t>
            </w:r>
          </w:p>
        </w:tc>
      </w:tr>
      <w:tr w:rsidR="008A1E84" w:rsidRPr="00235ACE" w14:paraId="09519B3D" w14:textId="77777777" w:rsidTr="00EC1934">
        <w:tc>
          <w:tcPr>
            <w:tcW w:w="9039" w:type="dxa"/>
            <w:gridSpan w:val="2"/>
          </w:tcPr>
          <w:p w14:paraId="7DDFAF36" w14:textId="77777777" w:rsidR="008A1E84" w:rsidRPr="00235ACE" w:rsidRDefault="008A1E84" w:rsidP="00862308">
            <w:pPr>
              <w:rPr>
                <w:rFonts w:ascii="Times New Roman" w:hAnsi="Times New Roman" w:cs="Times New Roman"/>
                <w:lang w:eastAsia="lv-LV"/>
              </w:rPr>
            </w:pPr>
          </w:p>
        </w:tc>
      </w:tr>
      <w:tr w:rsidR="008A1E84" w:rsidRPr="00235ACE" w14:paraId="658B8C5E" w14:textId="77777777" w:rsidTr="00EC1934">
        <w:tc>
          <w:tcPr>
            <w:tcW w:w="9039" w:type="dxa"/>
            <w:gridSpan w:val="2"/>
          </w:tcPr>
          <w:p w14:paraId="1ABD26F0" w14:textId="77777777" w:rsidR="008A1E84" w:rsidRPr="00235ACE" w:rsidRDefault="008A1E84" w:rsidP="00862308">
            <w:pPr>
              <w:pStyle w:val="Nosaukumi"/>
              <w:rPr>
                <w:i w:val="0"/>
                <w:sz w:val="22"/>
                <w:szCs w:val="22"/>
              </w:rPr>
            </w:pPr>
            <w:r w:rsidRPr="00235ACE">
              <w:rPr>
                <w:i w:val="0"/>
                <w:sz w:val="22"/>
                <w:szCs w:val="22"/>
              </w:rPr>
              <w:t>Kursa autors(-i)</w:t>
            </w:r>
          </w:p>
        </w:tc>
      </w:tr>
      <w:tr w:rsidR="008A1E84" w:rsidRPr="00235ACE" w14:paraId="2B989599" w14:textId="77777777" w:rsidTr="00EC1934">
        <w:tc>
          <w:tcPr>
            <w:tcW w:w="9039" w:type="dxa"/>
            <w:gridSpan w:val="2"/>
          </w:tcPr>
          <w:p w14:paraId="3594E16B"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PhD, doc. Anna Rubika </w:t>
            </w:r>
          </w:p>
        </w:tc>
      </w:tr>
      <w:tr w:rsidR="008A1E84" w:rsidRPr="00235ACE" w14:paraId="4E3B7988" w14:textId="77777777" w:rsidTr="00EC1934">
        <w:tc>
          <w:tcPr>
            <w:tcW w:w="9039" w:type="dxa"/>
            <w:gridSpan w:val="2"/>
          </w:tcPr>
          <w:p w14:paraId="17AFCC40" w14:textId="77777777" w:rsidR="008A1E84" w:rsidRPr="00235ACE" w:rsidRDefault="008A1E84" w:rsidP="00862308">
            <w:pPr>
              <w:pStyle w:val="Nosaukumi"/>
              <w:rPr>
                <w:i w:val="0"/>
                <w:sz w:val="22"/>
                <w:szCs w:val="22"/>
              </w:rPr>
            </w:pPr>
            <w:r w:rsidRPr="00235ACE">
              <w:rPr>
                <w:i w:val="0"/>
                <w:sz w:val="22"/>
                <w:szCs w:val="22"/>
              </w:rPr>
              <w:t>Kursa docētājs(-i)</w:t>
            </w:r>
          </w:p>
        </w:tc>
      </w:tr>
      <w:tr w:rsidR="008A1E84" w:rsidRPr="00235ACE" w14:paraId="091B2C2C" w14:textId="77777777" w:rsidTr="00EC1934">
        <w:tc>
          <w:tcPr>
            <w:tcW w:w="9039" w:type="dxa"/>
            <w:gridSpan w:val="2"/>
          </w:tcPr>
          <w:p w14:paraId="5AB23EC8"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PhD, doc. Anna Rubika </w:t>
            </w:r>
          </w:p>
          <w:p w14:paraId="031F5979"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Dr. biol., doc. Irēna Kaminska</w:t>
            </w:r>
          </w:p>
          <w:p w14:paraId="64B83020" w14:textId="77777777" w:rsidR="008A1E84" w:rsidRPr="00235ACE" w:rsidRDefault="008A1E84" w:rsidP="00862308">
            <w:pPr>
              <w:rPr>
                <w:rFonts w:ascii="Times New Roman" w:hAnsi="Times New Roman" w:cs="Times New Roman"/>
              </w:rPr>
            </w:pPr>
          </w:p>
        </w:tc>
      </w:tr>
      <w:tr w:rsidR="008A1E84" w:rsidRPr="00235ACE" w14:paraId="5A840F79" w14:textId="77777777" w:rsidTr="00EC1934">
        <w:tc>
          <w:tcPr>
            <w:tcW w:w="9039" w:type="dxa"/>
            <w:gridSpan w:val="2"/>
          </w:tcPr>
          <w:p w14:paraId="727A57B8" w14:textId="77777777" w:rsidR="008A1E84" w:rsidRPr="00235ACE" w:rsidRDefault="008A1E84" w:rsidP="00862308">
            <w:pPr>
              <w:pStyle w:val="Nosaukumi"/>
              <w:rPr>
                <w:i w:val="0"/>
                <w:sz w:val="22"/>
                <w:szCs w:val="22"/>
              </w:rPr>
            </w:pPr>
            <w:r w:rsidRPr="00235ACE">
              <w:rPr>
                <w:i w:val="0"/>
                <w:sz w:val="22"/>
                <w:szCs w:val="22"/>
              </w:rPr>
              <w:t>Priekšzināšanas</w:t>
            </w:r>
          </w:p>
        </w:tc>
      </w:tr>
      <w:tr w:rsidR="008A1E84" w:rsidRPr="00235ACE" w14:paraId="5459ACC6" w14:textId="77777777" w:rsidTr="00EC1934">
        <w:tc>
          <w:tcPr>
            <w:tcW w:w="9039" w:type="dxa"/>
            <w:gridSpan w:val="2"/>
          </w:tcPr>
          <w:p w14:paraId="175288E0"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Medi1033, Cilvēka anatomija I [PBSP Fizioterapija]</w:t>
            </w:r>
            <w:r w:rsidRPr="00235ACE">
              <w:rPr>
                <w:rFonts w:ascii="Times New Roman" w:hAnsi="Times New Roman" w:cs="Times New Roman"/>
              </w:rPr>
              <w:br/>
              <w:t xml:space="preserve">Medi2030, Cilvēka anatomija II [PBSP Fizioterapija] </w:t>
            </w:r>
          </w:p>
        </w:tc>
      </w:tr>
      <w:tr w:rsidR="008A1E84" w:rsidRPr="00235ACE" w14:paraId="0F39CC27" w14:textId="77777777" w:rsidTr="00EC1934">
        <w:tc>
          <w:tcPr>
            <w:tcW w:w="9039" w:type="dxa"/>
            <w:gridSpan w:val="2"/>
          </w:tcPr>
          <w:p w14:paraId="0F461900" w14:textId="77777777" w:rsidR="008A1E84" w:rsidRPr="00235ACE" w:rsidRDefault="008A1E84" w:rsidP="00862308">
            <w:pPr>
              <w:pStyle w:val="Nosaukumi"/>
              <w:rPr>
                <w:i w:val="0"/>
                <w:sz w:val="22"/>
                <w:szCs w:val="22"/>
              </w:rPr>
            </w:pPr>
            <w:r w:rsidRPr="00235ACE">
              <w:rPr>
                <w:i w:val="0"/>
                <w:sz w:val="22"/>
                <w:szCs w:val="22"/>
              </w:rPr>
              <w:t xml:space="preserve">Studiju kursa anotācija </w:t>
            </w:r>
          </w:p>
        </w:tc>
      </w:tr>
      <w:tr w:rsidR="008A1E84" w:rsidRPr="00235ACE" w14:paraId="03B54B4F" w14:textId="77777777" w:rsidTr="00EC1934">
        <w:tc>
          <w:tcPr>
            <w:tcW w:w="9039" w:type="dxa"/>
            <w:gridSpan w:val="2"/>
          </w:tcPr>
          <w:p w14:paraId="37599BA8"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Kursa mērķis ir </w:t>
            </w:r>
            <w:bookmarkStart w:id="52" w:name="_Hlk165723634"/>
            <w:r w:rsidRPr="00235ACE">
              <w:rPr>
                <w:rFonts w:ascii="Times New Roman" w:hAnsi="Times New Roman" w:cs="Times New Roman"/>
              </w:rPr>
              <w:t xml:space="preserve">sniegt zināšanas par cilvēka organisma funkcijām un to regulāciju, apskatot atsevišķu organisma sistēmu darbības svarīgākās norises normālās fizioloģijas ietvaros gan teorētiski, gan praktiski. </w:t>
            </w:r>
            <w:bookmarkEnd w:id="52"/>
          </w:p>
        </w:tc>
      </w:tr>
      <w:tr w:rsidR="008A1E84" w:rsidRPr="00235ACE" w14:paraId="4F334961" w14:textId="77777777" w:rsidTr="00EC1934">
        <w:tc>
          <w:tcPr>
            <w:tcW w:w="9039" w:type="dxa"/>
            <w:gridSpan w:val="2"/>
          </w:tcPr>
          <w:p w14:paraId="5D16CFEB" w14:textId="77777777" w:rsidR="008A1E84" w:rsidRPr="00235ACE" w:rsidRDefault="008A1E84" w:rsidP="00862308">
            <w:pPr>
              <w:pStyle w:val="Nosaukumi"/>
              <w:rPr>
                <w:i w:val="0"/>
                <w:sz w:val="22"/>
                <w:szCs w:val="22"/>
              </w:rPr>
            </w:pPr>
            <w:r w:rsidRPr="00235ACE">
              <w:rPr>
                <w:i w:val="0"/>
                <w:sz w:val="22"/>
                <w:szCs w:val="22"/>
              </w:rPr>
              <w:t>Studiju kursa kalendārais plāns</w:t>
            </w:r>
          </w:p>
        </w:tc>
      </w:tr>
      <w:tr w:rsidR="008A1E84" w:rsidRPr="00235ACE" w14:paraId="4068CFB9" w14:textId="77777777" w:rsidTr="00EC1934">
        <w:tc>
          <w:tcPr>
            <w:tcW w:w="9039" w:type="dxa"/>
            <w:gridSpan w:val="2"/>
          </w:tcPr>
          <w:p w14:paraId="7D92F45D"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32 akadēmiskās stundas lekcijas (L), 32 akadēmiskās stundas praktiskie darbi (P):</w:t>
            </w:r>
          </w:p>
          <w:p w14:paraId="09B583BB"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 Fizioloģija kā zinātne. Fizioloģijas pamatjēdzieni. Organisma fizioloģiskās funkcijas. Organisms kā vienots vesels. Organisma regulācijas mehānismi. Organisma homeostāze un iekšējā vide. Šūnas, uzbudinājuma fizioloģija. Šūnas iekšējais un ārējais darbs. Uzbudināmo šūnu fizioloģiskie pamatstāvokļi. Kairinātāji, to klasifikācija. (L2)</w:t>
            </w:r>
          </w:p>
          <w:p w14:paraId="138B5ECC"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2. Šūnas, uzbudinājuma fizioloģija. Šūnas membrānas funkcionālā uzbūve, funkcijas. Vielu transports cauri membrānai. Jonu asimetriskais izvietojums miera potenciāla laikā. </w:t>
            </w:r>
            <w:bookmarkStart w:id="53" w:name="_Hlk86752645"/>
            <w:r w:rsidRPr="00235ACE">
              <w:rPr>
                <w:rFonts w:ascii="Times New Roman" w:hAnsi="Times New Roman" w:cs="Times New Roman"/>
              </w:rPr>
              <w:t>Jonu plūsmas darbības potenciāla veidošanās laikā. Vietējā (lokālā) atbilde (jeb potenciāls). Darbības potenciāls, tā veidošanās.</w:t>
            </w:r>
            <w:bookmarkEnd w:id="53"/>
            <w:r w:rsidRPr="00235ACE">
              <w:rPr>
                <w:rFonts w:ascii="Times New Roman" w:hAnsi="Times New Roman" w:cs="Times New Roman"/>
              </w:rPr>
              <w:t xml:space="preserve"> (L2)</w:t>
            </w:r>
          </w:p>
          <w:p w14:paraId="64C084FC"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3. Kolokvijs par tēmu "Šūnas un uzbudinājuma fizioloģija". Praktiskais darbs: Dinamometrija. (P2)</w:t>
            </w:r>
          </w:p>
          <w:p w14:paraId="48BA9F53"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4. Muskuļu fizioloģija. </w:t>
            </w:r>
            <w:bookmarkStart w:id="54" w:name="_Hlk86752748"/>
            <w:r w:rsidRPr="00235ACE">
              <w:rPr>
                <w:rFonts w:ascii="Times New Roman" w:hAnsi="Times New Roman" w:cs="Times New Roman"/>
              </w:rPr>
              <w:t xml:space="preserve">Skeleta muskuļi. </w:t>
            </w:r>
            <w:bookmarkEnd w:id="54"/>
            <w:r w:rsidRPr="00235ACE">
              <w:rPr>
                <w:rFonts w:ascii="Times New Roman" w:hAnsi="Times New Roman" w:cs="Times New Roman"/>
              </w:rPr>
              <w:t xml:space="preserve">Skeleta muskuļa uzbūve. Uzbudinājuma pārvades mehānisms muskuļu šķiedrās. Muskuļu kontrakcijas mehānisms. Muskuļu darbības vadība. Skeleta muskuļu tonuss. Gludie muskuļi. </w:t>
            </w:r>
            <w:bookmarkStart w:id="55" w:name="_Hlk86753139"/>
            <w:r w:rsidRPr="00235ACE">
              <w:rPr>
                <w:rFonts w:ascii="Times New Roman" w:hAnsi="Times New Roman" w:cs="Times New Roman"/>
              </w:rPr>
              <w:t>Sirds muskulis.</w:t>
            </w:r>
            <w:bookmarkEnd w:id="55"/>
            <w:r w:rsidRPr="00235ACE">
              <w:rPr>
                <w:rFonts w:ascii="Times New Roman" w:hAnsi="Times New Roman" w:cs="Times New Roman"/>
              </w:rPr>
              <w:t xml:space="preserve"> Muskuļu nogurums, tā izpausmes, cēloņi, veidi. Noguruma iestāšanās secība kustību aparātā. Atjaunošanās un superkompensācija. Muskuļu apgāde ar enerģiju, 3 enerģētiskās sistēmas. (L2)</w:t>
            </w:r>
          </w:p>
          <w:p w14:paraId="3A7EFC95"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5. Organisma neirālā regulācija. Nervu sistēmas (NS) fizioloģija.</w:t>
            </w:r>
            <w:bookmarkStart w:id="56" w:name="_Hlk86753191"/>
            <w:r w:rsidRPr="00235ACE">
              <w:rPr>
                <w:rFonts w:ascii="Times New Roman" w:hAnsi="Times New Roman" w:cs="Times New Roman"/>
              </w:rPr>
              <w:t xml:space="preserve"> Nervu sistēmas iedalījums. </w:t>
            </w:r>
            <w:bookmarkEnd w:id="56"/>
            <w:r w:rsidRPr="00235ACE">
              <w:rPr>
                <w:rFonts w:ascii="Times New Roman" w:hAnsi="Times New Roman" w:cs="Times New Roman"/>
              </w:rPr>
              <w:t xml:space="preserve">NS strukturālais un funkcionālais pamatelements – neirons. </w:t>
            </w:r>
            <w:bookmarkStart w:id="57" w:name="_Hlk86753217"/>
            <w:r w:rsidRPr="00235ACE">
              <w:rPr>
                <w:rFonts w:ascii="Times New Roman" w:hAnsi="Times New Roman" w:cs="Times New Roman"/>
              </w:rPr>
              <w:t xml:space="preserve">Neironu funkcijas. Neirona funkcionālās zonas. </w:t>
            </w:r>
            <w:bookmarkEnd w:id="57"/>
            <w:r w:rsidRPr="00235ACE">
              <w:rPr>
                <w:rFonts w:ascii="Times New Roman" w:hAnsi="Times New Roman" w:cs="Times New Roman"/>
              </w:rPr>
              <w:t>Nervu šķiedru klasifikācija, uzbudinājuma vadīšana, ātrums. Sinapses, to veidi un mikroskopiskā uzbūve. Uzbudinājuma pārvades mehānisms sinapsēs. Muguras smadzeņu funkcionālā organizācija. Muguras smadzeņu refleksi. (L2)</w:t>
            </w:r>
          </w:p>
          <w:p w14:paraId="34ACBA45"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6. Kolokvijs par tēmu "Muskuļu fizioloģija". Reflekss kā NS darbības pamatakts. Refleksu klasifikācija. Refleksa loku shēmas. Praktiskais darbs: Cīpslu refleksu pārbaude cilvēkam. (P2)</w:t>
            </w:r>
          </w:p>
          <w:p w14:paraId="6172B03F"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7. Organisma neirālā regulācija. Nervu sistēmas (NS) fizioloģija. Muguras smadzeņu vadītājfunkcija. Spinālais šoks. Motoriskās NS funkcijas. Motoriskās hierarhijas līmeņi. </w:t>
            </w:r>
            <w:r w:rsidRPr="00235ACE">
              <w:rPr>
                <w:rFonts w:ascii="Times New Roman" w:hAnsi="Times New Roman" w:cs="Times New Roman"/>
              </w:rPr>
              <w:lastRenderedPageBreak/>
              <w:t>Beznosacījuma un nosacījuma refleksi. Dinamiskais stereotips. Kustību iemaņa. Kustību atmiņa. (L2)</w:t>
            </w:r>
          </w:p>
          <w:p w14:paraId="07E05029"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8. Kolokvijs par tēmu "Nervu sistēma (1.daļa)". Veģetatīvā NS, nodalījumi, Simpātiskais veģetatīvās NS nodalījums. Parasimpātiskais veģetatīvās NS nodalījums. Praktiskais darbs: Veģetatīvās NS funkcionālā stāvokļa novērtēšana (ortostatiskā, klinostatiskā proves un veģetatīvais indekss) (P2)</w:t>
            </w:r>
          </w:p>
          <w:p w14:paraId="436FDE41"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9. Organisma neirālā regulācija. Nervu sistēmas (NS) fizioloģija. Galvas smadzenes, to nodalījumi un to svarīgākās funkcijas. (L2)</w:t>
            </w:r>
          </w:p>
          <w:p w14:paraId="35AE47A5"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10. Sensoro sistēmu fizioloģija. </w:t>
            </w:r>
            <w:bookmarkStart w:id="58" w:name="_Hlk86760455"/>
            <w:r w:rsidRPr="00235ACE">
              <w:rPr>
                <w:rFonts w:ascii="Times New Roman" w:hAnsi="Times New Roman" w:cs="Times New Roman"/>
              </w:rPr>
              <w:t xml:space="preserve">Jušanas receptoru nozīme. Jušanas receptori un to klasifikācija. Somatosensorās sistēmas kopējā organizācija. </w:t>
            </w:r>
            <w:bookmarkEnd w:id="58"/>
            <w:r w:rsidRPr="00235ACE">
              <w:rPr>
                <w:rFonts w:ascii="Times New Roman" w:hAnsi="Times New Roman" w:cs="Times New Roman"/>
              </w:rPr>
              <w:t>Sensorās sistēmas, kuras regulē refleksus:  Propriorecepcija un proprioreceptori. Muskuļvārpstiņa, tās jutības regulācija. Goldži cīpslu refleksi. Aizsarglefleksi ar Goldži cīpslu receptoru līdzdalību. (L2)</w:t>
            </w:r>
          </w:p>
          <w:p w14:paraId="79FF4B39"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11. Kolokvijs par tēmu "Nervu sistēma (2. daļa)". Praktiskais darbs: Esteziometrija (pieskaršanas sliekšņa noteikšana). Kustību reakcijas latentā laika noteikšana (elektromiorefleksometrija). (P2)</w:t>
            </w:r>
          </w:p>
          <w:p w14:paraId="51F5B215"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12. Organisma humorālā regulācija. Iekšējās sekrēcijas dziedzeri. Hormonu specifiskās īpašības, veidi. Hipotalāma – hipofizārā sistēma. Hormonu darbības izpausmes, mehānismi. Vairogdziedzera iekšējā sekrēcija. Epitēlijķermenīšu iekšējā sekrēcija.  Virsnieru (garozas, serdes) iekšējā sekrēcija. Aizkuņģa dziedzera iekšējā sekrēcija. Sievietes un vīrieša dzimumdziedzeru iekšējā sekrēcija. (L2)</w:t>
            </w:r>
          </w:p>
          <w:p w14:paraId="59BDAA84"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13. Kolokvijs par tēmu "Organisma humorālā regulācija". Līdzsvara receptoru izvietojums, adekvātie kairinātāji. Līdzsvara sajūta. Statiskie un statokinētiskie refleksi. Praktiskais darbs: Vestibulārās sistēmas pārbaude. (P2)</w:t>
            </w:r>
          </w:p>
          <w:p w14:paraId="5C437074"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14. Asins fizioloģija. Asins sistēma, tās funkcijas. Asiņu sastāvs, daudzums, tā fizikāli – ķīmiskās īpašības. Asins plazmas sastāvs, plazmas olbaltumvielu nozīme. Asins formelementi - eritrocīti, to raksturojums</w:t>
            </w:r>
            <w:bookmarkStart w:id="59" w:name="_Hlk86760772"/>
            <w:r w:rsidRPr="00235ACE">
              <w:rPr>
                <w:rFonts w:ascii="Times New Roman" w:hAnsi="Times New Roman" w:cs="Times New Roman"/>
              </w:rPr>
              <w:t>. Hemoglobīns, tā savienojumi. Eritrocītu grimšanas ātrums.</w:t>
            </w:r>
            <w:bookmarkEnd w:id="59"/>
            <w:r w:rsidRPr="00235ACE">
              <w:rPr>
                <w:rFonts w:ascii="Times New Roman" w:hAnsi="Times New Roman" w:cs="Times New Roman"/>
              </w:rPr>
              <w:t xml:space="preserve"> Asins formelementi - leikocīti, to raksturojum</w:t>
            </w:r>
            <w:bookmarkStart w:id="60" w:name="_Hlk86760791"/>
            <w:r w:rsidRPr="00235ACE">
              <w:rPr>
                <w:rFonts w:ascii="Times New Roman" w:hAnsi="Times New Roman" w:cs="Times New Roman"/>
              </w:rPr>
              <w:t xml:space="preserve">s. Leikocitārā formula. </w:t>
            </w:r>
            <w:bookmarkEnd w:id="60"/>
            <w:r w:rsidRPr="00235ACE">
              <w:rPr>
                <w:rFonts w:ascii="Times New Roman" w:hAnsi="Times New Roman" w:cs="Times New Roman"/>
              </w:rPr>
              <w:t>Asins formelementi – asins plātnītes, to raksturojums. Asins recēšanas mehānisms. (L2)</w:t>
            </w:r>
          </w:p>
          <w:p w14:paraId="223DFE90"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15. Kolokvijs par tēmu "Sensoro sistēmu fizioloģija". Asins fizioloģija. Imunitāte, iedalījums. Asins grupas, rēzus piederība, to noteikšana. Iekaisuma marķieri, standarta asins aina. Praktiskais darbs: Asins grupu noteikšana (video ieraksts). (P2)</w:t>
            </w:r>
          </w:p>
          <w:p w14:paraId="3F5BADC8" w14:textId="77777777" w:rsidR="008A1E84" w:rsidRPr="00235ACE" w:rsidRDefault="008A1E84" w:rsidP="00862308">
            <w:pPr>
              <w:rPr>
                <w:rFonts w:ascii="Times New Roman" w:hAnsi="Times New Roman" w:cs="Times New Roman"/>
              </w:rPr>
            </w:pPr>
            <w:bookmarkStart w:id="61" w:name="_Hlk86760849"/>
            <w:r w:rsidRPr="00235ACE">
              <w:rPr>
                <w:rFonts w:ascii="Times New Roman" w:hAnsi="Times New Roman" w:cs="Times New Roman"/>
              </w:rPr>
              <w:t xml:space="preserve">16. Sirds fizioloģija. </w:t>
            </w:r>
            <w:bookmarkEnd w:id="61"/>
            <w:r w:rsidRPr="00235ACE">
              <w:rPr>
                <w:rFonts w:ascii="Times New Roman" w:hAnsi="Times New Roman" w:cs="Times New Roman"/>
              </w:rPr>
              <w:t xml:space="preserve">Asinsrites sistēmas raksturojums, funkcijas. Mazais un lielais asinsrites loki. Sirds. Sirds vārstuļu funkcijas, kaites. Sirds toņi, to rašanās cēloņi. Fonokardiogramma. Sirds muskuļa īpašības un salīdzinājums ar skeleta muskuli. Sirds automātija un sirds vadītājsistēma. </w:t>
            </w:r>
            <w:bookmarkStart w:id="62" w:name="_Hlk86760920"/>
            <w:r w:rsidRPr="00235ACE">
              <w:rPr>
                <w:rFonts w:ascii="Times New Roman" w:hAnsi="Times New Roman" w:cs="Times New Roman"/>
              </w:rPr>
              <w:t>(L2)</w:t>
            </w:r>
          </w:p>
          <w:p w14:paraId="3B26B8D5"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17. Sirds fizioloģija. </w:t>
            </w:r>
            <w:bookmarkEnd w:id="62"/>
            <w:r w:rsidRPr="00235ACE">
              <w:rPr>
                <w:rFonts w:ascii="Times New Roman" w:hAnsi="Times New Roman" w:cs="Times New Roman"/>
              </w:rPr>
              <w:t>Sirds cikla fāzes. Spiediena maiņa sirds dobumos un vārstuļu stāvoklis sirds cikla laika. Sirds sistoles un minūtes tilpumi</w:t>
            </w:r>
            <w:bookmarkStart w:id="63" w:name="_Hlk86761045"/>
            <w:r w:rsidRPr="00235ACE">
              <w:rPr>
                <w:rFonts w:ascii="Times New Roman" w:hAnsi="Times New Roman" w:cs="Times New Roman"/>
              </w:rPr>
              <w:t>. Sirds regulācijas mehānismi (ekstrakardiālā, intrakardiālā), to raksturojums.</w:t>
            </w:r>
            <w:bookmarkEnd w:id="63"/>
            <w:r w:rsidRPr="00235ACE">
              <w:rPr>
                <w:rFonts w:ascii="Times New Roman" w:hAnsi="Times New Roman" w:cs="Times New Roman"/>
              </w:rPr>
              <w:t xml:space="preserve"> (L2)</w:t>
            </w:r>
          </w:p>
          <w:p w14:paraId="578DA1CA"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18. Kolokvijs par tēmu "Asins fizioloģija". Elektrokardiogrāfija. EKG analīze. Praktiskais darbs: Elektrokardiogrammas reģistrācija un analīze. (P2)</w:t>
            </w:r>
          </w:p>
          <w:p w14:paraId="6F849720"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19. Asinsrites sistēmas fizioloģija. Asinsrite vēnās. </w:t>
            </w:r>
            <w:bookmarkStart w:id="64" w:name="_Hlk86761137"/>
            <w:r w:rsidRPr="00235ACE">
              <w:rPr>
                <w:rFonts w:ascii="Times New Roman" w:hAnsi="Times New Roman" w:cs="Times New Roman"/>
              </w:rPr>
              <w:t xml:space="preserve">Asins rezerve un pārdale. </w:t>
            </w:r>
            <w:bookmarkEnd w:id="64"/>
            <w:r w:rsidRPr="00235ACE">
              <w:rPr>
                <w:rFonts w:ascii="Times New Roman" w:hAnsi="Times New Roman" w:cs="Times New Roman"/>
              </w:rPr>
              <w:t xml:space="preserve">Mikrocirkulācija. </w:t>
            </w:r>
            <w:bookmarkStart w:id="65" w:name="_Hlk86761143"/>
            <w:r w:rsidRPr="00235ACE">
              <w:rPr>
                <w:rFonts w:ascii="Times New Roman" w:hAnsi="Times New Roman" w:cs="Times New Roman"/>
              </w:rPr>
              <w:t xml:space="preserve">Vielu apmaiņa caur kapilāriem. </w:t>
            </w:r>
            <w:bookmarkEnd w:id="65"/>
            <w:r w:rsidRPr="00235ACE">
              <w:rPr>
                <w:rFonts w:ascii="Times New Roman" w:hAnsi="Times New Roman" w:cs="Times New Roman"/>
              </w:rPr>
              <w:t>Limfātiskā sistēma. Limfa, limfas</w:t>
            </w:r>
            <w:bookmarkStart w:id="66" w:name="_Hlk86761150"/>
            <w:r w:rsidRPr="00235ACE">
              <w:rPr>
                <w:rFonts w:ascii="Times New Roman" w:hAnsi="Times New Roman" w:cs="Times New Roman"/>
              </w:rPr>
              <w:t xml:space="preserve"> cirkulācija. Asinsvadu neirālā un humorālā regulācija. </w:t>
            </w:r>
            <w:bookmarkEnd w:id="66"/>
            <w:r w:rsidRPr="00235ACE">
              <w:rPr>
                <w:rFonts w:ascii="Times New Roman" w:hAnsi="Times New Roman" w:cs="Times New Roman"/>
              </w:rPr>
              <w:t>(L2)</w:t>
            </w:r>
          </w:p>
          <w:p w14:paraId="4CA6912C"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20. Kolokvijs par tēmu "Sirds fizioloģija". Praktiskais darbs</w:t>
            </w:r>
            <w:bookmarkStart w:id="67" w:name="_Hlk86762080"/>
            <w:r w:rsidRPr="00235ACE">
              <w:rPr>
                <w:rFonts w:ascii="Times New Roman" w:hAnsi="Times New Roman" w:cs="Times New Roman"/>
              </w:rPr>
              <w:t>: Sirds un asinsvadu reakcijas uz fizisko slodzi.</w:t>
            </w:r>
            <w:bookmarkEnd w:id="67"/>
            <w:r w:rsidRPr="00235ACE">
              <w:rPr>
                <w:rFonts w:ascii="Times New Roman" w:hAnsi="Times New Roman" w:cs="Times New Roman"/>
              </w:rPr>
              <w:t xml:space="preserve"> (P2)</w:t>
            </w:r>
          </w:p>
          <w:p w14:paraId="2D1C2A37"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21. Asinsrites sistēmas funkcionālās daļas. Asinsrite asinsvados. Hemodinamika. Elastīgā un perifērā pretestība. Asiņu lineārās plūsmas ātrums. Asiņu tilpumātrums. Asins aprites laiks. Arteriālais spiediens. Arteriālā spiediena līkne. Artēriju pulss. Praktiskais darbs: Artēriju pulsa frekvences noteikšana. Arteriālā asinsspiediena noteikšana ar Korotkova metodi. (P2)</w:t>
            </w:r>
          </w:p>
          <w:p w14:paraId="2C8C42AB"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22. Elpošanas sistēmas fizioloģija. </w:t>
            </w:r>
            <w:bookmarkStart w:id="68" w:name="_Hlk86761588"/>
            <w:r w:rsidRPr="00235ACE">
              <w:rPr>
                <w:rFonts w:ascii="Times New Roman" w:hAnsi="Times New Roman" w:cs="Times New Roman"/>
              </w:rPr>
              <w:t>Elpošanas sistēma, tās funkcijas.</w:t>
            </w:r>
            <w:bookmarkEnd w:id="68"/>
            <w:r w:rsidRPr="00235ACE">
              <w:rPr>
                <w:rFonts w:ascii="Times New Roman" w:hAnsi="Times New Roman" w:cs="Times New Roman"/>
              </w:rPr>
              <w:t xml:space="preserve"> Elpošanas ceļi. Plaušu elpošana. </w:t>
            </w:r>
            <w:bookmarkStart w:id="69" w:name="_Hlk86761603"/>
            <w:r w:rsidRPr="00235ACE">
              <w:rPr>
                <w:rFonts w:ascii="Times New Roman" w:hAnsi="Times New Roman" w:cs="Times New Roman"/>
              </w:rPr>
              <w:t>Ārējās elpošanas biomehānika.</w:t>
            </w:r>
            <w:bookmarkEnd w:id="69"/>
            <w:r w:rsidRPr="00235ACE">
              <w:rPr>
                <w:rFonts w:ascii="Times New Roman" w:hAnsi="Times New Roman" w:cs="Times New Roman"/>
              </w:rPr>
              <w:t xml:space="preserve"> Ieelpas un izelpas mehānisms. </w:t>
            </w:r>
            <w:bookmarkStart w:id="70" w:name="_Hlk86761615"/>
            <w:r w:rsidRPr="00235ACE">
              <w:rPr>
                <w:rFonts w:ascii="Times New Roman" w:hAnsi="Times New Roman" w:cs="Times New Roman"/>
              </w:rPr>
              <w:t xml:space="preserve">Surfaktants. </w:t>
            </w:r>
            <w:bookmarkStart w:id="71" w:name="_Hlk86761632"/>
            <w:bookmarkEnd w:id="70"/>
            <w:r w:rsidRPr="00235ACE">
              <w:rPr>
                <w:rFonts w:ascii="Times New Roman" w:hAnsi="Times New Roman" w:cs="Times New Roman"/>
              </w:rPr>
              <w:t>Elpošanas regulācija.</w:t>
            </w:r>
            <w:bookmarkEnd w:id="71"/>
            <w:r w:rsidRPr="00235ACE">
              <w:rPr>
                <w:rFonts w:ascii="Times New Roman" w:hAnsi="Times New Roman" w:cs="Times New Roman"/>
              </w:rPr>
              <w:t xml:space="preserve"> (L2)</w:t>
            </w:r>
          </w:p>
          <w:p w14:paraId="1BE666ED"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23. Kolokvijs par tēmu "Asinsrites fizioloģija". Praktiskais darbs: </w:t>
            </w:r>
            <w:bookmarkStart w:id="72" w:name="_Hlk86762096"/>
            <w:r w:rsidRPr="00235ACE">
              <w:rPr>
                <w:rFonts w:ascii="Times New Roman" w:hAnsi="Times New Roman" w:cs="Times New Roman"/>
              </w:rPr>
              <w:t>6 minūšu iešanas tests (Borga skala).</w:t>
            </w:r>
            <w:bookmarkEnd w:id="72"/>
            <w:r w:rsidRPr="00235ACE">
              <w:rPr>
                <w:rFonts w:ascii="Times New Roman" w:hAnsi="Times New Roman" w:cs="Times New Roman"/>
              </w:rPr>
              <w:t xml:space="preserve"> (P2)</w:t>
            </w:r>
          </w:p>
          <w:p w14:paraId="71074C8A"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lastRenderedPageBreak/>
              <w:t>24. Plaušu gaisa tilpumi. Plaušu ventilācija. Spirometrija, spirogrāfija. Plaušu tilpumi, kapacitātes, plūsmas mērījumi. Praktiskie darbi: Spirometrija. Vajadzīgās un faktiskās plaušu vitālās kapacitātes noteikšana. (P2)</w:t>
            </w:r>
          </w:p>
          <w:p w14:paraId="40103E0C"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25. Plaušu gaisa sastāvs. Gāzu apmaiņa organismā. Oksihemoglobīna disociācija</w:t>
            </w:r>
            <w:bookmarkStart w:id="73" w:name="_Hlk86761665"/>
            <w:r w:rsidRPr="00235ACE">
              <w:rPr>
                <w:rFonts w:ascii="Times New Roman" w:hAnsi="Times New Roman" w:cs="Times New Roman"/>
              </w:rPr>
              <w:t>. CO2 transports.</w:t>
            </w:r>
            <w:bookmarkEnd w:id="73"/>
            <w:r w:rsidRPr="00235ACE">
              <w:rPr>
                <w:rFonts w:ascii="Times New Roman" w:hAnsi="Times New Roman" w:cs="Times New Roman"/>
              </w:rPr>
              <w:t xml:space="preserve"> Praktiskie darbi: Krūšu kurvja ekskursijas noteikšana. Praktiskais darbs: Spirogrāfija. (P2)</w:t>
            </w:r>
          </w:p>
          <w:p w14:paraId="4A292C33"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26. Gremošanas fizioloģija. Gremošanas procesa nozīme. Gremošanas kanāla funkcijas. Gremošanas norises mutes dobuma. Siekalu nozīme. Siekalu sekrēcijas regulācija. Gremošana kuņģī. Kuņģa sekrēcijas pētīšanas metodes. Kuņģa sulas sastāvs, daudzums. Kuņģa sekrēcijas regulācija, sekrēcijas fāzes. Sālsskābes fizioloģiskā nozīme. Kuņģa kustības. Vemšanas akts. Aizkuņģa dziedzera sekrēcijas fāzes. Žults iegūšana. Žults sastāvs, tās fizioloģiskā nozīme. Žultspūšļa iztukšošanās. Aknu funkcijas. Zarnu sula, tās sastāvs, iegūšana, nozīme. Dobuma, kontakta un intracelulārā gremošana. Uzsūkšanās procesi gremošanas kanālā. Gremošanas procesi resnajās zarnās. Zarnu kustību veidi. Izsalkuma un sāta sajūtas. (L2)</w:t>
            </w:r>
          </w:p>
          <w:p w14:paraId="28917233"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27. Kolokvijs par tēmu "Elpošanas fizioloģija". Praktiskais darbs: </w:t>
            </w:r>
            <w:bookmarkStart w:id="74" w:name="_Hlk86762126"/>
            <w:r w:rsidRPr="00235ACE">
              <w:rPr>
                <w:rFonts w:ascii="Times New Roman" w:hAnsi="Times New Roman" w:cs="Times New Roman"/>
              </w:rPr>
              <w:t>Fizisko darbspēju noteikšana pēc PWC170 testa.</w:t>
            </w:r>
            <w:bookmarkEnd w:id="74"/>
            <w:r w:rsidRPr="00235ACE">
              <w:rPr>
                <w:rFonts w:ascii="Times New Roman" w:hAnsi="Times New Roman" w:cs="Times New Roman"/>
              </w:rPr>
              <w:t xml:space="preserve"> (P2)</w:t>
            </w:r>
          </w:p>
          <w:p w14:paraId="6ED6E7EA"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28. Vielu un enerģijas maiņas fizioloģija. OBV, ogļhidrātu, tauku maiņa, šo maiņu regulācija. Ūdens maiņa, slāpes, ūdens maiņas regulācija. Uzturs. (L2)</w:t>
            </w:r>
          </w:p>
          <w:p w14:paraId="458BF099"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29. Kolokvijs par tēmu "Gremošanas sistēmas fizioloģija un vielu un enerģijas maiņa". Praktiskais darbs: Ķermeņa masas un to ietekmējošo parametru izvērtēšanas metodes: Ķermeņa uzbūves tipa noteikšana. Vidukļa – gurnu apkārtmēru proporcijas izvērtējums. Tauku kroku mērīšana. (P2)</w:t>
            </w:r>
          </w:p>
          <w:p w14:paraId="2499E956"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30. Izvadprocesu fizioloģija. Nieru funkcijas. Nefrons kā nieres funkcionālais elements. Garozas un juksta-medulārā nefrona uzbūve. Urīna veidošanās. Urīna izvadīšana no organisma. Sviedru izdalīšanās. Sviedru daudzums, sastāvs. Sviedru dziedzeru inervācija. (L2)</w:t>
            </w:r>
          </w:p>
          <w:p w14:paraId="3F995438" w14:textId="77777777" w:rsidR="008A1E84" w:rsidRPr="00235ACE" w:rsidRDefault="008A1E84" w:rsidP="00862308">
            <w:pPr>
              <w:rPr>
                <w:rFonts w:ascii="Times New Roman" w:hAnsi="Times New Roman" w:cs="Times New Roman"/>
              </w:rPr>
            </w:pPr>
            <w:bookmarkStart w:id="75" w:name="_Hlk86753600"/>
            <w:bookmarkStart w:id="76" w:name="_Hlk86760411"/>
            <w:r w:rsidRPr="00235ACE">
              <w:rPr>
                <w:rFonts w:ascii="Times New Roman" w:hAnsi="Times New Roman" w:cs="Times New Roman"/>
              </w:rPr>
              <w:t>31. Kolokvijs par tēmu "Izvadprocesu fizioloģijā". Praktiskais darbs: Ķermeņa masas un to ietekmējošo parametru izvērtēšanas metodes: Ķermeņa kompozīcijas izvērtēšana ar bioimpedances metodi. Pamatmaiņas noteikšana</w:t>
            </w:r>
            <w:bookmarkEnd w:id="75"/>
            <w:bookmarkEnd w:id="76"/>
            <w:r w:rsidRPr="00235ACE">
              <w:rPr>
                <w:rFonts w:ascii="Times New Roman" w:hAnsi="Times New Roman" w:cs="Times New Roman"/>
              </w:rPr>
              <w:t>. (P2)</w:t>
            </w:r>
          </w:p>
          <w:p w14:paraId="7840C939"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32. Praktisko darbu protokolu gala noformēšana un nodošana. (P2)</w:t>
            </w:r>
          </w:p>
          <w:p w14:paraId="68748A96" w14:textId="77777777" w:rsidR="008A1E84" w:rsidRPr="00235ACE" w:rsidRDefault="008A1E84" w:rsidP="00862308">
            <w:pPr>
              <w:rPr>
                <w:rFonts w:ascii="Times New Roman" w:hAnsi="Times New Roman" w:cs="Times New Roman"/>
              </w:rPr>
            </w:pPr>
          </w:p>
          <w:p w14:paraId="59F5987F"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L2 - lekcija (2 stundas)</w:t>
            </w:r>
          </w:p>
          <w:p w14:paraId="3DE83194"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P2 - praktiskais darbs (2 stundas)</w:t>
            </w:r>
          </w:p>
          <w:p w14:paraId="0FC2D4C2" w14:textId="77777777" w:rsidR="008A1E84" w:rsidRPr="00235ACE" w:rsidRDefault="008A1E84" w:rsidP="00862308">
            <w:pPr>
              <w:rPr>
                <w:rFonts w:ascii="Times New Roman" w:hAnsi="Times New Roman" w:cs="Times New Roman"/>
              </w:rPr>
            </w:pPr>
          </w:p>
        </w:tc>
      </w:tr>
      <w:tr w:rsidR="008A1E84" w:rsidRPr="00235ACE" w14:paraId="616E1B08" w14:textId="77777777" w:rsidTr="00EC1934">
        <w:tc>
          <w:tcPr>
            <w:tcW w:w="9039" w:type="dxa"/>
            <w:gridSpan w:val="2"/>
          </w:tcPr>
          <w:p w14:paraId="0FF5BD5C" w14:textId="77777777" w:rsidR="008A1E84" w:rsidRPr="00235ACE" w:rsidRDefault="008A1E84" w:rsidP="00862308">
            <w:pPr>
              <w:pStyle w:val="Nosaukumi"/>
              <w:rPr>
                <w:i w:val="0"/>
                <w:sz w:val="22"/>
                <w:szCs w:val="22"/>
              </w:rPr>
            </w:pPr>
            <w:r w:rsidRPr="00235ACE">
              <w:rPr>
                <w:i w:val="0"/>
                <w:sz w:val="22"/>
                <w:szCs w:val="22"/>
              </w:rPr>
              <w:lastRenderedPageBreak/>
              <w:t>Studiju rezultāti</w:t>
            </w:r>
          </w:p>
        </w:tc>
      </w:tr>
      <w:tr w:rsidR="008A1E84" w:rsidRPr="00235ACE" w14:paraId="1B3A4191" w14:textId="77777777" w:rsidTr="00EC1934">
        <w:tc>
          <w:tcPr>
            <w:tcW w:w="9039" w:type="dxa"/>
            <w:gridSpan w:val="2"/>
          </w:tcPr>
          <w:p w14:paraId="580FECFA"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Zināšanas:</w:t>
            </w:r>
          </w:p>
          <w:p w14:paraId="76032250"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 par dažādu orgānu sistēmu struktūru un funkciju nozīmi indivīda optimālā funkcionēšanā;</w:t>
            </w:r>
          </w:p>
          <w:p w14:paraId="71483BB0"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2. par cilvēka organismu kā vienotu veselumu (funkcijas, funkcionēšana normālā stāvoklī);</w:t>
            </w:r>
          </w:p>
          <w:p w14:paraId="7B26CD0A"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3. par sirds un asinsrites sistēmas normālām fizioloģiskām funkcijām, to novērtēšanas metodēm;</w:t>
            </w:r>
          </w:p>
          <w:p w14:paraId="1A94ED73"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4. par elpošanas sistēmas normālās fizioloģiskām funkcijām, to novērtēšanas metodēm;</w:t>
            </w:r>
          </w:p>
          <w:p w14:paraId="5E660F25"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5. par nervu sistēmas normālām fizioloģiskām funkcijām, to novērtēšanas metodēm;</w:t>
            </w:r>
          </w:p>
          <w:p w14:paraId="0C5FEB64"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6. par muskuloskeletālās sistēmas normālām fizioloģiskām funkcijām, to novērtēšanas metodēm;</w:t>
            </w:r>
          </w:p>
          <w:p w14:paraId="56D612D9"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7. par neiromuskulāro funkciju fizioloģisko nodrošinājumu, to normu;</w:t>
            </w:r>
          </w:p>
          <w:p w14:paraId="6D9DFF86"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8. par cilvēka organisma enzīmu darbību, galveniem bioenerģētikas un vielmaiņas principiem, to regulācijas iespējām, hormonālo regulāciju, aptaukošanos;</w:t>
            </w:r>
          </w:p>
          <w:p w14:paraId="616098B6"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9. par fizioterapijā nozīmīgiem antropometriskiem rādītājiem to novērtēšanas metodiku;</w:t>
            </w:r>
          </w:p>
          <w:p w14:paraId="51CF60A6"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10. par laboratorisko izmeklējumu rezultātu nozīmi (iekaisuma marķieriem, standarta homeostāzes parametriem);</w:t>
            </w:r>
          </w:p>
          <w:p w14:paraId="1BBB94AD"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11. par instrumentālo funkcionālo izmeklējumu rezultātu nozīmi (elektromiogrāfija, elektrokardiogrāfija, veloergometrija, spirogrāfija).</w:t>
            </w:r>
          </w:p>
          <w:p w14:paraId="0643788F"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Prasmes:</w:t>
            </w:r>
          </w:p>
          <w:p w14:paraId="6574B2E7"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 Lietot nepieciešamos fizioloģijas jēdzienus latviešu valodā.</w:t>
            </w:r>
            <w:r w:rsidRPr="00235ACE">
              <w:rPr>
                <w:rFonts w:ascii="Times New Roman" w:hAnsi="Times New Roman" w:cs="Times New Roman"/>
              </w:rPr>
              <w:br/>
              <w:t>2. Aprakstīt katras sistēmas un orgāna svarīgākās funkcijas un darbības regulāciju.</w:t>
            </w:r>
            <w:r w:rsidRPr="00235ACE">
              <w:rPr>
                <w:rFonts w:ascii="Times New Roman" w:hAnsi="Times New Roman" w:cs="Times New Roman"/>
              </w:rPr>
              <w:br/>
              <w:t>3. Parādīt svarīgāko fizioloģijas jēdzienu un likumsakarību izpratni.</w:t>
            </w:r>
          </w:p>
          <w:p w14:paraId="49004785"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4. Noteikt fizioterapijā nozīmīgus antropometriskos rādītājus.</w:t>
            </w:r>
          </w:p>
          <w:p w14:paraId="2AC49FF8"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lastRenderedPageBreak/>
              <w:t>5. Praktiski izmantot fizioterapijā izmantojamās pacienta sirds un asinsrites sistēmas funkcionālās novērtēšanas metodes (Novērtēt pacienta sirds un asinsrites reakciju uz fizisku slodzi un pozu maiņu (sirdsdarbības frekvence, arteriālais asinsspiediens, izjustā piepūle);</w:t>
            </w:r>
          </w:p>
          <w:p w14:paraId="5439C116"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6. Praktiski izmantot fizioterapijā izmantojamās pacienta elpošanas sistēmas funkcionālās novērtēšanas metodes (Novērtēt pacienta slodzes toleranci ar standartizētiem testiem, novērtēt pacienta elpošanas frekvenci, dziļumu, veikt pacienta krūšu kurvja ekskursiju mērījumus, noteikt pacienta plaušu vitālo kapacitāti ar spirometru);</w:t>
            </w:r>
          </w:p>
          <w:p w14:paraId="46B15A95"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7. Praktiski izmantot fizioterapijā izmantojamās pacienta nervu sistēmas funkcionālās novērtēšanas metodes (refleksi, jušanas pārbaude).</w:t>
            </w:r>
          </w:p>
          <w:p w14:paraId="1CECEE0F"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Kompetences:</w:t>
            </w:r>
            <w:r w:rsidRPr="00235ACE">
              <w:rPr>
                <w:rFonts w:ascii="Times New Roman" w:hAnsi="Times New Roman" w:cs="Times New Roman"/>
              </w:rPr>
              <w:br/>
              <w:t xml:space="preserve">1. </w:t>
            </w:r>
            <w:bookmarkStart w:id="77" w:name="_Hlk165723682"/>
            <w:r w:rsidRPr="00235ACE">
              <w:rPr>
                <w:rFonts w:ascii="Times New Roman" w:hAnsi="Times New Roman" w:cs="Times New Roman"/>
              </w:rPr>
              <w:t>Studējošie spēj patstāvīgi iegūt, atlasīt un analizēt informāciju par cilvēka fizioloģijas tematiku un to izmantot tālākai profesionālai izaugsmei;</w:t>
            </w:r>
          </w:p>
          <w:p w14:paraId="48756674"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2. Spēj praktiski pielietot fizioterapijā izmantojamās funkcionēšanas novērtēšanas metodes un to rezultātu izvērtēšanu;</w:t>
            </w:r>
          </w:p>
          <w:p w14:paraId="5AE84209"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3. Spēj veikt sirds un asinsvadu, skeleta-muskuļu, nervu sistēmu un elpošanas sistēmas funkciju pārbaudi un rezultātu izvērtēšanu. </w:t>
            </w:r>
            <w:bookmarkEnd w:id="77"/>
          </w:p>
        </w:tc>
      </w:tr>
      <w:tr w:rsidR="008A1E84" w:rsidRPr="00235ACE" w14:paraId="76CA9002" w14:textId="77777777" w:rsidTr="00EC1934">
        <w:tc>
          <w:tcPr>
            <w:tcW w:w="9039" w:type="dxa"/>
            <w:gridSpan w:val="2"/>
          </w:tcPr>
          <w:p w14:paraId="24F2198A" w14:textId="77777777" w:rsidR="008A1E84" w:rsidRPr="00235ACE" w:rsidRDefault="008A1E84" w:rsidP="00862308">
            <w:pPr>
              <w:pStyle w:val="Nosaukumi"/>
              <w:rPr>
                <w:i w:val="0"/>
                <w:sz w:val="22"/>
                <w:szCs w:val="22"/>
              </w:rPr>
            </w:pPr>
            <w:bookmarkStart w:id="78" w:name="_Hlk86762219"/>
            <w:r w:rsidRPr="00235ACE">
              <w:rPr>
                <w:i w:val="0"/>
                <w:sz w:val="22"/>
                <w:szCs w:val="22"/>
              </w:rPr>
              <w:t>Studējošo patstāvīgo darbu organizācijas un uzdevumu raksturojums</w:t>
            </w:r>
            <w:bookmarkEnd w:id="78"/>
          </w:p>
        </w:tc>
      </w:tr>
      <w:tr w:rsidR="008A1E84" w:rsidRPr="00235ACE" w14:paraId="25FF125F" w14:textId="77777777" w:rsidTr="00EC1934">
        <w:tc>
          <w:tcPr>
            <w:tcW w:w="9039" w:type="dxa"/>
            <w:gridSpan w:val="2"/>
          </w:tcPr>
          <w:p w14:paraId="54038480"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Studējošie patstāvīgi studē teorētisko tēmu materiālu, gatavojoties kolokvijiem. Papildina savas zināšanas, izmantojot papildliteratūru vai izvēloties citus zinātniskus informācijas avotus. Patstāvīgi aizpilda praktisko darbu protokolus, sagatavojot tos iesniegšanai uz pārbaudi semestra beigās. </w:t>
            </w:r>
          </w:p>
        </w:tc>
      </w:tr>
      <w:tr w:rsidR="008A1E84" w:rsidRPr="00235ACE" w14:paraId="081B840B" w14:textId="77777777" w:rsidTr="00EC1934">
        <w:tc>
          <w:tcPr>
            <w:tcW w:w="9039" w:type="dxa"/>
            <w:gridSpan w:val="2"/>
          </w:tcPr>
          <w:p w14:paraId="45708141" w14:textId="77777777" w:rsidR="008A1E84" w:rsidRPr="00235ACE" w:rsidRDefault="008A1E84" w:rsidP="00862308">
            <w:pPr>
              <w:pStyle w:val="Nosaukumi"/>
              <w:rPr>
                <w:i w:val="0"/>
                <w:sz w:val="22"/>
                <w:szCs w:val="22"/>
              </w:rPr>
            </w:pPr>
            <w:r w:rsidRPr="00235ACE">
              <w:rPr>
                <w:i w:val="0"/>
                <w:sz w:val="22"/>
                <w:szCs w:val="22"/>
              </w:rPr>
              <w:t>Prasības kredītpunktu iegūšanai</w:t>
            </w:r>
          </w:p>
        </w:tc>
      </w:tr>
      <w:tr w:rsidR="008A1E84" w:rsidRPr="00235ACE" w14:paraId="381EA936" w14:textId="77777777" w:rsidTr="00EC1934">
        <w:tc>
          <w:tcPr>
            <w:tcW w:w="9039" w:type="dxa"/>
            <w:gridSpan w:val="2"/>
          </w:tcPr>
          <w:p w14:paraId="22A53CEA" w14:textId="43BDA9AF" w:rsidR="008A1E84" w:rsidRPr="00235ACE" w:rsidRDefault="008A1E84" w:rsidP="00862308">
            <w:pPr>
              <w:rPr>
                <w:rFonts w:ascii="Times New Roman" w:hAnsi="Times New Roman" w:cs="Times New Roman"/>
              </w:rPr>
            </w:pPr>
            <w:r w:rsidRPr="00235ACE">
              <w:rPr>
                <w:rFonts w:ascii="Times New Roman" w:hAnsi="Times New Roman" w:cs="Times New Roman"/>
              </w:rPr>
              <w:t>STUDIJU REZULTĀTU VĒRTĒŠANAS KRITĒRIJI</w:t>
            </w:r>
            <w:r w:rsidRPr="00235ACE">
              <w:rPr>
                <w:rFonts w:ascii="Times New Roman" w:hAnsi="Times New Roman" w:cs="Times New Roman"/>
              </w:rPr>
              <w:br/>
              <w:t xml:space="preserve">Kolokviju sekmīga (augstāk par 4 ballēm) nokārtošana semestra laikā. Ja vismaz 9 no 12 kolokvijiem nokārtoti sekmīgi, students tiek pielaists pie eksāmena kārtošanas. Katrs kolokvijs tiek rakstīts tikai vienu reizi, neatkarīgi no saņemtas atzīmes. </w:t>
            </w:r>
            <w:r w:rsidRPr="00235ACE">
              <w:rPr>
                <w:rFonts w:ascii="Times New Roman" w:hAnsi="Times New Roman" w:cs="Times New Roman"/>
              </w:rPr>
              <w:br/>
            </w:r>
            <w:r w:rsidRPr="00235ACE">
              <w:rPr>
                <w:rFonts w:ascii="Times New Roman" w:hAnsi="Times New Roman" w:cs="Times New Roman"/>
              </w:rPr>
              <w:br/>
              <w:t xml:space="preserve">Akumulētā atzīme eksāmenā: Kolokviju vidējā atzīme (50% = 5 balles); korekti un pilnīgi aizpildīti praktisko darbu protokoli (20% = 2 balles) un eksāmena sekmīga nokārtošana - teorētiskās zināšanas, kas nav zemāki par 40% (testa jautājumi) (30%= 3 balles). Ja students nenokārto eksāmena teorētisko testu vismaz uz 40%, viņš nesaņem sekmīgo vērtējumu studiju kursā kopumā neatkarīgi no kolokviju vidējās atzīmes un praktisko darbu protokolu aizpildīšanas kvalitātes. </w:t>
            </w:r>
          </w:p>
        </w:tc>
      </w:tr>
      <w:tr w:rsidR="008A1E84" w:rsidRPr="00235ACE" w14:paraId="55C80A27" w14:textId="77777777" w:rsidTr="00EC1934">
        <w:tc>
          <w:tcPr>
            <w:tcW w:w="9039" w:type="dxa"/>
            <w:gridSpan w:val="2"/>
          </w:tcPr>
          <w:p w14:paraId="0B4E4C0B" w14:textId="77777777" w:rsidR="008A1E84" w:rsidRPr="00235ACE" w:rsidRDefault="008A1E84" w:rsidP="00862308">
            <w:pPr>
              <w:pStyle w:val="Nosaukumi"/>
              <w:rPr>
                <w:i w:val="0"/>
                <w:sz w:val="22"/>
                <w:szCs w:val="22"/>
              </w:rPr>
            </w:pPr>
            <w:r w:rsidRPr="00235ACE">
              <w:rPr>
                <w:i w:val="0"/>
                <w:sz w:val="22"/>
                <w:szCs w:val="22"/>
              </w:rPr>
              <w:t>Kursa saturs</w:t>
            </w:r>
          </w:p>
        </w:tc>
      </w:tr>
      <w:tr w:rsidR="008A1E84" w:rsidRPr="00235ACE" w14:paraId="164C5B3C" w14:textId="77777777" w:rsidTr="00EC1934">
        <w:tc>
          <w:tcPr>
            <w:tcW w:w="9039" w:type="dxa"/>
            <w:gridSpan w:val="2"/>
          </w:tcPr>
          <w:p w14:paraId="763A50EF"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Teorētiskās tēmas (32 lekciju stundas)</w:t>
            </w:r>
          </w:p>
          <w:p w14:paraId="363FC7B4"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 Fizioloģija kā zinātne. Fizioloģijas pamatjēdzieni. Organisma fizioloģiskās funkcijas. Organisms kā vienots vesels. Organisma regulācijas mehānismi. Organisma homeostāze un iekšējā vide. Šūnas, uzbudinājuma fizioloģija. Šūnas iekšējais un ārējais darbs. Uzbudināmo šūnu fizioloģiskie pamatstāvokļi. Kairinātāji, to klasifikācija.</w:t>
            </w:r>
          </w:p>
          <w:p w14:paraId="47DD0700"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2. Šūnas, uzbudinājuma fizioloģija. Šūnas membrānas funkcionālā uzbūve, funkcijas. Vielu transports cauri membrānai. Jonu asimetriskais izvietojums miera potenciāla laikā. Jonu plūsmas darbības potenciāla veidošanās laikā. Vietējā (lokālā) atbilde (jeb potenciāls). Darbības potenciāls, tā veidošanās.</w:t>
            </w:r>
          </w:p>
          <w:p w14:paraId="05627733"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3. Muskuļu fizioloģija. Skeleta muskuļi. Skeleta muskuļa uzbūve. Uzbudinājuma pārvades mehānisms muskuļu šķiedrās. Muskuļu kontrakcijas mehānisms. Muskuļu darbības vadība. Skeleta muskuļu tonuss. Gludie muskuļi. Sirds muskulis. Muskuļu nogurums, tā izpausmes, cēloņi, veidi. Noguruma iestāšanās secība kustību aparātā. Atjaunošanās un superkompensācija. Muskuļu apgāde ar enerģiju, 3 enerģētiskās sistēmas.</w:t>
            </w:r>
          </w:p>
          <w:p w14:paraId="2D839E18"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4. Organisma neirālā regulācija. Nervu sistēmas (NS) fizioloģija. Nervu sistēmas iedalījums. NS strukturālais un funkcionālais pamatelements – neirons. Neironu funkcijas. Neirona funkcionālās zonas. Nervu šķiedru klasifikācija, uzbudinājuma vadīšana, ātrums. Sinapses, to veidi un mikroskopiskā uzbūve. Uzbudinājuma pārvades mehānisms sinapsēs. Muguras smadzeņu funkcionālā organizācija. Muguras smadzeņu refleksi.  </w:t>
            </w:r>
          </w:p>
          <w:p w14:paraId="2D54CBE5"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lastRenderedPageBreak/>
              <w:t xml:space="preserve">5. Organisma neirālā regulācija. Nervu sistēmas (NS) fizioloģija. Muguras smadzeņu vadītājfunkcija. Spinālais šoks. Motoriskās NS funkcijas. Motoriskās hierarhijas līmeņi. Beznosacījuma un nosacījuma refleksi. Dinamiskais stereotips. Kustību iemaņa. Kustību atmiņa. </w:t>
            </w:r>
          </w:p>
          <w:p w14:paraId="291EED7B"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6. Organisma neirālā regulācija. Nervu sistēmas (NS) fizioloģija. Galvas smadzenes, to nodalījumi un to svarīgākās funkcijas.</w:t>
            </w:r>
          </w:p>
          <w:p w14:paraId="228940A2"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7. Sensoro sistēmu fizioloģija. Jušanas receptoru nozīme. Jušanas receptori un to klasifikācija. Somatosensorās sistēmas kopējā organizācija. Sensorās sistēmas, kuras regulē refleksus:  Propriorecepcija un proprioreceptori. Muskuļvārpstiņa, tās jutības regulācija. Goldži cīpslu refleksi. Aizsarglefleksi ar Goldži cīpslu receptoru līdzdalību. </w:t>
            </w:r>
          </w:p>
          <w:p w14:paraId="06813C21"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8. Organisma humorālā regulācija. Iekšējās sekrēcijas dziedzeri. Hormonu specifiskās īpašības, veidi. Hipotalāma – hipofizārā sistēma. Hormonu darbības izpausmes, mehānismi. Vairogdziedzera iekšējā sekrēcija. Epitēlijķermenīšu iekšējā sekrēcija.  Virsnieru (garozas, serdes) iekšējā sekrēcija. Aizkuņģa dziedzera iekšējā sekrēcija. Sievietes un vīrieša dzimumdziedzeru iekšējā sekrēcija.</w:t>
            </w:r>
          </w:p>
          <w:p w14:paraId="26EC7716"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9. Asins fizioloģija. Asins sistēma, tās funkcijas. Asiņu sastāvs, daudzums, tā fizikāli – ķīmiskās īpašības. Asins plazmas sastāvs, plazmas olbaltumvielu nozīme. Asins formelementi - eritrocīti, to raksturojums. Hemoglobīns, tā savienojumi. Eritrocītu grimšanas ātrums. Asins formelementi - leikocīti, to raksturojums. Leikocitārā formula. Asins formelementi – asins plātnītes, to raksturojums. Asins recēšanas mehānisms.</w:t>
            </w:r>
          </w:p>
          <w:p w14:paraId="58A14A34"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10. Sirds fizioloģija. Asinsrites sistēmas raksturojums, funkcijas. Mazais un lielais asinsrites loki. Sirds. Sirds vārstuļu funkcijas, kaites. Sirds toņi, to rašanās cēloņi. Fonokardiogramma. Sirds muskuļa īpašības un salīdzinājums ar skeleta muskuli. Sirds automātija un sirds vadītājsistēma. </w:t>
            </w:r>
          </w:p>
          <w:p w14:paraId="3EA8841C"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11. Sirds fizioloģija. Sirds cikla fāzes. Spiediena maiņa sirds dobumos un vārstuļu stāvoklis sirds cikla laika. Sirds sistoles un minūtes tilpumi. Sirds regulācijas mehānismi (ekstrakardiālā, intrakardiālā), to raksturojums.</w:t>
            </w:r>
          </w:p>
          <w:p w14:paraId="61E0EA21"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12. Asinsrites sistēmas fizioloģija. Asinsrite vēnās. Asins rezerve un pārdale. Mikrocirkulācija. Vielu apmaiņa caur kapilāriem. Limfātiskā sistēma. Limfa, limfas cirkulācija. Asinsvadu neirālā un humorālā regulācija. </w:t>
            </w:r>
          </w:p>
          <w:p w14:paraId="0C82EA87"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13. Elpošanas sistēmas fizioloģija. Elpošanas sistēma, tās funkcijas. Elpošanas ceļi. Plaušu elpošana. Ārējās elpošanas biomehānika. Ieelpas un izelpas mehānisms. Surfaktants. Elpošanas regulācija. </w:t>
            </w:r>
          </w:p>
          <w:p w14:paraId="156BFE29"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14. Gremošanas fizioloģija. Gremošanas procesa nozīme. Gremošanas kanāla funkcijas. Gremošanas norises mutes dobuma. Siekalu nozīme. Siekalu sekrēcijas regulācija. Gremošana kuņģī. Kuņģa sekrēcijas pētīšanas metodes. Kuņģa sulas sastāvs, daudzums. Kuņģa sekrēcijas regulācija, sekrēcijas fāzes. Sālsskābes fizioloģiskā nozīme. Kuņģa kustības. Vemšanas akts. Aizkuņģa dziedzera sekrēcijas fāzes. Žults iegūšana. Žults sastāvs, tās fizioloģiskā nozīme. Žultspūšļa iztukšošanās. Aknu funkcijas. Zarnu sula, tās sastāvs, iegūšana, nozīme. Dobuma, kontakta un intracelulārā gremošana. Uzsūkšanās procesi gremošanas kanālā. Gremošanas procesi resnajās zarnās. Zarnu kustību veidi. Izsalkuma un sāta sajūtas.</w:t>
            </w:r>
          </w:p>
          <w:p w14:paraId="6B021873"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15. Vielu un enerģijas maiņas fizioloģija. OBV, ogļhidrātu, tauku maiņa, šo maiņu regulācija. Ūdens maiņa, slāpes, ūdens maiņas regulācija. Uzturs.</w:t>
            </w:r>
          </w:p>
          <w:p w14:paraId="4A70DE66"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16. Izvadprocesu fizioloģija. Nieru funkcijas. Nefrons kā nieres funkcionālais elements. Garozas un juksta-medulārā nefrona uzbūve. Urīna veidošanās. Urīna izvadīšana no organisma. Sviedru izdalīšanās. Sviedru daudzums, sastāvs. Sviedru dziedzeru inervācija.</w:t>
            </w:r>
          </w:p>
          <w:p w14:paraId="6710DB2D" w14:textId="77777777" w:rsidR="008A1E84" w:rsidRPr="00235ACE" w:rsidRDefault="008A1E84" w:rsidP="00862308">
            <w:pPr>
              <w:rPr>
                <w:rFonts w:ascii="Times New Roman" w:hAnsi="Times New Roman" w:cs="Times New Roman"/>
              </w:rPr>
            </w:pPr>
          </w:p>
          <w:p w14:paraId="0CB52B50"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Praktiskie darbi (32 stundas):</w:t>
            </w:r>
          </w:p>
          <w:p w14:paraId="1D4B4700"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1) Dinamometrija. </w:t>
            </w:r>
          </w:p>
          <w:p w14:paraId="6BEF818C"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2) Cīpslu refleksu pārbaude cilvēkam. </w:t>
            </w:r>
          </w:p>
          <w:p w14:paraId="5E49BAB0"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3) Veģetatīvās NS funkcionālā stāvokļa novērtēšana (ortostatiskā, klinostatiskā proves un veģetatīvais indekss). </w:t>
            </w:r>
          </w:p>
          <w:p w14:paraId="4D8BE241"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4) Esteziometrija (pieskaršanas sliekšņa noteikšana). Kustību reakcijas latentā laika noteikšana (elektromiorefleksometrija)</w:t>
            </w:r>
          </w:p>
          <w:p w14:paraId="0A73BC2C"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5) Vestibulārās sistēmas pārbaude. </w:t>
            </w:r>
          </w:p>
          <w:p w14:paraId="15068E52"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6) Asins grupu noteikšana (video ieraksts)</w:t>
            </w:r>
          </w:p>
          <w:p w14:paraId="378EAB51"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lastRenderedPageBreak/>
              <w:t xml:space="preserve">7) Elektrokardiogrammas reģistrācija un analīze. </w:t>
            </w:r>
          </w:p>
          <w:p w14:paraId="774F1FDC"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8) Sirds un asinsvadu reakcijas uz fizisko slodzi. </w:t>
            </w:r>
          </w:p>
          <w:p w14:paraId="3186282B"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9) Artēriju pulsa frekvences noteikšana. Arteriālā asinsspiediena noteikšana ar Korotkova metodi. </w:t>
            </w:r>
          </w:p>
          <w:p w14:paraId="02BFCD2C"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10) 6 minūšu iešanas tests (Borga skala)</w:t>
            </w:r>
          </w:p>
          <w:p w14:paraId="132EB268"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11) Spirometrija. Vajadzīgās un faktiskās plaušu vitālās kapacitātes noteikšana.</w:t>
            </w:r>
          </w:p>
          <w:p w14:paraId="017EF3B7"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12) Krūšu kurvja ekskursijas noteikšana. Praktiskais darbs: Spirogrāfija.</w:t>
            </w:r>
          </w:p>
          <w:p w14:paraId="7E5852DF"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13) Fizisko darbspēju noteikšana pēc PWC170 testa.</w:t>
            </w:r>
          </w:p>
          <w:p w14:paraId="1D703957"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14) Ķermeņa masas un to ietekmējošo parametru izvērtēšanas metodes: Ķermeņa uzbūves tipa noteikšana. Vidukļa – gurnu apkārtmēru proporcijas izvērtējums. Tauku kroku mērīšana.</w:t>
            </w:r>
          </w:p>
          <w:p w14:paraId="75547513"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15) Ķermeņa masas un to ietekmējošo parametru izvērtēšanas metodes: Ķermeņa kompozīcijas izvērtēšana ar bioimpedances metodi. Pamatmaiņas noteikšana.</w:t>
            </w:r>
          </w:p>
          <w:p w14:paraId="441C5C21"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16) Praktisko darbu protokolu gala noformēšana un nodošana.</w:t>
            </w:r>
          </w:p>
          <w:p w14:paraId="0F072C24" w14:textId="77777777" w:rsidR="008A1E84" w:rsidRPr="00235ACE" w:rsidRDefault="008A1E84" w:rsidP="00862308">
            <w:pPr>
              <w:rPr>
                <w:rFonts w:ascii="Times New Roman" w:hAnsi="Times New Roman" w:cs="Times New Roman"/>
              </w:rPr>
            </w:pPr>
          </w:p>
          <w:p w14:paraId="213525DD"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Kolokviji (12):</w:t>
            </w:r>
          </w:p>
          <w:p w14:paraId="0EFA5F63"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 Kolokvijs par tēmu "Šūnas uzbudinājuma fizioloģija"</w:t>
            </w:r>
          </w:p>
          <w:p w14:paraId="362A131C"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2) Kolokvijs par tēmu "Muskuļu fizioloģija"</w:t>
            </w:r>
          </w:p>
          <w:p w14:paraId="072BF137"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3) Kolokvijs par tēmu "Nervu sistēma (1.daļa)"</w:t>
            </w:r>
          </w:p>
          <w:p w14:paraId="3BD18EDE"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4) Kolokvijs par tēmu "Nervu sistēma (2. daļa)"</w:t>
            </w:r>
          </w:p>
          <w:p w14:paraId="7162A3DA"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5) Kolokvijs par tēmu "Sensoro sistēmu fizioloģija"</w:t>
            </w:r>
          </w:p>
          <w:p w14:paraId="7034CDCA"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6) Kolokvijs par tēmu "Organisma humorālā regulācija"</w:t>
            </w:r>
          </w:p>
          <w:p w14:paraId="34C7B84B"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7) Kolokvijs par tēmu "Asins fizioloģijā"</w:t>
            </w:r>
          </w:p>
          <w:p w14:paraId="6CF5DD1A"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8) Kolokvijs par tēmu "Sirds fizioloģija"</w:t>
            </w:r>
          </w:p>
          <w:p w14:paraId="2F300FB4"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9) Kolokvijs par tēmu "Asinsrites fizioloģija"</w:t>
            </w:r>
          </w:p>
          <w:p w14:paraId="61D73D89"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10) Kolokvijs par tēmu "Elpošanas fizioloģija"</w:t>
            </w:r>
          </w:p>
          <w:p w14:paraId="1960A61C"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11) Kolokvijs par tēmu "Gremošanas sistēmas fizioloģija un vielu un enerģijas maiņa" </w:t>
            </w:r>
          </w:p>
          <w:p w14:paraId="2BD144E2"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12) Kolokvijs par tēmu "Izvadprocesu fizioloģijā"  </w:t>
            </w:r>
          </w:p>
        </w:tc>
      </w:tr>
      <w:tr w:rsidR="008A1E84" w:rsidRPr="00235ACE" w14:paraId="71FEFC7A" w14:textId="77777777" w:rsidTr="00EC1934">
        <w:tc>
          <w:tcPr>
            <w:tcW w:w="9039" w:type="dxa"/>
            <w:gridSpan w:val="2"/>
          </w:tcPr>
          <w:p w14:paraId="0A54CB11" w14:textId="77777777" w:rsidR="008A1E84" w:rsidRPr="00235ACE" w:rsidRDefault="008A1E84" w:rsidP="00862308">
            <w:pPr>
              <w:pStyle w:val="Nosaukumi"/>
              <w:rPr>
                <w:i w:val="0"/>
                <w:sz w:val="22"/>
                <w:szCs w:val="22"/>
              </w:rPr>
            </w:pPr>
            <w:r w:rsidRPr="00235ACE">
              <w:rPr>
                <w:i w:val="0"/>
                <w:sz w:val="22"/>
                <w:szCs w:val="22"/>
              </w:rPr>
              <w:lastRenderedPageBreak/>
              <w:t>Obligāti izmantojamie informācijas avoti</w:t>
            </w:r>
          </w:p>
        </w:tc>
      </w:tr>
      <w:tr w:rsidR="008A1E84" w:rsidRPr="00235ACE" w14:paraId="48656A3A" w14:textId="77777777" w:rsidTr="00EC1934">
        <w:tc>
          <w:tcPr>
            <w:tcW w:w="9039" w:type="dxa"/>
            <w:gridSpan w:val="2"/>
          </w:tcPr>
          <w:p w14:paraId="5E28C217"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 Aberberga-Augškalne L. (2008). Fizioloģija rehabilitologiem un veselības sporta speciālistiem. Rīga: Medicīnas apgāds.</w:t>
            </w:r>
          </w:p>
          <w:p w14:paraId="5CAACA3D"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2. Aberberga-Augškalne L. (2002) Fizioloģija rehabilitologiem. Rīga: Medicīnas apgāds.</w:t>
            </w:r>
          </w:p>
          <w:p w14:paraId="1F1D76DB"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3. Aberberga-Augškalne L., Koroļova O. (2014) Fizioloģija ārstiem. Rīga: Medicīnas apgāds. </w:t>
            </w:r>
          </w:p>
        </w:tc>
      </w:tr>
      <w:tr w:rsidR="008A1E84" w:rsidRPr="00235ACE" w14:paraId="72ABA971" w14:textId="77777777" w:rsidTr="00EC1934">
        <w:tc>
          <w:tcPr>
            <w:tcW w:w="9039" w:type="dxa"/>
            <w:gridSpan w:val="2"/>
          </w:tcPr>
          <w:p w14:paraId="75A91586" w14:textId="77777777" w:rsidR="008A1E84" w:rsidRPr="00235ACE" w:rsidRDefault="008A1E84" w:rsidP="00862308">
            <w:pPr>
              <w:pStyle w:val="Nosaukumi"/>
              <w:rPr>
                <w:i w:val="0"/>
                <w:sz w:val="22"/>
                <w:szCs w:val="22"/>
              </w:rPr>
            </w:pPr>
            <w:r w:rsidRPr="00235ACE">
              <w:rPr>
                <w:i w:val="0"/>
                <w:sz w:val="22"/>
                <w:szCs w:val="22"/>
              </w:rPr>
              <w:t>Papildus informācijas avoti</w:t>
            </w:r>
          </w:p>
        </w:tc>
      </w:tr>
      <w:tr w:rsidR="008A1E84" w:rsidRPr="00235ACE" w14:paraId="391F1456" w14:textId="77777777" w:rsidTr="00EC1934">
        <w:tc>
          <w:tcPr>
            <w:tcW w:w="9039" w:type="dxa"/>
            <w:gridSpan w:val="2"/>
          </w:tcPr>
          <w:p w14:paraId="3E904651"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1.Apinis P. (1999) Cilvēks. Anatomija, fizioloģija, patoloģijas pamati. Rīga: NMA.</w:t>
            </w:r>
          </w:p>
          <w:p w14:paraId="3FE66B6A"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2. Seeley−Stephens−Tate (2003) Anatomy and Physiology, Sixth Edition. McGraw Hill, Boston, MA.</w:t>
            </w:r>
          </w:p>
          <w:p w14:paraId="05B3A11F"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3. Sherwood L. (2012) Fundamentals of Human Physiology: 4th Edition. Brooks/Cool, Belmont, USA.</w:t>
            </w:r>
            <w:r w:rsidRPr="00235ACE">
              <w:rPr>
                <w:rFonts w:ascii="Times New Roman" w:hAnsi="Times New Roman" w:cs="Times New Roman"/>
              </w:rPr>
              <w:br/>
              <w:t>4. Fundamentals of Anatomy and Physiology. (2001). Fifth edition. Upper Saddle River: Prentice Hall.</w:t>
            </w:r>
          </w:p>
          <w:p w14:paraId="5738CD0B"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5. Valtneris A. (2004) Cilvēka fizioloģija. Rokasgrāmata. Rīga: Zvaigzne ABC</w:t>
            </w:r>
            <w:r w:rsidRPr="00235ACE">
              <w:rPr>
                <w:rFonts w:ascii="Times New Roman" w:hAnsi="Times New Roman" w:cs="Times New Roman"/>
              </w:rPr>
              <w:br/>
              <w:t xml:space="preserve">6. Widmaier E., Raff H., Strang K. (2001) Vander, Sherman and LucianoVander, Sherman, Luciano's Human Physiology: The Mechanisms of Body Function 9th Edition. Boston: Higher Education. </w:t>
            </w:r>
          </w:p>
        </w:tc>
      </w:tr>
      <w:tr w:rsidR="008A1E84" w:rsidRPr="00235ACE" w14:paraId="7977B8C4" w14:textId="77777777" w:rsidTr="00EC1934">
        <w:tc>
          <w:tcPr>
            <w:tcW w:w="9039" w:type="dxa"/>
            <w:gridSpan w:val="2"/>
          </w:tcPr>
          <w:p w14:paraId="785BEBF3" w14:textId="77777777" w:rsidR="008A1E84" w:rsidRPr="00235ACE" w:rsidRDefault="008A1E84" w:rsidP="00862308">
            <w:pPr>
              <w:pStyle w:val="Nosaukumi"/>
              <w:rPr>
                <w:i w:val="0"/>
                <w:sz w:val="22"/>
                <w:szCs w:val="22"/>
              </w:rPr>
            </w:pPr>
            <w:r w:rsidRPr="00235ACE">
              <w:rPr>
                <w:i w:val="0"/>
                <w:sz w:val="22"/>
                <w:szCs w:val="22"/>
              </w:rPr>
              <w:t>Periodika un citi informācijas avoti</w:t>
            </w:r>
          </w:p>
        </w:tc>
      </w:tr>
      <w:tr w:rsidR="008A1E84" w:rsidRPr="00235ACE" w14:paraId="44C36374" w14:textId="77777777" w:rsidTr="00EC1934">
        <w:tc>
          <w:tcPr>
            <w:tcW w:w="9039" w:type="dxa"/>
            <w:gridSpan w:val="2"/>
          </w:tcPr>
          <w:p w14:paraId="00F84233"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1. Human Physiology. </w:t>
            </w:r>
            <w:hyperlink r:id="rId79" w:history="1">
              <w:r w:rsidRPr="00235ACE">
                <w:rPr>
                  <w:rStyle w:val="Hyperlink"/>
                  <w:rFonts w:ascii="Times New Roman" w:hAnsi="Times New Roman" w:cs="Times New Roman"/>
                  <w:color w:val="auto"/>
                </w:rPr>
                <w:t>https://www.springer.com/journal/10747</w:t>
              </w:r>
            </w:hyperlink>
            <w:r w:rsidRPr="00235ACE">
              <w:rPr>
                <w:rFonts w:ascii="Times New Roman" w:hAnsi="Times New Roman" w:cs="Times New Roman"/>
              </w:rPr>
              <w:t xml:space="preserve"> </w:t>
            </w:r>
          </w:p>
          <w:p w14:paraId="4F104FE8"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2. Journal of Human Physiology.  ISSN 2691-5391 </w:t>
            </w:r>
            <w:hyperlink r:id="rId80" w:history="1">
              <w:r w:rsidRPr="00235ACE">
                <w:rPr>
                  <w:rStyle w:val="Hyperlink"/>
                  <w:rFonts w:ascii="Times New Roman" w:hAnsi="Times New Roman" w:cs="Times New Roman"/>
                  <w:color w:val="auto"/>
                </w:rPr>
                <w:t>https://gudapuris.com/journal-of-human-physiology/</w:t>
              </w:r>
            </w:hyperlink>
            <w:r w:rsidRPr="00235ACE">
              <w:rPr>
                <w:rFonts w:ascii="Times New Roman" w:hAnsi="Times New Roman" w:cs="Times New Roman"/>
              </w:rPr>
              <w:t xml:space="preserve">  </w:t>
            </w:r>
          </w:p>
          <w:p w14:paraId="3FD645A8"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3. Journal of Human Physiology. ISSN: 2661-3859 </w:t>
            </w:r>
            <w:hyperlink r:id="rId81" w:history="1">
              <w:r w:rsidRPr="00235ACE">
                <w:rPr>
                  <w:rStyle w:val="Hyperlink"/>
                  <w:rFonts w:ascii="Times New Roman" w:hAnsi="Times New Roman" w:cs="Times New Roman"/>
                  <w:color w:val="auto"/>
                </w:rPr>
                <w:t>https://ojs.bilpublishing.com/index.php/jhp</w:t>
              </w:r>
            </w:hyperlink>
            <w:r w:rsidRPr="00235ACE">
              <w:rPr>
                <w:rFonts w:ascii="Times New Roman" w:hAnsi="Times New Roman" w:cs="Times New Roman"/>
              </w:rPr>
              <w:t xml:space="preserve"> </w:t>
            </w:r>
          </w:p>
          <w:p w14:paraId="1A3B2330" w14:textId="77777777" w:rsidR="008A1E84" w:rsidRPr="00235ACE" w:rsidRDefault="008A1E84" w:rsidP="00862308">
            <w:pPr>
              <w:rPr>
                <w:rStyle w:val="Hyperlink"/>
                <w:rFonts w:ascii="Times New Roman" w:hAnsi="Times New Roman" w:cs="Times New Roman"/>
                <w:color w:val="auto"/>
              </w:rPr>
            </w:pPr>
            <w:r w:rsidRPr="00235ACE">
              <w:rPr>
                <w:rFonts w:ascii="Times New Roman" w:hAnsi="Times New Roman" w:cs="Times New Roman"/>
              </w:rPr>
              <w:t xml:space="preserve">4. Physiological Reviews. </w:t>
            </w:r>
            <w:hyperlink r:id="rId82" w:history="1">
              <w:r w:rsidRPr="00235ACE">
                <w:rPr>
                  <w:rStyle w:val="Hyperlink"/>
                  <w:rFonts w:ascii="Times New Roman" w:hAnsi="Times New Roman" w:cs="Times New Roman"/>
                  <w:color w:val="auto"/>
                </w:rPr>
                <w:t>http://physrev.physiology.org</w:t>
              </w:r>
            </w:hyperlink>
          </w:p>
          <w:p w14:paraId="69C1A427"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5. DU abonētās datubāzes ScienceDirect, Scopus, EBSCO </w:t>
            </w:r>
          </w:p>
        </w:tc>
      </w:tr>
      <w:tr w:rsidR="008A1E84" w:rsidRPr="00235ACE" w14:paraId="0D6C8D7A" w14:textId="77777777" w:rsidTr="00EC1934">
        <w:tc>
          <w:tcPr>
            <w:tcW w:w="9039" w:type="dxa"/>
            <w:gridSpan w:val="2"/>
          </w:tcPr>
          <w:p w14:paraId="16CB3994" w14:textId="77777777" w:rsidR="008A1E84" w:rsidRPr="00235ACE" w:rsidRDefault="008A1E84" w:rsidP="00862308">
            <w:pPr>
              <w:pStyle w:val="Nosaukumi"/>
              <w:rPr>
                <w:i w:val="0"/>
                <w:sz w:val="22"/>
                <w:szCs w:val="22"/>
              </w:rPr>
            </w:pPr>
            <w:r w:rsidRPr="00235ACE">
              <w:rPr>
                <w:i w:val="0"/>
                <w:sz w:val="22"/>
                <w:szCs w:val="22"/>
              </w:rPr>
              <w:t>Piezīmes</w:t>
            </w:r>
          </w:p>
        </w:tc>
      </w:tr>
      <w:tr w:rsidR="008A1E84" w:rsidRPr="00235ACE" w14:paraId="7315E458" w14:textId="77777777" w:rsidTr="00EC1934">
        <w:tc>
          <w:tcPr>
            <w:tcW w:w="9039" w:type="dxa"/>
            <w:gridSpan w:val="2"/>
          </w:tcPr>
          <w:p w14:paraId="187C4954"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Profesionālā bakalaura studiju programma "Fizioterapija", A daļa </w:t>
            </w:r>
          </w:p>
        </w:tc>
      </w:tr>
    </w:tbl>
    <w:p w14:paraId="6057159B" w14:textId="0D7F2AE8" w:rsidR="008A1E84" w:rsidRPr="00235ACE" w:rsidRDefault="008A1E84" w:rsidP="00515E74">
      <w:pPr>
        <w:rPr>
          <w:rFonts w:ascii="Times New Roman" w:hAnsi="Times New Roman" w:cs="Times New Roman"/>
        </w:rPr>
      </w:pPr>
    </w:p>
    <w:p w14:paraId="7CCDFDE0" w14:textId="5E23872C" w:rsidR="00D25648" w:rsidRPr="00235ACE" w:rsidRDefault="00D25648" w:rsidP="00862308">
      <w:pPr>
        <w:pStyle w:val="Heading1"/>
        <w:spacing w:before="0"/>
        <w:rPr>
          <w:rFonts w:cs="Times New Roman"/>
          <w:color w:val="auto"/>
          <w:sz w:val="22"/>
          <w:szCs w:val="22"/>
        </w:rPr>
      </w:pPr>
      <w:bookmarkStart w:id="79" w:name="_Toc182380098"/>
      <w:r w:rsidRPr="00235ACE">
        <w:rPr>
          <w:rFonts w:cs="Times New Roman"/>
          <w:color w:val="auto"/>
          <w:sz w:val="22"/>
          <w:szCs w:val="22"/>
        </w:rPr>
        <w:t>Fizioloģija II: Patoloģiskā fizioloģija</w:t>
      </w:r>
      <w:bookmarkEnd w:id="79"/>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8A1E84" w:rsidRPr="00235ACE" w14:paraId="0B2E313D" w14:textId="77777777" w:rsidTr="00EC1934">
        <w:tc>
          <w:tcPr>
            <w:tcW w:w="4219" w:type="dxa"/>
          </w:tcPr>
          <w:p w14:paraId="4E1EB3FC"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Studiju kursa nosaukums</w:t>
            </w:r>
          </w:p>
        </w:tc>
        <w:tc>
          <w:tcPr>
            <w:tcW w:w="4820" w:type="dxa"/>
            <w:vAlign w:val="center"/>
          </w:tcPr>
          <w:p w14:paraId="0AEB97E0"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Fizioloģija II: Patoloģiskā fizioloģija</w:t>
            </w:r>
          </w:p>
        </w:tc>
      </w:tr>
      <w:tr w:rsidR="008A1E84" w:rsidRPr="00235ACE" w14:paraId="0CCCD9E7" w14:textId="77777777" w:rsidTr="00EC1934">
        <w:tc>
          <w:tcPr>
            <w:tcW w:w="4219" w:type="dxa"/>
          </w:tcPr>
          <w:p w14:paraId="0623A1DE"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Studiju kursa kods (DUIS)</w:t>
            </w:r>
          </w:p>
        </w:tc>
        <w:tc>
          <w:tcPr>
            <w:tcW w:w="4820" w:type="dxa"/>
            <w:vAlign w:val="center"/>
          </w:tcPr>
          <w:p w14:paraId="200577AD"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Medi4085</w:t>
            </w:r>
          </w:p>
        </w:tc>
      </w:tr>
      <w:tr w:rsidR="008A1E84" w:rsidRPr="00235ACE" w14:paraId="0C45685F" w14:textId="77777777" w:rsidTr="00EC1934">
        <w:tc>
          <w:tcPr>
            <w:tcW w:w="4219" w:type="dxa"/>
          </w:tcPr>
          <w:p w14:paraId="29D03348"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Zinātnes nozare</w:t>
            </w:r>
          </w:p>
        </w:tc>
        <w:tc>
          <w:tcPr>
            <w:tcW w:w="4820" w:type="dxa"/>
          </w:tcPr>
          <w:p w14:paraId="334C2C1F"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Medicīna</w:t>
            </w:r>
          </w:p>
        </w:tc>
      </w:tr>
      <w:tr w:rsidR="008A1E84" w:rsidRPr="00235ACE" w14:paraId="519CA06A" w14:textId="77777777" w:rsidTr="00EC1934">
        <w:tc>
          <w:tcPr>
            <w:tcW w:w="4219" w:type="dxa"/>
          </w:tcPr>
          <w:p w14:paraId="5DC1C672"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Kursa līmenis</w:t>
            </w:r>
          </w:p>
        </w:tc>
        <w:tc>
          <w:tcPr>
            <w:tcW w:w="4820" w:type="dxa"/>
          </w:tcPr>
          <w:p w14:paraId="6DE6FD9F"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4</w:t>
            </w:r>
          </w:p>
        </w:tc>
      </w:tr>
      <w:tr w:rsidR="008A1E84" w:rsidRPr="00235ACE" w14:paraId="296C5AF4" w14:textId="77777777" w:rsidTr="00EC1934">
        <w:tc>
          <w:tcPr>
            <w:tcW w:w="4219" w:type="dxa"/>
          </w:tcPr>
          <w:p w14:paraId="00C2F2D4"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u w:val="single"/>
              </w:rPr>
            </w:pPr>
            <w:r w:rsidRPr="00235ACE">
              <w:rPr>
                <w:rFonts w:ascii="Times New Roman" w:eastAsia="Times New Roman" w:hAnsi="Times New Roman" w:cs="Times New Roman"/>
                <w:b/>
                <w:bCs/>
              </w:rPr>
              <w:t>Kredītpunkti</w:t>
            </w:r>
          </w:p>
        </w:tc>
        <w:tc>
          <w:tcPr>
            <w:tcW w:w="4820" w:type="dxa"/>
            <w:vAlign w:val="center"/>
          </w:tcPr>
          <w:p w14:paraId="51EA6D35"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2</w:t>
            </w:r>
          </w:p>
        </w:tc>
      </w:tr>
      <w:tr w:rsidR="008A1E84" w:rsidRPr="00235ACE" w14:paraId="48FD009A" w14:textId="77777777" w:rsidTr="00EC1934">
        <w:tc>
          <w:tcPr>
            <w:tcW w:w="4219" w:type="dxa"/>
          </w:tcPr>
          <w:p w14:paraId="3CEA19A2"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u w:val="single"/>
              </w:rPr>
            </w:pPr>
            <w:r w:rsidRPr="00235ACE">
              <w:rPr>
                <w:rFonts w:ascii="Times New Roman" w:eastAsia="Times New Roman" w:hAnsi="Times New Roman" w:cs="Times New Roman"/>
                <w:b/>
                <w:bCs/>
              </w:rPr>
              <w:t>ECTS kredītpunkti</w:t>
            </w:r>
          </w:p>
        </w:tc>
        <w:tc>
          <w:tcPr>
            <w:tcW w:w="4820" w:type="dxa"/>
          </w:tcPr>
          <w:p w14:paraId="7BE63144"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3</w:t>
            </w:r>
          </w:p>
        </w:tc>
      </w:tr>
      <w:tr w:rsidR="008A1E84" w:rsidRPr="00235ACE" w14:paraId="74B52252" w14:textId="77777777" w:rsidTr="00EC1934">
        <w:tc>
          <w:tcPr>
            <w:tcW w:w="4219" w:type="dxa"/>
          </w:tcPr>
          <w:p w14:paraId="2D0CFA60"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Kopējais kontaktstundu skaits</w:t>
            </w:r>
          </w:p>
        </w:tc>
        <w:tc>
          <w:tcPr>
            <w:tcW w:w="4820" w:type="dxa"/>
            <w:vAlign w:val="center"/>
          </w:tcPr>
          <w:p w14:paraId="65EDF3F6"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32</w:t>
            </w:r>
          </w:p>
        </w:tc>
      </w:tr>
      <w:tr w:rsidR="008A1E84" w:rsidRPr="00235ACE" w14:paraId="3BAD9C5F" w14:textId="77777777" w:rsidTr="00EC1934">
        <w:tc>
          <w:tcPr>
            <w:tcW w:w="4219" w:type="dxa"/>
          </w:tcPr>
          <w:p w14:paraId="63F28A97"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Lekciju stundu skaits</w:t>
            </w:r>
          </w:p>
        </w:tc>
        <w:tc>
          <w:tcPr>
            <w:tcW w:w="4820" w:type="dxa"/>
          </w:tcPr>
          <w:p w14:paraId="6ABBA4C9"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16</w:t>
            </w:r>
          </w:p>
        </w:tc>
      </w:tr>
      <w:tr w:rsidR="008A1E84" w:rsidRPr="00235ACE" w14:paraId="2AA5B5DF" w14:textId="77777777" w:rsidTr="00EC1934">
        <w:tc>
          <w:tcPr>
            <w:tcW w:w="4219" w:type="dxa"/>
          </w:tcPr>
          <w:p w14:paraId="0E54AAD4"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Semināru stundu skaits</w:t>
            </w:r>
          </w:p>
        </w:tc>
        <w:tc>
          <w:tcPr>
            <w:tcW w:w="4820" w:type="dxa"/>
          </w:tcPr>
          <w:p w14:paraId="612A30F9"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16</w:t>
            </w:r>
          </w:p>
        </w:tc>
      </w:tr>
      <w:tr w:rsidR="008A1E84" w:rsidRPr="00235ACE" w14:paraId="064BE9B5" w14:textId="77777777" w:rsidTr="00EC1934">
        <w:tc>
          <w:tcPr>
            <w:tcW w:w="4219" w:type="dxa"/>
          </w:tcPr>
          <w:p w14:paraId="323EF7B1"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Praktisko darbu stundu skaits</w:t>
            </w:r>
          </w:p>
        </w:tc>
        <w:tc>
          <w:tcPr>
            <w:tcW w:w="4820" w:type="dxa"/>
          </w:tcPr>
          <w:p w14:paraId="34B10650"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0</w:t>
            </w:r>
          </w:p>
        </w:tc>
      </w:tr>
      <w:tr w:rsidR="008A1E84" w:rsidRPr="00235ACE" w14:paraId="0AAD1283" w14:textId="77777777" w:rsidTr="00EC1934">
        <w:tc>
          <w:tcPr>
            <w:tcW w:w="4219" w:type="dxa"/>
          </w:tcPr>
          <w:p w14:paraId="29517289"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Laboratorijas darbu stundu skaits</w:t>
            </w:r>
          </w:p>
        </w:tc>
        <w:tc>
          <w:tcPr>
            <w:tcW w:w="4820" w:type="dxa"/>
          </w:tcPr>
          <w:p w14:paraId="34A3CAEF"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0 </w:t>
            </w:r>
          </w:p>
        </w:tc>
      </w:tr>
      <w:tr w:rsidR="008A1E84" w:rsidRPr="00235ACE" w14:paraId="26D1BABD" w14:textId="77777777" w:rsidTr="00EC1934">
        <w:tc>
          <w:tcPr>
            <w:tcW w:w="4219" w:type="dxa"/>
          </w:tcPr>
          <w:p w14:paraId="2CABDD58"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Studējošā patstāvīgā darba stundu skaits</w:t>
            </w:r>
          </w:p>
        </w:tc>
        <w:tc>
          <w:tcPr>
            <w:tcW w:w="4820" w:type="dxa"/>
            <w:vAlign w:val="center"/>
          </w:tcPr>
          <w:p w14:paraId="585743D2"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48 </w:t>
            </w:r>
          </w:p>
        </w:tc>
      </w:tr>
      <w:tr w:rsidR="008A1E84" w:rsidRPr="00235ACE" w14:paraId="2991E917" w14:textId="77777777" w:rsidTr="00EC1934">
        <w:tc>
          <w:tcPr>
            <w:tcW w:w="9039" w:type="dxa"/>
            <w:gridSpan w:val="2"/>
          </w:tcPr>
          <w:p w14:paraId="56F5AA44"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p>
        </w:tc>
      </w:tr>
      <w:tr w:rsidR="008A1E84" w:rsidRPr="00235ACE" w14:paraId="0ED15D5B" w14:textId="77777777" w:rsidTr="00EC1934">
        <w:tc>
          <w:tcPr>
            <w:tcW w:w="9039" w:type="dxa"/>
            <w:gridSpan w:val="2"/>
          </w:tcPr>
          <w:p w14:paraId="5DA7F0E5"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Kursa autors(-i)</w:t>
            </w:r>
          </w:p>
        </w:tc>
      </w:tr>
      <w:tr w:rsidR="008A1E84" w:rsidRPr="00235ACE" w14:paraId="7D37F90A" w14:textId="77777777" w:rsidTr="00EC1934">
        <w:tc>
          <w:tcPr>
            <w:tcW w:w="9039" w:type="dxa"/>
            <w:gridSpan w:val="2"/>
          </w:tcPr>
          <w:p w14:paraId="10F72F92"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 Dr.med., asoc.prof. Anatolijs Požarskis</w:t>
            </w:r>
          </w:p>
          <w:p w14:paraId="75E8C0C3"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Mg.sc.sal., Diāna Leikuse</w:t>
            </w:r>
          </w:p>
        </w:tc>
      </w:tr>
      <w:tr w:rsidR="008A1E84" w:rsidRPr="00235ACE" w14:paraId="7FDC1574" w14:textId="77777777" w:rsidTr="00EC1934">
        <w:tc>
          <w:tcPr>
            <w:tcW w:w="9039" w:type="dxa"/>
            <w:gridSpan w:val="2"/>
          </w:tcPr>
          <w:p w14:paraId="6759ECBE"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Kursa docētājs(-i)</w:t>
            </w:r>
          </w:p>
        </w:tc>
      </w:tr>
      <w:tr w:rsidR="008A1E84" w:rsidRPr="00235ACE" w14:paraId="2756541D" w14:textId="77777777" w:rsidTr="00EC1934">
        <w:tc>
          <w:tcPr>
            <w:tcW w:w="9039" w:type="dxa"/>
            <w:gridSpan w:val="2"/>
          </w:tcPr>
          <w:p w14:paraId="00ACC7ED" w14:textId="02AEB383"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 Ārsta grāds, vieslekt. Nadežda Šeršņova</w:t>
            </w:r>
          </w:p>
          <w:p w14:paraId="32EE3861"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Dr.med., viesprof. Immanuels Taivans;</w:t>
            </w:r>
          </w:p>
          <w:p w14:paraId="77F5AF63"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Ārsta grāds. viesdoc. Halina Daļecka.</w:t>
            </w:r>
          </w:p>
        </w:tc>
      </w:tr>
      <w:tr w:rsidR="008A1E84" w:rsidRPr="00235ACE" w14:paraId="4722631A" w14:textId="77777777" w:rsidTr="00EC1934">
        <w:tc>
          <w:tcPr>
            <w:tcW w:w="9039" w:type="dxa"/>
            <w:gridSpan w:val="2"/>
          </w:tcPr>
          <w:p w14:paraId="35E5ACC9"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Priekšzināšanas</w:t>
            </w:r>
          </w:p>
        </w:tc>
      </w:tr>
      <w:tr w:rsidR="008A1E84" w:rsidRPr="00235ACE" w14:paraId="051CB186" w14:textId="77777777" w:rsidTr="00EC1934">
        <w:tc>
          <w:tcPr>
            <w:tcW w:w="9039" w:type="dxa"/>
            <w:gridSpan w:val="2"/>
          </w:tcPr>
          <w:p w14:paraId="0D40AC3F"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 Cilvēka anatomija, cilvēka fizioloģija, bioķīmijas pamati. </w:t>
            </w:r>
          </w:p>
        </w:tc>
      </w:tr>
      <w:tr w:rsidR="008A1E84" w:rsidRPr="00235ACE" w14:paraId="1712D7DC" w14:textId="77777777" w:rsidTr="00EC1934">
        <w:tc>
          <w:tcPr>
            <w:tcW w:w="9039" w:type="dxa"/>
            <w:gridSpan w:val="2"/>
          </w:tcPr>
          <w:p w14:paraId="38D323D8"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 xml:space="preserve">Studiju kursa anotācija </w:t>
            </w:r>
          </w:p>
        </w:tc>
      </w:tr>
      <w:tr w:rsidR="008A1E84" w:rsidRPr="00235ACE" w14:paraId="7E5090AC" w14:textId="77777777" w:rsidTr="00EC1934">
        <w:tc>
          <w:tcPr>
            <w:tcW w:w="9039" w:type="dxa"/>
            <w:gridSpan w:val="2"/>
          </w:tcPr>
          <w:p w14:paraId="48EFC3DA"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Kursa mērķis ir </w:t>
            </w:r>
            <w:bookmarkStart w:id="80" w:name="_Hlk165723722"/>
            <w:r w:rsidRPr="00235ACE">
              <w:rPr>
                <w:rFonts w:ascii="Times New Roman" w:eastAsia="Times New Roman" w:hAnsi="Times New Roman" w:cs="Times New Roman"/>
                <w:bCs/>
              </w:rPr>
              <w:t>veidot izpratni un dot zināšanas par vispārīgiem patoloģiskiem procesiem, par cilvēka orgānu un orgānu sistēmu savstarpējo saistību un patoloģiski fizioloģisko procesu sākšanās cēloņiem, attīstību, norisi, to izpausmi, kā arī atsevišķu būtisku slimību patoģenēzi. Programma rada teorētisku pamatu klīnisko kursu apguvei un veido nepieciešamo zināšanu bāzi patoloģisko procesu izpratnei, lai pieņemtu pareizu lēmumu pacienta ārstēšanā.</w:t>
            </w:r>
            <w:bookmarkEnd w:id="80"/>
          </w:p>
          <w:p w14:paraId="31394D20"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p>
        </w:tc>
      </w:tr>
      <w:tr w:rsidR="008A1E84" w:rsidRPr="00235ACE" w14:paraId="534BB793" w14:textId="77777777" w:rsidTr="00EC1934">
        <w:tc>
          <w:tcPr>
            <w:tcW w:w="9039" w:type="dxa"/>
            <w:gridSpan w:val="2"/>
          </w:tcPr>
          <w:p w14:paraId="73CB24B2"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Studiju kursa kalendārais plāns</w:t>
            </w:r>
          </w:p>
        </w:tc>
      </w:tr>
      <w:tr w:rsidR="008A1E84" w:rsidRPr="00235ACE" w14:paraId="71FCF006" w14:textId="77777777" w:rsidTr="00EC1934">
        <w:tc>
          <w:tcPr>
            <w:tcW w:w="9039" w:type="dxa"/>
            <w:gridSpan w:val="2"/>
          </w:tcPr>
          <w:p w14:paraId="1ACE666F"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Kursa struktūra: lekcijas (L) - 16 st., semināri (S) - 16 st. </w:t>
            </w:r>
          </w:p>
          <w:p w14:paraId="7B3C769B"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1. Jēdziens par slimību kā procesu, tās etioloģiju, patoģenēzi un komplikācijām. Jēdziens par šūnas bojājumu, tā veidiem un saistīto medicīnas terminoloģiju. L2. S2</w:t>
            </w:r>
          </w:p>
          <w:p w14:paraId="599F00AF"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2. Iekaisums, tā lokālās, sistēmiskās un laboratorās izpausmes, Drudzis.. L2. S2</w:t>
            </w:r>
          </w:p>
          <w:p w14:paraId="43EA1476"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3. Imūnpatoloģija. Hipersensitivitātes reakcijas. Autoiminitāte. L2. S2</w:t>
            </w:r>
          </w:p>
          <w:p w14:paraId="061FD95F"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4. Perifērās asinsrites traucējumi, Hiperēmija, išēmija, infarkts. Asinsreces patoloģija hemorāgiskie sindromi,:tromboze, emboila, L2. S2</w:t>
            </w:r>
          </w:p>
          <w:p w14:paraId="0EE2D793"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5.. Jēdziens par hipoksiju, tās veidiem L2. S25. </w:t>
            </w:r>
          </w:p>
          <w:p w14:paraId="2F74CF83"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6. Kardiovaskulārās sistēmas patoloģija L2. S2</w:t>
            </w:r>
          </w:p>
          <w:p w14:paraId="2F499567"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7..Nieru patoloģija L2. S2</w:t>
            </w:r>
          </w:p>
          <w:p w14:paraId="34F56ED4" w14:textId="13B75928" w:rsidR="008A1E84"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8. Perifērās nervu sistēmas un muskuļu patoloģija L2. </w:t>
            </w:r>
            <w:r w:rsidR="00697313">
              <w:rPr>
                <w:rFonts w:ascii="Times New Roman" w:eastAsia="Times New Roman" w:hAnsi="Times New Roman" w:cs="Times New Roman"/>
                <w:bCs/>
              </w:rPr>
              <w:t>S1</w:t>
            </w:r>
          </w:p>
          <w:p w14:paraId="7BE4020F" w14:textId="00045D95" w:rsidR="00697313" w:rsidRPr="00235ACE" w:rsidRDefault="00697313" w:rsidP="00862308">
            <w:pPr>
              <w:autoSpaceDE w:val="0"/>
              <w:autoSpaceDN w:val="0"/>
              <w:adjustRightInd w:val="0"/>
              <w:spacing w:after="0" w:line="240" w:lineRule="auto"/>
              <w:rPr>
                <w:rFonts w:ascii="Times New Roman" w:eastAsia="Times New Roman" w:hAnsi="Times New Roman" w:cs="Times New Roman"/>
                <w:bCs/>
              </w:rPr>
            </w:pPr>
            <w:r>
              <w:rPr>
                <w:rFonts w:ascii="Times New Roman" w:eastAsia="Times New Roman" w:hAnsi="Times New Roman" w:cs="Times New Roman"/>
                <w:bCs/>
              </w:rPr>
              <w:t>9. Refleksija. S1</w:t>
            </w:r>
          </w:p>
          <w:p w14:paraId="46A98FC2"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p>
        </w:tc>
      </w:tr>
      <w:tr w:rsidR="008A1E84" w:rsidRPr="00235ACE" w14:paraId="4803EE2A" w14:textId="77777777" w:rsidTr="00EC1934">
        <w:tc>
          <w:tcPr>
            <w:tcW w:w="9039" w:type="dxa"/>
            <w:gridSpan w:val="2"/>
          </w:tcPr>
          <w:p w14:paraId="0F90FB43"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Studiju rezultāti</w:t>
            </w:r>
          </w:p>
        </w:tc>
      </w:tr>
      <w:tr w:rsidR="008A1E84" w:rsidRPr="00235ACE" w14:paraId="04D46F4A" w14:textId="77777777" w:rsidTr="00EC1934">
        <w:tc>
          <w:tcPr>
            <w:tcW w:w="9039" w:type="dxa"/>
            <w:gridSpan w:val="2"/>
          </w:tcPr>
          <w:p w14:paraId="59D49D45"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 Zināšanas: </w:t>
            </w:r>
          </w:p>
          <w:p w14:paraId="4CA23C01"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bookmarkStart w:id="81" w:name="_Hlk165723773"/>
            <w:r w:rsidRPr="00235ACE">
              <w:rPr>
                <w:rFonts w:ascii="Times New Roman" w:eastAsia="Times New Roman" w:hAnsi="Times New Roman" w:cs="Times New Roman"/>
                <w:bCs/>
              </w:rPr>
              <w:t xml:space="preserve">Zinās vispārīgu patoloģisku procesu būtību, spēs argumentēti izskaidrot atsevišķu slimību patoģenēzi un tās izpausmes klīniskajās norisēs, diagnostikas un laboratorijas izmeklējumos; cēloņus un riska faktorus; iespējamās komplikācijas un sekas, kā arī iznākumus. Dzīvībai svarīgo orgānu sistēmu funkcionālo rādītāju izmaiņas pie dažādiem patoloģiskiem procesiem. Studiju kursa </w:t>
            </w:r>
            <w:r w:rsidRPr="00235ACE">
              <w:rPr>
                <w:rFonts w:ascii="Times New Roman" w:eastAsia="Times New Roman" w:hAnsi="Times New Roman" w:cs="Times New Roman"/>
                <w:bCs/>
              </w:rPr>
              <w:lastRenderedPageBreak/>
              <w:t>apguves rezultātā students iegūs profesionālas zināšanas lietošanas līmenī par slimību, tās jēdzienu, slimības attīstības mehānismiem, kā arī šoku veidiem. Izpratnes  un lietošanas līmenī apgūs novecošanas fizioloģiskās izmaiņas organismā, kā arī lietošanas līmenī iegūs zināšanas par miršanas stadijām un eliminācijas procesa patoloģiju.</w:t>
            </w:r>
          </w:p>
          <w:bookmarkEnd w:id="81"/>
          <w:p w14:paraId="11BFE0F9"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Prasmes</w:t>
            </w:r>
          </w:p>
          <w:p w14:paraId="092662D0"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Izpratīs galvenās patoloģisko procesu izcelsmes likumības, izpratīs patoloģisko procesu norises īpatnības dažādos orgānos un sistēmās, pratīs atšķirt normu no patoloģijas. Students klīniskos uzdevumos pratīs identificēt biežāk sastopamās patoloģijas, argumentēti izvērtēt to patoģenēzi, terapijas iespējas un prognozi. </w:t>
            </w:r>
          </w:p>
          <w:p w14:paraId="20F1422B"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Kompetences:</w:t>
            </w:r>
            <w:r w:rsidRPr="00235ACE">
              <w:rPr>
                <w:rFonts w:ascii="Times New Roman" w:eastAsia="Times New Roman" w:hAnsi="Times New Roman" w:cs="Times New Roman"/>
                <w:bCs/>
              </w:rPr>
              <w:tab/>
            </w:r>
          </w:p>
          <w:p w14:paraId="6284343A" w14:textId="77777777" w:rsidR="008A1E84" w:rsidRPr="00235ACE" w:rsidRDefault="008A1E84" w:rsidP="00862308">
            <w:pPr>
              <w:autoSpaceDE w:val="0"/>
              <w:autoSpaceDN w:val="0"/>
              <w:adjustRightInd w:val="0"/>
              <w:spacing w:after="0" w:line="240" w:lineRule="auto"/>
              <w:jc w:val="both"/>
              <w:rPr>
                <w:rFonts w:ascii="Times New Roman" w:eastAsia="Times New Roman" w:hAnsi="Times New Roman" w:cs="Times New Roman"/>
                <w:bCs/>
              </w:rPr>
            </w:pPr>
            <w:r w:rsidRPr="00235ACE">
              <w:rPr>
                <w:rFonts w:ascii="Times New Roman" w:eastAsia="Times New Roman" w:hAnsi="Times New Roman" w:cs="Times New Roman"/>
                <w:bCs/>
              </w:rPr>
              <w:t>Kursa laikā studentam ir iespēja attīstīt kompetences profesionālās informācijas analīzē, kas kopā ar studiju kursā iegūtajām zināšanām veido pamatu klīnisko un fizioterapeita profesionālo kompetenču izstrādei.</w:t>
            </w:r>
          </w:p>
        </w:tc>
      </w:tr>
      <w:tr w:rsidR="008A1E84" w:rsidRPr="00235ACE" w14:paraId="6AB8B844" w14:textId="77777777" w:rsidTr="00EC1934">
        <w:tc>
          <w:tcPr>
            <w:tcW w:w="9039" w:type="dxa"/>
            <w:gridSpan w:val="2"/>
          </w:tcPr>
          <w:p w14:paraId="64BE11AB"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Studējošo patstāvīgo darbu organizācijas un uzdevumu raksturojums</w:t>
            </w:r>
          </w:p>
        </w:tc>
      </w:tr>
      <w:tr w:rsidR="008A1E84" w:rsidRPr="00235ACE" w14:paraId="5526CEC4" w14:textId="77777777" w:rsidTr="00EC1934">
        <w:tc>
          <w:tcPr>
            <w:tcW w:w="9039" w:type="dxa"/>
            <w:gridSpan w:val="2"/>
          </w:tcPr>
          <w:p w14:paraId="4B81FF2A"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Studiju vielas apguve atbilstoši e-studijās norādītajām tēmām un ievietotajiem studiju materiāliem. Patstāvīgi iegūt dažādu organisma patoloģisko procesu aprakstus. Veikt datu apstrādi, analizēt iegūtos rezultātus, izdarīt secinājumus. Patstāvīgi apgūt dažādu organisma patoloģisko procesu izpētes metodiku un galvenos principus. Patstāvīgi gatavoties semināriem, kolokvijiem, pārbaudījumam. Prezentāciju veidošana par aktuāliem slimību patoģenēzes aspektiem. </w:t>
            </w:r>
          </w:p>
        </w:tc>
      </w:tr>
      <w:tr w:rsidR="008A1E84" w:rsidRPr="00235ACE" w14:paraId="7123EDC5" w14:textId="77777777" w:rsidTr="00EC1934">
        <w:tc>
          <w:tcPr>
            <w:tcW w:w="9039" w:type="dxa"/>
            <w:gridSpan w:val="2"/>
          </w:tcPr>
          <w:p w14:paraId="4CD70D3E"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Prasības kredītpunktu iegūšanai</w:t>
            </w:r>
          </w:p>
        </w:tc>
      </w:tr>
      <w:tr w:rsidR="008A1E84" w:rsidRPr="00235ACE" w14:paraId="4AE16F86" w14:textId="77777777" w:rsidTr="00EC1934">
        <w:tc>
          <w:tcPr>
            <w:tcW w:w="9039" w:type="dxa"/>
            <w:gridSpan w:val="2"/>
          </w:tcPr>
          <w:p w14:paraId="0A658E23"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Studiju kursa laikā pasniedzēji veic zināšanu pārbaudi ar īsu kontroldarbu palīdzību (daudzatbilžu izvēles tests vai cita īsa pārbaudes forma saskaņā ar docētāja norādījumu). Studenti studiju laikā kārto kolokvijus, kurus veido teorētiski jautājumi daudzatbilžu izvēles testa formā un/vai klīniskie uzdevumi, kas atspoguļo studiju laikā apgūtās patoloģijas. Studiju kursa beigās saskaņā ar attiecīgās studiju programmas plānojumu studenti kārto rakstisku vai elektronisku eksāmenu. Studiju kursa gala atzīmi veido kumulatīvais vērtējums (50%) un studējošā iegūtās patiesās zināšanas (50%) atbilstoši kursa noslēguma eksāmena rezultātam. </w:t>
            </w:r>
          </w:p>
          <w:p w14:paraId="32C3B2B2" w14:textId="7BA0AA98"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Studentu semestra vērtējumu veido:</w:t>
            </w:r>
            <w:r w:rsidRPr="00235ACE">
              <w:rPr>
                <w:rFonts w:ascii="Times New Roman" w:eastAsia="Times New Roman" w:hAnsi="Times New Roman" w:cs="Times New Roman"/>
                <w:bCs/>
              </w:rPr>
              <w:br/>
              <w:t>- 8 starppārbaudījumi - kolokviji (50%)</w:t>
            </w:r>
            <w:r w:rsidRPr="00235ACE">
              <w:rPr>
                <w:rFonts w:ascii="Times New Roman" w:eastAsia="Times New Roman" w:hAnsi="Times New Roman" w:cs="Times New Roman"/>
                <w:bCs/>
              </w:rPr>
              <w:br/>
              <w:t>- rakstveida eksāmens (50%)</w:t>
            </w:r>
          </w:p>
          <w:p w14:paraId="771DBCD0"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Studiju kurss tiek vērtēts 10 ballu skalā saskaņā ar Latvijas Republikas  normatīvajiem aktiem un atbilstoši "Nolikumam par studijām Daugavpils Universitātē" (apstiprināts DU Senāta sēdē 17.12.2018.,  protokols Nr. 15)). Lai saņemtu pozitīvu vērtējumu par studiju kursu, kopvērtējumam jāatbilst vismaz 4 ballēm, lai iegūtu zināšanu, prasmju un kompetenču vērtējumu ballēs.)</w:t>
            </w:r>
          </w:p>
        </w:tc>
      </w:tr>
      <w:tr w:rsidR="008A1E84" w:rsidRPr="00235ACE" w14:paraId="6344A9A9" w14:textId="77777777" w:rsidTr="00EC1934">
        <w:tc>
          <w:tcPr>
            <w:tcW w:w="9039" w:type="dxa"/>
            <w:gridSpan w:val="2"/>
          </w:tcPr>
          <w:p w14:paraId="45803A2D"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Kursa saturs</w:t>
            </w:r>
          </w:p>
        </w:tc>
      </w:tr>
      <w:tr w:rsidR="008A1E84" w:rsidRPr="00235ACE" w14:paraId="60B5E661" w14:textId="77777777" w:rsidTr="00EC1934">
        <w:tc>
          <w:tcPr>
            <w:tcW w:w="9039" w:type="dxa"/>
            <w:gridSpan w:val="2"/>
          </w:tcPr>
          <w:p w14:paraId="5C2DA603"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Lekcijas</w:t>
            </w:r>
          </w:p>
          <w:p w14:paraId="5E46B753"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1. Jēdziens par slimību kā procesu, tās etioloģiju, patoģenēzi un komplikācijām. Jēdziens par šūnas bojājumu, tā veidiem un saistīto medicīnas terminoloģiju. L2. </w:t>
            </w:r>
          </w:p>
          <w:p w14:paraId="59F3DD1E"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2. Iekaisums, tā lokālās, sistēmiskās un laboratorās izpausmes, Drudzis.. L2.</w:t>
            </w:r>
          </w:p>
          <w:p w14:paraId="7B76AC4D"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3. Imūnpatoloģija. Hipersensitivitātes reakcijas. L2. </w:t>
            </w:r>
          </w:p>
          <w:p w14:paraId="12BCEF1A"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4. Perifērās asinsrites traucējumi, Hiperēmija, išēmija, infarkts. Asinsreces patoloģija hemorāgiskie sindromi,:tromboze, emboila, L2.</w:t>
            </w:r>
          </w:p>
          <w:p w14:paraId="752D65ED"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5.. Jēdziens par hipoksiju, tās veidiem L2.. </w:t>
            </w:r>
          </w:p>
          <w:p w14:paraId="69AC18C0"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6. Kardiovaskulārās sistēmas patoloģija L2.</w:t>
            </w:r>
          </w:p>
          <w:p w14:paraId="0A3E6E12"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7..Nieru patoloģija L2.</w:t>
            </w:r>
          </w:p>
          <w:p w14:paraId="181166BB"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8. Perifērās nervu sistēmas un muskuļu patoloģija L2.</w:t>
            </w:r>
          </w:p>
          <w:p w14:paraId="6E9EE4A1"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p>
        </w:tc>
      </w:tr>
      <w:tr w:rsidR="008A1E84" w:rsidRPr="00235ACE" w14:paraId="58DE57BB" w14:textId="77777777" w:rsidTr="00EC1934">
        <w:tc>
          <w:tcPr>
            <w:tcW w:w="9039" w:type="dxa"/>
            <w:gridSpan w:val="2"/>
          </w:tcPr>
          <w:p w14:paraId="3D53F4AD"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Obligāti izmantojamie informācijas avoti</w:t>
            </w:r>
          </w:p>
        </w:tc>
      </w:tr>
      <w:tr w:rsidR="008A1E84" w:rsidRPr="00235ACE" w14:paraId="4BE16007" w14:textId="77777777" w:rsidTr="00EC1934">
        <w:tc>
          <w:tcPr>
            <w:tcW w:w="9039" w:type="dxa"/>
            <w:gridSpan w:val="2"/>
          </w:tcPr>
          <w:p w14:paraId="64D87454" w14:textId="77777777" w:rsidR="008A1E84" w:rsidRPr="00235ACE" w:rsidRDefault="008A1E84" w:rsidP="00235ACE">
            <w:pPr>
              <w:numPr>
                <w:ilvl w:val="0"/>
                <w:numId w:val="16"/>
              </w:num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Kumar V., Abbas A., Aster J. Robbins Basic Pathology, 10th ed. Elsevier, Philadelphia, 2017, 952 p. (PDF Download for free)</w:t>
            </w:r>
          </w:p>
          <w:p w14:paraId="5EF39AB9" w14:textId="77777777" w:rsidR="008A1E84" w:rsidRPr="00235ACE" w:rsidRDefault="008A1E84" w:rsidP="00235ACE">
            <w:pPr>
              <w:numPr>
                <w:ilvl w:val="0"/>
                <w:numId w:val="16"/>
              </w:num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Aberberga-Augškalne L. Fizioloģija ārstiem. Rīga: Medicīnas apgāds, 2014. 491 lpp. </w:t>
            </w:r>
          </w:p>
          <w:p w14:paraId="42838DBD" w14:textId="77777777" w:rsidR="008A1E84" w:rsidRPr="00235ACE" w:rsidRDefault="008A1E84" w:rsidP="00235ACE">
            <w:pPr>
              <w:numPr>
                <w:ilvl w:val="0"/>
                <w:numId w:val="16"/>
              </w:num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highlight w:val="white"/>
              </w:rPr>
              <w:t xml:space="preserve">Leja J. Vispārīgā klīniskā patoloģiskā fizioloģija. Rīga: Zvaigzne, 1993. 352 lpp. </w:t>
            </w:r>
          </w:p>
        </w:tc>
      </w:tr>
      <w:tr w:rsidR="008A1E84" w:rsidRPr="00235ACE" w14:paraId="1A288C5C" w14:textId="77777777" w:rsidTr="00EC1934">
        <w:tc>
          <w:tcPr>
            <w:tcW w:w="9039" w:type="dxa"/>
            <w:gridSpan w:val="2"/>
          </w:tcPr>
          <w:p w14:paraId="202DDA9D"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lastRenderedPageBreak/>
              <w:t>Papildus informācijas avoti</w:t>
            </w:r>
          </w:p>
        </w:tc>
      </w:tr>
      <w:tr w:rsidR="008A1E84" w:rsidRPr="00235ACE" w14:paraId="05CFCAA2" w14:textId="77777777" w:rsidTr="00EC1934">
        <w:tc>
          <w:tcPr>
            <w:tcW w:w="9039" w:type="dxa"/>
            <w:gridSpan w:val="2"/>
          </w:tcPr>
          <w:p w14:paraId="209D584D" w14:textId="77777777" w:rsidR="008A1E84" w:rsidRPr="00235ACE" w:rsidRDefault="008A1E84" w:rsidP="00235ACE">
            <w:pPr>
              <w:numPr>
                <w:ilvl w:val="0"/>
                <w:numId w:val="15"/>
              </w:num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Jacquelyn L. Banasik. Pathophysiology. 7th Edition, Elsevier, 2021, 1167p</w:t>
            </w:r>
          </w:p>
          <w:p w14:paraId="4F514243" w14:textId="77777777" w:rsidR="008A1E84" w:rsidRPr="00235ACE" w:rsidRDefault="008A1E84" w:rsidP="00235ACE">
            <w:pPr>
              <w:numPr>
                <w:ilvl w:val="0"/>
                <w:numId w:val="15"/>
              </w:numPr>
              <w:autoSpaceDE w:val="0"/>
              <w:autoSpaceDN w:val="0"/>
              <w:adjustRightInd w:val="0"/>
              <w:spacing w:after="0" w:line="240" w:lineRule="auto"/>
              <w:rPr>
                <w:rFonts w:ascii="Times New Roman" w:eastAsia="Times New Roman" w:hAnsi="Times New Roman" w:cs="Times New Roman"/>
                <w:bCs/>
                <w:highlight w:val="white"/>
              </w:rPr>
            </w:pPr>
            <w:r w:rsidRPr="00235ACE">
              <w:rPr>
                <w:rFonts w:ascii="Times New Roman" w:eastAsia="Times New Roman" w:hAnsi="Times New Roman" w:cs="Times New Roman"/>
                <w:bCs/>
                <w:highlight w:val="white"/>
              </w:rPr>
              <w:t xml:space="preserve">Leja J., Pevznere E., Visockis R. Vispārīgā klīniskā patoloģiskā fizioloģija. Rīga: Zvaigzne, 1983. 286 lpp. </w:t>
            </w:r>
          </w:p>
          <w:p w14:paraId="7B67D855" w14:textId="77777777" w:rsidR="008A1E84" w:rsidRPr="00235ACE" w:rsidRDefault="008A1E84" w:rsidP="00235ACE">
            <w:pPr>
              <w:numPr>
                <w:ilvl w:val="0"/>
                <w:numId w:val="15"/>
              </w:numPr>
              <w:autoSpaceDE w:val="0"/>
              <w:autoSpaceDN w:val="0"/>
              <w:adjustRightInd w:val="0"/>
              <w:spacing w:after="0" w:line="240" w:lineRule="auto"/>
              <w:rPr>
                <w:rFonts w:ascii="Times New Roman" w:eastAsia="Times New Roman" w:hAnsi="Times New Roman" w:cs="Times New Roman"/>
                <w:bCs/>
                <w:highlight w:val="white"/>
              </w:rPr>
            </w:pPr>
            <w:r w:rsidRPr="00235ACE">
              <w:rPr>
                <w:rFonts w:ascii="Times New Roman" w:eastAsia="Times New Roman" w:hAnsi="Times New Roman" w:cs="Times New Roman"/>
                <w:bCs/>
                <w:highlight w:val="white"/>
              </w:rPr>
              <w:t xml:space="preserve">Leja J., Pevznere E. Speciālā klīniskā patoloģiskā fizioloģija. - Rīga: Zvaigzne, 1988. 443 lpp. </w:t>
            </w:r>
          </w:p>
          <w:p w14:paraId="59E32678" w14:textId="77777777" w:rsidR="008A1E84" w:rsidRPr="00235ACE" w:rsidRDefault="008A1E84" w:rsidP="00235ACE">
            <w:pPr>
              <w:numPr>
                <w:ilvl w:val="0"/>
                <w:numId w:val="15"/>
              </w:num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Leja J. Patoloģiskās fizioloģijas kursa atvērtās shēmas. Rīga: RSU, 2010. 205 lpp. </w:t>
            </w:r>
          </w:p>
          <w:p w14:paraId="7A47B184" w14:textId="77777777" w:rsidR="008A1E84" w:rsidRPr="00235ACE" w:rsidRDefault="008A1E84" w:rsidP="00235ACE">
            <w:pPr>
              <w:numPr>
                <w:ilvl w:val="0"/>
                <w:numId w:val="15"/>
              </w:num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Lejnieks A. Klīniska medicīna – Rīga; Medicīnas apgāds, 2010. 1.grāmata, Sirds un asinsvadu sistēma un ar to saistītās slimības (Parādes 1, skaits 1, plaukts 616, Lasītava) </w:t>
            </w:r>
          </w:p>
          <w:p w14:paraId="2B7212AF" w14:textId="77777777" w:rsidR="008A1E84" w:rsidRPr="00235ACE" w:rsidRDefault="008A1E84" w:rsidP="00235ACE">
            <w:pPr>
              <w:numPr>
                <w:ilvl w:val="0"/>
                <w:numId w:val="15"/>
              </w:num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Lejnieks A. Klīniskā medicīna – Rīga: Medicīnas apgāds, 2012. 2.grāmata Iekšējās sekrēcijas dziedzeri un ar tiem saistītās slimības. Osteoporoze </w:t>
            </w:r>
          </w:p>
          <w:p w14:paraId="5243959F" w14:textId="77777777" w:rsidR="008A1E84" w:rsidRPr="00235ACE" w:rsidRDefault="008A1E84" w:rsidP="00235ACE">
            <w:pPr>
              <w:numPr>
                <w:ilvl w:val="0"/>
                <w:numId w:val="15"/>
              </w:num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 xml:space="preserve">Lejnieks A. Klīniskā medicīna – Rīga: Medicīnas apgāds, 2012. 3. grāmata Klīniskā imunoloģija </w:t>
            </w:r>
          </w:p>
        </w:tc>
      </w:tr>
      <w:tr w:rsidR="008A1E84" w:rsidRPr="00235ACE" w14:paraId="23D78996" w14:textId="77777777" w:rsidTr="00EC1934">
        <w:tc>
          <w:tcPr>
            <w:tcW w:w="9039" w:type="dxa"/>
            <w:gridSpan w:val="2"/>
          </w:tcPr>
          <w:p w14:paraId="0F9D627A"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Periodika un citi informācijas avoti</w:t>
            </w:r>
          </w:p>
        </w:tc>
      </w:tr>
      <w:tr w:rsidR="008A1E84" w:rsidRPr="00235ACE" w14:paraId="2C0F59DF" w14:textId="77777777" w:rsidTr="00EC1934">
        <w:tc>
          <w:tcPr>
            <w:tcW w:w="9039" w:type="dxa"/>
            <w:gridSpan w:val="2"/>
          </w:tcPr>
          <w:p w14:paraId="1EC5F9DD"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DU abonētās datubāzes ScienceDirect, Scopus, EBSCO (MEDLINE; Health Source:Nursing/Academic Edition)</w:t>
            </w:r>
          </w:p>
        </w:tc>
      </w:tr>
      <w:tr w:rsidR="008A1E84" w:rsidRPr="00235ACE" w14:paraId="27B18D1A" w14:textId="77777777" w:rsidTr="00EC1934">
        <w:tc>
          <w:tcPr>
            <w:tcW w:w="9039" w:type="dxa"/>
            <w:gridSpan w:val="2"/>
          </w:tcPr>
          <w:p w14:paraId="63F77788" w14:textId="77777777" w:rsidR="008A1E84" w:rsidRPr="00235ACE" w:rsidRDefault="008A1E84" w:rsidP="00862308">
            <w:pPr>
              <w:pBdr>
                <w:top w:val="nil"/>
                <w:left w:val="nil"/>
                <w:bottom w:val="nil"/>
                <w:right w:val="nil"/>
                <w:between w:val="nil"/>
              </w:pBdr>
              <w:autoSpaceDE w:val="0"/>
              <w:autoSpaceDN w:val="0"/>
              <w:adjustRightInd w:val="0"/>
              <w:spacing w:after="0" w:line="240" w:lineRule="auto"/>
              <w:rPr>
                <w:rFonts w:ascii="Times New Roman" w:eastAsia="Times New Roman" w:hAnsi="Times New Roman" w:cs="Times New Roman"/>
                <w:b/>
                <w:bCs/>
              </w:rPr>
            </w:pPr>
            <w:r w:rsidRPr="00235ACE">
              <w:rPr>
                <w:rFonts w:ascii="Times New Roman" w:eastAsia="Times New Roman" w:hAnsi="Times New Roman" w:cs="Times New Roman"/>
                <w:b/>
                <w:bCs/>
              </w:rPr>
              <w:t>Piezīmes</w:t>
            </w:r>
          </w:p>
        </w:tc>
      </w:tr>
      <w:tr w:rsidR="008A1E84" w:rsidRPr="00235ACE" w14:paraId="18DE50AD" w14:textId="77777777" w:rsidTr="00EC1934">
        <w:tc>
          <w:tcPr>
            <w:tcW w:w="9039" w:type="dxa"/>
            <w:gridSpan w:val="2"/>
          </w:tcPr>
          <w:p w14:paraId="617ED91D"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PBSP „Fizioterapija” A daļa</w:t>
            </w:r>
          </w:p>
          <w:p w14:paraId="5A5C0FFD" w14:textId="77777777" w:rsidR="008A1E84" w:rsidRPr="00235ACE" w:rsidRDefault="008A1E84" w:rsidP="00862308">
            <w:pPr>
              <w:autoSpaceDE w:val="0"/>
              <w:autoSpaceDN w:val="0"/>
              <w:adjustRightInd w:val="0"/>
              <w:spacing w:after="0" w:line="240" w:lineRule="auto"/>
              <w:rPr>
                <w:rFonts w:ascii="Times New Roman" w:eastAsia="Times New Roman" w:hAnsi="Times New Roman" w:cs="Times New Roman"/>
                <w:bCs/>
              </w:rPr>
            </w:pPr>
            <w:r w:rsidRPr="00235ACE">
              <w:rPr>
                <w:rFonts w:ascii="Times New Roman" w:eastAsia="Times New Roman" w:hAnsi="Times New Roman" w:cs="Times New Roman"/>
                <w:bCs/>
              </w:rPr>
              <w:t>Studiju kurss tiek docēts latviešu valodā</w:t>
            </w:r>
          </w:p>
        </w:tc>
      </w:tr>
    </w:tbl>
    <w:p w14:paraId="140592B5" w14:textId="38A9AA3A" w:rsidR="00515E74" w:rsidRDefault="00515E74" w:rsidP="00862308">
      <w:pPr>
        <w:spacing w:after="0"/>
        <w:rPr>
          <w:rFonts w:ascii="Times New Roman" w:hAnsi="Times New Roman" w:cs="Times New Roman"/>
        </w:rPr>
      </w:pPr>
    </w:p>
    <w:p w14:paraId="5FF4372E" w14:textId="77777777" w:rsidR="00515E74" w:rsidRDefault="00515E74">
      <w:pPr>
        <w:rPr>
          <w:rFonts w:ascii="Times New Roman" w:hAnsi="Times New Roman" w:cs="Times New Roman"/>
        </w:rPr>
      </w:pPr>
      <w:r>
        <w:rPr>
          <w:rFonts w:ascii="Times New Roman" w:hAnsi="Times New Roman" w:cs="Times New Roman"/>
        </w:rPr>
        <w:br w:type="page"/>
      </w:r>
    </w:p>
    <w:p w14:paraId="6F089E31" w14:textId="77777777" w:rsidR="008A1E84" w:rsidRPr="00235ACE" w:rsidRDefault="008A1E84" w:rsidP="00862308">
      <w:pPr>
        <w:spacing w:after="0"/>
        <w:rPr>
          <w:rFonts w:ascii="Times New Roman" w:hAnsi="Times New Roman" w:cs="Times New Roman"/>
        </w:rPr>
      </w:pPr>
    </w:p>
    <w:p w14:paraId="0591665A" w14:textId="4FD2C3B2" w:rsidR="00D25648" w:rsidRPr="00235ACE" w:rsidRDefault="00D25648" w:rsidP="00325CD0">
      <w:pPr>
        <w:pStyle w:val="Heading1"/>
        <w:numPr>
          <w:ilvl w:val="0"/>
          <w:numId w:val="0"/>
        </w:numPr>
        <w:spacing w:before="0"/>
        <w:ind w:left="720" w:hanging="360"/>
        <w:rPr>
          <w:rFonts w:cs="Times New Roman"/>
          <w:color w:val="auto"/>
          <w:sz w:val="22"/>
          <w:szCs w:val="22"/>
          <w:u w:val="single"/>
        </w:rPr>
      </w:pPr>
      <w:bookmarkStart w:id="82" w:name="_Toc182380099"/>
      <w:r w:rsidRPr="00235ACE">
        <w:rPr>
          <w:rFonts w:cs="Times New Roman"/>
          <w:color w:val="auto"/>
          <w:sz w:val="22"/>
          <w:szCs w:val="22"/>
          <w:u w:val="single"/>
        </w:rPr>
        <w:t>Fizioterapijas teorētisko studiju modulis</w:t>
      </w:r>
      <w:bookmarkEnd w:id="82"/>
    </w:p>
    <w:p w14:paraId="3610346E" w14:textId="03295720" w:rsidR="00D25648" w:rsidRPr="00235ACE" w:rsidRDefault="00D25648" w:rsidP="00862308">
      <w:pPr>
        <w:pStyle w:val="Heading1"/>
        <w:spacing w:before="0"/>
        <w:rPr>
          <w:rFonts w:cs="Times New Roman"/>
          <w:color w:val="auto"/>
          <w:sz w:val="22"/>
          <w:szCs w:val="22"/>
        </w:rPr>
      </w:pPr>
      <w:bookmarkStart w:id="83" w:name="_Toc182380100"/>
      <w:r w:rsidRPr="00235ACE">
        <w:rPr>
          <w:rFonts w:cs="Times New Roman"/>
          <w:color w:val="auto"/>
          <w:sz w:val="22"/>
          <w:szCs w:val="22"/>
        </w:rPr>
        <w:t>Iekšķīgo slimību propedeitika un iekšķīgās slimības</w:t>
      </w:r>
      <w:bookmarkEnd w:id="83"/>
      <w:r w:rsidRPr="00235ACE">
        <w:rPr>
          <w:rFonts w:cs="Times New Roman"/>
          <w:color w:val="auto"/>
          <w:sz w:val="22"/>
          <w:szCs w:val="22"/>
        </w:rPr>
        <w:tab/>
      </w:r>
    </w:p>
    <w:tbl>
      <w:tblPr>
        <w:tblStyle w:val="TableGrid"/>
        <w:tblW w:w="9039" w:type="dxa"/>
        <w:tblLook w:val="04A0" w:firstRow="1" w:lastRow="0" w:firstColumn="1" w:lastColumn="0" w:noHBand="0" w:noVBand="1"/>
      </w:tblPr>
      <w:tblGrid>
        <w:gridCol w:w="4219"/>
        <w:gridCol w:w="4820"/>
      </w:tblGrid>
      <w:tr w:rsidR="008A1E84" w:rsidRPr="00235ACE" w14:paraId="0452B2AD" w14:textId="77777777" w:rsidTr="00EC1934">
        <w:tc>
          <w:tcPr>
            <w:tcW w:w="4219" w:type="dxa"/>
            <w:tcBorders>
              <w:top w:val="single" w:sz="4" w:space="0" w:color="auto"/>
              <w:left w:val="single" w:sz="4" w:space="0" w:color="auto"/>
              <w:bottom w:val="single" w:sz="4" w:space="0" w:color="auto"/>
              <w:right w:val="single" w:sz="4" w:space="0" w:color="auto"/>
            </w:tcBorders>
            <w:hideMark/>
          </w:tcPr>
          <w:p w14:paraId="3D4BA731" w14:textId="77777777" w:rsidR="008A1E84" w:rsidRPr="00235ACE" w:rsidRDefault="008A1E84" w:rsidP="00862308">
            <w:pPr>
              <w:pStyle w:val="Nosaukumi"/>
              <w:rPr>
                <w:i w:val="0"/>
                <w:sz w:val="22"/>
                <w:szCs w:val="22"/>
              </w:rPr>
            </w:pPr>
            <w:r w:rsidRPr="00235ACE">
              <w:rPr>
                <w:b w:val="0"/>
                <w:bCs/>
                <w:i w:val="0"/>
                <w:sz w:val="22"/>
                <w:szCs w:val="22"/>
              </w:rPr>
              <w:br w:type="page"/>
            </w:r>
            <w:r w:rsidRPr="00235ACE">
              <w:rPr>
                <w:b w:val="0"/>
                <w:bCs/>
                <w:i w:val="0"/>
                <w:sz w:val="22"/>
                <w:szCs w:val="22"/>
              </w:rPr>
              <w:br w:type="page"/>
            </w:r>
            <w:r w:rsidRPr="00235ACE">
              <w:rPr>
                <w:b w:val="0"/>
                <w:bCs/>
                <w:i w:val="0"/>
                <w:sz w:val="22"/>
                <w:szCs w:val="22"/>
              </w:rPr>
              <w:br w:type="page"/>
            </w:r>
            <w:r w:rsidRPr="00235ACE">
              <w:rPr>
                <w:b w:val="0"/>
                <w:bCs/>
                <w:i w:val="0"/>
                <w:sz w:val="22"/>
                <w:szCs w:val="22"/>
              </w:rPr>
              <w:br w:type="page"/>
            </w:r>
            <w:r w:rsidRPr="00235ACE">
              <w:rPr>
                <w:i w:val="0"/>
                <w:sz w:val="22"/>
                <w:szCs w:val="22"/>
              </w:rPr>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1A59DBD1"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Iekšķīgo slimību propedeitika un iekšķīgās slimības</w:t>
            </w:r>
          </w:p>
        </w:tc>
      </w:tr>
      <w:tr w:rsidR="002770F4" w:rsidRPr="00235ACE" w14:paraId="490E2B9B" w14:textId="77777777" w:rsidTr="00EC1934">
        <w:tc>
          <w:tcPr>
            <w:tcW w:w="4219" w:type="dxa"/>
            <w:tcBorders>
              <w:top w:val="single" w:sz="4" w:space="0" w:color="auto"/>
              <w:left w:val="single" w:sz="4" w:space="0" w:color="auto"/>
              <w:bottom w:val="single" w:sz="4" w:space="0" w:color="auto"/>
              <w:right w:val="single" w:sz="4" w:space="0" w:color="auto"/>
            </w:tcBorders>
            <w:hideMark/>
          </w:tcPr>
          <w:p w14:paraId="739D50D7" w14:textId="77777777" w:rsidR="008A1E84" w:rsidRPr="00235ACE" w:rsidRDefault="008A1E84" w:rsidP="00862308">
            <w:pPr>
              <w:pStyle w:val="Nosaukumi"/>
              <w:rPr>
                <w:i w:val="0"/>
                <w:sz w:val="22"/>
                <w:szCs w:val="22"/>
              </w:rPr>
            </w:pPr>
            <w:r w:rsidRPr="00235ACE">
              <w:rPr>
                <w:i w:val="0"/>
                <w:sz w:val="22"/>
                <w:szCs w:val="22"/>
              </w:rP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75333892" w14:textId="77777777" w:rsidR="008A1E84" w:rsidRPr="00235ACE" w:rsidRDefault="008A1E84" w:rsidP="00862308">
            <w:pPr>
              <w:rPr>
                <w:rFonts w:ascii="Times New Roman" w:hAnsi="Times New Roman" w:cs="Times New Roman"/>
                <w:lang w:eastAsia="lv-LV"/>
              </w:rPr>
            </w:pPr>
            <w:r w:rsidRPr="00235ACE">
              <w:rPr>
                <w:rFonts w:ascii="Times New Roman" w:hAnsi="Times New Roman" w:cs="Times New Roman"/>
              </w:rPr>
              <w:t>Medi3003</w:t>
            </w:r>
          </w:p>
        </w:tc>
      </w:tr>
      <w:tr w:rsidR="002770F4" w:rsidRPr="00235ACE" w14:paraId="0C4C2ECD" w14:textId="77777777" w:rsidTr="00EC1934">
        <w:tc>
          <w:tcPr>
            <w:tcW w:w="4219" w:type="dxa"/>
            <w:tcBorders>
              <w:top w:val="single" w:sz="4" w:space="0" w:color="auto"/>
              <w:left w:val="single" w:sz="4" w:space="0" w:color="auto"/>
              <w:bottom w:val="single" w:sz="4" w:space="0" w:color="auto"/>
              <w:right w:val="single" w:sz="4" w:space="0" w:color="auto"/>
            </w:tcBorders>
            <w:hideMark/>
          </w:tcPr>
          <w:p w14:paraId="3FABA8CF" w14:textId="77777777" w:rsidR="008A1E84" w:rsidRPr="00235ACE" w:rsidRDefault="008A1E84" w:rsidP="00862308">
            <w:pPr>
              <w:pStyle w:val="Nosaukumi"/>
              <w:rPr>
                <w:i w:val="0"/>
                <w:sz w:val="22"/>
                <w:szCs w:val="22"/>
              </w:rPr>
            </w:pPr>
            <w:r w:rsidRPr="00235ACE">
              <w:rPr>
                <w:i w:val="0"/>
                <w:sz w:val="22"/>
                <w:szCs w:val="22"/>
              </w:rPr>
              <w:t>Zinātnes nozare</w:t>
            </w:r>
          </w:p>
        </w:tc>
        <w:sdt>
          <w:sdtPr>
            <w:rPr>
              <w:rFonts w:ascii="Times New Roman" w:hAnsi="Times New Roman" w:cs="Times New Roman"/>
              <w:b/>
            </w:rPr>
            <w:id w:val="495926034"/>
            <w:placeholder>
              <w:docPart w:val="93F490AC71AA4F62B1941ECF84BD041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Borders>
                  <w:top w:val="single" w:sz="4" w:space="0" w:color="auto"/>
                  <w:left w:val="single" w:sz="4" w:space="0" w:color="auto"/>
                  <w:bottom w:val="single" w:sz="4" w:space="0" w:color="auto"/>
                  <w:right w:val="single" w:sz="4" w:space="0" w:color="auto"/>
                </w:tcBorders>
                <w:hideMark/>
              </w:tcPr>
              <w:p w14:paraId="3777DC53" w14:textId="77777777" w:rsidR="008A1E84" w:rsidRPr="00235ACE" w:rsidRDefault="008A1E84" w:rsidP="00862308">
                <w:pPr>
                  <w:rPr>
                    <w:rFonts w:ascii="Times New Roman" w:hAnsi="Times New Roman" w:cs="Times New Roman"/>
                    <w:b/>
                  </w:rPr>
                </w:pPr>
                <w:r w:rsidRPr="00235ACE">
                  <w:rPr>
                    <w:rFonts w:ascii="Times New Roman" w:hAnsi="Times New Roman" w:cs="Times New Roman"/>
                    <w:b/>
                  </w:rPr>
                  <w:t>Medicīna</w:t>
                </w:r>
              </w:p>
            </w:tc>
          </w:sdtContent>
        </w:sdt>
      </w:tr>
      <w:tr w:rsidR="002770F4" w:rsidRPr="00235ACE" w14:paraId="4994A618" w14:textId="77777777" w:rsidTr="00EC1934">
        <w:tc>
          <w:tcPr>
            <w:tcW w:w="4219" w:type="dxa"/>
            <w:tcBorders>
              <w:top w:val="single" w:sz="4" w:space="0" w:color="auto"/>
              <w:left w:val="single" w:sz="4" w:space="0" w:color="auto"/>
              <w:bottom w:val="single" w:sz="4" w:space="0" w:color="auto"/>
              <w:right w:val="single" w:sz="4" w:space="0" w:color="auto"/>
            </w:tcBorders>
            <w:hideMark/>
          </w:tcPr>
          <w:p w14:paraId="61AC2F5C" w14:textId="77777777" w:rsidR="008A1E84" w:rsidRPr="00235ACE" w:rsidRDefault="008A1E84" w:rsidP="00862308">
            <w:pPr>
              <w:pStyle w:val="Nosaukumi"/>
              <w:rPr>
                <w:i w:val="0"/>
                <w:sz w:val="22"/>
                <w:szCs w:val="22"/>
              </w:rPr>
            </w:pPr>
            <w:r w:rsidRPr="00235ACE">
              <w:rPr>
                <w:i w:val="0"/>
                <w:sz w:val="22"/>
                <w:szCs w:val="22"/>
              </w:rPr>
              <w:t>Kursa līmenis</w:t>
            </w:r>
          </w:p>
        </w:tc>
        <w:tc>
          <w:tcPr>
            <w:tcW w:w="4820" w:type="dxa"/>
            <w:tcBorders>
              <w:top w:val="single" w:sz="4" w:space="0" w:color="auto"/>
              <w:left w:val="single" w:sz="4" w:space="0" w:color="auto"/>
              <w:bottom w:val="single" w:sz="4" w:space="0" w:color="auto"/>
              <w:right w:val="single" w:sz="4" w:space="0" w:color="auto"/>
            </w:tcBorders>
            <w:hideMark/>
          </w:tcPr>
          <w:p w14:paraId="25A1C1CD" w14:textId="77777777" w:rsidR="008A1E84" w:rsidRPr="00235ACE" w:rsidRDefault="008A1E84" w:rsidP="00862308">
            <w:pPr>
              <w:rPr>
                <w:rFonts w:ascii="Times New Roman" w:hAnsi="Times New Roman" w:cs="Times New Roman"/>
                <w:lang w:eastAsia="lv-LV"/>
              </w:rPr>
            </w:pPr>
            <w:r w:rsidRPr="00235ACE">
              <w:rPr>
                <w:rFonts w:ascii="Times New Roman" w:hAnsi="Times New Roman" w:cs="Times New Roman"/>
                <w:lang w:eastAsia="lv-LV"/>
              </w:rPr>
              <w:t>2</w:t>
            </w:r>
          </w:p>
        </w:tc>
      </w:tr>
      <w:tr w:rsidR="002770F4" w:rsidRPr="00235ACE" w14:paraId="18509F3A" w14:textId="77777777" w:rsidTr="00EC1934">
        <w:tc>
          <w:tcPr>
            <w:tcW w:w="4219" w:type="dxa"/>
            <w:tcBorders>
              <w:top w:val="single" w:sz="4" w:space="0" w:color="auto"/>
              <w:left w:val="single" w:sz="4" w:space="0" w:color="auto"/>
              <w:bottom w:val="single" w:sz="4" w:space="0" w:color="auto"/>
              <w:right w:val="single" w:sz="4" w:space="0" w:color="auto"/>
            </w:tcBorders>
            <w:hideMark/>
          </w:tcPr>
          <w:p w14:paraId="66B4D1A4" w14:textId="77777777" w:rsidR="008A1E84" w:rsidRPr="00235ACE" w:rsidRDefault="008A1E84" w:rsidP="00862308">
            <w:pPr>
              <w:pStyle w:val="Nosaukumi"/>
              <w:rPr>
                <w:i w:val="0"/>
                <w:sz w:val="22"/>
                <w:szCs w:val="22"/>
                <w:u w:val="single"/>
              </w:rPr>
            </w:pPr>
            <w:r w:rsidRPr="00235ACE">
              <w:rPr>
                <w:i w:val="0"/>
                <w:sz w:val="22"/>
                <w:szCs w:val="22"/>
              </w:rP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14:paraId="41DB6223" w14:textId="77777777" w:rsidR="008A1E84" w:rsidRPr="00235ACE" w:rsidRDefault="008A1E84" w:rsidP="00862308">
            <w:pPr>
              <w:rPr>
                <w:rFonts w:ascii="Times New Roman" w:hAnsi="Times New Roman" w:cs="Times New Roman"/>
                <w:lang w:eastAsia="lv-LV"/>
              </w:rPr>
            </w:pPr>
            <w:r w:rsidRPr="00235ACE">
              <w:rPr>
                <w:rFonts w:ascii="Times New Roman" w:hAnsi="Times New Roman" w:cs="Times New Roman"/>
              </w:rPr>
              <w:t xml:space="preserve">2 </w:t>
            </w:r>
          </w:p>
        </w:tc>
      </w:tr>
      <w:tr w:rsidR="002770F4" w:rsidRPr="00235ACE" w14:paraId="5B60D40F" w14:textId="77777777" w:rsidTr="00EC1934">
        <w:tc>
          <w:tcPr>
            <w:tcW w:w="4219" w:type="dxa"/>
            <w:tcBorders>
              <w:top w:val="single" w:sz="4" w:space="0" w:color="auto"/>
              <w:left w:val="single" w:sz="4" w:space="0" w:color="auto"/>
              <w:bottom w:val="single" w:sz="4" w:space="0" w:color="auto"/>
              <w:right w:val="single" w:sz="4" w:space="0" w:color="auto"/>
            </w:tcBorders>
            <w:hideMark/>
          </w:tcPr>
          <w:p w14:paraId="67F9249F" w14:textId="77777777" w:rsidR="008A1E84" w:rsidRPr="00235ACE" w:rsidRDefault="008A1E84" w:rsidP="00862308">
            <w:pPr>
              <w:pStyle w:val="Nosaukumi"/>
              <w:rPr>
                <w:i w:val="0"/>
                <w:sz w:val="22"/>
                <w:szCs w:val="22"/>
                <w:u w:val="single"/>
              </w:rPr>
            </w:pPr>
            <w:r w:rsidRPr="00235ACE">
              <w:rPr>
                <w:i w:val="0"/>
                <w:sz w:val="22"/>
                <w:szCs w:val="22"/>
              </w:rPr>
              <w:t>ECTS kredītpunkti</w:t>
            </w:r>
          </w:p>
        </w:tc>
        <w:tc>
          <w:tcPr>
            <w:tcW w:w="4820" w:type="dxa"/>
            <w:tcBorders>
              <w:top w:val="single" w:sz="4" w:space="0" w:color="auto"/>
              <w:left w:val="single" w:sz="4" w:space="0" w:color="auto"/>
              <w:bottom w:val="single" w:sz="4" w:space="0" w:color="auto"/>
              <w:right w:val="single" w:sz="4" w:space="0" w:color="auto"/>
            </w:tcBorders>
            <w:hideMark/>
          </w:tcPr>
          <w:p w14:paraId="5BFEDC93"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3 </w:t>
            </w:r>
          </w:p>
        </w:tc>
      </w:tr>
      <w:tr w:rsidR="002770F4" w:rsidRPr="00235ACE" w14:paraId="7DA43042" w14:textId="77777777" w:rsidTr="00EC1934">
        <w:tc>
          <w:tcPr>
            <w:tcW w:w="4219" w:type="dxa"/>
            <w:tcBorders>
              <w:top w:val="single" w:sz="4" w:space="0" w:color="auto"/>
              <w:left w:val="single" w:sz="4" w:space="0" w:color="auto"/>
              <w:bottom w:val="single" w:sz="4" w:space="0" w:color="auto"/>
              <w:right w:val="single" w:sz="4" w:space="0" w:color="auto"/>
            </w:tcBorders>
            <w:hideMark/>
          </w:tcPr>
          <w:p w14:paraId="2CB4296E" w14:textId="77777777" w:rsidR="008A1E84" w:rsidRPr="00235ACE" w:rsidRDefault="008A1E84" w:rsidP="00862308">
            <w:pPr>
              <w:pStyle w:val="Nosaukumi"/>
              <w:rPr>
                <w:i w:val="0"/>
                <w:sz w:val="22"/>
                <w:szCs w:val="22"/>
              </w:rPr>
            </w:pPr>
            <w:r w:rsidRPr="00235ACE">
              <w:rPr>
                <w:i w:val="0"/>
                <w:sz w:val="22"/>
                <w:szCs w:val="22"/>
              </w:rP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16A61C9B" w14:textId="77777777" w:rsidR="008A1E84" w:rsidRPr="00235ACE" w:rsidRDefault="008A1E84" w:rsidP="00862308">
            <w:pPr>
              <w:rPr>
                <w:rFonts w:ascii="Times New Roman" w:hAnsi="Times New Roman" w:cs="Times New Roman"/>
                <w:lang w:eastAsia="lv-LV"/>
              </w:rPr>
            </w:pPr>
            <w:r w:rsidRPr="00235ACE">
              <w:rPr>
                <w:rFonts w:ascii="Times New Roman" w:hAnsi="Times New Roman" w:cs="Times New Roman"/>
              </w:rPr>
              <w:t>32</w:t>
            </w:r>
          </w:p>
        </w:tc>
      </w:tr>
      <w:tr w:rsidR="002770F4" w:rsidRPr="00235ACE" w14:paraId="08A5811A" w14:textId="77777777" w:rsidTr="00EC1934">
        <w:tc>
          <w:tcPr>
            <w:tcW w:w="4219" w:type="dxa"/>
            <w:tcBorders>
              <w:top w:val="single" w:sz="4" w:space="0" w:color="auto"/>
              <w:left w:val="single" w:sz="4" w:space="0" w:color="auto"/>
              <w:bottom w:val="single" w:sz="4" w:space="0" w:color="auto"/>
              <w:right w:val="single" w:sz="4" w:space="0" w:color="auto"/>
            </w:tcBorders>
            <w:hideMark/>
          </w:tcPr>
          <w:p w14:paraId="1EDC5EE5" w14:textId="77777777" w:rsidR="008A1E84" w:rsidRPr="00235ACE" w:rsidRDefault="008A1E84" w:rsidP="00862308">
            <w:pPr>
              <w:pStyle w:val="Nosaukumi2"/>
              <w:rPr>
                <w:i w:val="0"/>
                <w:sz w:val="22"/>
                <w:szCs w:val="22"/>
              </w:rPr>
            </w:pPr>
            <w:r w:rsidRPr="00235ACE">
              <w:rPr>
                <w:i w:val="0"/>
                <w:sz w:val="22"/>
                <w:szCs w:val="22"/>
              </w:rPr>
              <w:t>Lekciju stundu skaits</w:t>
            </w:r>
          </w:p>
        </w:tc>
        <w:tc>
          <w:tcPr>
            <w:tcW w:w="4820" w:type="dxa"/>
            <w:tcBorders>
              <w:top w:val="single" w:sz="4" w:space="0" w:color="auto"/>
              <w:left w:val="single" w:sz="4" w:space="0" w:color="auto"/>
              <w:bottom w:val="single" w:sz="4" w:space="0" w:color="auto"/>
              <w:right w:val="single" w:sz="4" w:space="0" w:color="auto"/>
            </w:tcBorders>
            <w:hideMark/>
          </w:tcPr>
          <w:p w14:paraId="0731480B"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16</w:t>
            </w:r>
          </w:p>
        </w:tc>
      </w:tr>
      <w:tr w:rsidR="002770F4" w:rsidRPr="00235ACE" w14:paraId="20CCB9F4" w14:textId="77777777" w:rsidTr="00EC1934">
        <w:tc>
          <w:tcPr>
            <w:tcW w:w="4219" w:type="dxa"/>
            <w:tcBorders>
              <w:top w:val="single" w:sz="4" w:space="0" w:color="auto"/>
              <w:left w:val="single" w:sz="4" w:space="0" w:color="auto"/>
              <w:bottom w:val="single" w:sz="4" w:space="0" w:color="auto"/>
              <w:right w:val="single" w:sz="4" w:space="0" w:color="auto"/>
            </w:tcBorders>
            <w:hideMark/>
          </w:tcPr>
          <w:p w14:paraId="50567146" w14:textId="77777777" w:rsidR="008A1E84" w:rsidRPr="00235ACE" w:rsidRDefault="008A1E84" w:rsidP="00862308">
            <w:pPr>
              <w:pStyle w:val="Nosaukumi2"/>
              <w:rPr>
                <w:i w:val="0"/>
                <w:sz w:val="22"/>
                <w:szCs w:val="22"/>
              </w:rPr>
            </w:pPr>
            <w:r w:rsidRPr="00235ACE">
              <w:rPr>
                <w:i w:val="0"/>
                <w:sz w:val="22"/>
                <w:szCs w:val="22"/>
              </w:rPr>
              <w:t>Semināru stundu skaits</w:t>
            </w:r>
          </w:p>
        </w:tc>
        <w:tc>
          <w:tcPr>
            <w:tcW w:w="4820" w:type="dxa"/>
            <w:tcBorders>
              <w:top w:val="single" w:sz="4" w:space="0" w:color="auto"/>
              <w:left w:val="single" w:sz="4" w:space="0" w:color="auto"/>
              <w:bottom w:val="single" w:sz="4" w:space="0" w:color="auto"/>
              <w:right w:val="single" w:sz="4" w:space="0" w:color="auto"/>
            </w:tcBorders>
            <w:hideMark/>
          </w:tcPr>
          <w:p w14:paraId="1F44786D"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0   </w:t>
            </w:r>
          </w:p>
        </w:tc>
      </w:tr>
      <w:tr w:rsidR="002770F4" w:rsidRPr="00235ACE" w14:paraId="45A43C4A" w14:textId="77777777" w:rsidTr="00EC1934">
        <w:tc>
          <w:tcPr>
            <w:tcW w:w="4219" w:type="dxa"/>
            <w:tcBorders>
              <w:top w:val="single" w:sz="4" w:space="0" w:color="auto"/>
              <w:left w:val="single" w:sz="4" w:space="0" w:color="auto"/>
              <w:bottom w:val="single" w:sz="4" w:space="0" w:color="auto"/>
              <w:right w:val="single" w:sz="4" w:space="0" w:color="auto"/>
            </w:tcBorders>
            <w:hideMark/>
          </w:tcPr>
          <w:p w14:paraId="69067CA3" w14:textId="77777777" w:rsidR="008A1E84" w:rsidRPr="00235ACE" w:rsidRDefault="008A1E84" w:rsidP="00862308">
            <w:pPr>
              <w:pStyle w:val="Nosaukumi2"/>
              <w:rPr>
                <w:i w:val="0"/>
                <w:sz w:val="22"/>
                <w:szCs w:val="22"/>
              </w:rPr>
            </w:pPr>
            <w:r w:rsidRPr="00235ACE">
              <w:rPr>
                <w:i w:val="0"/>
                <w:sz w:val="22"/>
                <w:szCs w:val="22"/>
              </w:rP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14:paraId="38E85F7E"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16     </w:t>
            </w:r>
          </w:p>
        </w:tc>
      </w:tr>
      <w:tr w:rsidR="002770F4" w:rsidRPr="00235ACE" w14:paraId="14766662" w14:textId="77777777" w:rsidTr="00EC1934">
        <w:tc>
          <w:tcPr>
            <w:tcW w:w="4219" w:type="dxa"/>
            <w:tcBorders>
              <w:top w:val="single" w:sz="4" w:space="0" w:color="auto"/>
              <w:left w:val="single" w:sz="4" w:space="0" w:color="auto"/>
              <w:bottom w:val="single" w:sz="4" w:space="0" w:color="auto"/>
              <w:right w:val="single" w:sz="4" w:space="0" w:color="auto"/>
            </w:tcBorders>
            <w:hideMark/>
          </w:tcPr>
          <w:p w14:paraId="48A9C2B7" w14:textId="77777777" w:rsidR="008A1E84" w:rsidRPr="00235ACE" w:rsidRDefault="008A1E84" w:rsidP="00862308">
            <w:pPr>
              <w:pStyle w:val="Nosaukumi2"/>
              <w:rPr>
                <w:i w:val="0"/>
                <w:sz w:val="22"/>
                <w:szCs w:val="22"/>
              </w:rPr>
            </w:pPr>
            <w:r w:rsidRPr="00235ACE">
              <w:rPr>
                <w:i w:val="0"/>
                <w:sz w:val="22"/>
                <w:szCs w:val="22"/>
              </w:rPr>
              <w:t>Laboratorijas darbu stundu skaits</w:t>
            </w:r>
          </w:p>
        </w:tc>
        <w:tc>
          <w:tcPr>
            <w:tcW w:w="4820" w:type="dxa"/>
            <w:tcBorders>
              <w:top w:val="single" w:sz="4" w:space="0" w:color="auto"/>
              <w:left w:val="single" w:sz="4" w:space="0" w:color="auto"/>
              <w:bottom w:val="single" w:sz="4" w:space="0" w:color="auto"/>
              <w:right w:val="single" w:sz="4" w:space="0" w:color="auto"/>
            </w:tcBorders>
            <w:hideMark/>
          </w:tcPr>
          <w:p w14:paraId="339FCC89"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0   </w:t>
            </w:r>
          </w:p>
        </w:tc>
      </w:tr>
      <w:tr w:rsidR="008A1E84" w:rsidRPr="00235ACE" w14:paraId="27CA70CB" w14:textId="77777777" w:rsidTr="00EC1934">
        <w:tc>
          <w:tcPr>
            <w:tcW w:w="4219" w:type="dxa"/>
            <w:tcBorders>
              <w:top w:val="single" w:sz="4" w:space="0" w:color="auto"/>
              <w:left w:val="single" w:sz="4" w:space="0" w:color="auto"/>
              <w:bottom w:val="single" w:sz="4" w:space="0" w:color="auto"/>
              <w:right w:val="single" w:sz="4" w:space="0" w:color="auto"/>
            </w:tcBorders>
            <w:hideMark/>
          </w:tcPr>
          <w:p w14:paraId="1D428370" w14:textId="77777777" w:rsidR="008A1E84" w:rsidRPr="00235ACE" w:rsidRDefault="008A1E84" w:rsidP="00862308">
            <w:pPr>
              <w:pStyle w:val="Nosaukumi2"/>
              <w:rPr>
                <w:i w:val="0"/>
                <w:sz w:val="22"/>
                <w:szCs w:val="22"/>
                <w:lang w:eastAsia="lv-LV"/>
              </w:rPr>
            </w:pPr>
            <w:r w:rsidRPr="00235ACE">
              <w:rPr>
                <w:i w:val="0"/>
                <w:sz w:val="22"/>
                <w:szCs w:val="22"/>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1BB91E41" w14:textId="77777777" w:rsidR="008A1E84" w:rsidRPr="00235ACE" w:rsidRDefault="008A1E84" w:rsidP="00862308">
            <w:pPr>
              <w:rPr>
                <w:rFonts w:ascii="Times New Roman" w:hAnsi="Times New Roman" w:cs="Times New Roman"/>
                <w:lang w:eastAsia="lv-LV"/>
              </w:rPr>
            </w:pPr>
            <w:r w:rsidRPr="00235ACE">
              <w:rPr>
                <w:rFonts w:ascii="Times New Roman" w:hAnsi="Times New Roman" w:cs="Times New Roman"/>
                <w:lang w:eastAsia="lv-LV"/>
              </w:rPr>
              <w:t>48</w:t>
            </w:r>
          </w:p>
        </w:tc>
      </w:tr>
      <w:tr w:rsidR="008A1E84" w:rsidRPr="00235ACE" w14:paraId="237FC96F" w14:textId="77777777" w:rsidTr="00EC1934">
        <w:tc>
          <w:tcPr>
            <w:tcW w:w="9039" w:type="dxa"/>
            <w:gridSpan w:val="2"/>
            <w:tcBorders>
              <w:top w:val="single" w:sz="4" w:space="0" w:color="auto"/>
              <w:left w:val="single" w:sz="4" w:space="0" w:color="auto"/>
              <w:bottom w:val="single" w:sz="4" w:space="0" w:color="auto"/>
              <w:right w:val="single" w:sz="4" w:space="0" w:color="auto"/>
            </w:tcBorders>
          </w:tcPr>
          <w:p w14:paraId="1C55D2AC" w14:textId="77777777" w:rsidR="008A1E84" w:rsidRPr="00235ACE" w:rsidRDefault="008A1E84" w:rsidP="00862308">
            <w:pPr>
              <w:rPr>
                <w:rFonts w:ascii="Times New Roman" w:hAnsi="Times New Roman" w:cs="Times New Roman"/>
                <w:lang w:eastAsia="lv-LV"/>
              </w:rPr>
            </w:pPr>
          </w:p>
        </w:tc>
      </w:tr>
      <w:tr w:rsidR="002770F4" w:rsidRPr="00235ACE" w14:paraId="7D70390A"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785F5C98" w14:textId="77777777" w:rsidR="008A1E84" w:rsidRPr="00235ACE" w:rsidRDefault="008A1E84" w:rsidP="00862308">
            <w:pPr>
              <w:pStyle w:val="Nosaukumi"/>
              <w:rPr>
                <w:i w:val="0"/>
                <w:sz w:val="22"/>
                <w:szCs w:val="22"/>
              </w:rPr>
            </w:pPr>
            <w:r w:rsidRPr="00235ACE">
              <w:rPr>
                <w:i w:val="0"/>
                <w:sz w:val="22"/>
                <w:szCs w:val="22"/>
              </w:rPr>
              <w:t>Kursa autors(-i)</w:t>
            </w:r>
          </w:p>
        </w:tc>
      </w:tr>
      <w:tr w:rsidR="002770F4" w:rsidRPr="00235ACE" w14:paraId="711E6E49"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55491E5B"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Dr.med., asoc. prof. Anatolijs Požarskis</w:t>
            </w:r>
          </w:p>
        </w:tc>
      </w:tr>
      <w:tr w:rsidR="002770F4" w:rsidRPr="00235ACE" w14:paraId="571CE0FD"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3779CF92" w14:textId="77777777" w:rsidR="008A1E84" w:rsidRPr="00235ACE" w:rsidRDefault="008A1E84" w:rsidP="00862308">
            <w:pPr>
              <w:pStyle w:val="Nosaukumi"/>
              <w:rPr>
                <w:i w:val="0"/>
                <w:sz w:val="22"/>
                <w:szCs w:val="22"/>
              </w:rPr>
            </w:pPr>
            <w:r w:rsidRPr="00235ACE">
              <w:rPr>
                <w:i w:val="0"/>
                <w:sz w:val="22"/>
                <w:szCs w:val="22"/>
              </w:rPr>
              <w:t>Kursa docētājs(-i)</w:t>
            </w:r>
          </w:p>
        </w:tc>
      </w:tr>
      <w:tr w:rsidR="002770F4" w:rsidRPr="00235ACE" w14:paraId="5FBA4A57"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09F038A8"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Dr.med., asoc. prof.. Anatolijs Požarskis</w:t>
            </w:r>
          </w:p>
        </w:tc>
      </w:tr>
      <w:tr w:rsidR="002770F4" w:rsidRPr="00235ACE" w14:paraId="333756EC"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08C2C61F" w14:textId="77777777" w:rsidR="008A1E84" w:rsidRPr="00235ACE" w:rsidRDefault="008A1E84" w:rsidP="00862308">
            <w:pPr>
              <w:pStyle w:val="Nosaukumi"/>
              <w:rPr>
                <w:i w:val="0"/>
                <w:sz w:val="22"/>
                <w:szCs w:val="22"/>
              </w:rPr>
            </w:pPr>
            <w:r w:rsidRPr="00235ACE">
              <w:rPr>
                <w:i w:val="0"/>
                <w:sz w:val="22"/>
                <w:szCs w:val="22"/>
              </w:rPr>
              <w:t>Priekšzināšanas</w:t>
            </w:r>
          </w:p>
        </w:tc>
      </w:tr>
      <w:tr w:rsidR="002770F4" w:rsidRPr="00235ACE" w14:paraId="33C3B193"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6D0E7665"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Biol2004, Cilvēka fizioloģija I [fizioterapija]</w:t>
            </w:r>
          </w:p>
          <w:p w14:paraId="5EE0F8A6"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Medi1003, Cilvēka anatomija [fizioterapija]</w:t>
            </w:r>
          </w:p>
          <w:p w14:paraId="77AFF129"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Medi1004, Cilvēka reģionālā anatomija [fizioterapija]</w:t>
            </w:r>
          </w:p>
        </w:tc>
      </w:tr>
      <w:tr w:rsidR="002770F4" w:rsidRPr="00235ACE" w14:paraId="4EB1F244"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75801BA8" w14:textId="77777777" w:rsidR="008A1E84" w:rsidRPr="00235ACE" w:rsidRDefault="008A1E84" w:rsidP="00862308">
            <w:pPr>
              <w:pStyle w:val="Nosaukumi"/>
              <w:rPr>
                <w:i w:val="0"/>
                <w:sz w:val="22"/>
                <w:szCs w:val="22"/>
              </w:rPr>
            </w:pPr>
            <w:r w:rsidRPr="00235ACE">
              <w:rPr>
                <w:i w:val="0"/>
                <w:sz w:val="22"/>
                <w:szCs w:val="22"/>
              </w:rPr>
              <w:t xml:space="preserve">Studiju kursa anotācija </w:t>
            </w:r>
          </w:p>
        </w:tc>
      </w:tr>
      <w:tr w:rsidR="008A1E84" w:rsidRPr="00235ACE" w14:paraId="6C650BDD" w14:textId="77777777" w:rsidTr="00EC1934">
        <w:tc>
          <w:tcPr>
            <w:tcW w:w="9039" w:type="dxa"/>
            <w:gridSpan w:val="2"/>
            <w:tcBorders>
              <w:top w:val="single" w:sz="4" w:space="0" w:color="auto"/>
              <w:left w:val="single" w:sz="4" w:space="0" w:color="auto"/>
              <w:bottom w:val="single" w:sz="4" w:space="0" w:color="auto"/>
              <w:right w:val="single" w:sz="4" w:space="0" w:color="auto"/>
            </w:tcBorders>
          </w:tcPr>
          <w:p w14:paraId="1BA80CD2"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Mērķis: </w:t>
            </w:r>
            <w:bookmarkStart w:id="84" w:name="_Hlk165723806"/>
            <w:r w:rsidRPr="00235ACE">
              <w:rPr>
                <w:rFonts w:ascii="Times New Roman" w:hAnsi="Times New Roman" w:cs="Times New Roman"/>
              </w:rPr>
              <w:t>sniegt studentiem uz pierādījumiem balstītas pamatzināšanas iekšķīgo slimību pamatnozarē – propedeitikā.</w:t>
            </w:r>
            <w:bookmarkEnd w:id="84"/>
          </w:p>
          <w:p w14:paraId="1900A045" w14:textId="77777777" w:rsidR="008A1E84" w:rsidRPr="00235ACE" w:rsidRDefault="008A1E84" w:rsidP="00862308">
            <w:pPr>
              <w:rPr>
                <w:rFonts w:ascii="Times New Roman" w:hAnsi="Times New Roman" w:cs="Times New Roman"/>
              </w:rPr>
            </w:pPr>
          </w:p>
          <w:p w14:paraId="48113196"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Uzdevumi: </w:t>
            </w:r>
          </w:p>
          <w:p w14:paraId="56A81C03" w14:textId="77777777" w:rsidR="008A1E84" w:rsidRPr="00235ACE" w:rsidRDefault="008A1E84" w:rsidP="00235ACE">
            <w:pPr>
              <w:pStyle w:val="ListParagraph"/>
              <w:numPr>
                <w:ilvl w:val="0"/>
                <w:numId w:val="18"/>
              </w:numPr>
              <w:autoSpaceDE w:val="0"/>
              <w:autoSpaceDN w:val="0"/>
              <w:adjustRightInd w:val="0"/>
              <w:rPr>
                <w:rFonts w:ascii="Times New Roman" w:hAnsi="Times New Roman" w:cs="Times New Roman"/>
              </w:rPr>
            </w:pPr>
            <w:r w:rsidRPr="00235ACE">
              <w:rPr>
                <w:rFonts w:ascii="Times New Roman" w:hAnsi="Times New Roman" w:cs="Times New Roman"/>
              </w:rPr>
              <w:t xml:space="preserve">dot studentiem iespēju apgūt iekšķīgo slimību pamatus, </w:t>
            </w:r>
          </w:p>
          <w:p w14:paraId="0A4774BD" w14:textId="77777777" w:rsidR="008A1E84" w:rsidRPr="00235ACE" w:rsidRDefault="008A1E84" w:rsidP="00235ACE">
            <w:pPr>
              <w:pStyle w:val="ListParagraph"/>
              <w:numPr>
                <w:ilvl w:val="0"/>
                <w:numId w:val="18"/>
              </w:numPr>
              <w:autoSpaceDE w:val="0"/>
              <w:autoSpaceDN w:val="0"/>
              <w:adjustRightInd w:val="0"/>
              <w:rPr>
                <w:rFonts w:ascii="Times New Roman" w:hAnsi="Times New Roman" w:cs="Times New Roman"/>
              </w:rPr>
            </w:pPr>
            <w:r w:rsidRPr="00235ACE">
              <w:rPr>
                <w:rFonts w:ascii="Times New Roman" w:hAnsi="Times New Roman" w:cs="Times New Roman"/>
              </w:rPr>
              <w:t>zināt akūto un hronisko slimību epidemioloģiju, etioloģiju, patoģenēzi, diagnozes noteikšanas galvenos kritērijus un ārstēšanas pamatprincipus.</w:t>
            </w:r>
          </w:p>
          <w:p w14:paraId="72561B5F" w14:textId="77777777" w:rsidR="008A1E84" w:rsidRPr="00235ACE" w:rsidRDefault="008A1E84" w:rsidP="00862308">
            <w:pPr>
              <w:rPr>
                <w:rFonts w:ascii="Times New Roman" w:hAnsi="Times New Roman" w:cs="Times New Roman"/>
              </w:rPr>
            </w:pPr>
          </w:p>
        </w:tc>
      </w:tr>
      <w:tr w:rsidR="008A1E84" w:rsidRPr="00235ACE" w14:paraId="37E98E49"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7B84FCF7" w14:textId="77777777" w:rsidR="008A1E84" w:rsidRPr="00235ACE" w:rsidRDefault="008A1E84" w:rsidP="00862308">
            <w:pPr>
              <w:pStyle w:val="Nosaukumi"/>
              <w:rPr>
                <w:i w:val="0"/>
                <w:sz w:val="22"/>
                <w:szCs w:val="22"/>
              </w:rPr>
            </w:pPr>
            <w:r w:rsidRPr="00235ACE">
              <w:rPr>
                <w:i w:val="0"/>
                <w:sz w:val="22"/>
                <w:szCs w:val="22"/>
              </w:rPr>
              <w:t>Studiju kursa kalendārais plāns</w:t>
            </w:r>
          </w:p>
        </w:tc>
      </w:tr>
      <w:tr w:rsidR="00111AB5" w:rsidRPr="00235ACE" w14:paraId="6B2E8F0C" w14:textId="77777777" w:rsidTr="00EC1934">
        <w:tc>
          <w:tcPr>
            <w:tcW w:w="9039" w:type="dxa"/>
            <w:gridSpan w:val="2"/>
            <w:tcBorders>
              <w:top w:val="single" w:sz="4" w:space="0" w:color="auto"/>
              <w:left w:val="single" w:sz="4" w:space="0" w:color="auto"/>
              <w:bottom w:val="single" w:sz="4" w:space="0" w:color="auto"/>
              <w:right w:val="single" w:sz="4" w:space="0" w:color="auto"/>
            </w:tcBorders>
          </w:tcPr>
          <w:p w14:paraId="5C778360" w14:textId="77777777" w:rsidR="00111AB5" w:rsidRPr="00111AB5" w:rsidRDefault="00111AB5" w:rsidP="00111AB5">
            <w:pPr>
              <w:pStyle w:val="Nosaukumi"/>
              <w:rPr>
                <w:b w:val="0"/>
                <w:bCs/>
                <w:i w:val="0"/>
                <w:sz w:val="22"/>
                <w:szCs w:val="22"/>
              </w:rPr>
            </w:pPr>
            <w:r w:rsidRPr="00111AB5">
              <w:rPr>
                <w:b w:val="0"/>
                <w:bCs/>
                <w:i w:val="0"/>
                <w:sz w:val="22"/>
                <w:szCs w:val="22"/>
              </w:rPr>
              <w:t>Lekcijas - 16 st., praktiskie darbi - 16 st.</w:t>
            </w:r>
          </w:p>
          <w:p w14:paraId="6FF7D403" w14:textId="77777777" w:rsidR="00111AB5" w:rsidRPr="00111AB5" w:rsidRDefault="00111AB5" w:rsidP="00111AB5">
            <w:pPr>
              <w:pStyle w:val="Nosaukumi"/>
              <w:rPr>
                <w:b w:val="0"/>
                <w:bCs/>
                <w:i w:val="0"/>
                <w:sz w:val="22"/>
                <w:szCs w:val="22"/>
              </w:rPr>
            </w:pPr>
            <w:r w:rsidRPr="00111AB5">
              <w:rPr>
                <w:b w:val="0"/>
                <w:bCs/>
                <w:i w:val="0"/>
                <w:sz w:val="22"/>
                <w:szCs w:val="22"/>
              </w:rPr>
              <w:t>Lekciju tēmas:</w:t>
            </w:r>
          </w:p>
          <w:p w14:paraId="118D64A3" w14:textId="77777777" w:rsidR="00111AB5" w:rsidRPr="00111AB5" w:rsidRDefault="00111AB5" w:rsidP="00111AB5">
            <w:pPr>
              <w:pStyle w:val="Nosaukumi"/>
              <w:rPr>
                <w:b w:val="0"/>
                <w:bCs/>
                <w:i w:val="0"/>
                <w:sz w:val="22"/>
                <w:szCs w:val="22"/>
              </w:rPr>
            </w:pPr>
            <w:r w:rsidRPr="00111AB5">
              <w:rPr>
                <w:b w:val="0"/>
                <w:bCs/>
                <w:i w:val="0"/>
                <w:sz w:val="22"/>
                <w:szCs w:val="22"/>
              </w:rPr>
              <w:t>1. Arteriāla hipertensija. Primārā un sekundāra hipertensija.</w:t>
            </w:r>
          </w:p>
          <w:p w14:paraId="785A8A44" w14:textId="77777777" w:rsidR="00111AB5" w:rsidRPr="00111AB5" w:rsidRDefault="00111AB5" w:rsidP="00111AB5">
            <w:pPr>
              <w:pStyle w:val="Nosaukumi"/>
              <w:rPr>
                <w:b w:val="0"/>
                <w:bCs/>
                <w:i w:val="0"/>
                <w:sz w:val="22"/>
                <w:szCs w:val="22"/>
              </w:rPr>
            </w:pPr>
            <w:r w:rsidRPr="00111AB5">
              <w:rPr>
                <w:b w:val="0"/>
                <w:bCs/>
                <w:i w:val="0"/>
                <w:sz w:val="22"/>
                <w:szCs w:val="22"/>
              </w:rPr>
              <w:t>2. Kardiovaskulāras sistēmas slimības. Aritmijas, koronāra sirds slimība, sirds mazspēja.</w:t>
            </w:r>
          </w:p>
          <w:p w14:paraId="447756BA" w14:textId="77777777" w:rsidR="00111AB5" w:rsidRPr="00111AB5" w:rsidRDefault="00111AB5" w:rsidP="00111AB5">
            <w:pPr>
              <w:pStyle w:val="Nosaukumi"/>
              <w:rPr>
                <w:b w:val="0"/>
                <w:bCs/>
                <w:i w:val="0"/>
                <w:sz w:val="22"/>
                <w:szCs w:val="22"/>
              </w:rPr>
            </w:pPr>
            <w:r w:rsidRPr="00111AB5">
              <w:rPr>
                <w:b w:val="0"/>
                <w:bCs/>
                <w:i w:val="0"/>
                <w:sz w:val="22"/>
                <w:szCs w:val="22"/>
              </w:rPr>
              <w:t>3.Elpošanas orgānu slimības. Bronhīts, hroniska obstruktīva plaušu slimība, bronhiālā astma, pneimonija, plaušu abscess, pleirīti, PATE.</w:t>
            </w:r>
          </w:p>
          <w:p w14:paraId="3146F982" w14:textId="77777777" w:rsidR="00111AB5" w:rsidRPr="00111AB5" w:rsidRDefault="00111AB5" w:rsidP="00111AB5">
            <w:pPr>
              <w:pStyle w:val="Nosaukumi"/>
              <w:rPr>
                <w:b w:val="0"/>
                <w:bCs/>
                <w:i w:val="0"/>
                <w:sz w:val="22"/>
                <w:szCs w:val="22"/>
              </w:rPr>
            </w:pPr>
            <w:r w:rsidRPr="00111AB5">
              <w:rPr>
                <w:b w:val="0"/>
                <w:bCs/>
                <w:i w:val="0"/>
                <w:sz w:val="22"/>
                <w:szCs w:val="22"/>
              </w:rPr>
              <w:t>4. Urīnizvades sistēmas slimības. Cistīts, pielonefrīts, glomerulopātijas, hroniska nieru slimība.</w:t>
            </w:r>
          </w:p>
          <w:p w14:paraId="0ADEC533" w14:textId="77777777" w:rsidR="00111AB5" w:rsidRPr="00111AB5" w:rsidRDefault="00111AB5" w:rsidP="00111AB5">
            <w:pPr>
              <w:pStyle w:val="Nosaukumi"/>
              <w:rPr>
                <w:b w:val="0"/>
                <w:bCs/>
                <w:i w:val="0"/>
                <w:sz w:val="22"/>
                <w:szCs w:val="22"/>
              </w:rPr>
            </w:pPr>
            <w:r w:rsidRPr="00111AB5">
              <w:rPr>
                <w:b w:val="0"/>
                <w:bCs/>
                <w:i w:val="0"/>
                <w:sz w:val="22"/>
                <w:szCs w:val="22"/>
              </w:rPr>
              <w:t>5. Gremošanas sistēmas slimības. Gastroezofagālais reflukss, gastrīti, kuņģa un divpadsmitpirkstu zarnu čūla, hronisks pankreatīts, hronisks hepatīts, Helicobacter pylori infekcija.</w:t>
            </w:r>
          </w:p>
          <w:p w14:paraId="1F3FE842" w14:textId="77777777" w:rsidR="00111AB5" w:rsidRPr="00111AB5" w:rsidRDefault="00111AB5" w:rsidP="00111AB5">
            <w:pPr>
              <w:pStyle w:val="Nosaukumi"/>
              <w:rPr>
                <w:b w:val="0"/>
                <w:bCs/>
                <w:i w:val="0"/>
                <w:sz w:val="22"/>
                <w:szCs w:val="22"/>
              </w:rPr>
            </w:pPr>
            <w:r w:rsidRPr="00111AB5">
              <w:rPr>
                <w:b w:val="0"/>
                <w:bCs/>
                <w:i w:val="0"/>
                <w:sz w:val="22"/>
                <w:szCs w:val="22"/>
              </w:rPr>
              <w:t>6. Endokrīnās sistēmas slimības. Cukura diabēts. Hipertireoze, hipotireoze, adipozitāte, akromegalija.</w:t>
            </w:r>
          </w:p>
          <w:p w14:paraId="71BDDE53" w14:textId="77777777" w:rsidR="00111AB5" w:rsidRPr="00111AB5" w:rsidRDefault="00111AB5" w:rsidP="00111AB5">
            <w:pPr>
              <w:pStyle w:val="Nosaukumi"/>
              <w:rPr>
                <w:b w:val="0"/>
                <w:bCs/>
                <w:i w:val="0"/>
                <w:sz w:val="22"/>
                <w:szCs w:val="22"/>
              </w:rPr>
            </w:pPr>
            <w:r w:rsidRPr="00111AB5">
              <w:rPr>
                <w:b w:val="0"/>
                <w:bCs/>
                <w:i w:val="0"/>
                <w:sz w:val="22"/>
                <w:szCs w:val="22"/>
              </w:rPr>
              <w:t>7. Reimatiskas slimības. Seropozitīvi artrīti: reimatoīdais artrīts, sistēmiskā sarkana vilkēde, idiopatiskais juvenilais artrīts, dermatomiozīts, vaskulīti, sklerodermija, Šegrēna sindroms, reimatiska polimialģija. Seronegatīvi artrīti: ankilozējošais spondoloartrīts, reaktīvais artrīts, enteropātiskie artrīti, psoriatiskais artrīts. Kristālu artrīti: podagra. Neiekaisuma artrīti: osteoartrīts.</w:t>
            </w:r>
          </w:p>
          <w:p w14:paraId="1C0718C1" w14:textId="77777777" w:rsidR="00111AB5" w:rsidRPr="00111AB5" w:rsidRDefault="00111AB5" w:rsidP="00111AB5">
            <w:pPr>
              <w:pStyle w:val="Nosaukumi"/>
              <w:rPr>
                <w:b w:val="0"/>
                <w:bCs/>
                <w:i w:val="0"/>
                <w:sz w:val="22"/>
                <w:szCs w:val="22"/>
              </w:rPr>
            </w:pPr>
            <w:r w:rsidRPr="00111AB5">
              <w:rPr>
                <w:b w:val="0"/>
                <w:bCs/>
                <w:i w:val="0"/>
                <w:sz w:val="22"/>
                <w:szCs w:val="22"/>
              </w:rPr>
              <w:t xml:space="preserve">8. Asinsrādes sistēmas slimības. Asins analīzes interpretācija. Leikocitoze, leikopēnija. Trombocitoze, trombopēnija. Eritrocitoze, eritropēnija. Anēmijas. Dzelzs deficīta anēmija, B12 </w:t>
            </w:r>
            <w:r w:rsidRPr="00111AB5">
              <w:rPr>
                <w:b w:val="0"/>
                <w:bCs/>
                <w:i w:val="0"/>
                <w:sz w:val="22"/>
                <w:szCs w:val="22"/>
              </w:rPr>
              <w:lastRenderedPageBreak/>
              <w:t>vitamīna deficīta anēmija, hemolītiskas anēmijas, aplastiska anēmija. Asinsrādes sitēmas onkologiskās slimības.</w:t>
            </w:r>
          </w:p>
          <w:p w14:paraId="574D6EAA" w14:textId="77777777" w:rsidR="00111AB5" w:rsidRPr="00111AB5" w:rsidRDefault="00111AB5" w:rsidP="00111AB5">
            <w:pPr>
              <w:pStyle w:val="Nosaukumi"/>
              <w:rPr>
                <w:b w:val="0"/>
                <w:bCs/>
                <w:i w:val="0"/>
                <w:sz w:val="22"/>
                <w:szCs w:val="22"/>
              </w:rPr>
            </w:pPr>
          </w:p>
          <w:p w14:paraId="509B65B2" w14:textId="77777777" w:rsidR="00111AB5" w:rsidRPr="00111AB5" w:rsidRDefault="00111AB5" w:rsidP="00111AB5">
            <w:pPr>
              <w:pStyle w:val="Nosaukumi"/>
              <w:rPr>
                <w:b w:val="0"/>
                <w:bCs/>
                <w:i w:val="0"/>
                <w:sz w:val="22"/>
                <w:szCs w:val="22"/>
              </w:rPr>
            </w:pPr>
            <w:r w:rsidRPr="00111AB5">
              <w:rPr>
                <w:b w:val="0"/>
                <w:bCs/>
                <w:i w:val="0"/>
                <w:sz w:val="22"/>
                <w:szCs w:val="22"/>
              </w:rPr>
              <w:t>Praktisko darbu tēmas:</w:t>
            </w:r>
          </w:p>
          <w:p w14:paraId="749933C1" w14:textId="77777777" w:rsidR="00111AB5" w:rsidRPr="00111AB5" w:rsidRDefault="00111AB5" w:rsidP="00111AB5">
            <w:pPr>
              <w:pStyle w:val="Nosaukumi"/>
              <w:rPr>
                <w:b w:val="0"/>
                <w:bCs/>
                <w:i w:val="0"/>
                <w:sz w:val="22"/>
                <w:szCs w:val="22"/>
              </w:rPr>
            </w:pPr>
            <w:r w:rsidRPr="00111AB5">
              <w:rPr>
                <w:b w:val="0"/>
                <w:bCs/>
                <w:i w:val="0"/>
                <w:sz w:val="22"/>
                <w:szCs w:val="22"/>
              </w:rPr>
              <w:t>1.Pacientu izmeklēšanas metodoloģija. Palpācija. Perkusija. Auskultācija. Sirds-asinsvadu sistēmas izmeklēšana. Asinsspiediena mērišana, pulsa palpācija, sirds auskultācija. Praktiskais darbs ar pacientiem ambulatorā pieņemšanā.</w:t>
            </w:r>
          </w:p>
          <w:p w14:paraId="34636801" w14:textId="77777777" w:rsidR="00111AB5" w:rsidRPr="00111AB5" w:rsidRDefault="00111AB5" w:rsidP="00111AB5">
            <w:pPr>
              <w:pStyle w:val="Nosaukumi"/>
              <w:rPr>
                <w:b w:val="0"/>
                <w:bCs/>
                <w:i w:val="0"/>
                <w:sz w:val="22"/>
                <w:szCs w:val="22"/>
              </w:rPr>
            </w:pPr>
            <w:r w:rsidRPr="00111AB5">
              <w:rPr>
                <w:b w:val="0"/>
                <w:bCs/>
                <w:i w:val="0"/>
                <w:sz w:val="22"/>
                <w:szCs w:val="22"/>
              </w:rPr>
              <w:t>2.Sirds-asinsvadu sistēmas izmeklēšana. Kardiovaskulāra riska izvertēšana pēc SCORE skalas, holesteīna un tā frakciju izvertēšana kardioloģijas pacientiem asins analīzē. Instrumentālas izmeklēšanas metodes: elektrokardiogrāfija, EHO – kardiogrāfija. Praktiskais darbs ar pacientiem ambulatorā pieņemšanā.</w:t>
            </w:r>
          </w:p>
          <w:p w14:paraId="6499AFA0" w14:textId="77777777" w:rsidR="00111AB5" w:rsidRPr="00111AB5" w:rsidRDefault="00111AB5" w:rsidP="00111AB5">
            <w:pPr>
              <w:pStyle w:val="Nosaukumi"/>
              <w:rPr>
                <w:b w:val="0"/>
                <w:bCs/>
                <w:i w:val="0"/>
                <w:sz w:val="22"/>
                <w:szCs w:val="22"/>
              </w:rPr>
            </w:pPr>
            <w:r w:rsidRPr="00111AB5">
              <w:rPr>
                <w:b w:val="0"/>
                <w:bCs/>
                <w:i w:val="0"/>
                <w:sz w:val="22"/>
                <w:szCs w:val="22"/>
              </w:rPr>
              <w:t xml:space="preserve"> 3.Elpošanas sistēmas izmeklēšana: elpošanas frekvences skaitišana, plaušu perkusija, auskultācija, instrumentālas metodes: pīķafluometrija, spirogrāfija. Praktiskais darbs ar pacientiem ambulatorā pieņemšanā.</w:t>
            </w:r>
          </w:p>
          <w:p w14:paraId="76F36EFA" w14:textId="77777777" w:rsidR="00111AB5" w:rsidRPr="00111AB5" w:rsidRDefault="00111AB5" w:rsidP="00111AB5">
            <w:pPr>
              <w:pStyle w:val="Nosaukumi"/>
              <w:rPr>
                <w:b w:val="0"/>
                <w:bCs/>
                <w:i w:val="0"/>
                <w:sz w:val="22"/>
                <w:szCs w:val="22"/>
              </w:rPr>
            </w:pPr>
            <w:r w:rsidRPr="00111AB5">
              <w:rPr>
                <w:b w:val="0"/>
                <w:bCs/>
                <w:i w:val="0"/>
                <w:sz w:val="22"/>
                <w:szCs w:val="22"/>
              </w:rPr>
              <w:t>4. Elpošanas sistēmas izmeklēšana: instrumentālas metodes. Rentgenogrāfija, kompjutertomogrāfijA, magnetiskā rezonanse. Praktiskais darbs ar pacientiem ambulatorā pieņemšanā.</w:t>
            </w:r>
          </w:p>
          <w:p w14:paraId="73F57590" w14:textId="77777777" w:rsidR="00111AB5" w:rsidRPr="00111AB5" w:rsidRDefault="00111AB5" w:rsidP="00111AB5">
            <w:pPr>
              <w:pStyle w:val="Nosaukumi"/>
              <w:rPr>
                <w:b w:val="0"/>
                <w:bCs/>
                <w:i w:val="0"/>
                <w:sz w:val="22"/>
                <w:szCs w:val="22"/>
              </w:rPr>
            </w:pPr>
            <w:r w:rsidRPr="00111AB5">
              <w:rPr>
                <w:b w:val="0"/>
                <w:bCs/>
                <w:i w:val="0"/>
                <w:sz w:val="22"/>
                <w:szCs w:val="22"/>
              </w:rPr>
              <w:t>5.Vēdera dobumu orgānu izmeklēšana: vēdera palpacija, perkusija, auskultācija. Instrumentālas metodes: FGDS, FKS, vedera dobuma ultrasonogrāfija, kompjutertomogrāfija. Praktiskais darbs ar pacientiem ambulatorā pieņemšanā.</w:t>
            </w:r>
          </w:p>
          <w:p w14:paraId="2AAC022F" w14:textId="77777777" w:rsidR="00111AB5" w:rsidRPr="00111AB5" w:rsidRDefault="00111AB5" w:rsidP="00111AB5">
            <w:pPr>
              <w:pStyle w:val="Nosaukumi"/>
              <w:rPr>
                <w:b w:val="0"/>
                <w:bCs/>
                <w:i w:val="0"/>
                <w:sz w:val="22"/>
                <w:szCs w:val="22"/>
              </w:rPr>
            </w:pPr>
            <w:r w:rsidRPr="00111AB5">
              <w:rPr>
                <w:b w:val="0"/>
                <w:bCs/>
                <w:i w:val="0"/>
                <w:sz w:val="22"/>
                <w:szCs w:val="22"/>
              </w:rPr>
              <w:t>6.Urīnzvadsistēmas izmeklēšanas metodoloģija: nieru apvidu apklauvēšana, nieru palpācija. Urīna analīzes izvertēšana. Praktiskais darbs ar pacientiem ambulatorā pieņemšanā.</w:t>
            </w:r>
          </w:p>
          <w:p w14:paraId="23DC9C11" w14:textId="77777777" w:rsidR="00111AB5" w:rsidRPr="00111AB5" w:rsidRDefault="00111AB5" w:rsidP="00111AB5">
            <w:pPr>
              <w:pStyle w:val="Nosaukumi"/>
              <w:rPr>
                <w:b w:val="0"/>
                <w:bCs/>
                <w:i w:val="0"/>
                <w:sz w:val="22"/>
                <w:szCs w:val="22"/>
              </w:rPr>
            </w:pPr>
            <w:r w:rsidRPr="00111AB5">
              <w:rPr>
                <w:b w:val="0"/>
                <w:bCs/>
                <w:i w:val="0"/>
                <w:sz w:val="22"/>
                <w:szCs w:val="22"/>
              </w:rPr>
              <w:t>7. Asinsrades sistēmas izmeklēšanas metodes. Limfatisko mēzgļu palpācija, liesas palpācija. Kopējas asins analīzes izvertēšana. Bioķīmiskās asins analīzes izvertēšana. Praktiskais darbs ar pacientiem ambulatorā pieņemšanā.</w:t>
            </w:r>
          </w:p>
          <w:p w14:paraId="615C0D98" w14:textId="77777777" w:rsidR="00111AB5" w:rsidRPr="00111AB5" w:rsidRDefault="00111AB5" w:rsidP="00111AB5">
            <w:pPr>
              <w:pStyle w:val="Nosaukumi"/>
              <w:rPr>
                <w:b w:val="0"/>
                <w:bCs/>
                <w:i w:val="0"/>
                <w:sz w:val="22"/>
                <w:szCs w:val="22"/>
              </w:rPr>
            </w:pPr>
            <w:r w:rsidRPr="00111AB5">
              <w:rPr>
                <w:b w:val="0"/>
                <w:bCs/>
                <w:i w:val="0"/>
                <w:sz w:val="22"/>
                <w:szCs w:val="22"/>
              </w:rPr>
              <w:t>8.Reimatoloģisko slimnieku izmeklēšanas metodoloģija. Locitāvu apskate, palpācija, locitāvu funkciju izvertēšana. Iekaisīgo raditāju izvertēšana asins analīzē. Instrumentālas metodes: rentgenogrāfija, ultrasonogrāfija, magnetiska rezonanse. Praktiskais darbs ar pacientiem ambulatorā pieņemšanā.</w:t>
            </w:r>
          </w:p>
          <w:p w14:paraId="23825CC2" w14:textId="77777777" w:rsidR="00111AB5" w:rsidRPr="00111AB5" w:rsidRDefault="00111AB5" w:rsidP="00111AB5">
            <w:pPr>
              <w:pStyle w:val="Nosaukumi"/>
              <w:rPr>
                <w:b w:val="0"/>
                <w:bCs/>
                <w:i w:val="0"/>
                <w:sz w:val="22"/>
                <w:szCs w:val="22"/>
              </w:rPr>
            </w:pPr>
          </w:p>
          <w:p w14:paraId="5B2D3E77" w14:textId="77777777" w:rsidR="00111AB5" w:rsidRPr="00111AB5" w:rsidRDefault="00111AB5" w:rsidP="00111AB5">
            <w:pPr>
              <w:pStyle w:val="Nosaukumi"/>
              <w:rPr>
                <w:b w:val="0"/>
                <w:bCs/>
                <w:i w:val="0"/>
                <w:sz w:val="22"/>
                <w:szCs w:val="22"/>
              </w:rPr>
            </w:pPr>
            <w:r w:rsidRPr="00111AB5">
              <w:rPr>
                <w:b w:val="0"/>
                <w:bCs/>
                <w:i w:val="0"/>
                <w:sz w:val="22"/>
                <w:szCs w:val="22"/>
              </w:rPr>
              <w:t>Pārbaudes darbs:</w:t>
            </w:r>
          </w:p>
          <w:p w14:paraId="3E7009A3" w14:textId="71C239B6" w:rsidR="00111AB5" w:rsidRPr="00111AB5" w:rsidRDefault="00111AB5" w:rsidP="00111AB5">
            <w:pPr>
              <w:pStyle w:val="Nosaukumi"/>
              <w:rPr>
                <w:b w:val="0"/>
                <w:bCs/>
                <w:i w:val="0"/>
                <w:sz w:val="22"/>
                <w:szCs w:val="22"/>
              </w:rPr>
            </w:pPr>
            <w:r w:rsidRPr="00111AB5">
              <w:rPr>
                <w:b w:val="0"/>
                <w:bCs/>
                <w:i w:val="0"/>
                <w:sz w:val="22"/>
                <w:szCs w:val="22"/>
              </w:rPr>
              <w:t>Tests ar 40 jautājumiem.</w:t>
            </w:r>
          </w:p>
        </w:tc>
      </w:tr>
      <w:tr w:rsidR="008A1E84" w:rsidRPr="00235ACE" w14:paraId="3FC0C8CD"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1604586B" w14:textId="77777777" w:rsidR="008A1E84" w:rsidRPr="00235ACE" w:rsidRDefault="008A1E84" w:rsidP="00862308">
            <w:pPr>
              <w:rPr>
                <w:rFonts w:ascii="Times New Roman" w:hAnsi="Times New Roman" w:cs="Times New Roman"/>
              </w:rPr>
            </w:pPr>
          </w:p>
        </w:tc>
      </w:tr>
      <w:tr w:rsidR="002770F4" w:rsidRPr="00235ACE" w14:paraId="0DC5C7E8"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61E448B2" w14:textId="77777777" w:rsidR="008A1E84" w:rsidRPr="00235ACE" w:rsidRDefault="008A1E84" w:rsidP="00862308">
            <w:pPr>
              <w:pStyle w:val="Nosaukumi"/>
              <w:rPr>
                <w:i w:val="0"/>
                <w:sz w:val="22"/>
                <w:szCs w:val="22"/>
              </w:rPr>
            </w:pPr>
            <w:r w:rsidRPr="00235ACE">
              <w:rPr>
                <w:i w:val="0"/>
                <w:sz w:val="22"/>
                <w:szCs w:val="22"/>
              </w:rPr>
              <w:t>Studiju rezultāti</w:t>
            </w:r>
          </w:p>
        </w:tc>
      </w:tr>
      <w:tr w:rsidR="008A1E84" w:rsidRPr="00235ACE" w14:paraId="1E1F3E4B" w14:textId="77777777" w:rsidTr="00EC1934">
        <w:tc>
          <w:tcPr>
            <w:tcW w:w="9039" w:type="dxa"/>
            <w:gridSpan w:val="2"/>
            <w:tcBorders>
              <w:top w:val="single" w:sz="4" w:space="0" w:color="auto"/>
              <w:left w:val="single" w:sz="4" w:space="0" w:color="auto"/>
              <w:bottom w:val="single" w:sz="4" w:space="0" w:color="auto"/>
              <w:right w:val="single" w:sz="4" w:space="0" w:color="auto"/>
            </w:tcBorders>
          </w:tcPr>
          <w:p w14:paraId="7792D0B1"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Zināšanas: </w:t>
            </w:r>
          </w:p>
          <w:p w14:paraId="565D0618"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izprot veselības un slimības jēdzienus, var paskaidrot patoloģiskās reakcijas būtību, slimību attīstības stadijas un iespējamos iznākumus;</w:t>
            </w:r>
          </w:p>
          <w:p w14:paraId="49BFA0DB"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var nosaukt pacienta izmeklēšanas galvenos principus un paņēmienus;</w:t>
            </w:r>
          </w:p>
          <w:p w14:paraId="578ADF1A" w14:textId="77777777" w:rsidR="008A1E84" w:rsidRPr="00235ACE" w:rsidRDefault="008A1E84" w:rsidP="00862308">
            <w:pPr>
              <w:rPr>
                <w:rFonts w:ascii="Times New Roman" w:hAnsi="Times New Roman" w:cs="Times New Roman"/>
              </w:rPr>
            </w:pPr>
          </w:p>
          <w:p w14:paraId="059DD7B8"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Prasmes: </w:t>
            </w:r>
          </w:p>
          <w:p w14:paraId="13695735" w14:textId="77777777" w:rsidR="008A1E84" w:rsidRPr="00235ACE" w:rsidRDefault="008A1E84" w:rsidP="00862308">
            <w:pPr>
              <w:rPr>
                <w:rFonts w:ascii="Times New Roman" w:hAnsi="Times New Roman" w:cs="Times New Roman"/>
              </w:rPr>
            </w:pPr>
            <w:bookmarkStart w:id="85" w:name="_Hlk165723844"/>
            <w:r w:rsidRPr="00235ACE">
              <w:rPr>
                <w:rFonts w:ascii="Times New Roman" w:hAnsi="Times New Roman" w:cs="Times New Roman"/>
              </w:rPr>
              <w:t>- demonstrē pacienta izmeklēšanas paņēmienus un metodes katram ķermeņa reģionam, orgānu sistēmai un orgānam;</w:t>
            </w:r>
          </w:p>
          <w:p w14:paraId="4B4349EB"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 izskaidro studiju kursā apgūto saslimšanu etioloģiju, patoģenēzi, gaitu un iespējamos iznākumus; </w:t>
            </w:r>
          </w:p>
          <w:bookmarkEnd w:id="85"/>
          <w:p w14:paraId="6F77A904" w14:textId="77777777" w:rsidR="008A1E84" w:rsidRPr="00235ACE" w:rsidRDefault="008A1E84" w:rsidP="00862308">
            <w:pPr>
              <w:rPr>
                <w:rFonts w:ascii="Times New Roman" w:hAnsi="Times New Roman" w:cs="Times New Roman"/>
              </w:rPr>
            </w:pPr>
          </w:p>
          <w:p w14:paraId="5C9BE6D4"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Kompetences</w:t>
            </w:r>
          </w:p>
          <w:p w14:paraId="63F32DE7"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spēj patstāvīgi iegūt, analizēt un atlasīt informāciju par konkrētu tēmu (slimību), sagatavot ziņojumu un tā prezentēšanas laikā spēj argumentēt un aizstāvēt savu viedokli.</w:t>
            </w:r>
          </w:p>
          <w:p w14:paraId="0334DD6D" w14:textId="77777777" w:rsidR="008A1E84" w:rsidRPr="00235ACE" w:rsidRDefault="008A1E84" w:rsidP="00862308">
            <w:pPr>
              <w:rPr>
                <w:rFonts w:ascii="Times New Roman" w:hAnsi="Times New Roman" w:cs="Times New Roman"/>
              </w:rPr>
            </w:pPr>
          </w:p>
        </w:tc>
      </w:tr>
      <w:tr w:rsidR="002770F4" w:rsidRPr="00235ACE" w14:paraId="7E93E8A8"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2FA596B8" w14:textId="77777777" w:rsidR="008A1E84" w:rsidRPr="00235ACE" w:rsidRDefault="008A1E84" w:rsidP="00862308">
            <w:pPr>
              <w:pStyle w:val="Nosaukumi"/>
              <w:rPr>
                <w:i w:val="0"/>
                <w:sz w:val="22"/>
                <w:szCs w:val="22"/>
              </w:rPr>
            </w:pPr>
            <w:r w:rsidRPr="00235ACE">
              <w:rPr>
                <w:i w:val="0"/>
                <w:sz w:val="22"/>
                <w:szCs w:val="22"/>
              </w:rPr>
              <w:t>Studējošo patstāvīgo darbu organizācijas un uzdevumu raksturojums</w:t>
            </w:r>
          </w:p>
        </w:tc>
      </w:tr>
      <w:tr w:rsidR="002770F4" w:rsidRPr="00235ACE" w14:paraId="279CF36A" w14:textId="77777777" w:rsidTr="00EC1934">
        <w:tc>
          <w:tcPr>
            <w:tcW w:w="9039" w:type="dxa"/>
            <w:gridSpan w:val="2"/>
            <w:tcBorders>
              <w:top w:val="single" w:sz="4" w:space="0" w:color="auto"/>
              <w:left w:val="single" w:sz="4" w:space="0" w:color="auto"/>
              <w:bottom w:val="single" w:sz="4" w:space="0" w:color="auto"/>
              <w:right w:val="single" w:sz="4" w:space="0" w:color="auto"/>
            </w:tcBorders>
          </w:tcPr>
          <w:p w14:paraId="0B5170BE" w14:textId="77777777" w:rsidR="008A1E84" w:rsidRPr="00235ACE" w:rsidRDefault="008A1E84" w:rsidP="00235ACE">
            <w:pPr>
              <w:pStyle w:val="ListParagraph"/>
              <w:numPr>
                <w:ilvl w:val="0"/>
                <w:numId w:val="17"/>
              </w:numPr>
              <w:autoSpaceDE w:val="0"/>
              <w:autoSpaceDN w:val="0"/>
              <w:adjustRightInd w:val="0"/>
              <w:rPr>
                <w:rFonts w:ascii="Times New Roman" w:hAnsi="Times New Roman" w:cs="Times New Roman"/>
              </w:rPr>
            </w:pPr>
            <w:r w:rsidRPr="00235ACE">
              <w:rPr>
                <w:rFonts w:ascii="Times New Roman" w:hAnsi="Times New Roman" w:cs="Times New Roman"/>
              </w:rPr>
              <w:t xml:space="preserve">Literatūras avotu studēšana. </w:t>
            </w:r>
          </w:p>
          <w:p w14:paraId="4E5ED84D" w14:textId="77777777" w:rsidR="008A1E84" w:rsidRPr="00235ACE" w:rsidRDefault="008A1E84" w:rsidP="00235ACE">
            <w:pPr>
              <w:pStyle w:val="ListParagraph"/>
              <w:numPr>
                <w:ilvl w:val="0"/>
                <w:numId w:val="17"/>
              </w:numPr>
              <w:autoSpaceDE w:val="0"/>
              <w:autoSpaceDN w:val="0"/>
              <w:adjustRightInd w:val="0"/>
              <w:rPr>
                <w:rFonts w:ascii="Times New Roman" w:hAnsi="Times New Roman" w:cs="Times New Roman"/>
              </w:rPr>
            </w:pPr>
            <w:r w:rsidRPr="00235ACE">
              <w:rPr>
                <w:rFonts w:ascii="Times New Roman" w:hAnsi="Times New Roman" w:cs="Times New Roman"/>
              </w:rPr>
              <w:t xml:space="preserve">Iemaņu pilnveidošana patstāvīgo studiju laikā. </w:t>
            </w:r>
          </w:p>
        </w:tc>
      </w:tr>
      <w:tr w:rsidR="002770F4" w:rsidRPr="00235ACE" w14:paraId="7F19FEBE"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4B33037F" w14:textId="77777777" w:rsidR="008A1E84" w:rsidRPr="00235ACE" w:rsidRDefault="008A1E84" w:rsidP="00862308">
            <w:pPr>
              <w:pStyle w:val="Nosaukumi"/>
              <w:rPr>
                <w:i w:val="0"/>
                <w:sz w:val="22"/>
                <w:szCs w:val="22"/>
              </w:rPr>
            </w:pPr>
            <w:r w:rsidRPr="00235ACE">
              <w:rPr>
                <w:i w:val="0"/>
                <w:sz w:val="22"/>
                <w:szCs w:val="22"/>
              </w:rPr>
              <w:t>Prasības kredītpunktu iegūšanai</w:t>
            </w:r>
          </w:p>
        </w:tc>
      </w:tr>
      <w:tr w:rsidR="002770F4" w:rsidRPr="00235ACE" w14:paraId="19397C74" w14:textId="77777777" w:rsidTr="00EC1934">
        <w:tc>
          <w:tcPr>
            <w:tcW w:w="9039" w:type="dxa"/>
            <w:gridSpan w:val="2"/>
            <w:tcBorders>
              <w:top w:val="single" w:sz="4" w:space="0" w:color="auto"/>
              <w:left w:val="single" w:sz="4" w:space="0" w:color="auto"/>
              <w:bottom w:val="single" w:sz="4" w:space="0" w:color="auto"/>
              <w:right w:val="single" w:sz="4" w:space="0" w:color="auto"/>
            </w:tcBorders>
          </w:tcPr>
          <w:p w14:paraId="1DBD74D2"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STUDIJU REZULTĀTU VĒRTĒŠANAS KRITĒRIJI</w:t>
            </w:r>
          </w:p>
          <w:p w14:paraId="509C5A1A" w14:textId="6F9557CC" w:rsidR="008A1E84" w:rsidRPr="00235ACE" w:rsidRDefault="008A1E84" w:rsidP="00862308">
            <w:pPr>
              <w:rPr>
                <w:rFonts w:ascii="Times New Roman" w:hAnsi="Times New Roman" w:cs="Times New Roman"/>
              </w:rPr>
            </w:pPr>
            <w:r w:rsidRPr="00235ACE">
              <w:rPr>
                <w:rFonts w:ascii="Times New Roman" w:hAnsi="Times New Roman" w:cs="Times New Roman"/>
              </w:rPr>
              <w:lastRenderedPageBreak/>
              <w:t>Studiju kurss tiek vērtēts 10 ballu skalā saskaņā ar Latvijas Republikas  normatīvajiem aktiem un atbilstoši "Nolikumam par studijām Daugavpils Universitātē" (apstiprināts DU Senāta sēdē 17.12.2018.,  protokols Nr. 15)). Lai saņemtu pozitīvu vērtējumu par studiju kursu, kopvērtējumam jāatbilst vismaz 4 ballēm, lai iegūtu zināšanu, prasmju un kompetenču vērtējumu ballēs.)</w:t>
            </w:r>
          </w:p>
        </w:tc>
      </w:tr>
      <w:tr w:rsidR="002770F4" w:rsidRPr="00235ACE" w14:paraId="2E0405E7"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4D681BEC" w14:textId="77777777" w:rsidR="008A1E84" w:rsidRPr="00235ACE" w:rsidRDefault="008A1E84" w:rsidP="00862308">
            <w:pPr>
              <w:pStyle w:val="Nosaukumi"/>
              <w:rPr>
                <w:i w:val="0"/>
                <w:sz w:val="22"/>
                <w:szCs w:val="22"/>
              </w:rPr>
            </w:pPr>
            <w:r w:rsidRPr="00235ACE">
              <w:rPr>
                <w:i w:val="0"/>
                <w:sz w:val="22"/>
                <w:szCs w:val="22"/>
              </w:rPr>
              <w:t>Kursa saturs</w:t>
            </w:r>
          </w:p>
        </w:tc>
      </w:tr>
      <w:tr w:rsidR="002770F4" w:rsidRPr="00235ACE" w14:paraId="784CD08C" w14:textId="77777777" w:rsidTr="00EC1934">
        <w:tc>
          <w:tcPr>
            <w:tcW w:w="9039" w:type="dxa"/>
            <w:gridSpan w:val="2"/>
            <w:tcBorders>
              <w:top w:val="single" w:sz="4" w:space="0" w:color="auto"/>
              <w:left w:val="single" w:sz="4" w:space="0" w:color="auto"/>
              <w:bottom w:val="single" w:sz="4" w:space="0" w:color="auto"/>
              <w:right w:val="single" w:sz="4" w:space="0" w:color="auto"/>
            </w:tcBorders>
          </w:tcPr>
          <w:p w14:paraId="30A23C98" w14:textId="60EE6206" w:rsidR="008A1E84" w:rsidRPr="00235ACE" w:rsidRDefault="008A1E84" w:rsidP="00862308">
            <w:pPr>
              <w:rPr>
                <w:rFonts w:ascii="Times New Roman" w:hAnsi="Times New Roman" w:cs="Times New Roman"/>
              </w:rPr>
            </w:pPr>
            <w:r w:rsidRPr="00235ACE">
              <w:rPr>
                <w:rFonts w:ascii="Times New Roman" w:hAnsi="Times New Roman" w:cs="Times New Roman"/>
              </w:rPr>
              <w:t>Arteriāla hipertensija. Primārā un sekundāra hipertensija.</w:t>
            </w:r>
            <w:r w:rsidR="00111AB5">
              <w:rPr>
                <w:rFonts w:ascii="Times New Roman" w:hAnsi="Times New Roman" w:cs="Times New Roman"/>
              </w:rPr>
              <w:t xml:space="preserve"> </w:t>
            </w:r>
            <w:r w:rsidRPr="00235ACE">
              <w:rPr>
                <w:rFonts w:ascii="Times New Roman" w:hAnsi="Times New Roman" w:cs="Times New Roman"/>
              </w:rPr>
              <w:t>Kardiovaskulāras sistēmas slimības. Aritmijas, koronāra sirds slimība, sirds mazspēja.</w:t>
            </w:r>
            <w:r w:rsidR="00111AB5">
              <w:rPr>
                <w:rFonts w:ascii="Times New Roman" w:hAnsi="Times New Roman" w:cs="Times New Roman"/>
              </w:rPr>
              <w:t xml:space="preserve"> </w:t>
            </w:r>
            <w:r w:rsidRPr="00235ACE">
              <w:rPr>
                <w:rFonts w:ascii="Times New Roman" w:hAnsi="Times New Roman" w:cs="Times New Roman"/>
              </w:rPr>
              <w:t>Elpošanas orgānu slimības. Bronhīts, hroniska obstruktīva plaušu slimība, bronhiālā astma, pneimonija, plaušu abscess, pleirīti, PATE.</w:t>
            </w:r>
            <w:r w:rsidR="00111AB5">
              <w:rPr>
                <w:rFonts w:ascii="Times New Roman" w:hAnsi="Times New Roman" w:cs="Times New Roman"/>
              </w:rPr>
              <w:t xml:space="preserve"> </w:t>
            </w:r>
            <w:r w:rsidRPr="00235ACE">
              <w:rPr>
                <w:rFonts w:ascii="Times New Roman" w:hAnsi="Times New Roman" w:cs="Times New Roman"/>
              </w:rPr>
              <w:t>Urīnizvades sistēmas slimības. Cistīts, pielonefrīts, glomerulopātijas, hroniska nieru slimība.</w:t>
            </w:r>
            <w:r w:rsidR="00111AB5">
              <w:rPr>
                <w:rFonts w:ascii="Times New Roman" w:hAnsi="Times New Roman" w:cs="Times New Roman"/>
              </w:rPr>
              <w:t xml:space="preserve"> </w:t>
            </w:r>
            <w:r w:rsidRPr="00235ACE">
              <w:rPr>
                <w:rFonts w:ascii="Times New Roman" w:hAnsi="Times New Roman" w:cs="Times New Roman"/>
              </w:rPr>
              <w:t>Gremošanas sistēmas slimības. Gastroezofagālais reflukss, gastrīti, kuņģa un divpadsmitpirkstu zarnu čūla, hronisks pankreatīts, hronisks hepatīts, Helicobacter pylori infekcija.</w:t>
            </w:r>
            <w:r w:rsidR="00111AB5">
              <w:rPr>
                <w:rFonts w:ascii="Times New Roman" w:hAnsi="Times New Roman" w:cs="Times New Roman"/>
              </w:rPr>
              <w:t xml:space="preserve"> </w:t>
            </w:r>
            <w:r w:rsidRPr="00235ACE">
              <w:rPr>
                <w:rFonts w:ascii="Times New Roman" w:hAnsi="Times New Roman" w:cs="Times New Roman"/>
              </w:rPr>
              <w:t>Endokrīnās sistēmas slimības. Cukura diabēts. Hipertireoze, hipotireoze, adipozitāte, akromegalija.</w:t>
            </w:r>
            <w:r w:rsidR="00111AB5">
              <w:rPr>
                <w:rFonts w:ascii="Times New Roman" w:hAnsi="Times New Roman" w:cs="Times New Roman"/>
              </w:rPr>
              <w:t xml:space="preserve"> </w:t>
            </w:r>
            <w:r w:rsidRPr="00235ACE">
              <w:rPr>
                <w:rFonts w:ascii="Times New Roman" w:hAnsi="Times New Roman" w:cs="Times New Roman"/>
              </w:rPr>
              <w:t>Reimatiskas slimības. Seropozitīvi artrīti: reimatoīdais artrīts, sistēmiskā sarkana vilkēde, idiopatiskais juvenilais artrīts, dermatomiozīts, vaskulīti, sklerodermija, Šegrēna sindroms, reimatiska polimialģija. Seronegatīvi artrīti: ankilozējošais spondoloartrīts, reaktīvais artrīts, enteropātiskie artrīti, psoriatiskais artrīts. Kristālu artrīti: podagra. Neiekaisuma artrīti: osteoartrīts.</w:t>
            </w:r>
            <w:r w:rsidR="00111AB5">
              <w:rPr>
                <w:rFonts w:ascii="Times New Roman" w:hAnsi="Times New Roman" w:cs="Times New Roman"/>
              </w:rPr>
              <w:t xml:space="preserve"> </w:t>
            </w:r>
            <w:r w:rsidRPr="00235ACE">
              <w:rPr>
                <w:rFonts w:ascii="Times New Roman" w:hAnsi="Times New Roman" w:cs="Times New Roman"/>
              </w:rPr>
              <w:t xml:space="preserve"> Asinsrādes sistēmas slimības. Asins analīzes interpretācija. Leikocitoze, leikopēnija. Trombocitoze, trombopēnija. Eritrocitoze, eritropēnija. Anēmijas. Dzelzs deficīta anēmija, B12 vitamīna deficīta anēmija, hemolītiskas anēmijas, aplastiska anēmija. Asinsrādes sitēmas onkologiskās slimības.</w:t>
            </w:r>
          </w:p>
          <w:p w14:paraId="5AFB6663" w14:textId="77777777" w:rsidR="008A1E84" w:rsidRPr="00235ACE" w:rsidRDefault="008A1E84" w:rsidP="00862308">
            <w:pPr>
              <w:rPr>
                <w:rFonts w:ascii="Times New Roman" w:hAnsi="Times New Roman" w:cs="Times New Roman"/>
              </w:rPr>
            </w:pPr>
          </w:p>
          <w:p w14:paraId="19D1766A" w14:textId="52DF2BEE"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Praktisko darbu </w:t>
            </w:r>
            <w:r w:rsidR="00111AB5">
              <w:rPr>
                <w:rFonts w:ascii="Times New Roman" w:hAnsi="Times New Roman" w:cs="Times New Roman"/>
              </w:rPr>
              <w:t xml:space="preserve">laikā notiek pacientu izmeklēšanas pielietošana, analīze klīniskā vidē – ģimenes ārsta privātpraksē. </w:t>
            </w:r>
            <w:r w:rsidRPr="00235ACE">
              <w:rPr>
                <w:rFonts w:ascii="Times New Roman" w:hAnsi="Times New Roman" w:cs="Times New Roman"/>
              </w:rPr>
              <w:t>Praktiskais darbs ar pacientiem ambulatorā pieņemšanā.</w:t>
            </w:r>
          </w:p>
          <w:p w14:paraId="20EA6D55"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Pārbaudes darbs:</w:t>
            </w:r>
          </w:p>
          <w:p w14:paraId="5C710EAC"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Tests ar 40 jautājumiem.</w:t>
            </w:r>
          </w:p>
        </w:tc>
      </w:tr>
      <w:tr w:rsidR="002770F4" w:rsidRPr="00235ACE" w14:paraId="57DCC0C6"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35E97290" w14:textId="77777777" w:rsidR="008A1E84" w:rsidRPr="00235ACE" w:rsidRDefault="008A1E84" w:rsidP="00862308">
            <w:pPr>
              <w:pStyle w:val="Nosaukumi"/>
              <w:rPr>
                <w:i w:val="0"/>
                <w:sz w:val="22"/>
                <w:szCs w:val="22"/>
              </w:rPr>
            </w:pPr>
            <w:r w:rsidRPr="00235ACE">
              <w:rPr>
                <w:i w:val="0"/>
                <w:sz w:val="22"/>
                <w:szCs w:val="22"/>
              </w:rPr>
              <w:t xml:space="preserve">Literatura </w:t>
            </w:r>
          </w:p>
        </w:tc>
      </w:tr>
      <w:tr w:rsidR="002770F4" w:rsidRPr="00235ACE" w14:paraId="62F1FC69"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4ADC4A30" w14:textId="77777777" w:rsidR="008A1E84" w:rsidRPr="00235ACE" w:rsidRDefault="008A1E84" w:rsidP="00235ACE">
            <w:pPr>
              <w:pStyle w:val="ListParagraph"/>
              <w:numPr>
                <w:ilvl w:val="0"/>
                <w:numId w:val="19"/>
              </w:numPr>
              <w:autoSpaceDE w:val="0"/>
              <w:autoSpaceDN w:val="0"/>
              <w:adjustRightInd w:val="0"/>
              <w:rPr>
                <w:rFonts w:ascii="Times New Roman" w:hAnsi="Times New Roman" w:cs="Times New Roman"/>
              </w:rPr>
            </w:pPr>
            <w:r w:rsidRPr="00235ACE">
              <w:rPr>
                <w:rFonts w:ascii="Times New Roman" w:hAnsi="Times New Roman" w:cs="Times New Roman"/>
              </w:rPr>
              <w:t>Lazovskis I. Klīniskie simptomi un sindromi. – Rīga: NA, 2001</w:t>
            </w:r>
          </w:p>
          <w:p w14:paraId="0017009D" w14:textId="77777777" w:rsidR="008A1E84" w:rsidRPr="00235ACE" w:rsidRDefault="008A1E84" w:rsidP="00235ACE">
            <w:pPr>
              <w:pStyle w:val="ListParagraph"/>
              <w:numPr>
                <w:ilvl w:val="0"/>
                <w:numId w:val="19"/>
              </w:numPr>
              <w:autoSpaceDE w:val="0"/>
              <w:autoSpaceDN w:val="0"/>
              <w:adjustRightInd w:val="0"/>
              <w:rPr>
                <w:rFonts w:ascii="Times New Roman" w:hAnsi="Times New Roman" w:cs="Times New Roman"/>
              </w:rPr>
            </w:pPr>
            <w:r w:rsidRPr="00235ACE">
              <w:rPr>
                <w:rFonts w:ascii="Times New Roman" w:hAnsi="Times New Roman" w:cs="Times New Roman"/>
              </w:rPr>
              <w:t>Lejnieks A.  Klinīskā medicīna. – Rīga: Medicīnas apgāds, 2010.</w:t>
            </w:r>
          </w:p>
          <w:p w14:paraId="0D7F2D1A" w14:textId="77777777" w:rsidR="008A1E84" w:rsidRPr="00235ACE" w:rsidRDefault="008A1E84" w:rsidP="00235ACE">
            <w:pPr>
              <w:pStyle w:val="ListParagraph"/>
              <w:numPr>
                <w:ilvl w:val="0"/>
                <w:numId w:val="19"/>
              </w:numPr>
              <w:autoSpaceDE w:val="0"/>
              <w:autoSpaceDN w:val="0"/>
              <w:adjustRightInd w:val="0"/>
              <w:rPr>
                <w:rFonts w:ascii="Times New Roman" w:hAnsi="Times New Roman" w:cs="Times New Roman"/>
              </w:rPr>
            </w:pPr>
            <w:r w:rsidRPr="00235ACE">
              <w:rPr>
                <w:rFonts w:ascii="Times New Roman" w:hAnsi="Times New Roman" w:cs="Times New Roman"/>
              </w:rPr>
              <w:t>Orlikovs G. Propedeitika.  – Rīga: RSU, 2007.</w:t>
            </w:r>
          </w:p>
        </w:tc>
      </w:tr>
      <w:tr w:rsidR="002770F4" w:rsidRPr="00235ACE" w14:paraId="11088447"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786D37F4" w14:textId="77777777" w:rsidR="008A1E84" w:rsidRPr="00235ACE" w:rsidRDefault="008A1E84" w:rsidP="00862308">
            <w:pPr>
              <w:pStyle w:val="Nosaukumi"/>
              <w:rPr>
                <w:i w:val="0"/>
                <w:sz w:val="22"/>
                <w:szCs w:val="22"/>
              </w:rPr>
            </w:pPr>
            <w:r w:rsidRPr="00235ACE">
              <w:rPr>
                <w:i w:val="0"/>
                <w:sz w:val="22"/>
                <w:szCs w:val="22"/>
              </w:rPr>
              <w:t>Papildus informācijas avoti</w:t>
            </w:r>
          </w:p>
        </w:tc>
      </w:tr>
      <w:tr w:rsidR="002770F4" w:rsidRPr="00235ACE" w14:paraId="3FC59533" w14:textId="77777777" w:rsidTr="00EC1934">
        <w:tc>
          <w:tcPr>
            <w:tcW w:w="9039" w:type="dxa"/>
            <w:gridSpan w:val="2"/>
            <w:tcBorders>
              <w:top w:val="single" w:sz="4" w:space="0" w:color="auto"/>
              <w:left w:val="single" w:sz="4" w:space="0" w:color="auto"/>
              <w:bottom w:val="single" w:sz="4" w:space="0" w:color="auto"/>
              <w:right w:val="single" w:sz="4" w:space="0" w:color="auto"/>
            </w:tcBorders>
          </w:tcPr>
          <w:p w14:paraId="0EC75C5B" w14:textId="77777777" w:rsidR="008A1E84" w:rsidRPr="00235ACE" w:rsidRDefault="008A1E84" w:rsidP="00235ACE">
            <w:pPr>
              <w:pStyle w:val="ListParagraph"/>
              <w:numPr>
                <w:ilvl w:val="0"/>
                <w:numId w:val="20"/>
              </w:numPr>
              <w:autoSpaceDE w:val="0"/>
              <w:autoSpaceDN w:val="0"/>
              <w:adjustRightInd w:val="0"/>
              <w:rPr>
                <w:rFonts w:ascii="Times New Roman" w:hAnsi="Times New Roman" w:cs="Times New Roman"/>
              </w:rPr>
            </w:pPr>
            <w:r w:rsidRPr="00235ACE">
              <w:rPr>
                <w:rFonts w:ascii="Times New Roman" w:hAnsi="Times New Roman" w:cs="Times New Roman"/>
              </w:rPr>
              <w:t>Afzal M. Atlass of Clinical Diagnosis. - W.B.Saunders Company Ltd., 1995.</w:t>
            </w:r>
          </w:p>
          <w:p w14:paraId="112ECA41" w14:textId="77777777" w:rsidR="008A1E84" w:rsidRPr="00235ACE" w:rsidRDefault="008A1E84" w:rsidP="00235ACE">
            <w:pPr>
              <w:pStyle w:val="ListParagraph"/>
              <w:numPr>
                <w:ilvl w:val="0"/>
                <w:numId w:val="20"/>
              </w:numPr>
              <w:autoSpaceDE w:val="0"/>
              <w:autoSpaceDN w:val="0"/>
              <w:adjustRightInd w:val="0"/>
              <w:rPr>
                <w:rFonts w:ascii="Times New Roman" w:hAnsi="Times New Roman" w:cs="Times New Roman"/>
              </w:rPr>
            </w:pPr>
            <w:r w:rsidRPr="00235ACE">
              <w:rPr>
                <w:rFonts w:ascii="Times New Roman" w:hAnsi="Times New Roman" w:cs="Times New Roman"/>
              </w:rPr>
              <w:t>Afzal M. Clinical Skills. - W.B.Saunders Company Ltd., 1997.</w:t>
            </w:r>
          </w:p>
          <w:p w14:paraId="4B11E61F" w14:textId="77777777" w:rsidR="008A1E84" w:rsidRPr="00235ACE" w:rsidRDefault="008A1E84" w:rsidP="00235ACE">
            <w:pPr>
              <w:pStyle w:val="ListParagraph"/>
              <w:numPr>
                <w:ilvl w:val="0"/>
                <w:numId w:val="20"/>
              </w:numPr>
              <w:autoSpaceDE w:val="0"/>
              <w:autoSpaceDN w:val="0"/>
              <w:adjustRightInd w:val="0"/>
              <w:rPr>
                <w:rFonts w:ascii="Times New Roman" w:hAnsi="Times New Roman" w:cs="Times New Roman"/>
              </w:rPr>
            </w:pPr>
            <w:r w:rsidRPr="00235ACE">
              <w:rPr>
                <w:rFonts w:ascii="Times New Roman" w:hAnsi="Times New Roman" w:cs="Times New Roman"/>
              </w:rPr>
              <w:t>Lācis A. Perifērisko artēriju okluzīvo slimību diagnostika un ārstēšana. – Rīga: NA, 2004</w:t>
            </w:r>
          </w:p>
          <w:p w14:paraId="08B60A2F" w14:textId="77777777" w:rsidR="008A1E84" w:rsidRPr="00235ACE" w:rsidRDefault="008A1E84" w:rsidP="00235ACE">
            <w:pPr>
              <w:pStyle w:val="ListParagraph"/>
              <w:numPr>
                <w:ilvl w:val="0"/>
                <w:numId w:val="20"/>
              </w:numPr>
              <w:autoSpaceDE w:val="0"/>
              <w:autoSpaceDN w:val="0"/>
              <w:adjustRightInd w:val="0"/>
              <w:rPr>
                <w:rFonts w:ascii="Times New Roman" w:hAnsi="Times New Roman" w:cs="Times New Roman"/>
              </w:rPr>
            </w:pPr>
            <w:r w:rsidRPr="00235ACE">
              <w:rPr>
                <w:rFonts w:ascii="Times New Roman" w:hAnsi="Times New Roman" w:cs="Times New Roman"/>
              </w:rPr>
              <w:t>Munro J., Edwards C. Macleod’s Clinical Examination. - Churchill Livingtone, 1995.</w:t>
            </w:r>
          </w:p>
          <w:p w14:paraId="4AB15529" w14:textId="77777777" w:rsidR="008A1E84" w:rsidRPr="00235ACE" w:rsidRDefault="008A1E84" w:rsidP="00235ACE">
            <w:pPr>
              <w:pStyle w:val="ListParagraph"/>
              <w:numPr>
                <w:ilvl w:val="0"/>
                <w:numId w:val="20"/>
              </w:numPr>
              <w:autoSpaceDE w:val="0"/>
              <w:autoSpaceDN w:val="0"/>
              <w:adjustRightInd w:val="0"/>
              <w:rPr>
                <w:rFonts w:ascii="Times New Roman" w:hAnsi="Times New Roman" w:cs="Times New Roman"/>
              </w:rPr>
            </w:pPr>
            <w:r w:rsidRPr="00235ACE">
              <w:rPr>
                <w:rFonts w:ascii="Times New Roman" w:hAnsi="Times New Roman" w:cs="Times New Roman"/>
              </w:rPr>
              <w:t>Rudņeva A., Zepa D., Slokenberga A. Plaušu simptomu diferenciālā diagnostika. – Rīga: NA, 2004;</w:t>
            </w:r>
          </w:p>
          <w:p w14:paraId="101CE68E" w14:textId="77777777" w:rsidR="008A1E84" w:rsidRPr="00235ACE" w:rsidRDefault="008A1E84" w:rsidP="00235ACE">
            <w:pPr>
              <w:pStyle w:val="ListParagraph"/>
              <w:numPr>
                <w:ilvl w:val="0"/>
                <w:numId w:val="20"/>
              </w:numPr>
              <w:autoSpaceDE w:val="0"/>
              <w:autoSpaceDN w:val="0"/>
              <w:adjustRightInd w:val="0"/>
              <w:rPr>
                <w:rFonts w:ascii="Times New Roman" w:hAnsi="Times New Roman" w:cs="Times New Roman"/>
              </w:rPr>
            </w:pPr>
            <w:r w:rsidRPr="00235ACE">
              <w:rPr>
                <w:rFonts w:ascii="Times New Roman" w:hAnsi="Times New Roman" w:cs="Times New Roman"/>
              </w:rPr>
              <w:t>Seidel H.M., Ball J.W., Dains I.E., Benedict G.W. - Mosby1s Guide to Physical Examination. Sec. Ed. Mosby Year Book, 1991. 7. Shwartz M.H. Textbook of physical diagnosis. - 1998.</w:t>
            </w:r>
          </w:p>
        </w:tc>
      </w:tr>
      <w:tr w:rsidR="002770F4" w:rsidRPr="00235ACE" w14:paraId="199CFCBA"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19F9A789" w14:textId="77777777" w:rsidR="008A1E84" w:rsidRPr="00235ACE" w:rsidRDefault="008A1E84" w:rsidP="00862308">
            <w:pPr>
              <w:pStyle w:val="Nosaukumi"/>
              <w:rPr>
                <w:i w:val="0"/>
                <w:sz w:val="22"/>
                <w:szCs w:val="22"/>
              </w:rPr>
            </w:pPr>
            <w:r w:rsidRPr="00235ACE">
              <w:rPr>
                <w:i w:val="0"/>
                <w:sz w:val="22"/>
                <w:szCs w:val="22"/>
              </w:rPr>
              <w:t>Periodika un citi informācijas avoti</w:t>
            </w:r>
          </w:p>
        </w:tc>
      </w:tr>
      <w:tr w:rsidR="002770F4" w:rsidRPr="00235ACE" w14:paraId="71408CF9"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369829C3"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DU abonētās datubāzes ScienceDirect, Scopus, EBSCO </w:t>
            </w:r>
          </w:p>
          <w:p w14:paraId="0686EE8B"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1. Respiratory Research http://respiratory-research.com/home/</w:t>
            </w:r>
          </w:p>
          <w:p w14:paraId="0179EFAA"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2. Cardiovascular Medicine http://www.medreviews.com/index.cfm?fuseaction=journals&amp;journalid=2</w:t>
            </w:r>
          </w:p>
          <w:p w14:paraId="3DEC03D5"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3. Gastroenterological Disorders http://www.medreviews.com/index.cfm?fuseaction=journals&amp;journalid=3</w:t>
            </w:r>
          </w:p>
          <w:p w14:paraId="225BC944"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4. Reviews in Urology </w:t>
            </w:r>
            <w:hyperlink r:id="rId83" w:history="1">
              <w:r w:rsidRPr="00235ACE">
                <w:rPr>
                  <w:rStyle w:val="Hyperlink"/>
                  <w:rFonts w:ascii="Times New Roman" w:hAnsi="Times New Roman" w:cs="Times New Roman"/>
                  <w:color w:val="auto"/>
                </w:rPr>
                <w:t>http://www.medreviews.com/index.cfm?fuseaction=journals&amp;journalid=1</w:t>
              </w:r>
            </w:hyperlink>
            <w:r w:rsidRPr="00235ACE">
              <w:rPr>
                <w:rFonts w:ascii="Times New Roman" w:hAnsi="Times New Roman" w:cs="Times New Roman"/>
              </w:rPr>
              <w:t xml:space="preserve"> </w:t>
            </w:r>
          </w:p>
          <w:p w14:paraId="3644EE33"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5. European Society opf Cardiology guidelines</w:t>
            </w:r>
          </w:p>
          <w:p w14:paraId="0D72F2B9"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6. Geriatrics </w:t>
            </w:r>
            <w:hyperlink r:id="rId84" w:history="1">
              <w:r w:rsidRPr="00235ACE">
                <w:rPr>
                  <w:rStyle w:val="Hyperlink"/>
                  <w:rFonts w:ascii="Times New Roman" w:hAnsi="Times New Roman" w:cs="Times New Roman"/>
                  <w:color w:val="auto"/>
                </w:rPr>
                <w:t>http://www.geri.com/geriatrics/</w:t>
              </w:r>
            </w:hyperlink>
          </w:p>
          <w:p w14:paraId="0DD64EAB"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7. Global Iniciative for Asthma (GINA) guidelines</w:t>
            </w:r>
          </w:p>
          <w:p w14:paraId="7194B715" w14:textId="77777777" w:rsidR="008A1E84" w:rsidRPr="00235ACE" w:rsidRDefault="008A1E84" w:rsidP="00862308">
            <w:pPr>
              <w:rPr>
                <w:rFonts w:ascii="Times New Roman" w:hAnsi="Times New Roman" w:cs="Times New Roman"/>
              </w:rPr>
            </w:pPr>
            <w:r w:rsidRPr="00235ACE">
              <w:rPr>
                <w:rFonts w:ascii="Times New Roman" w:hAnsi="Times New Roman" w:cs="Times New Roman"/>
              </w:rPr>
              <w:t xml:space="preserve"> </w:t>
            </w:r>
            <w:hyperlink r:id="rId85" w:history="1">
              <w:r w:rsidRPr="00235ACE">
                <w:rPr>
                  <w:rStyle w:val="Hyperlink"/>
                  <w:rFonts w:ascii="Times New Roman" w:hAnsi="Times New Roman" w:cs="Times New Roman"/>
                  <w:color w:val="auto"/>
                </w:rPr>
                <w:t>https://ginasthma.org/wp-content/uploads/2023/07/GINA-2023-Full-report-23_07_06-WMS.pdf</w:t>
              </w:r>
            </w:hyperlink>
            <w:r w:rsidRPr="00235ACE">
              <w:rPr>
                <w:rFonts w:ascii="Times New Roman" w:hAnsi="Times New Roman" w:cs="Times New Roman"/>
              </w:rPr>
              <w:t xml:space="preserve"> </w:t>
            </w:r>
            <w:hyperlink r:id="rId86" w:history="1">
              <w:r w:rsidRPr="00235ACE">
                <w:rPr>
                  <w:rStyle w:val="Hyperlink"/>
                  <w:rFonts w:ascii="Times New Roman" w:hAnsi="Times New Roman" w:cs="Times New Roman"/>
                  <w:color w:val="auto"/>
                </w:rPr>
                <w:t>https://www.escardio.org/Guidelines</w:t>
              </w:r>
            </w:hyperlink>
          </w:p>
        </w:tc>
      </w:tr>
      <w:tr w:rsidR="002770F4" w:rsidRPr="00235ACE" w14:paraId="795D37E6" w14:textId="77777777" w:rsidTr="00EC1934">
        <w:tc>
          <w:tcPr>
            <w:tcW w:w="9039" w:type="dxa"/>
            <w:gridSpan w:val="2"/>
            <w:tcBorders>
              <w:top w:val="single" w:sz="4" w:space="0" w:color="auto"/>
              <w:left w:val="single" w:sz="4" w:space="0" w:color="auto"/>
              <w:bottom w:val="single" w:sz="4" w:space="0" w:color="auto"/>
              <w:right w:val="single" w:sz="4" w:space="0" w:color="auto"/>
            </w:tcBorders>
            <w:hideMark/>
          </w:tcPr>
          <w:p w14:paraId="546D1F79" w14:textId="77777777" w:rsidR="008A1E84" w:rsidRPr="00235ACE" w:rsidRDefault="008A1E84" w:rsidP="00862308">
            <w:pPr>
              <w:pStyle w:val="Nosaukumi"/>
              <w:rPr>
                <w:i w:val="0"/>
                <w:sz w:val="22"/>
                <w:szCs w:val="22"/>
              </w:rPr>
            </w:pPr>
            <w:r w:rsidRPr="00235ACE">
              <w:rPr>
                <w:i w:val="0"/>
                <w:sz w:val="22"/>
                <w:szCs w:val="22"/>
              </w:rPr>
              <w:t>Piezīmes</w:t>
            </w:r>
          </w:p>
        </w:tc>
      </w:tr>
      <w:tr w:rsidR="002770F4" w:rsidRPr="00235ACE" w14:paraId="2C4D6942" w14:textId="77777777" w:rsidTr="00EC1934">
        <w:tc>
          <w:tcPr>
            <w:tcW w:w="9039" w:type="dxa"/>
            <w:gridSpan w:val="2"/>
            <w:tcBorders>
              <w:top w:val="single" w:sz="4" w:space="0" w:color="auto"/>
              <w:left w:val="single" w:sz="4" w:space="0" w:color="auto"/>
              <w:bottom w:val="single" w:sz="4" w:space="0" w:color="auto"/>
              <w:right w:val="single" w:sz="4" w:space="0" w:color="auto"/>
            </w:tcBorders>
          </w:tcPr>
          <w:p w14:paraId="083675AF" w14:textId="38D4FC65" w:rsidR="008A1E84" w:rsidRPr="00235ACE" w:rsidRDefault="008A1E84" w:rsidP="00862308">
            <w:pPr>
              <w:rPr>
                <w:rFonts w:ascii="Times New Roman" w:hAnsi="Times New Roman" w:cs="Times New Roman"/>
              </w:rPr>
            </w:pPr>
            <w:r w:rsidRPr="00235ACE">
              <w:rPr>
                <w:rFonts w:ascii="Times New Roman" w:hAnsi="Times New Roman" w:cs="Times New Roman"/>
              </w:rPr>
              <w:lastRenderedPageBreak/>
              <w:t>Profesionālā studiju programma “Fizioterapija” A daļa</w:t>
            </w:r>
          </w:p>
        </w:tc>
      </w:tr>
    </w:tbl>
    <w:p w14:paraId="26B84078" w14:textId="015A02BE" w:rsidR="00D25648" w:rsidRPr="00235ACE" w:rsidRDefault="00D25648" w:rsidP="00862308">
      <w:pPr>
        <w:pStyle w:val="Heading1"/>
        <w:spacing w:before="0"/>
        <w:rPr>
          <w:rFonts w:cs="Times New Roman"/>
          <w:color w:val="auto"/>
          <w:sz w:val="22"/>
          <w:szCs w:val="22"/>
        </w:rPr>
      </w:pPr>
      <w:bookmarkStart w:id="86" w:name="_Toc182380101"/>
      <w:r w:rsidRPr="00235ACE">
        <w:rPr>
          <w:rFonts w:cs="Times New Roman"/>
          <w:color w:val="auto"/>
          <w:sz w:val="22"/>
          <w:szCs w:val="22"/>
        </w:rPr>
        <w:t>Pediatrija un neiroloģija pediatrijā</w:t>
      </w:r>
      <w:bookmarkEnd w:id="86"/>
      <w:r w:rsidRPr="00235ACE">
        <w:rPr>
          <w:rFonts w:cs="Times New Roman"/>
          <w:color w:val="auto"/>
          <w:sz w:val="22"/>
          <w:szCs w:val="22"/>
        </w:rPr>
        <w:tab/>
      </w:r>
    </w:p>
    <w:tbl>
      <w:tblPr>
        <w:tblStyle w:val="TableGrid1"/>
        <w:tblW w:w="9039" w:type="dxa"/>
        <w:tblInd w:w="0" w:type="dxa"/>
        <w:tblLook w:val="04A0" w:firstRow="1" w:lastRow="0" w:firstColumn="1" w:lastColumn="0" w:noHBand="0" w:noVBand="1"/>
      </w:tblPr>
      <w:tblGrid>
        <w:gridCol w:w="4219"/>
        <w:gridCol w:w="4820"/>
      </w:tblGrid>
      <w:tr w:rsidR="00697313" w:rsidRPr="0071768B" w14:paraId="0842B7A1"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45FB4270"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Cs/>
              </w:rPr>
              <w:br w:type="page"/>
            </w:r>
            <w:r w:rsidRPr="0071768B">
              <w:rPr>
                <w:rFonts w:ascii="Times New Roman" w:eastAsia="Calibri" w:hAnsi="Times New Roman" w:cs="Times New Roman"/>
                <w:bCs/>
              </w:rPr>
              <w:br w:type="page"/>
            </w:r>
            <w:r w:rsidRPr="0071768B">
              <w:rPr>
                <w:rFonts w:ascii="Times New Roman" w:eastAsia="Calibri" w:hAnsi="Times New Roman" w:cs="Times New Roman"/>
                <w:bCs/>
              </w:rPr>
              <w:br w:type="page"/>
            </w:r>
            <w:r w:rsidRPr="0071768B">
              <w:rPr>
                <w:rFonts w:ascii="Times New Roman" w:eastAsia="Calibri" w:hAnsi="Times New Roman" w:cs="Times New Roman"/>
                <w:bCs/>
              </w:rPr>
              <w:br w:type="page"/>
            </w:r>
            <w:r w:rsidRPr="0071768B">
              <w:rPr>
                <w:rFonts w:ascii="Times New Roman" w:eastAsia="Calibri" w:hAnsi="Times New Roman" w:cs="Times New Roman"/>
                <w:b/>
              </w:rPr>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3308A9E" w14:textId="77777777" w:rsidR="00697313" w:rsidRPr="0071768B" w:rsidRDefault="00697313" w:rsidP="00697313">
            <w:pPr>
              <w:autoSpaceDE w:val="0"/>
              <w:autoSpaceDN w:val="0"/>
              <w:adjustRightInd w:val="0"/>
              <w:rPr>
                <w:rFonts w:ascii="Times New Roman" w:eastAsia="Calibri" w:hAnsi="Times New Roman" w:cs="Times New Roman"/>
                <w:bCs/>
                <w:lang w:eastAsia="lv-LV"/>
              </w:rPr>
            </w:pPr>
            <w:r w:rsidRPr="0071768B">
              <w:rPr>
                <w:rFonts w:ascii="Times New Roman" w:eastAsia="Times New Roman" w:hAnsi="Times New Roman" w:cs="Times New Roman"/>
                <w:bCs/>
              </w:rPr>
              <w:t>Pediatrija un neiroloģija pediatrijā</w:t>
            </w:r>
          </w:p>
        </w:tc>
      </w:tr>
      <w:tr w:rsidR="00697313" w:rsidRPr="0071768B" w14:paraId="663558B9"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028B4201"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336FE1C7" w14:textId="77777777" w:rsidR="00697313" w:rsidRPr="0071768B" w:rsidRDefault="00697313" w:rsidP="00697313">
            <w:pPr>
              <w:autoSpaceDE w:val="0"/>
              <w:autoSpaceDN w:val="0"/>
              <w:adjustRightInd w:val="0"/>
              <w:rPr>
                <w:rFonts w:ascii="Times New Roman" w:eastAsia="Calibri" w:hAnsi="Times New Roman" w:cs="Times New Roman"/>
                <w:bCs/>
                <w:lang w:eastAsia="lv-LV"/>
              </w:rPr>
            </w:pPr>
            <w:r w:rsidRPr="0071768B">
              <w:rPr>
                <w:rFonts w:ascii="Times New Roman" w:eastAsia="Times New Roman" w:hAnsi="Times New Roman" w:cs="Times New Roman"/>
                <w:bCs/>
              </w:rPr>
              <w:t>Medi3020</w:t>
            </w:r>
          </w:p>
        </w:tc>
      </w:tr>
      <w:tr w:rsidR="00697313" w:rsidRPr="0071768B" w14:paraId="3A89394B"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2799A25A"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Zinātnes nozare</w:t>
            </w:r>
          </w:p>
        </w:tc>
        <w:sdt>
          <w:sdtPr>
            <w:rPr>
              <w:rFonts w:ascii="Times New Roman" w:eastAsia="Calibri" w:hAnsi="Times New Roman" w:cs="Times New Roman"/>
              <w:b/>
              <w:bCs/>
            </w:rPr>
            <w:id w:val="1606533976"/>
            <w:placeholder>
              <w:docPart w:val="0307C4B8387945AAA82B95B052343F4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Borders>
                  <w:top w:val="single" w:sz="4" w:space="0" w:color="auto"/>
                  <w:left w:val="single" w:sz="4" w:space="0" w:color="auto"/>
                  <w:bottom w:val="single" w:sz="4" w:space="0" w:color="auto"/>
                  <w:right w:val="single" w:sz="4" w:space="0" w:color="auto"/>
                </w:tcBorders>
                <w:hideMark/>
              </w:tcPr>
              <w:p w14:paraId="4BF614CF" w14:textId="77777777" w:rsidR="00697313" w:rsidRPr="0071768B" w:rsidRDefault="00697313" w:rsidP="00697313">
                <w:pPr>
                  <w:autoSpaceDE w:val="0"/>
                  <w:autoSpaceDN w:val="0"/>
                  <w:adjustRightInd w:val="0"/>
                  <w:rPr>
                    <w:rFonts w:ascii="Times New Roman" w:eastAsia="Calibri" w:hAnsi="Times New Roman" w:cs="Times New Roman"/>
                    <w:b/>
                    <w:bCs/>
                  </w:rPr>
                </w:pPr>
                <w:r w:rsidRPr="0071768B">
                  <w:rPr>
                    <w:rFonts w:ascii="Times New Roman" w:eastAsia="Calibri" w:hAnsi="Times New Roman" w:cs="Times New Roman"/>
                    <w:b/>
                    <w:bCs/>
                  </w:rPr>
                  <w:t>Medicīna</w:t>
                </w:r>
              </w:p>
            </w:tc>
          </w:sdtContent>
        </w:sdt>
      </w:tr>
      <w:tr w:rsidR="00697313" w:rsidRPr="0071768B" w14:paraId="4B01C704"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3D67C1E5"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Kursa līmenis</w:t>
            </w:r>
          </w:p>
        </w:tc>
        <w:tc>
          <w:tcPr>
            <w:tcW w:w="4820" w:type="dxa"/>
            <w:tcBorders>
              <w:top w:val="single" w:sz="4" w:space="0" w:color="auto"/>
              <w:left w:val="single" w:sz="4" w:space="0" w:color="auto"/>
              <w:bottom w:val="single" w:sz="4" w:space="0" w:color="auto"/>
              <w:right w:val="single" w:sz="4" w:space="0" w:color="auto"/>
            </w:tcBorders>
            <w:hideMark/>
          </w:tcPr>
          <w:p w14:paraId="50864B40" w14:textId="77777777" w:rsidR="00697313" w:rsidRPr="0071768B" w:rsidRDefault="00697313" w:rsidP="00697313">
            <w:pPr>
              <w:autoSpaceDE w:val="0"/>
              <w:autoSpaceDN w:val="0"/>
              <w:adjustRightInd w:val="0"/>
              <w:rPr>
                <w:rFonts w:ascii="Times New Roman" w:eastAsia="Calibri" w:hAnsi="Times New Roman" w:cs="Times New Roman"/>
                <w:bCs/>
                <w:lang w:eastAsia="lv-LV"/>
              </w:rPr>
            </w:pPr>
            <w:r w:rsidRPr="0071768B">
              <w:rPr>
                <w:rFonts w:ascii="Times New Roman" w:eastAsia="Calibri" w:hAnsi="Times New Roman" w:cs="Times New Roman"/>
                <w:bCs/>
                <w:lang w:eastAsia="lv-LV"/>
              </w:rPr>
              <w:t>2</w:t>
            </w:r>
          </w:p>
        </w:tc>
      </w:tr>
      <w:tr w:rsidR="00697313" w:rsidRPr="0071768B" w14:paraId="46F48219"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1E3CCC75" w14:textId="77777777" w:rsidR="00697313" w:rsidRPr="0071768B" w:rsidRDefault="00697313" w:rsidP="00697313">
            <w:pPr>
              <w:autoSpaceDE w:val="0"/>
              <w:autoSpaceDN w:val="0"/>
              <w:adjustRightInd w:val="0"/>
              <w:rPr>
                <w:rFonts w:ascii="Times New Roman" w:eastAsia="Calibri" w:hAnsi="Times New Roman" w:cs="Times New Roman"/>
                <w:b/>
                <w:u w:val="single"/>
              </w:rPr>
            </w:pPr>
            <w:r w:rsidRPr="0071768B">
              <w:rPr>
                <w:rFonts w:ascii="Times New Roman" w:eastAsia="Calibri" w:hAnsi="Times New Roman" w:cs="Times New Roman"/>
                <w:b/>
              </w:rP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14:paraId="1D7C5C7A" w14:textId="77777777" w:rsidR="00697313" w:rsidRPr="0071768B" w:rsidRDefault="00697313" w:rsidP="00697313">
            <w:pPr>
              <w:autoSpaceDE w:val="0"/>
              <w:autoSpaceDN w:val="0"/>
              <w:adjustRightInd w:val="0"/>
              <w:rPr>
                <w:rFonts w:ascii="Times New Roman" w:eastAsia="Calibri" w:hAnsi="Times New Roman" w:cs="Times New Roman"/>
                <w:bCs/>
                <w:lang w:eastAsia="lv-LV"/>
              </w:rPr>
            </w:pPr>
            <w:r w:rsidRPr="0071768B">
              <w:rPr>
                <w:rFonts w:ascii="Times New Roman" w:eastAsia="Calibri" w:hAnsi="Times New Roman" w:cs="Times New Roman"/>
                <w:bCs/>
              </w:rPr>
              <w:t>2</w:t>
            </w:r>
          </w:p>
        </w:tc>
      </w:tr>
      <w:tr w:rsidR="00697313" w:rsidRPr="0071768B" w14:paraId="4CD099C1"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2D2FC164" w14:textId="77777777" w:rsidR="00697313" w:rsidRPr="0071768B" w:rsidRDefault="00697313" w:rsidP="00697313">
            <w:pPr>
              <w:autoSpaceDE w:val="0"/>
              <w:autoSpaceDN w:val="0"/>
              <w:adjustRightInd w:val="0"/>
              <w:rPr>
                <w:rFonts w:ascii="Times New Roman" w:eastAsia="Calibri" w:hAnsi="Times New Roman" w:cs="Times New Roman"/>
                <w:b/>
                <w:u w:val="single"/>
              </w:rPr>
            </w:pPr>
            <w:r w:rsidRPr="0071768B">
              <w:rPr>
                <w:rFonts w:ascii="Times New Roman" w:eastAsia="Calibri" w:hAnsi="Times New Roman" w:cs="Times New Roman"/>
                <w:b/>
              </w:rPr>
              <w:t>ECTS kredītpunkti</w:t>
            </w:r>
          </w:p>
        </w:tc>
        <w:tc>
          <w:tcPr>
            <w:tcW w:w="4820" w:type="dxa"/>
            <w:tcBorders>
              <w:top w:val="single" w:sz="4" w:space="0" w:color="auto"/>
              <w:left w:val="single" w:sz="4" w:space="0" w:color="auto"/>
              <w:bottom w:val="single" w:sz="4" w:space="0" w:color="auto"/>
              <w:right w:val="single" w:sz="4" w:space="0" w:color="auto"/>
            </w:tcBorders>
            <w:hideMark/>
          </w:tcPr>
          <w:p w14:paraId="1C1AD7AC"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 xml:space="preserve">3  </w:t>
            </w:r>
          </w:p>
        </w:tc>
      </w:tr>
      <w:tr w:rsidR="00697313" w:rsidRPr="0071768B" w14:paraId="6C766174"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79A76AC2"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26B79907" w14:textId="77777777" w:rsidR="00697313" w:rsidRPr="0071768B" w:rsidRDefault="00697313" w:rsidP="00697313">
            <w:pPr>
              <w:autoSpaceDE w:val="0"/>
              <w:autoSpaceDN w:val="0"/>
              <w:adjustRightInd w:val="0"/>
              <w:rPr>
                <w:rFonts w:ascii="Times New Roman" w:eastAsia="Calibri" w:hAnsi="Times New Roman" w:cs="Times New Roman"/>
                <w:bCs/>
                <w:lang w:eastAsia="lv-LV"/>
              </w:rPr>
            </w:pPr>
            <w:r w:rsidRPr="0071768B">
              <w:rPr>
                <w:rFonts w:ascii="Times New Roman" w:eastAsia="Times New Roman" w:hAnsi="Times New Roman" w:cs="Times New Roman"/>
                <w:b/>
                <w:bCs/>
              </w:rPr>
              <w:t>32</w:t>
            </w:r>
            <w:r w:rsidRPr="0071768B">
              <w:rPr>
                <w:rFonts w:ascii="Times New Roman" w:eastAsia="Calibri" w:hAnsi="Times New Roman" w:cs="Times New Roman"/>
                <w:bCs/>
              </w:rPr>
              <w:t xml:space="preserve">    </w:t>
            </w:r>
          </w:p>
        </w:tc>
      </w:tr>
      <w:tr w:rsidR="00697313" w:rsidRPr="0071768B" w14:paraId="5983CE5B"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14859D06"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Lekciju stundu skaits</w:t>
            </w:r>
          </w:p>
        </w:tc>
        <w:tc>
          <w:tcPr>
            <w:tcW w:w="4820" w:type="dxa"/>
            <w:tcBorders>
              <w:top w:val="single" w:sz="4" w:space="0" w:color="auto"/>
              <w:left w:val="single" w:sz="4" w:space="0" w:color="auto"/>
              <w:bottom w:val="single" w:sz="4" w:space="0" w:color="auto"/>
              <w:right w:val="single" w:sz="4" w:space="0" w:color="auto"/>
            </w:tcBorders>
            <w:hideMark/>
          </w:tcPr>
          <w:p w14:paraId="64E5A8A6"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 xml:space="preserve">16  </w:t>
            </w:r>
          </w:p>
        </w:tc>
      </w:tr>
      <w:tr w:rsidR="00697313" w:rsidRPr="0071768B" w14:paraId="5F82FF5F"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30906209"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Semināru stundu skaits</w:t>
            </w:r>
          </w:p>
        </w:tc>
        <w:tc>
          <w:tcPr>
            <w:tcW w:w="4820" w:type="dxa"/>
            <w:tcBorders>
              <w:top w:val="single" w:sz="4" w:space="0" w:color="auto"/>
              <w:left w:val="single" w:sz="4" w:space="0" w:color="auto"/>
              <w:bottom w:val="single" w:sz="4" w:space="0" w:color="auto"/>
              <w:right w:val="single" w:sz="4" w:space="0" w:color="auto"/>
            </w:tcBorders>
            <w:hideMark/>
          </w:tcPr>
          <w:p w14:paraId="2E0DB91B"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 xml:space="preserve">0  </w:t>
            </w:r>
          </w:p>
        </w:tc>
      </w:tr>
      <w:tr w:rsidR="00697313" w:rsidRPr="0071768B" w14:paraId="2EDE6709"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3F8BD30D"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14:paraId="722C7701"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 xml:space="preserve">16      </w:t>
            </w:r>
          </w:p>
        </w:tc>
      </w:tr>
      <w:tr w:rsidR="00697313" w:rsidRPr="0071768B" w14:paraId="24044A3C"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25239FE9"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Laboratorijas darbu stundu skaits</w:t>
            </w:r>
          </w:p>
        </w:tc>
        <w:tc>
          <w:tcPr>
            <w:tcW w:w="4820" w:type="dxa"/>
            <w:tcBorders>
              <w:top w:val="single" w:sz="4" w:space="0" w:color="auto"/>
              <w:left w:val="single" w:sz="4" w:space="0" w:color="auto"/>
              <w:bottom w:val="single" w:sz="4" w:space="0" w:color="auto"/>
              <w:right w:val="single" w:sz="4" w:space="0" w:color="auto"/>
            </w:tcBorders>
            <w:hideMark/>
          </w:tcPr>
          <w:p w14:paraId="62BA66BD"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 xml:space="preserve">0   </w:t>
            </w:r>
          </w:p>
        </w:tc>
      </w:tr>
      <w:tr w:rsidR="00697313" w:rsidRPr="0071768B" w14:paraId="44102AAE"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53A0B703" w14:textId="77777777" w:rsidR="00697313" w:rsidRPr="0071768B" w:rsidRDefault="00697313" w:rsidP="00697313">
            <w:pPr>
              <w:autoSpaceDE w:val="0"/>
              <w:autoSpaceDN w:val="0"/>
              <w:adjustRightInd w:val="0"/>
              <w:rPr>
                <w:rFonts w:ascii="Times New Roman" w:eastAsia="Calibri" w:hAnsi="Times New Roman" w:cs="Times New Roman"/>
                <w:bCs/>
                <w:lang w:eastAsia="lv-LV"/>
              </w:rPr>
            </w:pPr>
            <w:r w:rsidRPr="0071768B">
              <w:rPr>
                <w:rFonts w:ascii="Times New Roman" w:eastAsia="Calibri" w:hAnsi="Times New Roman" w:cs="Times New Roman"/>
                <w:bCs/>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799D869" w14:textId="77777777" w:rsidR="00697313" w:rsidRPr="0071768B" w:rsidRDefault="00697313" w:rsidP="00697313">
            <w:pPr>
              <w:autoSpaceDE w:val="0"/>
              <w:autoSpaceDN w:val="0"/>
              <w:adjustRightInd w:val="0"/>
              <w:rPr>
                <w:rFonts w:ascii="Times New Roman" w:eastAsia="Calibri" w:hAnsi="Times New Roman" w:cs="Times New Roman"/>
                <w:bCs/>
                <w:lang w:eastAsia="lv-LV"/>
              </w:rPr>
            </w:pPr>
            <w:r w:rsidRPr="0071768B">
              <w:rPr>
                <w:rFonts w:ascii="Times New Roman" w:eastAsia="Calibri" w:hAnsi="Times New Roman" w:cs="Times New Roman"/>
                <w:bCs/>
              </w:rPr>
              <w:t xml:space="preserve">48   </w:t>
            </w:r>
          </w:p>
        </w:tc>
      </w:tr>
      <w:tr w:rsidR="00697313" w:rsidRPr="0071768B" w14:paraId="771EFFDB" w14:textId="77777777" w:rsidTr="00697313">
        <w:tc>
          <w:tcPr>
            <w:tcW w:w="9039" w:type="dxa"/>
            <w:gridSpan w:val="2"/>
            <w:tcBorders>
              <w:top w:val="single" w:sz="4" w:space="0" w:color="auto"/>
              <w:left w:val="single" w:sz="4" w:space="0" w:color="auto"/>
              <w:bottom w:val="single" w:sz="4" w:space="0" w:color="auto"/>
              <w:right w:val="single" w:sz="4" w:space="0" w:color="auto"/>
            </w:tcBorders>
          </w:tcPr>
          <w:p w14:paraId="3B423CB0" w14:textId="77777777" w:rsidR="00697313" w:rsidRPr="0071768B" w:rsidRDefault="00697313" w:rsidP="00697313">
            <w:pPr>
              <w:autoSpaceDE w:val="0"/>
              <w:autoSpaceDN w:val="0"/>
              <w:adjustRightInd w:val="0"/>
              <w:rPr>
                <w:rFonts w:ascii="Times New Roman" w:eastAsia="Calibri" w:hAnsi="Times New Roman" w:cs="Times New Roman"/>
                <w:bCs/>
                <w:lang w:eastAsia="lv-LV"/>
              </w:rPr>
            </w:pPr>
          </w:p>
        </w:tc>
      </w:tr>
      <w:tr w:rsidR="00697313" w:rsidRPr="0071768B" w14:paraId="6F3253D4"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7B4A5F2E"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Kursa autors(-i)</w:t>
            </w:r>
          </w:p>
        </w:tc>
      </w:tr>
      <w:tr w:rsidR="00697313" w:rsidRPr="0071768B" w14:paraId="0301EADA"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78C6F069"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Times New Roman" w:hAnsi="Times New Roman" w:cs="Times New Roman"/>
                <w:bCs/>
              </w:rPr>
              <w:t>Ārsta grāds, vieslekt. Inga Kovaļova</w:t>
            </w:r>
          </w:p>
        </w:tc>
      </w:tr>
      <w:tr w:rsidR="00697313" w:rsidRPr="0071768B" w14:paraId="13BE6DD1"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7B9B66A9"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Kursa docētājs(-i)</w:t>
            </w:r>
          </w:p>
        </w:tc>
      </w:tr>
      <w:tr w:rsidR="00697313" w:rsidRPr="0071768B" w14:paraId="6CCEE759"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0B879E41"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Times New Roman" w:hAnsi="Times New Roman" w:cs="Times New Roman"/>
                <w:bCs/>
              </w:rPr>
              <w:t>Ārsta grāds, viesdoc. Jeļena Daņilova.</w:t>
            </w:r>
          </w:p>
        </w:tc>
      </w:tr>
      <w:tr w:rsidR="00697313" w:rsidRPr="0071768B" w14:paraId="5FE02B48"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588E22F6"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Priekšzināšanas</w:t>
            </w:r>
          </w:p>
        </w:tc>
      </w:tr>
      <w:tr w:rsidR="00697313" w:rsidRPr="0071768B" w14:paraId="50B92270"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35E942EC"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Times New Roman" w:hAnsi="Times New Roman" w:cs="Times New Roman"/>
                <w:bCs/>
              </w:rPr>
              <w:t>Biol2004, Cilvēka fizioloģija I [fizioterapija]</w:t>
            </w:r>
            <w:r w:rsidRPr="0071768B">
              <w:rPr>
                <w:rFonts w:ascii="Times New Roman" w:eastAsia="Times New Roman" w:hAnsi="Times New Roman" w:cs="Times New Roman"/>
                <w:bCs/>
              </w:rPr>
              <w:br/>
              <w:t>Biol2032, Cilvēka fizioloģija II [fizioterapija]</w:t>
            </w:r>
            <w:r w:rsidRPr="0071768B">
              <w:rPr>
                <w:rFonts w:ascii="Times New Roman" w:eastAsia="Times New Roman" w:hAnsi="Times New Roman" w:cs="Times New Roman"/>
                <w:bCs/>
              </w:rPr>
              <w:br/>
              <w:t>Medi1013, Cilvēka anatomija (Fizioterapija, no 2008)</w:t>
            </w:r>
          </w:p>
        </w:tc>
      </w:tr>
      <w:tr w:rsidR="00697313" w:rsidRPr="0071768B" w14:paraId="48F37261"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696B0032"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 xml:space="preserve">Studiju kursa anotācija </w:t>
            </w:r>
          </w:p>
        </w:tc>
      </w:tr>
      <w:tr w:rsidR="00697313" w:rsidRPr="0071768B" w14:paraId="5BB73E17" w14:textId="77777777" w:rsidTr="00697313">
        <w:tc>
          <w:tcPr>
            <w:tcW w:w="9039" w:type="dxa"/>
            <w:gridSpan w:val="2"/>
            <w:tcBorders>
              <w:top w:val="single" w:sz="4" w:space="0" w:color="auto"/>
              <w:left w:val="single" w:sz="4" w:space="0" w:color="auto"/>
              <w:bottom w:val="single" w:sz="4" w:space="0" w:color="auto"/>
              <w:right w:val="single" w:sz="4" w:space="0" w:color="auto"/>
            </w:tcBorders>
          </w:tcPr>
          <w:p w14:paraId="3E77C283" w14:textId="77777777" w:rsidR="00697313" w:rsidRPr="0071768B" w:rsidRDefault="00697313" w:rsidP="00697313">
            <w:pPr>
              <w:autoSpaceDE w:val="0"/>
              <w:autoSpaceDN w:val="0"/>
              <w:adjustRightInd w:val="0"/>
              <w:contextualSpacing/>
              <w:rPr>
                <w:rFonts w:ascii="Times New Roman" w:eastAsia="Calibri" w:hAnsi="Times New Roman" w:cs="Times New Roman"/>
                <w:bCs/>
              </w:rPr>
            </w:pPr>
            <w:r w:rsidRPr="0071768B">
              <w:rPr>
                <w:rFonts w:ascii="Times New Roman" w:eastAsia="Calibri" w:hAnsi="Times New Roman" w:cs="Times New Roman"/>
                <w:bCs/>
              </w:rPr>
              <w:t xml:space="preserve">Mērķis:  </w:t>
            </w:r>
            <w:bookmarkStart w:id="87" w:name="_Hlk165723880"/>
            <w:r w:rsidRPr="0071768B">
              <w:rPr>
                <w:rFonts w:ascii="Times New Roman" w:eastAsia="Calibri" w:hAnsi="Times New Roman" w:cs="Times New Roman"/>
                <w:bCs/>
              </w:rPr>
              <w:t>sniegt studentiem zināšanas par bērna organisma strukturālām un funkcionālām īpatnībām dažādos bērnības periodos, par bērna attīstības un augšanas likumsakarībām no dzimšanas līdz 18 gadiem, par bērnu biežāk sastopamajām slimībām, to etioloģiju, slimības gaitu un sekām, kuru gadījumos veidojas funkcionāli traucējumi.</w:t>
            </w:r>
          </w:p>
          <w:bookmarkEnd w:id="87"/>
          <w:p w14:paraId="136DFC2D" w14:textId="77777777" w:rsidR="00697313" w:rsidRPr="0071768B" w:rsidRDefault="00697313" w:rsidP="00697313">
            <w:pPr>
              <w:autoSpaceDE w:val="0"/>
              <w:autoSpaceDN w:val="0"/>
              <w:adjustRightInd w:val="0"/>
              <w:rPr>
                <w:rFonts w:ascii="Times New Roman" w:eastAsia="Calibri" w:hAnsi="Times New Roman" w:cs="Times New Roman"/>
                <w:bCs/>
              </w:rPr>
            </w:pPr>
          </w:p>
          <w:p w14:paraId="7D7002FD"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Uzdevumi:</w:t>
            </w:r>
          </w:p>
          <w:p w14:paraId="4D2FB066" w14:textId="77777777" w:rsidR="00697313" w:rsidRPr="0071768B" w:rsidRDefault="00697313" w:rsidP="00697313">
            <w:pPr>
              <w:numPr>
                <w:ilvl w:val="0"/>
                <w:numId w:val="21"/>
              </w:numPr>
              <w:autoSpaceDE w:val="0"/>
              <w:autoSpaceDN w:val="0"/>
              <w:adjustRightInd w:val="0"/>
              <w:contextualSpacing/>
              <w:jc w:val="both"/>
              <w:rPr>
                <w:rFonts w:ascii="Times New Roman" w:eastAsia="Calibri" w:hAnsi="Times New Roman" w:cs="Times New Roman"/>
                <w:bCs/>
              </w:rPr>
            </w:pPr>
            <w:r w:rsidRPr="0071768B">
              <w:rPr>
                <w:rFonts w:ascii="Times New Roman" w:eastAsia="Calibri" w:hAnsi="Times New Roman" w:cs="Times New Roman"/>
                <w:bCs/>
              </w:rPr>
              <w:t>Sniegt teorētiskās zināšanas par bērna attīstību un tās īpatnībām dažādos vecumposmos;</w:t>
            </w:r>
          </w:p>
          <w:p w14:paraId="398F2913" w14:textId="77777777" w:rsidR="00697313" w:rsidRPr="0071768B" w:rsidRDefault="00697313" w:rsidP="00697313">
            <w:pPr>
              <w:numPr>
                <w:ilvl w:val="0"/>
                <w:numId w:val="21"/>
              </w:numPr>
              <w:autoSpaceDE w:val="0"/>
              <w:autoSpaceDN w:val="0"/>
              <w:adjustRightInd w:val="0"/>
              <w:contextualSpacing/>
              <w:rPr>
                <w:rFonts w:ascii="Times New Roman" w:eastAsia="Calibri" w:hAnsi="Times New Roman" w:cs="Times New Roman"/>
                <w:bCs/>
              </w:rPr>
            </w:pPr>
            <w:r w:rsidRPr="0071768B">
              <w:rPr>
                <w:rFonts w:ascii="Times New Roman" w:eastAsia="Calibri" w:hAnsi="Times New Roman" w:cs="Times New Roman"/>
                <w:bCs/>
              </w:rPr>
              <w:t xml:space="preserve">Iemācīt </w:t>
            </w:r>
            <w:r w:rsidRPr="0071768B">
              <w:rPr>
                <w:rFonts w:ascii="Times New Roman" w:eastAsia="Times New Roman" w:hAnsi="Times New Roman" w:cs="Times New Roman"/>
                <w:bCs/>
              </w:rPr>
              <w:t>atpazīt biežāk sastopamās bērna vecuma slimības un patoloģijas;</w:t>
            </w:r>
          </w:p>
          <w:p w14:paraId="44278695" w14:textId="77777777" w:rsidR="00697313" w:rsidRPr="0071768B" w:rsidRDefault="00697313" w:rsidP="00697313">
            <w:pPr>
              <w:numPr>
                <w:ilvl w:val="0"/>
                <w:numId w:val="21"/>
              </w:numPr>
              <w:autoSpaceDE w:val="0"/>
              <w:autoSpaceDN w:val="0"/>
              <w:adjustRightInd w:val="0"/>
              <w:contextualSpacing/>
              <w:rPr>
                <w:rFonts w:ascii="Times New Roman" w:eastAsia="Calibri" w:hAnsi="Times New Roman" w:cs="Times New Roman"/>
                <w:bCs/>
              </w:rPr>
            </w:pPr>
            <w:r w:rsidRPr="0071768B">
              <w:rPr>
                <w:rFonts w:ascii="Times New Roman" w:eastAsia="Calibri" w:hAnsi="Times New Roman" w:cs="Times New Roman"/>
                <w:bCs/>
              </w:rPr>
              <w:t>Lietot standartizētus novērtēšanas instrumentus bērnu motoro spēju izmeklēšanā;</w:t>
            </w:r>
          </w:p>
          <w:p w14:paraId="3B62E350" w14:textId="77777777" w:rsidR="00697313" w:rsidRPr="0071768B" w:rsidRDefault="00697313" w:rsidP="00697313">
            <w:pPr>
              <w:numPr>
                <w:ilvl w:val="0"/>
                <w:numId w:val="21"/>
              </w:numPr>
              <w:autoSpaceDE w:val="0"/>
              <w:autoSpaceDN w:val="0"/>
              <w:adjustRightInd w:val="0"/>
              <w:contextualSpacing/>
              <w:rPr>
                <w:rFonts w:ascii="Times New Roman" w:eastAsia="Calibri" w:hAnsi="Times New Roman" w:cs="Times New Roman"/>
                <w:bCs/>
              </w:rPr>
            </w:pPr>
            <w:r w:rsidRPr="0071768B">
              <w:rPr>
                <w:rFonts w:ascii="Times New Roman" w:eastAsia="Calibri" w:hAnsi="Times New Roman" w:cs="Times New Roman"/>
                <w:bCs/>
              </w:rPr>
              <w:t>Novērtēt bērna kustības un attīstību.</w:t>
            </w:r>
          </w:p>
        </w:tc>
      </w:tr>
      <w:tr w:rsidR="00697313" w:rsidRPr="0071768B" w14:paraId="6B93FB50"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1FD5E3E1"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Studiju kursa kalendārais plāns</w:t>
            </w:r>
          </w:p>
        </w:tc>
      </w:tr>
      <w:tr w:rsidR="00697313" w:rsidRPr="0071768B" w14:paraId="44FB8DF4"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271D1E54"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Lekcijas - 16, Praktiskie darbi – 16.</w:t>
            </w:r>
          </w:p>
          <w:p w14:paraId="23215682"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Lekciju tēmas:</w:t>
            </w:r>
          </w:p>
          <w:p w14:paraId="51007279"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1. Vesela bērna augšana.</w:t>
            </w:r>
          </w:p>
          <w:p w14:paraId="19345D1B"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2. Augšanas un attīstības novirzes vecumā no dzimšanas līdz 18 gadiem; normas un patoloģijas diferencēšana.</w:t>
            </w:r>
          </w:p>
          <w:p w14:paraId="08E4A3C9"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3. Bērna vecuma biežāko slimību semiotika, pie kurām iespējami funkcionāli traucējumi.</w:t>
            </w:r>
          </w:p>
          <w:p w14:paraId="466C1ABB"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4. Bērnu vecuma vispārējās fizikālās izmeklēšanas metodes.</w:t>
            </w:r>
          </w:p>
          <w:p w14:paraId="3C4A4110"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5. Neatliekamās palīdzības sniegšana akūtās situācijās.</w:t>
            </w:r>
          </w:p>
          <w:p w14:paraId="07AEE772"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6. Neiroloģiski traucējumi un nervu sistēmas slimības bērniem, to ārstēšanas un rehabilitācijas principi.</w:t>
            </w:r>
          </w:p>
          <w:p w14:paraId="5BF1B1B7"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7. Bērnu cerebrālā trieka.</w:t>
            </w:r>
          </w:p>
          <w:p w14:paraId="623BA740"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8. Citas biežākās slimības bērna vecumā.</w:t>
            </w:r>
          </w:p>
          <w:p w14:paraId="258C2010" w14:textId="77777777" w:rsidR="00697313" w:rsidRPr="0071768B" w:rsidRDefault="00697313" w:rsidP="00697313">
            <w:pPr>
              <w:autoSpaceDE w:val="0"/>
              <w:autoSpaceDN w:val="0"/>
              <w:adjustRightInd w:val="0"/>
              <w:rPr>
                <w:rFonts w:ascii="Times New Roman" w:eastAsia="Times New Roman" w:hAnsi="Times New Roman" w:cs="Times New Roman"/>
                <w:bCs/>
              </w:rPr>
            </w:pPr>
          </w:p>
          <w:p w14:paraId="0BB6C92D"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Praktiskie darbi:</w:t>
            </w:r>
          </w:p>
          <w:p w14:paraId="7E508222"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1. Vesela bērna augšana.</w:t>
            </w:r>
          </w:p>
          <w:p w14:paraId="719D5ACB"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2. Augšanas un attīstības novirzes vecumā no dzimšanas līdz 18 gadiem; normas un patoloģijas diferencēšana.</w:t>
            </w:r>
          </w:p>
          <w:p w14:paraId="3CB1151B"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lastRenderedPageBreak/>
              <w:t>3. Bērna vecuma biežāko slimību semiotika, pie kurām iespējami funkcionāli traucējumi.</w:t>
            </w:r>
          </w:p>
          <w:p w14:paraId="70839448"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4. Bērnu vecuma vispārējās fizikālās izmeklēšanas metodes.</w:t>
            </w:r>
          </w:p>
          <w:p w14:paraId="02DC8871"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5. Neatliekamās palīdzības sniegšana akūtās situācijās.</w:t>
            </w:r>
          </w:p>
          <w:p w14:paraId="616B1B4F"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6. Neiroloģiski traucējumi un nervu sistēmas slimības bērniem, to ārstēšanas un rehabilitācijas principi.</w:t>
            </w:r>
          </w:p>
          <w:p w14:paraId="650391BF"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 xml:space="preserve">7. Bērnu cerebrālā trieka. </w:t>
            </w:r>
          </w:p>
          <w:p w14:paraId="54FB3A61"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Times New Roman" w:hAnsi="Times New Roman" w:cs="Times New Roman"/>
                <w:bCs/>
              </w:rPr>
              <w:t>8. Citas biežākās slimības bērna vecumā.</w:t>
            </w:r>
          </w:p>
        </w:tc>
      </w:tr>
      <w:tr w:rsidR="00697313" w:rsidRPr="0071768B" w14:paraId="65F09146"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0181A701"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Studiju rezultāti</w:t>
            </w:r>
          </w:p>
        </w:tc>
      </w:tr>
      <w:tr w:rsidR="00697313" w:rsidRPr="0071768B" w14:paraId="235FC16C" w14:textId="77777777" w:rsidTr="00697313">
        <w:tc>
          <w:tcPr>
            <w:tcW w:w="9039" w:type="dxa"/>
            <w:gridSpan w:val="2"/>
            <w:tcBorders>
              <w:top w:val="single" w:sz="4" w:space="0" w:color="auto"/>
              <w:left w:val="single" w:sz="4" w:space="0" w:color="auto"/>
              <w:bottom w:val="single" w:sz="4" w:space="0" w:color="auto"/>
              <w:right w:val="single" w:sz="4" w:space="0" w:color="auto"/>
            </w:tcBorders>
          </w:tcPr>
          <w:p w14:paraId="5902284F"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 xml:space="preserve">Zināšanas: </w:t>
            </w:r>
          </w:p>
          <w:p w14:paraId="42D149FF" w14:textId="77777777" w:rsidR="00697313" w:rsidRPr="0071768B" w:rsidRDefault="00697313" w:rsidP="00697313">
            <w:pPr>
              <w:numPr>
                <w:ilvl w:val="0"/>
                <w:numId w:val="21"/>
              </w:numPr>
              <w:autoSpaceDE w:val="0"/>
              <w:autoSpaceDN w:val="0"/>
              <w:adjustRightInd w:val="0"/>
              <w:contextualSpacing/>
              <w:rPr>
                <w:rFonts w:ascii="Times New Roman" w:eastAsia="Calibri" w:hAnsi="Times New Roman" w:cs="Times New Roman"/>
                <w:bCs/>
              </w:rPr>
            </w:pPr>
            <w:r w:rsidRPr="0071768B">
              <w:rPr>
                <w:rFonts w:ascii="Times New Roman" w:eastAsia="Times New Roman" w:hAnsi="Times New Roman" w:cs="Times New Roman"/>
                <w:bCs/>
              </w:rPr>
              <w:t>Studējošie izprot bērna augšanas un attīstības likumsakarības, var nosaukt vesela bērna fizioloģiskos rādītājus;</w:t>
            </w:r>
          </w:p>
          <w:p w14:paraId="721099AB" w14:textId="77777777" w:rsidR="00697313" w:rsidRPr="0071768B" w:rsidRDefault="00697313" w:rsidP="00697313">
            <w:pPr>
              <w:autoSpaceDE w:val="0"/>
              <w:autoSpaceDN w:val="0"/>
              <w:adjustRightInd w:val="0"/>
              <w:rPr>
                <w:rFonts w:ascii="Times New Roman" w:eastAsia="Calibri" w:hAnsi="Times New Roman" w:cs="Times New Roman"/>
                <w:bCs/>
              </w:rPr>
            </w:pPr>
          </w:p>
          <w:p w14:paraId="01E433C1"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 xml:space="preserve">Prasmes: </w:t>
            </w:r>
          </w:p>
          <w:p w14:paraId="2AA225B1" w14:textId="77777777" w:rsidR="00697313" w:rsidRPr="0071768B" w:rsidRDefault="00697313" w:rsidP="00697313">
            <w:pPr>
              <w:numPr>
                <w:ilvl w:val="0"/>
                <w:numId w:val="21"/>
              </w:numPr>
              <w:autoSpaceDE w:val="0"/>
              <w:autoSpaceDN w:val="0"/>
              <w:adjustRightInd w:val="0"/>
              <w:contextualSpacing/>
              <w:rPr>
                <w:rFonts w:ascii="Times New Roman" w:eastAsia="Calibri" w:hAnsi="Times New Roman" w:cs="Times New Roman"/>
                <w:bCs/>
              </w:rPr>
            </w:pPr>
            <w:r w:rsidRPr="0071768B">
              <w:rPr>
                <w:rFonts w:ascii="Times New Roman" w:eastAsia="Times New Roman" w:hAnsi="Times New Roman" w:cs="Times New Roman"/>
                <w:bCs/>
              </w:rPr>
              <w:t>Studējošie var atpazīt biežāk sastopamās bērna vecuma slimības un patoloģijas.</w:t>
            </w:r>
          </w:p>
          <w:p w14:paraId="298CC215" w14:textId="77777777" w:rsidR="00697313" w:rsidRPr="0071768B" w:rsidRDefault="00697313" w:rsidP="00697313">
            <w:pPr>
              <w:numPr>
                <w:ilvl w:val="0"/>
                <w:numId w:val="21"/>
              </w:numPr>
              <w:autoSpaceDE w:val="0"/>
              <w:autoSpaceDN w:val="0"/>
              <w:adjustRightInd w:val="0"/>
              <w:contextualSpacing/>
              <w:rPr>
                <w:rFonts w:ascii="Times New Roman" w:eastAsia="Calibri" w:hAnsi="Times New Roman" w:cs="Times New Roman"/>
                <w:bCs/>
              </w:rPr>
            </w:pPr>
            <w:r w:rsidRPr="0071768B">
              <w:rPr>
                <w:rFonts w:ascii="Times New Roman" w:eastAsia="Calibri" w:hAnsi="Times New Roman" w:cs="Times New Roman"/>
                <w:bCs/>
              </w:rPr>
              <w:t>Lietot standartizētus novērtēšanas instrumentus bērnu motoro spēju izmeklēšanā;</w:t>
            </w:r>
          </w:p>
          <w:p w14:paraId="17FE74C0" w14:textId="77777777" w:rsidR="00697313" w:rsidRPr="0071768B" w:rsidRDefault="00697313" w:rsidP="00697313">
            <w:pPr>
              <w:numPr>
                <w:ilvl w:val="0"/>
                <w:numId w:val="21"/>
              </w:numPr>
              <w:autoSpaceDE w:val="0"/>
              <w:autoSpaceDN w:val="0"/>
              <w:adjustRightInd w:val="0"/>
              <w:contextualSpacing/>
              <w:rPr>
                <w:rFonts w:ascii="Times New Roman" w:eastAsia="Calibri" w:hAnsi="Times New Roman" w:cs="Times New Roman"/>
                <w:bCs/>
              </w:rPr>
            </w:pPr>
            <w:r w:rsidRPr="0071768B">
              <w:rPr>
                <w:rFonts w:ascii="Times New Roman" w:eastAsia="Calibri" w:hAnsi="Times New Roman" w:cs="Times New Roman"/>
                <w:bCs/>
              </w:rPr>
              <w:t>Prot novērtēt bērna kustības un attīstību.</w:t>
            </w:r>
          </w:p>
          <w:p w14:paraId="17D1AA6A" w14:textId="77777777" w:rsidR="00697313" w:rsidRPr="0071768B" w:rsidRDefault="00697313" w:rsidP="00697313">
            <w:pPr>
              <w:autoSpaceDE w:val="0"/>
              <w:autoSpaceDN w:val="0"/>
              <w:adjustRightInd w:val="0"/>
              <w:ind w:left="720"/>
              <w:contextualSpacing/>
              <w:rPr>
                <w:rFonts w:ascii="Times New Roman" w:eastAsia="Calibri" w:hAnsi="Times New Roman" w:cs="Times New Roman"/>
                <w:bCs/>
              </w:rPr>
            </w:pPr>
          </w:p>
          <w:p w14:paraId="618374FB"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Kompetences:</w:t>
            </w:r>
          </w:p>
          <w:p w14:paraId="0B2B9E2C" w14:textId="77777777" w:rsidR="00697313" w:rsidRPr="0071768B" w:rsidRDefault="00697313" w:rsidP="00697313">
            <w:pPr>
              <w:numPr>
                <w:ilvl w:val="0"/>
                <w:numId w:val="21"/>
              </w:numPr>
              <w:autoSpaceDE w:val="0"/>
              <w:autoSpaceDN w:val="0"/>
              <w:adjustRightInd w:val="0"/>
              <w:contextualSpacing/>
              <w:rPr>
                <w:rFonts w:ascii="Times New Roman" w:eastAsia="Calibri" w:hAnsi="Times New Roman" w:cs="Times New Roman"/>
                <w:bCs/>
              </w:rPr>
            </w:pPr>
            <w:r w:rsidRPr="0071768B">
              <w:rPr>
                <w:rFonts w:ascii="Times New Roman" w:eastAsia="Calibri" w:hAnsi="Times New Roman" w:cs="Times New Roman"/>
                <w:bCs/>
              </w:rPr>
              <w:t>Spēj ievākt anamnēzi, sazinoties ar bērnu un viņa tuviniekiem, kā arī izprot traucējumu cēloni.</w:t>
            </w:r>
          </w:p>
        </w:tc>
      </w:tr>
      <w:tr w:rsidR="00697313" w:rsidRPr="0071768B" w14:paraId="379B1B3C"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2B8C11FF"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Studējošo patstāvīgo darbu organizācijas un uzdevumu raksturojums</w:t>
            </w:r>
          </w:p>
        </w:tc>
      </w:tr>
      <w:tr w:rsidR="00697313" w:rsidRPr="0071768B" w14:paraId="7F6DDBA0" w14:textId="77777777" w:rsidTr="00697313">
        <w:tc>
          <w:tcPr>
            <w:tcW w:w="9039" w:type="dxa"/>
            <w:gridSpan w:val="2"/>
            <w:tcBorders>
              <w:top w:val="single" w:sz="4" w:space="0" w:color="auto"/>
              <w:left w:val="single" w:sz="4" w:space="0" w:color="auto"/>
              <w:bottom w:val="single" w:sz="4" w:space="0" w:color="auto"/>
              <w:right w:val="single" w:sz="4" w:space="0" w:color="auto"/>
            </w:tcBorders>
          </w:tcPr>
          <w:p w14:paraId="54709E18"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Aktīva piedalīšanās nodarbībās, piedalīšanās diskusijās, patstāvīga mācību materiāla  nodarbībām.</w:t>
            </w:r>
          </w:p>
        </w:tc>
      </w:tr>
      <w:tr w:rsidR="00697313" w:rsidRPr="0071768B" w14:paraId="02ED1DBF"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348F9252"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Prasības kredītpunktu iegūšanai</w:t>
            </w:r>
          </w:p>
        </w:tc>
      </w:tr>
      <w:tr w:rsidR="00697313" w:rsidRPr="0071768B" w14:paraId="6EA10352" w14:textId="77777777" w:rsidTr="00697313">
        <w:tc>
          <w:tcPr>
            <w:tcW w:w="9039" w:type="dxa"/>
            <w:gridSpan w:val="2"/>
            <w:tcBorders>
              <w:top w:val="single" w:sz="4" w:space="0" w:color="auto"/>
              <w:left w:val="single" w:sz="4" w:space="0" w:color="auto"/>
              <w:bottom w:val="single" w:sz="4" w:space="0" w:color="auto"/>
              <w:right w:val="single" w:sz="4" w:space="0" w:color="auto"/>
            </w:tcBorders>
          </w:tcPr>
          <w:p w14:paraId="5D9AE693"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STUDIJU REZULTĀTU VĒRTĒŠANAS KRITĒRIJI</w:t>
            </w:r>
          </w:p>
          <w:p w14:paraId="1A8C8C78"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Aktīva piedalīšanās nodarbībās - 30%, pozitīvi novērtēts ziņojums par izvēlēto tēmu - 70.</w:t>
            </w:r>
          </w:p>
          <w:p w14:paraId="1CF593C3" w14:textId="77777777" w:rsidR="00697313" w:rsidRPr="0071768B" w:rsidRDefault="00697313" w:rsidP="00697313">
            <w:pPr>
              <w:autoSpaceDE w:val="0"/>
              <w:autoSpaceDN w:val="0"/>
              <w:adjustRightInd w:val="0"/>
              <w:rPr>
                <w:rFonts w:ascii="Times New Roman" w:eastAsia="Calibri" w:hAnsi="Times New Roman" w:cs="Times New Roman"/>
                <w:bCs/>
              </w:rPr>
            </w:pPr>
          </w:p>
          <w:p w14:paraId="14327436"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Studiju kurss tiek vērtēts 10 ballu skalā saskaņā ar Latvijas Republikas  normatīvajiem aktiem un atbilstoši "Nolikumam par studijām Daugavpils Universitātē" (apstiprināts DU Senāta sēdē 17.12.2018.,  protokols Nr. 15)). Lai saņemtu pozitīvu vērtējumu par studiju kursu, kopvērtējumam jāatbilst vismaz 4 ballēm, lai iegūtu zināšanu, prasmju un kompetenču vērtējumu ballēs.)</w:t>
            </w:r>
          </w:p>
        </w:tc>
      </w:tr>
      <w:tr w:rsidR="00697313" w:rsidRPr="0071768B" w14:paraId="2BE0AD33"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32095A79"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Kursa saturs</w:t>
            </w:r>
          </w:p>
        </w:tc>
      </w:tr>
      <w:tr w:rsidR="00697313" w:rsidRPr="0071768B" w14:paraId="257493B0" w14:textId="77777777" w:rsidTr="00697313">
        <w:tc>
          <w:tcPr>
            <w:tcW w:w="9039" w:type="dxa"/>
            <w:gridSpan w:val="2"/>
            <w:tcBorders>
              <w:top w:val="single" w:sz="4" w:space="0" w:color="auto"/>
              <w:left w:val="single" w:sz="4" w:space="0" w:color="auto"/>
              <w:bottom w:val="single" w:sz="4" w:space="0" w:color="auto"/>
              <w:right w:val="single" w:sz="4" w:space="0" w:color="auto"/>
            </w:tcBorders>
          </w:tcPr>
          <w:p w14:paraId="65613DD0"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Lekcijas - 16, Praktiskie darbi – 16.</w:t>
            </w:r>
          </w:p>
          <w:p w14:paraId="5E8D4EEB"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Lekciju tēmas:</w:t>
            </w:r>
            <w:r w:rsidRPr="0071768B">
              <w:rPr>
                <w:rFonts w:ascii="Times New Roman" w:eastAsia="Times New Roman" w:hAnsi="Times New Roman" w:cs="Times New Roman"/>
                <w:bCs/>
              </w:rPr>
              <w:br/>
              <w:t>1. Vesela bērna augšana.</w:t>
            </w:r>
            <w:r w:rsidRPr="0071768B">
              <w:rPr>
                <w:rFonts w:ascii="Times New Roman" w:eastAsia="Times New Roman" w:hAnsi="Times New Roman" w:cs="Times New Roman"/>
                <w:bCs/>
              </w:rPr>
              <w:br/>
              <w:t>2. Augšanas un attīstības novirzes vecumā no dzimšanas līdz 18 gadiem; normas un patoloģijas diferencēšana.</w:t>
            </w:r>
            <w:r w:rsidRPr="0071768B">
              <w:rPr>
                <w:rFonts w:ascii="Times New Roman" w:eastAsia="Times New Roman" w:hAnsi="Times New Roman" w:cs="Times New Roman"/>
                <w:bCs/>
              </w:rPr>
              <w:br/>
              <w:t>3. Bērna vecuma biežāko slimību semiotika, pie kurām iespējami funkcionāli traucējumi.</w:t>
            </w:r>
            <w:r w:rsidRPr="0071768B">
              <w:rPr>
                <w:rFonts w:ascii="Times New Roman" w:eastAsia="Times New Roman" w:hAnsi="Times New Roman" w:cs="Times New Roman"/>
                <w:bCs/>
              </w:rPr>
              <w:br/>
              <w:t>4. Bērnu vecuma vispārējās fizikālās izmeklēšanas metodes.</w:t>
            </w:r>
            <w:r w:rsidRPr="0071768B">
              <w:rPr>
                <w:rFonts w:ascii="Times New Roman" w:eastAsia="Times New Roman" w:hAnsi="Times New Roman" w:cs="Times New Roman"/>
                <w:bCs/>
              </w:rPr>
              <w:br/>
              <w:t>5. Neatliekamās palīdzības sniegšana akūtās situācijās.</w:t>
            </w:r>
            <w:r w:rsidRPr="0071768B">
              <w:rPr>
                <w:rFonts w:ascii="Times New Roman" w:eastAsia="Times New Roman" w:hAnsi="Times New Roman" w:cs="Times New Roman"/>
                <w:bCs/>
              </w:rPr>
              <w:br/>
              <w:t>6. Neiroloģiski traucējumi un nervu sistēmas slimības bērniem, to ārstēšanas un rehabilitācijas principi.</w:t>
            </w:r>
            <w:r w:rsidRPr="0071768B">
              <w:rPr>
                <w:rFonts w:ascii="Times New Roman" w:eastAsia="Times New Roman" w:hAnsi="Times New Roman" w:cs="Times New Roman"/>
                <w:bCs/>
              </w:rPr>
              <w:br/>
              <w:t>7. Bērnu cerebrālā trieka.</w:t>
            </w:r>
            <w:r w:rsidRPr="0071768B">
              <w:rPr>
                <w:rFonts w:ascii="Times New Roman" w:eastAsia="Times New Roman" w:hAnsi="Times New Roman" w:cs="Times New Roman"/>
                <w:bCs/>
              </w:rPr>
              <w:br/>
              <w:t>8. Citas biežākās slimības bērna vecumā.</w:t>
            </w:r>
          </w:p>
          <w:p w14:paraId="6E197EF6"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br/>
              <w:t>Praktiskie darbi:</w:t>
            </w:r>
            <w:r w:rsidRPr="0071768B">
              <w:rPr>
                <w:rFonts w:ascii="Times New Roman" w:eastAsia="Times New Roman" w:hAnsi="Times New Roman" w:cs="Times New Roman"/>
                <w:bCs/>
              </w:rPr>
              <w:br/>
              <w:t>1. Vesela bērna augšana.</w:t>
            </w:r>
            <w:r w:rsidRPr="0071768B">
              <w:rPr>
                <w:rFonts w:ascii="Times New Roman" w:eastAsia="Times New Roman" w:hAnsi="Times New Roman" w:cs="Times New Roman"/>
                <w:bCs/>
              </w:rPr>
              <w:br/>
              <w:t>2. Augšanas un attīstības novirzes vecumā no dzimšanas līdz 18 gadiem; normas un patoloģijas diferencēšana.</w:t>
            </w:r>
            <w:r w:rsidRPr="0071768B">
              <w:rPr>
                <w:rFonts w:ascii="Times New Roman" w:eastAsia="Times New Roman" w:hAnsi="Times New Roman" w:cs="Times New Roman"/>
                <w:bCs/>
              </w:rPr>
              <w:br/>
              <w:t>3. Bērna vecuma biežāko slimību semiotika, pie kurām iespējami funkcionāli traucējumi.</w:t>
            </w:r>
            <w:r w:rsidRPr="0071768B">
              <w:rPr>
                <w:rFonts w:ascii="Times New Roman" w:eastAsia="Times New Roman" w:hAnsi="Times New Roman" w:cs="Times New Roman"/>
                <w:bCs/>
              </w:rPr>
              <w:br/>
              <w:t>4. Bērnu vecuma vispārējās fizikālās izmeklēšanas metodes.</w:t>
            </w:r>
            <w:r w:rsidRPr="0071768B">
              <w:rPr>
                <w:rFonts w:ascii="Times New Roman" w:eastAsia="Times New Roman" w:hAnsi="Times New Roman" w:cs="Times New Roman"/>
                <w:bCs/>
              </w:rPr>
              <w:br/>
              <w:t>5. Neatliekamās palīdzības sniegšana akūtās situācijās.</w:t>
            </w:r>
            <w:r w:rsidRPr="0071768B">
              <w:rPr>
                <w:rFonts w:ascii="Times New Roman" w:eastAsia="Times New Roman" w:hAnsi="Times New Roman" w:cs="Times New Roman"/>
                <w:bCs/>
              </w:rPr>
              <w:br/>
              <w:t xml:space="preserve">6. Neiroloģiski traucējumi un nervu sistēmas slimības bērniem, to ārstēšanas un rehabilitācijas </w:t>
            </w:r>
            <w:r w:rsidRPr="0071768B">
              <w:rPr>
                <w:rFonts w:ascii="Times New Roman" w:eastAsia="Times New Roman" w:hAnsi="Times New Roman" w:cs="Times New Roman"/>
                <w:bCs/>
              </w:rPr>
              <w:lastRenderedPageBreak/>
              <w:t>principi.</w:t>
            </w:r>
            <w:r w:rsidRPr="0071768B">
              <w:rPr>
                <w:rFonts w:ascii="Times New Roman" w:eastAsia="Times New Roman" w:hAnsi="Times New Roman" w:cs="Times New Roman"/>
                <w:bCs/>
              </w:rPr>
              <w:br/>
              <w:t xml:space="preserve">7. Bērnu cerebrālā trieka. </w:t>
            </w:r>
          </w:p>
          <w:p w14:paraId="63288B4A"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Times New Roman" w:hAnsi="Times New Roman" w:cs="Times New Roman"/>
                <w:bCs/>
              </w:rPr>
              <w:t>8. Citas biežākās slimības bērna vecumā.</w:t>
            </w:r>
          </w:p>
        </w:tc>
      </w:tr>
      <w:tr w:rsidR="00697313" w:rsidRPr="0071768B" w14:paraId="70C965A5"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04529FCE"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Obligāti izmantojamie informācijas avoti</w:t>
            </w:r>
          </w:p>
        </w:tc>
      </w:tr>
      <w:tr w:rsidR="00697313" w:rsidRPr="0071768B" w14:paraId="2D006B53"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794D538A" w14:textId="77777777" w:rsidR="00697313" w:rsidRPr="0071768B" w:rsidRDefault="00697313" w:rsidP="00697313">
            <w:pPr>
              <w:pStyle w:val="ListParagraph"/>
              <w:numPr>
                <w:ilvl w:val="0"/>
                <w:numId w:val="86"/>
              </w:numPr>
              <w:autoSpaceDE w:val="0"/>
              <w:autoSpaceDN w:val="0"/>
              <w:adjustRightInd w:val="0"/>
              <w:ind w:left="-22" w:firstLine="0"/>
              <w:rPr>
                <w:rFonts w:ascii="Times New Roman" w:eastAsia="Times New Roman" w:hAnsi="Times New Roman" w:cs="Times New Roman"/>
                <w:bCs/>
              </w:rPr>
            </w:pPr>
            <w:r w:rsidRPr="0071768B">
              <w:rPr>
                <w:rFonts w:ascii="Times New Roman" w:eastAsia="Times New Roman" w:hAnsi="Times New Roman" w:cs="Times New Roman"/>
                <w:bCs/>
              </w:rPr>
              <w:t xml:space="preserve">Inge Flēminga. Zīdaiņa attīstība un attīstības traucējumi. Agrīna diagnostika un ārstēšana. tulkojums no vācu valodas. – Rīga: Zvaigzne, 1999. </w:t>
            </w:r>
            <w:r w:rsidRPr="00697313">
              <w:rPr>
                <w:rFonts w:ascii="Times New Roman" w:eastAsia="Times New Roman" w:hAnsi="Times New Roman" w:cs="Times New Roman"/>
                <w:bCs/>
              </w:rPr>
              <w:t xml:space="preserve">305 </w:t>
            </w:r>
            <w:r w:rsidRPr="0071768B">
              <w:rPr>
                <w:rFonts w:ascii="Times New Roman" w:eastAsia="Times New Roman" w:hAnsi="Times New Roman" w:cs="Times New Roman"/>
                <w:bCs/>
              </w:rPr>
              <w:t>lpp</w:t>
            </w:r>
            <w:r w:rsidRPr="00697313">
              <w:rPr>
                <w:rFonts w:ascii="Times New Roman" w:eastAsia="Times New Roman" w:hAnsi="Times New Roman" w:cs="Times New Roman"/>
                <w:bCs/>
              </w:rPr>
              <w:t>.</w:t>
            </w:r>
            <w:r w:rsidRPr="00697313">
              <w:rPr>
                <w:rFonts w:ascii="Times New Roman" w:eastAsia="Times New Roman" w:hAnsi="Times New Roman" w:cs="Times New Roman"/>
                <w:bCs/>
              </w:rPr>
              <w:br/>
              <w:t>2. Vadlīnijas bērnu agrīnai funkcionēšanas novērtēšanai</w:t>
            </w:r>
            <w:r w:rsidRPr="0071768B">
              <w:rPr>
                <w:rFonts w:ascii="Times New Roman" w:eastAsia="Times New Roman" w:hAnsi="Times New Roman" w:cs="Times New Roman"/>
                <w:bCs/>
              </w:rPr>
              <w:t>, Apstiprināts ar Veselības ekonomikas centra 2011.gada 2. jūnija rīkojumu Nr.75</w:t>
            </w:r>
          </w:p>
          <w:p w14:paraId="268AC4DA" w14:textId="77777777" w:rsidR="00697313" w:rsidRPr="0071768B" w:rsidRDefault="00697313" w:rsidP="00697313">
            <w:pPr>
              <w:pStyle w:val="ListParagraph"/>
              <w:numPr>
                <w:ilvl w:val="0"/>
                <w:numId w:val="87"/>
              </w:numPr>
              <w:autoSpaceDE w:val="0"/>
              <w:autoSpaceDN w:val="0"/>
              <w:adjustRightInd w:val="0"/>
              <w:ind w:left="338"/>
              <w:rPr>
                <w:rFonts w:ascii="Times New Roman" w:eastAsia="Calibri" w:hAnsi="Times New Roman" w:cs="Times New Roman"/>
                <w:bCs/>
              </w:rPr>
            </w:pPr>
            <w:r w:rsidRPr="0071768B">
              <w:rPr>
                <w:rFonts w:ascii="Times New Roman" w:eastAsia="Calibri" w:hAnsi="Times New Roman" w:cs="Times New Roman"/>
                <w:bCs/>
              </w:rPr>
              <w:t>World Health Organization, &amp; United Nations Children's Fund (UNICEF). (2012). Early childhood development and disability: A discussion paper. Retrieved from: http://www.who.int/iris/handle/10665/75355.</w:t>
            </w:r>
          </w:p>
          <w:p w14:paraId="34AEB271" w14:textId="77777777" w:rsidR="00697313" w:rsidRPr="0071768B" w:rsidRDefault="00697313" w:rsidP="00697313">
            <w:pPr>
              <w:autoSpaceDE w:val="0"/>
              <w:autoSpaceDN w:val="0"/>
              <w:adjustRightInd w:val="0"/>
              <w:rPr>
                <w:rFonts w:ascii="Times New Roman" w:eastAsia="Calibri" w:hAnsi="Times New Roman" w:cs="Times New Roman"/>
                <w:bCs/>
              </w:rPr>
            </w:pPr>
          </w:p>
        </w:tc>
      </w:tr>
      <w:tr w:rsidR="00697313" w:rsidRPr="0071768B" w14:paraId="2A554EEF"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04221391"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Papildus informācijas avoti</w:t>
            </w:r>
          </w:p>
        </w:tc>
      </w:tr>
      <w:tr w:rsidR="00697313" w:rsidRPr="0071768B" w14:paraId="45C55C88" w14:textId="77777777" w:rsidTr="00697313">
        <w:tc>
          <w:tcPr>
            <w:tcW w:w="9039" w:type="dxa"/>
            <w:gridSpan w:val="2"/>
            <w:tcBorders>
              <w:top w:val="single" w:sz="4" w:space="0" w:color="auto"/>
              <w:left w:val="single" w:sz="4" w:space="0" w:color="auto"/>
              <w:bottom w:val="single" w:sz="4" w:space="0" w:color="auto"/>
              <w:right w:val="single" w:sz="4" w:space="0" w:color="auto"/>
            </w:tcBorders>
          </w:tcPr>
          <w:p w14:paraId="25C1F593" w14:textId="77777777" w:rsidR="00697313" w:rsidRPr="0071768B" w:rsidRDefault="00697313" w:rsidP="00697313">
            <w:pPr>
              <w:autoSpaceDE w:val="0"/>
              <w:autoSpaceDN w:val="0"/>
              <w:adjustRightInd w:val="0"/>
              <w:rPr>
                <w:rFonts w:ascii="Times New Roman" w:eastAsia="Times New Roman" w:hAnsi="Times New Roman" w:cs="Times New Roman"/>
                <w:bCs/>
              </w:rPr>
            </w:pPr>
            <w:r w:rsidRPr="0071768B">
              <w:rPr>
                <w:rFonts w:ascii="Times New Roman" w:eastAsia="Times New Roman" w:hAnsi="Times New Roman" w:cs="Times New Roman"/>
                <w:bCs/>
              </w:rPr>
              <w:t xml:space="preserve">1. Nelson textbook of Paediatrics. 14 – th edition. – USA: W.B.Saunders company, 1992. </w:t>
            </w:r>
          </w:p>
          <w:p w14:paraId="1CF6DE93" w14:textId="318AA6F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Times New Roman" w:hAnsi="Times New Roman" w:cs="Times New Roman"/>
                <w:bCs/>
              </w:rPr>
              <w:t xml:space="preserve">2. Manual of pediatrics therapeutics. Fifth edition. Edited by J.W.Graff. - Little Brown &amp; Company 1994. </w:t>
            </w:r>
          </w:p>
        </w:tc>
      </w:tr>
      <w:tr w:rsidR="00697313" w:rsidRPr="0071768B" w14:paraId="073EBCE1"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3F7BB0E9"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Periodika un citi informācijas avoti</w:t>
            </w:r>
          </w:p>
        </w:tc>
      </w:tr>
      <w:tr w:rsidR="00697313" w:rsidRPr="0071768B" w14:paraId="7AFEB8BB"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0CE0BC3D"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Calibri" w:hAnsi="Times New Roman" w:cs="Times New Roman"/>
                <w:bCs/>
              </w:rPr>
              <w:t xml:space="preserve">DU abonētās datubāzes ScienceDirect, Scopus, EBSCO </w:t>
            </w:r>
          </w:p>
          <w:p w14:paraId="24A221FD"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Times New Roman" w:hAnsi="Times New Roman" w:cs="Times New Roman"/>
                <w:bCs/>
              </w:rPr>
              <w:t>1. Pediatr Res http://freemedicaljournals.com/link3.php?id=2048</w:t>
            </w:r>
            <w:r w:rsidRPr="0071768B">
              <w:rPr>
                <w:rFonts w:ascii="Times New Roman" w:eastAsia="Times New Roman" w:hAnsi="Times New Roman" w:cs="Times New Roman"/>
                <w:bCs/>
              </w:rPr>
              <w:br/>
              <w:t>2. Arch. Dis. Child. http://adc.bmjjournals.com/contents-by-date.0.shtml</w:t>
            </w:r>
            <w:r w:rsidRPr="0071768B">
              <w:rPr>
                <w:rFonts w:ascii="Times New Roman" w:eastAsia="Times New Roman" w:hAnsi="Times New Roman" w:cs="Times New Roman"/>
                <w:bCs/>
              </w:rPr>
              <w:br/>
              <w:t>3. BMC Pediatrics http://www.biomedcentral.com/bmcpediatr/</w:t>
            </w:r>
            <w:r w:rsidRPr="0071768B">
              <w:rPr>
                <w:rFonts w:ascii="Times New Roman" w:eastAsia="Times New Roman" w:hAnsi="Times New Roman" w:cs="Times New Roman"/>
                <w:bCs/>
              </w:rPr>
              <w:br/>
              <w:t>4. Early Childhood Research &amp; Practice (ECRP) http://ecrp.uiuc.edu/</w:t>
            </w:r>
            <w:r w:rsidRPr="0071768B">
              <w:rPr>
                <w:rFonts w:ascii="Times New Roman" w:eastAsia="Times New Roman" w:hAnsi="Times New Roman" w:cs="Times New Roman"/>
                <w:bCs/>
              </w:rPr>
              <w:br/>
              <w:t>5. DOCTUS (DU, P-1) 6. Latvijas Ārsts (DU, P-1)</w:t>
            </w:r>
          </w:p>
        </w:tc>
      </w:tr>
      <w:tr w:rsidR="00697313" w:rsidRPr="0071768B" w14:paraId="73F96165" w14:textId="77777777" w:rsidTr="00697313">
        <w:tc>
          <w:tcPr>
            <w:tcW w:w="9039" w:type="dxa"/>
            <w:gridSpan w:val="2"/>
            <w:tcBorders>
              <w:top w:val="single" w:sz="4" w:space="0" w:color="auto"/>
              <w:left w:val="single" w:sz="4" w:space="0" w:color="auto"/>
              <w:bottom w:val="single" w:sz="4" w:space="0" w:color="auto"/>
              <w:right w:val="single" w:sz="4" w:space="0" w:color="auto"/>
            </w:tcBorders>
            <w:hideMark/>
          </w:tcPr>
          <w:p w14:paraId="1901C543" w14:textId="77777777" w:rsidR="00697313" w:rsidRPr="0071768B" w:rsidRDefault="00697313" w:rsidP="00697313">
            <w:pPr>
              <w:autoSpaceDE w:val="0"/>
              <w:autoSpaceDN w:val="0"/>
              <w:adjustRightInd w:val="0"/>
              <w:rPr>
                <w:rFonts w:ascii="Times New Roman" w:eastAsia="Calibri" w:hAnsi="Times New Roman" w:cs="Times New Roman"/>
                <w:b/>
              </w:rPr>
            </w:pPr>
            <w:r w:rsidRPr="0071768B">
              <w:rPr>
                <w:rFonts w:ascii="Times New Roman" w:eastAsia="Calibri" w:hAnsi="Times New Roman" w:cs="Times New Roman"/>
                <w:b/>
              </w:rPr>
              <w:t>Piezīmes</w:t>
            </w:r>
          </w:p>
        </w:tc>
      </w:tr>
      <w:tr w:rsidR="00697313" w:rsidRPr="0071768B" w14:paraId="2AE95102" w14:textId="77777777" w:rsidTr="00697313">
        <w:tc>
          <w:tcPr>
            <w:tcW w:w="9039" w:type="dxa"/>
            <w:gridSpan w:val="2"/>
            <w:tcBorders>
              <w:top w:val="single" w:sz="4" w:space="0" w:color="auto"/>
              <w:left w:val="single" w:sz="4" w:space="0" w:color="auto"/>
              <w:bottom w:val="single" w:sz="4" w:space="0" w:color="auto"/>
              <w:right w:val="single" w:sz="4" w:space="0" w:color="auto"/>
            </w:tcBorders>
          </w:tcPr>
          <w:p w14:paraId="411A5986" w14:textId="77777777" w:rsidR="00697313" w:rsidRPr="0071768B" w:rsidRDefault="00697313" w:rsidP="00697313">
            <w:pPr>
              <w:autoSpaceDE w:val="0"/>
              <w:autoSpaceDN w:val="0"/>
              <w:adjustRightInd w:val="0"/>
              <w:rPr>
                <w:rFonts w:ascii="Times New Roman" w:eastAsia="Calibri" w:hAnsi="Times New Roman" w:cs="Times New Roman"/>
                <w:bCs/>
              </w:rPr>
            </w:pPr>
            <w:r w:rsidRPr="0071768B">
              <w:rPr>
                <w:rFonts w:ascii="Times New Roman" w:eastAsia="Times New Roman" w:hAnsi="Times New Roman" w:cs="Times New Roman"/>
                <w:bCs/>
              </w:rPr>
              <w:t>Profesionālā bakalaura studiju programma “Fizioterapija” A daļa</w:t>
            </w:r>
          </w:p>
        </w:tc>
      </w:tr>
    </w:tbl>
    <w:p w14:paraId="7527DC75" w14:textId="5001925C" w:rsidR="00515E74" w:rsidRDefault="00515E74" w:rsidP="00862308">
      <w:pPr>
        <w:spacing w:after="0"/>
        <w:rPr>
          <w:rFonts w:ascii="Times New Roman" w:hAnsi="Times New Roman" w:cs="Times New Roman"/>
        </w:rPr>
      </w:pPr>
    </w:p>
    <w:p w14:paraId="6758B80C" w14:textId="77777777" w:rsidR="00515E74" w:rsidRDefault="00515E74">
      <w:pPr>
        <w:rPr>
          <w:rFonts w:ascii="Times New Roman" w:hAnsi="Times New Roman" w:cs="Times New Roman"/>
        </w:rPr>
      </w:pPr>
      <w:r>
        <w:rPr>
          <w:rFonts w:ascii="Times New Roman" w:hAnsi="Times New Roman" w:cs="Times New Roman"/>
        </w:rPr>
        <w:br w:type="page"/>
      </w:r>
    </w:p>
    <w:p w14:paraId="7DD78476" w14:textId="77777777" w:rsidR="008A1E84" w:rsidRPr="00235ACE" w:rsidRDefault="008A1E84" w:rsidP="00862308">
      <w:pPr>
        <w:spacing w:after="0"/>
        <w:rPr>
          <w:rFonts w:ascii="Times New Roman" w:hAnsi="Times New Roman" w:cs="Times New Roman"/>
        </w:rPr>
      </w:pPr>
    </w:p>
    <w:p w14:paraId="058E13A3" w14:textId="0FF4B01E" w:rsidR="00D25648" w:rsidRPr="00235ACE" w:rsidRDefault="00D25648" w:rsidP="00862308">
      <w:pPr>
        <w:pStyle w:val="Heading1"/>
        <w:spacing w:before="0"/>
        <w:rPr>
          <w:rFonts w:cs="Times New Roman"/>
          <w:color w:val="auto"/>
          <w:sz w:val="22"/>
          <w:szCs w:val="22"/>
        </w:rPr>
      </w:pPr>
      <w:bookmarkStart w:id="88" w:name="_Toc182380102"/>
      <w:r w:rsidRPr="00235ACE">
        <w:rPr>
          <w:rFonts w:cs="Times New Roman"/>
          <w:color w:val="auto"/>
          <w:sz w:val="22"/>
          <w:szCs w:val="22"/>
        </w:rPr>
        <w:t>Vispārīgā ķirurģija un traumatoloģija</w:t>
      </w:r>
      <w:bookmarkEnd w:id="88"/>
      <w:r w:rsidRPr="00235ACE">
        <w:rPr>
          <w:rFonts w:cs="Times New Roman"/>
          <w:color w:val="auto"/>
          <w:sz w:val="22"/>
          <w:szCs w:val="22"/>
        </w:rPr>
        <w:tab/>
      </w:r>
    </w:p>
    <w:tbl>
      <w:tblPr>
        <w:tblStyle w:val="TableGrid2"/>
        <w:tblW w:w="9039" w:type="dxa"/>
        <w:tblLook w:val="04A0" w:firstRow="1" w:lastRow="0" w:firstColumn="1" w:lastColumn="0" w:noHBand="0" w:noVBand="1"/>
      </w:tblPr>
      <w:tblGrid>
        <w:gridCol w:w="4219"/>
        <w:gridCol w:w="4820"/>
      </w:tblGrid>
      <w:tr w:rsidR="00EC1934" w:rsidRPr="00235ACE" w14:paraId="7904B991" w14:textId="77777777" w:rsidTr="00EC1934">
        <w:tc>
          <w:tcPr>
            <w:tcW w:w="4219" w:type="dxa"/>
          </w:tcPr>
          <w:p w14:paraId="60381743"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t>Studiju kursa nosaukums</w:t>
            </w:r>
          </w:p>
        </w:tc>
        <w:tc>
          <w:tcPr>
            <w:tcW w:w="4820" w:type="dxa"/>
            <w:vAlign w:val="center"/>
          </w:tcPr>
          <w:p w14:paraId="62E1519C" w14:textId="77777777" w:rsidR="00EC1934" w:rsidRPr="00235ACE" w:rsidRDefault="00EC193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 Vispārīgā ķirurģija un traumatoloģija  </w:t>
            </w:r>
          </w:p>
        </w:tc>
      </w:tr>
      <w:tr w:rsidR="002770F4" w:rsidRPr="00235ACE" w14:paraId="25F639E6" w14:textId="77777777" w:rsidTr="00EC1934">
        <w:tc>
          <w:tcPr>
            <w:tcW w:w="4219" w:type="dxa"/>
          </w:tcPr>
          <w:p w14:paraId="454FDF18"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kods (DUIS)</w:t>
            </w:r>
          </w:p>
        </w:tc>
        <w:tc>
          <w:tcPr>
            <w:tcW w:w="4820" w:type="dxa"/>
            <w:vAlign w:val="center"/>
          </w:tcPr>
          <w:p w14:paraId="242E7975" w14:textId="77777777" w:rsidR="00EC1934" w:rsidRPr="00235ACE" w:rsidRDefault="00EC193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 Medi3019  </w:t>
            </w:r>
          </w:p>
        </w:tc>
      </w:tr>
      <w:tr w:rsidR="002770F4" w:rsidRPr="00235ACE" w14:paraId="159A90A2" w14:textId="77777777" w:rsidTr="00EC1934">
        <w:tc>
          <w:tcPr>
            <w:tcW w:w="4219" w:type="dxa"/>
          </w:tcPr>
          <w:p w14:paraId="7217EF77"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Zinātnes nozare</w:t>
            </w:r>
          </w:p>
        </w:tc>
        <w:sdt>
          <w:sdtPr>
            <w:rPr>
              <w:rFonts w:ascii="Times New Roman" w:eastAsia="Calibri" w:hAnsi="Times New Roman" w:cs="Times New Roman"/>
              <w:b/>
              <w:bCs/>
            </w:rPr>
            <w:id w:val="-952397063"/>
            <w:placeholder>
              <w:docPart w:val="E6E1AF9AB52B43E6A5400F338CDECF3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1B4A89F1" w14:textId="77777777" w:rsidR="00EC1934" w:rsidRPr="00235ACE" w:rsidRDefault="00EC1934" w:rsidP="00862308">
                <w:pPr>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Medicīna</w:t>
                </w:r>
              </w:p>
            </w:tc>
          </w:sdtContent>
        </w:sdt>
      </w:tr>
      <w:tr w:rsidR="002770F4" w:rsidRPr="00235ACE" w14:paraId="15B61324" w14:textId="77777777" w:rsidTr="00EC1934">
        <w:tc>
          <w:tcPr>
            <w:tcW w:w="4219" w:type="dxa"/>
          </w:tcPr>
          <w:p w14:paraId="65AB6586"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līmenis</w:t>
            </w:r>
          </w:p>
        </w:tc>
        <w:tc>
          <w:tcPr>
            <w:tcW w:w="4820" w:type="dxa"/>
          </w:tcPr>
          <w:p w14:paraId="7B62BB3D" w14:textId="77777777" w:rsidR="00EC1934" w:rsidRPr="00235ACE" w:rsidRDefault="00EC193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 2   </w:t>
            </w:r>
          </w:p>
        </w:tc>
      </w:tr>
      <w:tr w:rsidR="002770F4" w:rsidRPr="00235ACE" w14:paraId="499E53CF" w14:textId="77777777" w:rsidTr="00EC1934">
        <w:tc>
          <w:tcPr>
            <w:tcW w:w="4219" w:type="dxa"/>
          </w:tcPr>
          <w:p w14:paraId="050908D9" w14:textId="77777777" w:rsidR="00EC1934" w:rsidRPr="00235ACE" w:rsidRDefault="00EC1934"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Kredītpunkti</w:t>
            </w:r>
          </w:p>
        </w:tc>
        <w:tc>
          <w:tcPr>
            <w:tcW w:w="4820" w:type="dxa"/>
            <w:vAlign w:val="center"/>
          </w:tcPr>
          <w:p w14:paraId="46A52C39" w14:textId="77777777" w:rsidR="00EC1934" w:rsidRPr="00235ACE" w:rsidRDefault="00EC193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  2  </w:t>
            </w:r>
          </w:p>
        </w:tc>
      </w:tr>
      <w:tr w:rsidR="002770F4" w:rsidRPr="00235ACE" w14:paraId="74693BDD" w14:textId="77777777" w:rsidTr="00EC1934">
        <w:tc>
          <w:tcPr>
            <w:tcW w:w="4219" w:type="dxa"/>
          </w:tcPr>
          <w:p w14:paraId="5A020284" w14:textId="77777777" w:rsidR="00EC1934" w:rsidRPr="00235ACE" w:rsidRDefault="00EC1934"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ECTS kredītpunkti</w:t>
            </w:r>
          </w:p>
        </w:tc>
        <w:tc>
          <w:tcPr>
            <w:tcW w:w="4820" w:type="dxa"/>
          </w:tcPr>
          <w:p w14:paraId="1A276563"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3   </w:t>
            </w:r>
          </w:p>
        </w:tc>
      </w:tr>
      <w:tr w:rsidR="002770F4" w:rsidRPr="00235ACE" w14:paraId="07B37B89" w14:textId="77777777" w:rsidTr="00EC1934">
        <w:tc>
          <w:tcPr>
            <w:tcW w:w="4219" w:type="dxa"/>
          </w:tcPr>
          <w:p w14:paraId="042A7045"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Kopējais kontaktstundu skaits</w:t>
            </w:r>
          </w:p>
        </w:tc>
        <w:tc>
          <w:tcPr>
            <w:tcW w:w="4820" w:type="dxa"/>
            <w:vAlign w:val="center"/>
          </w:tcPr>
          <w:p w14:paraId="6B21B897" w14:textId="77777777" w:rsidR="00EC1934" w:rsidRPr="00235ACE" w:rsidRDefault="00EC193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32</w:t>
            </w:r>
          </w:p>
        </w:tc>
      </w:tr>
      <w:tr w:rsidR="002770F4" w:rsidRPr="00235ACE" w14:paraId="1B75A796" w14:textId="77777777" w:rsidTr="00EC1934">
        <w:tc>
          <w:tcPr>
            <w:tcW w:w="4219" w:type="dxa"/>
          </w:tcPr>
          <w:p w14:paraId="0B96E1DB"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stundu skaits</w:t>
            </w:r>
          </w:p>
        </w:tc>
        <w:tc>
          <w:tcPr>
            <w:tcW w:w="4820" w:type="dxa"/>
          </w:tcPr>
          <w:p w14:paraId="3663530B"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16   </w:t>
            </w:r>
          </w:p>
        </w:tc>
      </w:tr>
      <w:tr w:rsidR="002770F4" w:rsidRPr="00235ACE" w14:paraId="752DCFCE" w14:textId="77777777" w:rsidTr="00EC1934">
        <w:tc>
          <w:tcPr>
            <w:tcW w:w="4219" w:type="dxa"/>
          </w:tcPr>
          <w:p w14:paraId="0BAAF020"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Semināru stundu skaits</w:t>
            </w:r>
          </w:p>
        </w:tc>
        <w:tc>
          <w:tcPr>
            <w:tcW w:w="4820" w:type="dxa"/>
          </w:tcPr>
          <w:p w14:paraId="37CAABCE"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16 </w:t>
            </w:r>
          </w:p>
        </w:tc>
      </w:tr>
      <w:tr w:rsidR="002770F4" w:rsidRPr="00235ACE" w14:paraId="75DE94A2" w14:textId="77777777" w:rsidTr="00EC1934">
        <w:tc>
          <w:tcPr>
            <w:tcW w:w="4219" w:type="dxa"/>
          </w:tcPr>
          <w:p w14:paraId="798A0718"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darbu stundu skaits</w:t>
            </w:r>
          </w:p>
        </w:tc>
        <w:tc>
          <w:tcPr>
            <w:tcW w:w="4820" w:type="dxa"/>
          </w:tcPr>
          <w:p w14:paraId="3F3F2E43"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0  </w:t>
            </w:r>
          </w:p>
        </w:tc>
      </w:tr>
      <w:tr w:rsidR="002770F4" w:rsidRPr="00235ACE" w14:paraId="53D4FF91" w14:textId="77777777" w:rsidTr="00EC1934">
        <w:tc>
          <w:tcPr>
            <w:tcW w:w="4219" w:type="dxa"/>
          </w:tcPr>
          <w:p w14:paraId="76F8F1F3"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Laboratorijas darbu stundu skaits</w:t>
            </w:r>
          </w:p>
        </w:tc>
        <w:tc>
          <w:tcPr>
            <w:tcW w:w="4820" w:type="dxa"/>
          </w:tcPr>
          <w:p w14:paraId="4766F515"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0  </w:t>
            </w:r>
          </w:p>
        </w:tc>
      </w:tr>
      <w:tr w:rsidR="00EC1934" w:rsidRPr="00235ACE" w14:paraId="3D083B83" w14:textId="77777777" w:rsidTr="00EC1934">
        <w:tc>
          <w:tcPr>
            <w:tcW w:w="4219" w:type="dxa"/>
          </w:tcPr>
          <w:p w14:paraId="2D5D4ED2" w14:textId="77777777" w:rsidR="00EC1934" w:rsidRPr="00235ACE" w:rsidRDefault="00EC193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Studējošā patstāvīgā darba stundu skaits</w:t>
            </w:r>
          </w:p>
        </w:tc>
        <w:tc>
          <w:tcPr>
            <w:tcW w:w="4820" w:type="dxa"/>
            <w:vAlign w:val="center"/>
          </w:tcPr>
          <w:p w14:paraId="6FA58C67" w14:textId="77777777" w:rsidR="00EC1934" w:rsidRPr="00235ACE" w:rsidRDefault="00EC193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  0   </w:t>
            </w:r>
          </w:p>
        </w:tc>
      </w:tr>
      <w:tr w:rsidR="00EC1934" w:rsidRPr="00235ACE" w14:paraId="4AAA6139" w14:textId="77777777" w:rsidTr="00EC1934">
        <w:tc>
          <w:tcPr>
            <w:tcW w:w="9039" w:type="dxa"/>
            <w:gridSpan w:val="2"/>
          </w:tcPr>
          <w:p w14:paraId="7FDFE03C" w14:textId="77777777" w:rsidR="00EC1934" w:rsidRPr="00235ACE" w:rsidRDefault="00EC1934" w:rsidP="00862308">
            <w:pPr>
              <w:autoSpaceDE w:val="0"/>
              <w:autoSpaceDN w:val="0"/>
              <w:adjustRightInd w:val="0"/>
              <w:rPr>
                <w:rFonts w:ascii="Times New Roman" w:eastAsia="Calibri" w:hAnsi="Times New Roman" w:cs="Times New Roman"/>
                <w:bCs/>
                <w:lang w:eastAsia="lv-LV"/>
              </w:rPr>
            </w:pPr>
          </w:p>
        </w:tc>
      </w:tr>
      <w:tr w:rsidR="002770F4" w:rsidRPr="00235ACE" w14:paraId="64D7E3E9" w14:textId="77777777" w:rsidTr="00EC1934">
        <w:tc>
          <w:tcPr>
            <w:tcW w:w="9039" w:type="dxa"/>
            <w:gridSpan w:val="2"/>
          </w:tcPr>
          <w:p w14:paraId="05609244"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autors(-i)</w:t>
            </w:r>
          </w:p>
        </w:tc>
      </w:tr>
      <w:tr w:rsidR="002770F4" w:rsidRPr="00235ACE" w14:paraId="04D9D9F9" w14:textId="77777777" w:rsidTr="00EC1934">
        <w:tc>
          <w:tcPr>
            <w:tcW w:w="9039" w:type="dxa"/>
            <w:gridSpan w:val="2"/>
          </w:tcPr>
          <w:p w14:paraId="494F5E1A"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Ārsta grāds, vieslekt. Pēteris Ļoļāns</w:t>
            </w:r>
          </w:p>
        </w:tc>
      </w:tr>
      <w:tr w:rsidR="002770F4" w:rsidRPr="00235ACE" w14:paraId="761F02B2" w14:textId="77777777" w:rsidTr="00EC1934">
        <w:tc>
          <w:tcPr>
            <w:tcW w:w="9039" w:type="dxa"/>
            <w:gridSpan w:val="2"/>
          </w:tcPr>
          <w:p w14:paraId="348BE6B8"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docētājs(-i)</w:t>
            </w:r>
          </w:p>
        </w:tc>
      </w:tr>
      <w:tr w:rsidR="002770F4" w:rsidRPr="00235ACE" w14:paraId="7E39D5A6" w14:textId="77777777" w:rsidTr="00EC1934">
        <w:tc>
          <w:tcPr>
            <w:tcW w:w="9039" w:type="dxa"/>
            <w:gridSpan w:val="2"/>
          </w:tcPr>
          <w:p w14:paraId="1EB76F69"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Ārsta grāds vieslekt. Pēteris Ļoļāns   </w:t>
            </w:r>
          </w:p>
        </w:tc>
      </w:tr>
      <w:tr w:rsidR="002770F4" w:rsidRPr="00235ACE" w14:paraId="4F5BCEF1" w14:textId="77777777" w:rsidTr="00EC1934">
        <w:tc>
          <w:tcPr>
            <w:tcW w:w="9039" w:type="dxa"/>
            <w:gridSpan w:val="2"/>
          </w:tcPr>
          <w:p w14:paraId="0BC63E97"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Priekšzināšanas</w:t>
            </w:r>
          </w:p>
        </w:tc>
      </w:tr>
      <w:tr w:rsidR="002770F4" w:rsidRPr="00235ACE" w14:paraId="47C9C7EB" w14:textId="77777777" w:rsidTr="00EC1934">
        <w:tc>
          <w:tcPr>
            <w:tcW w:w="9039" w:type="dxa"/>
            <w:gridSpan w:val="2"/>
          </w:tcPr>
          <w:p w14:paraId="101ED436"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Biol2004, Cilvēka fizioloģija I [fizioterapija]</w:t>
            </w:r>
          </w:p>
          <w:p w14:paraId="09BFDB3C"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Biol2032, Cilvēka fizioloģija II [fizioterapija]</w:t>
            </w:r>
          </w:p>
          <w:p w14:paraId="204A4871"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Medi1003, Cilvēka anatomija [fizioterapija]</w:t>
            </w:r>
          </w:p>
          <w:p w14:paraId="5CC9E101"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Medi1004, Cilvēka reģionālā anatomija [fizioterapija]</w:t>
            </w:r>
          </w:p>
        </w:tc>
      </w:tr>
      <w:tr w:rsidR="002770F4" w:rsidRPr="00235ACE" w14:paraId="6B0AA511" w14:textId="77777777" w:rsidTr="00EC1934">
        <w:tc>
          <w:tcPr>
            <w:tcW w:w="9039" w:type="dxa"/>
            <w:gridSpan w:val="2"/>
          </w:tcPr>
          <w:p w14:paraId="23075312"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 xml:space="preserve">Studiju kursa anotācija </w:t>
            </w:r>
          </w:p>
        </w:tc>
      </w:tr>
      <w:tr w:rsidR="00EC1934" w:rsidRPr="00235ACE" w14:paraId="6C47A921" w14:textId="77777777" w:rsidTr="00EC1934">
        <w:tc>
          <w:tcPr>
            <w:tcW w:w="9039" w:type="dxa"/>
            <w:gridSpan w:val="2"/>
          </w:tcPr>
          <w:p w14:paraId="126B5A9D"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Mērķis: </w:t>
            </w:r>
          </w:p>
          <w:p w14:paraId="3B7FFFFE" w14:textId="77777777" w:rsidR="00EC1934" w:rsidRPr="00235ACE" w:rsidRDefault="00EC1934" w:rsidP="00862308">
            <w:pPr>
              <w:autoSpaceDE w:val="0"/>
              <w:autoSpaceDN w:val="0"/>
              <w:adjustRightInd w:val="0"/>
              <w:rPr>
                <w:rFonts w:ascii="Times New Roman" w:eastAsia="Calibri" w:hAnsi="Times New Roman" w:cs="Times New Roman"/>
                <w:bCs/>
              </w:rPr>
            </w:pPr>
            <w:bookmarkStart w:id="89" w:name="_Hlk165723950"/>
            <w:r w:rsidRPr="00235ACE">
              <w:rPr>
                <w:rFonts w:ascii="Times New Roman" w:eastAsia="Calibri" w:hAnsi="Times New Roman" w:cs="Times New Roman"/>
                <w:bCs/>
              </w:rPr>
              <w:t>Nodrošināt teorētisko un praktisko iemaņu apguvi ķirurģijā, traumatoloģijā un ortopēdijā, kas nepieciešamas fizioterapeita darbā.</w:t>
            </w:r>
          </w:p>
          <w:bookmarkEnd w:id="89"/>
          <w:p w14:paraId="388C8DA3" w14:textId="77777777" w:rsidR="00EC1934" w:rsidRPr="00235ACE" w:rsidRDefault="00EC1934" w:rsidP="00862308">
            <w:pPr>
              <w:autoSpaceDE w:val="0"/>
              <w:autoSpaceDN w:val="0"/>
              <w:adjustRightInd w:val="0"/>
              <w:rPr>
                <w:rFonts w:ascii="Times New Roman" w:eastAsia="Calibri" w:hAnsi="Times New Roman" w:cs="Times New Roman"/>
                <w:bCs/>
              </w:rPr>
            </w:pPr>
          </w:p>
          <w:p w14:paraId="0322824E"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Uzdevumi:</w:t>
            </w:r>
          </w:p>
          <w:p w14:paraId="5DEDA6E0"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Iepazīstināt studentus ar ķirurģiskās ārstēšanas galvenajiem veidiem, izvēles nosacījumiem un komplikāciju riskiem.</w:t>
            </w:r>
          </w:p>
          <w:p w14:paraId="0127D698"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 Iemācīt novērtēt ķirurģiska slimnieka stāvokli, sniegt pirmo palīdzību pacientiem ar akūtām ķirurģiskām saslimšanām un novērtēr pēcoperācijas procesu.</w:t>
            </w:r>
          </w:p>
          <w:p w14:paraId="706028F5"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Iepazīstināt studentus ar balsta un kustību aparāta ortopēdiskajām saslimšanām, traumu izraisītiem bojājumiem, to diagnostiku, ārstēšanas organizāciju un principiem, iespējamiem sarežģījumiem un sekām, kā arī rehabilitācijas iespējām.</w:t>
            </w:r>
          </w:p>
          <w:p w14:paraId="3410317F" w14:textId="77777777" w:rsidR="00EC1934" w:rsidRPr="00235ACE" w:rsidRDefault="00EC1934" w:rsidP="00862308">
            <w:pPr>
              <w:autoSpaceDE w:val="0"/>
              <w:autoSpaceDN w:val="0"/>
              <w:adjustRightInd w:val="0"/>
              <w:rPr>
                <w:rFonts w:ascii="Times New Roman" w:eastAsia="Calibri" w:hAnsi="Times New Roman" w:cs="Times New Roman"/>
                <w:bCs/>
              </w:rPr>
            </w:pPr>
          </w:p>
        </w:tc>
      </w:tr>
      <w:tr w:rsidR="002770F4" w:rsidRPr="00235ACE" w14:paraId="1B5D3DB2" w14:textId="77777777" w:rsidTr="00EC1934">
        <w:tc>
          <w:tcPr>
            <w:tcW w:w="9039" w:type="dxa"/>
            <w:gridSpan w:val="2"/>
          </w:tcPr>
          <w:p w14:paraId="14304895"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kalendārais plāns</w:t>
            </w:r>
          </w:p>
        </w:tc>
      </w:tr>
      <w:tr w:rsidR="002770F4" w:rsidRPr="00235ACE" w14:paraId="7F725681" w14:textId="77777777" w:rsidTr="00EC1934">
        <w:tc>
          <w:tcPr>
            <w:tcW w:w="9039" w:type="dxa"/>
            <w:gridSpan w:val="2"/>
          </w:tcPr>
          <w:p w14:paraId="631486AA"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Lekcijas - 16 st., semināri - 16 st.</w:t>
            </w:r>
          </w:p>
          <w:p w14:paraId="257F2005"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 lekcijas, 16 st.</w:t>
            </w:r>
          </w:p>
          <w:p w14:paraId="18FC27C0"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Jēdziens par ķirurģiju. Aseptikas un antiseptikas principi, metodes, pielietošana. Ķirurģiskas ārstēšanas galvenie veidi, izvēles nosacījumi un komplikāciju riski.</w:t>
            </w:r>
          </w:p>
          <w:p w14:paraId="1C8DB29D"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 Akūtie stāvokļi ķirurģijā. Ķirurģiska operācija. Slimnieka sagatavošana akūtām un plānveida operācijām. Operācijas periodi. Anestēzija, tās veidi, pielietošana.</w:t>
            </w:r>
          </w:p>
          <w:p w14:paraId="0309FDEA"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3.Pēc-operāciju perioda specifika atkarībā no ķirurģiskās ārstēšanas veida, pēc-operācijas aprūpe. Ārstēšana un aprūpe intensīvās terapijas un reanimācijas nodaļā.</w:t>
            </w:r>
          </w:p>
          <w:p w14:paraId="315EBB6C"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 Traumatisms kā sociāla problēma. Traumatoloģijas un ortopēdijas vēsture.Traumatiska bojājuma diagnostika un izmeklēšana RTG izmeklēšana.</w:t>
            </w:r>
          </w:p>
          <w:p w14:paraId="1A48E7AB"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 Mugurkaula, augšējo un apakšējo ekstremitāšu, iegurņa kaulu lūzumi. Izmežģījumi.</w:t>
            </w:r>
          </w:p>
          <w:p w14:paraId="79EC55E5"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 Ortopēdijas pamati - galvenie principi, slimnieku klīniskā un rentgenoloģiskā izmeklēšana, sonogrāfija un datortomogrāfija, ārstēšanas metodes.</w:t>
            </w:r>
          </w:p>
          <w:p w14:paraId="7AA83D08"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lastRenderedPageBreak/>
              <w:t>7. Nepareizas stājas veidi, skolioze. Skolas soma.</w:t>
            </w:r>
          </w:p>
          <w:p w14:paraId="233A4C13"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 Osteohondropātijas. Krūšu kurvja deformācijas. Sistēmu saslimšanas.</w:t>
            </w:r>
          </w:p>
          <w:p w14:paraId="0E854B99" w14:textId="77777777" w:rsidR="00EC1934" w:rsidRPr="00235ACE" w:rsidRDefault="00EC1934" w:rsidP="00862308">
            <w:pPr>
              <w:autoSpaceDE w:val="0"/>
              <w:autoSpaceDN w:val="0"/>
              <w:adjustRightInd w:val="0"/>
              <w:rPr>
                <w:rFonts w:ascii="Times New Roman" w:eastAsia="Calibri" w:hAnsi="Times New Roman" w:cs="Times New Roman"/>
                <w:bCs/>
              </w:rPr>
            </w:pPr>
          </w:p>
          <w:p w14:paraId="2AB1E621"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 semināri, 16 stundas.</w:t>
            </w:r>
          </w:p>
          <w:p w14:paraId="05D646A6"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Brūces, to veidi, pirmā palīdzība. Slēgti bojājumu veidi, pirmā palīdzība.</w:t>
            </w:r>
          </w:p>
          <w:p w14:paraId="08610CCC"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 Apdegumi, apsaldējumi, to veidi, klīnika, pirmā palīdzība un ārstēšana ambulatorā un stacionārā periodā.</w:t>
            </w:r>
          </w:p>
          <w:p w14:paraId="0E34B452"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Asiņošanas, veidi, klīnika pirmā palīdzība, ārstēšana. Asins pārliešana. Donoru kustība.</w:t>
            </w:r>
          </w:p>
          <w:p w14:paraId="16F668D6"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 Traumatoloģisko slimnieku transportēšanas veidi. Imobilizācijas veidi. Protezēšana.</w:t>
            </w:r>
          </w:p>
          <w:p w14:paraId="06209251"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 Refraktūras, kontraktūras, ankilozes. Nepareizi saauguši lūzumi. Patoloģiskie lūzumi.</w:t>
            </w:r>
          </w:p>
          <w:p w14:paraId="2A99E639"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 Bērnu ortopēdiskās saslimšanas (torti collis,pes equina varus, rahītiskas saslimšanas u.c.). Imobilizācijas principi, imobilizējoši pārsēji, ārstnieciskas šinas, protēzes un ortozes.</w:t>
            </w:r>
          </w:p>
          <w:p w14:paraId="6D21E668"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7. Pēdu deformācijas - klīnika, ārstēšana. Pareizi apavi.</w:t>
            </w:r>
          </w:p>
          <w:p w14:paraId="48910B7B"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 Strutainā infekcija ortopēdijā. Gūžas locītavas ortopēdiskas saslimšanas, deformējoša artroze. Kaulu audzēji.</w:t>
            </w:r>
          </w:p>
        </w:tc>
      </w:tr>
      <w:tr w:rsidR="002770F4" w:rsidRPr="00235ACE" w14:paraId="67595D5D" w14:textId="77777777" w:rsidTr="00EC1934">
        <w:tc>
          <w:tcPr>
            <w:tcW w:w="9039" w:type="dxa"/>
            <w:gridSpan w:val="2"/>
          </w:tcPr>
          <w:p w14:paraId="606D977C"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rezultāti</w:t>
            </w:r>
          </w:p>
        </w:tc>
      </w:tr>
      <w:tr w:rsidR="002770F4" w:rsidRPr="00235ACE" w14:paraId="2D68B732" w14:textId="77777777" w:rsidTr="00EC1934">
        <w:tc>
          <w:tcPr>
            <w:tcW w:w="9039" w:type="dxa"/>
            <w:gridSpan w:val="2"/>
          </w:tcPr>
          <w:p w14:paraId="6A5FB982"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Zināšanas: </w:t>
            </w:r>
          </w:p>
          <w:p w14:paraId="755CB2AC" w14:textId="77777777" w:rsidR="00EC1934" w:rsidRPr="00235ACE" w:rsidRDefault="00EC1934" w:rsidP="00862308">
            <w:pPr>
              <w:autoSpaceDE w:val="0"/>
              <w:autoSpaceDN w:val="0"/>
              <w:adjustRightInd w:val="0"/>
              <w:rPr>
                <w:rFonts w:ascii="Times New Roman" w:eastAsia="Calibri" w:hAnsi="Times New Roman" w:cs="Times New Roman"/>
                <w:bCs/>
              </w:rPr>
            </w:pPr>
            <w:bookmarkStart w:id="90" w:name="_Hlk165723984"/>
            <w:r w:rsidRPr="00235ACE">
              <w:rPr>
                <w:rFonts w:ascii="Times New Roman" w:eastAsia="Calibri" w:hAnsi="Times New Roman" w:cs="Times New Roman"/>
                <w:bCs/>
              </w:rPr>
              <w:t>- zina ķirurģiskas operācijas periodus, pēcoperācijas sarežģījumu profilaksi, rehabilitācijas principus pēc operācijām;</w:t>
            </w:r>
          </w:p>
          <w:p w14:paraId="003F79C2"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pārzina pēc-operāciju periodu un specifiku atkarībā no ķirurģiskās ārstēšanas veida;</w:t>
            </w:r>
          </w:p>
          <w:p w14:paraId="1E2EB1F7"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zina pacientu ar traumatiskiem bojājumiem izmeklēšanas metodes, rehabilitācijas un protezēšanas iespējas;</w:t>
            </w:r>
          </w:p>
          <w:bookmarkEnd w:id="90"/>
          <w:p w14:paraId="006E03D6" w14:textId="77777777" w:rsidR="00EC1934" w:rsidRPr="00235ACE" w:rsidRDefault="00EC1934" w:rsidP="00862308">
            <w:pPr>
              <w:autoSpaceDE w:val="0"/>
              <w:autoSpaceDN w:val="0"/>
              <w:adjustRightInd w:val="0"/>
              <w:rPr>
                <w:rFonts w:ascii="Times New Roman" w:eastAsia="Calibri" w:hAnsi="Times New Roman" w:cs="Times New Roman"/>
                <w:bCs/>
              </w:rPr>
            </w:pPr>
          </w:p>
          <w:p w14:paraId="1795E5F6"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Prasmes:</w:t>
            </w:r>
          </w:p>
          <w:p w14:paraId="6CA3D134"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izprot un var paskaidrot galvenos jēdzienus ķirurģijā, traumatoloģijā un ortopēdijā;</w:t>
            </w:r>
          </w:p>
          <w:p w14:paraId="639D9E21"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prot sniegt pirmo palīdzību pacientien ar akūtām ķirurģiskām saslimšanām, traumatiskiem bojājumiem;</w:t>
            </w:r>
          </w:p>
          <w:p w14:paraId="30C83F51" w14:textId="77777777" w:rsidR="00EC1934" w:rsidRPr="00235ACE" w:rsidRDefault="00EC1934" w:rsidP="00862308">
            <w:pPr>
              <w:autoSpaceDE w:val="0"/>
              <w:autoSpaceDN w:val="0"/>
              <w:adjustRightInd w:val="0"/>
              <w:rPr>
                <w:rFonts w:ascii="Times New Roman" w:eastAsia="Calibri" w:hAnsi="Times New Roman" w:cs="Times New Roman"/>
                <w:bCs/>
              </w:rPr>
            </w:pPr>
          </w:p>
          <w:p w14:paraId="0D31CC6A"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Kompetences:</w:t>
            </w:r>
          </w:p>
          <w:p w14:paraId="4A7BA4A5"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pārzina balsta un kustību aparāta ortopēdiskās saslimšanas, traumu izraisītos bojājumus, ķirurģisko komplikāciju riskus pieaugušajiem un bērniem;</w:t>
            </w:r>
          </w:p>
          <w:p w14:paraId="0468393E"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spēj atpazīt, novērtēt un interpretēt indikācijas, to neesamību un kontrindikācijas pacienta fizioterapeitiskai izmeklēšanai un iespējamai ārstēšanai..</w:t>
            </w:r>
          </w:p>
        </w:tc>
      </w:tr>
      <w:tr w:rsidR="002770F4" w:rsidRPr="00235ACE" w14:paraId="759741BF" w14:textId="77777777" w:rsidTr="00EC1934">
        <w:tc>
          <w:tcPr>
            <w:tcW w:w="9039" w:type="dxa"/>
            <w:gridSpan w:val="2"/>
          </w:tcPr>
          <w:p w14:paraId="2548D16E"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Studējošo patstāvīgo darbu organizācijas un uzdevumu raksturojums</w:t>
            </w:r>
          </w:p>
        </w:tc>
      </w:tr>
      <w:tr w:rsidR="002770F4" w:rsidRPr="00235ACE" w14:paraId="26028E5D" w14:textId="77777777" w:rsidTr="00EC1934">
        <w:tc>
          <w:tcPr>
            <w:tcW w:w="9039" w:type="dxa"/>
            <w:gridSpan w:val="2"/>
          </w:tcPr>
          <w:p w14:paraId="46C245F4"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Patstāvīga mācību materiālu studēšana. Referāts par izvēlēto tēmu.</w:t>
            </w:r>
          </w:p>
        </w:tc>
      </w:tr>
      <w:tr w:rsidR="002770F4" w:rsidRPr="00235ACE" w14:paraId="18068BE6" w14:textId="77777777" w:rsidTr="00EC1934">
        <w:tc>
          <w:tcPr>
            <w:tcW w:w="9039" w:type="dxa"/>
            <w:gridSpan w:val="2"/>
          </w:tcPr>
          <w:p w14:paraId="4B1C4EC4"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Prasības kredītpunktu iegūšanai</w:t>
            </w:r>
          </w:p>
        </w:tc>
      </w:tr>
      <w:tr w:rsidR="002770F4" w:rsidRPr="00235ACE" w14:paraId="39B92E2E" w14:textId="77777777" w:rsidTr="00EC1934">
        <w:tc>
          <w:tcPr>
            <w:tcW w:w="9039" w:type="dxa"/>
            <w:gridSpan w:val="2"/>
          </w:tcPr>
          <w:p w14:paraId="4E31B019" w14:textId="2AE2FBF6" w:rsidR="00EC1934" w:rsidRPr="00235ACE" w:rsidRDefault="00325CD0" w:rsidP="00862308">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A</w:t>
            </w:r>
            <w:r w:rsidR="00EC1934" w:rsidRPr="00235ACE">
              <w:rPr>
                <w:rFonts w:ascii="Times New Roman" w:eastAsia="Calibri" w:hAnsi="Times New Roman" w:cs="Times New Roman"/>
                <w:bCs/>
              </w:rPr>
              <w:t xml:space="preserve">ktīva dalība semināros un praktiskajās nodarbībās - </w:t>
            </w:r>
            <w:r>
              <w:rPr>
                <w:rFonts w:ascii="Times New Roman" w:eastAsia="Calibri" w:hAnsi="Times New Roman" w:cs="Times New Roman"/>
                <w:bCs/>
              </w:rPr>
              <w:t>3</w:t>
            </w:r>
            <w:r w:rsidR="00EC1934" w:rsidRPr="00235ACE">
              <w:rPr>
                <w:rFonts w:ascii="Times New Roman" w:eastAsia="Calibri" w:hAnsi="Times New Roman" w:cs="Times New Roman"/>
                <w:bCs/>
              </w:rPr>
              <w:t xml:space="preserve">0%, uzrakstīts un nodots referāts par izvēlēto tēmu - </w:t>
            </w:r>
            <w:r>
              <w:rPr>
                <w:rFonts w:ascii="Times New Roman" w:eastAsia="Calibri" w:hAnsi="Times New Roman" w:cs="Times New Roman"/>
                <w:bCs/>
              </w:rPr>
              <w:t>7</w:t>
            </w:r>
            <w:r w:rsidR="00EC1934" w:rsidRPr="00235ACE">
              <w:rPr>
                <w:rFonts w:ascii="Times New Roman" w:eastAsia="Calibri" w:hAnsi="Times New Roman" w:cs="Times New Roman"/>
                <w:bCs/>
              </w:rPr>
              <w:t>0%.</w:t>
            </w:r>
          </w:p>
          <w:p w14:paraId="633D9C1A"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STUDIJU REZULTĀTU VĒRTĒŠANAS KRITĒRIJI</w:t>
            </w:r>
          </w:p>
          <w:p w14:paraId="4D9A764C"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2770F4" w:rsidRPr="00235ACE" w14:paraId="3BFF69D5" w14:textId="77777777" w:rsidTr="00EC1934">
        <w:tc>
          <w:tcPr>
            <w:tcW w:w="9039" w:type="dxa"/>
            <w:gridSpan w:val="2"/>
          </w:tcPr>
          <w:p w14:paraId="102D7C1F"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saturs</w:t>
            </w:r>
          </w:p>
        </w:tc>
      </w:tr>
      <w:tr w:rsidR="00EC1934" w:rsidRPr="00235ACE" w14:paraId="4E36CD17" w14:textId="77777777" w:rsidTr="00EC1934">
        <w:tc>
          <w:tcPr>
            <w:tcW w:w="9039" w:type="dxa"/>
            <w:gridSpan w:val="2"/>
          </w:tcPr>
          <w:p w14:paraId="508BEF8A"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Jēdziens par ķirurģiju. Aseptikas un antiseptikas principi. Ķirurģiska operācija. Slimnieka sagatavošana akūtām un plānveida operācijām. Akūtie stāvokļi ķirurģijā. Intensīvās terapijas principi. Pēcoperācijas sarežģījumi. Ķirurģiska infekcija.</w:t>
            </w:r>
          </w:p>
          <w:p w14:paraId="23714ED6"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Traumatisms kā sociāla problēma. Traumatoloģijas un ortopēdijas vēsture. Ortopēdisku slimnieku klīniskā un rentgenoloģiskā izmeklēšana, sonogrāfija un skaitļotājtomogrāfija ortopēdijā. Imobilizācijas principi, imobilizējoši pārsēji, ārstnieciskas ainas, protēzes un ortozes. Kaulu lūzumi, ārstēšanas principi un metodes, sarežģījumi, neīstās locītavas. Pleca joslas un augšējās ekstremitātes </w:t>
            </w:r>
            <w:r w:rsidRPr="00235ACE">
              <w:rPr>
                <w:rFonts w:ascii="Times New Roman" w:eastAsia="Calibri" w:hAnsi="Times New Roman" w:cs="Times New Roman"/>
                <w:bCs/>
              </w:rPr>
              <w:lastRenderedPageBreak/>
              <w:t>bojājumi un ortopēdiskas saslimšanas. Mugurkaulāja traumas un ortopēdiskas saslimšanas, iegurņa lūzumi. Apakšējo ekstremitāšu bojājumi un ortopēdiskas saslimšanas. Ekstremitāšu muskuļu un cīpslu bojājumi, to diagnostika, ārstēšana un rehabilitācijas principi. Strutainā infekcija ortopēdijā. Gūžas locītavas ortopēdiskas saslimšanas, deformējoša artroze. Kaulu audzēji. Termiska trauma. Apdegumu slimība.</w:t>
            </w:r>
          </w:p>
          <w:p w14:paraId="4CEA2914" w14:textId="77777777" w:rsidR="00EC1934" w:rsidRPr="00235ACE" w:rsidRDefault="00EC1934" w:rsidP="00862308">
            <w:pPr>
              <w:autoSpaceDE w:val="0"/>
              <w:autoSpaceDN w:val="0"/>
              <w:adjustRightInd w:val="0"/>
              <w:rPr>
                <w:rFonts w:ascii="Times New Roman" w:eastAsia="Calibri" w:hAnsi="Times New Roman" w:cs="Times New Roman"/>
                <w:bCs/>
              </w:rPr>
            </w:pPr>
          </w:p>
        </w:tc>
      </w:tr>
      <w:tr w:rsidR="002770F4" w:rsidRPr="00235ACE" w14:paraId="2D517935" w14:textId="77777777" w:rsidTr="00EC1934">
        <w:tc>
          <w:tcPr>
            <w:tcW w:w="9039" w:type="dxa"/>
            <w:gridSpan w:val="2"/>
          </w:tcPr>
          <w:p w14:paraId="2766C99E"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Obligāti izmantojamie informācijas avoti</w:t>
            </w:r>
          </w:p>
        </w:tc>
      </w:tr>
      <w:tr w:rsidR="00EC1934" w:rsidRPr="00235ACE" w14:paraId="6F7E25B4" w14:textId="77777777" w:rsidTr="00EC1934">
        <w:tc>
          <w:tcPr>
            <w:tcW w:w="9039" w:type="dxa"/>
            <w:gridSpan w:val="2"/>
          </w:tcPr>
          <w:p w14:paraId="29A3B2AF"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1.Traumatoloģija un ortopēdija. Prof.A. Jumtiņa red. RSU, 2016.</w:t>
            </w:r>
          </w:p>
          <w:p w14:paraId="080AA18B" w14:textId="13096663"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w:t>
            </w:r>
            <w:r w:rsidR="00697313" w:rsidRPr="00235ACE">
              <w:rPr>
                <w:rFonts w:ascii="Times New Roman" w:eastAsia="Calibri" w:hAnsi="Times New Roman" w:cs="Times New Roman"/>
                <w:bCs/>
              </w:rPr>
              <w:t xml:space="preserve"> </w:t>
            </w:r>
            <w:r w:rsidRPr="00235ACE">
              <w:rPr>
                <w:rFonts w:ascii="Times New Roman" w:eastAsia="Calibri" w:hAnsi="Times New Roman" w:cs="Times New Roman"/>
                <w:bCs/>
              </w:rPr>
              <w:t>Bērnu ķirurģija. Prof.A.Pētersona redakcijā. SIA Nacionālais apgāds, 2005.</w:t>
            </w:r>
          </w:p>
          <w:p w14:paraId="1AE40D4B" w14:textId="2D785ADB" w:rsidR="00EC1934" w:rsidRPr="00235ACE" w:rsidRDefault="00697313" w:rsidP="00862308">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3</w:t>
            </w:r>
            <w:r w:rsidR="00EC1934" w:rsidRPr="00235ACE">
              <w:rPr>
                <w:rFonts w:ascii="Times New Roman" w:eastAsia="Calibri" w:hAnsi="Times New Roman" w:cs="Times New Roman"/>
                <w:bCs/>
              </w:rPr>
              <w:t>.Browner B. Skeletal trauma. - W.B.Saunders Company, 1992.</w:t>
            </w:r>
            <w:r w:rsidR="00EC1934" w:rsidRPr="00235ACE">
              <w:rPr>
                <w:rFonts w:ascii="Times New Roman" w:eastAsia="Calibri" w:hAnsi="Times New Roman" w:cs="Times New Roman"/>
                <w:bCs/>
              </w:rPr>
              <w:br/>
            </w:r>
            <w:r>
              <w:rPr>
                <w:rFonts w:ascii="Times New Roman" w:eastAsia="Calibri" w:hAnsi="Times New Roman" w:cs="Times New Roman"/>
                <w:bCs/>
              </w:rPr>
              <w:t>4</w:t>
            </w:r>
            <w:r w:rsidR="00EC1934" w:rsidRPr="00235ACE">
              <w:rPr>
                <w:rFonts w:ascii="Times New Roman" w:eastAsia="Calibri" w:hAnsi="Times New Roman" w:cs="Times New Roman"/>
                <w:bCs/>
              </w:rPr>
              <w:t>.David J. Magee Orthopedic Physical Assessment, 6th edition. Elsevier-Health Sciences Division, 2014.</w:t>
            </w:r>
          </w:p>
          <w:p w14:paraId="39DEA7C6" w14:textId="598B76C7" w:rsidR="00EC1934" w:rsidRPr="00235ACE" w:rsidRDefault="00697313" w:rsidP="00862308">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5</w:t>
            </w:r>
            <w:r w:rsidR="00EC1934" w:rsidRPr="00235ACE">
              <w:rPr>
                <w:rFonts w:ascii="Times New Roman" w:eastAsia="Calibri" w:hAnsi="Times New Roman" w:cs="Times New Roman"/>
                <w:bCs/>
              </w:rPr>
              <w:t>.Edmonson A. Campbell`s operative ortopedics. - The C.V.Mosby Company, 1987.</w:t>
            </w:r>
            <w:r w:rsidR="00EC1934" w:rsidRPr="00235ACE">
              <w:rPr>
                <w:rFonts w:ascii="Times New Roman" w:eastAsia="Calibri" w:hAnsi="Times New Roman" w:cs="Times New Roman"/>
                <w:bCs/>
              </w:rPr>
              <w:br/>
            </w:r>
            <w:r>
              <w:rPr>
                <w:rFonts w:ascii="Times New Roman" w:eastAsia="Calibri" w:hAnsi="Times New Roman" w:cs="Times New Roman"/>
                <w:bCs/>
              </w:rPr>
              <w:t>6</w:t>
            </w:r>
            <w:r w:rsidR="00EC1934" w:rsidRPr="00235ACE">
              <w:rPr>
                <w:rFonts w:ascii="Times New Roman" w:eastAsia="Calibri" w:hAnsi="Times New Roman" w:cs="Times New Roman"/>
                <w:bCs/>
              </w:rPr>
              <w:t>.Florence Peterson Kendall, Elizabeth Kendall McCreary  Muscles: Testing and Function, 9.with Posture and Pain, 5 ed., Lippincott Williams &amp; Wilkins, 2005</w:t>
            </w:r>
          </w:p>
          <w:p w14:paraId="2DD7333E" w14:textId="1DBBBA4F" w:rsidR="00EC1934" w:rsidRPr="00235ACE" w:rsidRDefault="00697313" w:rsidP="00862308">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7</w:t>
            </w:r>
            <w:r w:rsidR="00EC1934" w:rsidRPr="00235ACE">
              <w:rPr>
                <w:rFonts w:ascii="Times New Roman" w:eastAsia="Calibri" w:hAnsi="Times New Roman" w:cs="Times New Roman"/>
                <w:bCs/>
              </w:rPr>
              <w:t>.Orthopedic Boards Review. Edited by Timothy S.Loth. Year Book. - Mosby, 1993.</w:t>
            </w:r>
            <w:r w:rsidR="00EC1934" w:rsidRPr="00235ACE">
              <w:rPr>
                <w:rFonts w:ascii="Times New Roman" w:eastAsia="Calibri" w:hAnsi="Times New Roman" w:cs="Times New Roman"/>
                <w:bCs/>
              </w:rPr>
              <w:br/>
            </w:r>
            <w:r>
              <w:rPr>
                <w:rFonts w:ascii="Times New Roman" w:eastAsia="Calibri" w:hAnsi="Times New Roman" w:cs="Times New Roman"/>
                <w:bCs/>
              </w:rPr>
              <w:t>8</w:t>
            </w:r>
            <w:r w:rsidR="00EC1934" w:rsidRPr="00235ACE">
              <w:rPr>
                <w:rFonts w:ascii="Times New Roman" w:eastAsia="Calibri" w:hAnsi="Times New Roman" w:cs="Times New Roman"/>
                <w:bCs/>
              </w:rPr>
              <w:t xml:space="preserve">.Operative orthopedic. Edited by Michael W.Champan. – Philadelphia: J.B.Lippicott 12.Company, 1993. </w:t>
            </w:r>
          </w:p>
          <w:p w14:paraId="33D5A2F9" w14:textId="4F9DCB98" w:rsidR="00EC1934" w:rsidRPr="00235ACE" w:rsidRDefault="00697313" w:rsidP="00862308">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9</w:t>
            </w:r>
            <w:r w:rsidR="00EC1934" w:rsidRPr="00235ACE">
              <w:rPr>
                <w:rFonts w:ascii="Times New Roman" w:eastAsia="Calibri" w:hAnsi="Times New Roman" w:cs="Times New Roman"/>
                <w:bCs/>
              </w:rPr>
              <w:t>.Ronald Mc. Rae Clinical Orthopaedic Examination. 6th edition. Churchill   Livingstone, 2010</w:t>
            </w:r>
          </w:p>
          <w:p w14:paraId="25D9EEF2" w14:textId="39A6BA3B"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w:t>
            </w:r>
            <w:r w:rsidR="00697313">
              <w:rPr>
                <w:rFonts w:ascii="Times New Roman" w:eastAsia="Calibri" w:hAnsi="Times New Roman" w:cs="Times New Roman"/>
                <w:bCs/>
              </w:rPr>
              <w:t>0</w:t>
            </w:r>
            <w:r w:rsidRPr="00235ACE">
              <w:rPr>
                <w:rFonts w:ascii="Times New Roman" w:eastAsia="Calibri" w:hAnsi="Times New Roman" w:cs="Times New Roman"/>
                <w:bCs/>
              </w:rPr>
              <w:t>.Wiesel W. S., Delahay J.N., Essentials of Orthopedic Surgery,Third Edition, Springer Science+Business Media, LLC, 2007</w:t>
            </w:r>
          </w:p>
          <w:p w14:paraId="34B06E24" w14:textId="77777777" w:rsidR="00EC1934" w:rsidRPr="00235ACE" w:rsidRDefault="00EC1934" w:rsidP="00862308">
            <w:pPr>
              <w:autoSpaceDE w:val="0"/>
              <w:autoSpaceDN w:val="0"/>
              <w:adjustRightInd w:val="0"/>
              <w:rPr>
                <w:rFonts w:ascii="Times New Roman" w:eastAsia="Calibri" w:hAnsi="Times New Roman" w:cs="Times New Roman"/>
                <w:bCs/>
              </w:rPr>
            </w:pPr>
          </w:p>
        </w:tc>
      </w:tr>
      <w:tr w:rsidR="002770F4" w:rsidRPr="00235ACE" w14:paraId="2D7CA0A8" w14:textId="77777777" w:rsidTr="00EC1934">
        <w:tc>
          <w:tcPr>
            <w:tcW w:w="9039" w:type="dxa"/>
            <w:gridSpan w:val="2"/>
          </w:tcPr>
          <w:p w14:paraId="5579674C"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Papildus informācijas avoti</w:t>
            </w:r>
          </w:p>
        </w:tc>
      </w:tr>
      <w:tr w:rsidR="002770F4" w:rsidRPr="00235ACE" w14:paraId="00FEC8C3" w14:textId="77777777" w:rsidTr="00EC1934">
        <w:tc>
          <w:tcPr>
            <w:tcW w:w="9039" w:type="dxa"/>
            <w:gridSpan w:val="2"/>
          </w:tcPr>
          <w:p w14:paraId="212C22E7"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Sabiston. Textbook of Surgery. - London, 1997.</w:t>
            </w:r>
          </w:p>
          <w:p w14:paraId="6E6753F3" w14:textId="77777777" w:rsidR="00EC1934"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 Schrock. Handbook of Surgery. - London, 1994.</w:t>
            </w:r>
          </w:p>
          <w:p w14:paraId="3543B18A" w14:textId="4C80F721" w:rsidR="00697313" w:rsidRPr="00235ACE" w:rsidRDefault="00697313" w:rsidP="00862308">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 xml:space="preserve">3. </w:t>
            </w:r>
            <w:r w:rsidRPr="00235ACE">
              <w:rPr>
                <w:rFonts w:ascii="Times New Roman" w:eastAsia="Calibri" w:hAnsi="Times New Roman" w:cs="Times New Roman"/>
                <w:bCs/>
              </w:rPr>
              <w:t>Utkins V. Klīniskā ķirurģija. - Rīga: Zvaigzne, 1989.</w:t>
            </w:r>
            <w:r w:rsidRPr="00235ACE">
              <w:rPr>
                <w:rFonts w:ascii="Times New Roman" w:eastAsia="Calibri" w:hAnsi="Times New Roman" w:cs="Times New Roman"/>
                <w:bCs/>
              </w:rPr>
              <w:br/>
            </w:r>
            <w:r>
              <w:rPr>
                <w:rFonts w:ascii="Times New Roman" w:eastAsia="Calibri" w:hAnsi="Times New Roman" w:cs="Times New Roman"/>
                <w:bCs/>
              </w:rPr>
              <w:t>4</w:t>
            </w:r>
            <w:r w:rsidRPr="00235ACE">
              <w:rPr>
                <w:rFonts w:ascii="Times New Roman" w:eastAsia="Calibri" w:hAnsi="Times New Roman" w:cs="Times New Roman"/>
                <w:bCs/>
              </w:rPr>
              <w:t>.Volkolakovs J. Vispārējā ķirurģija. - Rīga: Zvaigzne, 1989.</w:t>
            </w:r>
          </w:p>
        </w:tc>
      </w:tr>
      <w:tr w:rsidR="002770F4" w:rsidRPr="00235ACE" w14:paraId="4D172D33" w14:textId="77777777" w:rsidTr="00EC1934">
        <w:tc>
          <w:tcPr>
            <w:tcW w:w="9039" w:type="dxa"/>
            <w:gridSpan w:val="2"/>
          </w:tcPr>
          <w:p w14:paraId="49689B35"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Periodika un citi informācijas avoti</w:t>
            </w:r>
          </w:p>
        </w:tc>
      </w:tr>
      <w:tr w:rsidR="002770F4" w:rsidRPr="00235ACE" w14:paraId="05EC9025" w14:textId="77777777" w:rsidTr="00EC1934">
        <w:tc>
          <w:tcPr>
            <w:tcW w:w="9039" w:type="dxa"/>
            <w:gridSpan w:val="2"/>
          </w:tcPr>
          <w:p w14:paraId="0D2DE6E1"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Acta Orthopaedica Scandinavica http://freemedicaljournals.com/link3.php?id=3231</w:t>
            </w:r>
          </w:p>
          <w:p w14:paraId="34FF080D"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 Trauma http://www.trauma.org/imagebank/imagebank.html</w:t>
            </w:r>
          </w:p>
          <w:p w14:paraId="36E4AB0C"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Musculoskeletal Radiology http://www.gentili.net/fracturemain.asp/</w:t>
            </w:r>
          </w:p>
          <w:p w14:paraId="7D82BA68"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 DOCTUS (DU, P-1)</w:t>
            </w:r>
          </w:p>
          <w:p w14:paraId="1B3619D3"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 Latvijas Ārsts (DU, P-1)</w:t>
            </w:r>
          </w:p>
          <w:p w14:paraId="058978D1"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DU abonētās datubāzes ScienceDirect, Scopus, EBSCO </w:t>
            </w:r>
          </w:p>
        </w:tc>
      </w:tr>
      <w:tr w:rsidR="002770F4" w:rsidRPr="00235ACE" w14:paraId="60FAF719" w14:textId="77777777" w:rsidTr="00EC1934">
        <w:tc>
          <w:tcPr>
            <w:tcW w:w="9039" w:type="dxa"/>
            <w:gridSpan w:val="2"/>
          </w:tcPr>
          <w:p w14:paraId="5F6280FB" w14:textId="77777777" w:rsidR="00EC1934" w:rsidRPr="00235ACE" w:rsidRDefault="00EC193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Piezīmes</w:t>
            </w:r>
          </w:p>
        </w:tc>
      </w:tr>
      <w:tr w:rsidR="002770F4" w:rsidRPr="00235ACE" w14:paraId="314F0EEC" w14:textId="77777777" w:rsidTr="00EC1934">
        <w:tc>
          <w:tcPr>
            <w:tcW w:w="9039" w:type="dxa"/>
            <w:gridSpan w:val="2"/>
          </w:tcPr>
          <w:p w14:paraId="16E652BA"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Profesionālā bakalaura studiju programma “Fizioterapija” A daļa</w:t>
            </w:r>
          </w:p>
          <w:p w14:paraId="1D00587A" w14:textId="77777777" w:rsidR="00EC1934" w:rsidRPr="00235ACE" w:rsidRDefault="00EC193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Studiju kurss notiek latviešu valodā</w:t>
            </w:r>
          </w:p>
        </w:tc>
      </w:tr>
    </w:tbl>
    <w:p w14:paraId="39152BF7" w14:textId="6F6B131B" w:rsidR="00515E74" w:rsidRDefault="00515E74" w:rsidP="00862308">
      <w:pPr>
        <w:spacing w:after="0"/>
        <w:rPr>
          <w:rFonts w:ascii="Times New Roman" w:hAnsi="Times New Roman" w:cs="Times New Roman"/>
        </w:rPr>
      </w:pPr>
    </w:p>
    <w:p w14:paraId="79C8DC87" w14:textId="77777777" w:rsidR="00515E74" w:rsidRDefault="00515E74">
      <w:pPr>
        <w:rPr>
          <w:rFonts w:ascii="Times New Roman" w:hAnsi="Times New Roman" w:cs="Times New Roman"/>
        </w:rPr>
      </w:pPr>
      <w:r>
        <w:rPr>
          <w:rFonts w:ascii="Times New Roman" w:hAnsi="Times New Roman" w:cs="Times New Roman"/>
        </w:rPr>
        <w:br w:type="page"/>
      </w:r>
    </w:p>
    <w:p w14:paraId="0DF79DBD" w14:textId="77777777" w:rsidR="00EC1934" w:rsidRPr="00235ACE" w:rsidRDefault="00EC1934" w:rsidP="00862308">
      <w:pPr>
        <w:spacing w:after="0"/>
        <w:rPr>
          <w:rFonts w:ascii="Times New Roman" w:hAnsi="Times New Roman" w:cs="Times New Roman"/>
        </w:rPr>
      </w:pPr>
    </w:p>
    <w:p w14:paraId="3694181A" w14:textId="349625DB" w:rsidR="00D25648" w:rsidRPr="00235ACE" w:rsidRDefault="00D25648" w:rsidP="00862308">
      <w:pPr>
        <w:pStyle w:val="Heading1"/>
        <w:spacing w:before="0"/>
        <w:rPr>
          <w:rFonts w:cs="Times New Roman"/>
          <w:color w:val="auto"/>
          <w:sz w:val="22"/>
          <w:szCs w:val="22"/>
        </w:rPr>
      </w:pPr>
      <w:bookmarkStart w:id="91" w:name="_Toc182380103"/>
      <w:r w:rsidRPr="00235ACE">
        <w:rPr>
          <w:rFonts w:cs="Times New Roman"/>
          <w:color w:val="auto"/>
          <w:sz w:val="22"/>
          <w:szCs w:val="22"/>
        </w:rPr>
        <w:t>Infekciju slimības un epidemioloģija</w:t>
      </w:r>
      <w:bookmarkEnd w:id="91"/>
      <w:r w:rsidRPr="00235ACE">
        <w:rPr>
          <w:rFonts w:cs="Times New Roman"/>
          <w:color w:val="auto"/>
          <w:sz w:val="22"/>
          <w:szCs w:val="22"/>
        </w:rPr>
        <w:tab/>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820"/>
      </w:tblGrid>
      <w:tr w:rsidR="003242BB" w:rsidRPr="00235ACE" w14:paraId="135EA441" w14:textId="77777777" w:rsidTr="003242BB">
        <w:tc>
          <w:tcPr>
            <w:tcW w:w="4219" w:type="dxa"/>
          </w:tcPr>
          <w:p w14:paraId="1582E232"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t>Studiju kursa nosaukums</w:t>
            </w:r>
          </w:p>
        </w:tc>
        <w:tc>
          <w:tcPr>
            <w:tcW w:w="4820" w:type="dxa"/>
            <w:vAlign w:val="center"/>
          </w:tcPr>
          <w:p w14:paraId="592C4BA3"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lang w:eastAsia="lv-LV"/>
              </w:rPr>
            </w:pPr>
            <w:r w:rsidRPr="00235ACE">
              <w:rPr>
                <w:rFonts w:ascii="Times New Roman" w:eastAsia="Calibri" w:hAnsi="Times New Roman" w:cs="Times New Roman"/>
                <w:bCs/>
              </w:rPr>
              <w:t>Infekciju slimības un epidemioloģija</w:t>
            </w:r>
          </w:p>
        </w:tc>
      </w:tr>
      <w:tr w:rsidR="002770F4" w:rsidRPr="00235ACE" w14:paraId="666D0B96" w14:textId="77777777" w:rsidTr="003242BB">
        <w:tc>
          <w:tcPr>
            <w:tcW w:w="4219" w:type="dxa"/>
          </w:tcPr>
          <w:p w14:paraId="30D004A4"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Studiju kursa kods (DUIS)</w:t>
            </w:r>
          </w:p>
        </w:tc>
        <w:tc>
          <w:tcPr>
            <w:tcW w:w="4820" w:type="dxa"/>
            <w:vAlign w:val="center"/>
          </w:tcPr>
          <w:p w14:paraId="374ED5CE"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lang w:eastAsia="lv-LV"/>
              </w:rPr>
            </w:pPr>
            <w:r w:rsidRPr="00235ACE">
              <w:rPr>
                <w:rFonts w:ascii="Times New Roman" w:eastAsia="Calibri" w:hAnsi="Times New Roman" w:cs="Times New Roman"/>
                <w:bCs/>
              </w:rPr>
              <w:t xml:space="preserve">Medi2007 </w:t>
            </w:r>
          </w:p>
        </w:tc>
      </w:tr>
      <w:tr w:rsidR="002770F4" w:rsidRPr="00235ACE" w14:paraId="6BE9FDDC" w14:textId="77777777" w:rsidTr="003242BB">
        <w:tc>
          <w:tcPr>
            <w:tcW w:w="4219" w:type="dxa"/>
          </w:tcPr>
          <w:p w14:paraId="00626BD6"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Zinātnes nozare</w:t>
            </w:r>
          </w:p>
        </w:tc>
        <w:tc>
          <w:tcPr>
            <w:tcW w:w="4820" w:type="dxa"/>
          </w:tcPr>
          <w:p w14:paraId="5ACFAB43"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bCs/>
              </w:rPr>
            </w:pPr>
            <w:r w:rsidRPr="00235ACE">
              <w:rPr>
                <w:rFonts w:ascii="Times New Roman" w:eastAsia="Calibri" w:hAnsi="Times New Roman" w:cs="Times New Roman"/>
                <w:bCs/>
              </w:rPr>
              <w:t>Medicīna.</w:t>
            </w:r>
          </w:p>
        </w:tc>
      </w:tr>
      <w:tr w:rsidR="002770F4" w:rsidRPr="00235ACE" w14:paraId="55CD47FB" w14:textId="77777777" w:rsidTr="003242BB">
        <w:tc>
          <w:tcPr>
            <w:tcW w:w="4219" w:type="dxa"/>
          </w:tcPr>
          <w:p w14:paraId="0ABCC4F4"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Kursa līmenis</w:t>
            </w:r>
          </w:p>
        </w:tc>
        <w:tc>
          <w:tcPr>
            <w:tcW w:w="4820" w:type="dxa"/>
          </w:tcPr>
          <w:p w14:paraId="06DC8B01"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lang w:eastAsia="lv-LV"/>
              </w:rPr>
            </w:pPr>
            <w:r w:rsidRPr="00235ACE">
              <w:rPr>
                <w:rFonts w:ascii="Times New Roman" w:eastAsia="Calibri" w:hAnsi="Times New Roman" w:cs="Times New Roman"/>
                <w:bCs/>
              </w:rPr>
              <w:t xml:space="preserve"> 2 </w:t>
            </w:r>
          </w:p>
        </w:tc>
      </w:tr>
      <w:tr w:rsidR="002770F4" w:rsidRPr="00235ACE" w14:paraId="57BA722D" w14:textId="77777777" w:rsidTr="003242BB">
        <w:tc>
          <w:tcPr>
            <w:tcW w:w="4219" w:type="dxa"/>
          </w:tcPr>
          <w:p w14:paraId="3F4F3EE0"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u w:val="single"/>
              </w:rPr>
            </w:pPr>
            <w:r w:rsidRPr="00235ACE">
              <w:rPr>
                <w:rFonts w:ascii="Times New Roman" w:eastAsia="Calibri" w:hAnsi="Times New Roman" w:cs="Times New Roman"/>
                <w:b/>
              </w:rPr>
              <w:t>Kredītpunkti</w:t>
            </w:r>
          </w:p>
        </w:tc>
        <w:tc>
          <w:tcPr>
            <w:tcW w:w="4820" w:type="dxa"/>
            <w:vAlign w:val="center"/>
          </w:tcPr>
          <w:p w14:paraId="5E2BF748"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lang w:eastAsia="lv-LV"/>
              </w:rPr>
            </w:pPr>
            <w:r w:rsidRPr="00235ACE">
              <w:rPr>
                <w:rFonts w:ascii="Times New Roman" w:eastAsia="Calibri" w:hAnsi="Times New Roman" w:cs="Times New Roman"/>
                <w:bCs/>
              </w:rPr>
              <w:t xml:space="preserve"> 2 </w:t>
            </w:r>
          </w:p>
        </w:tc>
      </w:tr>
      <w:tr w:rsidR="002770F4" w:rsidRPr="00235ACE" w14:paraId="3385827D" w14:textId="77777777" w:rsidTr="003242BB">
        <w:tc>
          <w:tcPr>
            <w:tcW w:w="4219" w:type="dxa"/>
          </w:tcPr>
          <w:p w14:paraId="26BB0D34"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u w:val="single"/>
              </w:rPr>
            </w:pPr>
            <w:r w:rsidRPr="00235ACE">
              <w:rPr>
                <w:rFonts w:ascii="Times New Roman" w:eastAsia="Calibri" w:hAnsi="Times New Roman" w:cs="Times New Roman"/>
                <w:b/>
              </w:rPr>
              <w:t>ECTS kredītpunkti</w:t>
            </w:r>
          </w:p>
        </w:tc>
        <w:tc>
          <w:tcPr>
            <w:tcW w:w="4820" w:type="dxa"/>
          </w:tcPr>
          <w:p w14:paraId="70F64A19"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 3 </w:t>
            </w:r>
          </w:p>
        </w:tc>
      </w:tr>
      <w:tr w:rsidR="002770F4" w:rsidRPr="00235ACE" w14:paraId="4D70A6B0" w14:textId="77777777" w:rsidTr="003242BB">
        <w:tc>
          <w:tcPr>
            <w:tcW w:w="4219" w:type="dxa"/>
          </w:tcPr>
          <w:p w14:paraId="23EBD459"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Kopējais kontaktstundu skaits</w:t>
            </w:r>
          </w:p>
        </w:tc>
        <w:tc>
          <w:tcPr>
            <w:tcW w:w="4820" w:type="dxa"/>
            <w:vAlign w:val="center"/>
          </w:tcPr>
          <w:p w14:paraId="293E1321"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lang w:eastAsia="lv-LV"/>
              </w:rPr>
            </w:pPr>
            <w:r w:rsidRPr="00235ACE">
              <w:rPr>
                <w:rFonts w:ascii="Times New Roman" w:eastAsia="Calibri" w:hAnsi="Times New Roman" w:cs="Times New Roman"/>
                <w:bCs/>
              </w:rPr>
              <w:t xml:space="preserve"> 32 </w:t>
            </w:r>
          </w:p>
        </w:tc>
      </w:tr>
      <w:tr w:rsidR="002770F4" w:rsidRPr="00235ACE" w14:paraId="238798F8" w14:textId="77777777" w:rsidTr="003242BB">
        <w:tc>
          <w:tcPr>
            <w:tcW w:w="4219" w:type="dxa"/>
          </w:tcPr>
          <w:p w14:paraId="75B795A3"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Lekciju stundu skaits</w:t>
            </w:r>
          </w:p>
        </w:tc>
        <w:tc>
          <w:tcPr>
            <w:tcW w:w="4820" w:type="dxa"/>
          </w:tcPr>
          <w:p w14:paraId="1EF4770B"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 16  </w:t>
            </w:r>
          </w:p>
        </w:tc>
      </w:tr>
      <w:tr w:rsidR="002770F4" w:rsidRPr="00235ACE" w14:paraId="456F7621" w14:textId="77777777" w:rsidTr="003242BB">
        <w:tc>
          <w:tcPr>
            <w:tcW w:w="4219" w:type="dxa"/>
          </w:tcPr>
          <w:p w14:paraId="24042FDF"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Semināru stundu skaits</w:t>
            </w:r>
          </w:p>
        </w:tc>
        <w:tc>
          <w:tcPr>
            <w:tcW w:w="4820" w:type="dxa"/>
          </w:tcPr>
          <w:p w14:paraId="4FAD4651"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 0 </w:t>
            </w:r>
          </w:p>
        </w:tc>
      </w:tr>
      <w:tr w:rsidR="002770F4" w:rsidRPr="00235ACE" w14:paraId="346CE155" w14:textId="77777777" w:rsidTr="003242BB">
        <w:tc>
          <w:tcPr>
            <w:tcW w:w="4219" w:type="dxa"/>
          </w:tcPr>
          <w:p w14:paraId="6013AE9F"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Praktisko darbu stundu skaits</w:t>
            </w:r>
          </w:p>
        </w:tc>
        <w:tc>
          <w:tcPr>
            <w:tcW w:w="4820" w:type="dxa"/>
          </w:tcPr>
          <w:p w14:paraId="6E1EF368"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 16 </w:t>
            </w:r>
          </w:p>
        </w:tc>
      </w:tr>
      <w:tr w:rsidR="002770F4" w:rsidRPr="00235ACE" w14:paraId="0A37022D" w14:textId="77777777" w:rsidTr="003242BB">
        <w:tc>
          <w:tcPr>
            <w:tcW w:w="4219" w:type="dxa"/>
          </w:tcPr>
          <w:p w14:paraId="500D39CB"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Laboratorijas darbu stundu skaits</w:t>
            </w:r>
          </w:p>
        </w:tc>
        <w:tc>
          <w:tcPr>
            <w:tcW w:w="4820" w:type="dxa"/>
          </w:tcPr>
          <w:p w14:paraId="266EF844"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 0 </w:t>
            </w:r>
          </w:p>
        </w:tc>
      </w:tr>
      <w:tr w:rsidR="003242BB" w:rsidRPr="00235ACE" w14:paraId="080728CC" w14:textId="77777777" w:rsidTr="003242BB">
        <w:tc>
          <w:tcPr>
            <w:tcW w:w="4219" w:type="dxa"/>
          </w:tcPr>
          <w:p w14:paraId="7B5B3809"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lang w:eastAsia="lv-LV"/>
              </w:rPr>
            </w:pPr>
            <w:r w:rsidRPr="00235ACE">
              <w:rPr>
                <w:rFonts w:ascii="Times New Roman" w:eastAsia="Calibri" w:hAnsi="Times New Roman" w:cs="Times New Roman"/>
                <w:bCs/>
                <w:lang w:eastAsia="lv-LV"/>
              </w:rPr>
              <w:t>Studējošā patstāvīgā darba stundu skaits</w:t>
            </w:r>
          </w:p>
        </w:tc>
        <w:tc>
          <w:tcPr>
            <w:tcW w:w="4820" w:type="dxa"/>
            <w:vAlign w:val="center"/>
          </w:tcPr>
          <w:p w14:paraId="75819A3E"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lang w:eastAsia="lv-LV"/>
              </w:rPr>
            </w:pPr>
            <w:r w:rsidRPr="00235ACE">
              <w:rPr>
                <w:rFonts w:ascii="Times New Roman" w:eastAsia="Calibri" w:hAnsi="Times New Roman" w:cs="Times New Roman"/>
                <w:bCs/>
              </w:rPr>
              <w:t xml:space="preserve"> 48 </w:t>
            </w:r>
          </w:p>
        </w:tc>
      </w:tr>
      <w:tr w:rsidR="003242BB" w:rsidRPr="00235ACE" w14:paraId="56F765DE" w14:textId="77777777" w:rsidTr="003242BB">
        <w:tc>
          <w:tcPr>
            <w:tcW w:w="9039" w:type="dxa"/>
            <w:gridSpan w:val="2"/>
          </w:tcPr>
          <w:p w14:paraId="15B4DFB8"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lang w:eastAsia="lv-LV"/>
              </w:rPr>
            </w:pPr>
          </w:p>
        </w:tc>
      </w:tr>
      <w:tr w:rsidR="002770F4" w:rsidRPr="00235ACE" w14:paraId="1C18409A" w14:textId="77777777" w:rsidTr="003242BB">
        <w:tc>
          <w:tcPr>
            <w:tcW w:w="9039" w:type="dxa"/>
            <w:gridSpan w:val="2"/>
          </w:tcPr>
          <w:p w14:paraId="6C0BCF2F"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Kursa autors(-i)</w:t>
            </w:r>
          </w:p>
        </w:tc>
      </w:tr>
      <w:tr w:rsidR="002770F4" w:rsidRPr="00235ACE" w14:paraId="7F5D6FF8" w14:textId="77777777" w:rsidTr="003242BB">
        <w:tc>
          <w:tcPr>
            <w:tcW w:w="9039" w:type="dxa"/>
            <w:gridSpan w:val="2"/>
          </w:tcPr>
          <w:p w14:paraId="6973179A"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Mg.biol., vieslekt. Irēna Kuņicka</w:t>
            </w:r>
          </w:p>
        </w:tc>
      </w:tr>
      <w:tr w:rsidR="002770F4" w:rsidRPr="00235ACE" w14:paraId="39A06C95" w14:textId="77777777" w:rsidTr="003242BB">
        <w:tc>
          <w:tcPr>
            <w:tcW w:w="9039" w:type="dxa"/>
            <w:gridSpan w:val="2"/>
          </w:tcPr>
          <w:p w14:paraId="3E9D750E"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Kursa docētājs(-i)</w:t>
            </w:r>
          </w:p>
        </w:tc>
      </w:tr>
      <w:tr w:rsidR="002770F4" w:rsidRPr="00235ACE" w14:paraId="724401AB" w14:textId="77777777" w:rsidTr="003242BB">
        <w:tc>
          <w:tcPr>
            <w:tcW w:w="9039" w:type="dxa"/>
            <w:gridSpan w:val="2"/>
          </w:tcPr>
          <w:p w14:paraId="5A726971"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Mg.biol., vieslekt. Irēna Kuņicka, Ph.D., zin. asist., viesdoc. Evita Grāvele </w:t>
            </w:r>
          </w:p>
        </w:tc>
      </w:tr>
      <w:tr w:rsidR="002770F4" w:rsidRPr="00235ACE" w14:paraId="5D84DC2C" w14:textId="77777777" w:rsidTr="003242BB">
        <w:tc>
          <w:tcPr>
            <w:tcW w:w="9039" w:type="dxa"/>
            <w:gridSpan w:val="2"/>
          </w:tcPr>
          <w:p w14:paraId="3600F35C"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Priekšzināšanas</w:t>
            </w:r>
          </w:p>
        </w:tc>
      </w:tr>
      <w:tr w:rsidR="002770F4" w:rsidRPr="00235ACE" w14:paraId="7F6B2F08" w14:textId="77777777" w:rsidTr="003242BB">
        <w:tc>
          <w:tcPr>
            <w:tcW w:w="9039" w:type="dxa"/>
            <w:gridSpan w:val="2"/>
          </w:tcPr>
          <w:p w14:paraId="4CFF7653"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Medi1007, Mikrobioloģija, virusoloģija un parazitoloģija </w:t>
            </w:r>
          </w:p>
        </w:tc>
      </w:tr>
      <w:tr w:rsidR="002770F4" w:rsidRPr="00235ACE" w14:paraId="47DA5B07" w14:textId="77777777" w:rsidTr="003242BB">
        <w:tc>
          <w:tcPr>
            <w:tcW w:w="9039" w:type="dxa"/>
            <w:gridSpan w:val="2"/>
          </w:tcPr>
          <w:p w14:paraId="4DF840CA"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 xml:space="preserve">Studiju kursa anotācija </w:t>
            </w:r>
          </w:p>
        </w:tc>
      </w:tr>
      <w:tr w:rsidR="003242BB" w:rsidRPr="00235ACE" w14:paraId="32BFBCD3" w14:textId="77777777" w:rsidTr="003242BB">
        <w:tc>
          <w:tcPr>
            <w:tcW w:w="9039" w:type="dxa"/>
            <w:gridSpan w:val="2"/>
          </w:tcPr>
          <w:p w14:paraId="1EE2E6A0"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Kursa mērķis: </w:t>
            </w:r>
            <w:bookmarkStart w:id="92" w:name="_Hlk165724021"/>
            <w:r w:rsidRPr="00235ACE">
              <w:rPr>
                <w:rFonts w:ascii="Times New Roman" w:eastAsia="Calibri" w:hAnsi="Times New Roman" w:cs="Times New Roman"/>
                <w:bCs/>
              </w:rPr>
              <w:t>dot iespēju studējošajiem apgūt uz pierādījumiem balstītas zināšanas epidemioloģijas un atsevišķos sabiedrības veselības pamatjautājumos, kā arī apgūt infektoloģijas pamatus.</w:t>
            </w:r>
            <w:bookmarkEnd w:id="92"/>
          </w:p>
          <w:p w14:paraId="01B63BC1"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Uzdevumi:</w:t>
            </w:r>
          </w:p>
          <w:p w14:paraId="471F145C"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1. Panākt izpratni par veselības problēmām sabiedrībā, biežāk sastopamajām neinfekcijas un infekcijas slimībām, to cēloņiem.</w:t>
            </w:r>
          </w:p>
          <w:p w14:paraId="0E5CDE93"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2. Iemācīt atpazīt biežākās infekcijas slimības un zināt to novēršanas iespējas.</w:t>
            </w:r>
          </w:p>
          <w:p w14:paraId="1BD36D05"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3. Veicināt studējošo uz pierādījumiem balstītā patstāvīgā darba iemaņu stiprināšanu, tajā skaitā speciālās literatūras studijas un iemaņas darbam ar statistikas un epidemioloģijas datu avotiem. </w:t>
            </w:r>
          </w:p>
          <w:p w14:paraId="190A1476"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r>
      <w:tr w:rsidR="002770F4" w:rsidRPr="00235ACE" w14:paraId="3A49372B" w14:textId="77777777" w:rsidTr="003242BB">
        <w:tc>
          <w:tcPr>
            <w:tcW w:w="9039" w:type="dxa"/>
            <w:gridSpan w:val="2"/>
          </w:tcPr>
          <w:p w14:paraId="00BBA8D9"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Studiju kursa kalendārais plāns</w:t>
            </w:r>
          </w:p>
        </w:tc>
      </w:tr>
      <w:tr w:rsidR="003242BB" w:rsidRPr="00235ACE" w14:paraId="5B3B9992" w14:textId="77777777" w:rsidTr="003242BB">
        <w:tc>
          <w:tcPr>
            <w:tcW w:w="9039" w:type="dxa"/>
            <w:gridSpan w:val="2"/>
          </w:tcPr>
          <w:p w14:paraId="25D63827"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  Kursa struktūra: lekcijas - 16 st., praktiskie darbi – 16 st., starppārbaudījumi - 3</w:t>
            </w:r>
          </w:p>
          <w:p w14:paraId="2634F2B5"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Studiju kursa lekciju plāns:</w:t>
            </w:r>
          </w:p>
          <w:p w14:paraId="584FC89E"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1. Ievads sabiedrības veselībā un epidemioloģijā. L2 P2</w:t>
            </w:r>
          </w:p>
          <w:p w14:paraId="07D03E74"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2. Infekcijas process. Epidemioloģisko rādītāju analīze. L2 P2</w:t>
            </w:r>
          </w:p>
          <w:p w14:paraId="5AF88E94"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3. Infekciju slimību raksturojums un klasifikācija.  L2 P2</w:t>
            </w:r>
          </w:p>
          <w:p w14:paraId="0C82A494"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I starppārbaudījums.</w:t>
            </w:r>
          </w:p>
          <w:p w14:paraId="0AF068F5"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4. Gaisa – pilienu infekcijas. L2 P2</w:t>
            </w:r>
          </w:p>
          <w:p w14:paraId="43F73268"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5. Kontakta infekcijas. L2 P2</w:t>
            </w:r>
          </w:p>
          <w:p w14:paraId="7D558A7B"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II starppārbaudījums.</w:t>
            </w:r>
          </w:p>
          <w:p w14:paraId="55AE948E"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6. Fekāli – orālās infekcijas. L2 P2</w:t>
            </w:r>
          </w:p>
          <w:p w14:paraId="2585FFCD"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7. Transmisīvās un seksuāli transmisīvās infekciju slimības. L2 P2</w:t>
            </w:r>
          </w:p>
          <w:p w14:paraId="20B32AC0"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8. Infekcijas slimību profilakses, diagnostikas un ārstēšanas principi L2 P2</w:t>
            </w:r>
          </w:p>
          <w:p w14:paraId="147BC1F9"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III starppārbaudījums</w:t>
            </w:r>
          </w:p>
          <w:p w14:paraId="6ACD261A"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r>
      <w:tr w:rsidR="002770F4" w:rsidRPr="00235ACE" w14:paraId="6A7B1621" w14:textId="77777777" w:rsidTr="003242BB">
        <w:tc>
          <w:tcPr>
            <w:tcW w:w="9039" w:type="dxa"/>
            <w:gridSpan w:val="2"/>
          </w:tcPr>
          <w:p w14:paraId="187F660F"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Studiju rezultāti</w:t>
            </w:r>
          </w:p>
        </w:tc>
      </w:tr>
      <w:tr w:rsidR="003242BB" w:rsidRPr="00235ACE" w14:paraId="49547834" w14:textId="77777777" w:rsidTr="003242BB">
        <w:tc>
          <w:tcPr>
            <w:tcW w:w="9039" w:type="dxa"/>
            <w:gridSpan w:val="2"/>
          </w:tcPr>
          <w:p w14:paraId="0F0CD12C"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Zināšanas.</w:t>
            </w:r>
          </w:p>
          <w:p w14:paraId="79C14F03"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1</w:t>
            </w:r>
            <w:bookmarkStart w:id="93" w:name="_Hlk165724052"/>
            <w:r w:rsidRPr="00235ACE">
              <w:rPr>
                <w:rFonts w:ascii="Times New Roman" w:eastAsia="Calibri" w:hAnsi="Times New Roman" w:cs="Times New Roman"/>
                <w:bCs/>
              </w:rPr>
              <w:t>. Izprot svarīgākās veselības problēmas sabiedrībā un var nosaukt biežāk sastopamās neinfekcijas slimības un ar uzvedību saistītās saslimšanas.</w:t>
            </w:r>
          </w:p>
          <w:p w14:paraId="0801119E"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2. Zina infekcijas procesa un epidēmiskā procesa būtību un var nosaukt organisma aizsargfaktorus.</w:t>
            </w:r>
          </w:p>
          <w:p w14:paraId="2C0D80B0"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lastRenderedPageBreak/>
              <w:t>Prasmes.</w:t>
            </w:r>
          </w:p>
          <w:p w14:paraId="1D0EB2D0"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3. Analizē uz pierādījumiem balstītos veselības aprūpes statistiskos un epidemioloģiskos rādītājus.</w:t>
            </w:r>
          </w:p>
          <w:p w14:paraId="57EE84FE"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4. Var raksturot infekcijas slimību grupas un pēc pazīmēm atpazīt biežāk sastopamās bērnu un pieaugušo infekcijas slimības.</w:t>
            </w:r>
          </w:p>
          <w:p w14:paraId="7470DD49"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Kompetences.</w:t>
            </w:r>
          </w:p>
          <w:p w14:paraId="28E631A2"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5. Izprot personīgās profilakses pasākumu nozīmi saslimstības samazināšanai ar infekcijas slimībām, var tos nosaukt un veikt atbilstoši slimību grupai.</w:t>
            </w:r>
          </w:p>
          <w:p w14:paraId="220ACDEC"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 6. Izprot epidemioloģiskās drošības pasākumu nozīmi fizioterapeita darbā un zina, kā tos organizēt.</w:t>
            </w:r>
          </w:p>
          <w:bookmarkEnd w:id="93"/>
          <w:p w14:paraId="138AA7CF"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r>
      <w:tr w:rsidR="002770F4" w:rsidRPr="00235ACE" w14:paraId="7D1DDEBF" w14:textId="77777777" w:rsidTr="003242BB">
        <w:tc>
          <w:tcPr>
            <w:tcW w:w="9039" w:type="dxa"/>
            <w:gridSpan w:val="2"/>
          </w:tcPr>
          <w:p w14:paraId="48945216"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Studējošo patstāvīgo darbu organizācijas un uzdevumu raksturojums</w:t>
            </w:r>
          </w:p>
        </w:tc>
      </w:tr>
      <w:tr w:rsidR="003242BB" w:rsidRPr="00235ACE" w14:paraId="63BEA458" w14:textId="77777777" w:rsidTr="003242BB">
        <w:tc>
          <w:tcPr>
            <w:tcW w:w="9039" w:type="dxa"/>
            <w:gridSpan w:val="2"/>
          </w:tcPr>
          <w:p w14:paraId="7DF72D89"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Studējošo patstāvīgais darbs - mācību literatūras un papildliteratūras patstāvīgas studijas, patstāvīga uzdoto uzdevumu izpilde un gatavošanās trim starppārbaudījumiem. Patstāvīgais darbs paredzēts pēc katras lekcijas un ir saistīts ar lekcijas tēmu padziļinātu analīzi.</w:t>
            </w:r>
          </w:p>
          <w:p w14:paraId="0E9ACD32"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r>
      <w:tr w:rsidR="002770F4" w:rsidRPr="00235ACE" w14:paraId="3FC4DCD3" w14:textId="77777777" w:rsidTr="003242BB">
        <w:tc>
          <w:tcPr>
            <w:tcW w:w="9039" w:type="dxa"/>
            <w:gridSpan w:val="2"/>
          </w:tcPr>
          <w:p w14:paraId="23B3B21E"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Prasības kredītpunktu iegūšanai</w:t>
            </w:r>
          </w:p>
        </w:tc>
      </w:tr>
      <w:tr w:rsidR="002770F4" w:rsidRPr="00235ACE" w14:paraId="10400546" w14:textId="77777777" w:rsidTr="003242BB">
        <w:tc>
          <w:tcPr>
            <w:tcW w:w="9039" w:type="dxa"/>
            <w:gridSpan w:val="2"/>
          </w:tcPr>
          <w:p w14:paraId="7E585FC4"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STUDIJU REZULTĀTU VĒRTĒŠANAS KRITĒRIJI </w:t>
            </w:r>
          </w:p>
          <w:p w14:paraId="1F5EEF98"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Studiju kurss tiek vērtēts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14:paraId="181A6AC5"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Studiju kursa vērtējumu veido trīs starppārbaudījumi (kopā 100% no gala vērtējuma).</w:t>
            </w:r>
          </w:p>
          <w:p w14:paraId="487EC528"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I starpppārbaudījums (33.33% no gala vērtējuma). Pozitīvs vērtējums praktiskajos darbos un patstāvīgos darbos un rakstisks pārbaudījums par 1.-3.tēmām.</w:t>
            </w:r>
          </w:p>
          <w:p w14:paraId="425E7536"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II starppārbaudījums (33.33% no gala vērtējuma). Pozitīvs vērtējums pārbaudes darbos un patstāvīgos darbos un rakstisks pārbaudījums par 4.-5.tēmām.</w:t>
            </w:r>
          </w:p>
          <w:p w14:paraId="3CC35EC0"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III starppārbaudījums (33.33% no gala vērtējuma). Pozitīvs vērtējums pārbaudes darbos un patstāvīgos darbos un rakstisks pārbaudījums par 6.-8.tēmām.</w:t>
            </w:r>
          </w:p>
          <w:p w14:paraId="2E16C631"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STUDIJU REZULTĀTU VĒRTĒŠANA</w:t>
            </w:r>
          </w:p>
          <w:tbl>
            <w:tblPr>
              <w:tblW w:w="7916" w:type="dxa"/>
              <w:jc w:val="center"/>
              <w:tblCellMar>
                <w:left w:w="10" w:type="dxa"/>
                <w:right w:w="10" w:type="dxa"/>
              </w:tblCellMar>
              <w:tblLook w:val="0000" w:firstRow="0" w:lastRow="0" w:firstColumn="0" w:lastColumn="0" w:noHBand="0" w:noVBand="0"/>
            </w:tblPr>
            <w:tblGrid>
              <w:gridCol w:w="2524"/>
              <w:gridCol w:w="709"/>
              <w:gridCol w:w="709"/>
              <w:gridCol w:w="708"/>
              <w:gridCol w:w="709"/>
              <w:gridCol w:w="709"/>
              <w:gridCol w:w="709"/>
              <w:gridCol w:w="52"/>
              <w:gridCol w:w="1087"/>
            </w:tblGrid>
            <w:tr w:rsidR="002770F4" w:rsidRPr="00235ACE" w14:paraId="285FDD0D" w14:textId="77777777" w:rsidTr="003242BB">
              <w:trPr>
                <w:jc w:val="center"/>
              </w:trPr>
              <w:tc>
                <w:tcPr>
                  <w:tcW w:w="252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ABE027E"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Pārbaudījumu veidi</w:t>
                  </w:r>
                </w:p>
              </w:tc>
              <w:tc>
                <w:tcPr>
                  <w:tcW w:w="4253" w:type="dxa"/>
                  <w:gridSpan w:val="6"/>
                  <w:tcBorders>
                    <w:top w:val="single" w:sz="4" w:space="0" w:color="000000"/>
                    <w:left w:val="single" w:sz="4" w:space="0" w:color="000000"/>
                    <w:bottom w:val="single" w:sz="4" w:space="0" w:color="000000"/>
                    <w:right w:val="single" w:sz="4" w:space="0" w:color="auto"/>
                    <w:tl2br w:val="nil"/>
                    <w:tr2bl w:val="nil"/>
                  </w:tcBorders>
                  <w:tcMar>
                    <w:top w:w="0" w:type="dxa"/>
                    <w:left w:w="10" w:type="dxa"/>
                    <w:bottom w:w="0" w:type="dxa"/>
                    <w:right w:w="10" w:type="dxa"/>
                  </w:tcMar>
                </w:tcPr>
                <w:p w14:paraId="26727A8F"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Studiju rezultāti</w:t>
                  </w:r>
                </w:p>
              </w:tc>
              <w:tc>
                <w:tcPr>
                  <w:tcW w:w="52" w:type="dxa"/>
                  <w:tcBorders>
                    <w:top w:val="nil"/>
                    <w:left w:val="single" w:sz="4" w:space="0" w:color="000000"/>
                    <w:tl2br w:val="nil"/>
                    <w:tr2bl w:val="nil"/>
                  </w:tcBorders>
                </w:tcPr>
                <w:p w14:paraId="10D4912D"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1087" w:type="dxa"/>
                  <w:vMerge w:val="restart"/>
                  <w:tcBorders>
                    <w:top w:val="nil"/>
                    <w:left w:val="nil"/>
                    <w:tl2br w:val="nil"/>
                    <w:tr2bl w:val="nil"/>
                  </w:tcBorders>
                </w:tcPr>
                <w:p w14:paraId="45D21AED"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r>
            <w:tr w:rsidR="003242BB" w:rsidRPr="00235ACE" w14:paraId="367D7429" w14:textId="77777777" w:rsidTr="003242BB">
              <w:trPr>
                <w:jc w:val="center"/>
              </w:trPr>
              <w:tc>
                <w:tcPr>
                  <w:tcW w:w="252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0B0053B"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BC5632D"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1.</w:t>
                  </w: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E7A9EC5"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2.</w:t>
                  </w:r>
                </w:p>
              </w:tc>
              <w:tc>
                <w:tcPr>
                  <w:tcW w:w="70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129E6D3"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3.</w:t>
                  </w: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F88FEC6"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4.</w:t>
                  </w: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5A2CEC5"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5.</w:t>
                  </w:r>
                </w:p>
              </w:tc>
              <w:tc>
                <w:tcPr>
                  <w:tcW w:w="709" w:type="dxa"/>
                  <w:tcBorders>
                    <w:top w:val="single" w:sz="4" w:space="0" w:color="000000"/>
                    <w:left w:val="single" w:sz="4" w:space="0" w:color="000000"/>
                    <w:bottom w:val="single" w:sz="4" w:space="0" w:color="000000"/>
                    <w:right w:val="single" w:sz="4" w:space="0" w:color="auto"/>
                    <w:tl2br w:val="nil"/>
                    <w:tr2bl w:val="nil"/>
                  </w:tcBorders>
                  <w:tcMar>
                    <w:top w:w="0" w:type="dxa"/>
                    <w:left w:w="108" w:type="dxa"/>
                    <w:bottom w:w="0" w:type="dxa"/>
                    <w:right w:w="108" w:type="dxa"/>
                  </w:tcMar>
                  <w:vAlign w:val="center"/>
                </w:tcPr>
                <w:p w14:paraId="71E31110"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6.</w:t>
                  </w:r>
                </w:p>
              </w:tc>
              <w:tc>
                <w:tcPr>
                  <w:tcW w:w="52" w:type="dxa"/>
                  <w:vMerge w:val="restart"/>
                  <w:tcBorders>
                    <w:left w:val="single" w:sz="4" w:space="0" w:color="auto"/>
                    <w:tl2br w:val="nil"/>
                    <w:tr2bl w:val="nil"/>
                  </w:tcBorders>
                  <w:tcMar>
                    <w:top w:w="0" w:type="dxa"/>
                    <w:left w:w="10" w:type="dxa"/>
                    <w:bottom w:w="0" w:type="dxa"/>
                    <w:right w:w="10" w:type="dxa"/>
                  </w:tcMar>
                  <w:vAlign w:val="center"/>
                </w:tcPr>
                <w:p w14:paraId="2F12872D"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1087" w:type="dxa"/>
                  <w:vMerge/>
                  <w:tcBorders>
                    <w:left w:val="nil"/>
                    <w:tl2br w:val="nil"/>
                    <w:tr2bl w:val="nil"/>
                  </w:tcBorders>
                  <w:tcMar>
                    <w:top w:w="0" w:type="dxa"/>
                    <w:left w:w="10" w:type="dxa"/>
                    <w:bottom w:w="0" w:type="dxa"/>
                    <w:right w:w="10" w:type="dxa"/>
                  </w:tcMar>
                </w:tcPr>
                <w:p w14:paraId="74D8A6A1"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r>
            <w:tr w:rsidR="003242BB" w:rsidRPr="00235ACE" w14:paraId="33E415E2" w14:textId="77777777" w:rsidTr="003242BB">
              <w:trPr>
                <w:jc w:val="center"/>
              </w:trPr>
              <w:tc>
                <w:tcPr>
                  <w:tcW w:w="252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5DE2489"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I starppārbaudījums</w:t>
                  </w: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62C54DE"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w:t>
                  </w: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DC08BDC"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w:t>
                  </w:r>
                </w:p>
              </w:tc>
              <w:tc>
                <w:tcPr>
                  <w:tcW w:w="70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EC24E24"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w:t>
                  </w: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F3C7F0A"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EE272CF"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709" w:type="dxa"/>
                  <w:tcBorders>
                    <w:top w:val="single" w:sz="4" w:space="0" w:color="000000"/>
                    <w:left w:val="single" w:sz="4" w:space="0" w:color="000000"/>
                    <w:bottom w:val="single" w:sz="4" w:space="0" w:color="000000"/>
                    <w:right w:val="single" w:sz="4" w:space="0" w:color="auto"/>
                    <w:tl2br w:val="nil"/>
                    <w:tr2bl w:val="nil"/>
                  </w:tcBorders>
                  <w:tcMar>
                    <w:top w:w="0" w:type="dxa"/>
                    <w:left w:w="108" w:type="dxa"/>
                    <w:bottom w:w="0" w:type="dxa"/>
                    <w:right w:w="108" w:type="dxa"/>
                  </w:tcMar>
                  <w:vAlign w:val="center"/>
                </w:tcPr>
                <w:p w14:paraId="205B3050"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52" w:type="dxa"/>
                  <w:vMerge/>
                  <w:tcBorders>
                    <w:left w:val="single" w:sz="4" w:space="0" w:color="auto"/>
                    <w:tl2br w:val="nil"/>
                    <w:tr2bl w:val="nil"/>
                  </w:tcBorders>
                  <w:tcMar>
                    <w:top w:w="0" w:type="dxa"/>
                    <w:left w:w="10" w:type="dxa"/>
                    <w:bottom w:w="0" w:type="dxa"/>
                    <w:right w:w="10" w:type="dxa"/>
                  </w:tcMar>
                  <w:vAlign w:val="center"/>
                </w:tcPr>
                <w:p w14:paraId="655940FB"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1087" w:type="dxa"/>
                  <w:vMerge/>
                  <w:tcBorders>
                    <w:tl2br w:val="nil"/>
                    <w:tr2bl w:val="nil"/>
                  </w:tcBorders>
                  <w:tcMar>
                    <w:top w:w="0" w:type="dxa"/>
                    <w:left w:w="10" w:type="dxa"/>
                    <w:bottom w:w="0" w:type="dxa"/>
                    <w:right w:w="10" w:type="dxa"/>
                  </w:tcMar>
                </w:tcPr>
                <w:p w14:paraId="2C1EC7CF"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r>
            <w:tr w:rsidR="003242BB" w:rsidRPr="00235ACE" w14:paraId="241B804A" w14:textId="77777777" w:rsidTr="003242BB">
              <w:trPr>
                <w:jc w:val="center"/>
              </w:trPr>
              <w:tc>
                <w:tcPr>
                  <w:tcW w:w="252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0285618"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II starppārbaudījums</w:t>
                  </w: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67BAC23"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1879740"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70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9C2589B"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FCDEA6D"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w:t>
                  </w: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9A759AD"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w:t>
                  </w:r>
                </w:p>
              </w:tc>
              <w:tc>
                <w:tcPr>
                  <w:tcW w:w="709" w:type="dxa"/>
                  <w:tcBorders>
                    <w:top w:val="single" w:sz="4" w:space="0" w:color="000000"/>
                    <w:left w:val="single" w:sz="4" w:space="0" w:color="000000"/>
                    <w:bottom w:val="single" w:sz="4" w:space="0" w:color="000000"/>
                    <w:right w:val="single" w:sz="4" w:space="0" w:color="auto"/>
                    <w:tl2br w:val="nil"/>
                    <w:tr2bl w:val="nil"/>
                  </w:tcBorders>
                  <w:tcMar>
                    <w:top w:w="0" w:type="dxa"/>
                    <w:left w:w="108" w:type="dxa"/>
                    <w:bottom w:w="0" w:type="dxa"/>
                    <w:right w:w="108" w:type="dxa"/>
                  </w:tcMar>
                  <w:vAlign w:val="center"/>
                </w:tcPr>
                <w:p w14:paraId="442801E9"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w:t>
                  </w:r>
                </w:p>
              </w:tc>
              <w:tc>
                <w:tcPr>
                  <w:tcW w:w="52" w:type="dxa"/>
                  <w:vMerge/>
                  <w:tcBorders>
                    <w:left w:val="single" w:sz="4" w:space="0" w:color="auto"/>
                    <w:tl2br w:val="nil"/>
                    <w:tr2bl w:val="nil"/>
                  </w:tcBorders>
                  <w:tcMar>
                    <w:top w:w="0" w:type="dxa"/>
                    <w:left w:w="10" w:type="dxa"/>
                    <w:bottom w:w="0" w:type="dxa"/>
                    <w:right w:w="10" w:type="dxa"/>
                  </w:tcMar>
                  <w:vAlign w:val="center"/>
                </w:tcPr>
                <w:p w14:paraId="4DDE2D19"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1087" w:type="dxa"/>
                  <w:vMerge/>
                  <w:tcBorders>
                    <w:tl2br w:val="nil"/>
                    <w:tr2bl w:val="nil"/>
                  </w:tcBorders>
                  <w:tcMar>
                    <w:top w:w="0" w:type="dxa"/>
                    <w:left w:w="10" w:type="dxa"/>
                    <w:bottom w:w="0" w:type="dxa"/>
                    <w:right w:w="10" w:type="dxa"/>
                  </w:tcMar>
                </w:tcPr>
                <w:p w14:paraId="5F74EFAC"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r>
            <w:tr w:rsidR="003242BB" w:rsidRPr="00235ACE" w14:paraId="0CFC3E2F" w14:textId="77777777" w:rsidTr="003242BB">
              <w:trPr>
                <w:jc w:val="center"/>
              </w:trPr>
              <w:tc>
                <w:tcPr>
                  <w:tcW w:w="252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E155273"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III starppārbaudījums</w:t>
                  </w: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308EF21"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8CA874D"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70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CB5654B"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5FBE3A8"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w:t>
                  </w:r>
                </w:p>
              </w:tc>
              <w:tc>
                <w:tcPr>
                  <w:tcW w:w="70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B599626"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w:t>
                  </w:r>
                </w:p>
              </w:tc>
              <w:tc>
                <w:tcPr>
                  <w:tcW w:w="709" w:type="dxa"/>
                  <w:tcBorders>
                    <w:top w:val="single" w:sz="4" w:space="0" w:color="000000"/>
                    <w:left w:val="single" w:sz="4" w:space="0" w:color="000000"/>
                    <w:bottom w:val="single" w:sz="4" w:space="0" w:color="000000"/>
                    <w:right w:val="single" w:sz="4" w:space="0" w:color="auto"/>
                    <w:tl2br w:val="nil"/>
                    <w:tr2bl w:val="nil"/>
                  </w:tcBorders>
                  <w:tcMar>
                    <w:top w:w="0" w:type="dxa"/>
                    <w:left w:w="108" w:type="dxa"/>
                    <w:bottom w:w="0" w:type="dxa"/>
                    <w:right w:w="108" w:type="dxa"/>
                  </w:tcMar>
                  <w:vAlign w:val="center"/>
                </w:tcPr>
                <w:p w14:paraId="76E1FBC7"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w:t>
                  </w:r>
                </w:p>
              </w:tc>
              <w:tc>
                <w:tcPr>
                  <w:tcW w:w="52" w:type="dxa"/>
                  <w:vMerge/>
                  <w:tcBorders>
                    <w:left w:val="single" w:sz="4" w:space="0" w:color="auto"/>
                    <w:bottom w:val="single" w:sz="4" w:space="0" w:color="000000"/>
                    <w:tl2br w:val="nil"/>
                    <w:tr2bl w:val="nil"/>
                  </w:tcBorders>
                  <w:tcMar>
                    <w:top w:w="0" w:type="dxa"/>
                    <w:left w:w="10" w:type="dxa"/>
                    <w:bottom w:w="0" w:type="dxa"/>
                    <w:right w:w="10" w:type="dxa"/>
                  </w:tcMar>
                  <w:vAlign w:val="center"/>
                </w:tcPr>
                <w:p w14:paraId="5685088A"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c>
                <w:tcPr>
                  <w:tcW w:w="1087" w:type="dxa"/>
                  <w:vMerge/>
                  <w:tcBorders>
                    <w:bottom w:val="nil"/>
                    <w:tl2br w:val="nil"/>
                    <w:tr2bl w:val="nil"/>
                  </w:tcBorders>
                  <w:tcMar>
                    <w:top w:w="0" w:type="dxa"/>
                    <w:left w:w="10" w:type="dxa"/>
                    <w:bottom w:w="0" w:type="dxa"/>
                    <w:right w:w="10" w:type="dxa"/>
                  </w:tcMar>
                </w:tcPr>
                <w:p w14:paraId="48A56ABA"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r>
          </w:tbl>
          <w:p w14:paraId="43EA5808"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 </w:t>
            </w:r>
          </w:p>
        </w:tc>
      </w:tr>
      <w:tr w:rsidR="002770F4" w:rsidRPr="00235ACE" w14:paraId="25072F13" w14:textId="77777777" w:rsidTr="003242BB">
        <w:tc>
          <w:tcPr>
            <w:tcW w:w="9039" w:type="dxa"/>
            <w:gridSpan w:val="2"/>
          </w:tcPr>
          <w:p w14:paraId="03170428"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Kursa saturs</w:t>
            </w:r>
          </w:p>
        </w:tc>
      </w:tr>
      <w:tr w:rsidR="003242BB" w:rsidRPr="00235ACE" w14:paraId="6D2AF7BC" w14:textId="77777777" w:rsidTr="003242BB">
        <w:tc>
          <w:tcPr>
            <w:tcW w:w="9039" w:type="dxa"/>
            <w:gridSpan w:val="2"/>
          </w:tcPr>
          <w:p w14:paraId="1FA5BCC1"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Studiju kursa lekciju saturs:</w:t>
            </w:r>
          </w:p>
          <w:p w14:paraId="34470238"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1. Ievads sabiedrības veselībā un epidemioloģijā. Biežāk sastopamās slimības un ar uzvedību saistītie veselības traucējumi. Veselības, saslimstības, mirstības rādītāji. L2</w:t>
            </w:r>
          </w:p>
          <w:p w14:paraId="232CEA79"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2. Izpratne par mikroorganisma un makroorganisma savstarpējo mijiedarbību. Infekcijas process. Makroorganisma aizsargfaktori. L2</w:t>
            </w:r>
          </w:p>
          <w:p w14:paraId="0D2BEC6B"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3. Infekciju slimību raksturojums (dzīvs ierosinātājs, lipīgums, cikliska gaita, imunitāte, inficēšanās ceļi). Infekcijas slimību klasifikācija.  L2</w:t>
            </w:r>
          </w:p>
          <w:p w14:paraId="69196AC8"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4.Gaisa – pilienu infekciju slimību etioloģija, galvenie ierosinātāju izplatīšanās ceļi, būtiskākās slimības pazīmes un svarīgākās komplikācijas. L2</w:t>
            </w:r>
          </w:p>
          <w:p w14:paraId="0F22776A"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5. Kontakta infekciju slimību etioloģija, galvenie ierosinātāju izplatīšanās ceļi, būtiskākās slimību pazīmes un svarīgākās komplikācijas. L2 </w:t>
            </w:r>
          </w:p>
          <w:p w14:paraId="384BE18B"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6. Fekāli – orālo infekcijas slimību etioloģija, inficēšanās ceļi, būtiskākās slimības pazīmes un svarīgākās komplikācijas. Saindēšanās ar uzturu. Fekāli-orālo slimību profilakse ārstniecības un izglītības iestādēs. L2</w:t>
            </w:r>
          </w:p>
          <w:p w14:paraId="521868A3"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7. Transmisīvo un seksuāli transmisīvo infekciju slimību etioloģija, galvenie ierosinātāju izplatīšanās ceļi, būtiskākās slimības pazīmes un svarīgākās komplikācijas. L2</w:t>
            </w:r>
          </w:p>
          <w:p w14:paraId="0D731893"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lastRenderedPageBreak/>
              <w:t>8. Infekcijas slimību profilakses, diagnostikas un ārstēšanas principi. Vispārējā un specifiskā profilakse (vakcinācija). L2</w:t>
            </w:r>
          </w:p>
          <w:p w14:paraId="13826D56"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p w14:paraId="0DA93CFC"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Praktisko darbu saturs:</w:t>
            </w:r>
          </w:p>
          <w:p w14:paraId="309540A0"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1. Demogrāfija un veselības statistika. Veselības mērīšana un novērtēšana. Saslimstības, slimību izplatības un mirstības rādītāju analīze un aprēķini. P2</w:t>
            </w:r>
          </w:p>
          <w:p w14:paraId="68DD12FD"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2. Epidēmiskais process, tā raksturojums, sastāvdaļas. Epidemioloģisko rādītāju analīze. Infekciju slimību vieta un loma praktiskajā medicīnā. P2 </w:t>
            </w:r>
          </w:p>
          <w:p w14:paraId="042E5E16"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3. Vispārējie un specifiskie pretepidēmiskie pasākumi. Dezinfekcija, dezinsekcija, deratizācija. Intrahospitālā infekcija. P2</w:t>
            </w:r>
          </w:p>
          <w:p w14:paraId="01DC343C"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4. Biežāk sastopamās gaisa - pilienu infekcijas, to atpazīšana, rīcība, profilakse. Gadījumu analīze. P2</w:t>
            </w:r>
          </w:p>
          <w:p w14:paraId="77CC84C9"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5. Kontakta infekcijas slimības. Trakumsērga. Streptodermijas, stafilodermijas, ādas sēnīšu infekcijas. Atpazīšana. Kašķis, pedikuloze. Personīgās un kolektīvās profilakses pasākumi fizioterapeita praksē. P2</w:t>
            </w:r>
          </w:p>
          <w:p w14:paraId="7C0F0C8D"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6. Fekāli-orālo infekcijas slimību personiskā un kolektīvā profilase. P2</w:t>
            </w:r>
          </w:p>
          <w:p w14:paraId="686185F7"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7. Transmisīvās un seksuāli transmisīvās infekcijas slimības. Drošības pasākumi. Statistisko datu analīze. Ērču encefalīts un laimborelioze (videomateriāla analīze). HIV infekcija. Vīrushepatīti B, C. Statistika. Drošības pasākumi ārstniecības iestādēs. P2</w:t>
            </w:r>
          </w:p>
          <w:p w14:paraId="005D419B"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8. Diēta un režīms pie infekcijas slimībām. Fizikālās terapijas un rehabilitācijas pasākumi infekciju slimību gadījumā. P2</w:t>
            </w:r>
          </w:p>
          <w:p w14:paraId="14AA87DD"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r>
      <w:tr w:rsidR="002770F4" w:rsidRPr="00235ACE" w14:paraId="4B20F0EA" w14:textId="77777777" w:rsidTr="003242BB">
        <w:tc>
          <w:tcPr>
            <w:tcW w:w="9039" w:type="dxa"/>
            <w:gridSpan w:val="2"/>
          </w:tcPr>
          <w:p w14:paraId="246ED653"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Obligāti izmantojamie informācijas avoti</w:t>
            </w:r>
          </w:p>
        </w:tc>
      </w:tr>
      <w:tr w:rsidR="002770F4" w:rsidRPr="00235ACE" w14:paraId="283C732A" w14:textId="77777777" w:rsidTr="003242BB">
        <w:tc>
          <w:tcPr>
            <w:tcW w:w="9039" w:type="dxa"/>
            <w:gridSpan w:val="2"/>
          </w:tcPr>
          <w:p w14:paraId="49C714C7"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1. Baltiņš M. Lietišķā epidemioloģija. – Rīga: Zinātne, 2003.</w:t>
            </w:r>
          </w:p>
          <w:p w14:paraId="7574F2FA"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2. Brila A. Infekciju slimibu epidemioloija. Rīga: Nacionālais apgāds, 2005.</w:t>
            </w:r>
          </w:p>
          <w:p w14:paraId="229A551C"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3. Mazjānis I., Tirāns E. Infekcijas slimību rokasgrāmata. - Autoru izdevums, 2006.</w:t>
            </w:r>
          </w:p>
          <w:p w14:paraId="15BFE96B"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4. Vīksna L. Infekcijas slimības. Rīga: Medicīnas apgāds, 2011.</w:t>
            </w:r>
          </w:p>
          <w:p w14:paraId="7E6A63F7"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5. Vīksna L. Vakcinācija: aktīva specifiska imūnprofilakse. Rīga: Nacionālais apgāds, 2008.</w:t>
            </w:r>
          </w:p>
          <w:p w14:paraId="528A007A"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6. Vīksna L. Vīrushepatīts C – norise, ārstēšana, prognoze, profilakse. Rīga: Nacionālais apgāds, 2003.</w:t>
            </w:r>
          </w:p>
          <w:p w14:paraId="13412B01"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7.  </w:t>
            </w:r>
            <w:hyperlink r:id="rId87" w:history="1">
              <w:r w:rsidRPr="00235ACE">
                <w:rPr>
                  <w:rFonts w:ascii="Times New Roman" w:eastAsia="Calibri" w:hAnsi="Times New Roman" w:cs="Times New Roman"/>
                  <w:bCs/>
                  <w:u w:val="single"/>
                </w:rPr>
                <w:t>www.likumi.lv</w:t>
              </w:r>
            </w:hyperlink>
            <w:r w:rsidRPr="00235ACE">
              <w:rPr>
                <w:rFonts w:ascii="Times New Roman" w:eastAsia="Calibri" w:hAnsi="Times New Roman" w:cs="Times New Roman"/>
                <w:bCs/>
              </w:rPr>
              <w:t xml:space="preserve"> </w:t>
            </w:r>
          </w:p>
          <w:p w14:paraId="461B814E"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8.  </w:t>
            </w:r>
            <w:hyperlink r:id="rId88" w:history="1">
              <w:r w:rsidRPr="00235ACE">
                <w:rPr>
                  <w:rFonts w:ascii="Times New Roman" w:eastAsia="Calibri" w:hAnsi="Times New Roman" w:cs="Times New Roman"/>
                  <w:bCs/>
                  <w:u w:val="single"/>
                </w:rPr>
                <w:t>www.spkc.gov.lv</w:t>
              </w:r>
            </w:hyperlink>
            <w:r w:rsidRPr="00235ACE">
              <w:rPr>
                <w:rFonts w:ascii="Times New Roman" w:eastAsia="Calibri" w:hAnsi="Times New Roman" w:cs="Times New Roman"/>
                <w:bCs/>
              </w:rPr>
              <w:t xml:space="preserve">  </w:t>
            </w:r>
          </w:p>
        </w:tc>
      </w:tr>
      <w:tr w:rsidR="002770F4" w:rsidRPr="00235ACE" w14:paraId="4D02F6B6" w14:textId="77777777" w:rsidTr="003242BB">
        <w:tc>
          <w:tcPr>
            <w:tcW w:w="9039" w:type="dxa"/>
            <w:gridSpan w:val="2"/>
          </w:tcPr>
          <w:p w14:paraId="321AE654"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Papildus informācijas avoti</w:t>
            </w:r>
          </w:p>
        </w:tc>
      </w:tr>
      <w:tr w:rsidR="002770F4" w:rsidRPr="00235ACE" w14:paraId="10E6C45B" w14:textId="77777777" w:rsidTr="003242BB">
        <w:tc>
          <w:tcPr>
            <w:tcW w:w="9039" w:type="dxa"/>
            <w:gridSpan w:val="2"/>
          </w:tcPr>
          <w:p w14:paraId="05BF87ED"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1. Koidels H. Bērnu slimības. – Rīga: Zvaigzne ABC, 2000.</w:t>
            </w:r>
          </w:p>
          <w:p w14:paraId="1FCE407A"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2. Vīksna L. Ceļotāju veselības rokasgrāmata. Rīga: Nacionālais Medicīnas apgāds, 2002.</w:t>
            </w:r>
          </w:p>
          <w:p w14:paraId="468C56B2"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3. </w:t>
            </w:r>
            <w:hyperlink r:id="rId89" w:history="1">
              <w:r w:rsidRPr="00235ACE">
                <w:rPr>
                  <w:rFonts w:ascii="Times New Roman" w:eastAsia="Calibri" w:hAnsi="Times New Roman" w:cs="Times New Roman"/>
                  <w:bCs/>
                  <w:u w:val="single"/>
                </w:rPr>
                <w:t>https://aslimnica.lv/stacionari/latvijas-infektologijas-centrs/infekcijas-slimibas-to-pazimes-inficesanas-riski-arstesana/</w:t>
              </w:r>
            </w:hyperlink>
            <w:r w:rsidRPr="00235ACE">
              <w:rPr>
                <w:rFonts w:ascii="Times New Roman" w:eastAsia="Calibri" w:hAnsi="Times New Roman" w:cs="Times New Roman"/>
                <w:bCs/>
              </w:rPr>
              <w:t xml:space="preserve">  .</w:t>
            </w:r>
          </w:p>
        </w:tc>
      </w:tr>
      <w:tr w:rsidR="002770F4" w:rsidRPr="00235ACE" w14:paraId="3ECA3F61" w14:textId="77777777" w:rsidTr="003242BB">
        <w:tc>
          <w:tcPr>
            <w:tcW w:w="9039" w:type="dxa"/>
            <w:gridSpan w:val="2"/>
          </w:tcPr>
          <w:p w14:paraId="00079ACC"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Periodika un citi informācijas avoti</w:t>
            </w:r>
          </w:p>
        </w:tc>
      </w:tr>
      <w:tr w:rsidR="003242BB" w:rsidRPr="00235ACE" w14:paraId="555EAE20" w14:textId="77777777" w:rsidTr="003242BB">
        <w:tc>
          <w:tcPr>
            <w:tcW w:w="9039" w:type="dxa"/>
            <w:gridSpan w:val="2"/>
          </w:tcPr>
          <w:p w14:paraId="6FEE39B7"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1. DU abonētās datubāzes ScienceDirect, Scopus, EBSCO (MEDLINE; Health Source: Nursing/Academic Edition </w:t>
            </w:r>
          </w:p>
          <w:p w14:paraId="212901EA"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2. BMC Infectious Diseases http://www.biomedcentral.com/bmcinfectdis/ </w:t>
            </w:r>
          </w:p>
          <w:p w14:paraId="3D3B3F28"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3. Epidemiology </w:t>
            </w:r>
            <w:r w:rsidRPr="00235ACE">
              <w:rPr>
                <w:rFonts w:ascii="Times New Roman" w:eastAsia="Calibri" w:hAnsi="Times New Roman" w:cs="Times New Roman"/>
                <w:bCs/>
              </w:rPr>
              <w:fldChar w:fldCharType="begin"/>
            </w:r>
            <w:r w:rsidRPr="00235ACE">
              <w:rPr>
                <w:rFonts w:ascii="Times New Roman" w:eastAsia="Calibri" w:hAnsi="Times New Roman" w:cs="Times New Roman"/>
                <w:bCs/>
              </w:rPr>
              <w:instrText xml:space="preserve"> HYPERLINK "http://www.paho.org/english/SHA/beindexe.htm </w:instrText>
            </w:r>
          </w:p>
          <w:p w14:paraId="24F2B082"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u w:val="single"/>
              </w:rPr>
            </w:pPr>
            <w:r w:rsidRPr="00235ACE">
              <w:rPr>
                <w:rFonts w:ascii="Times New Roman" w:eastAsia="Calibri" w:hAnsi="Times New Roman" w:cs="Times New Roman"/>
                <w:bCs/>
              </w:rPr>
              <w:instrText xml:space="preserve">4" </w:instrText>
            </w:r>
            <w:r w:rsidRPr="00235ACE">
              <w:rPr>
                <w:rFonts w:ascii="Times New Roman" w:eastAsia="Calibri" w:hAnsi="Times New Roman" w:cs="Times New Roman"/>
                <w:bCs/>
              </w:rPr>
            </w:r>
            <w:r w:rsidRPr="00235ACE">
              <w:rPr>
                <w:rFonts w:ascii="Times New Roman" w:eastAsia="Calibri" w:hAnsi="Times New Roman" w:cs="Times New Roman"/>
                <w:bCs/>
              </w:rPr>
              <w:fldChar w:fldCharType="separate"/>
            </w:r>
            <w:r w:rsidRPr="00235ACE">
              <w:rPr>
                <w:rFonts w:ascii="Times New Roman" w:eastAsia="Calibri" w:hAnsi="Times New Roman" w:cs="Times New Roman"/>
                <w:bCs/>
                <w:u w:val="single"/>
              </w:rPr>
              <w:t xml:space="preserve">http://www.paho.org/english/SHA/beindexe.htm </w:t>
            </w:r>
          </w:p>
          <w:p w14:paraId="0D6A2FF0"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u w:val="single"/>
              </w:rPr>
              <w:t>4</w:t>
            </w:r>
            <w:r w:rsidRPr="00235ACE">
              <w:rPr>
                <w:rFonts w:ascii="Times New Roman" w:eastAsia="Calibri" w:hAnsi="Times New Roman" w:cs="Times New Roman"/>
                <w:bCs/>
              </w:rPr>
              <w:fldChar w:fldCharType="end"/>
            </w:r>
            <w:r w:rsidRPr="00235ACE">
              <w:rPr>
                <w:rFonts w:ascii="Times New Roman" w:eastAsia="Calibri" w:hAnsi="Times New Roman" w:cs="Times New Roman"/>
                <w:bCs/>
              </w:rPr>
              <w:t xml:space="preserve">. Int. J. Epidemiol. </w:t>
            </w:r>
            <w:hyperlink r:id="rId90" w:history="1">
              <w:r w:rsidRPr="00235ACE">
                <w:rPr>
                  <w:rFonts w:ascii="Times New Roman" w:eastAsia="Calibri" w:hAnsi="Times New Roman" w:cs="Times New Roman"/>
                  <w:bCs/>
                  <w:u w:val="single"/>
                </w:rPr>
                <w:t>http://ije.oupjournals.org/content/vol29/issue1/index.dtl</w:t>
              </w:r>
            </w:hyperlink>
          </w:p>
          <w:p w14:paraId="3DBDD351"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5.Population Health Metrics http://www.pophealthmetrics.com/home</w:t>
            </w:r>
          </w:p>
          <w:p w14:paraId="3660AF0E"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6. Reviews in Infectious Diseases http://www.medreviews.com/index.cfm?fuseaction=journals&amp;journalid=5</w:t>
            </w:r>
          </w:p>
          <w:p w14:paraId="362883C1"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 xml:space="preserve">7. </w:t>
            </w:r>
            <w:hyperlink r:id="rId91" w:history="1">
              <w:r w:rsidRPr="00235ACE">
                <w:rPr>
                  <w:rFonts w:ascii="Times New Roman" w:eastAsia="Calibri" w:hAnsi="Times New Roman" w:cs="Times New Roman"/>
                  <w:bCs/>
                  <w:u w:val="single"/>
                </w:rPr>
                <w:t>https://www.who.int/</w:t>
              </w:r>
            </w:hyperlink>
            <w:r w:rsidRPr="00235ACE">
              <w:rPr>
                <w:rFonts w:ascii="Times New Roman" w:eastAsia="Calibri" w:hAnsi="Times New Roman" w:cs="Times New Roman"/>
                <w:bCs/>
              </w:rPr>
              <w:t xml:space="preserve">  Pasaules veselības organizācijas mājas lapa </w:t>
            </w:r>
          </w:p>
          <w:p w14:paraId="4B534A85"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r>
      <w:tr w:rsidR="002770F4" w:rsidRPr="00235ACE" w14:paraId="51339A7C" w14:textId="77777777" w:rsidTr="003242BB">
        <w:tc>
          <w:tcPr>
            <w:tcW w:w="9039" w:type="dxa"/>
            <w:gridSpan w:val="2"/>
          </w:tcPr>
          <w:p w14:paraId="2C4AEB5A"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
              </w:rPr>
            </w:pPr>
            <w:r w:rsidRPr="00235ACE">
              <w:rPr>
                <w:rFonts w:ascii="Times New Roman" w:eastAsia="Calibri" w:hAnsi="Times New Roman" w:cs="Times New Roman"/>
                <w:b/>
              </w:rPr>
              <w:t>Piezīmes</w:t>
            </w:r>
          </w:p>
        </w:tc>
      </w:tr>
      <w:tr w:rsidR="003242BB" w:rsidRPr="00235ACE" w14:paraId="3750B614" w14:textId="77777777" w:rsidTr="003242BB">
        <w:tc>
          <w:tcPr>
            <w:tcW w:w="9039" w:type="dxa"/>
            <w:gridSpan w:val="2"/>
          </w:tcPr>
          <w:p w14:paraId="43BA6921" w14:textId="795C7A91"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Profesionālā bakalaura studiju programma “Fizioterapija” A daļa</w:t>
            </w:r>
          </w:p>
          <w:p w14:paraId="615FE7E9" w14:textId="77777777" w:rsidR="003242BB" w:rsidRPr="00235ACE" w:rsidRDefault="003242BB" w:rsidP="00862308">
            <w:pPr>
              <w:autoSpaceDE w:val="0"/>
              <w:autoSpaceDN w:val="0"/>
              <w:adjustRightInd w:val="0"/>
              <w:spacing w:after="0" w:line="240" w:lineRule="auto"/>
              <w:rPr>
                <w:rFonts w:ascii="Times New Roman" w:eastAsia="Calibri" w:hAnsi="Times New Roman" w:cs="Times New Roman"/>
                <w:bCs/>
              </w:rPr>
            </w:pPr>
          </w:p>
        </w:tc>
      </w:tr>
    </w:tbl>
    <w:p w14:paraId="7F371E58" w14:textId="5001A22A" w:rsidR="00515E74" w:rsidRDefault="00515E74" w:rsidP="00862308">
      <w:pPr>
        <w:spacing w:after="0"/>
        <w:rPr>
          <w:rFonts w:ascii="Times New Roman" w:hAnsi="Times New Roman" w:cs="Times New Roman"/>
        </w:rPr>
      </w:pPr>
    </w:p>
    <w:p w14:paraId="69B6F342" w14:textId="77777777" w:rsidR="00515E74" w:rsidRDefault="00515E74">
      <w:pPr>
        <w:rPr>
          <w:rFonts w:ascii="Times New Roman" w:hAnsi="Times New Roman" w:cs="Times New Roman"/>
        </w:rPr>
      </w:pPr>
      <w:r>
        <w:rPr>
          <w:rFonts w:ascii="Times New Roman" w:hAnsi="Times New Roman" w:cs="Times New Roman"/>
        </w:rPr>
        <w:lastRenderedPageBreak/>
        <w:br w:type="page"/>
      </w:r>
    </w:p>
    <w:p w14:paraId="3E1F40B1" w14:textId="77777777" w:rsidR="003242BB" w:rsidRPr="00235ACE" w:rsidRDefault="003242BB" w:rsidP="00862308">
      <w:pPr>
        <w:spacing w:after="0"/>
        <w:rPr>
          <w:rFonts w:ascii="Times New Roman" w:hAnsi="Times New Roman" w:cs="Times New Roman"/>
        </w:rPr>
      </w:pPr>
    </w:p>
    <w:p w14:paraId="6A6D66A6" w14:textId="6BD6F8F2" w:rsidR="00D25648" w:rsidRPr="00235ACE" w:rsidRDefault="00D25648" w:rsidP="00862308">
      <w:pPr>
        <w:pStyle w:val="Heading1"/>
        <w:spacing w:before="0"/>
        <w:rPr>
          <w:rFonts w:cs="Times New Roman"/>
          <w:color w:val="auto"/>
          <w:sz w:val="22"/>
          <w:szCs w:val="22"/>
        </w:rPr>
      </w:pPr>
      <w:bookmarkStart w:id="94" w:name="_Toc182380104"/>
      <w:r w:rsidRPr="00235ACE">
        <w:rPr>
          <w:rFonts w:cs="Times New Roman"/>
          <w:color w:val="auto"/>
          <w:sz w:val="22"/>
          <w:szCs w:val="22"/>
        </w:rPr>
        <w:t>Klīniskā farmakoloģija</w:t>
      </w:r>
      <w:bookmarkEnd w:id="94"/>
      <w:r w:rsidRPr="00235ACE">
        <w:rPr>
          <w:rFonts w:cs="Times New Roman"/>
          <w:color w:val="auto"/>
          <w:sz w:val="22"/>
          <w:szCs w:val="22"/>
        </w:rPr>
        <w:tab/>
      </w:r>
    </w:p>
    <w:tbl>
      <w:tblPr>
        <w:tblStyle w:val="TableGrid3"/>
        <w:tblW w:w="9582" w:type="dxa"/>
        <w:jc w:val="center"/>
        <w:tblLook w:val="04A0" w:firstRow="1" w:lastRow="0" w:firstColumn="1" w:lastColumn="0" w:noHBand="0" w:noVBand="1"/>
      </w:tblPr>
      <w:tblGrid>
        <w:gridCol w:w="4637"/>
        <w:gridCol w:w="4945"/>
      </w:tblGrid>
      <w:tr w:rsidR="003242BB" w:rsidRPr="00235ACE" w14:paraId="42AC4DFC" w14:textId="77777777" w:rsidTr="003242BB">
        <w:trPr>
          <w:jc w:val="center"/>
        </w:trPr>
        <w:tc>
          <w:tcPr>
            <w:tcW w:w="4637" w:type="dxa"/>
            <w:shd w:val="clear" w:color="auto" w:fill="auto"/>
          </w:tcPr>
          <w:p w14:paraId="2BE6975C"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Studiju kursa nosaukums</w:t>
            </w:r>
          </w:p>
        </w:tc>
        <w:tc>
          <w:tcPr>
            <w:tcW w:w="4944" w:type="dxa"/>
            <w:shd w:val="clear" w:color="auto" w:fill="auto"/>
          </w:tcPr>
          <w:p w14:paraId="484964C9" w14:textId="77777777" w:rsidR="003242BB" w:rsidRPr="00235ACE" w:rsidRDefault="003242BB" w:rsidP="00862308">
            <w:pPr>
              <w:jc w:val="both"/>
              <w:rPr>
                <w:rFonts w:ascii="Times New Roman" w:eastAsia="Calibri" w:hAnsi="Times New Roman" w:cs="Times New Roman"/>
                <w:bCs/>
                <w:sz w:val="22"/>
              </w:rPr>
            </w:pPr>
            <w:r w:rsidRPr="00235ACE">
              <w:rPr>
                <w:rFonts w:ascii="Times New Roman" w:eastAsia="Times New Roman" w:hAnsi="Times New Roman" w:cs="Times New Roman"/>
                <w:b/>
                <w:sz w:val="22"/>
                <w:lang w:eastAsia="lv-LV"/>
              </w:rPr>
              <w:t>Klīniskā farmakoloģija</w:t>
            </w:r>
          </w:p>
        </w:tc>
      </w:tr>
      <w:tr w:rsidR="002770F4" w:rsidRPr="00235ACE" w14:paraId="1A634EF1" w14:textId="77777777" w:rsidTr="003242BB">
        <w:trPr>
          <w:jc w:val="center"/>
        </w:trPr>
        <w:tc>
          <w:tcPr>
            <w:tcW w:w="4637" w:type="dxa"/>
            <w:shd w:val="clear" w:color="auto" w:fill="auto"/>
          </w:tcPr>
          <w:p w14:paraId="673883A7"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Studiju kursa kods (DUIS)</w:t>
            </w:r>
          </w:p>
        </w:tc>
        <w:tc>
          <w:tcPr>
            <w:tcW w:w="4944" w:type="dxa"/>
            <w:shd w:val="clear" w:color="auto" w:fill="auto"/>
            <w:vAlign w:val="center"/>
          </w:tcPr>
          <w:p w14:paraId="7E1F85F7" w14:textId="77777777" w:rsidR="003242BB" w:rsidRPr="00235ACE" w:rsidRDefault="003242BB" w:rsidP="00862308">
            <w:pPr>
              <w:rPr>
                <w:rFonts w:ascii="Times New Roman" w:eastAsia="Calibri" w:hAnsi="Times New Roman" w:cs="Times New Roman"/>
                <w:bCs/>
                <w:sz w:val="22"/>
                <w:lang w:eastAsia="lv-LV"/>
              </w:rPr>
            </w:pPr>
            <w:r w:rsidRPr="00235ACE">
              <w:rPr>
                <w:rFonts w:ascii="Times New Roman" w:eastAsia="Times New Roman" w:hAnsi="Times New Roman" w:cs="Times New Roman"/>
                <w:bCs/>
                <w:sz w:val="22"/>
                <w:lang w:eastAsia="lv-LV"/>
              </w:rPr>
              <w:t>Medi3017</w:t>
            </w:r>
          </w:p>
        </w:tc>
      </w:tr>
      <w:tr w:rsidR="002770F4" w:rsidRPr="00235ACE" w14:paraId="0FE2F617" w14:textId="77777777" w:rsidTr="003242BB">
        <w:trPr>
          <w:jc w:val="center"/>
        </w:trPr>
        <w:tc>
          <w:tcPr>
            <w:tcW w:w="4637" w:type="dxa"/>
            <w:shd w:val="clear" w:color="auto" w:fill="auto"/>
          </w:tcPr>
          <w:p w14:paraId="6ED830EA"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Zinātnes nozare</w:t>
            </w:r>
          </w:p>
        </w:tc>
        <w:tc>
          <w:tcPr>
            <w:tcW w:w="4944" w:type="dxa"/>
            <w:shd w:val="clear" w:color="auto" w:fill="auto"/>
          </w:tcPr>
          <w:p w14:paraId="76D97824" w14:textId="77777777" w:rsidR="003242BB" w:rsidRPr="00235ACE" w:rsidRDefault="003242BB" w:rsidP="00862308">
            <w:pPr>
              <w:snapToGrid w:val="0"/>
              <w:rPr>
                <w:rFonts w:ascii="Times New Roman" w:eastAsia="Calibri" w:hAnsi="Times New Roman" w:cs="Times New Roman"/>
                <w:bCs/>
                <w:sz w:val="22"/>
              </w:rPr>
            </w:pPr>
            <w:r w:rsidRPr="00235ACE">
              <w:rPr>
                <w:rFonts w:ascii="Times New Roman" w:eastAsia="Calibri" w:hAnsi="Times New Roman" w:cs="Times New Roman"/>
                <w:bCs/>
                <w:sz w:val="22"/>
              </w:rPr>
              <w:t>Medicīna</w:t>
            </w:r>
          </w:p>
        </w:tc>
      </w:tr>
      <w:tr w:rsidR="002770F4" w:rsidRPr="00235ACE" w14:paraId="4F7CC46E" w14:textId="77777777" w:rsidTr="003242BB">
        <w:trPr>
          <w:jc w:val="center"/>
        </w:trPr>
        <w:tc>
          <w:tcPr>
            <w:tcW w:w="4637" w:type="dxa"/>
            <w:shd w:val="clear" w:color="auto" w:fill="auto"/>
          </w:tcPr>
          <w:p w14:paraId="11079152"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Kursa līmenis</w:t>
            </w:r>
          </w:p>
        </w:tc>
        <w:tc>
          <w:tcPr>
            <w:tcW w:w="4944" w:type="dxa"/>
            <w:shd w:val="clear" w:color="auto" w:fill="auto"/>
          </w:tcPr>
          <w:p w14:paraId="6A5EBCC5" w14:textId="77777777" w:rsidR="003242BB" w:rsidRPr="00235ACE" w:rsidRDefault="003242BB" w:rsidP="00862308">
            <w:pPr>
              <w:rPr>
                <w:rFonts w:ascii="Times New Roman" w:eastAsia="Calibri" w:hAnsi="Times New Roman" w:cs="Times New Roman"/>
                <w:bCs/>
                <w:sz w:val="22"/>
                <w:lang w:eastAsia="lv-LV"/>
              </w:rPr>
            </w:pPr>
            <w:r w:rsidRPr="00235ACE">
              <w:rPr>
                <w:rFonts w:ascii="Times New Roman" w:eastAsia="Calibri" w:hAnsi="Times New Roman" w:cs="Times New Roman"/>
                <w:bCs/>
                <w:sz w:val="22"/>
                <w:lang w:eastAsia="lv-LV"/>
              </w:rPr>
              <w:t>4</w:t>
            </w:r>
          </w:p>
        </w:tc>
      </w:tr>
      <w:tr w:rsidR="002770F4" w:rsidRPr="00235ACE" w14:paraId="3DCE785B" w14:textId="77777777" w:rsidTr="003242BB">
        <w:trPr>
          <w:jc w:val="center"/>
        </w:trPr>
        <w:tc>
          <w:tcPr>
            <w:tcW w:w="4637" w:type="dxa"/>
            <w:shd w:val="clear" w:color="auto" w:fill="auto"/>
          </w:tcPr>
          <w:p w14:paraId="00889B43" w14:textId="77777777" w:rsidR="003242BB" w:rsidRPr="00235ACE" w:rsidRDefault="003242BB" w:rsidP="00862308">
            <w:pPr>
              <w:rPr>
                <w:rFonts w:ascii="Times New Roman" w:eastAsia="Calibri" w:hAnsi="Times New Roman" w:cs="Times New Roman"/>
                <w:b/>
                <w:sz w:val="22"/>
                <w:u w:val="single"/>
              </w:rPr>
            </w:pPr>
            <w:r w:rsidRPr="00235ACE">
              <w:rPr>
                <w:rFonts w:ascii="Times New Roman" w:eastAsia="Calibri" w:hAnsi="Times New Roman" w:cs="Times New Roman"/>
                <w:b/>
                <w:sz w:val="22"/>
              </w:rPr>
              <w:t>Kredītpunkti</w:t>
            </w:r>
          </w:p>
        </w:tc>
        <w:tc>
          <w:tcPr>
            <w:tcW w:w="4944" w:type="dxa"/>
            <w:shd w:val="clear" w:color="auto" w:fill="auto"/>
            <w:vAlign w:val="center"/>
          </w:tcPr>
          <w:p w14:paraId="13B91104" w14:textId="77777777" w:rsidR="003242BB" w:rsidRPr="00235ACE" w:rsidRDefault="003242BB" w:rsidP="00862308">
            <w:pPr>
              <w:rPr>
                <w:rFonts w:ascii="Times New Roman" w:eastAsia="Calibri" w:hAnsi="Times New Roman" w:cs="Times New Roman"/>
                <w:bCs/>
                <w:sz w:val="22"/>
                <w:lang w:eastAsia="lv-LV"/>
              </w:rPr>
            </w:pPr>
            <w:r w:rsidRPr="00235ACE">
              <w:rPr>
                <w:rFonts w:ascii="Times New Roman" w:eastAsia="Calibri" w:hAnsi="Times New Roman" w:cs="Times New Roman"/>
                <w:bCs/>
                <w:sz w:val="22"/>
                <w:lang w:eastAsia="lv-LV"/>
              </w:rPr>
              <w:t>2</w:t>
            </w:r>
          </w:p>
        </w:tc>
      </w:tr>
      <w:tr w:rsidR="002770F4" w:rsidRPr="00235ACE" w14:paraId="5B98E724" w14:textId="77777777" w:rsidTr="003242BB">
        <w:trPr>
          <w:jc w:val="center"/>
        </w:trPr>
        <w:tc>
          <w:tcPr>
            <w:tcW w:w="4637" w:type="dxa"/>
            <w:shd w:val="clear" w:color="auto" w:fill="auto"/>
          </w:tcPr>
          <w:p w14:paraId="34EC1F5A" w14:textId="77777777" w:rsidR="003242BB" w:rsidRPr="00235ACE" w:rsidRDefault="003242BB" w:rsidP="00862308">
            <w:pPr>
              <w:rPr>
                <w:rFonts w:ascii="Times New Roman" w:eastAsia="Calibri" w:hAnsi="Times New Roman" w:cs="Times New Roman"/>
                <w:b/>
                <w:sz w:val="22"/>
                <w:u w:val="single"/>
              </w:rPr>
            </w:pPr>
            <w:r w:rsidRPr="00235ACE">
              <w:rPr>
                <w:rFonts w:ascii="Times New Roman" w:eastAsia="Calibri" w:hAnsi="Times New Roman" w:cs="Times New Roman"/>
                <w:b/>
                <w:sz w:val="22"/>
              </w:rPr>
              <w:t>ECTS kredītpunkti</w:t>
            </w:r>
          </w:p>
        </w:tc>
        <w:tc>
          <w:tcPr>
            <w:tcW w:w="4944" w:type="dxa"/>
            <w:shd w:val="clear" w:color="auto" w:fill="auto"/>
          </w:tcPr>
          <w:p w14:paraId="617B8B39"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3</w:t>
            </w:r>
          </w:p>
        </w:tc>
      </w:tr>
      <w:tr w:rsidR="002770F4" w:rsidRPr="00235ACE" w14:paraId="4CA21711" w14:textId="77777777" w:rsidTr="003242BB">
        <w:trPr>
          <w:jc w:val="center"/>
        </w:trPr>
        <w:tc>
          <w:tcPr>
            <w:tcW w:w="4637" w:type="dxa"/>
            <w:shd w:val="clear" w:color="auto" w:fill="auto"/>
          </w:tcPr>
          <w:p w14:paraId="13E83D54"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Kopējais kontaktstundu skaits</w:t>
            </w:r>
          </w:p>
        </w:tc>
        <w:tc>
          <w:tcPr>
            <w:tcW w:w="4944" w:type="dxa"/>
            <w:shd w:val="clear" w:color="auto" w:fill="auto"/>
            <w:vAlign w:val="center"/>
          </w:tcPr>
          <w:p w14:paraId="4F856C8C" w14:textId="77777777" w:rsidR="003242BB" w:rsidRPr="00235ACE" w:rsidRDefault="003242BB" w:rsidP="00862308">
            <w:pPr>
              <w:rPr>
                <w:rFonts w:ascii="Times New Roman" w:eastAsia="Calibri" w:hAnsi="Times New Roman" w:cs="Times New Roman"/>
                <w:bCs/>
                <w:sz w:val="22"/>
                <w:lang w:eastAsia="lv-LV"/>
              </w:rPr>
            </w:pPr>
            <w:r w:rsidRPr="00235ACE">
              <w:rPr>
                <w:rFonts w:ascii="Times New Roman" w:eastAsia="Calibri" w:hAnsi="Times New Roman" w:cs="Times New Roman"/>
                <w:bCs/>
                <w:sz w:val="22"/>
                <w:lang w:eastAsia="lv-LV"/>
              </w:rPr>
              <w:t>32</w:t>
            </w:r>
          </w:p>
        </w:tc>
      </w:tr>
      <w:tr w:rsidR="002770F4" w:rsidRPr="00235ACE" w14:paraId="32430855" w14:textId="77777777" w:rsidTr="003242BB">
        <w:trPr>
          <w:jc w:val="center"/>
        </w:trPr>
        <w:tc>
          <w:tcPr>
            <w:tcW w:w="4637" w:type="dxa"/>
            <w:shd w:val="clear" w:color="auto" w:fill="auto"/>
          </w:tcPr>
          <w:p w14:paraId="015BC9B6"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Lekciju stundu skaits</w:t>
            </w:r>
          </w:p>
        </w:tc>
        <w:tc>
          <w:tcPr>
            <w:tcW w:w="4944" w:type="dxa"/>
            <w:shd w:val="clear" w:color="auto" w:fill="auto"/>
          </w:tcPr>
          <w:p w14:paraId="3955F920"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16</w:t>
            </w:r>
          </w:p>
        </w:tc>
      </w:tr>
      <w:tr w:rsidR="002770F4" w:rsidRPr="00235ACE" w14:paraId="6C303020" w14:textId="77777777" w:rsidTr="003242BB">
        <w:trPr>
          <w:jc w:val="center"/>
        </w:trPr>
        <w:tc>
          <w:tcPr>
            <w:tcW w:w="4637" w:type="dxa"/>
            <w:shd w:val="clear" w:color="auto" w:fill="auto"/>
          </w:tcPr>
          <w:p w14:paraId="50A383AA"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Semināru stundu skaits</w:t>
            </w:r>
          </w:p>
        </w:tc>
        <w:tc>
          <w:tcPr>
            <w:tcW w:w="4944" w:type="dxa"/>
            <w:shd w:val="clear" w:color="auto" w:fill="auto"/>
          </w:tcPr>
          <w:p w14:paraId="2BFEE1FB"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16</w:t>
            </w:r>
          </w:p>
        </w:tc>
      </w:tr>
      <w:tr w:rsidR="002770F4" w:rsidRPr="00235ACE" w14:paraId="193A64EB" w14:textId="77777777" w:rsidTr="003242BB">
        <w:trPr>
          <w:jc w:val="center"/>
        </w:trPr>
        <w:tc>
          <w:tcPr>
            <w:tcW w:w="4637" w:type="dxa"/>
            <w:shd w:val="clear" w:color="auto" w:fill="auto"/>
          </w:tcPr>
          <w:p w14:paraId="0FB32294"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Praktisko darbu stundu skaits</w:t>
            </w:r>
          </w:p>
        </w:tc>
        <w:tc>
          <w:tcPr>
            <w:tcW w:w="4944" w:type="dxa"/>
            <w:shd w:val="clear" w:color="auto" w:fill="auto"/>
          </w:tcPr>
          <w:p w14:paraId="6642516B"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w:t>
            </w:r>
          </w:p>
        </w:tc>
      </w:tr>
      <w:tr w:rsidR="002770F4" w:rsidRPr="00235ACE" w14:paraId="42F5A38A" w14:textId="77777777" w:rsidTr="003242BB">
        <w:trPr>
          <w:jc w:val="center"/>
        </w:trPr>
        <w:tc>
          <w:tcPr>
            <w:tcW w:w="4637" w:type="dxa"/>
            <w:shd w:val="clear" w:color="auto" w:fill="auto"/>
          </w:tcPr>
          <w:p w14:paraId="703E4630"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Laboratorijas darbu stundu skaits</w:t>
            </w:r>
          </w:p>
        </w:tc>
        <w:tc>
          <w:tcPr>
            <w:tcW w:w="4944" w:type="dxa"/>
            <w:shd w:val="clear" w:color="auto" w:fill="auto"/>
          </w:tcPr>
          <w:p w14:paraId="20178FD5"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w:t>
            </w:r>
          </w:p>
        </w:tc>
      </w:tr>
      <w:tr w:rsidR="003242BB" w:rsidRPr="00235ACE" w14:paraId="04C71CBC" w14:textId="77777777" w:rsidTr="003242BB">
        <w:trPr>
          <w:jc w:val="center"/>
        </w:trPr>
        <w:tc>
          <w:tcPr>
            <w:tcW w:w="4637" w:type="dxa"/>
            <w:shd w:val="clear" w:color="auto" w:fill="auto"/>
          </w:tcPr>
          <w:p w14:paraId="648FB1B5" w14:textId="77777777" w:rsidR="003242BB" w:rsidRPr="00235ACE" w:rsidRDefault="003242BB" w:rsidP="00862308">
            <w:pPr>
              <w:rPr>
                <w:rFonts w:ascii="Times New Roman" w:eastAsia="Calibri" w:hAnsi="Times New Roman" w:cs="Times New Roman"/>
                <w:bCs/>
                <w:sz w:val="22"/>
                <w:lang w:eastAsia="lv-LV"/>
              </w:rPr>
            </w:pPr>
            <w:r w:rsidRPr="00235ACE">
              <w:rPr>
                <w:rFonts w:ascii="Times New Roman" w:eastAsia="Calibri" w:hAnsi="Times New Roman" w:cs="Times New Roman"/>
                <w:bCs/>
                <w:sz w:val="22"/>
                <w:lang w:eastAsia="lv-LV"/>
              </w:rPr>
              <w:t>Studējošā patstāvīgā darba stundu skaits</w:t>
            </w:r>
          </w:p>
        </w:tc>
        <w:tc>
          <w:tcPr>
            <w:tcW w:w="4944" w:type="dxa"/>
            <w:shd w:val="clear" w:color="auto" w:fill="auto"/>
            <w:vAlign w:val="center"/>
          </w:tcPr>
          <w:p w14:paraId="77A15F04" w14:textId="77777777" w:rsidR="003242BB" w:rsidRPr="00235ACE" w:rsidRDefault="003242BB" w:rsidP="00862308">
            <w:pPr>
              <w:rPr>
                <w:rFonts w:ascii="Times New Roman" w:eastAsia="Calibri" w:hAnsi="Times New Roman" w:cs="Times New Roman"/>
                <w:bCs/>
                <w:sz w:val="22"/>
                <w:lang w:eastAsia="lv-LV"/>
              </w:rPr>
            </w:pPr>
            <w:r w:rsidRPr="00235ACE">
              <w:rPr>
                <w:rFonts w:ascii="Times New Roman" w:eastAsia="Calibri" w:hAnsi="Times New Roman" w:cs="Times New Roman"/>
                <w:bCs/>
                <w:sz w:val="22"/>
                <w:lang w:eastAsia="lv-LV"/>
              </w:rPr>
              <w:t>48</w:t>
            </w:r>
          </w:p>
        </w:tc>
      </w:tr>
      <w:tr w:rsidR="003242BB" w:rsidRPr="00235ACE" w14:paraId="2DF07EAC" w14:textId="77777777" w:rsidTr="003242BB">
        <w:trPr>
          <w:jc w:val="center"/>
        </w:trPr>
        <w:tc>
          <w:tcPr>
            <w:tcW w:w="9581" w:type="dxa"/>
            <w:gridSpan w:val="2"/>
            <w:shd w:val="clear" w:color="auto" w:fill="auto"/>
          </w:tcPr>
          <w:p w14:paraId="65A60A92" w14:textId="77777777" w:rsidR="003242BB" w:rsidRPr="00235ACE" w:rsidRDefault="003242BB" w:rsidP="00862308">
            <w:pPr>
              <w:rPr>
                <w:rFonts w:ascii="Times New Roman" w:eastAsia="Calibri" w:hAnsi="Times New Roman" w:cs="Times New Roman"/>
                <w:bCs/>
                <w:sz w:val="22"/>
                <w:lang w:eastAsia="lv-LV"/>
              </w:rPr>
            </w:pPr>
          </w:p>
        </w:tc>
      </w:tr>
      <w:tr w:rsidR="002770F4" w:rsidRPr="00235ACE" w14:paraId="530B2339" w14:textId="77777777" w:rsidTr="003242BB">
        <w:trPr>
          <w:jc w:val="center"/>
        </w:trPr>
        <w:tc>
          <w:tcPr>
            <w:tcW w:w="9581" w:type="dxa"/>
            <w:gridSpan w:val="2"/>
            <w:shd w:val="clear" w:color="auto" w:fill="auto"/>
          </w:tcPr>
          <w:p w14:paraId="7E385B15"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Kursa autors(-i)</w:t>
            </w:r>
          </w:p>
        </w:tc>
      </w:tr>
      <w:tr w:rsidR="002770F4" w:rsidRPr="00235ACE" w14:paraId="28EA14CF" w14:textId="77777777" w:rsidTr="003242BB">
        <w:trPr>
          <w:jc w:val="center"/>
        </w:trPr>
        <w:tc>
          <w:tcPr>
            <w:tcW w:w="9581" w:type="dxa"/>
            <w:gridSpan w:val="2"/>
            <w:shd w:val="clear" w:color="auto" w:fill="auto"/>
          </w:tcPr>
          <w:p w14:paraId="6D531F71"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Ph</w:t>
            </w:r>
            <w:r w:rsidRPr="00235ACE">
              <w:rPr>
                <w:rFonts w:ascii="Times New Roman" w:eastAsia="Calibri" w:hAnsi="Times New Roman" w:cs="Times New Roman"/>
                <w:bCs/>
                <w:strike/>
                <w:sz w:val="22"/>
              </w:rPr>
              <w:t>.</w:t>
            </w:r>
            <w:r w:rsidRPr="00235ACE">
              <w:rPr>
                <w:rFonts w:ascii="Times New Roman" w:eastAsia="Calibri" w:hAnsi="Times New Roman" w:cs="Times New Roman"/>
                <w:bCs/>
                <w:sz w:val="22"/>
              </w:rPr>
              <w:t>D., docente Evita Grāvele, Mg.sc.sal., vieslekt. Andris Gorskis</w:t>
            </w:r>
          </w:p>
        </w:tc>
      </w:tr>
      <w:tr w:rsidR="002770F4" w:rsidRPr="00235ACE" w14:paraId="563C2F9E" w14:textId="77777777" w:rsidTr="003242BB">
        <w:trPr>
          <w:jc w:val="center"/>
        </w:trPr>
        <w:tc>
          <w:tcPr>
            <w:tcW w:w="9581" w:type="dxa"/>
            <w:gridSpan w:val="2"/>
            <w:shd w:val="clear" w:color="auto" w:fill="auto"/>
          </w:tcPr>
          <w:p w14:paraId="372D0C43"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Kursa docētājs(-i)</w:t>
            </w:r>
          </w:p>
        </w:tc>
      </w:tr>
      <w:tr w:rsidR="002770F4" w:rsidRPr="00235ACE" w14:paraId="1C0D7D28" w14:textId="77777777" w:rsidTr="003242BB">
        <w:trPr>
          <w:jc w:val="center"/>
        </w:trPr>
        <w:tc>
          <w:tcPr>
            <w:tcW w:w="9581" w:type="dxa"/>
            <w:gridSpan w:val="2"/>
            <w:shd w:val="clear" w:color="auto" w:fill="auto"/>
          </w:tcPr>
          <w:p w14:paraId="5DFBB2F6"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Ph.D.,docente Evita Grāvele</w:t>
            </w:r>
          </w:p>
        </w:tc>
      </w:tr>
      <w:tr w:rsidR="002770F4" w:rsidRPr="00235ACE" w14:paraId="793D49B4" w14:textId="77777777" w:rsidTr="003242BB">
        <w:trPr>
          <w:jc w:val="center"/>
        </w:trPr>
        <w:tc>
          <w:tcPr>
            <w:tcW w:w="9581" w:type="dxa"/>
            <w:gridSpan w:val="2"/>
            <w:shd w:val="clear" w:color="auto" w:fill="auto"/>
          </w:tcPr>
          <w:p w14:paraId="4C872FB0"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Priekšzināšanas</w:t>
            </w:r>
          </w:p>
        </w:tc>
      </w:tr>
      <w:tr w:rsidR="002770F4" w:rsidRPr="00235ACE" w14:paraId="3C0C73CA" w14:textId="77777777" w:rsidTr="003242BB">
        <w:trPr>
          <w:jc w:val="center"/>
        </w:trPr>
        <w:tc>
          <w:tcPr>
            <w:tcW w:w="9581" w:type="dxa"/>
            <w:gridSpan w:val="2"/>
            <w:shd w:val="clear" w:color="auto" w:fill="auto"/>
          </w:tcPr>
          <w:p w14:paraId="3F416544" w14:textId="77777777" w:rsidR="003242BB" w:rsidRPr="00235ACE" w:rsidRDefault="003242BB" w:rsidP="00862308">
            <w:pPr>
              <w:snapToGrid w:val="0"/>
              <w:rPr>
                <w:rFonts w:ascii="Times New Roman" w:eastAsia="Calibri" w:hAnsi="Times New Roman" w:cs="Times New Roman"/>
                <w:bCs/>
                <w:sz w:val="22"/>
              </w:rPr>
            </w:pPr>
            <w:r w:rsidRPr="00235ACE">
              <w:rPr>
                <w:rFonts w:ascii="Times New Roman" w:eastAsia="Calibri" w:hAnsi="Times New Roman" w:cs="Times New Roman"/>
                <w:bCs/>
                <w:sz w:val="22"/>
              </w:rPr>
              <w:t>Medi3003, Iekšķīgo slimību propedeitika un iekšķīgās slimības [PBSP Fizioterapija]</w:t>
            </w:r>
          </w:p>
          <w:p w14:paraId="4AD6CAAD" w14:textId="77777777" w:rsidR="003242BB" w:rsidRPr="00235ACE" w:rsidRDefault="003242BB" w:rsidP="00862308">
            <w:pPr>
              <w:snapToGrid w:val="0"/>
              <w:rPr>
                <w:rFonts w:ascii="Times New Roman" w:eastAsia="Calibri" w:hAnsi="Times New Roman" w:cs="Times New Roman"/>
                <w:bCs/>
                <w:sz w:val="22"/>
              </w:rPr>
            </w:pPr>
            <w:r w:rsidRPr="00235ACE">
              <w:rPr>
                <w:rFonts w:ascii="Times New Roman" w:eastAsia="Calibri" w:hAnsi="Times New Roman" w:cs="Times New Roman"/>
                <w:bCs/>
                <w:sz w:val="22"/>
              </w:rPr>
              <w:t>Medi3009, Neiroloģija [PBSP Fizioterapija]</w:t>
            </w:r>
          </w:p>
          <w:p w14:paraId="2D2A3B0C" w14:textId="77777777" w:rsidR="003242BB" w:rsidRPr="00235ACE" w:rsidRDefault="003242BB" w:rsidP="00862308">
            <w:pPr>
              <w:snapToGrid w:val="0"/>
              <w:rPr>
                <w:rFonts w:ascii="Times New Roman" w:eastAsia="Calibri" w:hAnsi="Times New Roman" w:cs="Times New Roman"/>
                <w:bCs/>
                <w:sz w:val="22"/>
              </w:rPr>
            </w:pPr>
            <w:r w:rsidRPr="00235ACE">
              <w:rPr>
                <w:rFonts w:ascii="Times New Roman" w:eastAsia="Calibri" w:hAnsi="Times New Roman" w:cs="Times New Roman"/>
                <w:bCs/>
                <w:sz w:val="22"/>
              </w:rPr>
              <w:t>Medi3014, Fizioterapija pediatrijā [PBSP Fizioterapija]</w:t>
            </w:r>
          </w:p>
          <w:p w14:paraId="4827F9ED" w14:textId="77777777" w:rsidR="003242BB" w:rsidRPr="00235ACE" w:rsidRDefault="003242BB" w:rsidP="00862308">
            <w:pPr>
              <w:snapToGrid w:val="0"/>
              <w:rPr>
                <w:rFonts w:ascii="Times New Roman" w:eastAsia="Calibri" w:hAnsi="Times New Roman" w:cs="Times New Roman"/>
                <w:bCs/>
                <w:sz w:val="22"/>
              </w:rPr>
            </w:pPr>
            <w:r w:rsidRPr="00235ACE">
              <w:rPr>
                <w:rFonts w:ascii="Times New Roman" w:eastAsia="Calibri" w:hAnsi="Times New Roman" w:cs="Times New Roman"/>
                <w:bCs/>
                <w:sz w:val="22"/>
              </w:rPr>
              <w:t>Medi3015, Fizioterapija neiroloģijā [fizioterapija]</w:t>
            </w:r>
          </w:p>
          <w:p w14:paraId="40ABC646" w14:textId="77777777" w:rsidR="003242BB" w:rsidRPr="00235ACE" w:rsidRDefault="003242BB" w:rsidP="00862308">
            <w:pPr>
              <w:snapToGrid w:val="0"/>
              <w:rPr>
                <w:rFonts w:ascii="Times New Roman" w:eastAsia="Calibri" w:hAnsi="Times New Roman" w:cs="Times New Roman"/>
                <w:bCs/>
                <w:sz w:val="22"/>
              </w:rPr>
            </w:pPr>
            <w:r w:rsidRPr="00235ACE">
              <w:rPr>
                <w:rFonts w:ascii="Times New Roman" w:eastAsia="Calibri" w:hAnsi="Times New Roman" w:cs="Times New Roman"/>
                <w:bCs/>
                <w:sz w:val="22"/>
              </w:rPr>
              <w:t>Medi3016, Fizioterapija ortopēdijā un traumatoloģijā [fizioterapija]</w:t>
            </w:r>
          </w:p>
          <w:p w14:paraId="18E248B8" w14:textId="77777777" w:rsidR="003242BB" w:rsidRPr="00235ACE" w:rsidRDefault="003242BB" w:rsidP="00862308">
            <w:pPr>
              <w:snapToGrid w:val="0"/>
              <w:rPr>
                <w:rFonts w:ascii="Times New Roman" w:eastAsia="Calibri" w:hAnsi="Times New Roman" w:cs="Times New Roman"/>
                <w:bCs/>
                <w:sz w:val="22"/>
              </w:rPr>
            </w:pPr>
            <w:r w:rsidRPr="00235ACE">
              <w:rPr>
                <w:rFonts w:ascii="Times New Roman" w:eastAsia="Calibri" w:hAnsi="Times New Roman" w:cs="Times New Roman"/>
                <w:bCs/>
                <w:sz w:val="22"/>
              </w:rPr>
              <w:t>Medi3024, Fizioterapija pie iekšķīgajām slimībām [PBSP Fizioterapija]</w:t>
            </w:r>
          </w:p>
        </w:tc>
      </w:tr>
      <w:tr w:rsidR="002770F4" w:rsidRPr="00235ACE" w14:paraId="044BE747" w14:textId="77777777" w:rsidTr="003242BB">
        <w:trPr>
          <w:jc w:val="center"/>
        </w:trPr>
        <w:tc>
          <w:tcPr>
            <w:tcW w:w="9581" w:type="dxa"/>
            <w:gridSpan w:val="2"/>
            <w:shd w:val="clear" w:color="auto" w:fill="auto"/>
          </w:tcPr>
          <w:p w14:paraId="44C2E805"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 xml:space="preserve">Studiju kursa anotācija </w:t>
            </w:r>
          </w:p>
        </w:tc>
      </w:tr>
      <w:tr w:rsidR="002770F4" w:rsidRPr="00235ACE" w14:paraId="69F0DD3C" w14:textId="77777777" w:rsidTr="003242BB">
        <w:trPr>
          <w:trHeight w:val="1119"/>
          <w:jc w:val="center"/>
        </w:trPr>
        <w:tc>
          <w:tcPr>
            <w:tcW w:w="9581" w:type="dxa"/>
            <w:gridSpan w:val="2"/>
            <w:shd w:val="clear" w:color="auto" w:fill="auto"/>
          </w:tcPr>
          <w:p w14:paraId="6EF45200" w14:textId="77777777" w:rsidR="003242BB" w:rsidRPr="00235ACE" w:rsidRDefault="003242BB" w:rsidP="00862308">
            <w:pPr>
              <w:snapToGrid w:val="0"/>
              <w:jc w:val="both"/>
              <w:rPr>
                <w:rFonts w:ascii="Times New Roman" w:eastAsia="Calibri" w:hAnsi="Times New Roman" w:cs="Times New Roman"/>
                <w:bCs/>
                <w:sz w:val="22"/>
              </w:rPr>
            </w:pPr>
            <w:r w:rsidRPr="00235ACE">
              <w:rPr>
                <w:rFonts w:ascii="Times New Roman" w:eastAsia="Calibri" w:hAnsi="Times New Roman" w:cs="Times New Roman"/>
                <w:bCs/>
                <w:sz w:val="22"/>
              </w:rPr>
              <w:t xml:space="preserve">KURSA MĒRĶIS: </w:t>
            </w:r>
            <w:bookmarkStart w:id="95" w:name="_Hlk165724119"/>
            <w:r w:rsidRPr="00235ACE">
              <w:rPr>
                <w:rFonts w:ascii="Times New Roman" w:eastAsia="Calibri" w:hAnsi="Times New Roman" w:cs="Times New Roman"/>
                <w:bCs/>
                <w:sz w:val="22"/>
              </w:rPr>
              <w:t xml:space="preserve">studentiem sniegt uz pierādījumiem balstītas pamazināšanas klīniskā farmakoloģijā </w:t>
            </w:r>
            <w:bookmarkEnd w:id="95"/>
          </w:p>
          <w:p w14:paraId="2DFAC795" w14:textId="77777777" w:rsidR="003242BB" w:rsidRPr="00235ACE" w:rsidRDefault="003242BB" w:rsidP="00862308">
            <w:pPr>
              <w:tabs>
                <w:tab w:val="left" w:pos="2880"/>
              </w:tabs>
              <w:suppressAutoHyphens/>
              <w:ind w:left="2520" w:hanging="2520"/>
              <w:jc w:val="both"/>
              <w:rPr>
                <w:rFonts w:ascii="Times New Roman" w:eastAsia="Calibri" w:hAnsi="Times New Roman" w:cs="Times New Roman"/>
                <w:bCs/>
                <w:sz w:val="22"/>
              </w:rPr>
            </w:pPr>
            <w:r w:rsidRPr="00235ACE">
              <w:rPr>
                <w:rFonts w:ascii="Times New Roman" w:eastAsia="Calibri" w:hAnsi="Times New Roman" w:cs="Times New Roman"/>
                <w:bCs/>
                <w:sz w:val="22"/>
              </w:rPr>
              <w:t xml:space="preserve">KURSA UZDEVUMI: </w:t>
            </w:r>
          </w:p>
          <w:p w14:paraId="08C76318" w14:textId="77777777" w:rsidR="003242BB" w:rsidRPr="00235ACE" w:rsidRDefault="003242BB" w:rsidP="00862308">
            <w:pPr>
              <w:tabs>
                <w:tab w:val="left" w:pos="2880"/>
              </w:tabs>
              <w:suppressAutoHyphens/>
              <w:ind w:left="2520" w:hanging="2520"/>
              <w:jc w:val="both"/>
              <w:rPr>
                <w:rFonts w:ascii="Times New Roman" w:eastAsia="Calibri" w:hAnsi="Times New Roman" w:cs="Times New Roman"/>
                <w:bCs/>
                <w:sz w:val="22"/>
              </w:rPr>
            </w:pPr>
            <w:r w:rsidRPr="00235ACE">
              <w:rPr>
                <w:rFonts w:ascii="Times New Roman" w:eastAsia="Calibri" w:hAnsi="Times New Roman" w:cs="Times New Roman"/>
                <w:bCs/>
                <w:sz w:val="22"/>
              </w:rPr>
              <w:t>1) Sniegt informāciju par medikamentu iedalījumu farmakoloģiskās grupās.</w:t>
            </w:r>
          </w:p>
          <w:p w14:paraId="64313987" w14:textId="77777777" w:rsidR="003242BB" w:rsidRPr="00235ACE" w:rsidRDefault="003242BB" w:rsidP="00862308">
            <w:pPr>
              <w:suppressAutoHyphens/>
              <w:jc w:val="both"/>
              <w:rPr>
                <w:rFonts w:ascii="Times New Roman" w:eastAsia="Calibri" w:hAnsi="Times New Roman" w:cs="Times New Roman"/>
                <w:bCs/>
                <w:sz w:val="22"/>
              </w:rPr>
            </w:pPr>
            <w:r w:rsidRPr="00235ACE">
              <w:rPr>
                <w:rFonts w:ascii="Times New Roman" w:eastAsia="Calibri" w:hAnsi="Times New Roman" w:cs="Times New Roman"/>
                <w:bCs/>
                <w:sz w:val="22"/>
              </w:rPr>
              <w:t>2) Raksturot medikamentu grupas, kas ietekmē balsta – kustību, sirds – asinsvadu un nervu sistēmu iedarbības mehānismus, indikācijas, kontrindikācijas, lietošanas īpatnības, ka arī to iedarbības specifiku saistībā ar fizisko slodzi un fizikāliem faktoriem.</w:t>
            </w:r>
          </w:p>
          <w:p w14:paraId="4F78D785" w14:textId="77777777" w:rsidR="003242BB" w:rsidRPr="00235ACE" w:rsidRDefault="003242BB" w:rsidP="00862308">
            <w:pPr>
              <w:suppressAutoHyphens/>
              <w:jc w:val="both"/>
              <w:rPr>
                <w:rFonts w:ascii="Times New Roman" w:eastAsia="Calibri" w:hAnsi="Times New Roman" w:cs="Times New Roman"/>
                <w:bCs/>
                <w:sz w:val="22"/>
              </w:rPr>
            </w:pPr>
            <w:r w:rsidRPr="00235ACE">
              <w:rPr>
                <w:rFonts w:ascii="Times New Roman" w:eastAsia="Calibri" w:hAnsi="Times New Roman" w:cs="Times New Roman"/>
                <w:bCs/>
                <w:sz w:val="22"/>
              </w:rPr>
              <w:t>3) Iegūt iemaņas nepieciešamās informācijas atrašanā par medikamentu iedarbību un lietošanas īpatnībām.</w:t>
            </w:r>
          </w:p>
        </w:tc>
      </w:tr>
      <w:tr w:rsidR="002770F4" w:rsidRPr="00235ACE" w14:paraId="16C8C1EC" w14:textId="77777777" w:rsidTr="003242BB">
        <w:trPr>
          <w:jc w:val="center"/>
        </w:trPr>
        <w:tc>
          <w:tcPr>
            <w:tcW w:w="9581" w:type="dxa"/>
            <w:gridSpan w:val="2"/>
            <w:shd w:val="clear" w:color="auto" w:fill="auto"/>
          </w:tcPr>
          <w:p w14:paraId="5864316B"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Studiju kursa kalendārais plāns</w:t>
            </w:r>
          </w:p>
        </w:tc>
      </w:tr>
      <w:tr w:rsidR="002770F4" w:rsidRPr="00235ACE" w14:paraId="74CD269D" w14:textId="77777777" w:rsidTr="003242BB">
        <w:trPr>
          <w:trHeight w:val="836"/>
          <w:jc w:val="center"/>
        </w:trPr>
        <w:tc>
          <w:tcPr>
            <w:tcW w:w="9581" w:type="dxa"/>
            <w:gridSpan w:val="2"/>
            <w:shd w:val="clear" w:color="auto" w:fill="auto"/>
          </w:tcPr>
          <w:p w14:paraId="2EC42B5D"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Times New Roman" w:hAnsi="Times New Roman" w:cs="Times New Roman"/>
                <w:bCs/>
                <w:sz w:val="22"/>
                <w:lang w:eastAsia="ko-KR"/>
              </w:rPr>
              <w:t>1. Ievads klīniskajā farmakoloģijā (L), (S)</w:t>
            </w:r>
            <w:r w:rsidRPr="00235ACE">
              <w:rPr>
                <w:rFonts w:ascii="Times New Roman" w:eastAsia="Times New Roman" w:hAnsi="Times New Roman" w:cs="Times New Roman"/>
                <w:bCs/>
                <w:strike/>
                <w:sz w:val="22"/>
                <w:lang w:eastAsia="ko-KR"/>
              </w:rPr>
              <w:t xml:space="preserve"> </w:t>
            </w:r>
            <w:r w:rsidRPr="00235ACE">
              <w:rPr>
                <w:rFonts w:ascii="Times New Roman" w:eastAsia="Times New Roman" w:hAnsi="Times New Roman" w:cs="Times New Roman"/>
                <w:bCs/>
                <w:sz w:val="22"/>
                <w:lang w:eastAsia="ko-KR"/>
              </w:rPr>
              <w:t xml:space="preserve">2 stundas. </w:t>
            </w:r>
          </w:p>
          <w:p w14:paraId="36C06434" w14:textId="77777777" w:rsidR="003242BB" w:rsidRPr="00235ACE" w:rsidRDefault="003242BB" w:rsidP="00862308">
            <w:pPr>
              <w:ind w:left="34"/>
              <w:jc w:val="both"/>
              <w:rPr>
                <w:rFonts w:ascii="Times New Roman" w:eastAsia="Calibri" w:hAnsi="Times New Roman" w:cs="Times New Roman"/>
                <w:bCs/>
                <w:strike/>
                <w:sz w:val="22"/>
                <w:lang w:eastAsia="ko-KR"/>
              </w:rPr>
            </w:pPr>
            <w:r w:rsidRPr="00235ACE">
              <w:rPr>
                <w:rFonts w:ascii="Times New Roman" w:eastAsia="Times New Roman" w:hAnsi="Times New Roman" w:cs="Times New Roman"/>
                <w:bCs/>
                <w:sz w:val="22"/>
                <w:lang w:eastAsia="ko-KR"/>
              </w:rPr>
              <w:t>2. Ievads receptūrā. (L), (S) 2 stundas.</w:t>
            </w:r>
          </w:p>
          <w:p w14:paraId="0DD0FB6E" w14:textId="77777777" w:rsidR="003242BB" w:rsidRPr="00235ACE" w:rsidRDefault="003242BB" w:rsidP="00862308">
            <w:pPr>
              <w:ind w:left="34"/>
              <w:jc w:val="both"/>
              <w:rPr>
                <w:rFonts w:ascii="Times New Roman" w:eastAsia="Times New Roman" w:hAnsi="Times New Roman" w:cs="Times New Roman"/>
                <w:bCs/>
                <w:sz w:val="22"/>
                <w:lang w:eastAsia="ko-KR"/>
              </w:rPr>
            </w:pPr>
            <w:r w:rsidRPr="00235ACE">
              <w:rPr>
                <w:rFonts w:ascii="Times New Roman" w:eastAsia="Times New Roman" w:hAnsi="Times New Roman" w:cs="Times New Roman"/>
                <w:bCs/>
                <w:sz w:val="22"/>
                <w:lang w:eastAsia="ko-KR"/>
              </w:rPr>
              <w:t xml:space="preserve">3. Pretsāpju līdzekļi. Nenarkotiskie pretsāpju līdzekļi (Nesteroīdie pretiekaisuma līdzekļi, vietējās darbības pretiekaisuma līdzekļi – ziedes). Narkotiskie pretsāpju līdzekļi (L), (S) 2 stundas </w:t>
            </w:r>
          </w:p>
          <w:p w14:paraId="254A6AF4" w14:textId="77777777" w:rsidR="003242BB" w:rsidRPr="00235ACE" w:rsidRDefault="003242BB" w:rsidP="00862308">
            <w:pPr>
              <w:ind w:left="34"/>
              <w:jc w:val="both"/>
              <w:rPr>
                <w:rFonts w:ascii="Times New Roman" w:eastAsia="Times New Roman" w:hAnsi="Times New Roman" w:cs="Times New Roman"/>
                <w:bCs/>
                <w:sz w:val="22"/>
                <w:lang w:eastAsia="ko-KR"/>
              </w:rPr>
            </w:pPr>
            <w:r w:rsidRPr="00235ACE">
              <w:rPr>
                <w:rFonts w:ascii="Times New Roman" w:eastAsia="Times New Roman" w:hAnsi="Times New Roman" w:cs="Times New Roman"/>
                <w:bCs/>
                <w:sz w:val="22"/>
                <w:lang w:eastAsia="ko-KR"/>
              </w:rPr>
              <w:t xml:space="preserve">4. Antihipertensīvie līdzekli. (L), (S) </w:t>
            </w:r>
            <w:r w:rsidRPr="00235ACE">
              <w:rPr>
                <w:rFonts w:ascii="Times New Roman" w:eastAsia="Times New Roman" w:hAnsi="Times New Roman" w:cs="Times New Roman"/>
                <w:bCs/>
                <w:strike/>
                <w:sz w:val="22"/>
                <w:lang w:eastAsia="ko-KR"/>
              </w:rPr>
              <w:t xml:space="preserve"> </w:t>
            </w:r>
            <w:r w:rsidRPr="00235ACE">
              <w:rPr>
                <w:rFonts w:ascii="Times New Roman" w:eastAsia="Times New Roman" w:hAnsi="Times New Roman" w:cs="Times New Roman"/>
                <w:bCs/>
                <w:sz w:val="22"/>
                <w:lang w:eastAsia="ko-KR"/>
              </w:rPr>
              <w:t xml:space="preserve">2 stundas </w:t>
            </w:r>
          </w:p>
          <w:p w14:paraId="32F5CAC3"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Times New Roman" w:hAnsi="Times New Roman" w:cs="Times New Roman"/>
                <w:bCs/>
                <w:sz w:val="22"/>
                <w:lang w:eastAsia="ko-KR"/>
              </w:rPr>
              <w:t>5. Sirds - asinsvadu sistēmu ietekmējošie līdzekļi. (L), (S)</w:t>
            </w:r>
            <w:r w:rsidRPr="00235ACE">
              <w:rPr>
                <w:rFonts w:ascii="Times New Roman" w:eastAsia="Times New Roman" w:hAnsi="Times New Roman" w:cs="Times New Roman"/>
                <w:bCs/>
                <w:strike/>
                <w:sz w:val="22"/>
                <w:lang w:eastAsia="ko-KR"/>
              </w:rPr>
              <w:t xml:space="preserve"> </w:t>
            </w:r>
            <w:r w:rsidRPr="00235ACE">
              <w:rPr>
                <w:rFonts w:ascii="Times New Roman" w:eastAsia="Times New Roman" w:hAnsi="Times New Roman" w:cs="Times New Roman"/>
                <w:bCs/>
                <w:sz w:val="22"/>
                <w:lang w:eastAsia="ko-KR"/>
              </w:rPr>
              <w:t>2 stundas.</w:t>
            </w:r>
          </w:p>
          <w:p w14:paraId="1A70768E"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Times New Roman" w:hAnsi="Times New Roman" w:cs="Times New Roman"/>
                <w:bCs/>
                <w:sz w:val="22"/>
                <w:lang w:eastAsia="ko-KR"/>
              </w:rPr>
              <w:t>6. Pret klepus līdzekļi. Līdzekļi bronhiālās astmas un HOPS ārstēšanai. (L), (S) 2 stundas.</w:t>
            </w:r>
          </w:p>
          <w:p w14:paraId="6780E5A6"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Times New Roman" w:hAnsi="Times New Roman" w:cs="Times New Roman"/>
                <w:bCs/>
                <w:sz w:val="22"/>
                <w:lang w:eastAsia="ko-KR"/>
              </w:rPr>
              <w:t>7. Antibakteriālie līdzekli jeb antibiotikas. (L), (S) 2 stundas.</w:t>
            </w:r>
          </w:p>
          <w:p w14:paraId="56F6F6C2"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Times New Roman" w:hAnsi="Times New Roman" w:cs="Times New Roman"/>
                <w:bCs/>
                <w:sz w:val="22"/>
                <w:lang w:eastAsia="ko-KR"/>
              </w:rPr>
              <w:t>8. Centrālo nervu sistēmu ietekmējušie līdzekļi jeb neirotropie līdzekļi. (L), (S) 2 stundas.</w:t>
            </w:r>
          </w:p>
          <w:p w14:paraId="5B654811"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Calibri" w:hAnsi="Times New Roman" w:cs="Times New Roman"/>
                <w:bCs/>
                <w:sz w:val="22"/>
                <w:lang w:eastAsia="ko-KR"/>
              </w:rPr>
              <w:t>L - lekcija</w:t>
            </w:r>
          </w:p>
          <w:p w14:paraId="578A9AFA"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Calibri" w:hAnsi="Times New Roman" w:cs="Times New Roman"/>
                <w:bCs/>
                <w:sz w:val="22"/>
                <w:lang w:eastAsia="ko-KR"/>
              </w:rPr>
              <w:t>S - seminārs</w:t>
            </w:r>
          </w:p>
          <w:p w14:paraId="7B684AC0"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Calibri" w:hAnsi="Times New Roman" w:cs="Times New Roman"/>
                <w:bCs/>
                <w:sz w:val="22"/>
                <w:lang w:eastAsia="ko-KR"/>
              </w:rPr>
              <w:t>P – praktiskie darbi</w:t>
            </w:r>
          </w:p>
          <w:p w14:paraId="6B089119"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Calibri" w:hAnsi="Times New Roman" w:cs="Times New Roman"/>
                <w:bCs/>
                <w:sz w:val="22"/>
                <w:lang w:eastAsia="ko-KR"/>
              </w:rPr>
              <w:t>Ld – laboratorijas darbi</w:t>
            </w:r>
          </w:p>
          <w:p w14:paraId="42B354E8" w14:textId="77777777" w:rsidR="003242BB" w:rsidRPr="00235ACE" w:rsidRDefault="003242BB" w:rsidP="00862308">
            <w:pPr>
              <w:ind w:left="34"/>
              <w:rPr>
                <w:rFonts w:ascii="Times New Roman" w:eastAsia="Calibri" w:hAnsi="Times New Roman" w:cs="Times New Roman"/>
                <w:bCs/>
                <w:sz w:val="22"/>
              </w:rPr>
            </w:pPr>
            <w:r w:rsidRPr="00235ACE">
              <w:rPr>
                <w:rFonts w:ascii="Times New Roman" w:eastAsia="Calibri" w:hAnsi="Times New Roman" w:cs="Times New Roman"/>
                <w:bCs/>
                <w:sz w:val="22"/>
                <w:lang w:eastAsia="ko-KR"/>
              </w:rPr>
              <w:t>Pd – patstāvīgais darbs</w:t>
            </w:r>
          </w:p>
        </w:tc>
      </w:tr>
      <w:tr w:rsidR="002770F4" w:rsidRPr="00235ACE" w14:paraId="65B70BCD" w14:textId="77777777" w:rsidTr="003242BB">
        <w:trPr>
          <w:jc w:val="center"/>
        </w:trPr>
        <w:tc>
          <w:tcPr>
            <w:tcW w:w="9581" w:type="dxa"/>
            <w:gridSpan w:val="2"/>
            <w:shd w:val="clear" w:color="auto" w:fill="auto"/>
          </w:tcPr>
          <w:p w14:paraId="7D4F492C"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Studiju rezultāti</w:t>
            </w:r>
          </w:p>
        </w:tc>
      </w:tr>
      <w:tr w:rsidR="002770F4" w:rsidRPr="00235ACE" w14:paraId="2DE456B9" w14:textId="77777777" w:rsidTr="003242BB">
        <w:trPr>
          <w:jc w:val="center"/>
        </w:trPr>
        <w:tc>
          <w:tcPr>
            <w:tcW w:w="9581" w:type="dxa"/>
            <w:gridSpan w:val="2"/>
            <w:shd w:val="clear" w:color="auto" w:fill="auto"/>
          </w:tcPr>
          <w:p w14:paraId="3A4CAA30" w14:textId="77777777" w:rsidR="003242BB" w:rsidRPr="00235ACE" w:rsidRDefault="003242BB" w:rsidP="00862308">
            <w:pPr>
              <w:ind w:left="20"/>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ZINĀŠANAS:</w:t>
            </w:r>
          </w:p>
          <w:p w14:paraId="2A29D0CD" w14:textId="77777777" w:rsidR="003242BB" w:rsidRPr="00235ACE" w:rsidRDefault="003242BB" w:rsidP="00862308">
            <w:pPr>
              <w:ind w:left="20"/>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lastRenderedPageBreak/>
              <w:t>1. Aprakstīt medikamentu iedalījumu farmakoloģiskās grupās.</w:t>
            </w:r>
          </w:p>
          <w:p w14:paraId="213C0864" w14:textId="77777777" w:rsidR="003242BB" w:rsidRPr="00235ACE" w:rsidRDefault="003242BB" w:rsidP="00862308">
            <w:pPr>
              <w:ind w:left="306" w:hanging="286"/>
              <w:contextualSpacing/>
              <w:jc w:val="both"/>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2. Formulēt farmakoloģisko iedarbības mehānismu, lietošanas indikācijas, kontrindikācijas, ka arī blakusparādības.</w:t>
            </w:r>
          </w:p>
          <w:p w14:paraId="171A957C" w14:textId="77777777" w:rsidR="003242BB" w:rsidRPr="00235ACE" w:rsidRDefault="003242BB" w:rsidP="00862308">
            <w:pPr>
              <w:ind w:left="20"/>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PRASMES:</w:t>
            </w:r>
          </w:p>
          <w:p w14:paraId="71E56F84" w14:textId="77777777" w:rsidR="003242BB" w:rsidRPr="00235ACE" w:rsidRDefault="003242BB" w:rsidP="00862308">
            <w:pPr>
              <w:ind w:left="306" w:hanging="286"/>
              <w:contextualSpacing/>
              <w:jc w:val="both"/>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 xml:space="preserve">1. </w:t>
            </w:r>
            <w:bookmarkStart w:id="96" w:name="_Hlk165724143"/>
            <w:r w:rsidRPr="00235ACE">
              <w:rPr>
                <w:rFonts w:ascii="Times New Roman" w:eastAsia="Times New Roman" w:hAnsi="Times New Roman" w:cs="Times New Roman"/>
                <w:sz w:val="22"/>
                <w:lang w:eastAsia="lv-LV"/>
              </w:rPr>
              <w:t xml:space="preserve">Pratīs izskaidrot konkrētu zāļu līdzekļu darbības mehānismus, ka arī novērtēs un analizēs medikamentu blaknes un pareizu to lietošanu. </w:t>
            </w:r>
          </w:p>
          <w:p w14:paraId="09F40102" w14:textId="77777777" w:rsidR="003242BB" w:rsidRPr="00235ACE" w:rsidRDefault="003242BB" w:rsidP="00862308">
            <w:pPr>
              <w:ind w:left="20"/>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2. Atpazīs cilvēka problēmas, kas saistītas ar konkrēta medikamenta lietošanu.</w:t>
            </w:r>
          </w:p>
          <w:p w14:paraId="70D76C7C" w14:textId="77777777" w:rsidR="003242BB" w:rsidRPr="00235ACE" w:rsidRDefault="003242BB" w:rsidP="00862308">
            <w:pPr>
              <w:ind w:left="20"/>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 xml:space="preserve">KOMPETENCE: </w:t>
            </w:r>
          </w:p>
          <w:p w14:paraId="1369CB2F" w14:textId="77777777" w:rsidR="003242BB" w:rsidRPr="00235ACE" w:rsidRDefault="003242BB" w:rsidP="00862308">
            <w:pPr>
              <w:ind w:left="306" w:hanging="286"/>
              <w:contextualSpacing/>
              <w:jc w:val="both"/>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1. Praktiski izmantos iegūtas teorētiskās zināšanas klīniskajā farmakoloģijā, novērtējot cilvēka stāvokli medikamentu lietošanas laikā.</w:t>
            </w:r>
          </w:p>
          <w:p w14:paraId="5CA4808C" w14:textId="77777777" w:rsidR="003242BB" w:rsidRPr="00235ACE" w:rsidRDefault="003242BB" w:rsidP="00862308">
            <w:pPr>
              <w:ind w:left="306" w:hanging="286"/>
              <w:contextualSpacing/>
              <w:jc w:val="both"/>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 xml:space="preserve">2. Patstāvīgi iegūs nepieciešamo informāciju par medikamentu lietošanu un to pozitīvo un negatīvo ietekmi uz cilvēka organismu un analizēs šo informāciju. </w:t>
            </w:r>
            <w:bookmarkEnd w:id="96"/>
          </w:p>
        </w:tc>
      </w:tr>
      <w:tr w:rsidR="002770F4" w:rsidRPr="00235ACE" w14:paraId="429D5F77" w14:textId="77777777" w:rsidTr="003242BB">
        <w:trPr>
          <w:jc w:val="center"/>
        </w:trPr>
        <w:tc>
          <w:tcPr>
            <w:tcW w:w="9581" w:type="dxa"/>
            <w:gridSpan w:val="2"/>
            <w:shd w:val="clear" w:color="auto" w:fill="auto"/>
          </w:tcPr>
          <w:p w14:paraId="2BDFC535"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Studējošo patstāvīgo darbu organizācijas un uzdevumu raksturojums</w:t>
            </w:r>
          </w:p>
        </w:tc>
      </w:tr>
      <w:tr w:rsidR="002770F4" w:rsidRPr="00235ACE" w14:paraId="60A830CC" w14:textId="77777777" w:rsidTr="003242BB">
        <w:trPr>
          <w:jc w:val="center"/>
        </w:trPr>
        <w:tc>
          <w:tcPr>
            <w:tcW w:w="9581" w:type="dxa"/>
            <w:gridSpan w:val="2"/>
            <w:shd w:val="clear" w:color="auto" w:fill="auto"/>
          </w:tcPr>
          <w:p w14:paraId="2A643093" w14:textId="77777777" w:rsidR="003242BB" w:rsidRPr="00235ACE" w:rsidRDefault="003242BB" w:rsidP="00862308">
            <w:pPr>
              <w:jc w:val="both"/>
              <w:rPr>
                <w:rFonts w:ascii="Times New Roman" w:eastAsia="Calibri" w:hAnsi="Times New Roman" w:cs="Times New Roman"/>
                <w:bCs/>
                <w:sz w:val="22"/>
              </w:rPr>
            </w:pPr>
            <w:r w:rsidRPr="00235ACE">
              <w:rPr>
                <w:rFonts w:ascii="Times New Roman" w:eastAsia="Calibri" w:hAnsi="Times New Roman" w:cs="Times New Roman"/>
                <w:bCs/>
                <w:sz w:val="22"/>
              </w:rPr>
              <w:t xml:space="preserve">Studentiem tiks iedots patstāvīgais darbs – medikamenta instrukcijas analīze. Jāsagatavo prezentācija līdz 10 minūtēm un mutiski jāprezentē semināru laikā. Prezentācijā jāiekļauj īss medikamenta apraksts, indikācijas, kontrindikācijas, blaknes. Par patstāvīga darbu izstrādi un prezentēšanas noteikumiem studenti tiks informēti studiju kursu sākumā. </w:t>
            </w:r>
          </w:p>
        </w:tc>
      </w:tr>
      <w:tr w:rsidR="002770F4" w:rsidRPr="00235ACE" w14:paraId="4C2001E5" w14:textId="77777777" w:rsidTr="003242BB">
        <w:trPr>
          <w:jc w:val="center"/>
        </w:trPr>
        <w:tc>
          <w:tcPr>
            <w:tcW w:w="9581" w:type="dxa"/>
            <w:gridSpan w:val="2"/>
            <w:shd w:val="clear" w:color="auto" w:fill="auto"/>
          </w:tcPr>
          <w:p w14:paraId="2F64E132"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Prasības kredītpunktu iegūšanai</w:t>
            </w:r>
          </w:p>
        </w:tc>
      </w:tr>
      <w:tr w:rsidR="003242BB" w:rsidRPr="00235ACE" w14:paraId="30C1D1B8" w14:textId="77777777" w:rsidTr="003242BB">
        <w:trPr>
          <w:jc w:val="center"/>
        </w:trPr>
        <w:tc>
          <w:tcPr>
            <w:tcW w:w="9581" w:type="dxa"/>
            <w:gridSpan w:val="2"/>
            <w:shd w:val="clear" w:color="auto" w:fill="auto"/>
          </w:tcPr>
          <w:p w14:paraId="02F59A04" w14:textId="77777777" w:rsidR="003242BB" w:rsidRPr="00235ACE" w:rsidRDefault="003242BB" w:rsidP="00862308">
            <w:pPr>
              <w:jc w:val="both"/>
              <w:rPr>
                <w:rFonts w:ascii="Times New Roman" w:eastAsia="Calibri" w:hAnsi="Times New Roman" w:cs="Times New Roman"/>
                <w:bCs/>
                <w:sz w:val="22"/>
              </w:rPr>
            </w:pPr>
            <w:r w:rsidRPr="00235ACE">
              <w:rPr>
                <w:rFonts w:ascii="Times New Roman" w:eastAsia="Calibri" w:hAnsi="Times New Roman" w:cs="Times New Roman"/>
                <w:bCs/>
                <w:sz w:val="22"/>
              </w:rPr>
              <w:t>Divi starppārbaudījumi – īsi rakstiski pārbaudes darbi lekcijās par tēmu (</w:t>
            </w:r>
            <w:r w:rsidRPr="00235ACE">
              <w:rPr>
                <w:rFonts w:ascii="Times New Roman" w:eastAsia="Times New Roman" w:hAnsi="Times New Roman" w:cs="Times New Roman"/>
                <w:bCs/>
                <w:sz w:val="22"/>
                <w:lang w:eastAsia="ko-KR"/>
              </w:rPr>
              <w:t>Pretsāpju līdzekļi. Nenarkotiskie pretsāpju līdzekļi. Narkotiskie pretsāpju līdzekļi) un Centrālo nervu sistēmu ietekmējušie līdzekļi jeb neirotropie līdzekļi. Viens patstāvīgais darbs – medikamenta instrukcijas analīze semināru laikā. Noslēguma pārbaudījums –eksāmens.</w:t>
            </w:r>
          </w:p>
          <w:p w14:paraId="23224D8B" w14:textId="77777777" w:rsidR="003242BB" w:rsidRPr="00235ACE" w:rsidRDefault="003242BB" w:rsidP="00862308">
            <w:pPr>
              <w:jc w:val="both"/>
              <w:rPr>
                <w:rFonts w:ascii="Times New Roman" w:eastAsia="Times New Roman" w:hAnsi="Times New Roman" w:cs="Times New Roman"/>
                <w:bCs/>
                <w:sz w:val="22"/>
                <w:lang w:eastAsia="ko-KR"/>
              </w:rPr>
            </w:pPr>
          </w:p>
          <w:p w14:paraId="760588EA"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STUDIJU REZULTĀTU VĒRTĒŠANAS KRITĒRIJI</w:t>
            </w:r>
          </w:p>
          <w:p w14:paraId="4D626B6C" w14:textId="77777777" w:rsidR="003242BB" w:rsidRPr="00235ACE" w:rsidRDefault="003242BB" w:rsidP="00862308">
            <w:pPr>
              <w:rPr>
                <w:rFonts w:ascii="Times New Roman" w:eastAsia="Calibri" w:hAnsi="Times New Roman" w:cs="Times New Roman"/>
                <w:bCs/>
                <w:sz w:val="22"/>
              </w:rPr>
            </w:pPr>
          </w:p>
          <w:p w14:paraId="53BFF629" w14:textId="77777777" w:rsidR="003242BB" w:rsidRPr="00235ACE" w:rsidRDefault="003242BB" w:rsidP="00862308">
            <w:pPr>
              <w:jc w:val="both"/>
              <w:rPr>
                <w:rFonts w:ascii="Times New Roman" w:eastAsia="Calibri" w:hAnsi="Times New Roman" w:cs="Times New Roman"/>
                <w:bCs/>
                <w:sz w:val="22"/>
              </w:rPr>
            </w:pPr>
            <w:r w:rsidRPr="00235ACE">
              <w:rPr>
                <w:rFonts w:ascii="Times New Roman" w:eastAsia="Calibri" w:hAnsi="Times New Roman" w:cs="Times New Roman"/>
                <w:bCs/>
                <w:sz w:val="22"/>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6535A44" w14:textId="77777777" w:rsidR="003242BB" w:rsidRPr="00235ACE" w:rsidRDefault="003242BB" w:rsidP="00862308">
            <w:pPr>
              <w:rPr>
                <w:rFonts w:ascii="Times New Roman" w:eastAsia="Calibri" w:hAnsi="Times New Roman" w:cs="Times New Roman"/>
                <w:bCs/>
                <w:sz w:val="22"/>
              </w:rPr>
            </w:pPr>
          </w:p>
          <w:p w14:paraId="46BA8E3D"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STUDIJU REZULTĀTU VĒRTĒŠANA</w:t>
            </w:r>
          </w:p>
          <w:p w14:paraId="7DEF8216" w14:textId="77777777" w:rsidR="003242BB" w:rsidRPr="00235ACE" w:rsidRDefault="003242BB" w:rsidP="00862308">
            <w:pPr>
              <w:rPr>
                <w:rFonts w:ascii="Times New Roman" w:eastAsia="Calibri" w:hAnsi="Times New Roman" w:cs="Times New Roman"/>
                <w:bCs/>
                <w:sz w:val="22"/>
              </w:rPr>
            </w:pPr>
          </w:p>
          <w:tbl>
            <w:tblPr>
              <w:tblW w:w="6388" w:type="dxa"/>
              <w:tblInd w:w="1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3" w:type="dxa"/>
              </w:tblCellMar>
              <w:tblLook w:val="04A0" w:firstRow="1" w:lastRow="0" w:firstColumn="1" w:lastColumn="0" w:noHBand="0" w:noVBand="1"/>
            </w:tblPr>
            <w:tblGrid>
              <w:gridCol w:w="2250"/>
              <w:gridCol w:w="451"/>
              <w:gridCol w:w="538"/>
              <w:gridCol w:w="450"/>
              <w:gridCol w:w="450"/>
              <w:gridCol w:w="538"/>
              <w:gridCol w:w="550"/>
              <w:gridCol w:w="537"/>
              <w:gridCol w:w="624"/>
            </w:tblGrid>
            <w:tr w:rsidR="002770F4" w:rsidRPr="00235ACE" w14:paraId="5F3F1F02" w14:textId="77777777" w:rsidTr="003242BB">
              <w:tc>
                <w:tcPr>
                  <w:tcW w:w="22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5E9494" w14:textId="77777777" w:rsidR="003242BB" w:rsidRPr="00235ACE" w:rsidRDefault="003242BB" w:rsidP="00862308">
                  <w:pPr>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Pārbaudījumu veidi</w:t>
                  </w:r>
                </w:p>
              </w:tc>
              <w:tc>
                <w:tcPr>
                  <w:tcW w:w="413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F76E515" w14:textId="77777777" w:rsidR="003242BB" w:rsidRPr="00235ACE" w:rsidRDefault="003242BB" w:rsidP="00862308">
                  <w:pPr>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Studiju rezultāti</w:t>
                  </w:r>
                </w:p>
              </w:tc>
            </w:tr>
            <w:tr w:rsidR="002770F4" w:rsidRPr="00235ACE" w14:paraId="4A1411A0" w14:textId="77777777" w:rsidTr="003242BB">
              <w:tc>
                <w:tcPr>
                  <w:tcW w:w="2249" w:type="dxa"/>
                  <w:vMerge/>
                  <w:tcBorders>
                    <w:top w:val="single" w:sz="4" w:space="0" w:color="000000"/>
                    <w:left w:val="single" w:sz="4" w:space="0" w:color="000000"/>
                    <w:bottom w:val="single" w:sz="4" w:space="0" w:color="000000"/>
                    <w:right w:val="single" w:sz="4" w:space="0" w:color="000000"/>
                  </w:tcBorders>
                  <w:shd w:val="clear" w:color="auto" w:fill="auto"/>
                  <w:tcMar>
                    <w:left w:w="-5" w:type="dxa"/>
                    <w:right w:w="10" w:type="dxa"/>
                  </w:tcMar>
                  <w:vAlign w:val="center"/>
                </w:tcPr>
                <w:p w14:paraId="13957B67" w14:textId="77777777" w:rsidR="003242BB" w:rsidRPr="00235ACE" w:rsidRDefault="003242BB" w:rsidP="00862308">
                  <w:pPr>
                    <w:spacing w:after="0" w:line="240" w:lineRule="auto"/>
                    <w:jc w:val="center"/>
                    <w:rPr>
                      <w:rFonts w:ascii="Times New Roman" w:eastAsia="Calibri" w:hAnsi="Times New Roman" w:cs="Times New Roman"/>
                      <w:bCs/>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BD291" w14:textId="77777777" w:rsidR="003242BB" w:rsidRPr="00235ACE" w:rsidRDefault="003242BB" w:rsidP="00862308">
                  <w:pPr>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1.</w:t>
                  </w:r>
                </w:p>
              </w:tc>
              <w:tc>
                <w:tcPr>
                  <w:tcW w:w="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9EEB4" w14:textId="77777777" w:rsidR="003242BB" w:rsidRPr="00235ACE" w:rsidRDefault="003242BB" w:rsidP="00862308">
                  <w:pPr>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723B1" w14:textId="77777777" w:rsidR="003242BB" w:rsidRPr="00235ACE" w:rsidRDefault="003242BB" w:rsidP="00862308">
                  <w:pPr>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10EE5" w14:textId="77777777" w:rsidR="003242BB" w:rsidRPr="00235ACE" w:rsidRDefault="003242BB" w:rsidP="00862308">
                  <w:pPr>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4.</w:t>
                  </w:r>
                </w:p>
              </w:tc>
              <w:tc>
                <w:tcPr>
                  <w:tcW w:w="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55FFB" w14:textId="77777777" w:rsidR="003242BB" w:rsidRPr="00235ACE" w:rsidRDefault="003242BB" w:rsidP="00862308">
                  <w:pPr>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5.</w:t>
                  </w: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FCC2B" w14:textId="77777777" w:rsidR="003242BB" w:rsidRPr="00235ACE" w:rsidRDefault="003242BB" w:rsidP="00862308">
                  <w:pPr>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6.</w:t>
                  </w: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858FF" w14:textId="77777777" w:rsidR="003242BB" w:rsidRPr="00235ACE" w:rsidRDefault="003242BB" w:rsidP="00862308">
                  <w:pPr>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7.</w:t>
                  </w:r>
                </w:p>
              </w:tc>
              <w:tc>
                <w:tcPr>
                  <w:tcW w:w="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B2480" w14:textId="77777777" w:rsidR="003242BB" w:rsidRPr="00235ACE" w:rsidRDefault="003242BB" w:rsidP="00862308">
                  <w:pPr>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8.</w:t>
                  </w:r>
                </w:p>
              </w:tc>
            </w:tr>
            <w:tr w:rsidR="003242BB" w:rsidRPr="00235ACE" w14:paraId="0AE2217E" w14:textId="77777777" w:rsidTr="003242BB">
              <w:tc>
                <w:tcPr>
                  <w:tcW w:w="2249" w:type="dxa"/>
                  <w:tcBorders>
                    <w:top w:val="single" w:sz="4" w:space="0" w:color="000000"/>
                    <w:left w:val="single" w:sz="4" w:space="0" w:color="000000"/>
                    <w:bottom w:val="single" w:sz="4" w:space="0" w:color="000000"/>
                    <w:right w:val="single" w:sz="4" w:space="0" w:color="000000"/>
                  </w:tcBorders>
                  <w:shd w:val="clear" w:color="auto" w:fill="auto"/>
                </w:tcPr>
                <w:p w14:paraId="7EF4F9C4" w14:textId="77777777" w:rsidR="003242BB" w:rsidRPr="00235ACE" w:rsidRDefault="003242BB" w:rsidP="00862308">
                  <w:pPr>
                    <w:spacing w:after="0" w:line="240" w:lineRule="auto"/>
                    <w:rPr>
                      <w:rFonts w:ascii="Times New Roman" w:eastAsia="Calibri" w:hAnsi="Times New Roman" w:cs="Times New Roman"/>
                      <w:bCs/>
                    </w:rPr>
                  </w:pPr>
                  <w:r w:rsidRPr="00235ACE">
                    <w:rPr>
                      <w:rFonts w:ascii="Times New Roman" w:eastAsia="Calibri" w:hAnsi="Times New Roman" w:cs="Times New Roman"/>
                      <w:bCs/>
                    </w:rPr>
                    <w:t>1.starppārbaudījums</w:t>
                  </w:r>
                </w:p>
              </w:tc>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EE1D2" w14:textId="77777777" w:rsidR="003242BB" w:rsidRPr="00235ACE" w:rsidRDefault="003242BB" w:rsidP="00862308">
                  <w:pPr>
                    <w:spacing w:after="0" w:line="240" w:lineRule="auto"/>
                    <w:jc w:val="center"/>
                    <w:rPr>
                      <w:rFonts w:ascii="Times New Roman" w:eastAsia="Calibri" w:hAnsi="Times New Roman" w:cs="Times New Roman"/>
                      <w:bCs/>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9F475" w14:textId="77777777" w:rsidR="003242BB" w:rsidRPr="00235ACE" w:rsidRDefault="003242BB" w:rsidP="00862308">
                  <w:pPr>
                    <w:spacing w:after="0" w:line="240" w:lineRule="auto"/>
                    <w:jc w:val="center"/>
                    <w:rPr>
                      <w:rFonts w:ascii="Times New Roman" w:eastAsia="Calibri" w:hAnsi="Times New Roman" w:cs="Times New Roman"/>
                      <w:bC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3E4B3" w14:textId="77777777" w:rsidR="003242BB" w:rsidRPr="00235ACE" w:rsidRDefault="003242BB" w:rsidP="00862308">
                  <w:pPr>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X</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989B4" w14:textId="77777777" w:rsidR="003242BB" w:rsidRPr="00235ACE" w:rsidRDefault="003242BB" w:rsidP="00862308">
                  <w:pPr>
                    <w:spacing w:after="0" w:line="240" w:lineRule="auto"/>
                    <w:jc w:val="center"/>
                    <w:rPr>
                      <w:rFonts w:ascii="Times New Roman" w:eastAsia="Calibri" w:hAnsi="Times New Roman" w:cs="Times New Roman"/>
                      <w:bCs/>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4C710" w14:textId="77777777" w:rsidR="003242BB" w:rsidRPr="00235ACE" w:rsidRDefault="003242BB" w:rsidP="00862308">
                  <w:pPr>
                    <w:spacing w:after="0" w:line="240" w:lineRule="auto"/>
                    <w:jc w:val="center"/>
                    <w:rPr>
                      <w:rFonts w:ascii="Times New Roman" w:eastAsia="Calibri" w:hAnsi="Times New Roman" w:cs="Times New Roman"/>
                      <w:bCs/>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57046" w14:textId="77777777" w:rsidR="003242BB" w:rsidRPr="00235ACE" w:rsidRDefault="003242BB" w:rsidP="00862308">
                  <w:pPr>
                    <w:spacing w:after="0" w:line="240" w:lineRule="auto"/>
                    <w:jc w:val="center"/>
                    <w:rPr>
                      <w:rFonts w:ascii="Times New Roman" w:eastAsia="Calibri" w:hAnsi="Times New Roman" w:cs="Times New Roman"/>
                      <w:bCs/>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127DD" w14:textId="77777777" w:rsidR="003242BB" w:rsidRPr="00235ACE" w:rsidRDefault="003242BB" w:rsidP="00862308">
                  <w:pPr>
                    <w:spacing w:after="0" w:line="240" w:lineRule="auto"/>
                    <w:jc w:val="center"/>
                    <w:rPr>
                      <w:rFonts w:ascii="Times New Roman" w:eastAsia="Calibri" w:hAnsi="Times New Roman" w:cs="Times New Roman"/>
                      <w:bCs/>
                    </w:rPr>
                  </w:pPr>
                </w:p>
              </w:tc>
              <w:tc>
                <w:tcPr>
                  <w:tcW w:w="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31B7C" w14:textId="77777777" w:rsidR="003242BB" w:rsidRPr="00235ACE" w:rsidRDefault="003242BB" w:rsidP="00862308">
                  <w:pPr>
                    <w:spacing w:after="0" w:line="240" w:lineRule="auto"/>
                    <w:jc w:val="center"/>
                    <w:rPr>
                      <w:rFonts w:ascii="Times New Roman" w:eastAsia="Calibri" w:hAnsi="Times New Roman" w:cs="Times New Roman"/>
                      <w:bCs/>
                    </w:rPr>
                  </w:pPr>
                </w:p>
              </w:tc>
            </w:tr>
            <w:tr w:rsidR="003242BB" w:rsidRPr="00235ACE" w14:paraId="0EF0609E" w14:textId="77777777" w:rsidTr="003242BB">
              <w:tc>
                <w:tcPr>
                  <w:tcW w:w="2249" w:type="dxa"/>
                  <w:tcBorders>
                    <w:top w:val="single" w:sz="4" w:space="0" w:color="000000"/>
                    <w:left w:val="single" w:sz="4" w:space="0" w:color="000000"/>
                    <w:bottom w:val="single" w:sz="4" w:space="0" w:color="000000"/>
                    <w:right w:val="single" w:sz="4" w:space="0" w:color="000000"/>
                  </w:tcBorders>
                  <w:shd w:val="clear" w:color="auto" w:fill="auto"/>
                </w:tcPr>
                <w:p w14:paraId="202B9027" w14:textId="77777777" w:rsidR="003242BB" w:rsidRPr="00235ACE" w:rsidRDefault="003242BB" w:rsidP="00862308">
                  <w:pPr>
                    <w:spacing w:after="0" w:line="240" w:lineRule="auto"/>
                    <w:rPr>
                      <w:rFonts w:ascii="Times New Roman" w:eastAsia="Calibri" w:hAnsi="Times New Roman" w:cs="Times New Roman"/>
                      <w:bCs/>
                    </w:rPr>
                  </w:pPr>
                  <w:r w:rsidRPr="00235ACE">
                    <w:rPr>
                      <w:rFonts w:ascii="Times New Roman" w:eastAsia="Calibri" w:hAnsi="Times New Roman" w:cs="Times New Roman"/>
                      <w:bCs/>
                    </w:rPr>
                    <w:t>2.starppārbaudījums</w:t>
                  </w:r>
                </w:p>
              </w:tc>
              <w:tc>
                <w:tcPr>
                  <w:tcW w:w="4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5F68B" w14:textId="77777777" w:rsidR="003242BB" w:rsidRPr="00235ACE" w:rsidRDefault="003242BB" w:rsidP="00862308">
                  <w:pPr>
                    <w:spacing w:after="0" w:line="240" w:lineRule="auto"/>
                    <w:jc w:val="center"/>
                    <w:rPr>
                      <w:rFonts w:ascii="Times New Roman" w:eastAsia="Calibri" w:hAnsi="Times New Roman" w:cs="Times New Roman"/>
                      <w:bCs/>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00C30" w14:textId="77777777" w:rsidR="003242BB" w:rsidRPr="00235ACE" w:rsidRDefault="003242BB" w:rsidP="00862308">
                  <w:pPr>
                    <w:spacing w:after="0" w:line="240" w:lineRule="auto"/>
                    <w:jc w:val="center"/>
                    <w:rPr>
                      <w:rFonts w:ascii="Times New Roman" w:eastAsia="Calibri" w:hAnsi="Times New Roman" w:cs="Times New Roman"/>
                      <w:bC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0512D" w14:textId="77777777" w:rsidR="003242BB" w:rsidRPr="00235ACE" w:rsidRDefault="003242BB" w:rsidP="00862308">
                  <w:pPr>
                    <w:spacing w:after="0" w:line="240" w:lineRule="auto"/>
                    <w:jc w:val="center"/>
                    <w:rPr>
                      <w:rFonts w:ascii="Times New Roman" w:eastAsia="Calibri" w:hAnsi="Times New Roman" w:cs="Times New Roman"/>
                      <w:bC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6E69E" w14:textId="77777777" w:rsidR="003242BB" w:rsidRPr="00235ACE" w:rsidRDefault="003242BB" w:rsidP="00862308">
                  <w:pPr>
                    <w:spacing w:after="0" w:line="240" w:lineRule="auto"/>
                    <w:jc w:val="center"/>
                    <w:rPr>
                      <w:rFonts w:ascii="Times New Roman" w:eastAsia="Calibri" w:hAnsi="Times New Roman" w:cs="Times New Roman"/>
                      <w:bCs/>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A08DF" w14:textId="77777777" w:rsidR="003242BB" w:rsidRPr="00235ACE" w:rsidRDefault="003242BB" w:rsidP="00862308">
                  <w:pPr>
                    <w:spacing w:after="0" w:line="240" w:lineRule="auto"/>
                    <w:jc w:val="center"/>
                    <w:rPr>
                      <w:rFonts w:ascii="Times New Roman" w:eastAsia="Calibri" w:hAnsi="Times New Roman" w:cs="Times New Roman"/>
                      <w:bCs/>
                    </w:rPr>
                  </w:pPr>
                </w:p>
              </w:tc>
              <w:tc>
                <w:tcPr>
                  <w:tcW w:w="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34C2C" w14:textId="77777777" w:rsidR="003242BB" w:rsidRPr="00235ACE" w:rsidRDefault="003242BB" w:rsidP="00862308">
                  <w:pPr>
                    <w:spacing w:after="0" w:line="240" w:lineRule="auto"/>
                    <w:jc w:val="center"/>
                    <w:rPr>
                      <w:rFonts w:ascii="Times New Roman" w:eastAsia="Calibri" w:hAnsi="Times New Roman" w:cs="Times New Roman"/>
                      <w:bCs/>
                    </w:rPr>
                  </w:pPr>
                </w:p>
              </w:tc>
              <w:tc>
                <w:tcPr>
                  <w:tcW w:w="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E02D0" w14:textId="77777777" w:rsidR="003242BB" w:rsidRPr="00235ACE" w:rsidRDefault="003242BB" w:rsidP="00862308">
                  <w:pPr>
                    <w:spacing w:after="0" w:line="240" w:lineRule="auto"/>
                    <w:jc w:val="center"/>
                    <w:rPr>
                      <w:rFonts w:ascii="Times New Roman" w:eastAsia="Calibri" w:hAnsi="Times New Roman" w:cs="Times New Roman"/>
                      <w:bCs/>
                    </w:rPr>
                  </w:pPr>
                </w:p>
              </w:tc>
              <w:tc>
                <w:tcPr>
                  <w:tcW w:w="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E9C55" w14:textId="77777777" w:rsidR="003242BB" w:rsidRPr="00235ACE" w:rsidRDefault="003242BB" w:rsidP="00862308">
                  <w:pPr>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X</w:t>
                  </w:r>
                </w:p>
              </w:tc>
            </w:tr>
          </w:tbl>
          <w:p w14:paraId="36B74AEA" w14:textId="77777777" w:rsidR="003242BB" w:rsidRPr="00235ACE" w:rsidRDefault="003242BB" w:rsidP="00862308">
            <w:pPr>
              <w:textAlignment w:val="baseline"/>
              <w:rPr>
                <w:rFonts w:ascii="Times New Roman" w:eastAsia="Calibri" w:hAnsi="Times New Roman" w:cs="Times New Roman"/>
                <w:sz w:val="22"/>
              </w:rPr>
            </w:pPr>
          </w:p>
        </w:tc>
      </w:tr>
      <w:tr w:rsidR="002770F4" w:rsidRPr="00235ACE" w14:paraId="45027B25" w14:textId="77777777" w:rsidTr="003242BB">
        <w:trPr>
          <w:jc w:val="center"/>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14:paraId="16974A1A"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Kursa saturs</w:t>
            </w:r>
          </w:p>
        </w:tc>
      </w:tr>
      <w:tr w:rsidR="002770F4" w:rsidRPr="00235ACE" w14:paraId="583F4BDC" w14:textId="77777777" w:rsidTr="003242BB">
        <w:trPr>
          <w:jc w:val="center"/>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14:paraId="0B3B2106"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Calibri" w:hAnsi="Times New Roman" w:cs="Times New Roman"/>
                <w:bCs/>
                <w:sz w:val="22"/>
                <w:lang w:eastAsia="ko-KR"/>
              </w:rPr>
              <w:t xml:space="preserve">1. Ievads klīniskajā farmakoloģijā (L). Farmakoloģijas jēdziens un tās uzdevumi.  Farmakokinētika. Farmakodinamika. Zaļu formas. Zāļlīdzekļi un to lietošanas galvenie mērķi un organisma jūtība pret zāļlīdzekliem atkarībā no vecuma. (S) Medikamentu ievades veidi: enterālie (perorālais, sublingvālais, rektālais) un parenterālie (subkutānais, intramuskulārais, intravenozais). Inhalācijas. </w:t>
            </w:r>
          </w:p>
          <w:p w14:paraId="766E89D7" w14:textId="77777777" w:rsidR="003242BB" w:rsidRPr="00235ACE" w:rsidRDefault="003242BB" w:rsidP="00862308">
            <w:pPr>
              <w:ind w:left="34"/>
              <w:jc w:val="both"/>
              <w:rPr>
                <w:rFonts w:ascii="Times New Roman" w:eastAsia="Calibri" w:hAnsi="Times New Roman" w:cs="Times New Roman"/>
                <w:bCs/>
                <w:strike/>
                <w:sz w:val="22"/>
                <w:lang w:eastAsia="ko-KR"/>
              </w:rPr>
            </w:pPr>
            <w:r w:rsidRPr="00235ACE">
              <w:rPr>
                <w:rFonts w:ascii="Times New Roman" w:eastAsia="Calibri" w:hAnsi="Times New Roman" w:cs="Times New Roman"/>
                <w:bCs/>
                <w:sz w:val="22"/>
                <w:lang w:eastAsia="ko-KR"/>
              </w:rPr>
              <w:t xml:space="preserve">2. Ievads receptūrā. (L) Medikamentu iedalījums bezrecepšu un recepšu zāles. Parastās un īpašās receptes. E- recepte. (S) Biežāk sastopamo </w:t>
            </w:r>
            <w:bookmarkStart w:id="97" w:name="__DdeLink__855_2729126001"/>
            <w:r w:rsidRPr="00235ACE">
              <w:rPr>
                <w:rFonts w:ascii="Times New Roman" w:eastAsia="Calibri" w:hAnsi="Times New Roman" w:cs="Times New Roman"/>
                <w:bCs/>
                <w:sz w:val="22"/>
                <w:lang w:eastAsia="ko-KR"/>
              </w:rPr>
              <w:t>zaļu formu nosaukumi un saasinājumi latiņu valodā.</w:t>
            </w:r>
            <w:bookmarkEnd w:id="97"/>
            <w:r w:rsidRPr="00235ACE">
              <w:rPr>
                <w:rFonts w:ascii="Times New Roman" w:eastAsia="Calibri" w:hAnsi="Times New Roman" w:cs="Times New Roman"/>
                <w:bCs/>
                <w:sz w:val="22"/>
                <w:lang w:eastAsia="ko-KR"/>
              </w:rPr>
              <w:t xml:space="preserve"> </w:t>
            </w:r>
          </w:p>
          <w:p w14:paraId="09AAF2D2"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Calibri" w:hAnsi="Times New Roman" w:cs="Times New Roman"/>
                <w:bCs/>
                <w:sz w:val="22"/>
                <w:lang w:eastAsia="ko-KR"/>
              </w:rPr>
              <w:t xml:space="preserve">3. Pretsāpju līdzekļi. Nenarkotiskie pretsāpju līdzekļi (Nesteroīdie pretiekaisuma līdzekļi, vietējās darbības pretiekaisuma līdzekļi – ziedes). Narkotiskie pretsāpju līdzekļi. (L) Analgētisko medikamentu grupas, ko izmanto sāpju mazināšanai. Narkotiskie un nenarkotiskie pretsāpju līdzekļi. Ziedes. (S) Vājas un stiprās darbības opioīdi. Vietējās darbības pretiekaisuma līdzekļi – ziedes, želejas. Papildterapijas līdzekļi sāpju kūpēšanai. </w:t>
            </w:r>
          </w:p>
          <w:p w14:paraId="7E32238C"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Calibri" w:hAnsi="Times New Roman" w:cs="Times New Roman"/>
                <w:bCs/>
                <w:sz w:val="22"/>
                <w:lang w:eastAsia="ko-KR"/>
              </w:rPr>
              <w:t xml:space="preserve">4. Antihipertensīvie līdzekli. (L) Asinsspiedienu pazeminošo līdzekļu iedalījums un raksturojums. Biežākās antihipertensīvo medikamentu kombinācijas. (S) Diurētiskie līdzekļi, Beta adenoblokatori, AKE inhibitori, Kalcija kanālu blokatori, Angiotensīna II receptoru antagonisti (Piemēri, indikācijas, blaknes). </w:t>
            </w:r>
          </w:p>
          <w:p w14:paraId="648ABA14"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Calibri" w:hAnsi="Times New Roman" w:cs="Times New Roman"/>
                <w:bCs/>
                <w:sz w:val="22"/>
                <w:lang w:eastAsia="ko-KR"/>
              </w:rPr>
              <w:lastRenderedPageBreak/>
              <w:t xml:space="preserve">5. Sirds - asinsvadu sistēmu ietekmējošie līdzekļi. (L) Līdzekļi sirds mazspējas ārstēšanai, līdzekļi sirds darbības ritma traucējumu ārstēšanai, līdzekļi koronārās asinsrites nepietiekamības ārstēšanai, līdzekļi, kas uzlabo mikrocirkulāciju, normalizē asinsvadu stāvokli, līdzekļi, kas normalizē asinsriti, smadzenēs, nierēs un ekstremitātēs. (S) Antiartmisku līdzekļu piemēri, indikācijas, blaknes. Antianginālie līdzekļu indikācijas, blaknes un līdzekļi trombozes un trombembolijas ārstēšanai. </w:t>
            </w:r>
          </w:p>
          <w:p w14:paraId="391173CC"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Calibri" w:hAnsi="Times New Roman" w:cs="Times New Roman"/>
                <w:bCs/>
                <w:sz w:val="22"/>
                <w:lang w:eastAsia="ko-KR"/>
              </w:rPr>
              <w:t xml:space="preserve">6. Pretklepus līdzekļi. Līdzekļi bronhiālās astmas un HOPS ārstēšanai. (L) Pretklepus līdzekļu iedalījums centrālās un perifērās darbības līdzekļi, Narkotiski un nenarkotiskie pretklepus līdzekļu indikācijas, kontrindikācijas, lietošana. Bronhiālās astmas un HOPS medikamentozā ārstešana. (S) Bronhodilatori (Beta 2 aganistu līdzekļu piemēri, indikācijas, blakusparādības), inhalējamie glikokortikoīdi. </w:t>
            </w:r>
          </w:p>
          <w:p w14:paraId="6D942D7A"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Calibri" w:hAnsi="Times New Roman" w:cs="Times New Roman"/>
                <w:bCs/>
                <w:sz w:val="22"/>
                <w:lang w:eastAsia="ko-KR"/>
              </w:rPr>
              <w:t xml:space="preserve">7. Antibakteriālie līdzekli jeb antibiotikas. (L) Pretmikrobu ķīmijterapeitiskie līdzekļi un to iedalījums. Bakteriostatiskā un baktericīdā iedarbība. Antibiotiķu iedalījums un terapijas ilgums. Antibakteriālā terpaija un mikrobu rezistence. (S) Galvenās antibiotiķu grupas un medikamentu piemēri, indikācijas, kontrindikācijas, blaknes, lietošanas īpatnības. </w:t>
            </w:r>
          </w:p>
          <w:p w14:paraId="68A18F63"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Calibri" w:hAnsi="Times New Roman" w:cs="Times New Roman"/>
                <w:bCs/>
                <w:sz w:val="22"/>
                <w:lang w:eastAsia="ko-KR"/>
              </w:rPr>
              <w:t xml:space="preserve">8. Centrālo nervu sistēmu ietekmējušie līdzekļi jeb neirotropie līdzekļi. (L) Zāļu līdzekļi, kas ietekmē perifēro nervu sistēmu. Zaļu līdzekļi, kas ietekmē aferento inervāciju: kairinošie līdzekļi, prethistamīnu līdzekļi, histamīna atnatgonisti, savelkošie līdzekļi, adsorbējošie līdzekļi, gļotvielas. (S) Kairinošo līdzekļu un miotonalītisko līdzekļu piemēri, lietošanas indikācijas, kontrindikācijas, blakusparādības, lietošanas īpatnības. </w:t>
            </w:r>
          </w:p>
          <w:p w14:paraId="1906C2BA" w14:textId="77777777" w:rsidR="003242BB" w:rsidRPr="00235ACE" w:rsidRDefault="003242BB" w:rsidP="00862308">
            <w:pPr>
              <w:ind w:left="34"/>
              <w:jc w:val="both"/>
              <w:rPr>
                <w:rFonts w:ascii="Times New Roman" w:eastAsia="Calibri" w:hAnsi="Times New Roman" w:cs="Times New Roman"/>
                <w:bCs/>
                <w:sz w:val="22"/>
              </w:rPr>
            </w:pPr>
            <w:r w:rsidRPr="00235ACE">
              <w:rPr>
                <w:rFonts w:ascii="Times New Roman" w:eastAsia="Calibri" w:hAnsi="Times New Roman" w:cs="Times New Roman"/>
                <w:bCs/>
                <w:sz w:val="22"/>
                <w:lang w:eastAsia="ko-KR"/>
              </w:rPr>
              <w:t>L - lekcija</w:t>
            </w:r>
          </w:p>
          <w:p w14:paraId="3369136B"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Calibri" w:hAnsi="Times New Roman" w:cs="Times New Roman"/>
                <w:bCs/>
                <w:sz w:val="22"/>
                <w:lang w:eastAsia="ko-KR"/>
              </w:rPr>
              <w:t>S - seminārs</w:t>
            </w:r>
          </w:p>
          <w:p w14:paraId="611AAC09"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Calibri" w:hAnsi="Times New Roman" w:cs="Times New Roman"/>
                <w:bCs/>
                <w:sz w:val="22"/>
                <w:lang w:eastAsia="ko-KR"/>
              </w:rPr>
              <w:t>P – praktiskie darbi</w:t>
            </w:r>
          </w:p>
          <w:p w14:paraId="5746D000" w14:textId="77777777" w:rsidR="003242BB" w:rsidRPr="00235ACE" w:rsidRDefault="003242BB" w:rsidP="00862308">
            <w:pPr>
              <w:ind w:left="34"/>
              <w:jc w:val="both"/>
              <w:rPr>
                <w:rFonts w:ascii="Times New Roman" w:eastAsia="Calibri" w:hAnsi="Times New Roman" w:cs="Times New Roman"/>
                <w:bCs/>
                <w:sz w:val="22"/>
                <w:lang w:eastAsia="ko-KR"/>
              </w:rPr>
            </w:pPr>
            <w:r w:rsidRPr="00235ACE">
              <w:rPr>
                <w:rFonts w:ascii="Times New Roman" w:eastAsia="Calibri" w:hAnsi="Times New Roman" w:cs="Times New Roman"/>
                <w:bCs/>
                <w:sz w:val="22"/>
                <w:lang w:eastAsia="ko-KR"/>
              </w:rPr>
              <w:t>Ld – laboratorijas darbi</w:t>
            </w:r>
          </w:p>
          <w:p w14:paraId="52A67E12" w14:textId="77777777" w:rsidR="003242BB" w:rsidRPr="00235ACE" w:rsidRDefault="003242BB" w:rsidP="00862308">
            <w:pPr>
              <w:ind w:left="34"/>
              <w:rPr>
                <w:rFonts w:ascii="Times New Roman" w:eastAsia="Calibri" w:hAnsi="Times New Roman" w:cs="Times New Roman"/>
                <w:bCs/>
                <w:sz w:val="22"/>
              </w:rPr>
            </w:pPr>
            <w:r w:rsidRPr="00235ACE">
              <w:rPr>
                <w:rFonts w:ascii="Times New Roman" w:eastAsia="Calibri" w:hAnsi="Times New Roman" w:cs="Times New Roman"/>
                <w:bCs/>
                <w:sz w:val="22"/>
                <w:lang w:eastAsia="ko-KR"/>
              </w:rPr>
              <w:t>Pd – patstāvīgais darbs</w:t>
            </w:r>
          </w:p>
        </w:tc>
      </w:tr>
      <w:tr w:rsidR="002770F4" w:rsidRPr="00235ACE" w14:paraId="40CEDB8C" w14:textId="77777777" w:rsidTr="003242BB">
        <w:trPr>
          <w:jc w:val="center"/>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14:paraId="0F4E102A"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Obligāti izmantojamie informācijas avoti</w:t>
            </w:r>
          </w:p>
        </w:tc>
      </w:tr>
      <w:tr w:rsidR="002770F4" w:rsidRPr="00235ACE" w14:paraId="1D780459" w14:textId="77777777" w:rsidTr="003242BB">
        <w:trPr>
          <w:trHeight w:val="470"/>
          <w:jc w:val="center"/>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14:paraId="5AC95DDA" w14:textId="77777777" w:rsidR="003242BB" w:rsidRPr="00235ACE" w:rsidRDefault="003242BB" w:rsidP="00235ACE">
            <w:pPr>
              <w:numPr>
                <w:ilvl w:val="0"/>
                <w:numId w:val="23"/>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Biksone G. Medikamentozā ārstēšana un aprūpe. Rīga: Kerena, 2008.</w:t>
            </w:r>
          </w:p>
          <w:p w14:paraId="7A2265C9" w14:textId="77777777" w:rsidR="003242BB" w:rsidRPr="00235ACE" w:rsidRDefault="003242BB" w:rsidP="00235ACE">
            <w:pPr>
              <w:numPr>
                <w:ilvl w:val="0"/>
                <w:numId w:val="23"/>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B</w:t>
            </w:r>
            <w:r w:rsidRPr="00235ACE">
              <w:rPr>
                <w:rFonts w:ascii="Times New Roman" w:eastAsia="Times New Roman" w:hAnsi="Times New Roman" w:cs="Times New Roman"/>
                <w:sz w:val="22"/>
                <w:shd w:val="clear" w:color="auto" w:fill="FFFFFF"/>
                <w:lang w:eastAsia="lv-LV"/>
              </w:rPr>
              <w:t>iksone G., Behmanis A. Solis pa solim pacientu konsultēšanā - 2 : zāļu lietošana un ar to saistītās aprūpes problēmas. Rīga: Aptiekas un Partneri, 2013.</w:t>
            </w:r>
          </w:p>
          <w:p w14:paraId="14A7B7F3" w14:textId="77777777" w:rsidR="003242BB" w:rsidRPr="00235ACE" w:rsidRDefault="003242BB" w:rsidP="00235ACE">
            <w:pPr>
              <w:numPr>
                <w:ilvl w:val="0"/>
                <w:numId w:val="23"/>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shd w:val="clear" w:color="auto" w:fill="FFFFFF"/>
                <w:lang w:eastAsia="lv-LV"/>
              </w:rPr>
              <w:t>Biksone G., Behmanis A. Solis pa solim pacientu konsultēšanā: rekomendācijas pareizai zāļu lietošanai un pacientu izglītošanai. Rīga: SIA Aptieku apvienība, 2016.</w:t>
            </w:r>
          </w:p>
          <w:p w14:paraId="0148965C" w14:textId="77777777" w:rsidR="003242BB" w:rsidRPr="00235ACE" w:rsidRDefault="003242BB" w:rsidP="00235ACE">
            <w:pPr>
              <w:numPr>
                <w:ilvl w:val="0"/>
                <w:numId w:val="23"/>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shd w:val="clear" w:color="auto" w:fill="FFFFFF"/>
                <w:lang w:eastAsia="lv-LV"/>
              </w:rPr>
              <w:t xml:space="preserve">Katzung BG. Basic and Clinical Pharmacology 14th ed, 2018. United States of America: McGraw-Hill Education. </w:t>
            </w:r>
          </w:p>
          <w:p w14:paraId="58BCF9EC" w14:textId="77777777" w:rsidR="003242BB" w:rsidRPr="00235ACE" w:rsidRDefault="003242BB" w:rsidP="00235ACE">
            <w:pPr>
              <w:numPr>
                <w:ilvl w:val="0"/>
                <w:numId w:val="23"/>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Purviņš I. Praktiskā farmakoloģija. 2.izd. Rīga: Farmserviss, 2002.</w:t>
            </w:r>
          </w:p>
          <w:p w14:paraId="64CCBCE8" w14:textId="77777777" w:rsidR="003242BB" w:rsidRPr="00235ACE" w:rsidRDefault="003242BB" w:rsidP="00235ACE">
            <w:pPr>
              <w:numPr>
                <w:ilvl w:val="0"/>
                <w:numId w:val="23"/>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shd w:val="clear" w:color="auto" w:fill="FFFFFF"/>
                <w:lang w:eastAsia="lv-LV"/>
              </w:rPr>
              <w:t xml:space="preserve">Zāļu valsts aģentūra. </w:t>
            </w:r>
            <w:hyperlink r:id="rId92" w:history="1">
              <w:r w:rsidRPr="00235ACE">
                <w:rPr>
                  <w:rFonts w:ascii="Times New Roman" w:eastAsia="Times New Roman" w:hAnsi="Times New Roman" w:cs="Times New Roman"/>
                  <w:sz w:val="22"/>
                  <w:u w:val="single"/>
                  <w:shd w:val="clear" w:color="auto" w:fill="FFFFFF"/>
                  <w:lang w:eastAsia="lv-LV"/>
                </w:rPr>
                <w:t>https://www.zva.gov.lv/</w:t>
              </w:r>
            </w:hyperlink>
            <w:r w:rsidRPr="00235ACE">
              <w:rPr>
                <w:rFonts w:ascii="Times New Roman" w:eastAsia="Times New Roman" w:hAnsi="Times New Roman" w:cs="Times New Roman"/>
                <w:sz w:val="22"/>
                <w:shd w:val="clear" w:color="auto" w:fill="FFFFFF"/>
                <w:lang w:eastAsia="lv-LV"/>
              </w:rPr>
              <w:t xml:space="preserve"> </w:t>
            </w:r>
          </w:p>
        </w:tc>
      </w:tr>
      <w:tr w:rsidR="002770F4" w:rsidRPr="00235ACE" w14:paraId="0D3A07F3" w14:textId="77777777" w:rsidTr="003242BB">
        <w:trPr>
          <w:jc w:val="center"/>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14:paraId="204B8BAC"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Papildus informācijas avoti</w:t>
            </w:r>
          </w:p>
        </w:tc>
      </w:tr>
      <w:tr w:rsidR="002770F4" w:rsidRPr="00235ACE" w14:paraId="6BF45E08" w14:textId="77777777" w:rsidTr="003242BB">
        <w:trPr>
          <w:jc w:val="center"/>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14:paraId="064FAD2D" w14:textId="77777777" w:rsidR="003242BB" w:rsidRPr="00235ACE" w:rsidRDefault="003242BB" w:rsidP="00235ACE">
            <w:pPr>
              <w:numPr>
                <w:ilvl w:val="0"/>
                <w:numId w:val="24"/>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 xml:space="preserve">Ciccone CD. Pharmacology in Rehabilitation 4th Edition. Philadelphia: F. A. Davis Company. </w:t>
            </w:r>
          </w:p>
          <w:p w14:paraId="39B35E28" w14:textId="77777777" w:rsidR="003242BB" w:rsidRPr="00235ACE" w:rsidRDefault="003242BB" w:rsidP="00235ACE">
            <w:pPr>
              <w:numPr>
                <w:ilvl w:val="0"/>
                <w:numId w:val="24"/>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Purviņš I. Vispārīgās receptūras, praktiskās farmakoloģijas un farmakoterapijas pamatjautājumi. Mācību līdzeklis. Rīgas Stradiņa universitāte, 2003.</w:t>
            </w:r>
          </w:p>
          <w:p w14:paraId="312FF0F6" w14:textId="77777777" w:rsidR="003242BB" w:rsidRPr="00235ACE" w:rsidRDefault="003242BB" w:rsidP="00235ACE">
            <w:pPr>
              <w:numPr>
                <w:ilvl w:val="0"/>
                <w:numId w:val="24"/>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Purviņš I., Purviņa S. Praktiskā farmakoloģija. 4. izdevums. Zāļu infocentrs, 2011.</w:t>
            </w:r>
          </w:p>
          <w:p w14:paraId="173BCB56" w14:textId="77777777" w:rsidR="003242BB" w:rsidRPr="00235ACE" w:rsidRDefault="003242BB" w:rsidP="00235ACE">
            <w:pPr>
              <w:numPr>
                <w:ilvl w:val="0"/>
                <w:numId w:val="24"/>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 xml:space="preserve">Skutelis A., Bārene I. Zāļu un uztura mijiedarbība un blaknes. Rīga: Medicīnas apgāds, 2013. </w:t>
            </w:r>
          </w:p>
        </w:tc>
      </w:tr>
      <w:tr w:rsidR="002770F4" w:rsidRPr="00235ACE" w14:paraId="58C49C48" w14:textId="77777777" w:rsidTr="003242BB">
        <w:trPr>
          <w:jc w:val="center"/>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14:paraId="18C8572A"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t>Periodika un citi informācijas avoti</w:t>
            </w:r>
          </w:p>
        </w:tc>
      </w:tr>
      <w:tr w:rsidR="003242BB" w:rsidRPr="00235ACE" w14:paraId="48AA2DA3" w14:textId="77777777" w:rsidTr="003242BB">
        <w:trPr>
          <w:jc w:val="center"/>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14:paraId="09AC4E93" w14:textId="77777777" w:rsidR="003242BB" w:rsidRPr="00235ACE" w:rsidRDefault="003242BB" w:rsidP="00235ACE">
            <w:pPr>
              <w:numPr>
                <w:ilvl w:val="0"/>
                <w:numId w:val="22"/>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 xml:space="preserve">Clinical Pharmacy and Pharmacology. </w:t>
            </w:r>
            <w:hyperlink r:id="rId93" w:history="1">
              <w:r w:rsidRPr="00235ACE">
                <w:rPr>
                  <w:rFonts w:ascii="Times New Roman" w:eastAsia="Times New Roman" w:hAnsi="Times New Roman" w:cs="Times New Roman"/>
                  <w:sz w:val="22"/>
                  <w:u w:val="single"/>
                  <w:lang w:eastAsia="lv-LV"/>
                </w:rPr>
                <w:t>https://jamanetwork.com/collections/5614/clinical-pharmacy-and-pharmacology</w:t>
              </w:r>
            </w:hyperlink>
            <w:r w:rsidRPr="00235ACE">
              <w:rPr>
                <w:rFonts w:ascii="Times New Roman" w:eastAsia="Times New Roman" w:hAnsi="Times New Roman" w:cs="Times New Roman"/>
                <w:sz w:val="22"/>
                <w:lang w:eastAsia="lv-LV"/>
              </w:rPr>
              <w:t xml:space="preserve"> </w:t>
            </w:r>
          </w:p>
          <w:p w14:paraId="324F1DC4" w14:textId="77777777" w:rsidR="003242BB" w:rsidRPr="00235ACE" w:rsidRDefault="003242BB" w:rsidP="00235ACE">
            <w:pPr>
              <w:numPr>
                <w:ilvl w:val="0"/>
                <w:numId w:val="22"/>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 xml:space="preserve">Farmācijas žurnāls "Materia Medica" </w:t>
            </w:r>
          </w:p>
          <w:p w14:paraId="2035C32B" w14:textId="77777777" w:rsidR="003242BB" w:rsidRPr="00235ACE" w:rsidRDefault="003242BB" w:rsidP="00235ACE">
            <w:pPr>
              <w:numPr>
                <w:ilvl w:val="0"/>
                <w:numId w:val="22"/>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 xml:space="preserve">Informācija par zālēm. Zāļu lietošanas instrukcijas un vispārējais apraksts. </w:t>
            </w:r>
            <w:hyperlink r:id="rId94" w:history="1">
              <w:r w:rsidRPr="00235ACE">
                <w:rPr>
                  <w:rFonts w:ascii="Times New Roman" w:eastAsia="Times New Roman" w:hAnsi="Times New Roman" w:cs="Times New Roman"/>
                  <w:sz w:val="22"/>
                  <w:u w:val="single"/>
                  <w:lang w:eastAsia="lv-LV"/>
                </w:rPr>
                <w:t>https://zalulietosanasinstrukcija.lv/</w:t>
              </w:r>
            </w:hyperlink>
            <w:r w:rsidRPr="00235ACE">
              <w:rPr>
                <w:rFonts w:ascii="Times New Roman" w:eastAsia="Times New Roman" w:hAnsi="Times New Roman" w:cs="Times New Roman"/>
                <w:sz w:val="22"/>
                <w:lang w:eastAsia="lv-LV"/>
              </w:rPr>
              <w:t xml:space="preserve"> </w:t>
            </w:r>
          </w:p>
          <w:p w14:paraId="498D0FBA" w14:textId="77777777" w:rsidR="003242BB" w:rsidRPr="00235ACE" w:rsidRDefault="003242BB" w:rsidP="00235ACE">
            <w:pPr>
              <w:numPr>
                <w:ilvl w:val="0"/>
                <w:numId w:val="22"/>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 xml:space="preserve">Latvijas zāļu reģistrs. Zāļu valsts aģentūras tīmekļa vietne </w:t>
            </w:r>
            <w:hyperlink r:id="rId95" w:history="1">
              <w:r w:rsidRPr="00235ACE">
                <w:rPr>
                  <w:rFonts w:ascii="Times New Roman" w:eastAsia="Times New Roman" w:hAnsi="Times New Roman" w:cs="Times New Roman"/>
                  <w:sz w:val="22"/>
                  <w:u w:val="single"/>
                  <w:lang w:eastAsia="lv-LV"/>
                </w:rPr>
                <w:t>https://www.zva.gov.lv/zvais/zalu-registrs/</w:t>
              </w:r>
            </w:hyperlink>
            <w:r w:rsidRPr="00235ACE">
              <w:rPr>
                <w:rFonts w:ascii="Times New Roman" w:eastAsia="Times New Roman" w:hAnsi="Times New Roman" w:cs="Times New Roman"/>
                <w:sz w:val="22"/>
                <w:lang w:eastAsia="lv-LV"/>
              </w:rPr>
              <w:t xml:space="preserve"> </w:t>
            </w:r>
          </w:p>
          <w:p w14:paraId="43A13ADF" w14:textId="77777777" w:rsidR="003242BB" w:rsidRPr="00235ACE" w:rsidRDefault="003242BB" w:rsidP="00235ACE">
            <w:pPr>
              <w:numPr>
                <w:ilvl w:val="0"/>
                <w:numId w:val="22"/>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 xml:space="preserve">Medicīnas žurnāli „ Doctus”, „ Latvijas ārsts”, </w:t>
            </w:r>
          </w:p>
          <w:p w14:paraId="1B5C50DC" w14:textId="77777777" w:rsidR="003242BB" w:rsidRPr="00235ACE" w:rsidRDefault="003242BB" w:rsidP="00235ACE">
            <w:pPr>
              <w:numPr>
                <w:ilvl w:val="0"/>
                <w:numId w:val="22"/>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 xml:space="preserve">Ministru kabineta noteikumi. Nr. 175. ̎Recepšu veidlapu izgatavošanas un uzglabāšanas, kā arī recepšu izrakstīšanas un uzglabāšanas noteikumi. </w:t>
            </w:r>
            <w:hyperlink r:id="rId96" w:history="1">
              <w:r w:rsidRPr="00235ACE">
                <w:rPr>
                  <w:rFonts w:ascii="Times New Roman" w:eastAsia="Times New Roman" w:hAnsi="Times New Roman" w:cs="Times New Roman"/>
                  <w:sz w:val="22"/>
                  <w:u w:val="single"/>
                  <w:lang w:eastAsia="lv-LV"/>
                </w:rPr>
                <w:t>https://likumi.lv/doc.php?id=104228</w:t>
              </w:r>
            </w:hyperlink>
            <w:r w:rsidRPr="00235ACE">
              <w:rPr>
                <w:rFonts w:ascii="Times New Roman" w:eastAsia="Times New Roman" w:hAnsi="Times New Roman" w:cs="Times New Roman"/>
                <w:sz w:val="22"/>
                <w:lang w:eastAsia="lv-LV"/>
              </w:rPr>
              <w:t xml:space="preserve"> </w:t>
            </w:r>
          </w:p>
          <w:p w14:paraId="3F96C537" w14:textId="77777777" w:rsidR="003242BB" w:rsidRPr="00235ACE" w:rsidRDefault="003242BB" w:rsidP="00235ACE">
            <w:pPr>
              <w:numPr>
                <w:ilvl w:val="0"/>
                <w:numId w:val="22"/>
              </w:numPr>
              <w:contextualSpacing/>
              <w:rPr>
                <w:rFonts w:ascii="Times New Roman" w:eastAsia="Times New Roman" w:hAnsi="Times New Roman" w:cs="Times New Roman"/>
                <w:sz w:val="22"/>
                <w:lang w:eastAsia="lv-LV"/>
              </w:rPr>
            </w:pPr>
            <w:r w:rsidRPr="00235ACE">
              <w:rPr>
                <w:rFonts w:ascii="Times New Roman" w:eastAsia="Times New Roman" w:hAnsi="Times New Roman" w:cs="Times New Roman"/>
                <w:sz w:val="22"/>
                <w:lang w:eastAsia="lv-LV"/>
              </w:rPr>
              <w:t xml:space="preserve">Pharmacological Reviews </w:t>
            </w:r>
            <w:hyperlink r:id="rId97" w:history="1">
              <w:r w:rsidRPr="00235ACE">
                <w:rPr>
                  <w:rFonts w:ascii="Times New Roman" w:eastAsia="Times New Roman" w:hAnsi="Times New Roman" w:cs="Times New Roman"/>
                  <w:sz w:val="22"/>
                  <w:u w:val="single"/>
                  <w:lang w:eastAsia="lv-LV"/>
                </w:rPr>
                <w:t>http://pharmrev.aspetjournals.org/</w:t>
              </w:r>
            </w:hyperlink>
          </w:p>
          <w:p w14:paraId="161898CA" w14:textId="77777777" w:rsidR="003242BB" w:rsidRPr="00235ACE" w:rsidRDefault="003242BB" w:rsidP="00862308">
            <w:pPr>
              <w:rPr>
                <w:rFonts w:ascii="Times New Roman" w:eastAsia="Calibri" w:hAnsi="Times New Roman" w:cs="Times New Roman"/>
                <w:bCs/>
                <w:sz w:val="22"/>
              </w:rPr>
            </w:pPr>
          </w:p>
        </w:tc>
      </w:tr>
      <w:tr w:rsidR="002770F4" w:rsidRPr="00235ACE" w14:paraId="43D78C4F" w14:textId="77777777" w:rsidTr="003242BB">
        <w:trPr>
          <w:jc w:val="center"/>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14:paraId="43A59F28" w14:textId="77777777" w:rsidR="003242BB" w:rsidRPr="00235ACE" w:rsidRDefault="003242BB" w:rsidP="00862308">
            <w:pPr>
              <w:rPr>
                <w:rFonts w:ascii="Times New Roman" w:eastAsia="Calibri" w:hAnsi="Times New Roman" w:cs="Times New Roman"/>
                <w:b/>
                <w:sz w:val="22"/>
              </w:rPr>
            </w:pPr>
            <w:r w:rsidRPr="00235ACE">
              <w:rPr>
                <w:rFonts w:ascii="Times New Roman" w:eastAsia="Calibri" w:hAnsi="Times New Roman" w:cs="Times New Roman"/>
                <w:b/>
                <w:sz w:val="22"/>
              </w:rPr>
              <w:lastRenderedPageBreak/>
              <w:t>Piezīmes</w:t>
            </w:r>
          </w:p>
        </w:tc>
      </w:tr>
      <w:tr w:rsidR="002770F4" w:rsidRPr="00235ACE" w14:paraId="072783B4" w14:textId="77777777" w:rsidTr="003242BB">
        <w:trPr>
          <w:jc w:val="center"/>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Pr>
          <w:p w14:paraId="3F2E972E"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Profesionālās augstākās izglītības studiju programmas “Fizioterapija” A daļas studiju kurss.</w:t>
            </w:r>
          </w:p>
          <w:p w14:paraId="796A8970" w14:textId="77777777" w:rsidR="003242BB" w:rsidRPr="00235ACE" w:rsidRDefault="003242BB" w:rsidP="00862308">
            <w:pPr>
              <w:rPr>
                <w:rFonts w:ascii="Times New Roman" w:eastAsia="Calibri" w:hAnsi="Times New Roman" w:cs="Times New Roman"/>
                <w:bCs/>
                <w:sz w:val="22"/>
              </w:rPr>
            </w:pPr>
            <w:r w:rsidRPr="00235ACE">
              <w:rPr>
                <w:rFonts w:ascii="Times New Roman" w:eastAsia="Calibri" w:hAnsi="Times New Roman" w:cs="Times New Roman"/>
                <w:bCs/>
                <w:sz w:val="22"/>
              </w:rPr>
              <w:t xml:space="preserve">Kurss tiek docēts latviešu valodā. </w:t>
            </w:r>
          </w:p>
        </w:tc>
      </w:tr>
    </w:tbl>
    <w:p w14:paraId="2B24A949" w14:textId="77777777" w:rsidR="00515E74" w:rsidRDefault="00515E74">
      <w:pPr>
        <w:rPr>
          <w:rFonts w:ascii="Times New Roman" w:hAnsi="Times New Roman" w:cs="Times New Roman"/>
        </w:rPr>
      </w:pPr>
      <w:r>
        <w:rPr>
          <w:rFonts w:ascii="Times New Roman" w:hAnsi="Times New Roman" w:cs="Times New Roman"/>
        </w:rPr>
        <w:br w:type="page"/>
      </w:r>
    </w:p>
    <w:p w14:paraId="3FB8B4CF" w14:textId="77777777" w:rsidR="003242BB" w:rsidRDefault="003242BB" w:rsidP="00862308">
      <w:pPr>
        <w:spacing w:after="0"/>
        <w:rPr>
          <w:rFonts w:ascii="Times New Roman" w:hAnsi="Times New Roman" w:cs="Times New Roman"/>
        </w:rPr>
      </w:pPr>
    </w:p>
    <w:p w14:paraId="005F999D" w14:textId="77777777" w:rsidR="007B5AD4" w:rsidRPr="007B5AD4" w:rsidRDefault="007B5AD4" w:rsidP="007B5AD4">
      <w:pPr>
        <w:keepNext/>
        <w:keepLines/>
        <w:numPr>
          <w:ilvl w:val="0"/>
          <w:numId w:val="1"/>
        </w:numPr>
        <w:spacing w:after="0"/>
        <w:jc w:val="center"/>
        <w:outlineLvl w:val="0"/>
        <w:rPr>
          <w:rFonts w:ascii="Times New Roman" w:eastAsiaTheme="majorEastAsia" w:hAnsi="Times New Roman" w:cs="Times New Roman"/>
          <w:b/>
        </w:rPr>
      </w:pPr>
      <w:bookmarkStart w:id="98" w:name="_Toc182380105"/>
      <w:r w:rsidRPr="007B5AD4">
        <w:rPr>
          <w:rFonts w:ascii="Times New Roman" w:eastAsiaTheme="majorEastAsia" w:hAnsi="Times New Roman" w:cs="Times New Roman"/>
          <w:b/>
        </w:rPr>
        <w:t>Terapeitiskā vingrošana</w:t>
      </w:r>
      <w:bookmarkEnd w:id="98"/>
      <w:r w:rsidRPr="007B5AD4">
        <w:rPr>
          <w:rFonts w:ascii="Times New Roman" w:eastAsiaTheme="majorEastAsia" w:hAnsi="Times New Roman" w:cs="Times New Roman"/>
          <w:b/>
        </w:rPr>
        <w:tab/>
      </w:r>
    </w:p>
    <w:tbl>
      <w:tblPr>
        <w:tblStyle w:val="TableGrid25"/>
        <w:tblW w:w="9355" w:type="dxa"/>
        <w:tblLook w:val="04A0" w:firstRow="1" w:lastRow="0" w:firstColumn="1" w:lastColumn="0" w:noHBand="0" w:noVBand="1"/>
      </w:tblPr>
      <w:tblGrid>
        <w:gridCol w:w="4219"/>
        <w:gridCol w:w="5136"/>
      </w:tblGrid>
      <w:tr w:rsidR="007B5AD4" w:rsidRPr="007B5AD4" w14:paraId="23385D5B" w14:textId="77777777" w:rsidTr="007B5AD4">
        <w:trPr>
          <w:trHeight w:val="20"/>
        </w:trPr>
        <w:tc>
          <w:tcPr>
            <w:tcW w:w="4219" w:type="dxa"/>
          </w:tcPr>
          <w:p w14:paraId="6E94BA27"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br w:type="page"/>
            </w:r>
            <w:r w:rsidRPr="007B5AD4">
              <w:rPr>
                <w:rFonts w:ascii="Times New Roman" w:eastAsia="Calibri" w:hAnsi="Times New Roman" w:cs="Times New Roman"/>
                <w:b/>
                <w:i/>
              </w:rPr>
              <w:br w:type="page"/>
            </w:r>
            <w:r w:rsidRPr="007B5AD4">
              <w:rPr>
                <w:rFonts w:ascii="Times New Roman" w:eastAsia="Calibri" w:hAnsi="Times New Roman" w:cs="Times New Roman"/>
                <w:b/>
                <w:i/>
              </w:rPr>
              <w:br w:type="page"/>
            </w:r>
            <w:r w:rsidRPr="007B5AD4">
              <w:rPr>
                <w:rFonts w:ascii="Times New Roman" w:eastAsia="Calibri" w:hAnsi="Times New Roman" w:cs="Times New Roman"/>
                <w:b/>
                <w:i/>
              </w:rPr>
              <w:br w:type="page"/>
              <w:t>Studiju kursa nosaukums</w:t>
            </w:r>
          </w:p>
        </w:tc>
        <w:tc>
          <w:tcPr>
            <w:tcW w:w="5136" w:type="dxa"/>
            <w:vAlign w:val="center"/>
          </w:tcPr>
          <w:p w14:paraId="5AB66B1F"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lang w:eastAsia="lv-LV"/>
              </w:rPr>
            </w:pPr>
            <w:permStart w:id="94980651" w:edGrp="everyone"/>
            <w:r w:rsidRPr="007B5AD4">
              <w:rPr>
                <w:rFonts w:ascii="Times New Roman" w:eastAsia="Calibri" w:hAnsi="Times New Roman" w:cs="Times New Roman"/>
                <w:bCs/>
                <w:iCs/>
              </w:rPr>
              <w:t xml:space="preserve">Terapeitiskā vingrošana </w:t>
            </w:r>
            <w:permEnd w:id="94980651"/>
          </w:p>
        </w:tc>
      </w:tr>
      <w:tr w:rsidR="007B5AD4" w:rsidRPr="007B5AD4" w14:paraId="363E4015" w14:textId="77777777" w:rsidTr="007B5AD4">
        <w:trPr>
          <w:trHeight w:val="20"/>
        </w:trPr>
        <w:tc>
          <w:tcPr>
            <w:tcW w:w="4219" w:type="dxa"/>
          </w:tcPr>
          <w:p w14:paraId="44621E69"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Studiju kursa kods (DUIS)</w:t>
            </w:r>
          </w:p>
        </w:tc>
        <w:tc>
          <w:tcPr>
            <w:tcW w:w="5136" w:type="dxa"/>
            <w:vAlign w:val="center"/>
          </w:tcPr>
          <w:p w14:paraId="03357E63"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lang w:eastAsia="lv-LV"/>
              </w:rPr>
            </w:pPr>
            <w:permStart w:id="764302956" w:edGrp="everyone"/>
            <w:r w:rsidRPr="007B5AD4">
              <w:rPr>
                <w:rFonts w:ascii="Times New Roman" w:eastAsia="Calibri" w:hAnsi="Times New Roman" w:cs="Times New Roman"/>
                <w:bCs/>
                <w:iCs/>
                <w:lang w:eastAsia="lv-LV"/>
              </w:rPr>
              <w:t>Medi1050</w:t>
            </w:r>
            <w:permEnd w:id="764302956"/>
          </w:p>
        </w:tc>
      </w:tr>
      <w:tr w:rsidR="007B5AD4" w:rsidRPr="007B5AD4" w14:paraId="38EE4F8A" w14:textId="77777777" w:rsidTr="007B5AD4">
        <w:trPr>
          <w:trHeight w:val="20"/>
        </w:trPr>
        <w:tc>
          <w:tcPr>
            <w:tcW w:w="4219" w:type="dxa"/>
          </w:tcPr>
          <w:p w14:paraId="0D2D2E3D"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Zinātnes nozare</w:t>
            </w:r>
          </w:p>
        </w:tc>
        <w:sdt>
          <w:sdtPr>
            <w:rPr>
              <w:rFonts w:ascii="Times New Roman" w:eastAsia="Calibri" w:hAnsi="Times New Roman" w:cs="Times New Roman"/>
              <w:b/>
              <w:bCs/>
              <w:iCs/>
            </w:rPr>
            <w:id w:val="-461046107"/>
            <w:placeholder>
              <w:docPart w:val="219F39309D3D4621B6001F63B72A79F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permStart w:id="1890735068" w:edGrp="everyone" w:displacedByCustomXml="prev"/>
            <w:tc>
              <w:tcPr>
                <w:tcW w:w="5136" w:type="dxa"/>
              </w:tcPr>
              <w:p w14:paraId="1953A504"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bCs/>
                    <w:iCs/>
                  </w:rPr>
                </w:pPr>
                <w:r w:rsidRPr="007B5AD4">
                  <w:rPr>
                    <w:rFonts w:ascii="Times New Roman" w:eastAsia="Calibri" w:hAnsi="Times New Roman" w:cs="Times New Roman"/>
                    <w:b/>
                    <w:bCs/>
                    <w:iCs/>
                  </w:rPr>
                  <w:t>Medicīna</w:t>
                </w:r>
              </w:p>
            </w:tc>
            <w:permEnd w:id="1890735068" w:displacedByCustomXml="next"/>
          </w:sdtContent>
        </w:sdt>
      </w:tr>
      <w:tr w:rsidR="007B5AD4" w:rsidRPr="007B5AD4" w14:paraId="4D6E00E6" w14:textId="77777777" w:rsidTr="007B5AD4">
        <w:trPr>
          <w:trHeight w:val="20"/>
        </w:trPr>
        <w:tc>
          <w:tcPr>
            <w:tcW w:w="4219" w:type="dxa"/>
          </w:tcPr>
          <w:p w14:paraId="296E26BE"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Kursa līmenis</w:t>
            </w:r>
          </w:p>
        </w:tc>
        <w:tc>
          <w:tcPr>
            <w:tcW w:w="5136" w:type="dxa"/>
          </w:tcPr>
          <w:p w14:paraId="01D1170D"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lang w:eastAsia="lv-LV"/>
              </w:rPr>
            </w:pPr>
            <w:permStart w:id="60169784" w:edGrp="everyone"/>
            <w:r w:rsidRPr="007B5AD4">
              <w:rPr>
                <w:rFonts w:ascii="Times New Roman" w:eastAsia="Calibri" w:hAnsi="Times New Roman" w:cs="Times New Roman"/>
                <w:bCs/>
                <w:iCs/>
              </w:rPr>
              <w:t xml:space="preserve"> 1 </w:t>
            </w:r>
            <w:permEnd w:id="60169784"/>
          </w:p>
        </w:tc>
      </w:tr>
      <w:tr w:rsidR="007B5AD4" w:rsidRPr="007B5AD4" w14:paraId="218D5116" w14:textId="77777777" w:rsidTr="007B5AD4">
        <w:trPr>
          <w:trHeight w:val="20"/>
        </w:trPr>
        <w:tc>
          <w:tcPr>
            <w:tcW w:w="4219" w:type="dxa"/>
          </w:tcPr>
          <w:p w14:paraId="102553B9"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u w:val="single"/>
              </w:rPr>
            </w:pPr>
            <w:r w:rsidRPr="007B5AD4">
              <w:rPr>
                <w:rFonts w:ascii="Times New Roman" w:eastAsia="Calibri" w:hAnsi="Times New Roman" w:cs="Times New Roman"/>
                <w:b/>
                <w:i/>
              </w:rPr>
              <w:t>Kredītpunkti</w:t>
            </w:r>
          </w:p>
        </w:tc>
        <w:tc>
          <w:tcPr>
            <w:tcW w:w="5136" w:type="dxa"/>
            <w:vAlign w:val="center"/>
          </w:tcPr>
          <w:p w14:paraId="0309945C"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lang w:eastAsia="lv-LV"/>
              </w:rPr>
            </w:pPr>
            <w:permStart w:id="1276855368" w:edGrp="everyone"/>
            <w:r w:rsidRPr="007B5AD4">
              <w:rPr>
                <w:rFonts w:ascii="Times New Roman" w:eastAsia="Calibri" w:hAnsi="Times New Roman" w:cs="Times New Roman"/>
                <w:bCs/>
                <w:iCs/>
              </w:rPr>
              <w:t xml:space="preserve">2 </w:t>
            </w:r>
            <w:permEnd w:id="1276855368"/>
          </w:p>
        </w:tc>
      </w:tr>
      <w:tr w:rsidR="007B5AD4" w:rsidRPr="007B5AD4" w14:paraId="6A0B542F" w14:textId="77777777" w:rsidTr="007B5AD4">
        <w:trPr>
          <w:trHeight w:val="20"/>
        </w:trPr>
        <w:tc>
          <w:tcPr>
            <w:tcW w:w="4219" w:type="dxa"/>
          </w:tcPr>
          <w:p w14:paraId="456C6D4B"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u w:val="single"/>
              </w:rPr>
            </w:pPr>
            <w:r w:rsidRPr="007B5AD4">
              <w:rPr>
                <w:rFonts w:ascii="Times New Roman" w:eastAsia="Calibri" w:hAnsi="Times New Roman" w:cs="Times New Roman"/>
                <w:b/>
                <w:i/>
              </w:rPr>
              <w:t>ECTS kredītpunkti</w:t>
            </w:r>
          </w:p>
        </w:tc>
        <w:tc>
          <w:tcPr>
            <w:tcW w:w="5136" w:type="dxa"/>
          </w:tcPr>
          <w:p w14:paraId="6BA9BED8"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25652240" w:edGrp="everyone"/>
            <w:r w:rsidRPr="007B5AD4">
              <w:rPr>
                <w:rFonts w:ascii="Times New Roman" w:eastAsia="Calibri" w:hAnsi="Times New Roman" w:cs="Times New Roman"/>
                <w:bCs/>
                <w:iCs/>
              </w:rPr>
              <w:t xml:space="preserve">3 </w:t>
            </w:r>
            <w:permEnd w:id="25652240"/>
          </w:p>
        </w:tc>
      </w:tr>
      <w:tr w:rsidR="007B5AD4" w:rsidRPr="007B5AD4" w14:paraId="7182103D" w14:textId="77777777" w:rsidTr="007B5AD4">
        <w:trPr>
          <w:trHeight w:val="20"/>
        </w:trPr>
        <w:tc>
          <w:tcPr>
            <w:tcW w:w="4219" w:type="dxa"/>
          </w:tcPr>
          <w:p w14:paraId="4FA988AF"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Kopējais kontaktstundu skaits</w:t>
            </w:r>
          </w:p>
        </w:tc>
        <w:tc>
          <w:tcPr>
            <w:tcW w:w="5136" w:type="dxa"/>
            <w:vAlign w:val="center"/>
          </w:tcPr>
          <w:p w14:paraId="35ED73D9"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lang w:eastAsia="lv-LV"/>
              </w:rPr>
            </w:pPr>
            <w:permStart w:id="1923626733" w:edGrp="everyone"/>
            <w:r w:rsidRPr="007B5AD4">
              <w:rPr>
                <w:rFonts w:ascii="Times New Roman" w:eastAsia="Calibri" w:hAnsi="Times New Roman" w:cs="Times New Roman"/>
                <w:bCs/>
                <w:iCs/>
              </w:rPr>
              <w:t xml:space="preserve">32 </w:t>
            </w:r>
            <w:permEnd w:id="1923626733"/>
          </w:p>
        </w:tc>
      </w:tr>
      <w:tr w:rsidR="007B5AD4" w:rsidRPr="007B5AD4" w14:paraId="28A8BDF8" w14:textId="77777777" w:rsidTr="007B5AD4">
        <w:trPr>
          <w:trHeight w:val="20"/>
        </w:trPr>
        <w:tc>
          <w:tcPr>
            <w:tcW w:w="4219" w:type="dxa"/>
          </w:tcPr>
          <w:p w14:paraId="25B5EE25"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
              </w:rPr>
            </w:pPr>
            <w:r w:rsidRPr="007B5AD4">
              <w:rPr>
                <w:rFonts w:ascii="Times New Roman" w:eastAsia="Calibri" w:hAnsi="Times New Roman" w:cs="Times New Roman"/>
                <w:bCs/>
                <w:i/>
              </w:rPr>
              <w:t>Lekciju stundu skaits</w:t>
            </w:r>
          </w:p>
        </w:tc>
        <w:tc>
          <w:tcPr>
            <w:tcW w:w="5136" w:type="dxa"/>
          </w:tcPr>
          <w:p w14:paraId="4F7DD031"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2071812248" w:edGrp="everyone"/>
            <w:r w:rsidRPr="007B5AD4">
              <w:rPr>
                <w:rFonts w:ascii="Times New Roman" w:eastAsia="Calibri" w:hAnsi="Times New Roman" w:cs="Times New Roman"/>
                <w:bCs/>
                <w:iCs/>
              </w:rPr>
              <w:t xml:space="preserve">0 </w:t>
            </w:r>
            <w:permEnd w:id="2071812248"/>
          </w:p>
        </w:tc>
      </w:tr>
      <w:tr w:rsidR="007B5AD4" w:rsidRPr="007B5AD4" w14:paraId="2151C9DF" w14:textId="77777777" w:rsidTr="007B5AD4">
        <w:trPr>
          <w:trHeight w:val="20"/>
        </w:trPr>
        <w:tc>
          <w:tcPr>
            <w:tcW w:w="4219" w:type="dxa"/>
          </w:tcPr>
          <w:p w14:paraId="6C8CA896"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
              </w:rPr>
            </w:pPr>
            <w:r w:rsidRPr="007B5AD4">
              <w:rPr>
                <w:rFonts w:ascii="Times New Roman" w:eastAsia="Calibri" w:hAnsi="Times New Roman" w:cs="Times New Roman"/>
                <w:bCs/>
                <w:i/>
              </w:rPr>
              <w:t>Semināru stundu skaits</w:t>
            </w:r>
          </w:p>
        </w:tc>
        <w:tc>
          <w:tcPr>
            <w:tcW w:w="5136" w:type="dxa"/>
          </w:tcPr>
          <w:p w14:paraId="6B2C65FF"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1352479181" w:edGrp="everyone"/>
            <w:r w:rsidRPr="007B5AD4">
              <w:rPr>
                <w:rFonts w:ascii="Times New Roman" w:eastAsia="Calibri" w:hAnsi="Times New Roman" w:cs="Times New Roman"/>
                <w:bCs/>
                <w:iCs/>
              </w:rPr>
              <w:t xml:space="preserve">0 </w:t>
            </w:r>
            <w:permEnd w:id="1352479181"/>
          </w:p>
        </w:tc>
      </w:tr>
      <w:tr w:rsidR="007B5AD4" w:rsidRPr="007B5AD4" w14:paraId="6B24D395" w14:textId="77777777" w:rsidTr="007B5AD4">
        <w:trPr>
          <w:trHeight w:val="20"/>
        </w:trPr>
        <w:tc>
          <w:tcPr>
            <w:tcW w:w="4219" w:type="dxa"/>
          </w:tcPr>
          <w:p w14:paraId="59BA2895"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
              </w:rPr>
            </w:pPr>
            <w:r w:rsidRPr="007B5AD4">
              <w:rPr>
                <w:rFonts w:ascii="Times New Roman" w:eastAsia="Calibri" w:hAnsi="Times New Roman" w:cs="Times New Roman"/>
                <w:bCs/>
                <w:i/>
              </w:rPr>
              <w:t>Praktisko darbu stundu skaits</w:t>
            </w:r>
          </w:p>
        </w:tc>
        <w:tc>
          <w:tcPr>
            <w:tcW w:w="5136" w:type="dxa"/>
          </w:tcPr>
          <w:p w14:paraId="55B3BB49"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1125404888" w:edGrp="everyone"/>
            <w:r w:rsidRPr="007B5AD4">
              <w:rPr>
                <w:rFonts w:ascii="Times New Roman" w:eastAsia="Calibri" w:hAnsi="Times New Roman" w:cs="Times New Roman"/>
                <w:bCs/>
                <w:iCs/>
              </w:rPr>
              <w:t xml:space="preserve">32 </w:t>
            </w:r>
            <w:permEnd w:id="1125404888"/>
          </w:p>
        </w:tc>
      </w:tr>
      <w:tr w:rsidR="007B5AD4" w:rsidRPr="007B5AD4" w14:paraId="37DE6171" w14:textId="77777777" w:rsidTr="007B5AD4">
        <w:trPr>
          <w:trHeight w:val="20"/>
        </w:trPr>
        <w:tc>
          <w:tcPr>
            <w:tcW w:w="4219" w:type="dxa"/>
          </w:tcPr>
          <w:p w14:paraId="7ED5E2D3"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
              </w:rPr>
            </w:pPr>
            <w:r w:rsidRPr="007B5AD4">
              <w:rPr>
                <w:rFonts w:ascii="Times New Roman" w:eastAsia="Calibri" w:hAnsi="Times New Roman" w:cs="Times New Roman"/>
                <w:bCs/>
                <w:i/>
              </w:rPr>
              <w:t>Laboratorijas darbu stundu skaits</w:t>
            </w:r>
          </w:p>
        </w:tc>
        <w:tc>
          <w:tcPr>
            <w:tcW w:w="5136" w:type="dxa"/>
          </w:tcPr>
          <w:p w14:paraId="6E6BC7D6"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1855987162" w:edGrp="everyone"/>
            <w:r w:rsidRPr="007B5AD4">
              <w:rPr>
                <w:rFonts w:ascii="Times New Roman" w:eastAsia="Calibri" w:hAnsi="Times New Roman" w:cs="Times New Roman"/>
                <w:bCs/>
                <w:iCs/>
              </w:rPr>
              <w:t xml:space="preserve">0 </w:t>
            </w:r>
            <w:permEnd w:id="1855987162"/>
          </w:p>
        </w:tc>
      </w:tr>
      <w:tr w:rsidR="007B5AD4" w:rsidRPr="007B5AD4" w14:paraId="4DC15262" w14:textId="77777777" w:rsidTr="007B5AD4">
        <w:trPr>
          <w:trHeight w:val="20"/>
        </w:trPr>
        <w:tc>
          <w:tcPr>
            <w:tcW w:w="4219" w:type="dxa"/>
          </w:tcPr>
          <w:p w14:paraId="694CF9E6"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
                <w:lang w:eastAsia="lv-LV"/>
              </w:rPr>
            </w:pPr>
            <w:r w:rsidRPr="007B5AD4">
              <w:rPr>
                <w:rFonts w:ascii="Times New Roman" w:eastAsia="Calibri" w:hAnsi="Times New Roman" w:cs="Times New Roman"/>
                <w:bCs/>
                <w:i/>
                <w:lang w:eastAsia="lv-LV"/>
              </w:rPr>
              <w:t>Studējošā patstāvīgā darba stundu skaits</w:t>
            </w:r>
          </w:p>
        </w:tc>
        <w:tc>
          <w:tcPr>
            <w:tcW w:w="5136" w:type="dxa"/>
            <w:vAlign w:val="center"/>
          </w:tcPr>
          <w:p w14:paraId="491BE231"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lang w:eastAsia="lv-LV"/>
              </w:rPr>
            </w:pPr>
            <w:permStart w:id="1148470488" w:edGrp="everyone"/>
            <w:r w:rsidRPr="007B5AD4">
              <w:rPr>
                <w:rFonts w:ascii="Times New Roman" w:eastAsia="Calibri" w:hAnsi="Times New Roman" w:cs="Times New Roman"/>
                <w:bCs/>
                <w:iCs/>
              </w:rPr>
              <w:t xml:space="preserve">48 </w:t>
            </w:r>
            <w:permEnd w:id="1148470488"/>
          </w:p>
        </w:tc>
      </w:tr>
      <w:tr w:rsidR="007B5AD4" w:rsidRPr="007B5AD4" w14:paraId="7F8E3ECC" w14:textId="77777777" w:rsidTr="007B5AD4">
        <w:trPr>
          <w:trHeight w:val="20"/>
        </w:trPr>
        <w:tc>
          <w:tcPr>
            <w:tcW w:w="9355" w:type="dxa"/>
            <w:gridSpan w:val="2"/>
          </w:tcPr>
          <w:p w14:paraId="0C82589D"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lang w:eastAsia="lv-LV"/>
              </w:rPr>
            </w:pPr>
          </w:p>
        </w:tc>
      </w:tr>
      <w:tr w:rsidR="007B5AD4" w:rsidRPr="007B5AD4" w14:paraId="5B9DC2F2" w14:textId="77777777" w:rsidTr="007B5AD4">
        <w:trPr>
          <w:trHeight w:val="20"/>
        </w:trPr>
        <w:tc>
          <w:tcPr>
            <w:tcW w:w="9355" w:type="dxa"/>
            <w:gridSpan w:val="2"/>
          </w:tcPr>
          <w:p w14:paraId="0F0C080E"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Kursa autors(-i)</w:t>
            </w:r>
          </w:p>
        </w:tc>
      </w:tr>
      <w:tr w:rsidR="007B5AD4" w:rsidRPr="007B5AD4" w14:paraId="325C2F1C" w14:textId="77777777" w:rsidTr="007B5AD4">
        <w:trPr>
          <w:trHeight w:val="20"/>
        </w:trPr>
        <w:tc>
          <w:tcPr>
            <w:tcW w:w="9355" w:type="dxa"/>
            <w:gridSpan w:val="2"/>
          </w:tcPr>
          <w:p w14:paraId="4E4CB127"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415322451" w:edGrp="everyone"/>
            <w:r w:rsidRPr="007B5AD4">
              <w:rPr>
                <w:rFonts w:ascii="Times New Roman" w:eastAsia="Calibri" w:hAnsi="Times New Roman" w:cs="Times New Roman"/>
                <w:bCs/>
                <w:iCs/>
              </w:rPr>
              <w:t>Mg.paed., lekt. Svetlana Stalidzāne</w:t>
            </w:r>
          </w:p>
          <w:p w14:paraId="6F350CF1"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Mg.biol., lekt. Jeļena Buiko</w:t>
            </w:r>
          </w:p>
          <w:p w14:paraId="613E6958"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Mg.sc.sal.., vieslekt Valerijs Kņaževs</w:t>
            </w:r>
            <w:permEnd w:id="415322451"/>
          </w:p>
        </w:tc>
      </w:tr>
      <w:tr w:rsidR="007B5AD4" w:rsidRPr="007B5AD4" w14:paraId="1F4EC7F7" w14:textId="77777777" w:rsidTr="007B5AD4">
        <w:trPr>
          <w:trHeight w:val="20"/>
        </w:trPr>
        <w:tc>
          <w:tcPr>
            <w:tcW w:w="9355" w:type="dxa"/>
            <w:gridSpan w:val="2"/>
          </w:tcPr>
          <w:p w14:paraId="15880C5B"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Kursa docētājs(-i)</w:t>
            </w:r>
          </w:p>
        </w:tc>
      </w:tr>
      <w:tr w:rsidR="007B5AD4" w:rsidRPr="007B5AD4" w14:paraId="305E5A45" w14:textId="77777777" w:rsidTr="007B5AD4">
        <w:trPr>
          <w:trHeight w:val="20"/>
        </w:trPr>
        <w:tc>
          <w:tcPr>
            <w:tcW w:w="9355" w:type="dxa"/>
            <w:gridSpan w:val="2"/>
          </w:tcPr>
          <w:p w14:paraId="2C5A1E75"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884497251" w:edGrp="everyone"/>
            <w:r w:rsidRPr="007B5AD4">
              <w:rPr>
                <w:rFonts w:ascii="Times New Roman" w:eastAsia="Calibri" w:hAnsi="Times New Roman" w:cs="Times New Roman"/>
                <w:bCs/>
                <w:iCs/>
              </w:rPr>
              <w:t>Mg.sc.sal., Valerijs Kņaževs</w:t>
            </w:r>
          </w:p>
          <w:permEnd w:id="884497251"/>
          <w:p w14:paraId="184F2C2C" w14:textId="392FB976"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
        </w:tc>
      </w:tr>
      <w:tr w:rsidR="007B5AD4" w:rsidRPr="007B5AD4" w14:paraId="28B09915" w14:textId="77777777" w:rsidTr="007B5AD4">
        <w:trPr>
          <w:trHeight w:val="20"/>
        </w:trPr>
        <w:tc>
          <w:tcPr>
            <w:tcW w:w="9355" w:type="dxa"/>
            <w:gridSpan w:val="2"/>
          </w:tcPr>
          <w:p w14:paraId="2EB9CB14"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Priekšzināšanas</w:t>
            </w:r>
          </w:p>
        </w:tc>
      </w:tr>
      <w:tr w:rsidR="007B5AD4" w:rsidRPr="007B5AD4" w14:paraId="65965EC3" w14:textId="77777777" w:rsidTr="007B5AD4">
        <w:trPr>
          <w:trHeight w:val="20"/>
        </w:trPr>
        <w:tc>
          <w:tcPr>
            <w:tcW w:w="9355" w:type="dxa"/>
            <w:gridSpan w:val="2"/>
          </w:tcPr>
          <w:p w14:paraId="19ED73CD"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1622623175" w:edGrp="everyone"/>
            <w:r w:rsidRPr="007B5AD4">
              <w:rPr>
                <w:rFonts w:ascii="Times New Roman" w:eastAsia="Calibri" w:hAnsi="Times New Roman" w:cs="Times New Roman"/>
                <w:bCs/>
                <w:iCs/>
              </w:rPr>
              <w:t>Medi1008, Ievads fizioterapijā I. Motorā kontrole [PBSP Fizioterapija]</w:t>
            </w:r>
          </w:p>
          <w:p w14:paraId="458049A7"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xml:space="preserve">Medi1033, Cilvēka anatomija I [PBSP Fizioterapija] </w:t>
            </w:r>
            <w:permEnd w:id="1622623175"/>
          </w:p>
        </w:tc>
      </w:tr>
      <w:tr w:rsidR="007B5AD4" w:rsidRPr="007B5AD4" w14:paraId="2317FFC9" w14:textId="77777777" w:rsidTr="007B5AD4">
        <w:trPr>
          <w:trHeight w:val="20"/>
        </w:trPr>
        <w:tc>
          <w:tcPr>
            <w:tcW w:w="9355" w:type="dxa"/>
            <w:gridSpan w:val="2"/>
          </w:tcPr>
          <w:p w14:paraId="54BE4989"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 xml:space="preserve">Studiju kursa anotācija </w:t>
            </w:r>
          </w:p>
        </w:tc>
      </w:tr>
      <w:tr w:rsidR="007B5AD4" w:rsidRPr="007B5AD4" w14:paraId="5FA8C49F" w14:textId="77777777" w:rsidTr="007B5AD4">
        <w:trPr>
          <w:trHeight w:val="20"/>
        </w:trPr>
        <w:tc>
          <w:tcPr>
            <w:tcW w:w="9355" w:type="dxa"/>
            <w:gridSpan w:val="2"/>
          </w:tcPr>
          <w:p w14:paraId="6ABC94E3"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2125734173" w:edGrp="everyone"/>
            <w:r w:rsidRPr="007B5AD4">
              <w:rPr>
                <w:rFonts w:ascii="Times New Roman" w:eastAsia="Calibri" w:hAnsi="Times New Roman" w:cs="Times New Roman"/>
                <w:bCs/>
                <w:iCs/>
              </w:rPr>
              <w:t xml:space="preserve">Studiju kurss dod ieskatu par ārstnieciskās vingrošanas (ĀV) mērķi, īstermiņa un ilgtermiņa uzdevumiem, līdzekļiem un metodēm, par ĀV pielietošanu dažādu funkcionālo traucējumu rehabilitācijā (sirds-asinsrites, gremošanas un elpošanas sistēmas slimības, traumas, stājas traucējumi u.c.), par ārstnieciskās vingrošanas programmu sastādīšanu un palīglīdzekļu izmantošanu, kā arī veicina prasmju apguvi praktisko nodarbību vadīšanā. </w:t>
            </w:r>
            <w:permEnd w:id="2125734173"/>
          </w:p>
        </w:tc>
      </w:tr>
      <w:tr w:rsidR="007B5AD4" w:rsidRPr="007B5AD4" w14:paraId="593B040A" w14:textId="77777777" w:rsidTr="007B5AD4">
        <w:trPr>
          <w:trHeight w:val="20"/>
        </w:trPr>
        <w:tc>
          <w:tcPr>
            <w:tcW w:w="9355" w:type="dxa"/>
            <w:gridSpan w:val="2"/>
          </w:tcPr>
          <w:p w14:paraId="688BE0C6"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Studiju kursa kalendārais plāns</w:t>
            </w:r>
          </w:p>
        </w:tc>
      </w:tr>
      <w:tr w:rsidR="007B5AD4" w:rsidRPr="007B5AD4" w14:paraId="5B9A3D97" w14:textId="77777777" w:rsidTr="007B5AD4">
        <w:trPr>
          <w:trHeight w:val="20"/>
        </w:trPr>
        <w:tc>
          <w:tcPr>
            <w:tcW w:w="9355" w:type="dxa"/>
            <w:gridSpan w:val="2"/>
          </w:tcPr>
          <w:p w14:paraId="4816D3FE"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660678005" w:edGrp="everyone"/>
            <w:r w:rsidRPr="007B5AD4">
              <w:rPr>
                <w:rFonts w:ascii="Times New Roman" w:eastAsia="Calibri" w:hAnsi="Times New Roman" w:cs="Times New Roman"/>
                <w:bCs/>
                <w:iCs/>
              </w:rPr>
              <w:t>1. Ārstnieciskā vingrošana ka pamattehnoloģija fizoterapeita praksē. ĀV mērķi un uzdevumi.</w:t>
            </w:r>
          </w:p>
          <w:p w14:paraId="2ECF8161"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2. Slodze un tās parametri. Intesitāte, apjoms un biežums.</w:t>
            </w:r>
          </w:p>
          <w:p w14:paraId="69A3325D"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xml:space="preserve">3. Ārstniecisko vingrojumu fizioloģiskie parametri un ta ietekme uz cilvēka organismu un atsevišķam funkcionālam sistēmam. </w:t>
            </w:r>
          </w:p>
          <w:p w14:paraId="34D0089B"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4. Ārstnieciko vingrojumu klasifikācija. Pasīvi terapeitiskie vingrojumi, aktīvi asistējoši vingrojumi un aktīvi vingrojumi.</w:t>
            </w:r>
          </w:p>
          <w:p w14:paraId="2BE6EE96"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xml:space="preserve">5. ĀV pielietošana pie stājas problēmām </w:t>
            </w:r>
          </w:p>
          <w:p w14:paraId="555BC6E2"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6. Elpošanas vingrojumu tehniskais raksturojums, to ietekmē uz elpošanas sistēmu un organismu kopumā un pielietojumā pamatojums. ĀV pielietošana pie elpošanas sistēmas traucējumiem.</w:t>
            </w:r>
          </w:p>
          <w:p w14:paraId="3CE9B680"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7. ĀV pielietošana pie sirds-asinsrites traucējumiem. Fiziskās slodzes individuāla dozēšana ar kardiorespiratoro rādītāju kontroli.</w:t>
            </w:r>
          </w:p>
          <w:p w14:paraId="6D0B23A4"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8. ĀV pielietošana pie gastroenteroloģiskām problēmām.</w:t>
            </w:r>
          </w:p>
          <w:p w14:paraId="5F632DEE"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xml:space="preserve">9. ĀV pielietošana pie traumām.Kaulu lūzumi </w:t>
            </w:r>
          </w:p>
          <w:p w14:paraId="7AE5FE44"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10. ĀV pielietošana pie traumām.Skrišļaudu bojājumi lūzumi</w:t>
            </w:r>
          </w:p>
          <w:p w14:paraId="64586BBD"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11. ĀV pielietošana pie traumām.Muskuļu un cīpslu bojājumi</w:t>
            </w:r>
          </w:p>
          <w:p w14:paraId="2F2A2760"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12. ĀV pielietošana pie traumām.Saišu bojājumi</w:t>
            </w:r>
          </w:p>
          <w:p w14:paraId="7F354F0F"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lastRenderedPageBreak/>
              <w:t>13. ĀV pielietošana pie deģeneratīvam locītavu saslimšanām.</w:t>
            </w:r>
          </w:p>
          <w:p w14:paraId="3B26F3B3"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14. Neadekvāta reakcija uz slodzi. Kontrindikācijas fiziskai slodzei.</w:t>
            </w:r>
          </w:p>
          <w:p w14:paraId="6060009A"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15. Medicīniskās ierīces un iekārtas.</w:t>
            </w:r>
          </w:p>
          <w:p w14:paraId="5E040755"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xml:space="preserve">16. Telpas un to tehniskais nodrošinājums. </w:t>
            </w:r>
            <w:permEnd w:id="660678005"/>
          </w:p>
        </w:tc>
      </w:tr>
      <w:tr w:rsidR="007B5AD4" w:rsidRPr="007B5AD4" w14:paraId="0B57BDAC" w14:textId="77777777" w:rsidTr="007B5AD4">
        <w:trPr>
          <w:trHeight w:val="20"/>
        </w:trPr>
        <w:tc>
          <w:tcPr>
            <w:tcW w:w="9355" w:type="dxa"/>
            <w:gridSpan w:val="2"/>
          </w:tcPr>
          <w:p w14:paraId="4739B168"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Studiju rezultāti</w:t>
            </w:r>
          </w:p>
        </w:tc>
      </w:tr>
      <w:tr w:rsidR="007B5AD4" w:rsidRPr="007B5AD4" w14:paraId="3CB32C5F" w14:textId="77777777" w:rsidTr="007B5AD4">
        <w:trPr>
          <w:trHeight w:val="20"/>
        </w:trPr>
        <w:tc>
          <w:tcPr>
            <w:tcW w:w="9355" w:type="dxa"/>
            <w:gridSpan w:val="2"/>
          </w:tcPr>
          <w:p w14:paraId="40142FA0"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1701076420" w:edGrp="everyone"/>
            <w:r w:rsidRPr="007B5AD4">
              <w:rPr>
                <w:rFonts w:ascii="Times New Roman" w:eastAsia="Calibri" w:hAnsi="Times New Roman" w:cs="Times New Roman"/>
                <w:bCs/>
                <w:iCs/>
              </w:rPr>
              <w:t>Sekmīgas studiju kursa apgūšanas rezultātā studējošie:</w:t>
            </w:r>
          </w:p>
          <w:p w14:paraId="6173D32E"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demonstrē zināšanas par ārstniecisko vingrošanu un tas pielietošanu rehabilitācijā;</w:t>
            </w:r>
          </w:p>
          <w:p w14:paraId="3379858C"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spēj formulēt un raksturot ārstnieciskās vingrošanas pamatprincipus dažādu funkcionālo traucējumu gadījumā, analizēt ĀV ietekmi uz cilvēka organismu;</w:t>
            </w:r>
          </w:p>
          <w:p w14:paraId="58050CAC"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spēj sastādīt uz pierādījumiem balstītu ĀV programmu pie dažādiem funkcionāliem traucējumiem un to realizēt;</w:t>
            </w:r>
          </w:p>
          <w:p w14:paraId="54C400E5"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prot sagatavot vidi un izvēlēties atbilstošus palīglīdzekļus un inventāru ĀV mērķu īstenošanai;</w:t>
            </w:r>
          </w:p>
          <w:p w14:paraId="7E6325EF"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xml:space="preserve">- izprot profesionālo ētiku, pielietojot ĀV pacientam; - zina, kā izskaidrot ĀV mērķi un uzdevumus pacienta tuviniekiem. </w:t>
            </w:r>
            <w:permEnd w:id="1701076420"/>
          </w:p>
        </w:tc>
      </w:tr>
      <w:tr w:rsidR="007B5AD4" w:rsidRPr="007B5AD4" w14:paraId="3F13C4B6" w14:textId="77777777" w:rsidTr="007B5AD4">
        <w:trPr>
          <w:trHeight w:val="20"/>
        </w:trPr>
        <w:tc>
          <w:tcPr>
            <w:tcW w:w="9355" w:type="dxa"/>
            <w:gridSpan w:val="2"/>
          </w:tcPr>
          <w:p w14:paraId="40BA1DBD"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Studējošo patstāvīgo darbu organizācijas un uzdevumu raksturojums</w:t>
            </w:r>
          </w:p>
        </w:tc>
      </w:tr>
      <w:tr w:rsidR="007B5AD4" w:rsidRPr="007B5AD4" w14:paraId="45A3862E" w14:textId="77777777" w:rsidTr="007B5AD4">
        <w:trPr>
          <w:trHeight w:val="20"/>
        </w:trPr>
        <w:tc>
          <w:tcPr>
            <w:tcW w:w="9355" w:type="dxa"/>
            <w:gridSpan w:val="2"/>
          </w:tcPr>
          <w:p w14:paraId="746E46EA"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2074937390" w:edGrp="everyone"/>
            <w:r w:rsidRPr="007B5AD4">
              <w:rPr>
                <w:rFonts w:ascii="Times New Roman" w:eastAsia="Calibri" w:hAnsi="Times New Roman" w:cs="Times New Roman"/>
                <w:bCs/>
                <w:iCs/>
              </w:rPr>
              <w:t xml:space="preserve">Studējošo patstāvīgais darbs: nepieciešamo literatūras avotu lasīšana. Patstāvīgas studijas nepieciešamo zināšanu un iemaņu apgūšanā un attīstīšanā. </w:t>
            </w:r>
            <w:permEnd w:id="2074937390"/>
          </w:p>
        </w:tc>
      </w:tr>
      <w:tr w:rsidR="007B5AD4" w:rsidRPr="007B5AD4" w14:paraId="3EFCC41B" w14:textId="77777777" w:rsidTr="007B5AD4">
        <w:trPr>
          <w:trHeight w:val="20"/>
        </w:trPr>
        <w:tc>
          <w:tcPr>
            <w:tcW w:w="9355" w:type="dxa"/>
            <w:gridSpan w:val="2"/>
          </w:tcPr>
          <w:p w14:paraId="2D5F6043"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Prasības kredītpunktu iegūšanai</w:t>
            </w:r>
          </w:p>
        </w:tc>
      </w:tr>
      <w:tr w:rsidR="007B5AD4" w:rsidRPr="007B5AD4" w14:paraId="25BE39E3" w14:textId="77777777" w:rsidTr="007B5AD4">
        <w:trPr>
          <w:trHeight w:val="20"/>
        </w:trPr>
        <w:tc>
          <w:tcPr>
            <w:tcW w:w="9355" w:type="dxa"/>
            <w:gridSpan w:val="2"/>
          </w:tcPr>
          <w:p w14:paraId="01FC0A84"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1623326765" w:edGrp="everyone"/>
            <w:r w:rsidRPr="007B5AD4">
              <w:rPr>
                <w:rFonts w:ascii="Times New Roman" w:eastAsia="Calibri" w:hAnsi="Times New Roman" w:cs="Times New Roman"/>
                <w:bCs/>
                <w:iCs/>
              </w:rPr>
              <w:t>Gala ieskaite: teorētiskais eksāmens/tests (pie nosacījuma ja ir izpildīti pielaišanas prasības.</w:t>
            </w:r>
          </w:p>
          <w:p w14:paraId="3D2C211A"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xml:space="preserve">Prasības pielaišanai pie gala ieskaites: vingrojuma kompleksa sastadīšana un novādīšana praktisko iemaņu pārbaude demonstrējot un argumentējot pielietotas ārstnieciskās tehnoloģijas nepieciešamību kontrolsituācijā. </w:t>
            </w:r>
          </w:p>
          <w:permEnd w:id="1623326765"/>
          <w:p w14:paraId="60FEB04C"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Studiju kursa apguve tā noslēgumā tiek vērtēta 10 ballu skalā saskaņā ar LR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7B5AD4" w:rsidRPr="007B5AD4" w14:paraId="0929CD05" w14:textId="77777777" w:rsidTr="007B5AD4">
        <w:trPr>
          <w:trHeight w:val="20"/>
        </w:trPr>
        <w:tc>
          <w:tcPr>
            <w:tcW w:w="9355" w:type="dxa"/>
            <w:gridSpan w:val="2"/>
          </w:tcPr>
          <w:p w14:paraId="0DBF90FC"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Kursa saturs</w:t>
            </w:r>
          </w:p>
        </w:tc>
      </w:tr>
      <w:tr w:rsidR="007B5AD4" w:rsidRPr="007B5AD4" w14:paraId="710C55D6" w14:textId="77777777" w:rsidTr="007B5AD4">
        <w:trPr>
          <w:trHeight w:val="20"/>
        </w:trPr>
        <w:tc>
          <w:tcPr>
            <w:tcW w:w="9355" w:type="dxa"/>
            <w:gridSpan w:val="2"/>
          </w:tcPr>
          <w:p w14:paraId="23AAF882"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29962853" w:edGrp="everyone"/>
            <w:r w:rsidRPr="007B5AD4">
              <w:rPr>
                <w:rFonts w:ascii="Times New Roman" w:eastAsia="Calibri" w:hAnsi="Times New Roman" w:cs="Times New Roman"/>
                <w:bCs/>
                <w:iCs/>
              </w:rPr>
              <w:t xml:space="preserve">Ārstnieciskā vingrošana ka pamattehnoloģija fizoterapeita praksē. ĀV mērķi un uzdevumi. Slodze un tās parametri. Intesitāte, apjoms un biežums. Ārstniecisko vingrojumu fizioloģiskie parametri un ta ietekme uz cilvēka organismu un atsevišķam funkcionālam sistēmam. Ārstnieciko vingrojumu klasifikācija. Pasīvi terapeitiskie vingrojumi, aktīvi asistējoši vingrojumi un aktīvi vingrojumi. ĀV pielietošana pie stājas problēmām. Elpošanas vingrojumu tehniskais raksturojums, to ietekmē uz elpošanas sistēmu un organismu kopumā un pielietojumā pamatojums. ĀV pielietošana pie elpošanas sistēmas traucējumiem. ĀV pielietošana pie sirds-asinsrites traucējumiem. Fiziskās slodzes individuāla dozēšana ar kardiorespiratoro rādītāju kontroli. ĀV pielietošana pie gastroenteroloģiskām problēmām. ĀV pielietošana pie traumām.Kaulu lūzumi.Skrišļaudu bojājumi lūzumi. Muskuļu un cīpslu bojājumi.Saišu bojājumi ĀV pielietošana pie deģeneratīvam locītavu saslimšanām. Neadekvāta reakcija uz slodzi. Kontrindikācijas fiziskai slodzei. Medicīniskās ierīces un iekārtas.Telpas un to tehniskais nodrošinājums.  </w:t>
            </w:r>
            <w:permEnd w:id="29962853"/>
          </w:p>
        </w:tc>
      </w:tr>
      <w:tr w:rsidR="007B5AD4" w:rsidRPr="007B5AD4" w14:paraId="7086821D" w14:textId="77777777" w:rsidTr="007B5AD4">
        <w:trPr>
          <w:trHeight w:val="20"/>
        </w:trPr>
        <w:tc>
          <w:tcPr>
            <w:tcW w:w="9355" w:type="dxa"/>
            <w:gridSpan w:val="2"/>
          </w:tcPr>
          <w:p w14:paraId="0145DEF1"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Obligāti izmantojamie informācijas avoti</w:t>
            </w:r>
          </w:p>
        </w:tc>
      </w:tr>
      <w:tr w:rsidR="007B5AD4" w:rsidRPr="007B5AD4" w14:paraId="6FA2101B" w14:textId="77777777" w:rsidTr="007B5AD4">
        <w:trPr>
          <w:trHeight w:val="20"/>
        </w:trPr>
        <w:tc>
          <w:tcPr>
            <w:tcW w:w="9355" w:type="dxa"/>
            <w:gridSpan w:val="2"/>
          </w:tcPr>
          <w:p w14:paraId="733A8613"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966078745" w:edGrp="everyone"/>
            <w:r w:rsidRPr="007B5AD4">
              <w:rPr>
                <w:rFonts w:ascii="Times New Roman" w:eastAsia="Calibri" w:hAnsi="Times New Roman" w:cs="Times New Roman"/>
                <w:bCs/>
                <w:iCs/>
              </w:rPr>
              <w:t>1.Astašenko O. Ārstnieciskā vingrošana asinsvadu un locītavu veselībai. Rīga, Avaigzne ABC, 2012.</w:t>
            </w:r>
          </w:p>
          <w:p w14:paraId="27366FBB"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2.Ābele Agita u.c. Vispusīgās fiziskās sagatavotības trenera rokasgrāmata. Latvijas Treneru tālākizglītības centrs, Rīga. 2015.</w:t>
            </w:r>
          </w:p>
          <w:p w14:paraId="6E6910E7"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3.Carolyn Kisner, Lynn Allen Colby. TherapeuticExercise: Foundations and Techniques, 6th Edition. 2012.</w:t>
            </w:r>
          </w:p>
          <w:p w14:paraId="4FBA620E"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4.Grasis Nils u.c. Trenera rokasgrāmata. 2015. Rīga, Jumava.</w:t>
            </w:r>
          </w:p>
          <w:p w14:paraId="3C50A1E8"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5.Ivuškāns, Artūrs. Vingrinājumi muguras veselībai. Rīga : Zvaigzne ABC, 2016.</w:t>
            </w:r>
          </w:p>
          <w:p w14:paraId="7C600D8E"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6.</w:t>
            </w:r>
            <w:r w:rsidRPr="007B5AD4">
              <w:rPr>
                <w:rFonts w:ascii="Times New Roman" w:eastAsia="Calibri" w:hAnsi="Times New Roman" w:cs="Times New Roman"/>
                <w:bCs/>
                <w:iCs/>
                <w:shd w:val="clear" w:color="auto" w:fill="FFFFFF"/>
              </w:rPr>
              <w:t xml:space="preserve"> </w:t>
            </w:r>
            <w:r w:rsidRPr="007B5AD4">
              <w:rPr>
                <w:rFonts w:ascii="Times New Roman" w:eastAsia="Calibri" w:hAnsi="Times New Roman" w:cs="Times New Roman"/>
                <w:bCs/>
                <w:iCs/>
              </w:rPr>
              <w:t>Lāriņš Viesturs. Sporta medicīna. Jumava, 2022</w:t>
            </w:r>
          </w:p>
          <w:p w14:paraId="0BF4FD58"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lastRenderedPageBreak/>
              <w:t>7.Mauriņa L. Ārstnieciskā vingrošana un citas aktivitātes kardioloģijā. Rīga. LSPA, 2000.</w:t>
            </w:r>
          </w:p>
          <w:p w14:paraId="50A7DD14"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8.Mauriņa L. Ārstnieciskās vingrošanas pamati. Rīga, 1999.</w:t>
            </w:r>
          </w:p>
          <w:p w14:paraId="52D92660"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xml:space="preserve">9.Susan J. Garrison MD. Handbook of Physical Medicine and Rehabilitation Basics (Lippincott Williams&amp;Wilkins Handbook Series). 2003. 9.Susan B. O'Sullivan, Thomas J. Schmitz T, George Fulk. Physical Rehabilitation. 2012. </w:t>
            </w:r>
            <w:permEnd w:id="966078745"/>
          </w:p>
        </w:tc>
      </w:tr>
      <w:tr w:rsidR="007B5AD4" w:rsidRPr="007B5AD4" w14:paraId="334ED9D6" w14:textId="77777777" w:rsidTr="007B5AD4">
        <w:trPr>
          <w:trHeight w:val="20"/>
        </w:trPr>
        <w:tc>
          <w:tcPr>
            <w:tcW w:w="9355" w:type="dxa"/>
            <w:gridSpan w:val="2"/>
          </w:tcPr>
          <w:p w14:paraId="3750D6D7"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Papildus informācijas avoti</w:t>
            </w:r>
          </w:p>
        </w:tc>
      </w:tr>
      <w:tr w:rsidR="007B5AD4" w:rsidRPr="007B5AD4" w14:paraId="2E92DCD4" w14:textId="77777777" w:rsidTr="007B5AD4">
        <w:trPr>
          <w:trHeight w:val="20"/>
        </w:trPr>
        <w:tc>
          <w:tcPr>
            <w:tcW w:w="9355" w:type="dxa"/>
            <w:gridSpan w:val="2"/>
          </w:tcPr>
          <w:p w14:paraId="7307B783" w14:textId="77777777" w:rsidR="007B5AD4" w:rsidRPr="007B5AD4" w:rsidRDefault="007B5AD4" w:rsidP="00515E74">
            <w:pPr>
              <w:numPr>
                <w:ilvl w:val="0"/>
                <w:numId w:val="75"/>
              </w:numPr>
              <w:autoSpaceDE w:val="0"/>
              <w:autoSpaceDN w:val="0"/>
              <w:adjustRightInd w:val="0"/>
              <w:spacing w:line="259" w:lineRule="auto"/>
              <w:ind w:left="338"/>
              <w:rPr>
                <w:rFonts w:ascii="Times New Roman" w:eastAsia="Calibri" w:hAnsi="Times New Roman" w:cs="Times New Roman"/>
                <w:bCs/>
                <w:iCs/>
              </w:rPr>
            </w:pPr>
            <w:r w:rsidRPr="007B5AD4">
              <w:rPr>
                <w:rFonts w:ascii="Times New Roman" w:eastAsia="Calibri" w:hAnsi="Times New Roman" w:cs="Times New Roman"/>
                <w:bCs/>
                <w:iCs/>
              </w:rPr>
              <w:t>Basmaijan J.V., Wolf S.L. Therapeutic Exercise. Fifth edition.Baltimore, Williams&amp;Wilkins, 1990</w:t>
            </w:r>
          </w:p>
          <w:p w14:paraId="0A181574" w14:textId="77777777" w:rsidR="007B5AD4" w:rsidRPr="007B5AD4" w:rsidRDefault="007B5AD4" w:rsidP="00515E74">
            <w:pPr>
              <w:numPr>
                <w:ilvl w:val="0"/>
                <w:numId w:val="75"/>
              </w:numPr>
              <w:autoSpaceDE w:val="0"/>
              <w:autoSpaceDN w:val="0"/>
              <w:adjustRightInd w:val="0"/>
              <w:spacing w:line="259" w:lineRule="auto"/>
              <w:ind w:left="338"/>
              <w:rPr>
                <w:rFonts w:ascii="Times New Roman" w:eastAsia="Calibri" w:hAnsi="Times New Roman" w:cs="Times New Roman"/>
                <w:bCs/>
                <w:iCs/>
              </w:rPr>
            </w:pPr>
            <w:r w:rsidRPr="007B5AD4">
              <w:rPr>
                <w:rFonts w:ascii="Times New Roman" w:eastAsia="Calibri" w:hAnsi="Times New Roman" w:cs="Times New Roman"/>
                <w:bCs/>
                <w:iCs/>
              </w:rPr>
              <w:t>Guidelines for cardiac rehabilitation and secondary prevention programs. Human Kinetics, 1999.</w:t>
            </w:r>
          </w:p>
          <w:p w14:paraId="58FBB62A" w14:textId="77777777" w:rsidR="007B5AD4" w:rsidRPr="007B5AD4" w:rsidRDefault="007B5AD4" w:rsidP="00515E74">
            <w:pPr>
              <w:numPr>
                <w:ilvl w:val="0"/>
                <w:numId w:val="75"/>
              </w:numPr>
              <w:autoSpaceDE w:val="0"/>
              <w:autoSpaceDN w:val="0"/>
              <w:adjustRightInd w:val="0"/>
              <w:spacing w:line="259" w:lineRule="auto"/>
              <w:ind w:left="338"/>
              <w:rPr>
                <w:rFonts w:ascii="Times New Roman" w:eastAsia="Calibri" w:hAnsi="Times New Roman" w:cs="Times New Roman"/>
                <w:bCs/>
                <w:iCs/>
              </w:rPr>
            </w:pPr>
            <w:r w:rsidRPr="007B5AD4">
              <w:rPr>
                <w:rFonts w:ascii="Times New Roman" w:eastAsia="Calibri" w:hAnsi="Times New Roman" w:cs="Times New Roman"/>
                <w:bCs/>
                <w:iCs/>
              </w:rPr>
              <w:t>Nordin M., Frankel V.H. Basic Biomechanics of the Musculoskeletal System, Lea&amp;Febiger, 1989</w:t>
            </w:r>
          </w:p>
          <w:p w14:paraId="4B885DD9" w14:textId="77777777" w:rsidR="007B5AD4" w:rsidRPr="007B5AD4" w:rsidRDefault="007B5AD4" w:rsidP="00515E74">
            <w:pPr>
              <w:numPr>
                <w:ilvl w:val="0"/>
                <w:numId w:val="75"/>
              </w:numPr>
              <w:autoSpaceDE w:val="0"/>
              <w:autoSpaceDN w:val="0"/>
              <w:adjustRightInd w:val="0"/>
              <w:spacing w:line="259" w:lineRule="auto"/>
              <w:ind w:left="338"/>
              <w:rPr>
                <w:rFonts w:ascii="Times New Roman" w:eastAsia="Calibri" w:hAnsi="Times New Roman" w:cs="Times New Roman"/>
                <w:bCs/>
                <w:iCs/>
              </w:rPr>
            </w:pPr>
            <w:r w:rsidRPr="007B5AD4">
              <w:rPr>
                <w:rFonts w:ascii="Times New Roman" w:eastAsia="Calibri" w:hAnsi="Times New Roman" w:cs="Times New Roman"/>
                <w:bCs/>
                <w:iCs/>
              </w:rPr>
              <w:t>Patricia E., Sullivan M.S., at al. An integrated approach to Therapeutic exercise. Reston Publishing Company, 1982</w:t>
            </w:r>
          </w:p>
          <w:p w14:paraId="49851996" w14:textId="77777777" w:rsidR="007B5AD4" w:rsidRPr="007B5AD4" w:rsidRDefault="007B5AD4" w:rsidP="00515E74">
            <w:pPr>
              <w:numPr>
                <w:ilvl w:val="0"/>
                <w:numId w:val="75"/>
              </w:numPr>
              <w:autoSpaceDE w:val="0"/>
              <w:autoSpaceDN w:val="0"/>
              <w:adjustRightInd w:val="0"/>
              <w:spacing w:line="259" w:lineRule="auto"/>
              <w:ind w:left="338"/>
              <w:rPr>
                <w:rFonts w:ascii="Times New Roman" w:eastAsia="Calibri" w:hAnsi="Times New Roman" w:cs="Times New Roman"/>
                <w:bCs/>
                <w:iCs/>
              </w:rPr>
            </w:pPr>
            <w:r w:rsidRPr="007B5AD4">
              <w:rPr>
                <w:rFonts w:ascii="Times New Roman" w:eastAsia="Calibri" w:hAnsi="Times New Roman" w:cs="Times New Roman"/>
                <w:bCs/>
                <w:iCs/>
              </w:rPr>
              <w:t xml:space="preserve">Smith L.K., Weiss E.L., Donn L. Brunnstroms Clinical Kinesiology. F.A.Davis Company, 1996 </w:t>
            </w:r>
          </w:p>
          <w:p w14:paraId="12335B79" w14:textId="77777777" w:rsidR="007B5AD4" w:rsidRPr="007B5AD4" w:rsidRDefault="007B5AD4" w:rsidP="00515E74">
            <w:pPr>
              <w:numPr>
                <w:ilvl w:val="0"/>
                <w:numId w:val="75"/>
              </w:numPr>
              <w:autoSpaceDE w:val="0"/>
              <w:autoSpaceDN w:val="0"/>
              <w:adjustRightInd w:val="0"/>
              <w:spacing w:line="259" w:lineRule="auto"/>
              <w:ind w:left="338"/>
              <w:rPr>
                <w:rFonts w:ascii="Times New Roman" w:eastAsia="Calibri" w:hAnsi="Times New Roman" w:cs="Times New Roman"/>
                <w:bCs/>
                <w:iCs/>
              </w:rPr>
            </w:pPr>
            <w:r w:rsidRPr="007B5AD4">
              <w:rPr>
                <w:rFonts w:ascii="Times New Roman" w:eastAsia="Calibri" w:hAnsi="Times New Roman" w:cs="Times New Roman"/>
                <w:bCs/>
                <w:iCs/>
              </w:rPr>
              <w:t>Stammers M, Ivanova IM, Niewczas IS, Segonds-Pichon A, Streeter M, Spiegel DA, Clark J. Age-related changes in the physical properties, cross-linking, and glycation of collagen from mouse tail tendon. J Biol Chem. 2020 Jul 31;295(31):10562-10571. doi: 10.1074/jbc.RA119.011031. Epub 2020 May 7. PMID: 32381510; PMCID: PMC7397091</w:t>
            </w:r>
          </w:p>
          <w:p w14:paraId="5748EB7A" w14:textId="77777777" w:rsidR="007B5AD4" w:rsidRPr="007B5AD4" w:rsidRDefault="007B5AD4" w:rsidP="00515E74">
            <w:pPr>
              <w:numPr>
                <w:ilvl w:val="0"/>
                <w:numId w:val="75"/>
              </w:numPr>
              <w:autoSpaceDE w:val="0"/>
              <w:autoSpaceDN w:val="0"/>
              <w:adjustRightInd w:val="0"/>
              <w:spacing w:line="259" w:lineRule="auto"/>
              <w:ind w:left="338"/>
              <w:rPr>
                <w:rFonts w:ascii="Times New Roman" w:eastAsia="Calibri" w:hAnsi="Times New Roman" w:cs="Times New Roman"/>
                <w:bCs/>
                <w:iCs/>
              </w:rPr>
            </w:pPr>
            <w:r w:rsidRPr="007B5AD4">
              <w:rPr>
                <w:rFonts w:ascii="Times New Roman" w:eastAsia="Calibri" w:hAnsi="Times New Roman" w:cs="Times New Roman"/>
                <w:bCs/>
                <w:iCs/>
              </w:rPr>
              <w:t>Thomson A., Skinner A., Piercy J. Tidy’s Physiotherapy. Twelfth edition. Butterworth-Heinemann Ltd. Linacre House, Jordan Hill, Oxford OX2 8DP, 2011</w:t>
            </w:r>
          </w:p>
          <w:p w14:paraId="237E7BD7" w14:textId="77777777" w:rsidR="007B5AD4" w:rsidRPr="007B5AD4" w:rsidRDefault="007B5AD4" w:rsidP="00515E74">
            <w:pPr>
              <w:numPr>
                <w:ilvl w:val="0"/>
                <w:numId w:val="75"/>
              </w:numPr>
              <w:autoSpaceDE w:val="0"/>
              <w:autoSpaceDN w:val="0"/>
              <w:adjustRightInd w:val="0"/>
              <w:spacing w:line="259" w:lineRule="auto"/>
              <w:ind w:left="338"/>
              <w:rPr>
                <w:rFonts w:ascii="Times New Roman" w:eastAsia="Calibri" w:hAnsi="Times New Roman" w:cs="Times New Roman"/>
                <w:bCs/>
                <w:iCs/>
              </w:rPr>
            </w:pPr>
            <w:r w:rsidRPr="007B5AD4">
              <w:rPr>
                <w:rFonts w:ascii="Times New Roman" w:eastAsia="Calibri" w:hAnsi="Times New Roman" w:cs="Times New Roman"/>
                <w:bCs/>
                <w:iCs/>
              </w:rPr>
              <w:t>Waugh C. M., Korff T., Fath F., Blazevich A. J. (2014). Effects of resistance training on tendon mechanical properties and rapid force production in prepubertal children. </w:t>
            </w:r>
            <w:r w:rsidRPr="007B5AD4">
              <w:rPr>
                <w:rFonts w:ascii="Times New Roman" w:eastAsia="Calibri" w:hAnsi="Times New Roman" w:cs="Times New Roman"/>
                <w:bCs/>
                <w:iCs/>
                <w:lang w:val="en-US"/>
              </w:rPr>
              <w:t>J. Appl. Physiol. 117 257–266. 10.1152/japplphysiol.00325.2014 </w:t>
            </w:r>
          </w:p>
          <w:p w14:paraId="4661BCC0"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
        </w:tc>
      </w:tr>
      <w:tr w:rsidR="007B5AD4" w:rsidRPr="007B5AD4" w14:paraId="3B9784F9" w14:textId="77777777" w:rsidTr="007B5AD4">
        <w:trPr>
          <w:trHeight w:val="20"/>
        </w:trPr>
        <w:tc>
          <w:tcPr>
            <w:tcW w:w="9355" w:type="dxa"/>
            <w:gridSpan w:val="2"/>
          </w:tcPr>
          <w:p w14:paraId="532E8B01"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Periodika un citi informācijas avoti</w:t>
            </w:r>
          </w:p>
        </w:tc>
      </w:tr>
      <w:tr w:rsidR="007B5AD4" w:rsidRPr="007B5AD4" w14:paraId="203A8038" w14:textId="77777777" w:rsidTr="007B5AD4">
        <w:trPr>
          <w:trHeight w:val="20"/>
        </w:trPr>
        <w:tc>
          <w:tcPr>
            <w:tcW w:w="9355" w:type="dxa"/>
            <w:gridSpan w:val="2"/>
          </w:tcPr>
          <w:p w14:paraId="3ED5159B" w14:textId="77777777" w:rsidR="007B5AD4" w:rsidRPr="007B5AD4" w:rsidRDefault="007B5AD4" w:rsidP="007B5AD4">
            <w:pPr>
              <w:numPr>
                <w:ilvl w:val="0"/>
                <w:numId w:val="76"/>
              </w:num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xml:space="preserve">BMC Musculoskeletal Disorders http://www.biomedcentral.com/bmcmusculoskeletdisord/ </w:t>
            </w:r>
          </w:p>
          <w:p w14:paraId="0FAAAA49" w14:textId="77777777" w:rsidR="007B5AD4" w:rsidRPr="007B5AD4" w:rsidRDefault="007B5AD4" w:rsidP="007B5AD4">
            <w:pPr>
              <w:numPr>
                <w:ilvl w:val="0"/>
                <w:numId w:val="76"/>
              </w:num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xml:space="preserve">International Society of Musculoskeletal and Neuronal Interactions (ISMNI) </w:t>
            </w:r>
            <w:hyperlink r:id="rId98" w:history="1">
              <w:r w:rsidRPr="007B5AD4">
                <w:rPr>
                  <w:rFonts w:ascii="Times New Roman" w:eastAsia="Calibri" w:hAnsi="Times New Roman" w:cs="Times New Roman"/>
                  <w:bCs/>
                  <w:iCs/>
                  <w:u w:val="single"/>
                </w:rPr>
                <w:t>http://www.ismni.org/jmni/index.htm</w:t>
              </w:r>
            </w:hyperlink>
          </w:p>
          <w:p w14:paraId="2153773B" w14:textId="77777777" w:rsidR="007B5AD4" w:rsidRPr="007B5AD4" w:rsidRDefault="007B5AD4" w:rsidP="007B5AD4">
            <w:pPr>
              <w:numPr>
                <w:ilvl w:val="0"/>
                <w:numId w:val="76"/>
              </w:num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xml:space="preserve"> Journal of Rehabilitation Research &amp; Development http://www.vard.org/jour/03/index03.htm </w:t>
            </w:r>
          </w:p>
          <w:p w14:paraId="1A11DB91" w14:textId="77777777" w:rsidR="007B5AD4" w:rsidRPr="007B5AD4" w:rsidRDefault="007B5AD4" w:rsidP="007B5AD4">
            <w:pPr>
              <w:numPr>
                <w:ilvl w:val="0"/>
                <w:numId w:val="76"/>
              </w:num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Physiotherapy. The journal of the Chartered Society of Physiotherapy (DU, P-1).</w:t>
            </w:r>
          </w:p>
          <w:p w14:paraId="3A2107F1" w14:textId="77777777" w:rsidR="007B5AD4" w:rsidRPr="007B5AD4" w:rsidRDefault="007B5AD4" w:rsidP="007B5AD4">
            <w:pPr>
              <w:numPr>
                <w:ilvl w:val="0"/>
                <w:numId w:val="76"/>
              </w:num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xml:space="preserve">The Australian Journal of Physiotherapy (AJP) </w:t>
            </w:r>
            <w:hyperlink r:id="rId99" w:history="1">
              <w:r w:rsidRPr="007B5AD4">
                <w:rPr>
                  <w:rFonts w:ascii="Times New Roman" w:eastAsia="Calibri" w:hAnsi="Times New Roman" w:cs="Times New Roman"/>
                  <w:bCs/>
                  <w:iCs/>
                  <w:u w:val="single"/>
                </w:rPr>
                <w:t>http://apa.advsol.com.au/scriptcontent/ajp_index.cfm?section=ajp</w:t>
              </w:r>
            </w:hyperlink>
          </w:p>
        </w:tc>
      </w:tr>
      <w:tr w:rsidR="007B5AD4" w:rsidRPr="007B5AD4" w14:paraId="14AAC290" w14:textId="77777777" w:rsidTr="007B5AD4">
        <w:trPr>
          <w:trHeight w:val="20"/>
        </w:trPr>
        <w:tc>
          <w:tcPr>
            <w:tcW w:w="9355" w:type="dxa"/>
            <w:gridSpan w:val="2"/>
          </w:tcPr>
          <w:p w14:paraId="7F55ABBF"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
                <w:i/>
              </w:rPr>
            </w:pPr>
            <w:r w:rsidRPr="007B5AD4">
              <w:rPr>
                <w:rFonts w:ascii="Times New Roman" w:eastAsia="Calibri" w:hAnsi="Times New Roman" w:cs="Times New Roman"/>
                <w:b/>
                <w:i/>
              </w:rPr>
              <w:t>Piezīmes</w:t>
            </w:r>
          </w:p>
        </w:tc>
      </w:tr>
      <w:tr w:rsidR="007B5AD4" w:rsidRPr="007B5AD4" w14:paraId="7BAA8771" w14:textId="77777777" w:rsidTr="007B5AD4">
        <w:trPr>
          <w:trHeight w:val="20"/>
        </w:trPr>
        <w:tc>
          <w:tcPr>
            <w:tcW w:w="9355" w:type="dxa"/>
            <w:gridSpan w:val="2"/>
          </w:tcPr>
          <w:p w14:paraId="75F6D1AC"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permStart w:id="638408703" w:edGrp="everyone"/>
            <w:r w:rsidRPr="007B5AD4">
              <w:rPr>
                <w:rFonts w:ascii="Times New Roman" w:eastAsia="Calibri" w:hAnsi="Times New Roman" w:cs="Times New Roman"/>
                <w:bCs/>
                <w:iCs/>
              </w:rPr>
              <w:t>PBSP Fizioterapija B daļa</w:t>
            </w:r>
          </w:p>
          <w:p w14:paraId="18D698A4" w14:textId="77777777" w:rsidR="007B5AD4" w:rsidRPr="007B5AD4" w:rsidRDefault="007B5AD4" w:rsidP="007B5AD4">
            <w:pPr>
              <w:autoSpaceDE w:val="0"/>
              <w:autoSpaceDN w:val="0"/>
              <w:adjustRightInd w:val="0"/>
              <w:spacing w:line="259" w:lineRule="auto"/>
              <w:rPr>
                <w:rFonts w:ascii="Times New Roman" w:eastAsia="Calibri" w:hAnsi="Times New Roman" w:cs="Times New Roman"/>
                <w:bCs/>
                <w:iCs/>
              </w:rPr>
            </w:pPr>
            <w:r w:rsidRPr="007B5AD4">
              <w:rPr>
                <w:rFonts w:ascii="Times New Roman" w:eastAsia="Calibri" w:hAnsi="Times New Roman" w:cs="Times New Roman"/>
                <w:bCs/>
                <w:iCs/>
              </w:rPr>
              <w:t xml:space="preserve">Studiju kurss notiek latviešu valodā </w:t>
            </w:r>
            <w:permEnd w:id="638408703"/>
          </w:p>
        </w:tc>
      </w:tr>
    </w:tbl>
    <w:p w14:paraId="4C6AFD60" w14:textId="1A309FF0" w:rsidR="00515E74" w:rsidRDefault="00515E74" w:rsidP="007B5AD4">
      <w:pPr>
        <w:pStyle w:val="Heading1"/>
        <w:numPr>
          <w:ilvl w:val="0"/>
          <w:numId w:val="0"/>
        </w:numPr>
        <w:jc w:val="left"/>
      </w:pPr>
    </w:p>
    <w:p w14:paraId="56748471" w14:textId="77777777" w:rsidR="00515E74" w:rsidRDefault="00515E74">
      <w:pPr>
        <w:rPr>
          <w:rFonts w:ascii="Times New Roman" w:eastAsiaTheme="majorEastAsia" w:hAnsi="Times New Roman" w:cstheme="majorBidi"/>
          <w:b/>
          <w:color w:val="000000" w:themeColor="text1"/>
          <w:sz w:val="24"/>
          <w:szCs w:val="32"/>
        </w:rPr>
      </w:pPr>
      <w:r>
        <w:br w:type="page"/>
      </w:r>
    </w:p>
    <w:p w14:paraId="2D00FE83" w14:textId="77777777" w:rsidR="007B5AD4" w:rsidRPr="007B5AD4" w:rsidRDefault="007B5AD4" w:rsidP="007B5AD4">
      <w:pPr>
        <w:pStyle w:val="Heading1"/>
        <w:numPr>
          <w:ilvl w:val="0"/>
          <w:numId w:val="0"/>
        </w:numPr>
        <w:jc w:val="left"/>
      </w:pPr>
    </w:p>
    <w:p w14:paraId="0207D9E8" w14:textId="77777777" w:rsidR="00D25648" w:rsidRPr="00235ACE" w:rsidRDefault="00D25648" w:rsidP="00862308">
      <w:pPr>
        <w:pStyle w:val="Heading1"/>
        <w:numPr>
          <w:ilvl w:val="0"/>
          <w:numId w:val="0"/>
        </w:numPr>
        <w:spacing w:before="0"/>
        <w:jc w:val="left"/>
        <w:rPr>
          <w:rFonts w:cs="Times New Roman"/>
          <w:color w:val="auto"/>
          <w:sz w:val="22"/>
          <w:szCs w:val="22"/>
        </w:rPr>
      </w:pPr>
      <w:bookmarkStart w:id="99" w:name="_Toc182380106"/>
      <w:bookmarkStart w:id="100" w:name="_Hlk165724219"/>
      <w:r w:rsidRPr="00235ACE">
        <w:rPr>
          <w:rFonts w:cs="Times New Roman"/>
          <w:color w:val="auto"/>
          <w:sz w:val="22"/>
          <w:szCs w:val="22"/>
          <w:u w:val="single"/>
        </w:rPr>
        <w:t>Pētniecības metožu un datu apstrādes studiju modulis pierādījumos balstītā veselības aprūpē</w:t>
      </w:r>
      <w:bookmarkEnd w:id="99"/>
      <w:r w:rsidRPr="00235ACE">
        <w:rPr>
          <w:rFonts w:cs="Times New Roman"/>
          <w:color w:val="auto"/>
          <w:sz w:val="22"/>
          <w:szCs w:val="22"/>
          <w:u w:val="single"/>
        </w:rPr>
        <w:t xml:space="preserve"> </w:t>
      </w:r>
      <w:bookmarkEnd w:id="100"/>
      <w:r w:rsidRPr="00235ACE">
        <w:rPr>
          <w:rFonts w:cs="Times New Roman"/>
          <w:color w:val="auto"/>
          <w:sz w:val="22"/>
          <w:szCs w:val="22"/>
        </w:rPr>
        <w:tab/>
      </w:r>
      <w:r w:rsidRPr="00235ACE">
        <w:rPr>
          <w:rFonts w:cs="Times New Roman"/>
          <w:color w:val="auto"/>
          <w:sz w:val="22"/>
          <w:szCs w:val="22"/>
        </w:rPr>
        <w:tab/>
      </w:r>
    </w:p>
    <w:p w14:paraId="67D9DF62" w14:textId="77777777" w:rsidR="003242BB" w:rsidRPr="00235ACE" w:rsidRDefault="00D25648" w:rsidP="00862308">
      <w:pPr>
        <w:pStyle w:val="Heading1"/>
        <w:spacing w:before="0"/>
        <w:rPr>
          <w:rFonts w:cs="Times New Roman"/>
          <w:color w:val="auto"/>
          <w:sz w:val="22"/>
          <w:szCs w:val="22"/>
        </w:rPr>
      </w:pPr>
      <w:bookmarkStart w:id="101" w:name="_Toc182380107"/>
      <w:bookmarkStart w:id="102" w:name="_Hlk165724299"/>
      <w:r w:rsidRPr="00235ACE">
        <w:rPr>
          <w:rFonts w:cs="Times New Roman"/>
          <w:color w:val="auto"/>
          <w:sz w:val="22"/>
          <w:szCs w:val="22"/>
        </w:rPr>
        <w:t>Bakalaura darba izstrādes metodoloģija un datu apstrāde veselības aprūpē</w:t>
      </w:r>
      <w:bookmarkEnd w:id="101"/>
    </w:p>
    <w:bookmarkEnd w:id="102"/>
    <w:p w14:paraId="70A3A347" w14:textId="77777777" w:rsidR="003242BB" w:rsidRPr="00235ACE" w:rsidRDefault="00D25648" w:rsidP="00862308">
      <w:pPr>
        <w:pStyle w:val="Heading1"/>
        <w:numPr>
          <w:ilvl w:val="0"/>
          <w:numId w:val="0"/>
        </w:numPr>
        <w:spacing w:before="0"/>
        <w:ind w:left="720"/>
        <w:jc w:val="left"/>
        <w:rPr>
          <w:rFonts w:cs="Times New Roman"/>
          <w:color w:val="auto"/>
          <w:sz w:val="22"/>
          <w:szCs w:val="22"/>
        </w:rPr>
      </w:pPr>
      <w:r w:rsidRPr="00235ACE">
        <w:rPr>
          <w:rFonts w:cs="Times New Roman"/>
          <w:color w:val="auto"/>
          <w:sz w:val="22"/>
          <w:szCs w:val="22"/>
        </w:rPr>
        <w:tab/>
      </w:r>
    </w:p>
    <w:tbl>
      <w:tblPr>
        <w:tblStyle w:val="TableGrid4"/>
        <w:tblW w:w="9039" w:type="dxa"/>
        <w:tblLook w:val="04A0" w:firstRow="1" w:lastRow="0" w:firstColumn="1" w:lastColumn="0" w:noHBand="0" w:noVBand="1"/>
      </w:tblPr>
      <w:tblGrid>
        <w:gridCol w:w="4219"/>
        <w:gridCol w:w="4820"/>
      </w:tblGrid>
      <w:tr w:rsidR="003242BB" w:rsidRPr="00235ACE" w14:paraId="7C190516" w14:textId="77777777" w:rsidTr="003242BB">
        <w:tc>
          <w:tcPr>
            <w:tcW w:w="4219" w:type="dxa"/>
          </w:tcPr>
          <w:p w14:paraId="769B79B0"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t>Studiju kursa nosaukums</w:t>
            </w:r>
          </w:p>
        </w:tc>
        <w:tc>
          <w:tcPr>
            <w:tcW w:w="4820" w:type="dxa"/>
            <w:vAlign w:val="center"/>
          </w:tcPr>
          <w:p w14:paraId="45983AEA" w14:textId="77777777" w:rsidR="003242BB" w:rsidRPr="00235ACE" w:rsidRDefault="003242BB"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Bakalaura darba izstrādes metodoloģija un datu apstrāde veselības aprūpē</w:t>
            </w:r>
          </w:p>
        </w:tc>
      </w:tr>
      <w:tr w:rsidR="002770F4" w:rsidRPr="00235ACE" w14:paraId="45D92A25" w14:textId="77777777" w:rsidTr="003242BB">
        <w:tc>
          <w:tcPr>
            <w:tcW w:w="4219" w:type="dxa"/>
          </w:tcPr>
          <w:p w14:paraId="66E51447"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kods (DUIS)</w:t>
            </w:r>
          </w:p>
        </w:tc>
        <w:tc>
          <w:tcPr>
            <w:tcW w:w="4820" w:type="dxa"/>
            <w:vAlign w:val="center"/>
          </w:tcPr>
          <w:p w14:paraId="7D47C839" w14:textId="77777777" w:rsidR="003242BB" w:rsidRPr="00235ACE" w:rsidRDefault="003242BB"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Medi3044-</w:t>
            </w:r>
          </w:p>
        </w:tc>
      </w:tr>
      <w:tr w:rsidR="002770F4" w:rsidRPr="00235ACE" w14:paraId="1FE86E36" w14:textId="77777777" w:rsidTr="003242BB">
        <w:tc>
          <w:tcPr>
            <w:tcW w:w="4219" w:type="dxa"/>
          </w:tcPr>
          <w:p w14:paraId="37329599"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Zinātnes nozare</w:t>
            </w:r>
          </w:p>
        </w:tc>
        <w:sdt>
          <w:sdtPr>
            <w:rPr>
              <w:rFonts w:ascii="Times New Roman" w:eastAsia="Calibri" w:hAnsi="Times New Roman" w:cs="Times New Roman"/>
              <w:b/>
              <w:bCs/>
            </w:rPr>
            <w:id w:val="-1585994952"/>
            <w:placeholder>
              <w:docPart w:val="466367DEC08644BB80BA4F2BB08B3A5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2AA1E55A" w14:textId="77777777" w:rsidR="003242BB" w:rsidRPr="00235ACE" w:rsidRDefault="003242BB" w:rsidP="00862308">
                <w:pPr>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Medicīna</w:t>
                </w:r>
              </w:p>
            </w:tc>
          </w:sdtContent>
        </w:sdt>
      </w:tr>
      <w:tr w:rsidR="002770F4" w:rsidRPr="00235ACE" w14:paraId="66C404BD" w14:textId="77777777" w:rsidTr="003242BB">
        <w:tc>
          <w:tcPr>
            <w:tcW w:w="4219" w:type="dxa"/>
          </w:tcPr>
          <w:p w14:paraId="32D8D028"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līmenis</w:t>
            </w:r>
          </w:p>
        </w:tc>
        <w:tc>
          <w:tcPr>
            <w:tcW w:w="4820" w:type="dxa"/>
          </w:tcPr>
          <w:p w14:paraId="42B64D65" w14:textId="77777777" w:rsidR="003242BB" w:rsidRPr="00235ACE" w:rsidRDefault="003242BB"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3</w:t>
            </w:r>
          </w:p>
        </w:tc>
      </w:tr>
      <w:tr w:rsidR="002770F4" w:rsidRPr="00235ACE" w14:paraId="4C6EE06B" w14:textId="77777777" w:rsidTr="003242BB">
        <w:tc>
          <w:tcPr>
            <w:tcW w:w="4219" w:type="dxa"/>
          </w:tcPr>
          <w:p w14:paraId="08F6B9D4" w14:textId="77777777" w:rsidR="003242BB" w:rsidRPr="00235ACE" w:rsidRDefault="003242BB"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Kredītpunkti</w:t>
            </w:r>
          </w:p>
        </w:tc>
        <w:tc>
          <w:tcPr>
            <w:tcW w:w="4820" w:type="dxa"/>
            <w:vAlign w:val="center"/>
          </w:tcPr>
          <w:p w14:paraId="7C43B475" w14:textId="77777777" w:rsidR="003242BB" w:rsidRPr="00235ACE" w:rsidRDefault="003242BB"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4</w:t>
            </w:r>
          </w:p>
        </w:tc>
      </w:tr>
      <w:tr w:rsidR="002770F4" w:rsidRPr="00235ACE" w14:paraId="63D74BC5" w14:textId="77777777" w:rsidTr="003242BB">
        <w:tc>
          <w:tcPr>
            <w:tcW w:w="4219" w:type="dxa"/>
          </w:tcPr>
          <w:p w14:paraId="54A442B6" w14:textId="77777777" w:rsidR="003242BB" w:rsidRPr="00235ACE" w:rsidRDefault="003242BB"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ECTS kredītpunkti</w:t>
            </w:r>
          </w:p>
        </w:tc>
        <w:tc>
          <w:tcPr>
            <w:tcW w:w="4820" w:type="dxa"/>
          </w:tcPr>
          <w:p w14:paraId="3CA011CA"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w:t>
            </w:r>
          </w:p>
        </w:tc>
      </w:tr>
      <w:tr w:rsidR="002770F4" w:rsidRPr="00235ACE" w14:paraId="681F5F7F" w14:textId="77777777" w:rsidTr="003242BB">
        <w:tc>
          <w:tcPr>
            <w:tcW w:w="4219" w:type="dxa"/>
          </w:tcPr>
          <w:p w14:paraId="5582B927"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Kopējais kontaktstundu skaits</w:t>
            </w:r>
          </w:p>
        </w:tc>
        <w:tc>
          <w:tcPr>
            <w:tcW w:w="4820" w:type="dxa"/>
            <w:vAlign w:val="center"/>
          </w:tcPr>
          <w:p w14:paraId="1305FF49" w14:textId="77777777" w:rsidR="003242BB" w:rsidRPr="00235ACE" w:rsidRDefault="003242BB"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64</w:t>
            </w:r>
          </w:p>
        </w:tc>
      </w:tr>
      <w:tr w:rsidR="002770F4" w:rsidRPr="00235ACE" w14:paraId="7CE848E2" w14:textId="77777777" w:rsidTr="003242BB">
        <w:tc>
          <w:tcPr>
            <w:tcW w:w="4219" w:type="dxa"/>
          </w:tcPr>
          <w:p w14:paraId="169F6C06"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stundu skaits</w:t>
            </w:r>
          </w:p>
        </w:tc>
        <w:tc>
          <w:tcPr>
            <w:tcW w:w="4820" w:type="dxa"/>
          </w:tcPr>
          <w:p w14:paraId="7CFFD055"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32</w:t>
            </w:r>
          </w:p>
        </w:tc>
      </w:tr>
      <w:tr w:rsidR="002770F4" w:rsidRPr="00235ACE" w14:paraId="7CD5E37D" w14:textId="77777777" w:rsidTr="003242BB">
        <w:tc>
          <w:tcPr>
            <w:tcW w:w="4219" w:type="dxa"/>
          </w:tcPr>
          <w:p w14:paraId="7640F79D"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Semināru stundu skaits</w:t>
            </w:r>
          </w:p>
        </w:tc>
        <w:tc>
          <w:tcPr>
            <w:tcW w:w="4820" w:type="dxa"/>
          </w:tcPr>
          <w:p w14:paraId="3568496E"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w:t>
            </w:r>
          </w:p>
        </w:tc>
      </w:tr>
      <w:tr w:rsidR="002770F4" w:rsidRPr="00235ACE" w14:paraId="4ADBC0DE" w14:textId="77777777" w:rsidTr="003242BB">
        <w:tc>
          <w:tcPr>
            <w:tcW w:w="4219" w:type="dxa"/>
          </w:tcPr>
          <w:p w14:paraId="34852D25"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darbu stundu skaits</w:t>
            </w:r>
          </w:p>
        </w:tc>
        <w:tc>
          <w:tcPr>
            <w:tcW w:w="4820" w:type="dxa"/>
          </w:tcPr>
          <w:p w14:paraId="7421AC4B"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32</w:t>
            </w:r>
          </w:p>
        </w:tc>
      </w:tr>
      <w:tr w:rsidR="002770F4" w:rsidRPr="00235ACE" w14:paraId="56328ADA" w14:textId="77777777" w:rsidTr="003242BB">
        <w:tc>
          <w:tcPr>
            <w:tcW w:w="4219" w:type="dxa"/>
          </w:tcPr>
          <w:p w14:paraId="6B82D5CB"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Laboratorijas darbu stundu skaits</w:t>
            </w:r>
          </w:p>
        </w:tc>
        <w:tc>
          <w:tcPr>
            <w:tcW w:w="4820" w:type="dxa"/>
          </w:tcPr>
          <w:p w14:paraId="1550C216"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w:t>
            </w:r>
          </w:p>
        </w:tc>
      </w:tr>
      <w:tr w:rsidR="003242BB" w:rsidRPr="00235ACE" w14:paraId="2F200A10" w14:textId="77777777" w:rsidTr="003242BB">
        <w:tc>
          <w:tcPr>
            <w:tcW w:w="4219" w:type="dxa"/>
          </w:tcPr>
          <w:p w14:paraId="6C05A442" w14:textId="77777777" w:rsidR="003242BB" w:rsidRPr="00235ACE" w:rsidRDefault="003242BB"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Studējošā patstāvīgā darba stundu skaits</w:t>
            </w:r>
          </w:p>
        </w:tc>
        <w:tc>
          <w:tcPr>
            <w:tcW w:w="4820" w:type="dxa"/>
            <w:vAlign w:val="center"/>
          </w:tcPr>
          <w:p w14:paraId="2F7B7ABA" w14:textId="77777777" w:rsidR="003242BB" w:rsidRPr="00235ACE" w:rsidRDefault="003242BB"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96</w:t>
            </w:r>
          </w:p>
        </w:tc>
      </w:tr>
      <w:tr w:rsidR="003242BB" w:rsidRPr="00235ACE" w14:paraId="4DCD9548" w14:textId="77777777" w:rsidTr="003242BB">
        <w:tc>
          <w:tcPr>
            <w:tcW w:w="9039" w:type="dxa"/>
            <w:gridSpan w:val="2"/>
          </w:tcPr>
          <w:p w14:paraId="7B2ECF24" w14:textId="77777777" w:rsidR="003242BB" w:rsidRPr="00235ACE" w:rsidRDefault="003242BB" w:rsidP="00862308">
            <w:pPr>
              <w:autoSpaceDE w:val="0"/>
              <w:autoSpaceDN w:val="0"/>
              <w:adjustRightInd w:val="0"/>
              <w:rPr>
                <w:rFonts w:ascii="Times New Roman" w:eastAsia="Calibri" w:hAnsi="Times New Roman" w:cs="Times New Roman"/>
                <w:bCs/>
                <w:lang w:eastAsia="lv-LV"/>
              </w:rPr>
            </w:pPr>
          </w:p>
        </w:tc>
      </w:tr>
      <w:tr w:rsidR="002770F4" w:rsidRPr="00235ACE" w14:paraId="006899A7" w14:textId="77777777" w:rsidTr="003242BB">
        <w:tc>
          <w:tcPr>
            <w:tcW w:w="9039" w:type="dxa"/>
            <w:gridSpan w:val="2"/>
          </w:tcPr>
          <w:p w14:paraId="62E4D913"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autors(-i)</w:t>
            </w:r>
          </w:p>
        </w:tc>
      </w:tr>
      <w:tr w:rsidR="002770F4" w:rsidRPr="00235ACE" w14:paraId="449D42EC" w14:textId="77777777" w:rsidTr="003242BB">
        <w:tc>
          <w:tcPr>
            <w:tcW w:w="9039" w:type="dxa"/>
            <w:gridSpan w:val="2"/>
          </w:tcPr>
          <w:p w14:paraId="47DB56C9"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PhD, Dr.biol., docente Anna Rubika</w:t>
            </w:r>
          </w:p>
        </w:tc>
      </w:tr>
      <w:tr w:rsidR="002770F4" w:rsidRPr="00235ACE" w14:paraId="5D598B2C" w14:textId="77777777" w:rsidTr="003242BB">
        <w:tc>
          <w:tcPr>
            <w:tcW w:w="9039" w:type="dxa"/>
            <w:gridSpan w:val="2"/>
          </w:tcPr>
          <w:p w14:paraId="601D4128"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docētājs(-i)</w:t>
            </w:r>
          </w:p>
        </w:tc>
      </w:tr>
      <w:tr w:rsidR="003242BB" w:rsidRPr="00235ACE" w14:paraId="20CB2AB6" w14:textId="77777777" w:rsidTr="003242BB">
        <w:tc>
          <w:tcPr>
            <w:tcW w:w="9039" w:type="dxa"/>
            <w:gridSpan w:val="2"/>
          </w:tcPr>
          <w:p w14:paraId="4F3D098D"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PhD, Dr.biol., docente Anna Rubika</w:t>
            </w:r>
          </w:p>
          <w:p w14:paraId="73A435A5"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PhD, docente Zane Rožkalne </w:t>
            </w:r>
          </w:p>
          <w:p w14:paraId="7DAAE975" w14:textId="77777777" w:rsidR="003242BB" w:rsidRPr="00235ACE" w:rsidRDefault="003242BB" w:rsidP="00862308">
            <w:pPr>
              <w:autoSpaceDE w:val="0"/>
              <w:autoSpaceDN w:val="0"/>
              <w:adjustRightInd w:val="0"/>
              <w:rPr>
                <w:rFonts w:ascii="Times New Roman" w:eastAsia="Calibri" w:hAnsi="Times New Roman" w:cs="Times New Roman"/>
                <w:bCs/>
              </w:rPr>
            </w:pPr>
          </w:p>
        </w:tc>
      </w:tr>
      <w:tr w:rsidR="002770F4" w:rsidRPr="00235ACE" w14:paraId="7E27653A" w14:textId="77777777" w:rsidTr="003242BB">
        <w:tc>
          <w:tcPr>
            <w:tcW w:w="9039" w:type="dxa"/>
            <w:gridSpan w:val="2"/>
          </w:tcPr>
          <w:p w14:paraId="2D324FAD"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Priekšzināšanas</w:t>
            </w:r>
          </w:p>
        </w:tc>
      </w:tr>
      <w:tr w:rsidR="002770F4" w:rsidRPr="00235ACE" w14:paraId="28E31BFD" w14:textId="77777777" w:rsidTr="003242BB">
        <w:tc>
          <w:tcPr>
            <w:tcW w:w="9039" w:type="dxa"/>
            <w:gridSpan w:val="2"/>
          </w:tcPr>
          <w:p w14:paraId="486369EA"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Medi1035 Pētījumu metodoloģija veselības aprūpē [PBSP Fizioterapija no 2015./16.st.g.]</w:t>
            </w:r>
          </w:p>
        </w:tc>
      </w:tr>
      <w:tr w:rsidR="002770F4" w:rsidRPr="00235ACE" w14:paraId="6B45358A" w14:textId="77777777" w:rsidTr="003242BB">
        <w:tc>
          <w:tcPr>
            <w:tcW w:w="9039" w:type="dxa"/>
            <w:gridSpan w:val="2"/>
          </w:tcPr>
          <w:p w14:paraId="2BB5748E"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 xml:space="preserve">Studiju kursa anotācija </w:t>
            </w:r>
          </w:p>
        </w:tc>
      </w:tr>
      <w:tr w:rsidR="002770F4" w:rsidRPr="00235ACE" w14:paraId="315E3F08" w14:textId="77777777" w:rsidTr="003242BB">
        <w:tc>
          <w:tcPr>
            <w:tcW w:w="9039" w:type="dxa"/>
            <w:gridSpan w:val="2"/>
          </w:tcPr>
          <w:p w14:paraId="5923D3AF"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Studiju kursa ietvaros studenti apgūst bakalaura darba veselības aprūpē izstrādes ētiskos un zinātniskos pamatprincipus, apgūst datu statistiskās apstrādes metodes veselības aprūpē un sagatavo pieteikumu Daugavpils Universitātes Biomedicīnisko pētījumu Ētikas komitejai.</w:t>
            </w:r>
          </w:p>
          <w:p w14:paraId="4E7CD7C9" w14:textId="77777777" w:rsidR="003242BB" w:rsidRPr="00235ACE" w:rsidRDefault="003242BB" w:rsidP="00862308">
            <w:pPr>
              <w:autoSpaceDE w:val="0"/>
              <w:autoSpaceDN w:val="0"/>
              <w:adjustRightInd w:val="0"/>
              <w:rPr>
                <w:rFonts w:ascii="Times New Roman" w:eastAsia="Calibri" w:hAnsi="Times New Roman" w:cs="Times New Roman"/>
                <w:bCs/>
              </w:rPr>
            </w:pPr>
          </w:p>
          <w:p w14:paraId="266F137C"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Bakalaura darba izstrādes metodoloģija (2KP)</w:t>
            </w:r>
          </w:p>
          <w:p w14:paraId="0E4B513E"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Mērķis: </w:t>
            </w:r>
            <w:bookmarkStart w:id="103" w:name="_Hlk165724331"/>
            <w:r w:rsidRPr="00235ACE">
              <w:rPr>
                <w:rFonts w:ascii="Times New Roman" w:eastAsia="Calibri" w:hAnsi="Times New Roman" w:cs="Times New Roman"/>
                <w:bCs/>
              </w:rPr>
              <w:t>apgūt zināšanas, prasmes un kompetences bakalaura darba izstrādē.</w:t>
            </w:r>
            <w:bookmarkEnd w:id="103"/>
          </w:p>
          <w:p w14:paraId="7A787F27"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Uzdevumi:</w:t>
            </w:r>
          </w:p>
          <w:p w14:paraId="7BB2EDE1"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apgūt bakalaura darba izstrādes ētiskos un zinātniskos pamatprincipus,</w:t>
            </w:r>
          </w:p>
          <w:p w14:paraId="1A5CD48A"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2) apgūt prasmes plānot pētījuma norisi, </w:t>
            </w:r>
          </w:p>
          <w:p w14:paraId="76527916"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apgūt prasmes izvēlēties pareizās pētniecības metodes,</w:t>
            </w:r>
          </w:p>
          <w:p w14:paraId="54FC41B8"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 iemācīties sagatavot dokumentus Daugavpils Universitātes Biomedicīnisko pētījumu Ētikas komitejai.</w:t>
            </w:r>
          </w:p>
          <w:p w14:paraId="6C720C14" w14:textId="77777777" w:rsidR="003242BB" w:rsidRPr="00235ACE" w:rsidRDefault="003242BB" w:rsidP="00862308">
            <w:pPr>
              <w:autoSpaceDE w:val="0"/>
              <w:autoSpaceDN w:val="0"/>
              <w:adjustRightInd w:val="0"/>
              <w:rPr>
                <w:rFonts w:ascii="Times New Roman" w:eastAsia="Calibri" w:hAnsi="Times New Roman" w:cs="Times New Roman"/>
                <w:bCs/>
              </w:rPr>
            </w:pPr>
          </w:p>
          <w:p w14:paraId="6E464C1B"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Datu apstrādes metodes veselības aprūpē (2KP)</w:t>
            </w:r>
          </w:p>
          <w:p w14:paraId="19E296EE"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Mērķis: </w:t>
            </w:r>
            <w:bookmarkStart w:id="104" w:name="_Hlk165724344"/>
            <w:r w:rsidRPr="00235ACE">
              <w:rPr>
                <w:rFonts w:ascii="Times New Roman" w:eastAsia="Calibri" w:hAnsi="Times New Roman" w:cs="Times New Roman"/>
                <w:bCs/>
              </w:rPr>
              <w:t>sniegt zināšanas par datu apstrādi, tā lomu pētniecības procesā, datu sakārtošanu, attēlošanu un analīzi Microsoft Excel programmā;</w:t>
            </w:r>
            <w:bookmarkEnd w:id="104"/>
          </w:p>
          <w:p w14:paraId="24C4EA53"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Uzdevumi:</w:t>
            </w:r>
            <w:r w:rsidRPr="00235ACE">
              <w:rPr>
                <w:rFonts w:ascii="Times New Roman" w:eastAsia="Calibri" w:hAnsi="Times New Roman" w:cs="Times New Roman"/>
                <w:bCs/>
              </w:rPr>
              <w:br/>
              <w:t>1) iegūt zināšanas un prasmes, kas ļauj individuāli apstrādāt pētniecības procesā iegūtos datus,</w:t>
            </w:r>
            <w:r w:rsidRPr="00235ACE">
              <w:rPr>
                <w:rFonts w:ascii="Times New Roman" w:eastAsia="Calibri" w:hAnsi="Times New Roman" w:cs="Times New Roman"/>
                <w:bCs/>
              </w:rPr>
              <w:br/>
              <w:t>2) iegūt prasmes veidot prezentācijas un vizualizēt datus, iegūtus pētījuma procesa ietvaros,</w:t>
            </w:r>
            <w:r w:rsidRPr="00235ACE">
              <w:rPr>
                <w:rFonts w:ascii="Times New Roman" w:eastAsia="Calibri" w:hAnsi="Times New Roman" w:cs="Times New Roman"/>
                <w:bCs/>
              </w:rPr>
              <w:br/>
              <w:t>3) iegūt kompetences datu analīzē un interpretācijā,</w:t>
            </w:r>
            <w:r w:rsidRPr="00235ACE">
              <w:rPr>
                <w:rFonts w:ascii="Times New Roman" w:eastAsia="Calibri" w:hAnsi="Times New Roman" w:cs="Times New Roman"/>
                <w:bCs/>
              </w:rPr>
              <w:br/>
              <w:t>4) gūt zināšanas un prasmes AI/ML pielietojumā,</w:t>
            </w:r>
            <w:r w:rsidRPr="00235ACE">
              <w:rPr>
                <w:rFonts w:ascii="Times New Roman" w:eastAsia="Calibri" w:hAnsi="Times New Roman" w:cs="Times New Roman"/>
                <w:bCs/>
              </w:rPr>
              <w:br/>
              <w:t>5) integrēt pētījuma rezultātus profesionālajā praksē.</w:t>
            </w:r>
          </w:p>
        </w:tc>
      </w:tr>
      <w:tr w:rsidR="002770F4" w:rsidRPr="00235ACE" w14:paraId="59E52E38" w14:textId="77777777" w:rsidTr="003242BB">
        <w:tc>
          <w:tcPr>
            <w:tcW w:w="9039" w:type="dxa"/>
            <w:gridSpan w:val="2"/>
          </w:tcPr>
          <w:p w14:paraId="07A4D753"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kalendārais plāns</w:t>
            </w:r>
          </w:p>
        </w:tc>
      </w:tr>
      <w:tr w:rsidR="003242BB" w:rsidRPr="00235ACE" w14:paraId="77F07FB7" w14:textId="77777777" w:rsidTr="003242BB">
        <w:tc>
          <w:tcPr>
            <w:tcW w:w="9039" w:type="dxa"/>
            <w:gridSpan w:val="2"/>
          </w:tcPr>
          <w:p w14:paraId="482AF47B"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lastRenderedPageBreak/>
              <w:t>Bakalaura darba izstrādes metodoloģija (2KP)</w:t>
            </w:r>
          </w:p>
          <w:p w14:paraId="32F2003B"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Lekcijas 16 st. un praktiskie darbi 16 st.</w:t>
            </w:r>
          </w:p>
          <w:p w14:paraId="08FFA058"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Bakalaura darba izstrāde veselības aprūpē - zinātniskā pētījuma process. L4, P4</w:t>
            </w:r>
            <w:r w:rsidRPr="00235ACE">
              <w:rPr>
                <w:rFonts w:ascii="Times New Roman" w:eastAsia="Calibri" w:hAnsi="Times New Roman" w:cs="Times New Roman"/>
                <w:bCs/>
              </w:rPr>
              <w:br/>
              <w:t>2. Ētikas principi biomedicīniskajos pētījumos. Pētniecību regulējošie starptautiskie un LR dokumenti un normatīvie akti. Uz pierādījumiem balstīta fizioterapija. L2</w:t>
            </w:r>
          </w:p>
          <w:p w14:paraId="51B6F954"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Dokumentu sagatavošana un iesniegšana Daugavpils Universitātes Biomedicīnisko pētījumu Ētikas komitejai komitejai (pieteikums, mērķa formulējums, rezultāti). P4</w:t>
            </w:r>
          </w:p>
          <w:p w14:paraId="7387EF8B"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 Pētījumi, to veidi, klasifikācija. Kvantitatīvs pētījums, tā veikšanas īpatnības. Kvalitatīvs pētījums, tā veikšanas īpatnības. PRISMA. L2</w:t>
            </w:r>
          </w:p>
          <w:p w14:paraId="40FD9424"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 Izlases veidošanas metodes pētījumā. Mērījumi un statistiskās skalas. L2</w:t>
            </w:r>
          </w:p>
          <w:p w14:paraId="5B29119A"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 Dokumentu sagatavošana un iesniegšana Daugavpils Universitātes Biomedicīnisko pētījumu Ētikas komitejai (pētījuma protokoli, informatīvās un pētījumā iesaistīto personu piekrišanas vēstules u.c.). P4</w:t>
            </w:r>
            <w:r w:rsidRPr="00235ACE">
              <w:rPr>
                <w:rFonts w:ascii="Times New Roman" w:eastAsia="Calibri" w:hAnsi="Times New Roman" w:cs="Times New Roman"/>
                <w:bCs/>
              </w:rPr>
              <w:br/>
              <w:t>7. Informācijas (datu) ieguves metodes pētījumā. Pētījuma dalībnieku atlases principi, pamata un kontroles grupa. L2</w:t>
            </w:r>
            <w:r w:rsidRPr="00235ACE">
              <w:rPr>
                <w:rFonts w:ascii="Times New Roman" w:eastAsia="Calibri" w:hAnsi="Times New Roman" w:cs="Times New Roman"/>
                <w:bCs/>
              </w:rPr>
              <w:br/>
              <w:t>8. Literatūras un zinātnisko rakstu meklēšana un analīze bakalaura darbā. P2</w:t>
            </w:r>
            <w:r w:rsidRPr="00235ACE">
              <w:rPr>
                <w:rFonts w:ascii="Times New Roman" w:eastAsia="Calibri" w:hAnsi="Times New Roman" w:cs="Times New Roman"/>
                <w:bCs/>
              </w:rPr>
              <w:br/>
              <w:t>9. Pētījuma metodikas izvēle. Datu statistiskā apstrāde. Datu attēlošana un prezentēšana Rezultātu interpretācija. L2</w:t>
            </w:r>
          </w:p>
          <w:p w14:paraId="519529B2"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10. Bakalaura darba pamatelementi un noformēšana. L2</w:t>
            </w:r>
          </w:p>
          <w:p w14:paraId="626D68F4"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11. Pētījuma rezultātu prezentācijas pamatprincipi. P2</w:t>
            </w:r>
          </w:p>
          <w:p w14:paraId="1A6049EF" w14:textId="77777777" w:rsidR="003242BB" w:rsidRPr="00235ACE" w:rsidRDefault="003242BB" w:rsidP="00862308">
            <w:pPr>
              <w:autoSpaceDE w:val="0"/>
              <w:autoSpaceDN w:val="0"/>
              <w:adjustRightInd w:val="0"/>
              <w:rPr>
                <w:rFonts w:ascii="Times New Roman" w:eastAsia="Calibri" w:hAnsi="Times New Roman" w:cs="Times New Roman"/>
                <w:bCs/>
              </w:rPr>
            </w:pPr>
          </w:p>
          <w:p w14:paraId="7B0121E0"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Datu apstrādes metodes veselības aprūpē (2KP)</w:t>
            </w:r>
          </w:p>
          <w:p w14:paraId="757D7639"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Lekcijas - 16 st., praktiskie darbi – 16 st.</w:t>
            </w:r>
            <w:r w:rsidRPr="00235ACE">
              <w:rPr>
                <w:rFonts w:ascii="Times New Roman" w:eastAsia="Calibri" w:hAnsi="Times New Roman" w:cs="Times New Roman"/>
                <w:bCs/>
              </w:rPr>
              <w:br/>
              <w:t>1. Ievads. Statistikas jēdziens. Medicīniskā statistika. Aprakstošā un secinošā statistika, to raksturojošie parametri. L2</w:t>
            </w:r>
          </w:p>
          <w:p w14:paraId="692D5F9E"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 Nepieciešamās pamatiemaņas darbam ar MS Excel. Datu sakārtošana. P2</w:t>
            </w:r>
            <w:r w:rsidRPr="00235ACE">
              <w:rPr>
                <w:rFonts w:ascii="Times New Roman" w:eastAsia="Calibri" w:hAnsi="Times New Roman" w:cs="Times New Roman"/>
                <w:bCs/>
              </w:rPr>
              <w:br/>
              <w:t>3. Izlases veidošana. Pacientu atlases kritēriji medicīniskajos pētījumos. Datu veidi, to ieguve, sakārtošana, apstrāde, attēlošana, rezultātu interpretācija un prezentācija. L2</w:t>
            </w:r>
          </w:p>
          <w:p w14:paraId="0CBA146E"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 Variācijas rindas. Datu prezentēšana: diskrētu un nepārtrauktu datu sakārtošana biežuma tabulās. Empīrisko sadalījumu grafiskā attēlošana. P2</w:t>
            </w:r>
          </w:p>
          <w:p w14:paraId="59AE863E"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 Normālais sadalījums. Aprakstošā statistika un to raksturojošie vidējie un izkliedes rādītāji. L2</w:t>
            </w:r>
          </w:p>
          <w:p w14:paraId="1760E0E7"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 Normāla sadalījuma pārbaude. Aprakstošas statistikas rādītāju aprēķināšana un interpretācija. P2</w:t>
            </w:r>
            <w:r w:rsidRPr="00235ACE">
              <w:rPr>
                <w:rFonts w:ascii="Times New Roman" w:eastAsia="Calibri" w:hAnsi="Times New Roman" w:cs="Times New Roman"/>
                <w:bCs/>
              </w:rPr>
              <w:br/>
              <w:t>7. Secinošā statistika: Hipotēzes pārbaude. Atšķirību novērtēšana. L2</w:t>
            </w:r>
          </w:p>
          <w:p w14:paraId="7AA0B25D"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 Secinošās statistikas metožu pielietošana atšķirību novērtēšanā. P2</w:t>
            </w:r>
            <w:r w:rsidRPr="00235ACE">
              <w:rPr>
                <w:rFonts w:ascii="Times New Roman" w:eastAsia="Calibri" w:hAnsi="Times New Roman" w:cs="Times New Roman"/>
                <w:bCs/>
              </w:rPr>
              <w:br/>
              <w:t>9. Korelācijas analīze. L2</w:t>
            </w:r>
          </w:p>
          <w:p w14:paraId="01E79FB0"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10. Datu korelācija. P2</w:t>
            </w:r>
            <w:r w:rsidRPr="00235ACE">
              <w:rPr>
                <w:rFonts w:ascii="Times New Roman" w:eastAsia="Calibri" w:hAnsi="Times New Roman" w:cs="Times New Roman"/>
                <w:bCs/>
              </w:rPr>
              <w:br/>
              <w:t>11. Parametriskie un neparametriskie testi, to izvēle un pielietojums. L2</w:t>
            </w:r>
          </w:p>
          <w:p w14:paraId="2DE5C6D4"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12. Parametriskie un neparametriskie testi, to izvēle un pielietojums. P2</w:t>
            </w:r>
            <w:r w:rsidRPr="00235ACE">
              <w:rPr>
                <w:rFonts w:ascii="Times New Roman" w:eastAsia="Calibri" w:hAnsi="Times New Roman" w:cs="Times New Roman"/>
                <w:bCs/>
              </w:rPr>
              <w:br/>
              <w:t>13. Anketu rezultātu apstrāde, interpretācija, prezentācija. Starptautiski aprobētās anketas medicīniskajos pētījumos. L2</w:t>
            </w:r>
          </w:p>
          <w:p w14:paraId="63098D14"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14. Anketu rezultātu apstrāde. Datu prezentācija. P2</w:t>
            </w:r>
            <w:r w:rsidRPr="00235ACE">
              <w:rPr>
                <w:rFonts w:ascii="Times New Roman" w:eastAsia="Calibri" w:hAnsi="Times New Roman" w:cs="Times New Roman"/>
                <w:bCs/>
              </w:rPr>
              <w:br/>
              <w:t>15. Mākslīga intelekta (AI/MI) jēdziens. Dziļā mašīnmācīšanās un tās pielietojums. Veselības aprūpes jomā pielietojamā AI/MI piemēri. L2</w:t>
            </w:r>
          </w:p>
          <w:p w14:paraId="007635DA"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16. Problēmsituāciju veselības aprūpes jomā un iespējamo risinājumu ar AI/MI pielietošanu definēšana, zinātnisko rakstu meklēšana ar AI /MI mūsdienīgas pielietošanas piemēriem. P2</w:t>
            </w:r>
          </w:p>
          <w:p w14:paraId="51FC89CB" w14:textId="77777777" w:rsidR="003242BB" w:rsidRPr="00235ACE" w:rsidRDefault="003242BB" w:rsidP="00862308">
            <w:pPr>
              <w:autoSpaceDE w:val="0"/>
              <w:autoSpaceDN w:val="0"/>
              <w:adjustRightInd w:val="0"/>
              <w:rPr>
                <w:rFonts w:ascii="Times New Roman" w:eastAsia="Calibri" w:hAnsi="Times New Roman" w:cs="Times New Roman"/>
                <w:bCs/>
              </w:rPr>
            </w:pPr>
          </w:p>
          <w:p w14:paraId="603F00EB"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 lekcija</w:t>
            </w:r>
          </w:p>
          <w:p w14:paraId="364B0AF7" w14:textId="4F09BD1D"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 - praktiskais darbs</w:t>
            </w:r>
          </w:p>
        </w:tc>
      </w:tr>
      <w:tr w:rsidR="002770F4" w:rsidRPr="00235ACE" w14:paraId="74525449" w14:textId="77777777" w:rsidTr="003242BB">
        <w:tc>
          <w:tcPr>
            <w:tcW w:w="9039" w:type="dxa"/>
            <w:gridSpan w:val="2"/>
          </w:tcPr>
          <w:p w14:paraId="60609573"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rezultāti</w:t>
            </w:r>
          </w:p>
        </w:tc>
      </w:tr>
      <w:tr w:rsidR="002770F4" w:rsidRPr="00235ACE" w14:paraId="389F660B" w14:textId="77777777" w:rsidTr="003242BB">
        <w:tc>
          <w:tcPr>
            <w:tcW w:w="9039" w:type="dxa"/>
            <w:gridSpan w:val="2"/>
          </w:tcPr>
          <w:p w14:paraId="157869DC"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Bakalaura darba izstrādes metodoloģija (2KP)</w:t>
            </w:r>
          </w:p>
          <w:p w14:paraId="4781E1C8"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Zināšanas un izpratne par:</w:t>
            </w:r>
            <w:r w:rsidRPr="00235ACE">
              <w:rPr>
                <w:rFonts w:ascii="Times New Roman" w:eastAsia="Calibri" w:hAnsi="Times New Roman" w:cs="Times New Roman"/>
                <w:bCs/>
              </w:rPr>
              <w:br/>
              <w:t>1</w:t>
            </w:r>
            <w:bookmarkStart w:id="105" w:name="_Hlk165724372"/>
            <w:r w:rsidRPr="00235ACE">
              <w:rPr>
                <w:rFonts w:ascii="Times New Roman" w:eastAsia="Calibri" w:hAnsi="Times New Roman" w:cs="Times New Roman"/>
                <w:bCs/>
              </w:rPr>
              <w:t>. ētikas principiem biomedicīniskajos pētījumos,</w:t>
            </w:r>
            <w:r w:rsidRPr="00235ACE">
              <w:rPr>
                <w:rFonts w:ascii="Times New Roman" w:eastAsia="Calibri" w:hAnsi="Times New Roman" w:cs="Times New Roman"/>
                <w:bCs/>
              </w:rPr>
              <w:br/>
              <w:t>2. pētniecību regulējošiem dokumentiem,</w:t>
            </w:r>
            <w:r w:rsidRPr="00235ACE">
              <w:rPr>
                <w:rFonts w:ascii="Times New Roman" w:eastAsia="Calibri" w:hAnsi="Times New Roman" w:cs="Times New Roman"/>
                <w:bCs/>
              </w:rPr>
              <w:br/>
            </w:r>
            <w:r w:rsidRPr="00235ACE">
              <w:rPr>
                <w:rFonts w:ascii="Times New Roman" w:eastAsia="Calibri" w:hAnsi="Times New Roman" w:cs="Times New Roman"/>
                <w:bCs/>
              </w:rPr>
              <w:lastRenderedPageBreak/>
              <w:t>3. bakalaura darba izstrādes un noformēšanas pamatprincipiem.</w:t>
            </w:r>
            <w:r w:rsidRPr="00235ACE">
              <w:rPr>
                <w:rFonts w:ascii="Times New Roman" w:eastAsia="Calibri" w:hAnsi="Times New Roman" w:cs="Times New Roman"/>
                <w:bCs/>
              </w:rPr>
              <w:br/>
              <w:t>Prasmes analizēt, sintezēt un izvērtēt:</w:t>
            </w:r>
            <w:r w:rsidRPr="00235ACE">
              <w:rPr>
                <w:rFonts w:ascii="Times New Roman" w:eastAsia="Calibri" w:hAnsi="Times New Roman" w:cs="Times New Roman"/>
                <w:bCs/>
              </w:rPr>
              <w:br/>
              <w:t>1. iegūt, analizēt un atlasīt informāciju, kas nepieciešama bakalaura darba izstrādei,</w:t>
            </w:r>
            <w:r w:rsidRPr="00235ACE">
              <w:rPr>
                <w:rFonts w:ascii="Times New Roman" w:eastAsia="Calibri" w:hAnsi="Times New Roman" w:cs="Times New Roman"/>
                <w:bCs/>
              </w:rPr>
              <w:br/>
              <w:t>2. izvēlēties tēmai atbilstošas pētījuma metodes un instrumentus,</w:t>
            </w:r>
            <w:r w:rsidRPr="00235ACE">
              <w:rPr>
                <w:rFonts w:ascii="Times New Roman" w:eastAsia="Calibri" w:hAnsi="Times New Roman" w:cs="Times New Roman"/>
                <w:bCs/>
              </w:rPr>
              <w:br/>
              <w:t>3. prast novērtēt terapijas procesa gaitu un rezultātus,</w:t>
            </w:r>
            <w:r w:rsidRPr="00235ACE">
              <w:rPr>
                <w:rFonts w:ascii="Times New Roman" w:eastAsia="Calibri" w:hAnsi="Times New Roman" w:cs="Times New Roman"/>
                <w:bCs/>
              </w:rPr>
              <w:br/>
              <w:t>4. apkopot, apstrādāt, analizēt un interpretēt pētījumā iegūto fizioterapeitiska rakstura informāciju,</w:t>
            </w:r>
            <w:r w:rsidRPr="00235ACE">
              <w:rPr>
                <w:rFonts w:ascii="Times New Roman" w:eastAsia="Calibri" w:hAnsi="Times New Roman" w:cs="Times New Roman"/>
                <w:bCs/>
              </w:rPr>
              <w:br/>
              <w:t>5. sagatavot prezentāciju par pētījumā iegūtiem rezultātiem.</w:t>
            </w:r>
            <w:r w:rsidRPr="00235ACE">
              <w:rPr>
                <w:rFonts w:ascii="Times New Roman" w:eastAsia="Calibri" w:hAnsi="Times New Roman" w:cs="Times New Roman"/>
                <w:bCs/>
              </w:rPr>
              <w:br/>
              <w:t>Prasmes zināšanas pielietot:</w:t>
            </w:r>
            <w:r w:rsidRPr="00235ACE">
              <w:rPr>
                <w:rFonts w:ascii="Times New Roman" w:eastAsia="Calibri" w:hAnsi="Times New Roman" w:cs="Times New Roman"/>
                <w:bCs/>
              </w:rPr>
              <w:br/>
              <w:t xml:space="preserve">1. sagatavot dokumentus iesniegšanai </w:t>
            </w:r>
            <w:bookmarkStart w:id="106" w:name="_Hlk94270521"/>
            <w:r w:rsidRPr="00235ACE">
              <w:rPr>
                <w:rFonts w:ascii="Times New Roman" w:eastAsia="Calibri" w:hAnsi="Times New Roman" w:cs="Times New Roman"/>
                <w:bCs/>
              </w:rPr>
              <w:t>Daugavpils Universitātes Biomedicīnisko pētījumu Ētikas komitejai</w:t>
            </w:r>
            <w:bookmarkEnd w:id="106"/>
            <w:r w:rsidRPr="00235ACE">
              <w:rPr>
                <w:rFonts w:ascii="Times New Roman" w:eastAsia="Calibri" w:hAnsi="Times New Roman" w:cs="Times New Roman"/>
                <w:bCs/>
              </w:rPr>
              <w:t>,</w:t>
            </w:r>
            <w:r w:rsidRPr="00235ACE">
              <w:rPr>
                <w:rFonts w:ascii="Times New Roman" w:eastAsia="Calibri" w:hAnsi="Times New Roman" w:cs="Times New Roman"/>
                <w:bCs/>
              </w:rPr>
              <w:br/>
              <w:t>2. veikt korektu pētījuma dalībnieku atlasi,</w:t>
            </w:r>
            <w:r w:rsidRPr="00235ACE">
              <w:rPr>
                <w:rFonts w:ascii="Times New Roman" w:eastAsia="Calibri" w:hAnsi="Times New Roman" w:cs="Times New Roman"/>
                <w:bCs/>
              </w:rPr>
              <w:br/>
              <w:t>3. veikt pētījumu, ievērojot bioētiskos principus un likumdošanā noteiktās normas,</w:t>
            </w:r>
            <w:r w:rsidRPr="00235ACE">
              <w:rPr>
                <w:rFonts w:ascii="Times New Roman" w:eastAsia="Calibri" w:hAnsi="Times New Roman" w:cs="Times New Roman"/>
                <w:bCs/>
              </w:rPr>
              <w:br/>
              <w:t>4. noformēt bakalaura darbu atbilstoši prasībām,</w:t>
            </w:r>
            <w:r w:rsidRPr="00235ACE">
              <w:rPr>
                <w:rFonts w:ascii="Times New Roman" w:eastAsia="Calibri" w:hAnsi="Times New Roman" w:cs="Times New Roman"/>
                <w:bCs/>
              </w:rPr>
              <w:br/>
              <w:t>5. prezentēt pētījumā iegūtos rezultātus.</w:t>
            </w:r>
            <w:r w:rsidRPr="00235ACE">
              <w:rPr>
                <w:rFonts w:ascii="Times New Roman" w:eastAsia="Calibri" w:hAnsi="Times New Roman" w:cs="Times New Roman"/>
                <w:bCs/>
              </w:rPr>
              <w:br/>
              <w:t>Komunikācijas prasmes:</w:t>
            </w:r>
            <w:r w:rsidRPr="00235ACE">
              <w:rPr>
                <w:rFonts w:ascii="Times New Roman" w:eastAsia="Calibri" w:hAnsi="Times New Roman" w:cs="Times New Roman"/>
                <w:bCs/>
              </w:rPr>
              <w:br/>
              <w:t>1. pētījuma veikšanas laikā prast atrast kontaktu ar pacientiem un piederīgajiem, veikt pacienta un viņa tuvinieku izglītošanu,</w:t>
            </w:r>
            <w:r w:rsidRPr="00235ACE">
              <w:rPr>
                <w:rFonts w:ascii="Times New Roman" w:eastAsia="Calibri" w:hAnsi="Times New Roman" w:cs="Times New Roman"/>
                <w:bCs/>
              </w:rPr>
              <w:br/>
              <w:t>2. spēt argumentēt savu viedokli pacientiem un darba vadītājam,</w:t>
            </w:r>
            <w:r w:rsidRPr="00235ACE">
              <w:rPr>
                <w:rFonts w:ascii="Times New Roman" w:eastAsia="Calibri" w:hAnsi="Times New Roman" w:cs="Times New Roman"/>
                <w:bCs/>
              </w:rPr>
              <w:br/>
              <w:t>3. strādāt patstāvīgi un sadarbojoties ar bakalaura darba vadītāju,</w:t>
            </w:r>
            <w:r w:rsidRPr="00235ACE">
              <w:rPr>
                <w:rFonts w:ascii="Times New Roman" w:eastAsia="Calibri" w:hAnsi="Times New Roman" w:cs="Times New Roman"/>
                <w:bCs/>
              </w:rPr>
              <w:br/>
              <w:t>4. aktīvi sadarboties ar citiem rehabilitācijas komandas dalībniekiem.</w:t>
            </w:r>
            <w:r w:rsidRPr="00235ACE">
              <w:rPr>
                <w:rFonts w:ascii="Times New Roman" w:eastAsia="Calibri" w:hAnsi="Times New Roman" w:cs="Times New Roman"/>
                <w:bCs/>
              </w:rPr>
              <w:br/>
              <w:t>Kompetences:</w:t>
            </w:r>
            <w:r w:rsidRPr="00235ACE">
              <w:rPr>
                <w:rFonts w:ascii="Times New Roman" w:eastAsia="Calibri" w:hAnsi="Times New Roman" w:cs="Times New Roman"/>
                <w:bCs/>
              </w:rPr>
              <w:br/>
              <w:t xml:space="preserve">1. attīstīt patstāvīgā analītiskā darba kompetences; </w:t>
            </w:r>
          </w:p>
          <w:p w14:paraId="5CBF8CB9"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2. patstāvīgi organizēt un īstenot pētījumu un tā rezultātu analīzi. </w:t>
            </w:r>
          </w:p>
          <w:p w14:paraId="3B867198" w14:textId="77777777" w:rsidR="003242BB" w:rsidRPr="00235ACE" w:rsidRDefault="003242BB" w:rsidP="00862308">
            <w:pPr>
              <w:autoSpaceDE w:val="0"/>
              <w:autoSpaceDN w:val="0"/>
              <w:adjustRightInd w:val="0"/>
              <w:rPr>
                <w:rFonts w:ascii="Times New Roman" w:eastAsia="Calibri" w:hAnsi="Times New Roman" w:cs="Times New Roman"/>
                <w:bCs/>
              </w:rPr>
            </w:pPr>
          </w:p>
          <w:p w14:paraId="2FC0ACA3"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Datu apstrādes metodes veselības aprūpē (2KP)</w:t>
            </w:r>
          </w:p>
          <w:p w14:paraId="0DABA995"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Studējošais pēc sekmīgas kursa apgūšanas saņem sekojošās zināšanas, iegūst prasmes un kompetences:</w:t>
            </w:r>
            <w:r w:rsidRPr="00235ACE">
              <w:rPr>
                <w:rFonts w:ascii="Times New Roman" w:eastAsia="Calibri" w:hAnsi="Times New Roman" w:cs="Times New Roman"/>
                <w:bCs/>
              </w:rPr>
              <w:br/>
            </w:r>
            <w:r w:rsidRPr="00235ACE">
              <w:rPr>
                <w:rFonts w:ascii="Times New Roman" w:eastAsia="Calibri" w:hAnsi="Times New Roman" w:cs="Times New Roman"/>
                <w:bCs/>
              </w:rPr>
              <w:br/>
              <w:t>Zināšanas:</w:t>
            </w:r>
            <w:r w:rsidRPr="00235ACE">
              <w:rPr>
                <w:rFonts w:ascii="Times New Roman" w:eastAsia="Calibri" w:hAnsi="Times New Roman" w:cs="Times New Roman"/>
                <w:bCs/>
              </w:rPr>
              <w:br/>
              <w:t>1. izprot datu apstrādes mērķus un uzdevumus, tā lomu pētniecības procesā, datu sakārtošanu, attēlošanu, apstrādi un analīzi Microsoft Excel programmā;</w:t>
            </w:r>
            <w:r w:rsidRPr="00235ACE">
              <w:rPr>
                <w:rFonts w:ascii="Times New Roman" w:eastAsia="Calibri" w:hAnsi="Times New Roman" w:cs="Times New Roman"/>
                <w:bCs/>
              </w:rPr>
              <w:br/>
              <w:t>2. izprot AI/MI pamatjēdzienus un pielietojuma piemērus.</w:t>
            </w:r>
            <w:r w:rsidRPr="00235ACE">
              <w:rPr>
                <w:rFonts w:ascii="Times New Roman" w:eastAsia="Calibri" w:hAnsi="Times New Roman" w:cs="Times New Roman"/>
                <w:bCs/>
              </w:rPr>
              <w:br/>
            </w:r>
            <w:r w:rsidRPr="00235ACE">
              <w:rPr>
                <w:rFonts w:ascii="Times New Roman" w:eastAsia="Calibri" w:hAnsi="Times New Roman" w:cs="Times New Roman"/>
                <w:bCs/>
              </w:rPr>
              <w:br/>
              <w:t>Prasmes:</w:t>
            </w:r>
            <w:r w:rsidRPr="00235ACE">
              <w:rPr>
                <w:rFonts w:ascii="Times New Roman" w:eastAsia="Calibri" w:hAnsi="Times New Roman" w:cs="Times New Roman"/>
                <w:bCs/>
              </w:rPr>
              <w:br/>
              <w:t>1. izvēlas un pamato pētījuma mērķim un uzdevumiem atbilstošas medicīniskā pētījuma metodes un datu apstrādes metodes veselības aprūpē;</w:t>
            </w:r>
            <w:r w:rsidRPr="00235ACE">
              <w:rPr>
                <w:rFonts w:ascii="Times New Roman" w:eastAsia="Calibri" w:hAnsi="Times New Roman" w:cs="Times New Roman"/>
                <w:bCs/>
              </w:rPr>
              <w:br/>
              <w:t>2. spēj biomedicīniskajos pētījumos iegūtos datus analizēt ar pareizi izvēlētām metodēm,</w:t>
            </w:r>
            <w:r w:rsidRPr="00235ACE">
              <w:rPr>
                <w:rFonts w:ascii="Times New Roman" w:eastAsia="Calibri" w:hAnsi="Times New Roman" w:cs="Times New Roman"/>
                <w:bCs/>
              </w:rPr>
              <w:br/>
              <w:t>3. prot rezultātus pareizi noformēt un veidot datu prezentāciju;</w:t>
            </w:r>
            <w:r w:rsidRPr="00235ACE">
              <w:rPr>
                <w:rFonts w:ascii="Times New Roman" w:eastAsia="Calibri" w:hAnsi="Times New Roman" w:cs="Times New Roman"/>
                <w:bCs/>
              </w:rPr>
              <w:br/>
              <w:t>4. prot izvēlēties dziļās mašīnmācīšanas metodes noteiktu problēmu risināšanai.</w:t>
            </w:r>
            <w:r w:rsidRPr="00235ACE">
              <w:rPr>
                <w:rFonts w:ascii="Times New Roman" w:eastAsia="Calibri" w:hAnsi="Times New Roman" w:cs="Times New Roman"/>
                <w:bCs/>
              </w:rPr>
              <w:br/>
            </w:r>
            <w:r w:rsidRPr="00235ACE">
              <w:rPr>
                <w:rFonts w:ascii="Times New Roman" w:eastAsia="Calibri" w:hAnsi="Times New Roman" w:cs="Times New Roman"/>
                <w:bCs/>
              </w:rPr>
              <w:br/>
              <w:t xml:space="preserve">Kompetences: </w:t>
            </w:r>
          </w:p>
          <w:p w14:paraId="0D956DBB"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apgūst informācijas un datu lietprātību (datu, informācijas un digitālā satura pārlūkošana, meklēšana un filtrēšana);</w:t>
            </w:r>
            <w:r w:rsidRPr="00235ACE">
              <w:rPr>
                <w:rFonts w:ascii="Times New Roman" w:eastAsia="Calibri" w:hAnsi="Times New Roman" w:cs="Times New Roman"/>
                <w:bCs/>
              </w:rPr>
              <w:br/>
              <w:t>2. spēj izmantot datu apstrādes rezultātus pētnieciskā darba veidošanai;</w:t>
            </w:r>
            <w:r w:rsidRPr="00235ACE">
              <w:rPr>
                <w:rFonts w:ascii="Times New Roman" w:eastAsia="Calibri" w:hAnsi="Times New Roman" w:cs="Times New Roman"/>
                <w:bCs/>
              </w:rPr>
              <w:br/>
              <w:t>3. spēj veikt saņemto rezultātu prezentāciju un vizualizāciju, interpretēt datus un izdarīt secinājumus;</w:t>
            </w:r>
            <w:r w:rsidRPr="00235ACE">
              <w:rPr>
                <w:rFonts w:ascii="Times New Roman" w:eastAsia="Calibri" w:hAnsi="Times New Roman" w:cs="Times New Roman"/>
                <w:bCs/>
              </w:rPr>
              <w:br/>
              <w:t>4. spēj pielietot informācijas tehnoloģijas profesionālajā darbībā un pētniecībā.</w:t>
            </w:r>
            <w:bookmarkEnd w:id="105"/>
          </w:p>
        </w:tc>
      </w:tr>
      <w:tr w:rsidR="002770F4" w:rsidRPr="00235ACE" w14:paraId="502B25AB" w14:textId="77777777" w:rsidTr="003242BB">
        <w:tc>
          <w:tcPr>
            <w:tcW w:w="9039" w:type="dxa"/>
            <w:gridSpan w:val="2"/>
          </w:tcPr>
          <w:p w14:paraId="561A75EF"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Studējošo patstāvīgo darbu organizācijas un uzdevumu raksturojums</w:t>
            </w:r>
          </w:p>
        </w:tc>
      </w:tr>
      <w:tr w:rsidR="002770F4" w:rsidRPr="00235ACE" w14:paraId="445A5F7E" w14:textId="77777777" w:rsidTr="003242BB">
        <w:tc>
          <w:tcPr>
            <w:tcW w:w="9039" w:type="dxa"/>
            <w:gridSpan w:val="2"/>
          </w:tcPr>
          <w:p w14:paraId="2250F4C7"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Studējošo patstāvīgais darbs (96 st.):</w:t>
            </w:r>
            <w:r w:rsidRPr="00235ACE">
              <w:rPr>
                <w:rFonts w:ascii="Times New Roman" w:eastAsia="Calibri" w:hAnsi="Times New Roman" w:cs="Times New Roman"/>
                <w:bCs/>
              </w:rPr>
              <w:br/>
              <w:t>- likumdošanas aktu patstāvīga studēšana,</w:t>
            </w:r>
            <w:r w:rsidRPr="00235ACE">
              <w:rPr>
                <w:rFonts w:ascii="Times New Roman" w:eastAsia="Calibri" w:hAnsi="Times New Roman" w:cs="Times New Roman"/>
                <w:bCs/>
              </w:rPr>
              <w:br/>
              <w:t>- dokumentu sagatavošana Daugavpils Universitātes Biomedicīnisko pētījumu Ētikas komitejai sadarbībā ar darba vadītāju un kursa docētāju,</w:t>
            </w:r>
          </w:p>
          <w:p w14:paraId="16CB401A"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praktisko darbu patstāvīga sagatavošana,</w:t>
            </w:r>
          </w:p>
          <w:p w14:paraId="0E66D5B4"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lastRenderedPageBreak/>
              <w:t xml:space="preserve">- studējošiem patstāvīgi jāveic uzdevumi katras praktiskās nodarbības laikā, </w:t>
            </w:r>
          </w:p>
          <w:p w14:paraId="1A210CF8"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jāizpilda mājas uzdevumi, </w:t>
            </w:r>
          </w:p>
          <w:p w14:paraId="00FB50E0"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jāpapildina savas zināšanas, lasot ar studiju kursu saistītus informācijas avotus.</w:t>
            </w:r>
          </w:p>
        </w:tc>
      </w:tr>
      <w:tr w:rsidR="002770F4" w:rsidRPr="00235ACE" w14:paraId="6D1AE5F9" w14:textId="77777777" w:rsidTr="003242BB">
        <w:tc>
          <w:tcPr>
            <w:tcW w:w="9039" w:type="dxa"/>
            <w:gridSpan w:val="2"/>
          </w:tcPr>
          <w:p w14:paraId="5A0E2E81"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Prasības kredītpunktu iegūšanai</w:t>
            </w:r>
          </w:p>
        </w:tc>
      </w:tr>
      <w:tr w:rsidR="003242BB" w:rsidRPr="00235ACE" w14:paraId="076F2193" w14:textId="77777777" w:rsidTr="003242BB">
        <w:tc>
          <w:tcPr>
            <w:tcW w:w="9039" w:type="dxa"/>
            <w:gridSpan w:val="2"/>
          </w:tcPr>
          <w:p w14:paraId="3BF57CDD"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STUDIJU REZULTĀTU VĒRTĒŠANAS KRITĒRIJI</w:t>
            </w:r>
          </w:p>
          <w:p w14:paraId="22D08670"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Bakalaura darba izstrādes metodoloģija:</w:t>
            </w:r>
          </w:p>
          <w:p w14:paraId="34C228D1" w14:textId="5AFD70BA"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Aktīva un rezultatīva līdzdalība praktiskajās nodarbībās (izpildīts 1. un 2. praktiskie darbi) un 100% praktisko nodarbību apmeklējums 25%. Atbilstoši prasībām sagatavots un laicīgi iesniegts studiju kursa docētajām studiju kursa beigās pieteikums Daugavpils Universitātes Bomedicīnisko pētījumu Ētikas komitejai (50%).</w:t>
            </w:r>
          </w:p>
          <w:p w14:paraId="17A4A143" w14:textId="77777777" w:rsidR="003242BB" w:rsidRPr="00235ACE" w:rsidRDefault="003242BB" w:rsidP="00862308">
            <w:pPr>
              <w:autoSpaceDE w:val="0"/>
              <w:autoSpaceDN w:val="0"/>
              <w:adjustRightInd w:val="0"/>
              <w:rPr>
                <w:rFonts w:ascii="Times New Roman" w:eastAsia="Calibri" w:hAnsi="Times New Roman" w:cs="Times New Roman"/>
                <w:bCs/>
              </w:rPr>
            </w:pPr>
          </w:p>
          <w:p w14:paraId="21CB37D2"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Datu apstrādes metodes veselības aprūpē:</w:t>
            </w:r>
          </w:p>
          <w:p w14:paraId="0C293AC6" w14:textId="47DA77B8"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Teorētiskās studijas. - 10%</w:t>
            </w:r>
            <w:r w:rsidRPr="00235ACE">
              <w:rPr>
                <w:rFonts w:ascii="Times New Roman" w:eastAsia="Calibri" w:hAnsi="Times New Roman" w:cs="Times New Roman"/>
                <w:bCs/>
              </w:rPr>
              <w:br/>
              <w:t>2. Patstāvīgais darbs praktisko nodarbību laikā, izpildot pasniedzēja sagatavotus praktiskos uzdevumus, kas atbilst vismaz 75% apmērā apmeklētām praktiskām nodarbībām. - 20%</w:t>
            </w:r>
            <w:r w:rsidRPr="00235ACE">
              <w:rPr>
                <w:rFonts w:ascii="Times New Roman" w:eastAsia="Calibri" w:hAnsi="Times New Roman" w:cs="Times New Roman"/>
                <w:bCs/>
              </w:rPr>
              <w:br/>
              <w:t>3. Praktiskais eksāmens par studiju kursa laikā apgūtām tēmām. - 70%.</w:t>
            </w:r>
          </w:p>
          <w:p w14:paraId="24C07C59" w14:textId="77777777" w:rsidR="003242BB" w:rsidRPr="00235ACE" w:rsidRDefault="003242BB" w:rsidP="00862308">
            <w:pPr>
              <w:autoSpaceDE w:val="0"/>
              <w:autoSpaceDN w:val="0"/>
              <w:adjustRightInd w:val="0"/>
              <w:rPr>
                <w:rFonts w:ascii="Times New Roman" w:eastAsia="Calibri" w:hAnsi="Times New Roman" w:cs="Times New Roman"/>
                <w:bCs/>
              </w:rPr>
            </w:pPr>
          </w:p>
        </w:tc>
      </w:tr>
      <w:tr w:rsidR="002770F4" w:rsidRPr="00235ACE" w14:paraId="20C6703D" w14:textId="77777777" w:rsidTr="003242BB">
        <w:tc>
          <w:tcPr>
            <w:tcW w:w="9039" w:type="dxa"/>
            <w:gridSpan w:val="2"/>
          </w:tcPr>
          <w:p w14:paraId="4D67C391"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saturs</w:t>
            </w:r>
          </w:p>
        </w:tc>
      </w:tr>
      <w:tr w:rsidR="002770F4" w:rsidRPr="00235ACE" w14:paraId="10382C6B" w14:textId="77777777" w:rsidTr="003242BB">
        <w:tc>
          <w:tcPr>
            <w:tcW w:w="9039" w:type="dxa"/>
            <w:gridSpan w:val="2"/>
          </w:tcPr>
          <w:p w14:paraId="77CC9079"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Bakalaura darba izstrādes metodoloģija (2KP)</w:t>
            </w:r>
          </w:p>
          <w:p w14:paraId="7DCF7A9F"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Lekcijas (P16)</w:t>
            </w:r>
          </w:p>
          <w:p w14:paraId="1BA031F5"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Bakalaura darba izstrāde veselības aprūpē - zinātniskā pētījuma process. L4</w:t>
            </w:r>
            <w:r w:rsidRPr="00235ACE">
              <w:rPr>
                <w:rFonts w:ascii="Times New Roman" w:eastAsia="Calibri" w:hAnsi="Times New Roman" w:cs="Times New Roman"/>
                <w:bCs/>
              </w:rPr>
              <w:br/>
              <w:t>2. Ētikas principi biomedicīniskajos pētījumos. Pētniecību regulējošie starptautiskie un LR dokumenti un normatīvie akti. Uz pierādījumiem balstīta fizioterapija. L2</w:t>
            </w:r>
            <w:r w:rsidRPr="00235ACE">
              <w:rPr>
                <w:rFonts w:ascii="Times New Roman" w:eastAsia="Calibri" w:hAnsi="Times New Roman" w:cs="Times New Roman"/>
                <w:bCs/>
              </w:rPr>
              <w:br/>
              <w:t>3. Pētījumi, to veidi, klasifikācija. Kvantitatīvs pētījums, tā veikšanas īpatnības. Kvalitatīvs pētījums, tā veikšanas īpatnības. PRISMA. L2</w:t>
            </w:r>
          </w:p>
          <w:p w14:paraId="6BA931C8"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 Izlases veidošanas metodes pētījumā. Mērījumi un statistiskās skalas. L2</w:t>
            </w:r>
          </w:p>
          <w:p w14:paraId="54E7C52F"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 Informācijas (datu) ieguves metodes pētījumā. Pētījuma dalībnieku atlases principi, pamata un kontroles grupa. L2</w:t>
            </w:r>
            <w:r w:rsidRPr="00235ACE">
              <w:rPr>
                <w:rFonts w:ascii="Times New Roman" w:eastAsia="Calibri" w:hAnsi="Times New Roman" w:cs="Times New Roman"/>
                <w:bCs/>
              </w:rPr>
              <w:br/>
              <w:t>6. Pētījuma metodikas izvēle. Datu statistiskā apstrāde. Datu attēlošana un prezentēšana Rezultātu interpretācija. L2</w:t>
            </w:r>
            <w:r w:rsidRPr="00235ACE">
              <w:rPr>
                <w:rFonts w:ascii="Times New Roman" w:eastAsia="Calibri" w:hAnsi="Times New Roman" w:cs="Times New Roman"/>
                <w:bCs/>
              </w:rPr>
              <w:br/>
              <w:t>7. Bakalaura darba pamatelementi un noformēšana. L2</w:t>
            </w:r>
          </w:p>
          <w:p w14:paraId="5A847BE8" w14:textId="77777777" w:rsidR="003242BB" w:rsidRPr="00235ACE" w:rsidRDefault="003242BB" w:rsidP="00862308">
            <w:pPr>
              <w:autoSpaceDE w:val="0"/>
              <w:autoSpaceDN w:val="0"/>
              <w:adjustRightInd w:val="0"/>
              <w:rPr>
                <w:rFonts w:ascii="Times New Roman" w:eastAsia="Calibri" w:hAnsi="Times New Roman" w:cs="Times New Roman"/>
                <w:bCs/>
              </w:rPr>
            </w:pPr>
          </w:p>
          <w:p w14:paraId="27925956"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Praktiskie darbi (P16)</w:t>
            </w:r>
          </w:p>
          <w:p w14:paraId="3479FADB"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Dokumentu sagatavošana un iesniegšana Daugavpils Universitātes Biomedicīnisko pētījumu Ētikas komitejai komitejai (pieteikums, mērķa formulējums, rezultāti). P4</w:t>
            </w:r>
            <w:r w:rsidRPr="00235ACE">
              <w:rPr>
                <w:rFonts w:ascii="Times New Roman" w:eastAsia="Calibri" w:hAnsi="Times New Roman" w:cs="Times New Roman"/>
                <w:bCs/>
              </w:rPr>
              <w:br/>
              <w:t>2. Dokumentu sagatavošana un iesniegšana Daugavpils Universitātes Biomedicīnisko pētījumu Ētikas komitejai (pētījuma protokoli, informatīvās un pētījumā iesaistīto personu piekrišanas vēstules u.c.). P4</w:t>
            </w:r>
          </w:p>
          <w:p w14:paraId="46996964"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Literatūras un zinātnisko rakstu meklēšana un analīze bakalaura darbā. P2</w:t>
            </w:r>
            <w:r w:rsidRPr="00235ACE">
              <w:rPr>
                <w:rFonts w:ascii="Times New Roman" w:eastAsia="Calibri" w:hAnsi="Times New Roman" w:cs="Times New Roman"/>
                <w:bCs/>
              </w:rPr>
              <w:br/>
              <w:t>4. Pētījuma rezultātu prezentācijas pamatprincipi. P2</w:t>
            </w:r>
            <w:r w:rsidRPr="00235ACE">
              <w:rPr>
                <w:rFonts w:ascii="Times New Roman" w:eastAsia="Calibri" w:hAnsi="Times New Roman" w:cs="Times New Roman"/>
                <w:bCs/>
              </w:rPr>
              <w:br/>
            </w:r>
          </w:p>
          <w:p w14:paraId="066D0643"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Datu apstrādes metodes veselības aprūpē (2KP)</w:t>
            </w:r>
          </w:p>
          <w:p w14:paraId="1F95DF28"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Lekcijas (L16)</w:t>
            </w:r>
            <w:r w:rsidRPr="00235ACE">
              <w:rPr>
                <w:rFonts w:ascii="Times New Roman" w:eastAsia="Calibri" w:hAnsi="Times New Roman" w:cs="Times New Roman"/>
                <w:bCs/>
              </w:rPr>
              <w:br/>
              <w:t>1. Ievads. Statistikas jēdziens. Medicīniskā statistika. Aprakstošā un secinošā statistika, to raksturojošie parametri. L2</w:t>
            </w:r>
            <w:r w:rsidRPr="00235ACE">
              <w:rPr>
                <w:rFonts w:ascii="Times New Roman" w:eastAsia="Calibri" w:hAnsi="Times New Roman" w:cs="Times New Roman"/>
                <w:bCs/>
              </w:rPr>
              <w:br/>
              <w:t>2. Izlases veidošana. Pacientu atlases kritēriji medicīniskajos pētījumos. Datu veidi, to ieguve, sakārtošana, apstrāde, attēlošana, rezultātu interpretācija un prezentācija. L2</w:t>
            </w:r>
          </w:p>
          <w:p w14:paraId="539EB874"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Normālais sadalījums. Aprakstošā statistika un to raksturojošie vidējie un izkliedes rādītāji. L2</w:t>
            </w:r>
            <w:r w:rsidRPr="00235ACE">
              <w:rPr>
                <w:rFonts w:ascii="Times New Roman" w:eastAsia="Calibri" w:hAnsi="Times New Roman" w:cs="Times New Roman"/>
                <w:bCs/>
              </w:rPr>
              <w:br/>
              <w:t>4. Secinošā statistika: Hipotēzes pārbaude. Atšķirību novērtēšana. L4</w:t>
            </w:r>
            <w:r w:rsidRPr="00235ACE">
              <w:rPr>
                <w:rFonts w:ascii="Times New Roman" w:eastAsia="Calibri" w:hAnsi="Times New Roman" w:cs="Times New Roman"/>
                <w:bCs/>
              </w:rPr>
              <w:br/>
              <w:t>5. Korelācijas analīze. L2</w:t>
            </w:r>
            <w:r w:rsidRPr="00235ACE">
              <w:rPr>
                <w:rFonts w:ascii="Times New Roman" w:eastAsia="Calibri" w:hAnsi="Times New Roman" w:cs="Times New Roman"/>
                <w:bCs/>
              </w:rPr>
              <w:br/>
              <w:t>6. Parametriskie un neparametriskie testi, to izvēle un pielietojums. L2</w:t>
            </w:r>
            <w:r w:rsidRPr="00235ACE">
              <w:rPr>
                <w:rFonts w:ascii="Times New Roman" w:eastAsia="Calibri" w:hAnsi="Times New Roman" w:cs="Times New Roman"/>
                <w:bCs/>
              </w:rPr>
              <w:br/>
              <w:t xml:space="preserve">7. Anketu rezultātu apstrāde, interpretācija, prezentācija. Starptautiski aprobētās anketas </w:t>
            </w:r>
            <w:r w:rsidRPr="00235ACE">
              <w:rPr>
                <w:rFonts w:ascii="Times New Roman" w:eastAsia="Calibri" w:hAnsi="Times New Roman" w:cs="Times New Roman"/>
                <w:bCs/>
              </w:rPr>
              <w:lastRenderedPageBreak/>
              <w:t>medicīniskajos pētījumos. L2</w:t>
            </w:r>
            <w:r w:rsidRPr="00235ACE">
              <w:rPr>
                <w:rFonts w:ascii="Times New Roman" w:eastAsia="Calibri" w:hAnsi="Times New Roman" w:cs="Times New Roman"/>
                <w:bCs/>
              </w:rPr>
              <w:br/>
              <w:t>8. Mākslīga intelekta (AI/MI) jēdziens. Dziļā mašīnmācīšanās un tās pielietojums. Veselības aprūpes jomā pielietojamā AI/MI piemēri. L2</w:t>
            </w:r>
          </w:p>
          <w:p w14:paraId="0B171974"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br/>
              <w:t>Praktiskie darbi (L16)</w:t>
            </w:r>
            <w:r w:rsidRPr="00235ACE">
              <w:rPr>
                <w:rFonts w:ascii="Times New Roman" w:eastAsia="Calibri" w:hAnsi="Times New Roman" w:cs="Times New Roman"/>
                <w:bCs/>
              </w:rPr>
              <w:br/>
              <w:t>1. Nepieciešamās pamatiemaņas darbam ar MS Excel. Datu sakārtošana. P2</w:t>
            </w:r>
            <w:r w:rsidRPr="00235ACE">
              <w:rPr>
                <w:rFonts w:ascii="Times New Roman" w:eastAsia="Calibri" w:hAnsi="Times New Roman" w:cs="Times New Roman"/>
                <w:bCs/>
              </w:rPr>
              <w:br/>
              <w:t>2. Variācijas rindas. Datu prezentēšana: diskrētu un nepārtrauktu datu sakārtošana biežuma tabulās. Empīrisko sadalījumu grafiskā attēlošana. P2</w:t>
            </w:r>
            <w:r w:rsidRPr="00235ACE">
              <w:rPr>
                <w:rFonts w:ascii="Times New Roman" w:eastAsia="Calibri" w:hAnsi="Times New Roman" w:cs="Times New Roman"/>
                <w:bCs/>
              </w:rPr>
              <w:br/>
              <w:t>3. Normāla sadalījuma pārbaude. Aprakstošas statistikas rādītāju aprēķināšana un interpretācija. P2</w:t>
            </w:r>
            <w:r w:rsidRPr="00235ACE">
              <w:rPr>
                <w:rFonts w:ascii="Times New Roman" w:eastAsia="Calibri" w:hAnsi="Times New Roman" w:cs="Times New Roman"/>
                <w:bCs/>
              </w:rPr>
              <w:br/>
              <w:t>4. Secinošās statistikas metožu pielietošana atšķirību novērtēšanā. P2</w:t>
            </w:r>
            <w:r w:rsidRPr="00235ACE">
              <w:rPr>
                <w:rFonts w:ascii="Times New Roman" w:eastAsia="Calibri" w:hAnsi="Times New Roman" w:cs="Times New Roman"/>
                <w:bCs/>
              </w:rPr>
              <w:br/>
              <w:t>5. Datu korelācija. P2</w:t>
            </w:r>
            <w:r w:rsidRPr="00235ACE">
              <w:rPr>
                <w:rFonts w:ascii="Times New Roman" w:eastAsia="Calibri" w:hAnsi="Times New Roman" w:cs="Times New Roman"/>
                <w:bCs/>
              </w:rPr>
              <w:br/>
              <w:t>6. Parametriskie un neparametriskie testi, to izvēle un pielietojums. P2</w:t>
            </w:r>
            <w:r w:rsidRPr="00235ACE">
              <w:rPr>
                <w:rFonts w:ascii="Times New Roman" w:eastAsia="Calibri" w:hAnsi="Times New Roman" w:cs="Times New Roman"/>
                <w:bCs/>
              </w:rPr>
              <w:br/>
              <w:t>7. Anketu rezultātu apstrāde. Datu prezentācija. P2</w:t>
            </w:r>
            <w:r w:rsidRPr="00235ACE">
              <w:rPr>
                <w:rFonts w:ascii="Times New Roman" w:eastAsia="Calibri" w:hAnsi="Times New Roman" w:cs="Times New Roman"/>
                <w:bCs/>
              </w:rPr>
              <w:br/>
              <w:t>8. Problēmsituāciju veselības aprūpes jomā un iespējamo risinājumu ar AI/MI pielietošanu definēšana, zinātnisko rakstu meklēšana ar AI /MI mūsdienīgas pielietošanas piemēriem. P2</w:t>
            </w:r>
          </w:p>
        </w:tc>
      </w:tr>
      <w:tr w:rsidR="002770F4" w:rsidRPr="00235ACE" w14:paraId="41E0964E" w14:textId="77777777" w:rsidTr="003242BB">
        <w:tc>
          <w:tcPr>
            <w:tcW w:w="9039" w:type="dxa"/>
            <w:gridSpan w:val="2"/>
          </w:tcPr>
          <w:p w14:paraId="560CBDF7"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Obligāti izmantojamie informācijas avoti</w:t>
            </w:r>
          </w:p>
        </w:tc>
      </w:tr>
      <w:tr w:rsidR="002770F4" w:rsidRPr="00235ACE" w14:paraId="40F94CE3" w14:textId="77777777" w:rsidTr="003242BB">
        <w:tc>
          <w:tcPr>
            <w:tcW w:w="9039" w:type="dxa"/>
            <w:gridSpan w:val="2"/>
          </w:tcPr>
          <w:p w14:paraId="5FF3058D"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Bakalaura darba izstrādes metodoloģija:</w:t>
            </w:r>
          </w:p>
          <w:p w14:paraId="0928DC8D"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Pētniecība: teorija un prakse / Kristīnes Mārtinsones, Anitas Piperes, Daigas Kamerādes zinātniskajā redakcijā; recenzenti: Juris G. Draguns, Ģirts Dimdiņš; redaktore Gunta Tramdaka; dizains: Baiba Lazdiņa. Rīga, RaKa, 2016.</w:t>
            </w:r>
            <w:r w:rsidRPr="00235ACE">
              <w:rPr>
                <w:rFonts w:ascii="Times New Roman" w:eastAsia="Calibri" w:hAnsi="Times New Roman" w:cs="Times New Roman"/>
                <w:bCs/>
              </w:rPr>
              <w:br/>
              <w:t>2. Zinātniskā pētniecība studiju procesā / Silvija Kristapsone. Rīga, Biznesa augstskola Turība, 2014.</w:t>
            </w:r>
            <w:r w:rsidRPr="00235ACE">
              <w:rPr>
                <w:rFonts w:ascii="Times New Roman" w:eastAsia="Calibri" w:hAnsi="Times New Roman" w:cs="Times New Roman"/>
                <w:bCs/>
              </w:rPr>
              <w:br/>
              <w:t>3. Angela Boland, M. Gemma Cherry and Rumona DicksonDoing A Systematic Review A Student's Guide. Second Edition, 2017.</w:t>
            </w:r>
            <w:r w:rsidRPr="00235ACE">
              <w:rPr>
                <w:rFonts w:ascii="Times New Roman" w:eastAsia="Calibri" w:hAnsi="Times New Roman" w:cs="Times New Roman"/>
                <w:bCs/>
              </w:rPr>
              <w:br/>
              <w:t>4. Daiga Spila. </w:t>
            </w:r>
            <w:hyperlink r:id="rId100" w:tooltip="Pasaules medicīnas citējamo žurnālu datubāze PubMed un informācijas meklēšanas iespējas" w:history="1">
              <w:r w:rsidRPr="00235ACE">
                <w:rPr>
                  <w:rFonts w:ascii="Times New Roman" w:eastAsia="Calibri" w:hAnsi="Times New Roman" w:cs="Times New Roman"/>
                  <w:bCs/>
                  <w:u w:val="single"/>
                </w:rPr>
                <w:t>Pasaules medicīnas citējamo žurnālu datubāze PubMed un informācijas meklēšanas iespējas</w:t>
              </w:r>
            </w:hyperlink>
            <w:r w:rsidRPr="00235ACE">
              <w:rPr>
                <w:rFonts w:ascii="Times New Roman" w:eastAsia="Calibri" w:hAnsi="Times New Roman" w:cs="Times New Roman"/>
                <w:bCs/>
              </w:rPr>
              <w:t>, Rīga, RSU, 2013</w:t>
            </w:r>
            <w:r w:rsidRPr="00235ACE">
              <w:rPr>
                <w:rFonts w:ascii="Times New Roman" w:eastAsia="Calibri" w:hAnsi="Times New Roman" w:cs="Times New Roman"/>
                <w:bCs/>
              </w:rPr>
              <w:br/>
              <w:t>5. Inga Znotiņa. </w:t>
            </w:r>
            <w:hyperlink r:id="rId101" w:tooltip="Uz pierādījumiem balstītas medicīnas resursi" w:history="1">
              <w:r w:rsidRPr="00235ACE">
                <w:rPr>
                  <w:rFonts w:ascii="Times New Roman" w:eastAsia="Calibri" w:hAnsi="Times New Roman" w:cs="Times New Roman"/>
                  <w:bCs/>
                  <w:u w:val="single"/>
                </w:rPr>
                <w:t>Uz pierādījumiem balstītas medicīnas resursi</w:t>
              </w:r>
            </w:hyperlink>
            <w:r w:rsidRPr="00235ACE">
              <w:rPr>
                <w:rFonts w:ascii="Times New Roman" w:eastAsia="Calibri" w:hAnsi="Times New Roman" w:cs="Times New Roman"/>
                <w:bCs/>
              </w:rPr>
              <w:t>, Rīga, RSU, 2014.</w:t>
            </w:r>
            <w:r w:rsidRPr="00235ACE">
              <w:rPr>
                <w:rFonts w:ascii="Times New Roman" w:eastAsia="Calibri" w:hAnsi="Times New Roman" w:cs="Times New Roman"/>
                <w:bCs/>
              </w:rPr>
              <w:br/>
              <w:t>6. Daiga Spila, Inga Znotiņa. </w:t>
            </w:r>
            <w:hyperlink r:id="rId102" w:tooltip="Medicīnas informācijas meklēšanas pamatu apgūšana elektroniskajos resursos" w:history="1">
              <w:r w:rsidRPr="00235ACE">
                <w:rPr>
                  <w:rFonts w:ascii="Times New Roman" w:eastAsia="Calibri" w:hAnsi="Times New Roman" w:cs="Times New Roman"/>
                  <w:bCs/>
                  <w:u w:val="single"/>
                </w:rPr>
                <w:t>Medicīnas informācijas meklēšanas pamatu apgūšana elektroniskajos resursos</w:t>
              </w:r>
            </w:hyperlink>
            <w:r w:rsidRPr="00235ACE">
              <w:rPr>
                <w:rFonts w:ascii="Times New Roman" w:eastAsia="Calibri" w:hAnsi="Times New Roman" w:cs="Times New Roman"/>
                <w:bCs/>
              </w:rPr>
              <w:t>, Rīga, RSU, 2014.</w:t>
            </w:r>
            <w:r w:rsidRPr="00235ACE">
              <w:rPr>
                <w:rFonts w:ascii="Times New Roman" w:eastAsia="Calibri" w:hAnsi="Times New Roman" w:cs="Times New Roman"/>
                <w:bCs/>
              </w:rPr>
              <w:br/>
              <w:t>7. Qualitative Research in Health Care, ed. by Pope C. &amp; Mays N., sec.edition, 2003.</w:t>
            </w:r>
            <w:r w:rsidRPr="00235ACE">
              <w:rPr>
                <w:rFonts w:ascii="Times New Roman" w:eastAsia="Calibri" w:hAnsi="Times New Roman" w:cs="Times New Roman"/>
                <w:bCs/>
              </w:rPr>
              <w:br/>
              <w:t xml:space="preserve">8. PEDro skala. </w:t>
            </w:r>
            <w:hyperlink r:id="rId103" w:history="1">
              <w:r w:rsidRPr="00235ACE">
                <w:rPr>
                  <w:rFonts w:ascii="Times New Roman" w:eastAsia="Calibri" w:hAnsi="Times New Roman" w:cs="Times New Roman"/>
                  <w:bCs/>
                  <w:u w:val="single"/>
                </w:rPr>
                <w:t>https://pedro.org.au/english/resources/pedro-scale/</w:t>
              </w:r>
            </w:hyperlink>
          </w:p>
          <w:p w14:paraId="7FA1B707" w14:textId="77777777" w:rsidR="003242BB" w:rsidRPr="00235ACE" w:rsidRDefault="003242BB" w:rsidP="00862308">
            <w:pPr>
              <w:autoSpaceDE w:val="0"/>
              <w:autoSpaceDN w:val="0"/>
              <w:adjustRightInd w:val="0"/>
              <w:rPr>
                <w:rFonts w:ascii="Times New Roman" w:eastAsia="Calibri" w:hAnsi="Times New Roman" w:cs="Times New Roman"/>
                <w:bCs/>
              </w:rPr>
            </w:pPr>
          </w:p>
          <w:p w14:paraId="79F79561"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Datu apstrāde veselības aprūpē:</w:t>
            </w:r>
          </w:p>
          <w:p w14:paraId="2A2AA499"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Arhipova, I., Bāliņa, S. 2003. Statistika ekonomikā: Risinājumi ar SPSS un Microsoft Excel. Rīga: Datorzinību Centrs.</w:t>
            </w:r>
            <w:r w:rsidRPr="00235ACE">
              <w:rPr>
                <w:rFonts w:ascii="Times New Roman" w:eastAsia="Calibri" w:hAnsi="Times New Roman" w:cs="Times New Roman"/>
                <w:bCs/>
              </w:rPr>
              <w:br/>
              <w:t>2. Arhipova, I., Bāliņa, S. 1999. Statistika ar Microsoft Excel ikvienam. 1. daļa. Rīga: Datorzinību Centrs.</w:t>
            </w:r>
            <w:r w:rsidRPr="00235ACE">
              <w:rPr>
                <w:rFonts w:ascii="Times New Roman" w:eastAsia="Calibri" w:hAnsi="Times New Roman" w:cs="Times New Roman"/>
                <w:bCs/>
              </w:rPr>
              <w:br/>
              <w:t>3. Arhipova, I., Bāliņa, S. 2000. Statistika ar Microsoft Excel ikvienam. 2. daļa. Rīga: Datorzinību Centrs.</w:t>
            </w:r>
            <w:r w:rsidRPr="00235ACE">
              <w:rPr>
                <w:rFonts w:ascii="Times New Roman" w:eastAsia="Calibri" w:hAnsi="Times New Roman" w:cs="Times New Roman"/>
                <w:bCs/>
              </w:rPr>
              <w:br/>
              <w:t xml:space="preserve">4. Klieders, J. 2018. Datorzinības. Microsoft Office 2013/2016: mācību līdzeklis. Microsoft Rīga : Juridiskā koledža </w:t>
            </w:r>
          </w:p>
        </w:tc>
      </w:tr>
      <w:tr w:rsidR="002770F4" w:rsidRPr="00235ACE" w14:paraId="3253D1E2" w14:textId="77777777" w:rsidTr="003242BB">
        <w:tc>
          <w:tcPr>
            <w:tcW w:w="9039" w:type="dxa"/>
            <w:gridSpan w:val="2"/>
          </w:tcPr>
          <w:p w14:paraId="370768FF"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Papildus informācijas avoti</w:t>
            </w:r>
          </w:p>
        </w:tc>
      </w:tr>
      <w:tr w:rsidR="002770F4" w:rsidRPr="00235ACE" w14:paraId="16263E92" w14:textId="77777777" w:rsidTr="003242BB">
        <w:tc>
          <w:tcPr>
            <w:tcW w:w="9039" w:type="dxa"/>
            <w:gridSpan w:val="2"/>
          </w:tcPr>
          <w:p w14:paraId="54A79D5F"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Bakalaura darba izstrādes metodoloģija:</w:t>
            </w:r>
          </w:p>
          <w:p w14:paraId="3D4D3049"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PROSPERO</w:t>
            </w:r>
            <w:r w:rsidRPr="00235ACE">
              <w:rPr>
                <w:rFonts w:ascii="Times New Roman" w:eastAsia="Calibri" w:hAnsi="Times New Roman" w:cs="Times New Roman"/>
                <w:bCs/>
              </w:rPr>
              <w:br/>
              <w:t>International prospective register of systematic reviews https://www.crd.york.ac.uk/PROSPERO/#aboutpage</w:t>
            </w:r>
            <w:r w:rsidRPr="00235ACE">
              <w:rPr>
                <w:rFonts w:ascii="Times New Roman" w:eastAsia="Calibri" w:hAnsi="Times New Roman" w:cs="Times New Roman"/>
                <w:bCs/>
              </w:rPr>
              <w:br/>
              <w:t>Miles, Matthew B. Qualitative Data Analysis, Los Angeles: SAGE, 2020.</w:t>
            </w:r>
            <w:r w:rsidRPr="00235ACE">
              <w:rPr>
                <w:rFonts w:ascii="Times New Roman" w:eastAsia="Calibri" w:hAnsi="Times New Roman" w:cs="Times New Roman"/>
                <w:bCs/>
              </w:rPr>
              <w:br/>
              <w:t>2. Oliver, Paul The student's guide to research ethics Maidenhead : Open University Press, 2010.</w:t>
            </w:r>
            <w:r w:rsidRPr="00235ACE">
              <w:rPr>
                <w:rFonts w:ascii="Times New Roman" w:eastAsia="Calibri" w:hAnsi="Times New Roman" w:cs="Times New Roman"/>
                <w:bCs/>
              </w:rPr>
              <w:br/>
              <w:t>3. Qualitative Health Research http://www.sagepub.com/journal.aspx?pid=176</w:t>
            </w:r>
            <w:r w:rsidRPr="00235ACE">
              <w:rPr>
                <w:rFonts w:ascii="Times New Roman" w:eastAsia="Calibri" w:hAnsi="Times New Roman" w:cs="Times New Roman"/>
                <w:bCs/>
              </w:rPr>
              <w:br/>
              <w:t>4. BMC Medical Research Methodology http://www.biomedcentral.com/bmcmedresmethodol/</w:t>
            </w:r>
            <w:r w:rsidRPr="00235ACE">
              <w:rPr>
                <w:rFonts w:ascii="Times New Roman" w:eastAsia="Calibri" w:hAnsi="Times New Roman" w:cs="Times New Roman"/>
                <w:bCs/>
              </w:rPr>
              <w:br/>
              <w:t>5. Health Research Policy and Systems http://www.health-policy-systems.com/</w:t>
            </w:r>
            <w:r w:rsidRPr="00235ACE">
              <w:rPr>
                <w:rFonts w:ascii="Times New Roman" w:eastAsia="Calibri" w:hAnsi="Times New Roman" w:cs="Times New Roman"/>
                <w:bCs/>
              </w:rPr>
              <w:br/>
            </w:r>
            <w:r w:rsidRPr="00235ACE">
              <w:rPr>
                <w:rFonts w:ascii="Times New Roman" w:eastAsia="Calibri" w:hAnsi="Times New Roman" w:cs="Times New Roman"/>
                <w:bCs/>
              </w:rPr>
              <w:lastRenderedPageBreak/>
              <w:t>6. International Journal for Quality in Health Care. http://intqhc.oupjournals.org/papbyrecent.dtl</w:t>
            </w:r>
            <w:r w:rsidRPr="00235ACE">
              <w:rPr>
                <w:rFonts w:ascii="Times New Roman" w:eastAsia="Calibri" w:hAnsi="Times New Roman" w:cs="Times New Roman"/>
                <w:bCs/>
              </w:rPr>
              <w:br/>
              <w:t xml:space="preserve">7. </w:t>
            </w:r>
            <w:hyperlink r:id="rId104" w:history="1">
              <w:r w:rsidRPr="00235ACE">
                <w:rPr>
                  <w:rFonts w:ascii="Times New Roman" w:eastAsia="Calibri" w:hAnsi="Times New Roman" w:cs="Times New Roman"/>
                  <w:bCs/>
                  <w:u w:val="single"/>
                </w:rPr>
                <w:t>www.likumi.lv</w:t>
              </w:r>
            </w:hyperlink>
          </w:p>
          <w:p w14:paraId="55423423" w14:textId="77777777" w:rsidR="003242BB" w:rsidRPr="00235ACE" w:rsidRDefault="003242BB" w:rsidP="00862308">
            <w:pPr>
              <w:autoSpaceDE w:val="0"/>
              <w:autoSpaceDN w:val="0"/>
              <w:adjustRightInd w:val="0"/>
              <w:rPr>
                <w:rFonts w:ascii="Times New Roman" w:eastAsia="Calibri" w:hAnsi="Times New Roman" w:cs="Times New Roman"/>
                <w:bCs/>
              </w:rPr>
            </w:pPr>
          </w:p>
          <w:p w14:paraId="67D717D3"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Datu apstrāde veselības aprūpē:</w:t>
            </w:r>
          </w:p>
          <w:p w14:paraId="41B9F62F"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Aizpuriete, V. 2002. Microsoft Excel profesinālai izglītībai. Rīga: Mācību grāmata.</w:t>
            </w:r>
            <w:r w:rsidRPr="00235ACE">
              <w:rPr>
                <w:rFonts w:ascii="Times New Roman" w:eastAsia="Calibri" w:hAnsi="Times New Roman" w:cs="Times New Roman"/>
                <w:bCs/>
              </w:rPr>
              <w:br/>
              <w:t>2. Berk, K., Carey, P. 2004. Data Analysis with Microsoft Excel : Updated for Windows XP. Belmont: Thomson.</w:t>
            </w:r>
            <w:r w:rsidRPr="00235ACE">
              <w:rPr>
                <w:rFonts w:ascii="Times New Roman" w:eastAsia="Calibri" w:hAnsi="Times New Roman" w:cs="Times New Roman"/>
                <w:bCs/>
              </w:rPr>
              <w:br/>
              <w:t>3. Good, P. 2005. Introduction to Statistics Through Resampling Methods and Microsoft Office Excel. Hobocken: John Wiley &amp; Sons.4. Ķiņķere, A., Narņicka, S. Microsoft Excel 2000 no A līdz Z. 1.grāmata. Rīga: Datorzinību centrs, 2000.</w:t>
            </w:r>
            <w:r w:rsidRPr="00235ACE">
              <w:rPr>
                <w:rFonts w:ascii="Times New Roman" w:eastAsia="Calibri" w:hAnsi="Times New Roman" w:cs="Times New Roman"/>
                <w:bCs/>
              </w:rPr>
              <w:br/>
              <w:t xml:space="preserve">4. Ķiņķere A. Microsoft Excel 2000 no A līdz Z. 2.grāmata. Rīga: Datorzinību centrs, 2000. 136 lpp. </w:t>
            </w:r>
          </w:p>
        </w:tc>
      </w:tr>
      <w:tr w:rsidR="002770F4" w:rsidRPr="00235ACE" w14:paraId="7BE7DAF0" w14:textId="77777777" w:rsidTr="003242BB">
        <w:tc>
          <w:tcPr>
            <w:tcW w:w="9039" w:type="dxa"/>
            <w:gridSpan w:val="2"/>
          </w:tcPr>
          <w:p w14:paraId="543B242E"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Periodika un citi informācijas avoti</w:t>
            </w:r>
          </w:p>
        </w:tc>
      </w:tr>
      <w:tr w:rsidR="002770F4" w:rsidRPr="00235ACE" w14:paraId="2158FBEC" w14:textId="77777777" w:rsidTr="003242BB">
        <w:tc>
          <w:tcPr>
            <w:tcW w:w="9039" w:type="dxa"/>
            <w:gridSpan w:val="2"/>
          </w:tcPr>
          <w:p w14:paraId="08C72E6A"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1. Centrālās statistikas pārvalde: https://www.csb.gov.lv </w:t>
            </w:r>
          </w:p>
          <w:p w14:paraId="5C4C4A7C"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2. </w:t>
            </w:r>
            <w:hyperlink r:id="rId105" w:history="1">
              <w:r w:rsidRPr="00235ACE">
                <w:rPr>
                  <w:rFonts w:ascii="Times New Roman" w:eastAsia="Calibri" w:hAnsi="Times New Roman" w:cs="Times New Roman"/>
                  <w:bCs/>
                  <w:u w:val="single"/>
                </w:rPr>
                <w:t>www.who.org</w:t>
              </w:r>
            </w:hyperlink>
          </w:p>
          <w:p w14:paraId="75D256CD"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w:t>
            </w:r>
            <w:r w:rsidRPr="00235ACE">
              <w:rPr>
                <w:rFonts w:ascii="Times New Roman" w:eastAsia="Calibri" w:hAnsi="Times New Roman" w:cs="Times New Roman"/>
                <w:bCs/>
                <w:shd w:val="clear" w:color="auto" w:fill="FFFFFF"/>
              </w:rPr>
              <w:t xml:space="preserve"> </w:t>
            </w:r>
            <w:r w:rsidRPr="00235ACE">
              <w:rPr>
                <w:rFonts w:ascii="Times New Roman" w:eastAsia="Calibri" w:hAnsi="Times New Roman" w:cs="Times New Roman"/>
                <w:bCs/>
              </w:rPr>
              <w:t>EUROSTAT datu bāzes un publikācijas https://ec.europa.eu/eurostat/web/main/home</w:t>
            </w:r>
            <w:r w:rsidRPr="00235ACE">
              <w:rPr>
                <w:rFonts w:ascii="Times New Roman" w:eastAsia="Calibri" w:hAnsi="Times New Roman" w:cs="Times New Roman"/>
                <w:bCs/>
              </w:rPr>
              <w:br/>
              <w:t>4. DU abonētās datubāzes ScienceDirect, Scopus, EBSCO (MEDLINE; Health Source: Nursing/Academic Edition)</w:t>
            </w:r>
            <w:r w:rsidRPr="00235ACE">
              <w:rPr>
                <w:rFonts w:ascii="Times New Roman" w:eastAsia="Calibri" w:hAnsi="Times New Roman" w:cs="Times New Roman"/>
                <w:bCs/>
              </w:rPr>
              <w:br/>
              <w:t xml:space="preserve">5. PEDro datubāze https://search.pedro.org.au/advanced-search </w:t>
            </w:r>
          </w:p>
        </w:tc>
      </w:tr>
      <w:tr w:rsidR="002770F4" w:rsidRPr="00235ACE" w14:paraId="4622C7EC" w14:textId="77777777" w:rsidTr="003242BB">
        <w:tc>
          <w:tcPr>
            <w:tcW w:w="9039" w:type="dxa"/>
            <w:gridSpan w:val="2"/>
          </w:tcPr>
          <w:p w14:paraId="6DC5538A" w14:textId="77777777" w:rsidR="003242BB" w:rsidRPr="00235ACE" w:rsidRDefault="003242BB"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Piezīmes</w:t>
            </w:r>
          </w:p>
        </w:tc>
      </w:tr>
      <w:tr w:rsidR="002770F4" w:rsidRPr="00235ACE" w14:paraId="5C9C80F8" w14:textId="77777777" w:rsidTr="003242BB">
        <w:tc>
          <w:tcPr>
            <w:tcW w:w="9039" w:type="dxa"/>
            <w:gridSpan w:val="2"/>
          </w:tcPr>
          <w:p w14:paraId="3F5C8D10" w14:textId="77777777" w:rsidR="003242BB" w:rsidRPr="00235ACE" w:rsidRDefault="003242BB"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Profesionālā bakalaura studiju programma "Fizioterapija" A daļa</w:t>
            </w:r>
          </w:p>
        </w:tc>
      </w:tr>
    </w:tbl>
    <w:p w14:paraId="023F4678" w14:textId="66C0FCA9" w:rsidR="00515E74" w:rsidRDefault="00515E74" w:rsidP="00862308">
      <w:pPr>
        <w:pStyle w:val="Heading1"/>
        <w:numPr>
          <w:ilvl w:val="0"/>
          <w:numId w:val="0"/>
        </w:numPr>
        <w:spacing w:before="0"/>
        <w:ind w:left="720"/>
        <w:jc w:val="left"/>
        <w:rPr>
          <w:rFonts w:cs="Times New Roman"/>
          <w:color w:val="auto"/>
          <w:sz w:val="22"/>
          <w:szCs w:val="22"/>
        </w:rPr>
      </w:pPr>
    </w:p>
    <w:p w14:paraId="14A9C6F3" w14:textId="77777777" w:rsidR="00515E74" w:rsidRDefault="00515E74">
      <w:pPr>
        <w:rPr>
          <w:rFonts w:ascii="Times New Roman" w:eastAsiaTheme="majorEastAsia" w:hAnsi="Times New Roman" w:cs="Times New Roman"/>
          <w:b/>
        </w:rPr>
      </w:pPr>
      <w:r>
        <w:rPr>
          <w:rFonts w:cs="Times New Roman"/>
        </w:rPr>
        <w:br w:type="page"/>
      </w:r>
    </w:p>
    <w:p w14:paraId="41DD6D90" w14:textId="77777777" w:rsidR="00D25648" w:rsidRPr="00235ACE" w:rsidRDefault="00D25648" w:rsidP="00862308">
      <w:pPr>
        <w:pStyle w:val="Heading1"/>
        <w:numPr>
          <w:ilvl w:val="0"/>
          <w:numId w:val="0"/>
        </w:numPr>
        <w:spacing w:before="0"/>
        <w:ind w:left="720"/>
        <w:jc w:val="left"/>
        <w:rPr>
          <w:rFonts w:cs="Times New Roman"/>
          <w:color w:val="auto"/>
          <w:sz w:val="22"/>
          <w:szCs w:val="22"/>
        </w:rPr>
      </w:pPr>
    </w:p>
    <w:p w14:paraId="507F0B03" w14:textId="1AA57237" w:rsidR="00D25648" w:rsidRPr="00235ACE" w:rsidRDefault="00D25648" w:rsidP="00CA625E">
      <w:pPr>
        <w:pStyle w:val="Heading1"/>
        <w:numPr>
          <w:ilvl w:val="0"/>
          <w:numId w:val="0"/>
        </w:numPr>
        <w:spacing w:before="0"/>
        <w:rPr>
          <w:rFonts w:cs="Times New Roman"/>
          <w:color w:val="auto"/>
          <w:sz w:val="22"/>
          <w:szCs w:val="22"/>
          <w:u w:val="single"/>
        </w:rPr>
      </w:pPr>
      <w:bookmarkStart w:id="107" w:name="_Toc182380108"/>
      <w:r w:rsidRPr="00235ACE">
        <w:rPr>
          <w:rFonts w:cs="Times New Roman"/>
          <w:color w:val="auto"/>
          <w:sz w:val="22"/>
          <w:szCs w:val="22"/>
          <w:u w:val="single"/>
        </w:rPr>
        <w:t>VALPAR-Valsts pārbaudījum</w:t>
      </w:r>
      <w:r w:rsidR="00CA625E">
        <w:rPr>
          <w:rFonts w:cs="Times New Roman"/>
          <w:color w:val="auto"/>
          <w:sz w:val="22"/>
          <w:szCs w:val="22"/>
          <w:u w:val="single"/>
        </w:rPr>
        <w:t>i</w:t>
      </w:r>
      <w:bookmarkEnd w:id="107"/>
    </w:p>
    <w:p w14:paraId="34D66361" w14:textId="581B6AE4" w:rsidR="00D25648" w:rsidRPr="00CA625E" w:rsidRDefault="00D25648" w:rsidP="00CA625E">
      <w:pPr>
        <w:pStyle w:val="Heading1"/>
        <w:numPr>
          <w:ilvl w:val="0"/>
          <w:numId w:val="0"/>
        </w:numPr>
        <w:spacing w:before="0"/>
        <w:rPr>
          <w:rFonts w:cs="Times New Roman"/>
          <w:color w:val="auto"/>
          <w:sz w:val="22"/>
          <w:szCs w:val="22"/>
          <w:u w:val="single"/>
        </w:rPr>
      </w:pPr>
      <w:bookmarkStart w:id="108" w:name="_Toc182380109"/>
      <w:r w:rsidRPr="00CA625E">
        <w:rPr>
          <w:rFonts w:cs="Times New Roman"/>
          <w:color w:val="auto"/>
          <w:sz w:val="22"/>
          <w:szCs w:val="22"/>
          <w:u w:val="single"/>
        </w:rPr>
        <w:t>Bakalaura darbs</w:t>
      </w:r>
      <w:bookmarkEnd w:id="108"/>
    </w:p>
    <w:p w14:paraId="68BF93B0" w14:textId="77777777" w:rsidR="00F90903" w:rsidRPr="00235ACE" w:rsidRDefault="00F90903" w:rsidP="00CA625E">
      <w:pPr>
        <w:pStyle w:val="Heading1"/>
        <w:spacing w:before="0"/>
        <w:rPr>
          <w:rFonts w:cs="Times New Roman"/>
          <w:color w:val="auto"/>
          <w:sz w:val="22"/>
          <w:szCs w:val="22"/>
        </w:rPr>
      </w:pPr>
      <w:bookmarkStart w:id="109" w:name="_Toc182380110"/>
      <w:r w:rsidRPr="00235ACE">
        <w:rPr>
          <w:rFonts w:cs="Times New Roman"/>
          <w:color w:val="auto"/>
          <w:sz w:val="22"/>
          <w:szCs w:val="22"/>
        </w:rPr>
        <w:t>Bakalaura darba izstrāde</w:t>
      </w:r>
      <w:bookmarkEnd w:id="109"/>
    </w:p>
    <w:tbl>
      <w:tblPr>
        <w:tblStyle w:val="TableGrid6"/>
        <w:tblW w:w="9582" w:type="dxa"/>
        <w:jc w:val="center"/>
        <w:tblLook w:val="04A0" w:firstRow="1" w:lastRow="0" w:firstColumn="1" w:lastColumn="0" w:noHBand="0" w:noVBand="1"/>
      </w:tblPr>
      <w:tblGrid>
        <w:gridCol w:w="4639"/>
        <w:gridCol w:w="4943"/>
      </w:tblGrid>
      <w:tr w:rsidR="00F90903" w:rsidRPr="00235ACE" w14:paraId="798781A4" w14:textId="77777777" w:rsidTr="00A96902">
        <w:trPr>
          <w:jc w:val="center"/>
        </w:trPr>
        <w:tc>
          <w:tcPr>
            <w:tcW w:w="4639" w:type="dxa"/>
          </w:tcPr>
          <w:p w14:paraId="17755735"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br w:type="page"/>
            </w:r>
            <w:r w:rsidRPr="00235ACE">
              <w:rPr>
                <w:rFonts w:ascii="Times New Roman" w:eastAsia="Calibri" w:hAnsi="Times New Roman" w:cs="Times New Roman"/>
                <w:b/>
                <w:bCs/>
              </w:rPr>
              <w:br w:type="page"/>
            </w:r>
            <w:r w:rsidRPr="00235ACE">
              <w:rPr>
                <w:rFonts w:ascii="Times New Roman" w:eastAsia="Calibri" w:hAnsi="Times New Roman" w:cs="Times New Roman"/>
                <w:b/>
                <w:bCs/>
              </w:rPr>
              <w:br w:type="page"/>
            </w:r>
            <w:r w:rsidRPr="00235ACE">
              <w:rPr>
                <w:rFonts w:ascii="Times New Roman" w:eastAsia="Calibri" w:hAnsi="Times New Roman" w:cs="Times New Roman"/>
                <w:b/>
                <w:bCs/>
              </w:rPr>
              <w:br w:type="page"/>
              <w:t>Studiju kursa nosaukums</w:t>
            </w:r>
          </w:p>
        </w:tc>
        <w:tc>
          <w:tcPr>
            <w:tcW w:w="4943" w:type="dxa"/>
          </w:tcPr>
          <w:p w14:paraId="0B9F4E32" w14:textId="77777777" w:rsidR="00F90903" w:rsidRPr="00235ACE" w:rsidRDefault="00F90903" w:rsidP="00862308">
            <w:pPr>
              <w:tabs>
                <w:tab w:val="center" w:pos="4153"/>
                <w:tab w:val="right" w:pos="8306"/>
              </w:tabs>
              <w:autoSpaceDE w:val="0"/>
              <w:autoSpaceDN w:val="0"/>
              <w:adjustRightInd w:val="0"/>
              <w:jc w:val="both"/>
              <w:rPr>
                <w:rFonts w:ascii="Times New Roman" w:eastAsia="Times New Roman" w:hAnsi="Times New Roman" w:cs="Times New Roman"/>
                <w:b/>
                <w:bCs/>
                <w:lang w:eastAsia="lv-LV"/>
              </w:rPr>
            </w:pPr>
            <w:r w:rsidRPr="00235ACE">
              <w:rPr>
                <w:rFonts w:ascii="Times New Roman" w:eastAsia="Times New Roman" w:hAnsi="Times New Roman" w:cs="Times New Roman"/>
                <w:b/>
                <w:lang w:eastAsia="lv-LV"/>
              </w:rPr>
              <w:t>Bakalaura darba izstrāde</w:t>
            </w:r>
          </w:p>
        </w:tc>
      </w:tr>
      <w:tr w:rsidR="002770F4" w:rsidRPr="00235ACE" w14:paraId="0C23B154" w14:textId="77777777" w:rsidTr="00A96902">
        <w:trPr>
          <w:jc w:val="center"/>
        </w:trPr>
        <w:tc>
          <w:tcPr>
            <w:tcW w:w="4639" w:type="dxa"/>
          </w:tcPr>
          <w:p w14:paraId="5E857A98"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Studiju kursa kods (DUIS)</w:t>
            </w:r>
          </w:p>
        </w:tc>
        <w:tc>
          <w:tcPr>
            <w:tcW w:w="4943" w:type="dxa"/>
            <w:vAlign w:val="center"/>
          </w:tcPr>
          <w:p w14:paraId="41BD0989" w14:textId="20702BEC"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lang w:eastAsia="lv-LV"/>
              </w:rPr>
            </w:pPr>
            <w:r w:rsidRPr="00235ACE">
              <w:rPr>
                <w:rFonts w:ascii="Times New Roman" w:eastAsia="Calibri" w:hAnsi="Times New Roman" w:cs="Times New Roman"/>
                <w:lang w:eastAsia="lv-LV"/>
              </w:rPr>
              <w:t>Medi5017</w:t>
            </w:r>
          </w:p>
        </w:tc>
      </w:tr>
      <w:tr w:rsidR="002770F4" w:rsidRPr="00235ACE" w14:paraId="673E29A4" w14:textId="77777777" w:rsidTr="00A96902">
        <w:trPr>
          <w:jc w:val="center"/>
        </w:trPr>
        <w:tc>
          <w:tcPr>
            <w:tcW w:w="4639" w:type="dxa"/>
          </w:tcPr>
          <w:p w14:paraId="50568DD9"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Zinātnes nozare</w:t>
            </w:r>
          </w:p>
        </w:tc>
        <w:tc>
          <w:tcPr>
            <w:tcW w:w="4943" w:type="dxa"/>
          </w:tcPr>
          <w:p w14:paraId="238CAFBA"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Medicīna</w:t>
            </w:r>
          </w:p>
        </w:tc>
      </w:tr>
      <w:tr w:rsidR="002770F4" w:rsidRPr="00235ACE" w14:paraId="72506391" w14:textId="77777777" w:rsidTr="00A96902">
        <w:trPr>
          <w:jc w:val="center"/>
        </w:trPr>
        <w:tc>
          <w:tcPr>
            <w:tcW w:w="4639" w:type="dxa"/>
          </w:tcPr>
          <w:p w14:paraId="56D065D3"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Kursa līmenis</w:t>
            </w:r>
          </w:p>
        </w:tc>
        <w:tc>
          <w:tcPr>
            <w:tcW w:w="4943" w:type="dxa"/>
            <w:shd w:val="clear" w:color="auto" w:fill="auto"/>
          </w:tcPr>
          <w:p w14:paraId="13DF230D"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lang w:eastAsia="lv-LV"/>
              </w:rPr>
            </w:pPr>
            <w:r w:rsidRPr="00235ACE">
              <w:rPr>
                <w:rFonts w:ascii="Times New Roman" w:eastAsia="Calibri" w:hAnsi="Times New Roman" w:cs="Times New Roman"/>
                <w:lang w:eastAsia="lv-LV"/>
              </w:rPr>
              <w:t>4</w:t>
            </w:r>
          </w:p>
        </w:tc>
      </w:tr>
      <w:tr w:rsidR="002770F4" w:rsidRPr="00235ACE" w14:paraId="27F166B4" w14:textId="77777777" w:rsidTr="00A96902">
        <w:trPr>
          <w:jc w:val="center"/>
        </w:trPr>
        <w:tc>
          <w:tcPr>
            <w:tcW w:w="4639" w:type="dxa"/>
          </w:tcPr>
          <w:p w14:paraId="1108943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u w:val="single"/>
              </w:rPr>
            </w:pPr>
            <w:r w:rsidRPr="00235ACE">
              <w:rPr>
                <w:rFonts w:ascii="Times New Roman" w:eastAsia="Calibri" w:hAnsi="Times New Roman" w:cs="Times New Roman"/>
                <w:b/>
                <w:bCs/>
              </w:rPr>
              <w:t>Kredītpunkti</w:t>
            </w:r>
          </w:p>
        </w:tc>
        <w:tc>
          <w:tcPr>
            <w:tcW w:w="4943" w:type="dxa"/>
            <w:vAlign w:val="center"/>
          </w:tcPr>
          <w:p w14:paraId="112A89B4"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lang w:eastAsia="lv-LV"/>
              </w:rPr>
            </w:pPr>
            <w:r w:rsidRPr="00235ACE">
              <w:rPr>
                <w:rFonts w:ascii="Times New Roman" w:eastAsia="Calibri" w:hAnsi="Times New Roman" w:cs="Times New Roman"/>
                <w:lang w:eastAsia="lv-LV"/>
              </w:rPr>
              <w:t>4</w:t>
            </w:r>
          </w:p>
        </w:tc>
      </w:tr>
      <w:tr w:rsidR="002770F4" w:rsidRPr="00235ACE" w14:paraId="156936BA" w14:textId="77777777" w:rsidTr="00A96902">
        <w:trPr>
          <w:jc w:val="center"/>
        </w:trPr>
        <w:tc>
          <w:tcPr>
            <w:tcW w:w="4639" w:type="dxa"/>
          </w:tcPr>
          <w:p w14:paraId="72FDD69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u w:val="single"/>
              </w:rPr>
            </w:pPr>
            <w:r w:rsidRPr="00235ACE">
              <w:rPr>
                <w:rFonts w:ascii="Times New Roman" w:eastAsia="Calibri" w:hAnsi="Times New Roman" w:cs="Times New Roman"/>
                <w:b/>
                <w:bCs/>
              </w:rPr>
              <w:t>ECTS kredītpunkti</w:t>
            </w:r>
          </w:p>
        </w:tc>
        <w:tc>
          <w:tcPr>
            <w:tcW w:w="4943" w:type="dxa"/>
          </w:tcPr>
          <w:p w14:paraId="0F1E3879"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6</w:t>
            </w:r>
          </w:p>
        </w:tc>
      </w:tr>
      <w:tr w:rsidR="002770F4" w:rsidRPr="00235ACE" w14:paraId="2C2DAFEA" w14:textId="77777777" w:rsidTr="00A96902">
        <w:trPr>
          <w:jc w:val="center"/>
        </w:trPr>
        <w:tc>
          <w:tcPr>
            <w:tcW w:w="4639" w:type="dxa"/>
          </w:tcPr>
          <w:p w14:paraId="00653CF7"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Kopējais kontaktstundu skaits</w:t>
            </w:r>
          </w:p>
        </w:tc>
        <w:tc>
          <w:tcPr>
            <w:tcW w:w="4943" w:type="dxa"/>
            <w:vAlign w:val="center"/>
          </w:tcPr>
          <w:p w14:paraId="46E07678"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lang w:eastAsia="lv-LV"/>
              </w:rPr>
            </w:pPr>
            <w:r w:rsidRPr="00235ACE">
              <w:rPr>
                <w:rFonts w:ascii="Times New Roman" w:eastAsia="Calibri" w:hAnsi="Times New Roman" w:cs="Times New Roman"/>
                <w:lang w:eastAsia="lv-LV"/>
              </w:rPr>
              <w:t>-</w:t>
            </w:r>
          </w:p>
        </w:tc>
      </w:tr>
      <w:tr w:rsidR="002770F4" w:rsidRPr="00235ACE" w14:paraId="198A2666" w14:textId="77777777" w:rsidTr="00A96902">
        <w:trPr>
          <w:jc w:val="center"/>
        </w:trPr>
        <w:tc>
          <w:tcPr>
            <w:tcW w:w="4639" w:type="dxa"/>
          </w:tcPr>
          <w:p w14:paraId="6FC26F75"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Lekciju stundu skaits</w:t>
            </w:r>
          </w:p>
        </w:tc>
        <w:tc>
          <w:tcPr>
            <w:tcW w:w="4943" w:type="dxa"/>
          </w:tcPr>
          <w:p w14:paraId="113AD85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w:t>
            </w:r>
          </w:p>
        </w:tc>
      </w:tr>
      <w:tr w:rsidR="002770F4" w:rsidRPr="00235ACE" w14:paraId="053A4546" w14:textId="77777777" w:rsidTr="00A96902">
        <w:trPr>
          <w:jc w:val="center"/>
        </w:trPr>
        <w:tc>
          <w:tcPr>
            <w:tcW w:w="4639" w:type="dxa"/>
          </w:tcPr>
          <w:p w14:paraId="63EFD1A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Semināru stundu skaits</w:t>
            </w:r>
          </w:p>
        </w:tc>
        <w:tc>
          <w:tcPr>
            <w:tcW w:w="4943" w:type="dxa"/>
          </w:tcPr>
          <w:p w14:paraId="024AA8CC"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w:t>
            </w:r>
          </w:p>
        </w:tc>
      </w:tr>
      <w:tr w:rsidR="002770F4" w:rsidRPr="00235ACE" w14:paraId="0CEB4559" w14:textId="77777777" w:rsidTr="00A96902">
        <w:trPr>
          <w:jc w:val="center"/>
        </w:trPr>
        <w:tc>
          <w:tcPr>
            <w:tcW w:w="4639" w:type="dxa"/>
          </w:tcPr>
          <w:p w14:paraId="2780338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Praktisko darbu stundu skaits</w:t>
            </w:r>
          </w:p>
        </w:tc>
        <w:tc>
          <w:tcPr>
            <w:tcW w:w="4943" w:type="dxa"/>
          </w:tcPr>
          <w:p w14:paraId="7C4562C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64</w:t>
            </w:r>
          </w:p>
        </w:tc>
      </w:tr>
      <w:tr w:rsidR="002770F4" w:rsidRPr="00235ACE" w14:paraId="0E5E7EF9" w14:textId="77777777" w:rsidTr="00A96902">
        <w:trPr>
          <w:jc w:val="center"/>
        </w:trPr>
        <w:tc>
          <w:tcPr>
            <w:tcW w:w="4639" w:type="dxa"/>
          </w:tcPr>
          <w:p w14:paraId="38D0297F"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Laboratorijas darbu stundu skaits</w:t>
            </w:r>
          </w:p>
        </w:tc>
        <w:tc>
          <w:tcPr>
            <w:tcW w:w="4943" w:type="dxa"/>
          </w:tcPr>
          <w:p w14:paraId="24D4AF8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w:t>
            </w:r>
          </w:p>
        </w:tc>
      </w:tr>
      <w:tr w:rsidR="00F90903" w:rsidRPr="00235ACE" w14:paraId="7FB2044D" w14:textId="77777777" w:rsidTr="00A96902">
        <w:trPr>
          <w:jc w:val="center"/>
        </w:trPr>
        <w:tc>
          <w:tcPr>
            <w:tcW w:w="4639" w:type="dxa"/>
          </w:tcPr>
          <w:p w14:paraId="5A39E162"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lang w:eastAsia="lv-LV"/>
              </w:rPr>
            </w:pPr>
            <w:r w:rsidRPr="00235ACE">
              <w:rPr>
                <w:rFonts w:ascii="Times New Roman" w:eastAsia="Calibri" w:hAnsi="Times New Roman" w:cs="Times New Roman"/>
                <w:lang w:eastAsia="lv-LV"/>
              </w:rPr>
              <w:t>Studējošā patstāvīgā darba stundu skaits</w:t>
            </w:r>
          </w:p>
        </w:tc>
        <w:tc>
          <w:tcPr>
            <w:tcW w:w="4943" w:type="dxa"/>
            <w:vAlign w:val="center"/>
          </w:tcPr>
          <w:p w14:paraId="79885F04"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lang w:eastAsia="lv-LV"/>
              </w:rPr>
            </w:pPr>
            <w:r w:rsidRPr="00235ACE">
              <w:rPr>
                <w:rFonts w:ascii="Times New Roman" w:eastAsia="Calibri" w:hAnsi="Times New Roman" w:cs="Times New Roman"/>
                <w:lang w:eastAsia="lv-LV"/>
              </w:rPr>
              <w:t>96</w:t>
            </w:r>
          </w:p>
        </w:tc>
      </w:tr>
      <w:tr w:rsidR="00F90903" w:rsidRPr="00235ACE" w14:paraId="41CE6622" w14:textId="77777777" w:rsidTr="00A96902">
        <w:trPr>
          <w:jc w:val="center"/>
        </w:trPr>
        <w:tc>
          <w:tcPr>
            <w:tcW w:w="9582" w:type="dxa"/>
            <w:gridSpan w:val="2"/>
          </w:tcPr>
          <w:p w14:paraId="6B5BF4E2"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lang w:eastAsia="lv-LV"/>
              </w:rPr>
            </w:pPr>
          </w:p>
        </w:tc>
      </w:tr>
      <w:tr w:rsidR="002770F4" w:rsidRPr="00235ACE" w14:paraId="3DF5CB19" w14:textId="77777777" w:rsidTr="00A96902">
        <w:trPr>
          <w:jc w:val="center"/>
        </w:trPr>
        <w:tc>
          <w:tcPr>
            <w:tcW w:w="9582" w:type="dxa"/>
            <w:gridSpan w:val="2"/>
          </w:tcPr>
          <w:p w14:paraId="2630ECB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Kursa autors(-i)</w:t>
            </w:r>
          </w:p>
        </w:tc>
      </w:tr>
      <w:tr w:rsidR="002770F4" w:rsidRPr="00235ACE" w14:paraId="5B2894BE" w14:textId="77777777" w:rsidTr="00A96902">
        <w:trPr>
          <w:jc w:val="center"/>
        </w:trPr>
        <w:tc>
          <w:tcPr>
            <w:tcW w:w="9582" w:type="dxa"/>
            <w:gridSpan w:val="2"/>
          </w:tcPr>
          <w:p w14:paraId="197D54C7"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Mg.biol., vieslekt. Irēna Kuņicka</w:t>
            </w:r>
          </w:p>
          <w:p w14:paraId="782A0FD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 xml:space="preserve">Mg. paed, lekt.. Svetlana Stalidzāne </w:t>
            </w:r>
          </w:p>
          <w:p w14:paraId="00AE71C4"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 xml:space="preserve">Mg.biol., lekt. Angelika Paškeviča </w:t>
            </w:r>
          </w:p>
          <w:p w14:paraId="3F4F2AC5"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 xml:space="preserve">Dr.biol., doc. Irēna Kaminska   </w:t>
            </w:r>
          </w:p>
        </w:tc>
      </w:tr>
      <w:tr w:rsidR="002770F4" w:rsidRPr="00235ACE" w14:paraId="11B8F439" w14:textId="77777777" w:rsidTr="00A96902">
        <w:trPr>
          <w:jc w:val="center"/>
        </w:trPr>
        <w:tc>
          <w:tcPr>
            <w:tcW w:w="9582" w:type="dxa"/>
            <w:gridSpan w:val="2"/>
          </w:tcPr>
          <w:p w14:paraId="3EDF25C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Kursa docētājs(-i)</w:t>
            </w:r>
          </w:p>
        </w:tc>
      </w:tr>
      <w:tr w:rsidR="002770F4" w:rsidRPr="00235ACE" w14:paraId="67607C56" w14:textId="77777777" w:rsidTr="00A96902">
        <w:trPr>
          <w:jc w:val="center"/>
        </w:trPr>
        <w:tc>
          <w:tcPr>
            <w:tcW w:w="9582" w:type="dxa"/>
            <w:gridSpan w:val="2"/>
          </w:tcPr>
          <w:p w14:paraId="7F7DF9A2"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Dr.med., asoc.prof. Anatolijs Požarskis</w:t>
            </w:r>
          </w:p>
          <w:p w14:paraId="1EDEAE45"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Dr.biol., doc. Anna Rubika</w:t>
            </w:r>
          </w:p>
          <w:p w14:paraId="5FD04EA1"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Dr.biol., doc. Irēna Kaminska</w:t>
            </w:r>
          </w:p>
          <w:p w14:paraId="55654DDB"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Dr.biol., doc. Līga Antoņeviča</w:t>
            </w:r>
          </w:p>
          <w:p w14:paraId="2A689C75"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Mg.biol., lekt. Jeļena Trifanova</w:t>
            </w:r>
          </w:p>
          <w:p w14:paraId="0A46FC70"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Mg.biol., vieslekt. Irēna Kuņicka</w:t>
            </w:r>
          </w:p>
          <w:p w14:paraId="604F168C"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Mg.ves.zin., lekt. Valerijs Kņaževs</w:t>
            </w:r>
          </w:p>
          <w:p w14:paraId="5520EC19"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Mg.soc., vieslekt. Svetlana Stalidzāne</w:t>
            </w:r>
          </w:p>
          <w:p w14:paraId="6B0E62DB"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Mg.soc., vieslekt. Zenta Piscova</w:t>
            </w:r>
          </w:p>
          <w:p w14:paraId="21F35B5B"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Doktora(līm.), viesdoc. Aivars Kaupužs</w:t>
            </w:r>
          </w:p>
          <w:p w14:paraId="100465D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Mg.biol., vieslekt. Diāna Bartuša</w:t>
            </w:r>
          </w:p>
          <w:p w14:paraId="13C389ED"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Mg.biol., vieslekt. Andris Trifanovs</w:t>
            </w:r>
          </w:p>
          <w:p w14:paraId="4F8F1201"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PhD, pētn. Zane Rožkalne</w:t>
            </w:r>
          </w:p>
          <w:p w14:paraId="3EB2801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Mg.sc.sal., vieslekt. Laura Markovska</w:t>
            </w:r>
          </w:p>
          <w:p w14:paraId="60E8B005"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Ārsta grāds, vieslekt. Pjotrs Vorobjovs</w:t>
            </w:r>
          </w:p>
          <w:p w14:paraId="59B59C7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Mg.sc.sal., vieslekt. Arta Kukle</w:t>
            </w:r>
          </w:p>
          <w:p w14:paraId="2740433E"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Mg.biol., lekt. Liene Lukjaņenko</w:t>
            </w:r>
          </w:p>
        </w:tc>
      </w:tr>
      <w:tr w:rsidR="002770F4" w:rsidRPr="00235ACE" w14:paraId="309F7279" w14:textId="77777777" w:rsidTr="00A96902">
        <w:trPr>
          <w:jc w:val="center"/>
        </w:trPr>
        <w:tc>
          <w:tcPr>
            <w:tcW w:w="9582" w:type="dxa"/>
            <w:gridSpan w:val="2"/>
          </w:tcPr>
          <w:p w14:paraId="7B8ECEC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Priekšzināšanas</w:t>
            </w:r>
          </w:p>
        </w:tc>
      </w:tr>
      <w:tr w:rsidR="002770F4" w:rsidRPr="00235ACE" w14:paraId="68065757" w14:textId="77777777" w:rsidTr="00A96902">
        <w:trPr>
          <w:jc w:val="center"/>
        </w:trPr>
        <w:tc>
          <w:tcPr>
            <w:tcW w:w="9582" w:type="dxa"/>
            <w:gridSpan w:val="2"/>
          </w:tcPr>
          <w:p w14:paraId="6FF75F33"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Studiju darbs I</w:t>
            </w:r>
          </w:p>
          <w:p w14:paraId="000C202B"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Studiju darbs II</w:t>
            </w:r>
          </w:p>
          <w:p w14:paraId="6C3AAFD1"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Studiju darbs III</w:t>
            </w:r>
          </w:p>
          <w:p w14:paraId="2277C67C"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Bakalaura darba izstrādes metodoloģija</w:t>
            </w:r>
          </w:p>
        </w:tc>
      </w:tr>
      <w:tr w:rsidR="002770F4" w:rsidRPr="00235ACE" w14:paraId="11697633" w14:textId="77777777" w:rsidTr="00A96902">
        <w:trPr>
          <w:jc w:val="center"/>
        </w:trPr>
        <w:tc>
          <w:tcPr>
            <w:tcW w:w="9582" w:type="dxa"/>
            <w:gridSpan w:val="2"/>
          </w:tcPr>
          <w:p w14:paraId="56518BB5"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 xml:space="preserve">Studiju kursa anotācija </w:t>
            </w:r>
          </w:p>
        </w:tc>
      </w:tr>
      <w:tr w:rsidR="002770F4" w:rsidRPr="00235ACE" w14:paraId="39903172" w14:textId="77777777" w:rsidTr="00A96902">
        <w:trPr>
          <w:trHeight w:val="1119"/>
          <w:jc w:val="center"/>
        </w:trPr>
        <w:tc>
          <w:tcPr>
            <w:tcW w:w="9582" w:type="dxa"/>
            <w:gridSpan w:val="2"/>
          </w:tcPr>
          <w:p w14:paraId="33A70E40" w14:textId="760CAAAA"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Bakalaura darba izstrādes vispārīgais mērķis ir patstāvīga, padziļināta kādas aktuālas praktiskas vai teorētiskas veselības aprūpes (fizioterapijas, rehabilitācijas vai citā jomā) problēmas izpēte.</w:t>
            </w:r>
          </w:p>
          <w:p w14:paraId="2ADA6D64"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Bakalaura darba uzdevumi ir:</w:t>
            </w:r>
          </w:p>
          <w:p w14:paraId="18A35B64"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 izvēlēties zinātniskā pētījumu virzienu, nostiprinot un paplašinot bakalaura studiju laikā iegūtās teorētiskās zināšanas;</w:t>
            </w:r>
          </w:p>
          <w:p w14:paraId="4DF5B86F"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lastRenderedPageBreak/>
              <w:t>- nostiprināt prasmes praktiski pielietot iegūtās zināšanas veselības aprūpes problēmu vai jautājumu risināšanā;</w:t>
            </w:r>
          </w:p>
          <w:p w14:paraId="66B16180"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 veicināt zinātniskās literatūras un citu informācijas avotu kritiskas analīzes un izvērtēšanas prasmju apguvi;</w:t>
            </w:r>
          </w:p>
          <w:p w14:paraId="3DF649E9"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 atbilstošā līmenī apgūt mūsdienīgas pētījumu metodes un darbu ar veselības aprūpes jomā izmantojamiem mūsdienīgiem informācijas tehnoloģiju produktiem;</w:t>
            </w:r>
          </w:p>
          <w:p w14:paraId="2C7E4464"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 nostiprināt zinātniskā pētījuma rakstiskās atskaites un publikācijas sagatavošanas prasmes;</w:t>
            </w:r>
          </w:p>
          <w:p w14:paraId="285E026F" w14:textId="03127484" w:rsidR="00F90903" w:rsidRPr="00235ACE" w:rsidRDefault="00F90903" w:rsidP="00862308">
            <w:pPr>
              <w:tabs>
                <w:tab w:val="center" w:pos="4153"/>
                <w:tab w:val="right" w:pos="8306"/>
              </w:tabs>
              <w:suppressAutoHyphens/>
              <w:snapToGrid w:val="0"/>
              <w:rPr>
                <w:rFonts w:ascii="Times New Roman" w:eastAsia="Calibri" w:hAnsi="Times New Roman" w:cs="Times New Roman"/>
              </w:rPr>
            </w:pPr>
            <w:r w:rsidRPr="00235ACE">
              <w:rPr>
                <w:rFonts w:ascii="Times New Roman" w:eastAsia="Calibri" w:hAnsi="Times New Roman" w:cs="Times New Roman"/>
              </w:rPr>
              <w:t>- attīstīt un uzlabot publiskas uzstāšanās iemaņas, argumentēti un loģiski aizstāvot un pamatojot savu viedokli.</w:t>
            </w:r>
          </w:p>
        </w:tc>
      </w:tr>
      <w:tr w:rsidR="002770F4" w:rsidRPr="00235ACE" w14:paraId="180E06BE" w14:textId="77777777" w:rsidTr="00A96902">
        <w:trPr>
          <w:jc w:val="center"/>
        </w:trPr>
        <w:tc>
          <w:tcPr>
            <w:tcW w:w="9582" w:type="dxa"/>
            <w:gridSpan w:val="2"/>
          </w:tcPr>
          <w:p w14:paraId="6BC5A313"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Studiju kursa kalendārais plāns</w:t>
            </w:r>
          </w:p>
        </w:tc>
      </w:tr>
      <w:tr w:rsidR="002770F4" w:rsidRPr="00235ACE" w14:paraId="2A7E03F1" w14:textId="77777777" w:rsidTr="00A96902">
        <w:trPr>
          <w:jc w:val="center"/>
        </w:trPr>
        <w:tc>
          <w:tcPr>
            <w:tcW w:w="9582" w:type="dxa"/>
            <w:gridSpan w:val="2"/>
          </w:tcPr>
          <w:p w14:paraId="2FB29CB8" w14:textId="77777777" w:rsidR="00F90903" w:rsidRPr="00235ACE" w:rsidRDefault="00F90903" w:rsidP="00862308">
            <w:pPr>
              <w:tabs>
                <w:tab w:val="center" w:pos="4153"/>
                <w:tab w:val="right" w:pos="8306"/>
              </w:tabs>
              <w:autoSpaceDE w:val="0"/>
              <w:autoSpaceDN w:val="0"/>
              <w:adjustRightInd w:val="0"/>
              <w:ind w:left="34"/>
              <w:rPr>
                <w:rFonts w:ascii="Times New Roman" w:eastAsia="Calibri" w:hAnsi="Times New Roman" w:cs="Times New Roman"/>
              </w:rPr>
            </w:pPr>
            <w:r w:rsidRPr="00235ACE">
              <w:rPr>
                <w:rFonts w:ascii="Times New Roman" w:eastAsia="Calibri" w:hAnsi="Times New Roman" w:cs="Times New Roman"/>
              </w:rPr>
              <w:t>4 KP</w:t>
            </w:r>
          </w:p>
          <w:p w14:paraId="723304E6" w14:textId="77777777" w:rsidR="00F90903" w:rsidRPr="00235ACE" w:rsidRDefault="00F90903" w:rsidP="00862308">
            <w:pPr>
              <w:tabs>
                <w:tab w:val="center" w:pos="4153"/>
                <w:tab w:val="right" w:pos="8306"/>
              </w:tabs>
              <w:autoSpaceDE w:val="0"/>
              <w:autoSpaceDN w:val="0"/>
              <w:adjustRightInd w:val="0"/>
              <w:ind w:left="34"/>
              <w:rPr>
                <w:rFonts w:ascii="Times New Roman" w:eastAsia="Calibri" w:hAnsi="Times New Roman" w:cs="Times New Roman"/>
              </w:rPr>
            </w:pPr>
            <w:r w:rsidRPr="00235ACE">
              <w:rPr>
                <w:rFonts w:ascii="Times New Roman" w:eastAsia="Calibri" w:hAnsi="Times New Roman" w:cs="Times New Roman"/>
              </w:rPr>
              <w:t>1. Bakalaura darbu temata izvēle 7.semestra sākumā sadarbībā ar bakalaura darba vadītāju.</w:t>
            </w:r>
          </w:p>
          <w:p w14:paraId="2A4FE564" w14:textId="77777777" w:rsidR="00F90903" w:rsidRPr="00235ACE" w:rsidRDefault="00F90903" w:rsidP="00862308">
            <w:pPr>
              <w:tabs>
                <w:tab w:val="center" w:pos="4153"/>
                <w:tab w:val="right" w:pos="8306"/>
              </w:tabs>
              <w:autoSpaceDE w:val="0"/>
              <w:autoSpaceDN w:val="0"/>
              <w:adjustRightInd w:val="0"/>
              <w:ind w:left="34"/>
              <w:rPr>
                <w:rFonts w:ascii="Times New Roman" w:eastAsia="Calibri" w:hAnsi="Times New Roman" w:cs="Times New Roman"/>
              </w:rPr>
            </w:pPr>
            <w:r w:rsidRPr="00235ACE">
              <w:rPr>
                <w:rFonts w:ascii="Times New Roman" w:eastAsia="Calibri" w:hAnsi="Times New Roman" w:cs="Times New Roman"/>
              </w:rPr>
              <w:t>2. Bakalaura darba temata saskaņošana ar profesionālās bakalura studiju programmas direktori.</w:t>
            </w:r>
          </w:p>
          <w:p w14:paraId="561FEE4A" w14:textId="77777777" w:rsidR="00F90903" w:rsidRPr="00235ACE" w:rsidRDefault="00F90903" w:rsidP="00862308">
            <w:pPr>
              <w:tabs>
                <w:tab w:val="center" w:pos="4153"/>
                <w:tab w:val="right" w:pos="8306"/>
              </w:tabs>
              <w:autoSpaceDE w:val="0"/>
              <w:autoSpaceDN w:val="0"/>
              <w:adjustRightInd w:val="0"/>
              <w:ind w:left="34"/>
              <w:rPr>
                <w:rFonts w:ascii="Times New Roman" w:eastAsia="Calibri" w:hAnsi="Times New Roman" w:cs="Times New Roman"/>
              </w:rPr>
            </w:pPr>
            <w:r w:rsidRPr="00235ACE">
              <w:rPr>
                <w:rFonts w:ascii="Times New Roman" w:eastAsia="Calibri" w:hAnsi="Times New Roman" w:cs="Times New Roman"/>
              </w:rPr>
              <w:t>3. Iesniegums bakalaura darba tēmas apstiprināšanai katedras sēdē.</w:t>
            </w:r>
          </w:p>
          <w:p w14:paraId="2205793B" w14:textId="77777777" w:rsidR="00F90903" w:rsidRPr="00235ACE" w:rsidRDefault="00F90903" w:rsidP="00862308">
            <w:pPr>
              <w:tabs>
                <w:tab w:val="center" w:pos="4153"/>
                <w:tab w:val="right" w:pos="8306"/>
              </w:tabs>
              <w:autoSpaceDE w:val="0"/>
              <w:autoSpaceDN w:val="0"/>
              <w:adjustRightInd w:val="0"/>
              <w:ind w:left="34"/>
              <w:rPr>
                <w:rFonts w:ascii="Times New Roman" w:eastAsia="Calibri" w:hAnsi="Times New Roman" w:cs="Times New Roman"/>
              </w:rPr>
            </w:pPr>
            <w:r w:rsidRPr="00235ACE">
              <w:rPr>
                <w:rFonts w:ascii="Times New Roman" w:eastAsia="Calibri" w:hAnsi="Times New Roman" w:cs="Times New Roman"/>
              </w:rPr>
              <w:t>4. Pirms bakalaura darba praktiskā biomedicīniskā pētījuma veikšanas ir jāsaņem atļauja no DU Pētījumu ētikas komisijas.</w:t>
            </w:r>
          </w:p>
          <w:p w14:paraId="3385AE57" w14:textId="00B14E6A" w:rsidR="00F90903" w:rsidRPr="00235ACE" w:rsidRDefault="00F90903" w:rsidP="00862308">
            <w:pPr>
              <w:tabs>
                <w:tab w:val="center" w:pos="4153"/>
                <w:tab w:val="right" w:pos="8306"/>
              </w:tabs>
              <w:autoSpaceDE w:val="0"/>
              <w:autoSpaceDN w:val="0"/>
              <w:adjustRightInd w:val="0"/>
              <w:ind w:left="34"/>
              <w:rPr>
                <w:rFonts w:ascii="Times New Roman" w:eastAsia="Calibri" w:hAnsi="Times New Roman" w:cs="Times New Roman"/>
              </w:rPr>
            </w:pPr>
            <w:r w:rsidRPr="00235ACE">
              <w:rPr>
                <w:rFonts w:ascii="Times New Roman" w:eastAsia="Calibri" w:hAnsi="Times New Roman" w:cs="Times New Roman"/>
              </w:rPr>
              <w:t>5. Bakalaura darba izstrādes gaitā 7. semestra laikā, stud</w:t>
            </w:r>
            <w:r w:rsidR="00E17933" w:rsidRPr="00235ACE">
              <w:rPr>
                <w:rFonts w:ascii="Times New Roman" w:eastAsia="Calibri" w:hAnsi="Times New Roman" w:cs="Times New Roman"/>
              </w:rPr>
              <w:t>ējošais</w:t>
            </w:r>
            <w:r w:rsidRPr="00235ACE">
              <w:rPr>
                <w:rFonts w:ascii="Times New Roman" w:eastAsia="Calibri" w:hAnsi="Times New Roman" w:cs="Times New Roman"/>
              </w:rPr>
              <w:t xml:space="preserve">, ņemot vērā bakalaura darba </w:t>
            </w:r>
            <w:r w:rsidR="00E17933" w:rsidRPr="00235ACE">
              <w:rPr>
                <w:rFonts w:ascii="Times New Roman" w:eastAsia="Calibri" w:hAnsi="Times New Roman" w:cs="Times New Roman"/>
              </w:rPr>
              <w:t>tēmu</w:t>
            </w:r>
            <w:r w:rsidRPr="00235ACE">
              <w:rPr>
                <w:rFonts w:ascii="Times New Roman" w:eastAsia="Calibri" w:hAnsi="Times New Roman" w:cs="Times New Roman"/>
              </w:rPr>
              <w:t>, veic biomedicīniskos pētījumus, apkopo, atlasa, iepazīstas un izanalizē svarīgāko literatūru un citus informācijas avotus, kas saistīti ar bakalaura darba tēmu, patstāvīgi pielieto tiešās un netiešās pētījumu metodes, veic iegūto rezultātu apkopošanu un analīzi, izmantojot zinātnisko valodu secīgi un argumentēti pierāda darba hipotēzi vai apstiprina tā koncepciju un sagatavo secinājumus.</w:t>
            </w:r>
          </w:p>
        </w:tc>
      </w:tr>
      <w:tr w:rsidR="002770F4" w:rsidRPr="00235ACE" w14:paraId="60BCFAC2" w14:textId="77777777" w:rsidTr="00A96902">
        <w:trPr>
          <w:jc w:val="center"/>
        </w:trPr>
        <w:tc>
          <w:tcPr>
            <w:tcW w:w="9582" w:type="dxa"/>
            <w:gridSpan w:val="2"/>
          </w:tcPr>
          <w:p w14:paraId="3F6A0134"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Studiju rezultāti</w:t>
            </w:r>
          </w:p>
        </w:tc>
      </w:tr>
      <w:tr w:rsidR="002770F4" w:rsidRPr="00235ACE" w14:paraId="22A5435E" w14:textId="77777777" w:rsidTr="00A96902">
        <w:trPr>
          <w:jc w:val="center"/>
        </w:trPr>
        <w:tc>
          <w:tcPr>
            <w:tcW w:w="9582" w:type="dxa"/>
            <w:gridSpan w:val="2"/>
          </w:tcPr>
          <w:p w14:paraId="1FB17F9B" w14:textId="77777777" w:rsidR="00E17933" w:rsidRPr="00235ACE" w:rsidRDefault="00E1793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Zināšanas un izpratne:</w:t>
            </w:r>
          </w:p>
          <w:p w14:paraId="7779319A" w14:textId="77777777" w:rsidR="00E17933" w:rsidRPr="00235ACE" w:rsidRDefault="00E1793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studējošie nostiprinājuši un paplašinājuši bakalaura studiju laikā iegūtās teorētiskās zināšanas un adekvāti izvēlējušies zinātniskā pētījumu virzienu;</w:t>
            </w:r>
          </w:p>
          <w:p w14:paraId="7F70C80B" w14:textId="77777777" w:rsidR="00E17933" w:rsidRPr="00235ACE" w:rsidRDefault="00E1793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atbilstošā līmenī apgūtas mūsdienīgas pētījumu metodes un darbu ar veselības aprūpes jomā izmantojamiem mūsdienīgiem informācijas tehnoloģiju produktiem;</w:t>
            </w:r>
          </w:p>
          <w:p w14:paraId="24B74BCD" w14:textId="77777777" w:rsidR="00E17933" w:rsidRPr="00235ACE" w:rsidRDefault="00E1793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Prasmes:</w:t>
            </w:r>
          </w:p>
          <w:p w14:paraId="26E3D06A" w14:textId="77777777" w:rsidR="00E17933" w:rsidRPr="00235ACE" w:rsidRDefault="00E1793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nostiprinātas prasmes praktiski pielietot iegūtās zināšanas veselības aprūpes problēmu vai jautājumu risināšanā;</w:t>
            </w:r>
          </w:p>
          <w:p w14:paraId="0CBF3D4A" w14:textId="77777777" w:rsidR="00E17933" w:rsidRPr="00235ACE" w:rsidRDefault="00E1793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apgūtas prasmes kritiskas analizēt un izvērtēt zinātnisko literatūru un citus informācijas avotus ;</w:t>
            </w:r>
          </w:p>
          <w:p w14:paraId="1F9EFE00" w14:textId="77777777" w:rsidR="00E17933" w:rsidRPr="00235ACE" w:rsidRDefault="00E1793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nostiprinātas zinātniskā pētījuma rakstiskās atskaites un publikācijas sagatavošanas prasmes.</w:t>
            </w:r>
          </w:p>
          <w:p w14:paraId="31830FBB" w14:textId="77777777" w:rsidR="00E17933" w:rsidRPr="00235ACE" w:rsidRDefault="00E1793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Vispārīgās prasmes:</w:t>
            </w:r>
          </w:p>
          <w:p w14:paraId="0BFF4896" w14:textId="77777777" w:rsidR="00E17933" w:rsidRPr="00235ACE" w:rsidRDefault="00E1793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attīstītas un uzlabotas publiskas uzstāšanās iemaņas, studējošie spēj argumentēti un loģiski aizstāvēt un pamatot savu viedokli.</w:t>
            </w:r>
          </w:p>
          <w:p w14:paraId="5B905930" w14:textId="77777777" w:rsidR="00E17933" w:rsidRPr="00235ACE" w:rsidRDefault="00E17933" w:rsidP="00862308">
            <w:pPr>
              <w:tabs>
                <w:tab w:val="center" w:pos="4153"/>
                <w:tab w:val="right" w:pos="8306"/>
              </w:tabs>
              <w:ind w:left="20"/>
              <w:contextualSpacing/>
              <w:rPr>
                <w:rFonts w:ascii="Times New Roman" w:eastAsia="Times New Roman" w:hAnsi="Times New Roman" w:cs="Times New Roman"/>
                <w:bCs/>
                <w:lang w:eastAsia="lv-LV"/>
              </w:rPr>
            </w:pPr>
          </w:p>
          <w:p w14:paraId="4BBA7734" w14:textId="77777777" w:rsidR="00E17933" w:rsidRPr="00235ACE" w:rsidRDefault="00E1793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Studējošie:</w:t>
            </w:r>
          </w:p>
          <w:p w14:paraId="4B7BEDE4" w14:textId="77777777" w:rsidR="00E17933" w:rsidRPr="00235ACE" w:rsidRDefault="00E1793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saskaņo ar darba vadītāju un iesniedz Anatomijas un fizioloģijas katedrā apstiprināšanai pieteikumu bakalaura darba veselības aprūpē izstrādei,</w:t>
            </w:r>
          </w:p>
          <w:p w14:paraId="6C622229" w14:textId="77777777" w:rsidR="00E17933" w:rsidRPr="00235ACE" w:rsidRDefault="00E1793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sagatavo pieteikumu DU Pētījumu ētikas komisijai par atļauju veikt darbu,</w:t>
            </w:r>
          </w:p>
          <w:p w14:paraId="0BC57309" w14:textId="77777777" w:rsidR="00E17933" w:rsidRPr="00235ACE" w:rsidRDefault="00E1793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konsultējas ar darba vadītāju par bakalaura darba izstrādi un saskaņo teorētiskās un praktiskās daļas izstrādes laiku un gaitu,</w:t>
            </w:r>
          </w:p>
          <w:p w14:paraId="2B5979E0" w14:textId="30DAE8BA" w:rsidR="00F90903" w:rsidRPr="00235ACE" w:rsidRDefault="00E17933" w:rsidP="00862308">
            <w:pPr>
              <w:tabs>
                <w:tab w:val="center" w:pos="4153"/>
                <w:tab w:val="right" w:pos="8306"/>
              </w:tabs>
              <w:ind w:left="20"/>
              <w:contextualSpacing/>
              <w:jc w:val="both"/>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veic darbu atbilstoši sastādītajam laika grafikam.</w:t>
            </w:r>
          </w:p>
        </w:tc>
      </w:tr>
      <w:tr w:rsidR="002770F4" w:rsidRPr="00235ACE" w14:paraId="25D97327" w14:textId="77777777" w:rsidTr="00A96902">
        <w:trPr>
          <w:jc w:val="center"/>
        </w:trPr>
        <w:tc>
          <w:tcPr>
            <w:tcW w:w="9582" w:type="dxa"/>
            <w:gridSpan w:val="2"/>
          </w:tcPr>
          <w:p w14:paraId="39164172"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Studējošo patstāvīgo darbu organizācijas un uzdevumu raksturojums</w:t>
            </w:r>
          </w:p>
        </w:tc>
      </w:tr>
      <w:tr w:rsidR="002770F4" w:rsidRPr="00235ACE" w14:paraId="421EFB86" w14:textId="77777777" w:rsidTr="00A96902">
        <w:trPr>
          <w:jc w:val="center"/>
        </w:trPr>
        <w:tc>
          <w:tcPr>
            <w:tcW w:w="9582" w:type="dxa"/>
            <w:gridSpan w:val="2"/>
          </w:tcPr>
          <w:p w14:paraId="2223769D"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Studējošie:</w:t>
            </w:r>
          </w:p>
          <w:p w14:paraId="458A1789"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saskaņo ar darba vadītāju un iesniedz Veselības aprūpes katedrā apstiprināšanai pieteikumu bakalaura darba veselības aprūpē izstrādei,</w:t>
            </w:r>
          </w:p>
          <w:p w14:paraId="5DB5CCF1"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sagatavo pieteikumu DU Pētījumu ētikas komisijai par atļauju veikt darbu,</w:t>
            </w:r>
          </w:p>
          <w:p w14:paraId="22842227"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 konsultējas ar darba vadītāju par bakalaura darba izstrādi un saskaņo teorētiskās un praktiskās daļas izstrādes laiku un gaitu, - veic darbu atbilstoši sastādītajam laika grafikam.</w:t>
            </w:r>
          </w:p>
        </w:tc>
      </w:tr>
      <w:tr w:rsidR="002770F4" w:rsidRPr="00235ACE" w14:paraId="670D747F" w14:textId="77777777" w:rsidTr="00A96902">
        <w:trPr>
          <w:jc w:val="center"/>
        </w:trPr>
        <w:tc>
          <w:tcPr>
            <w:tcW w:w="9582" w:type="dxa"/>
            <w:gridSpan w:val="2"/>
          </w:tcPr>
          <w:p w14:paraId="39A416DA"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Prasības kredītpunktu iegūšanai</w:t>
            </w:r>
          </w:p>
        </w:tc>
      </w:tr>
      <w:tr w:rsidR="002770F4" w:rsidRPr="00235ACE" w14:paraId="308F8629" w14:textId="77777777" w:rsidTr="00A96902">
        <w:trPr>
          <w:jc w:val="center"/>
        </w:trPr>
        <w:tc>
          <w:tcPr>
            <w:tcW w:w="9582" w:type="dxa"/>
            <w:gridSpan w:val="2"/>
          </w:tcPr>
          <w:p w14:paraId="6DBD379B" w14:textId="5E4F074E" w:rsidR="00E17933" w:rsidRPr="00235ACE" w:rsidRDefault="00E1793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lastRenderedPageBreak/>
              <w:t>- Iesniegts (saskaņots ar darba vadītāju) un Veselības aprūpes katedras sēdē apstiprināts pieteikums bakalaura darba veselības aprūpē izstrādei (10%),</w:t>
            </w:r>
          </w:p>
          <w:p w14:paraId="0F0B2614" w14:textId="77777777" w:rsidR="00E17933" w:rsidRPr="00235ACE" w:rsidRDefault="00E1793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 sagatavots pieteikums DU Pētījumu ētikas komisijai par atļauju veikt darbu (30%),</w:t>
            </w:r>
          </w:p>
          <w:p w14:paraId="39C08EFA" w14:textId="77777777" w:rsidR="00E17933" w:rsidRPr="00235ACE" w:rsidRDefault="00E1793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 saņemta DU Pētījumu ētikas komisijas atļauja veikt pētījumu (20%),</w:t>
            </w:r>
          </w:p>
          <w:p w14:paraId="2B39F220" w14:textId="77777777" w:rsidR="00E17933" w:rsidRPr="00235ACE" w:rsidRDefault="00E1793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 darba vadītāja informācija par bakalaura darba izstrādes gaitu (40%).</w:t>
            </w:r>
          </w:p>
          <w:p w14:paraId="1888D528" w14:textId="690A7F47" w:rsidR="00F90903" w:rsidRPr="00235ACE" w:rsidRDefault="00E1793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Bakalaura darba izstrādi novērtē ar ieskaiti programmas direktors, balstoties uz bakalaura darba vadītāja iesniegto informāciju.</w:t>
            </w:r>
          </w:p>
          <w:p w14:paraId="54660B70"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STUDIJU REZULTĀTU VĒRTĒŠANAS KRITĒRIJI</w:t>
            </w:r>
          </w:p>
          <w:p w14:paraId="69D1B275"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p>
          <w:p w14:paraId="2CB82C7D" w14:textId="77777777" w:rsidR="00F90903" w:rsidRPr="00235ACE" w:rsidRDefault="00F90903" w:rsidP="00862308">
            <w:pPr>
              <w:tabs>
                <w:tab w:val="center" w:pos="4153"/>
                <w:tab w:val="right" w:pos="8306"/>
              </w:tabs>
              <w:autoSpaceDE w:val="0"/>
              <w:autoSpaceDN w:val="0"/>
              <w:adjustRightInd w:val="0"/>
              <w:rPr>
                <w:rFonts w:ascii="Times New Roman" w:eastAsia="Times New Roman" w:hAnsi="Times New Roman" w:cs="Times New Roman"/>
              </w:rPr>
            </w:pPr>
            <w:r w:rsidRPr="00235ACE">
              <w:rPr>
                <w:rFonts w:ascii="Times New Roman" w:eastAsia="Calibri" w:hAnsi="Times New Roman" w:cs="Times New Roman"/>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2770F4" w:rsidRPr="00235ACE" w14:paraId="52D4A04E" w14:textId="77777777" w:rsidTr="00A96902">
        <w:trPr>
          <w:jc w:val="center"/>
        </w:trPr>
        <w:tc>
          <w:tcPr>
            <w:tcW w:w="9582" w:type="dxa"/>
            <w:gridSpan w:val="2"/>
          </w:tcPr>
          <w:p w14:paraId="0D1AA911"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Kursa saturs</w:t>
            </w:r>
          </w:p>
        </w:tc>
      </w:tr>
      <w:tr w:rsidR="002770F4" w:rsidRPr="00235ACE" w14:paraId="5F51BF1A" w14:textId="77777777" w:rsidTr="00A96902">
        <w:trPr>
          <w:jc w:val="center"/>
        </w:trPr>
        <w:tc>
          <w:tcPr>
            <w:tcW w:w="9582" w:type="dxa"/>
            <w:gridSpan w:val="2"/>
          </w:tcPr>
          <w:p w14:paraId="4216B3D7" w14:textId="77777777" w:rsidR="00F90903" w:rsidRPr="00235ACE" w:rsidRDefault="00F90903" w:rsidP="00862308">
            <w:pPr>
              <w:tabs>
                <w:tab w:val="center" w:pos="4153"/>
                <w:tab w:val="right" w:pos="8306"/>
              </w:tabs>
              <w:autoSpaceDE w:val="0"/>
              <w:autoSpaceDN w:val="0"/>
              <w:adjustRightInd w:val="0"/>
              <w:ind w:left="34"/>
              <w:jc w:val="both"/>
              <w:rPr>
                <w:rFonts w:ascii="Times New Roman" w:eastAsia="Calibri" w:hAnsi="Times New Roman" w:cs="Times New Roman"/>
                <w:lang w:eastAsia="ko-KR"/>
              </w:rPr>
            </w:pPr>
            <w:r w:rsidRPr="00235ACE">
              <w:rPr>
                <w:rFonts w:ascii="Times New Roman" w:eastAsia="Calibri" w:hAnsi="Times New Roman" w:cs="Times New Roman"/>
                <w:lang w:eastAsia="ko-KR"/>
              </w:rPr>
              <w:t>Bakalaura darbs ir pabeigts zinātnisks pētījums veselības aprūpē, kurā students apliecina savas spējas patstāvīgi veikt pētījumus, pārzina situāciju pētījumu jautājuma vai problēmas ietvaros Latvijā un pasaulē (literatūras apskats), demonstrē prasmes analizēt un kritiski izvērtēt pētījumu rezultātā iegūtos datus un uz to pamata formulēt secinājumus. Ņemot vērā nepieciešamību bakalaura darbā operēt ar ievērojami lielāku informācijas un datu apjomu, nekā studiju darbā, ir ieteicams bakalaura darbu bāzēt uz studiju darba izstrādes rezultātiem.</w:t>
            </w:r>
          </w:p>
          <w:p w14:paraId="60A0862C" w14:textId="77777777" w:rsidR="00E17933" w:rsidRPr="00235ACE" w:rsidRDefault="00F90903" w:rsidP="00862308">
            <w:pPr>
              <w:tabs>
                <w:tab w:val="center" w:pos="4153"/>
                <w:tab w:val="right" w:pos="8306"/>
              </w:tabs>
              <w:autoSpaceDE w:val="0"/>
              <w:autoSpaceDN w:val="0"/>
              <w:adjustRightInd w:val="0"/>
              <w:ind w:left="34"/>
              <w:jc w:val="both"/>
              <w:rPr>
                <w:rFonts w:ascii="Times New Roman" w:eastAsia="Calibri" w:hAnsi="Times New Roman" w:cs="Times New Roman"/>
                <w:lang w:eastAsia="ko-KR"/>
              </w:rPr>
            </w:pPr>
            <w:r w:rsidRPr="00235ACE">
              <w:rPr>
                <w:rFonts w:ascii="Times New Roman" w:eastAsia="Calibri" w:hAnsi="Times New Roman" w:cs="Times New Roman"/>
                <w:lang w:eastAsia="ko-KR"/>
              </w:rPr>
              <w:t>Bakalaura darbu tematu studējošie izvēlas 7.semestra sākumā sadarbībā ar bakalaura darba vadītāju. Pirms bakalaura darba praktiskā biomedicīniskā pētījuma veikšanas ir jāsaņem atļauja no DU Pētījumu ētikas komisijas</w:t>
            </w:r>
            <w:r w:rsidR="00E17933" w:rsidRPr="00235ACE">
              <w:rPr>
                <w:rFonts w:ascii="Times New Roman" w:eastAsia="Calibri" w:hAnsi="Times New Roman" w:cs="Times New Roman"/>
                <w:lang w:eastAsia="ko-KR"/>
              </w:rPr>
              <w:t xml:space="preserve">, tiek veikta uz pierādījumiem balstītas literatūras analīze, apkopoti teorētiskie dati, </w:t>
            </w:r>
            <w:r w:rsidRPr="00235ACE">
              <w:rPr>
                <w:rFonts w:ascii="Times New Roman" w:eastAsia="Calibri" w:hAnsi="Times New Roman" w:cs="Times New Roman"/>
                <w:lang w:eastAsia="ko-KR"/>
              </w:rPr>
              <w:t>izmantojot zinātnisko valodu</w:t>
            </w:r>
            <w:r w:rsidR="00E17933" w:rsidRPr="00235ACE">
              <w:rPr>
                <w:rFonts w:ascii="Times New Roman" w:eastAsia="Calibri" w:hAnsi="Times New Roman" w:cs="Times New Roman"/>
                <w:lang w:eastAsia="ko-KR"/>
              </w:rPr>
              <w:t>.</w:t>
            </w:r>
          </w:p>
          <w:p w14:paraId="7BFE2155" w14:textId="094841FF" w:rsidR="00F90903" w:rsidRPr="00235ACE" w:rsidRDefault="00F90903" w:rsidP="00862308">
            <w:pPr>
              <w:tabs>
                <w:tab w:val="center" w:pos="4153"/>
                <w:tab w:val="right" w:pos="8306"/>
              </w:tabs>
              <w:autoSpaceDE w:val="0"/>
              <w:autoSpaceDN w:val="0"/>
              <w:adjustRightInd w:val="0"/>
              <w:ind w:left="34"/>
              <w:jc w:val="both"/>
              <w:rPr>
                <w:rFonts w:ascii="Times New Roman" w:eastAsia="Calibri" w:hAnsi="Times New Roman" w:cs="Times New Roman"/>
              </w:rPr>
            </w:pPr>
            <w:r w:rsidRPr="00235ACE">
              <w:rPr>
                <w:rFonts w:ascii="Times New Roman" w:eastAsia="Calibri" w:hAnsi="Times New Roman" w:cs="Times New Roman"/>
                <w:lang w:eastAsia="ko-KR"/>
              </w:rPr>
              <w:t>Darba struktūrai jāatbilst DU apstiprinātajiem "STUDIJU, BAKALAURA UN MAĢISTRA DARBU IZSTRĀDĀŠANAS UN NOFORMĒŠANAS NOTEIKUMIEM". Bakalaura darbs ietver literatūras apskatu, pētījumu metodikas detalizētu izklāstu, rezultātus, to analīzi un interpretāciju, secinājumus, izmantotās literatūras un informācijas avotu sarakstu.</w:t>
            </w:r>
          </w:p>
        </w:tc>
      </w:tr>
      <w:tr w:rsidR="002770F4" w:rsidRPr="00235ACE" w14:paraId="1E7F9EC8" w14:textId="77777777" w:rsidTr="00A96902">
        <w:trPr>
          <w:jc w:val="center"/>
        </w:trPr>
        <w:tc>
          <w:tcPr>
            <w:tcW w:w="9582" w:type="dxa"/>
            <w:gridSpan w:val="2"/>
          </w:tcPr>
          <w:p w14:paraId="5E1D20C9"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Obligāti izmantojamie informācijas avoti</w:t>
            </w:r>
          </w:p>
        </w:tc>
      </w:tr>
      <w:tr w:rsidR="002770F4" w:rsidRPr="00235ACE" w14:paraId="5BBCAAF8" w14:textId="77777777" w:rsidTr="00A96902">
        <w:trPr>
          <w:jc w:val="center"/>
        </w:trPr>
        <w:tc>
          <w:tcPr>
            <w:tcW w:w="9582" w:type="dxa"/>
            <w:gridSpan w:val="2"/>
          </w:tcPr>
          <w:p w14:paraId="20FB1761"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Bakalaura darba izstrādei ieteicamo izmantojamās literatūras sarakstu sniedz bakalaura darba zinātniskais vadītājs.</w:t>
            </w:r>
          </w:p>
        </w:tc>
      </w:tr>
      <w:tr w:rsidR="002770F4" w:rsidRPr="00235ACE" w14:paraId="12231476" w14:textId="77777777" w:rsidTr="00A96902">
        <w:trPr>
          <w:jc w:val="center"/>
        </w:trPr>
        <w:tc>
          <w:tcPr>
            <w:tcW w:w="9582" w:type="dxa"/>
            <w:gridSpan w:val="2"/>
          </w:tcPr>
          <w:p w14:paraId="6FF7D7EA"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Papildus informācijas avoti</w:t>
            </w:r>
          </w:p>
        </w:tc>
      </w:tr>
      <w:tr w:rsidR="002770F4" w:rsidRPr="00235ACE" w14:paraId="0834C1AD" w14:textId="77777777" w:rsidTr="00A96902">
        <w:trPr>
          <w:jc w:val="center"/>
        </w:trPr>
        <w:tc>
          <w:tcPr>
            <w:tcW w:w="9582" w:type="dxa"/>
            <w:gridSpan w:val="2"/>
          </w:tcPr>
          <w:p w14:paraId="66D4AE6F"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Bakalaura darba izstrādei ieteicamo izmantojamās literatūras sarakstu sniedz bakalaura darba zinātniskais vadītājs.</w:t>
            </w:r>
          </w:p>
        </w:tc>
      </w:tr>
      <w:tr w:rsidR="002770F4" w:rsidRPr="00235ACE" w14:paraId="19031138" w14:textId="77777777" w:rsidTr="00A96902">
        <w:trPr>
          <w:jc w:val="center"/>
        </w:trPr>
        <w:tc>
          <w:tcPr>
            <w:tcW w:w="9582" w:type="dxa"/>
            <w:gridSpan w:val="2"/>
          </w:tcPr>
          <w:p w14:paraId="6AF6CC28"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Periodika un citi informācijas avoti</w:t>
            </w:r>
          </w:p>
        </w:tc>
      </w:tr>
      <w:tr w:rsidR="002770F4" w:rsidRPr="00235ACE" w14:paraId="2D56CE5F" w14:textId="77777777" w:rsidTr="00A96902">
        <w:trPr>
          <w:jc w:val="center"/>
        </w:trPr>
        <w:tc>
          <w:tcPr>
            <w:tcW w:w="9582" w:type="dxa"/>
            <w:gridSpan w:val="2"/>
          </w:tcPr>
          <w:p w14:paraId="25B86065"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Bakalaura darba izstrādei ieteicamo periodikas sarakstu sniedz bakalaura darba zinātniskais vadītājs.</w:t>
            </w:r>
          </w:p>
        </w:tc>
      </w:tr>
      <w:tr w:rsidR="002770F4" w:rsidRPr="00235ACE" w14:paraId="5753EE52" w14:textId="77777777" w:rsidTr="00A96902">
        <w:trPr>
          <w:jc w:val="center"/>
        </w:trPr>
        <w:tc>
          <w:tcPr>
            <w:tcW w:w="9582" w:type="dxa"/>
            <w:gridSpan w:val="2"/>
          </w:tcPr>
          <w:p w14:paraId="7637D785"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Piezīmes</w:t>
            </w:r>
          </w:p>
        </w:tc>
      </w:tr>
      <w:tr w:rsidR="002770F4" w:rsidRPr="00235ACE" w14:paraId="19AA9999" w14:textId="77777777" w:rsidTr="00A96902">
        <w:trPr>
          <w:jc w:val="center"/>
        </w:trPr>
        <w:tc>
          <w:tcPr>
            <w:tcW w:w="9582" w:type="dxa"/>
            <w:gridSpan w:val="2"/>
          </w:tcPr>
          <w:p w14:paraId="49EA93EF"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rPr>
              <w:t>Profesionālā bakalaura studiju programma “Fizioterapija” A daļa</w:t>
            </w:r>
          </w:p>
          <w:p w14:paraId="473A10FD"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Kurss tiek docēts latviešu valodā.</w:t>
            </w:r>
          </w:p>
        </w:tc>
      </w:tr>
    </w:tbl>
    <w:p w14:paraId="3774785D" w14:textId="2E360EE1" w:rsidR="00515E74" w:rsidRDefault="00515E74" w:rsidP="00862308">
      <w:pPr>
        <w:pStyle w:val="Heading1"/>
        <w:numPr>
          <w:ilvl w:val="0"/>
          <w:numId w:val="0"/>
        </w:numPr>
        <w:spacing w:before="0"/>
        <w:ind w:left="720"/>
        <w:jc w:val="left"/>
        <w:rPr>
          <w:rFonts w:cs="Times New Roman"/>
          <w:color w:val="auto"/>
          <w:sz w:val="22"/>
          <w:szCs w:val="22"/>
        </w:rPr>
      </w:pPr>
    </w:p>
    <w:p w14:paraId="6AE5A135" w14:textId="77777777" w:rsidR="00515E74" w:rsidRDefault="00515E74">
      <w:pPr>
        <w:rPr>
          <w:rFonts w:ascii="Times New Roman" w:eastAsiaTheme="majorEastAsia" w:hAnsi="Times New Roman" w:cs="Times New Roman"/>
          <w:b/>
        </w:rPr>
      </w:pPr>
      <w:r>
        <w:rPr>
          <w:rFonts w:cs="Times New Roman"/>
        </w:rPr>
        <w:br w:type="page"/>
      </w:r>
    </w:p>
    <w:p w14:paraId="10F1FAFA" w14:textId="77777777" w:rsidR="00F90903" w:rsidRPr="00235ACE" w:rsidRDefault="00F90903" w:rsidP="00862308">
      <w:pPr>
        <w:pStyle w:val="Heading1"/>
        <w:numPr>
          <w:ilvl w:val="0"/>
          <w:numId w:val="0"/>
        </w:numPr>
        <w:spacing w:before="0"/>
        <w:ind w:left="720"/>
        <w:jc w:val="left"/>
        <w:rPr>
          <w:rFonts w:cs="Times New Roman"/>
          <w:color w:val="auto"/>
          <w:sz w:val="22"/>
          <w:szCs w:val="22"/>
        </w:rPr>
      </w:pPr>
    </w:p>
    <w:p w14:paraId="1FAF44A6" w14:textId="5EEFFAC6" w:rsidR="00D25648" w:rsidRPr="00235ACE" w:rsidRDefault="00D25648" w:rsidP="00862308">
      <w:pPr>
        <w:pStyle w:val="Heading1"/>
        <w:spacing w:before="0"/>
        <w:rPr>
          <w:rFonts w:cs="Times New Roman"/>
          <w:color w:val="auto"/>
          <w:sz w:val="22"/>
          <w:szCs w:val="22"/>
        </w:rPr>
      </w:pPr>
      <w:bookmarkStart w:id="110" w:name="_Toc182380111"/>
      <w:r w:rsidRPr="00235ACE">
        <w:rPr>
          <w:rFonts w:cs="Times New Roman"/>
          <w:color w:val="auto"/>
          <w:sz w:val="22"/>
          <w:szCs w:val="22"/>
        </w:rPr>
        <w:t>Bakalaura darba izstrāde</w:t>
      </w:r>
      <w:bookmarkEnd w:id="110"/>
    </w:p>
    <w:tbl>
      <w:tblPr>
        <w:tblStyle w:val="TableGrid6"/>
        <w:tblW w:w="9582" w:type="dxa"/>
        <w:jc w:val="center"/>
        <w:tblLook w:val="04A0" w:firstRow="1" w:lastRow="0" w:firstColumn="1" w:lastColumn="0" w:noHBand="0" w:noVBand="1"/>
      </w:tblPr>
      <w:tblGrid>
        <w:gridCol w:w="4639"/>
        <w:gridCol w:w="4943"/>
      </w:tblGrid>
      <w:tr w:rsidR="00F90903" w:rsidRPr="00235ACE" w14:paraId="16DE4728" w14:textId="77777777" w:rsidTr="00A96902">
        <w:trPr>
          <w:jc w:val="center"/>
        </w:trPr>
        <w:tc>
          <w:tcPr>
            <w:tcW w:w="4639" w:type="dxa"/>
          </w:tcPr>
          <w:p w14:paraId="724EBF7F"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bookmarkStart w:id="111" w:name="_Hlk165539361"/>
            <w:r w:rsidRPr="00235ACE">
              <w:rPr>
                <w:rFonts w:ascii="Times New Roman" w:eastAsia="Calibri" w:hAnsi="Times New Roman" w:cs="Times New Roman"/>
                <w:b/>
                <w:bCs/>
              </w:rPr>
              <w:br w:type="page"/>
            </w:r>
            <w:r w:rsidRPr="00235ACE">
              <w:rPr>
                <w:rFonts w:ascii="Times New Roman" w:eastAsia="Calibri" w:hAnsi="Times New Roman" w:cs="Times New Roman"/>
                <w:b/>
                <w:bCs/>
              </w:rPr>
              <w:br w:type="page"/>
            </w:r>
            <w:r w:rsidRPr="00235ACE">
              <w:rPr>
                <w:rFonts w:ascii="Times New Roman" w:eastAsia="Calibri" w:hAnsi="Times New Roman" w:cs="Times New Roman"/>
                <w:b/>
                <w:bCs/>
              </w:rPr>
              <w:br w:type="page"/>
            </w:r>
            <w:r w:rsidRPr="00235ACE">
              <w:rPr>
                <w:rFonts w:ascii="Times New Roman" w:eastAsia="Calibri" w:hAnsi="Times New Roman" w:cs="Times New Roman"/>
                <w:b/>
                <w:bCs/>
              </w:rPr>
              <w:br w:type="page"/>
              <w:t>Studiju kursa nosaukums</w:t>
            </w:r>
          </w:p>
        </w:tc>
        <w:tc>
          <w:tcPr>
            <w:tcW w:w="4943" w:type="dxa"/>
          </w:tcPr>
          <w:p w14:paraId="52155157" w14:textId="77777777" w:rsidR="00F90903" w:rsidRPr="00235ACE" w:rsidRDefault="00F90903" w:rsidP="00862308">
            <w:pPr>
              <w:tabs>
                <w:tab w:val="center" w:pos="4153"/>
                <w:tab w:val="right" w:pos="8306"/>
              </w:tabs>
              <w:autoSpaceDE w:val="0"/>
              <w:autoSpaceDN w:val="0"/>
              <w:adjustRightInd w:val="0"/>
              <w:jc w:val="both"/>
              <w:rPr>
                <w:rFonts w:ascii="Times New Roman" w:eastAsia="Times New Roman" w:hAnsi="Times New Roman" w:cs="Times New Roman"/>
                <w:b/>
                <w:bCs/>
                <w:lang w:eastAsia="lv-LV"/>
              </w:rPr>
            </w:pPr>
            <w:r w:rsidRPr="00235ACE">
              <w:rPr>
                <w:rFonts w:ascii="Times New Roman" w:eastAsia="Times New Roman" w:hAnsi="Times New Roman" w:cs="Times New Roman"/>
                <w:b/>
                <w:lang w:eastAsia="lv-LV"/>
              </w:rPr>
              <w:t>Bakalaura darba izstrāde</w:t>
            </w:r>
          </w:p>
        </w:tc>
      </w:tr>
      <w:tr w:rsidR="002770F4" w:rsidRPr="00235ACE" w14:paraId="045D04B0" w14:textId="77777777" w:rsidTr="00A96902">
        <w:trPr>
          <w:jc w:val="center"/>
        </w:trPr>
        <w:tc>
          <w:tcPr>
            <w:tcW w:w="4639" w:type="dxa"/>
          </w:tcPr>
          <w:p w14:paraId="685C871F"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Studiju kursa kods (DUIS)</w:t>
            </w:r>
          </w:p>
        </w:tc>
        <w:tc>
          <w:tcPr>
            <w:tcW w:w="4943" w:type="dxa"/>
            <w:vAlign w:val="center"/>
          </w:tcPr>
          <w:p w14:paraId="40B895F1"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lang w:eastAsia="lv-LV"/>
              </w:rPr>
            </w:pPr>
            <w:r w:rsidRPr="00235ACE">
              <w:rPr>
                <w:rFonts w:ascii="Times New Roman" w:eastAsia="Calibri" w:hAnsi="Times New Roman" w:cs="Times New Roman"/>
                <w:lang w:eastAsia="lv-LV"/>
              </w:rPr>
              <w:t>Medi4087</w:t>
            </w:r>
          </w:p>
        </w:tc>
      </w:tr>
      <w:tr w:rsidR="002770F4" w:rsidRPr="00235ACE" w14:paraId="0E127061" w14:textId="77777777" w:rsidTr="00A96902">
        <w:trPr>
          <w:jc w:val="center"/>
        </w:trPr>
        <w:tc>
          <w:tcPr>
            <w:tcW w:w="4639" w:type="dxa"/>
          </w:tcPr>
          <w:p w14:paraId="7F898802"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Zinātnes nozare</w:t>
            </w:r>
          </w:p>
        </w:tc>
        <w:tc>
          <w:tcPr>
            <w:tcW w:w="4943" w:type="dxa"/>
          </w:tcPr>
          <w:p w14:paraId="5A33BE25"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Medicīna</w:t>
            </w:r>
          </w:p>
        </w:tc>
      </w:tr>
      <w:tr w:rsidR="002770F4" w:rsidRPr="00235ACE" w14:paraId="2CF6E1DF" w14:textId="77777777" w:rsidTr="00A96902">
        <w:trPr>
          <w:jc w:val="center"/>
        </w:trPr>
        <w:tc>
          <w:tcPr>
            <w:tcW w:w="4639" w:type="dxa"/>
          </w:tcPr>
          <w:p w14:paraId="746DF208"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Kursa līmenis</w:t>
            </w:r>
          </w:p>
        </w:tc>
        <w:tc>
          <w:tcPr>
            <w:tcW w:w="4943" w:type="dxa"/>
            <w:shd w:val="clear" w:color="auto" w:fill="auto"/>
          </w:tcPr>
          <w:p w14:paraId="38EB10F9"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lang w:eastAsia="lv-LV"/>
              </w:rPr>
            </w:pPr>
            <w:r w:rsidRPr="00235ACE">
              <w:rPr>
                <w:rFonts w:ascii="Times New Roman" w:eastAsia="Calibri" w:hAnsi="Times New Roman" w:cs="Times New Roman"/>
                <w:lang w:eastAsia="lv-LV"/>
              </w:rPr>
              <w:t>4</w:t>
            </w:r>
          </w:p>
        </w:tc>
      </w:tr>
      <w:tr w:rsidR="002770F4" w:rsidRPr="00235ACE" w14:paraId="54015CFB" w14:textId="77777777" w:rsidTr="00A96902">
        <w:trPr>
          <w:jc w:val="center"/>
        </w:trPr>
        <w:tc>
          <w:tcPr>
            <w:tcW w:w="4639" w:type="dxa"/>
          </w:tcPr>
          <w:p w14:paraId="1643F172"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u w:val="single"/>
              </w:rPr>
            </w:pPr>
            <w:r w:rsidRPr="00235ACE">
              <w:rPr>
                <w:rFonts w:ascii="Times New Roman" w:eastAsia="Calibri" w:hAnsi="Times New Roman" w:cs="Times New Roman"/>
                <w:b/>
                <w:bCs/>
              </w:rPr>
              <w:t>Kredītpunkti</w:t>
            </w:r>
          </w:p>
        </w:tc>
        <w:tc>
          <w:tcPr>
            <w:tcW w:w="4943" w:type="dxa"/>
            <w:vAlign w:val="center"/>
          </w:tcPr>
          <w:p w14:paraId="47925630" w14:textId="7F62856D"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lang w:eastAsia="lv-LV"/>
              </w:rPr>
            </w:pPr>
            <w:r w:rsidRPr="00235ACE">
              <w:rPr>
                <w:rFonts w:ascii="Times New Roman" w:eastAsia="Calibri" w:hAnsi="Times New Roman" w:cs="Times New Roman"/>
                <w:lang w:eastAsia="lv-LV"/>
              </w:rPr>
              <w:t>6</w:t>
            </w:r>
          </w:p>
        </w:tc>
      </w:tr>
      <w:tr w:rsidR="002770F4" w:rsidRPr="00235ACE" w14:paraId="185E8751" w14:textId="77777777" w:rsidTr="00A96902">
        <w:trPr>
          <w:jc w:val="center"/>
        </w:trPr>
        <w:tc>
          <w:tcPr>
            <w:tcW w:w="4639" w:type="dxa"/>
          </w:tcPr>
          <w:p w14:paraId="5358F874"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u w:val="single"/>
              </w:rPr>
            </w:pPr>
            <w:r w:rsidRPr="00235ACE">
              <w:rPr>
                <w:rFonts w:ascii="Times New Roman" w:eastAsia="Calibri" w:hAnsi="Times New Roman" w:cs="Times New Roman"/>
                <w:b/>
                <w:bCs/>
              </w:rPr>
              <w:t>ECTS kredītpunkti</w:t>
            </w:r>
          </w:p>
        </w:tc>
        <w:tc>
          <w:tcPr>
            <w:tcW w:w="4943" w:type="dxa"/>
          </w:tcPr>
          <w:p w14:paraId="174049DE" w14:textId="4A7B7E1D"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9</w:t>
            </w:r>
          </w:p>
        </w:tc>
      </w:tr>
      <w:tr w:rsidR="002770F4" w:rsidRPr="00235ACE" w14:paraId="03B148E1" w14:textId="77777777" w:rsidTr="00A96902">
        <w:trPr>
          <w:jc w:val="center"/>
        </w:trPr>
        <w:tc>
          <w:tcPr>
            <w:tcW w:w="4639" w:type="dxa"/>
          </w:tcPr>
          <w:p w14:paraId="7D79F4B5"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Kopējais kontaktstundu skaits</w:t>
            </w:r>
          </w:p>
        </w:tc>
        <w:tc>
          <w:tcPr>
            <w:tcW w:w="4943" w:type="dxa"/>
            <w:vAlign w:val="center"/>
          </w:tcPr>
          <w:p w14:paraId="4AADAC21" w14:textId="34576415"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lang w:eastAsia="lv-LV"/>
              </w:rPr>
            </w:pPr>
            <w:r w:rsidRPr="00235ACE">
              <w:rPr>
                <w:rFonts w:ascii="Times New Roman" w:eastAsia="Calibri" w:hAnsi="Times New Roman" w:cs="Times New Roman"/>
                <w:lang w:eastAsia="lv-LV"/>
              </w:rPr>
              <w:t>96</w:t>
            </w:r>
          </w:p>
        </w:tc>
      </w:tr>
      <w:tr w:rsidR="002770F4" w:rsidRPr="00235ACE" w14:paraId="3AA9A595" w14:textId="77777777" w:rsidTr="00A96902">
        <w:trPr>
          <w:jc w:val="center"/>
        </w:trPr>
        <w:tc>
          <w:tcPr>
            <w:tcW w:w="4639" w:type="dxa"/>
          </w:tcPr>
          <w:p w14:paraId="43459FE1"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Lekciju stundu skaits</w:t>
            </w:r>
          </w:p>
        </w:tc>
        <w:tc>
          <w:tcPr>
            <w:tcW w:w="4943" w:type="dxa"/>
          </w:tcPr>
          <w:p w14:paraId="611340CB"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w:t>
            </w:r>
          </w:p>
        </w:tc>
      </w:tr>
      <w:tr w:rsidR="002770F4" w:rsidRPr="00235ACE" w14:paraId="0EC5CE1D" w14:textId="77777777" w:rsidTr="00A96902">
        <w:trPr>
          <w:jc w:val="center"/>
        </w:trPr>
        <w:tc>
          <w:tcPr>
            <w:tcW w:w="4639" w:type="dxa"/>
          </w:tcPr>
          <w:p w14:paraId="194205F2"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Semināru stundu skaits</w:t>
            </w:r>
          </w:p>
        </w:tc>
        <w:tc>
          <w:tcPr>
            <w:tcW w:w="4943" w:type="dxa"/>
          </w:tcPr>
          <w:p w14:paraId="14EACCF7"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w:t>
            </w:r>
          </w:p>
        </w:tc>
      </w:tr>
      <w:tr w:rsidR="002770F4" w:rsidRPr="00235ACE" w14:paraId="5D7575D9" w14:textId="77777777" w:rsidTr="00A96902">
        <w:trPr>
          <w:jc w:val="center"/>
        </w:trPr>
        <w:tc>
          <w:tcPr>
            <w:tcW w:w="4639" w:type="dxa"/>
          </w:tcPr>
          <w:p w14:paraId="5580F2B8"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Praktisko darbu stundu skaits</w:t>
            </w:r>
          </w:p>
        </w:tc>
        <w:tc>
          <w:tcPr>
            <w:tcW w:w="4943" w:type="dxa"/>
          </w:tcPr>
          <w:p w14:paraId="4EEC61EC" w14:textId="27D36BBA"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w:t>
            </w:r>
          </w:p>
        </w:tc>
      </w:tr>
      <w:tr w:rsidR="002770F4" w:rsidRPr="00235ACE" w14:paraId="1DC5AE12" w14:textId="77777777" w:rsidTr="00A96902">
        <w:trPr>
          <w:jc w:val="center"/>
        </w:trPr>
        <w:tc>
          <w:tcPr>
            <w:tcW w:w="4639" w:type="dxa"/>
          </w:tcPr>
          <w:p w14:paraId="7E36DADF"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Laboratorijas darbu stundu skaits</w:t>
            </w:r>
          </w:p>
        </w:tc>
        <w:tc>
          <w:tcPr>
            <w:tcW w:w="4943" w:type="dxa"/>
          </w:tcPr>
          <w:p w14:paraId="1977A370"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w:t>
            </w:r>
          </w:p>
        </w:tc>
      </w:tr>
      <w:tr w:rsidR="00F90903" w:rsidRPr="00235ACE" w14:paraId="225B3DA2" w14:textId="77777777" w:rsidTr="00A96902">
        <w:trPr>
          <w:jc w:val="center"/>
        </w:trPr>
        <w:tc>
          <w:tcPr>
            <w:tcW w:w="4639" w:type="dxa"/>
          </w:tcPr>
          <w:p w14:paraId="43B3ACB9"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lang w:eastAsia="lv-LV"/>
              </w:rPr>
            </w:pPr>
            <w:r w:rsidRPr="00235ACE">
              <w:rPr>
                <w:rFonts w:ascii="Times New Roman" w:eastAsia="Calibri" w:hAnsi="Times New Roman" w:cs="Times New Roman"/>
                <w:lang w:eastAsia="lv-LV"/>
              </w:rPr>
              <w:t>Studējošā patstāvīgā darba stundu skaits</w:t>
            </w:r>
          </w:p>
        </w:tc>
        <w:tc>
          <w:tcPr>
            <w:tcW w:w="4943" w:type="dxa"/>
            <w:vAlign w:val="center"/>
          </w:tcPr>
          <w:p w14:paraId="5EF61A49" w14:textId="1F1BC7E1"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lang w:eastAsia="lv-LV"/>
              </w:rPr>
            </w:pPr>
            <w:r w:rsidRPr="00235ACE">
              <w:rPr>
                <w:rFonts w:ascii="Times New Roman" w:eastAsia="Calibri" w:hAnsi="Times New Roman" w:cs="Times New Roman"/>
                <w:lang w:eastAsia="lv-LV"/>
              </w:rPr>
              <w:t>144</w:t>
            </w:r>
          </w:p>
        </w:tc>
      </w:tr>
      <w:tr w:rsidR="00F90903" w:rsidRPr="00235ACE" w14:paraId="5257E540" w14:textId="77777777" w:rsidTr="00A96902">
        <w:trPr>
          <w:jc w:val="center"/>
        </w:trPr>
        <w:tc>
          <w:tcPr>
            <w:tcW w:w="9582" w:type="dxa"/>
            <w:gridSpan w:val="2"/>
          </w:tcPr>
          <w:p w14:paraId="215844E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lang w:eastAsia="lv-LV"/>
              </w:rPr>
            </w:pPr>
          </w:p>
        </w:tc>
      </w:tr>
      <w:tr w:rsidR="002770F4" w:rsidRPr="00235ACE" w14:paraId="2C47E715" w14:textId="77777777" w:rsidTr="00A96902">
        <w:trPr>
          <w:jc w:val="center"/>
        </w:trPr>
        <w:tc>
          <w:tcPr>
            <w:tcW w:w="9582" w:type="dxa"/>
            <w:gridSpan w:val="2"/>
          </w:tcPr>
          <w:p w14:paraId="11029CD9"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Kursa autors(-i)</w:t>
            </w:r>
          </w:p>
        </w:tc>
      </w:tr>
      <w:tr w:rsidR="002770F4" w:rsidRPr="00235ACE" w14:paraId="5B10E18D" w14:textId="77777777" w:rsidTr="00A96902">
        <w:trPr>
          <w:jc w:val="center"/>
        </w:trPr>
        <w:tc>
          <w:tcPr>
            <w:tcW w:w="9582" w:type="dxa"/>
            <w:gridSpan w:val="2"/>
          </w:tcPr>
          <w:p w14:paraId="5D78D79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Mg.biol., vieslekt. Irēna Kuņicka</w:t>
            </w:r>
          </w:p>
          <w:p w14:paraId="7FF36FDA"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 xml:space="preserve">Mg. paed, lekt.. Svetlana Stalidzāne </w:t>
            </w:r>
          </w:p>
          <w:p w14:paraId="391700A5"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 xml:space="preserve">Mg.biol., lekt. Angelika Paškeviča </w:t>
            </w:r>
          </w:p>
          <w:p w14:paraId="42809CEC"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 xml:space="preserve">Dr.biol., doc. Irēna Kaminska   </w:t>
            </w:r>
          </w:p>
        </w:tc>
      </w:tr>
      <w:tr w:rsidR="002770F4" w:rsidRPr="00235ACE" w14:paraId="565A973E" w14:textId="77777777" w:rsidTr="00A96902">
        <w:trPr>
          <w:jc w:val="center"/>
        </w:trPr>
        <w:tc>
          <w:tcPr>
            <w:tcW w:w="9582" w:type="dxa"/>
            <w:gridSpan w:val="2"/>
          </w:tcPr>
          <w:p w14:paraId="31A9B391"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Kursa docētājs(-i)</w:t>
            </w:r>
          </w:p>
        </w:tc>
      </w:tr>
      <w:tr w:rsidR="002770F4" w:rsidRPr="00235ACE" w14:paraId="4EE5FC4E" w14:textId="77777777" w:rsidTr="00A96902">
        <w:trPr>
          <w:jc w:val="center"/>
        </w:trPr>
        <w:tc>
          <w:tcPr>
            <w:tcW w:w="9582" w:type="dxa"/>
            <w:gridSpan w:val="2"/>
          </w:tcPr>
          <w:p w14:paraId="6C690FFF"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Dr.med., asoc.prof. Anatolijs Požarskis</w:t>
            </w:r>
          </w:p>
          <w:p w14:paraId="159787C0"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Dr.biol., doc. Anna Rubika</w:t>
            </w:r>
          </w:p>
          <w:p w14:paraId="713F899E"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Dr.biol., doc. Irēna Kaminska</w:t>
            </w:r>
          </w:p>
          <w:p w14:paraId="2D8F6D6F"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Dr.biol., doc. Līga Antoņeviča</w:t>
            </w:r>
          </w:p>
          <w:p w14:paraId="7265F8B0"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Mg.biol., lekt. Jeļena Trifanova</w:t>
            </w:r>
          </w:p>
          <w:p w14:paraId="4D026F13"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Mg.biol., vieslekt. Irēna Kuņicka</w:t>
            </w:r>
          </w:p>
          <w:p w14:paraId="716BFE8C"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Mg.ves.zin., lekt. Valerijs Kņaževs</w:t>
            </w:r>
          </w:p>
          <w:p w14:paraId="5711281C"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Mg.soc., vieslekt. Svetlana Stalidzāne</w:t>
            </w:r>
          </w:p>
          <w:p w14:paraId="483C9FB3"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Mg.soc., vieslekt. Zenta Piscova</w:t>
            </w:r>
          </w:p>
          <w:p w14:paraId="58C7749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Doktora(līm.), viesdoc. Aivars Kaupužs</w:t>
            </w:r>
          </w:p>
          <w:p w14:paraId="76D0812B"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Mg.biol., vieslekt. Diāna Bartuša</w:t>
            </w:r>
          </w:p>
          <w:p w14:paraId="37F8574B"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Mg.biol., vieslekt. Andris Trifanovs</w:t>
            </w:r>
          </w:p>
          <w:p w14:paraId="4D3997B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PhD, pētn. Zane Rožkalne</w:t>
            </w:r>
          </w:p>
          <w:p w14:paraId="357DF530"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Mg.sc.sal., vieslekt. Laura Markovska</w:t>
            </w:r>
          </w:p>
          <w:p w14:paraId="3C3404A2"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Ārsta grāds, vieslekt. Pjotrs Vorobjovs</w:t>
            </w:r>
          </w:p>
          <w:p w14:paraId="32A29EA8"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Mg.sc.sal., vieslekt. Arta Kukle</w:t>
            </w:r>
          </w:p>
          <w:p w14:paraId="23AD6AC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Mg.biol., lekt. Liene Lukjaņenko</w:t>
            </w:r>
          </w:p>
        </w:tc>
      </w:tr>
      <w:tr w:rsidR="002770F4" w:rsidRPr="00235ACE" w14:paraId="5912CE47" w14:textId="77777777" w:rsidTr="00A96902">
        <w:trPr>
          <w:jc w:val="center"/>
        </w:trPr>
        <w:tc>
          <w:tcPr>
            <w:tcW w:w="9582" w:type="dxa"/>
            <w:gridSpan w:val="2"/>
          </w:tcPr>
          <w:p w14:paraId="680D160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Priekšzināšanas</w:t>
            </w:r>
          </w:p>
        </w:tc>
      </w:tr>
      <w:tr w:rsidR="002770F4" w:rsidRPr="00235ACE" w14:paraId="62592233" w14:textId="77777777" w:rsidTr="00A96902">
        <w:trPr>
          <w:jc w:val="center"/>
        </w:trPr>
        <w:tc>
          <w:tcPr>
            <w:tcW w:w="9582" w:type="dxa"/>
            <w:gridSpan w:val="2"/>
          </w:tcPr>
          <w:p w14:paraId="41805B6D"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Studiju darbs I</w:t>
            </w:r>
          </w:p>
          <w:p w14:paraId="74403212"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Studiju darbs II</w:t>
            </w:r>
          </w:p>
          <w:p w14:paraId="5DCDD5B2"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Studiju darbs III</w:t>
            </w:r>
          </w:p>
          <w:p w14:paraId="3C8C02ED"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Bakalaura darba izstrādes metodoloģija</w:t>
            </w:r>
          </w:p>
        </w:tc>
      </w:tr>
      <w:tr w:rsidR="002770F4" w:rsidRPr="00235ACE" w14:paraId="64333355" w14:textId="77777777" w:rsidTr="00A96902">
        <w:trPr>
          <w:jc w:val="center"/>
        </w:trPr>
        <w:tc>
          <w:tcPr>
            <w:tcW w:w="9582" w:type="dxa"/>
            <w:gridSpan w:val="2"/>
          </w:tcPr>
          <w:p w14:paraId="1081F225"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 xml:space="preserve">Studiju kursa anotācija </w:t>
            </w:r>
          </w:p>
        </w:tc>
      </w:tr>
      <w:tr w:rsidR="002770F4" w:rsidRPr="00235ACE" w14:paraId="3915DD81" w14:textId="77777777" w:rsidTr="00A96902">
        <w:trPr>
          <w:trHeight w:val="1119"/>
          <w:jc w:val="center"/>
        </w:trPr>
        <w:tc>
          <w:tcPr>
            <w:tcW w:w="9582" w:type="dxa"/>
            <w:gridSpan w:val="2"/>
          </w:tcPr>
          <w:p w14:paraId="1B451F12"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Bakalaura darba izstrādes II daļa, 8.semestris. Bakalaura darba izstrādes vispārīgais mērķis ir patstāvīga, padziļināta kādas aktuālas praktiskas vai teorētiskas veselības aprūpes (fizoterapijas, rehabilitācijas vai citā jomā) problēmas izpēte.</w:t>
            </w:r>
          </w:p>
          <w:p w14:paraId="45C5AB30"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Bakalaura darba uzdevumi ir:</w:t>
            </w:r>
          </w:p>
          <w:p w14:paraId="4B452C60"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 izvēlēties zinātniskā pētījumu virzienu, nostiprinot un paplašinot bakalaura studiju laikā iegūtās teorētiskās zināšanas;</w:t>
            </w:r>
          </w:p>
          <w:p w14:paraId="37C433D8"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 nostiprināt prasmes praktiski pielietot iegūtās zināšanas veselības aprūpes problēmu vai jautājumu risināšanā;</w:t>
            </w:r>
          </w:p>
          <w:p w14:paraId="7D05BE8E"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lastRenderedPageBreak/>
              <w:t>- veicināt zinātniskās literatūras un citu informācijas avotu kritiskas analīzes un izvērtēšanas prasmju apguvi;</w:t>
            </w:r>
          </w:p>
          <w:p w14:paraId="606C4CAA" w14:textId="77777777" w:rsidR="00F90903" w:rsidRPr="00235ACE" w:rsidRDefault="00F90903" w:rsidP="00862308">
            <w:pPr>
              <w:tabs>
                <w:tab w:val="center" w:pos="4153"/>
                <w:tab w:val="right" w:pos="8306"/>
              </w:tabs>
              <w:autoSpaceDE w:val="0"/>
              <w:autoSpaceDN w:val="0"/>
              <w:adjustRightInd w:val="0"/>
              <w:snapToGrid w:val="0"/>
              <w:rPr>
                <w:rFonts w:ascii="Times New Roman" w:eastAsia="Calibri" w:hAnsi="Times New Roman" w:cs="Times New Roman"/>
              </w:rPr>
            </w:pPr>
            <w:r w:rsidRPr="00235ACE">
              <w:rPr>
                <w:rFonts w:ascii="Times New Roman" w:eastAsia="Calibri" w:hAnsi="Times New Roman" w:cs="Times New Roman"/>
              </w:rPr>
              <w:t>- atbilstošā līmenī apgūt mūsdienīgas pētījumu metodes un darbu ar veselības aprūpes jomā izmantojamiem mūsdienīgiem informācijas tehnoloģiju produktiem;</w:t>
            </w:r>
          </w:p>
          <w:p w14:paraId="35C5F1FF" w14:textId="77777777" w:rsidR="00F90903" w:rsidRPr="00235ACE" w:rsidRDefault="00F90903" w:rsidP="00862308">
            <w:pPr>
              <w:tabs>
                <w:tab w:val="center" w:pos="4153"/>
                <w:tab w:val="right" w:pos="8306"/>
              </w:tabs>
              <w:suppressAutoHyphens/>
              <w:snapToGrid w:val="0"/>
              <w:rPr>
                <w:rFonts w:ascii="Times New Roman" w:eastAsia="Calibri" w:hAnsi="Times New Roman" w:cs="Times New Roman"/>
              </w:rPr>
            </w:pPr>
            <w:r w:rsidRPr="00235ACE">
              <w:rPr>
                <w:rFonts w:ascii="Times New Roman" w:eastAsia="Calibri" w:hAnsi="Times New Roman" w:cs="Times New Roman"/>
              </w:rPr>
              <w:t xml:space="preserve">- nostiprināt zinātniskā pētījuma rakstiskās atskaites un publikācijas sagatavošanas prasmes; </w:t>
            </w:r>
          </w:p>
          <w:p w14:paraId="05E18E1F" w14:textId="77777777" w:rsidR="00F90903" w:rsidRPr="00235ACE" w:rsidRDefault="00F90903" w:rsidP="00862308">
            <w:pPr>
              <w:tabs>
                <w:tab w:val="center" w:pos="4153"/>
                <w:tab w:val="right" w:pos="8306"/>
              </w:tabs>
              <w:suppressAutoHyphens/>
              <w:snapToGrid w:val="0"/>
              <w:rPr>
                <w:rFonts w:ascii="Times New Roman" w:eastAsia="Calibri" w:hAnsi="Times New Roman" w:cs="Times New Roman"/>
              </w:rPr>
            </w:pPr>
            <w:r w:rsidRPr="00235ACE">
              <w:rPr>
                <w:rFonts w:ascii="Times New Roman" w:eastAsia="Calibri" w:hAnsi="Times New Roman" w:cs="Times New Roman"/>
              </w:rPr>
              <w:t>- attīstīt un uzlabot publiskas uzstāšanās iemaņas, argumentēti un loģiski aizstāvot un pamatojot savu viedokli.</w:t>
            </w:r>
          </w:p>
        </w:tc>
      </w:tr>
      <w:tr w:rsidR="002770F4" w:rsidRPr="00235ACE" w14:paraId="160E656B" w14:textId="77777777" w:rsidTr="00A96902">
        <w:trPr>
          <w:jc w:val="center"/>
        </w:trPr>
        <w:tc>
          <w:tcPr>
            <w:tcW w:w="9582" w:type="dxa"/>
            <w:gridSpan w:val="2"/>
          </w:tcPr>
          <w:p w14:paraId="16DF7814"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Studiju kursa kalendārais plāns</w:t>
            </w:r>
          </w:p>
        </w:tc>
      </w:tr>
      <w:tr w:rsidR="002770F4" w:rsidRPr="00235ACE" w14:paraId="17BF5C3A" w14:textId="77777777" w:rsidTr="00A96902">
        <w:trPr>
          <w:jc w:val="center"/>
        </w:trPr>
        <w:tc>
          <w:tcPr>
            <w:tcW w:w="9582" w:type="dxa"/>
            <w:gridSpan w:val="2"/>
          </w:tcPr>
          <w:p w14:paraId="41557EA8" w14:textId="77777777" w:rsidR="00F90903" w:rsidRPr="00235ACE" w:rsidRDefault="00F90903" w:rsidP="00862308">
            <w:pPr>
              <w:tabs>
                <w:tab w:val="center" w:pos="4153"/>
                <w:tab w:val="right" w:pos="8306"/>
              </w:tabs>
              <w:autoSpaceDE w:val="0"/>
              <w:autoSpaceDN w:val="0"/>
              <w:adjustRightInd w:val="0"/>
              <w:ind w:left="34"/>
              <w:jc w:val="both"/>
              <w:rPr>
                <w:rFonts w:ascii="Times New Roman" w:eastAsia="Calibri" w:hAnsi="Times New Roman" w:cs="Times New Roman"/>
                <w:lang w:eastAsia="ko-KR"/>
              </w:rPr>
            </w:pPr>
            <w:r w:rsidRPr="00235ACE">
              <w:rPr>
                <w:rFonts w:ascii="Times New Roman" w:eastAsia="Calibri" w:hAnsi="Times New Roman" w:cs="Times New Roman"/>
                <w:lang w:eastAsia="ko-KR"/>
              </w:rPr>
              <w:t>8.semestris, 6 KP</w:t>
            </w:r>
          </w:p>
          <w:p w14:paraId="07E8C322" w14:textId="77777777" w:rsidR="00F90903" w:rsidRPr="00235ACE" w:rsidRDefault="00F90903" w:rsidP="00862308">
            <w:pPr>
              <w:tabs>
                <w:tab w:val="center" w:pos="4153"/>
                <w:tab w:val="right" w:pos="8306"/>
              </w:tabs>
              <w:autoSpaceDE w:val="0"/>
              <w:autoSpaceDN w:val="0"/>
              <w:adjustRightInd w:val="0"/>
              <w:ind w:left="34"/>
              <w:jc w:val="both"/>
              <w:rPr>
                <w:rFonts w:ascii="Times New Roman" w:eastAsia="Calibri" w:hAnsi="Times New Roman" w:cs="Times New Roman"/>
                <w:lang w:eastAsia="ko-KR"/>
              </w:rPr>
            </w:pPr>
            <w:r w:rsidRPr="00235ACE">
              <w:rPr>
                <w:rFonts w:ascii="Times New Roman" w:eastAsia="Calibri" w:hAnsi="Times New Roman" w:cs="Times New Roman"/>
                <w:lang w:eastAsia="ko-KR"/>
              </w:rPr>
              <w:t>Bakalaura darba izstrādes gaitā 8.semestra laikā, students,</w:t>
            </w:r>
          </w:p>
          <w:p w14:paraId="0792A980" w14:textId="77777777" w:rsidR="00F90903" w:rsidRPr="00235ACE" w:rsidRDefault="00F90903" w:rsidP="00862308">
            <w:pPr>
              <w:tabs>
                <w:tab w:val="center" w:pos="4153"/>
                <w:tab w:val="right" w:pos="8306"/>
              </w:tabs>
              <w:autoSpaceDE w:val="0"/>
              <w:autoSpaceDN w:val="0"/>
              <w:adjustRightInd w:val="0"/>
              <w:ind w:left="34"/>
              <w:jc w:val="both"/>
              <w:rPr>
                <w:rFonts w:ascii="Times New Roman" w:eastAsia="Calibri" w:hAnsi="Times New Roman" w:cs="Times New Roman"/>
                <w:lang w:eastAsia="ko-KR"/>
              </w:rPr>
            </w:pPr>
            <w:r w:rsidRPr="00235ACE">
              <w:rPr>
                <w:rFonts w:ascii="Times New Roman" w:eastAsia="Calibri" w:hAnsi="Times New Roman" w:cs="Times New Roman"/>
                <w:lang w:eastAsia="ko-KR"/>
              </w:rPr>
              <w:t>- turpina analizēt svarīgāko literatūru un citus informācijas avotus, kas saistīti ar bakalaura darba tēmu;</w:t>
            </w:r>
          </w:p>
          <w:p w14:paraId="207D452E" w14:textId="77777777" w:rsidR="00F90903" w:rsidRPr="00235ACE" w:rsidRDefault="00F90903" w:rsidP="00862308">
            <w:pPr>
              <w:tabs>
                <w:tab w:val="center" w:pos="4153"/>
                <w:tab w:val="right" w:pos="8306"/>
              </w:tabs>
              <w:autoSpaceDE w:val="0"/>
              <w:autoSpaceDN w:val="0"/>
              <w:adjustRightInd w:val="0"/>
              <w:ind w:left="34"/>
              <w:jc w:val="both"/>
              <w:rPr>
                <w:rFonts w:ascii="Times New Roman" w:eastAsia="Calibri" w:hAnsi="Times New Roman" w:cs="Times New Roman"/>
                <w:lang w:eastAsia="ko-KR"/>
              </w:rPr>
            </w:pPr>
            <w:r w:rsidRPr="00235ACE">
              <w:rPr>
                <w:rFonts w:ascii="Times New Roman" w:eastAsia="Calibri" w:hAnsi="Times New Roman" w:cs="Times New Roman"/>
                <w:lang w:eastAsia="ko-KR"/>
              </w:rPr>
              <w:t>- ņemot vērā bakalaura darba tematu, veic biomedicīniskos pētījumus darba vadītāja vai cita veselības aprūpes darbinieka uzraudzībā,</w:t>
            </w:r>
          </w:p>
          <w:p w14:paraId="00D3B99A" w14:textId="77777777" w:rsidR="00F90903" w:rsidRPr="00235ACE" w:rsidRDefault="00F90903" w:rsidP="00862308">
            <w:pPr>
              <w:tabs>
                <w:tab w:val="center" w:pos="4153"/>
                <w:tab w:val="right" w:pos="8306"/>
              </w:tabs>
              <w:autoSpaceDE w:val="0"/>
              <w:autoSpaceDN w:val="0"/>
              <w:adjustRightInd w:val="0"/>
              <w:ind w:left="34"/>
              <w:jc w:val="both"/>
              <w:rPr>
                <w:rFonts w:ascii="Times New Roman" w:eastAsia="Calibri" w:hAnsi="Times New Roman" w:cs="Times New Roman"/>
                <w:lang w:eastAsia="ko-KR"/>
              </w:rPr>
            </w:pPr>
            <w:r w:rsidRPr="00235ACE">
              <w:rPr>
                <w:rFonts w:ascii="Times New Roman" w:eastAsia="Calibri" w:hAnsi="Times New Roman" w:cs="Times New Roman"/>
                <w:lang w:eastAsia="ko-KR"/>
              </w:rPr>
              <w:t>- pielieto tiešās un netiešās pētījumu metodes,</w:t>
            </w:r>
          </w:p>
          <w:p w14:paraId="5583EBC9" w14:textId="77777777" w:rsidR="00F90903" w:rsidRPr="00235ACE" w:rsidRDefault="00F90903" w:rsidP="00862308">
            <w:pPr>
              <w:tabs>
                <w:tab w:val="center" w:pos="4153"/>
                <w:tab w:val="right" w:pos="8306"/>
              </w:tabs>
              <w:autoSpaceDE w:val="0"/>
              <w:autoSpaceDN w:val="0"/>
              <w:adjustRightInd w:val="0"/>
              <w:ind w:left="34"/>
              <w:jc w:val="both"/>
              <w:rPr>
                <w:rFonts w:ascii="Times New Roman" w:eastAsia="Calibri" w:hAnsi="Times New Roman" w:cs="Times New Roman"/>
                <w:lang w:eastAsia="ko-KR"/>
              </w:rPr>
            </w:pPr>
            <w:r w:rsidRPr="00235ACE">
              <w:rPr>
                <w:rFonts w:ascii="Times New Roman" w:eastAsia="Calibri" w:hAnsi="Times New Roman" w:cs="Times New Roman"/>
                <w:lang w:eastAsia="ko-KR"/>
              </w:rPr>
              <w:t>- veic iegūto rezultātu apkopošanu un analīzi, izmantojot zinātnisko valodu,</w:t>
            </w:r>
          </w:p>
          <w:p w14:paraId="40F9699E" w14:textId="77777777" w:rsidR="00F90903" w:rsidRPr="00235ACE" w:rsidRDefault="00F90903" w:rsidP="00862308">
            <w:pPr>
              <w:tabs>
                <w:tab w:val="center" w:pos="4153"/>
                <w:tab w:val="right" w:pos="8306"/>
              </w:tabs>
              <w:autoSpaceDE w:val="0"/>
              <w:autoSpaceDN w:val="0"/>
              <w:adjustRightInd w:val="0"/>
              <w:ind w:left="34"/>
              <w:jc w:val="both"/>
              <w:rPr>
                <w:rFonts w:ascii="Times New Roman" w:eastAsia="Calibri" w:hAnsi="Times New Roman" w:cs="Times New Roman"/>
                <w:lang w:eastAsia="ko-KR"/>
              </w:rPr>
            </w:pPr>
            <w:r w:rsidRPr="00235ACE">
              <w:rPr>
                <w:rFonts w:ascii="Times New Roman" w:eastAsia="Calibri" w:hAnsi="Times New Roman" w:cs="Times New Roman"/>
                <w:lang w:eastAsia="ko-KR"/>
              </w:rPr>
              <w:t>- secīgi un argumentēti pierāda darba hipotēzi vai apstiprina tā koncepciju un sagatavo secinājumus,</w:t>
            </w:r>
          </w:p>
          <w:p w14:paraId="3B55B168" w14:textId="77777777" w:rsidR="00F90903" w:rsidRPr="00235ACE" w:rsidRDefault="00F90903" w:rsidP="00862308">
            <w:pPr>
              <w:tabs>
                <w:tab w:val="center" w:pos="4153"/>
                <w:tab w:val="right" w:pos="8306"/>
              </w:tabs>
              <w:autoSpaceDE w:val="0"/>
              <w:autoSpaceDN w:val="0"/>
              <w:adjustRightInd w:val="0"/>
              <w:ind w:left="34"/>
              <w:jc w:val="both"/>
              <w:rPr>
                <w:rFonts w:ascii="Times New Roman" w:eastAsia="Calibri" w:hAnsi="Times New Roman" w:cs="Times New Roman"/>
                <w:lang w:eastAsia="ko-KR"/>
              </w:rPr>
            </w:pPr>
            <w:r w:rsidRPr="00235ACE">
              <w:rPr>
                <w:rFonts w:ascii="Times New Roman" w:eastAsia="Calibri" w:hAnsi="Times New Roman" w:cs="Times New Roman"/>
                <w:lang w:eastAsia="ko-KR"/>
              </w:rPr>
              <w:t>- iesniedz bakalaura darbu DVAF Veselības aprūpes katedrā digitālās kopijas un datorizdrukas formā,</w:t>
            </w:r>
          </w:p>
          <w:p w14:paraId="6183C8E8" w14:textId="77777777" w:rsidR="00F90903" w:rsidRPr="00235ACE" w:rsidRDefault="00F90903" w:rsidP="00862308">
            <w:pPr>
              <w:tabs>
                <w:tab w:val="center" w:pos="4153"/>
                <w:tab w:val="right" w:pos="8306"/>
              </w:tabs>
              <w:autoSpaceDE w:val="0"/>
              <w:autoSpaceDN w:val="0"/>
              <w:adjustRightInd w:val="0"/>
              <w:ind w:left="34"/>
              <w:rPr>
                <w:rFonts w:ascii="Times New Roman" w:eastAsia="Calibri" w:hAnsi="Times New Roman" w:cs="Times New Roman"/>
              </w:rPr>
            </w:pPr>
            <w:r w:rsidRPr="00235ACE">
              <w:rPr>
                <w:rFonts w:ascii="Times New Roman" w:eastAsia="Calibri" w:hAnsi="Times New Roman" w:cs="Times New Roman"/>
                <w:lang w:eastAsia="ko-KR"/>
              </w:rPr>
              <w:t>- sagatavo prezentāciju bakalaura darba aizstāvēšanai, - aizstāv bakalaura darbu DU Studiju daļas nozīmētajā datumā.</w:t>
            </w:r>
          </w:p>
        </w:tc>
      </w:tr>
      <w:tr w:rsidR="002770F4" w:rsidRPr="00235ACE" w14:paraId="310C83F6" w14:textId="77777777" w:rsidTr="00A96902">
        <w:trPr>
          <w:jc w:val="center"/>
        </w:trPr>
        <w:tc>
          <w:tcPr>
            <w:tcW w:w="9582" w:type="dxa"/>
            <w:gridSpan w:val="2"/>
          </w:tcPr>
          <w:p w14:paraId="2341DEC9"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Studiju rezultāti</w:t>
            </w:r>
          </w:p>
        </w:tc>
      </w:tr>
      <w:tr w:rsidR="002770F4" w:rsidRPr="00235ACE" w14:paraId="26C3FADA" w14:textId="77777777" w:rsidTr="00A96902">
        <w:trPr>
          <w:jc w:val="center"/>
        </w:trPr>
        <w:tc>
          <w:tcPr>
            <w:tcW w:w="9582" w:type="dxa"/>
            <w:gridSpan w:val="2"/>
          </w:tcPr>
          <w:p w14:paraId="482F3E06"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ZINĀŠANAS:</w:t>
            </w:r>
          </w:p>
          <w:p w14:paraId="576B34DC"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1. studējošie nostiprinājuši un paplašinājuši bakalaura studiju laikā iegūtās teorētiskās zināšanas un adekvāti izvēlējušies zinātniskā pētījumu virzienu;</w:t>
            </w:r>
          </w:p>
          <w:p w14:paraId="46D7BD1B"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2. atbilstošā līmenī apgūtas mūsdienīgas pētījumu metodes un darbu ar veselības aprūpes jomā izmantojamiem mūsdienīgiem informācijas tehnoloģiju produktiem;</w:t>
            </w:r>
          </w:p>
          <w:p w14:paraId="5D7E7ED6"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PRASMES:</w:t>
            </w:r>
          </w:p>
          <w:p w14:paraId="58D4C343"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3. nostiprinātas prasmes praktiski pielietot iegūtās zināšanas veselības aprūpes problēmu vai jautājumu risināšanā;</w:t>
            </w:r>
          </w:p>
          <w:p w14:paraId="7553D447"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4. apgūtas prasmes kritiskas analizēt un izvērtēt zinātnisko literatūru un citus informācijas avotus;</w:t>
            </w:r>
          </w:p>
          <w:p w14:paraId="2C039A0F"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5. nostiprinātas zinātniskā pētījuma rakstiskās atskaites un publikācijas sagatavošanas prasmes.</w:t>
            </w:r>
          </w:p>
          <w:p w14:paraId="213A0B71"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xml:space="preserve">KOMPETENCE: </w:t>
            </w:r>
          </w:p>
          <w:p w14:paraId="4AD5A74C"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6. attīstītas un uzlabotas publiskas uzstāšanās iemaņas, studējošie spēj argumentēti un loģiski aizstāvēt un pamatot savu viedokli.</w:t>
            </w:r>
          </w:p>
          <w:p w14:paraId="017FDFC3"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p>
          <w:p w14:paraId="21B7E474" w14:textId="77777777" w:rsidR="00F90903" w:rsidRPr="00235ACE" w:rsidRDefault="00F90903" w:rsidP="00862308">
            <w:pPr>
              <w:tabs>
                <w:tab w:val="center" w:pos="4153"/>
                <w:tab w:val="right" w:pos="8306"/>
              </w:tabs>
              <w:ind w:left="20"/>
              <w:contextualSpacing/>
              <w:jc w:val="both"/>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Bakalaura darba aizstāvēšana notiek Valsts pārbaudījumu komisijas sēdē 4. studiju gada 8.semestrī, DU Studiju daļas apstiprinātajos datumos saskaņā ar pārbaudījumu grafiku. Bakalaura darbs tiek iesniegts DVAF Veselības aprūpes katedrā digitālās kopijas un datorizdrukas formā vismaz 10 dienas pirms noteiktā aizstāvēšanas termiņa, iesietā veidā (Universitātei vienotu bakalaura darbu iesiešanas formātu nosaka DU Zinātņu daļa). Bakalaura darbam ir jābūt sagatavotam saskaņā ar bakalaura darbam izvirzītām tehniskā noformējuma prasībām. Darba aizstāvēšanā 10 – 12 minūšu ilgā mutiskā ziņojumā autors klātesošos iepazīstina ar darbā izskatītajiem svarīgākajiem jautājumiem, pētījumu rezultātiem un secīnājumiem.</w:t>
            </w:r>
          </w:p>
        </w:tc>
      </w:tr>
      <w:tr w:rsidR="002770F4" w:rsidRPr="00235ACE" w14:paraId="60FEFEEE" w14:textId="77777777" w:rsidTr="00A96902">
        <w:trPr>
          <w:jc w:val="center"/>
        </w:trPr>
        <w:tc>
          <w:tcPr>
            <w:tcW w:w="9582" w:type="dxa"/>
            <w:gridSpan w:val="2"/>
          </w:tcPr>
          <w:p w14:paraId="477B51D4"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Studējošo patstāvīgo darbu organizācijas un uzdevumu raksturojums</w:t>
            </w:r>
          </w:p>
        </w:tc>
      </w:tr>
      <w:tr w:rsidR="002770F4" w:rsidRPr="00235ACE" w14:paraId="5A711913" w14:textId="77777777" w:rsidTr="00A96902">
        <w:trPr>
          <w:jc w:val="center"/>
        </w:trPr>
        <w:tc>
          <w:tcPr>
            <w:tcW w:w="9582" w:type="dxa"/>
            <w:gridSpan w:val="2"/>
          </w:tcPr>
          <w:p w14:paraId="3186C894"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Studējošie:</w:t>
            </w:r>
          </w:p>
          <w:p w14:paraId="1AC9A09F"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saskaņo ar darba vadītāju un iesniedz Veselības aprūpes katedrā apstiprināšanai pieteikumu bakalaura darba veselības aprūpē izstrādei,</w:t>
            </w:r>
          </w:p>
          <w:p w14:paraId="4423B8D8" w14:textId="77777777" w:rsidR="00F90903" w:rsidRPr="00235ACE" w:rsidRDefault="00F90903" w:rsidP="00862308">
            <w:pPr>
              <w:tabs>
                <w:tab w:val="center" w:pos="4153"/>
                <w:tab w:val="right" w:pos="8306"/>
              </w:tabs>
              <w:ind w:left="20"/>
              <w:contextualSpacing/>
              <w:rPr>
                <w:rFonts w:ascii="Times New Roman" w:eastAsia="Times New Roman" w:hAnsi="Times New Roman" w:cs="Times New Roman"/>
                <w:bCs/>
                <w:lang w:eastAsia="lv-LV"/>
              </w:rPr>
            </w:pPr>
            <w:r w:rsidRPr="00235ACE">
              <w:rPr>
                <w:rFonts w:ascii="Times New Roman" w:eastAsia="Times New Roman" w:hAnsi="Times New Roman" w:cs="Times New Roman"/>
                <w:bCs/>
                <w:lang w:eastAsia="lv-LV"/>
              </w:rPr>
              <w:t>- sagatavo pieteikumu DU Pētījumu ētikas komisijai par atļauju veikt darbu,</w:t>
            </w:r>
          </w:p>
          <w:p w14:paraId="29772271"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 konsultējas ar darba vadītāju par bakalaura darba izstrādi un saskaņo teorētiskās un praktiskās daļas izstrādes laiku un gaitu, - veic darbu atbilstoši sastādītajam laika grafikam.</w:t>
            </w:r>
          </w:p>
        </w:tc>
      </w:tr>
      <w:tr w:rsidR="002770F4" w:rsidRPr="00235ACE" w14:paraId="6D7F1636" w14:textId="77777777" w:rsidTr="00A96902">
        <w:trPr>
          <w:jc w:val="center"/>
        </w:trPr>
        <w:tc>
          <w:tcPr>
            <w:tcW w:w="9582" w:type="dxa"/>
            <w:gridSpan w:val="2"/>
          </w:tcPr>
          <w:p w14:paraId="3FDBC771"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Prasības kredītpunktu iegūšanai</w:t>
            </w:r>
          </w:p>
        </w:tc>
      </w:tr>
      <w:tr w:rsidR="002770F4" w:rsidRPr="00235ACE" w14:paraId="10FD55AC" w14:textId="77777777" w:rsidTr="00A96902">
        <w:trPr>
          <w:jc w:val="center"/>
        </w:trPr>
        <w:tc>
          <w:tcPr>
            <w:tcW w:w="9582" w:type="dxa"/>
            <w:gridSpan w:val="2"/>
          </w:tcPr>
          <w:p w14:paraId="3F83FF7E"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 xml:space="preserve">Regulāras konsultācijas ar darba vadītāju par bakalaura darba izstrādi, saskaņojot teorētiskās un praktiskās daļas izstrādes laika plānojumu un gaitu (30%), bakalaura darba priekšaizstāvēšana(30%), iesniegts iesiets bakalaura darbs divos eksemplāros ar darba vadītāja parakstu (40%). Bakalaura darba izstrādi ar ieskaiti </w:t>
            </w:r>
            <w:r w:rsidRPr="00235ACE">
              <w:rPr>
                <w:rFonts w:ascii="Times New Roman" w:eastAsia="Calibri" w:hAnsi="Times New Roman" w:cs="Times New Roman"/>
              </w:rPr>
              <w:lastRenderedPageBreak/>
              <w:t>bez atzīmes novērtē darba vadītājs vai programmas direktors, balstoties uz bakalaura darba vadītāja iesniegto informāciju.</w:t>
            </w:r>
          </w:p>
          <w:p w14:paraId="45ED5193"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p>
          <w:p w14:paraId="3C5F5536"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STUDIJU REZULTĀTU VĒRTĒŠANAS KRITĒRIJI</w:t>
            </w:r>
          </w:p>
          <w:p w14:paraId="3054C62B"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p>
          <w:p w14:paraId="3F433963" w14:textId="77777777" w:rsidR="00F90903" w:rsidRPr="00235ACE" w:rsidRDefault="00F90903" w:rsidP="00862308">
            <w:pPr>
              <w:tabs>
                <w:tab w:val="center" w:pos="4153"/>
                <w:tab w:val="right" w:pos="8306"/>
              </w:tabs>
              <w:autoSpaceDE w:val="0"/>
              <w:autoSpaceDN w:val="0"/>
              <w:adjustRightInd w:val="0"/>
              <w:rPr>
                <w:rFonts w:ascii="Times New Roman" w:eastAsia="Times New Roman" w:hAnsi="Times New Roman" w:cs="Times New Roman"/>
              </w:rPr>
            </w:pPr>
            <w:r w:rsidRPr="00235ACE">
              <w:rPr>
                <w:rFonts w:ascii="Times New Roman" w:eastAsia="Calibri" w:hAnsi="Times New Roman" w:cs="Times New Roman"/>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2770F4" w:rsidRPr="00235ACE" w14:paraId="78573AB3" w14:textId="77777777" w:rsidTr="00A96902">
        <w:trPr>
          <w:jc w:val="center"/>
        </w:trPr>
        <w:tc>
          <w:tcPr>
            <w:tcW w:w="9582" w:type="dxa"/>
            <w:gridSpan w:val="2"/>
          </w:tcPr>
          <w:p w14:paraId="61CC5EA1"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Kursa saturs</w:t>
            </w:r>
          </w:p>
        </w:tc>
      </w:tr>
      <w:tr w:rsidR="002770F4" w:rsidRPr="00235ACE" w14:paraId="5F52845B" w14:textId="77777777" w:rsidTr="00A96902">
        <w:trPr>
          <w:jc w:val="center"/>
        </w:trPr>
        <w:tc>
          <w:tcPr>
            <w:tcW w:w="9582" w:type="dxa"/>
            <w:gridSpan w:val="2"/>
          </w:tcPr>
          <w:p w14:paraId="4573DAAA" w14:textId="77777777" w:rsidR="00F90903" w:rsidRPr="00235ACE" w:rsidRDefault="00F90903" w:rsidP="00862308">
            <w:pPr>
              <w:tabs>
                <w:tab w:val="center" w:pos="4153"/>
                <w:tab w:val="right" w:pos="8306"/>
              </w:tabs>
              <w:autoSpaceDE w:val="0"/>
              <w:autoSpaceDN w:val="0"/>
              <w:adjustRightInd w:val="0"/>
              <w:ind w:left="34"/>
              <w:jc w:val="both"/>
              <w:rPr>
                <w:rFonts w:ascii="Times New Roman" w:eastAsia="Calibri" w:hAnsi="Times New Roman" w:cs="Times New Roman"/>
                <w:lang w:eastAsia="ko-KR"/>
              </w:rPr>
            </w:pPr>
            <w:r w:rsidRPr="00235ACE">
              <w:rPr>
                <w:rFonts w:ascii="Times New Roman" w:eastAsia="Calibri" w:hAnsi="Times New Roman" w:cs="Times New Roman"/>
                <w:lang w:eastAsia="ko-KR"/>
              </w:rPr>
              <w:t>Bakalaura darbs ir pabeigts zinātnisks pētījums veselības aprūpē, kurā students apliecina savas spējas patstāvīgi veikt pētījumus, pārzina situāciju pētījumu jautājuma vai problēmas ietvaros Latvijā un pasaulē (literatūras apskats), demonstrē prasmes analizēt un kritiski izvērtēt pētījumu rezultātā iegūtos datus un uz to pamata formulēt secinājumus. Ņemot vērā nepieciešamību bakalaura darbā operēt ar ievērojami lielāku informācijas un datu apjomu, nekā studiju darbā, ir ieteicams bakalaura darbu bāzēt uz studiju darba izstrādes rezultātiem.</w:t>
            </w:r>
          </w:p>
          <w:p w14:paraId="08988C7E" w14:textId="0BDBB588" w:rsidR="00F90903" w:rsidRPr="00235ACE" w:rsidRDefault="00F90903" w:rsidP="00862308">
            <w:pPr>
              <w:tabs>
                <w:tab w:val="center" w:pos="4153"/>
                <w:tab w:val="right" w:pos="8306"/>
              </w:tabs>
              <w:autoSpaceDE w:val="0"/>
              <w:autoSpaceDN w:val="0"/>
              <w:adjustRightInd w:val="0"/>
              <w:ind w:left="34"/>
              <w:jc w:val="both"/>
              <w:rPr>
                <w:rFonts w:ascii="Times New Roman" w:eastAsia="Calibri" w:hAnsi="Times New Roman" w:cs="Times New Roman"/>
              </w:rPr>
            </w:pPr>
            <w:r w:rsidRPr="00235ACE">
              <w:rPr>
                <w:rFonts w:ascii="Times New Roman" w:eastAsia="Calibri" w:hAnsi="Times New Roman" w:cs="Times New Roman"/>
                <w:lang w:eastAsia="ko-KR"/>
              </w:rPr>
              <w:t xml:space="preserve">Bakalaura darbu tematu studējošie izvēlas 7.semestra sākumā sadarbībā ar bakalaura darba vadītāju. Pirms bakalaura darba praktiskā biomedicīniskā pētījuma veikšanas ir jāsaņem atļauja no DU Pētījumu ētikas komisijas. Bakalaura darba izstrādes gaitā 8. semestra laikā, studējošais turpina analizēt svarīgāko literatūru un citus informācijas avotus, kas saistīti ar bakalaura darba tēmu; veic biomedicīniskos pētījumus darba vadītāja vai cita veselības aprūpes darbinieka uzraudzībā, pielietojot tiešās un netiešās pētījumu metodes, veic iegūto rezultātu apkopošanu un analīzi, izmantojot zinātnisko valodu, secīgi un argumentēti pierāda darba hipotēzi vai apstiprina tā koncepciju un sagatavo secinājumus, iesniedz bakalaura darbu </w:t>
            </w:r>
            <w:r w:rsidR="00E17933" w:rsidRPr="00235ACE">
              <w:rPr>
                <w:rFonts w:ascii="Times New Roman" w:eastAsia="Calibri" w:hAnsi="Times New Roman" w:cs="Times New Roman"/>
                <w:lang w:eastAsia="ko-KR"/>
              </w:rPr>
              <w:t>Veselības aprūpes</w:t>
            </w:r>
            <w:r w:rsidRPr="00235ACE">
              <w:rPr>
                <w:rFonts w:ascii="Times New Roman" w:eastAsia="Calibri" w:hAnsi="Times New Roman" w:cs="Times New Roman"/>
                <w:lang w:eastAsia="ko-KR"/>
              </w:rPr>
              <w:t xml:space="preserve"> katedrā digitālās kopijas un datorizdrukas formā, sagatavo prezentāciju bakalaura darba aizstāvēšanai, aizstāv bakalaura darbu DU Studiju daļas nozīmētajā datumā. Darba struktūrai jāatbilst DU apstiprinātajiem "STUDIJU, BAKALAURA UN MAĢISTRA DARBU IZSTRĀDĀŠANAS UN NOFORMĒŠANAS NOTEIKUMIEM". Bakalaura darbs ietver literatūras apskatu, pētījumu metodikas detalizētu izklāstu, rezultātus, to analīzi un interpretāciju, secinājumus, izmantotās literatūras un informācijas avotu sarakstu.</w:t>
            </w:r>
          </w:p>
        </w:tc>
      </w:tr>
      <w:tr w:rsidR="002770F4" w:rsidRPr="00235ACE" w14:paraId="220F323F" w14:textId="77777777" w:rsidTr="00A96902">
        <w:trPr>
          <w:jc w:val="center"/>
        </w:trPr>
        <w:tc>
          <w:tcPr>
            <w:tcW w:w="9582" w:type="dxa"/>
            <w:gridSpan w:val="2"/>
          </w:tcPr>
          <w:p w14:paraId="7BAC74F1"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Obligāti izmantojamie informācijas avoti</w:t>
            </w:r>
          </w:p>
        </w:tc>
      </w:tr>
      <w:tr w:rsidR="002770F4" w:rsidRPr="00235ACE" w14:paraId="006A0B0C" w14:textId="77777777" w:rsidTr="00A96902">
        <w:trPr>
          <w:jc w:val="center"/>
        </w:trPr>
        <w:tc>
          <w:tcPr>
            <w:tcW w:w="9582" w:type="dxa"/>
            <w:gridSpan w:val="2"/>
          </w:tcPr>
          <w:p w14:paraId="3C07558E"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Bakalaura darba izstrādei ieteicamo izmantojamās literatūras sarakstu sniedz bakalaura darba zinātniskais vadītājs.</w:t>
            </w:r>
          </w:p>
        </w:tc>
      </w:tr>
      <w:tr w:rsidR="002770F4" w:rsidRPr="00235ACE" w14:paraId="66CF7EE2" w14:textId="77777777" w:rsidTr="00A96902">
        <w:trPr>
          <w:jc w:val="center"/>
        </w:trPr>
        <w:tc>
          <w:tcPr>
            <w:tcW w:w="9582" w:type="dxa"/>
            <w:gridSpan w:val="2"/>
          </w:tcPr>
          <w:p w14:paraId="7F367265"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Papildus informācijas avoti</w:t>
            </w:r>
          </w:p>
        </w:tc>
      </w:tr>
      <w:tr w:rsidR="002770F4" w:rsidRPr="00235ACE" w14:paraId="5662CB4A" w14:textId="77777777" w:rsidTr="00A96902">
        <w:trPr>
          <w:jc w:val="center"/>
        </w:trPr>
        <w:tc>
          <w:tcPr>
            <w:tcW w:w="9582" w:type="dxa"/>
            <w:gridSpan w:val="2"/>
          </w:tcPr>
          <w:p w14:paraId="4143856F"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Bakalaura darba izstrādei ieteicamo izmantojamās literatūras sarakstu sniedz bakalaura darba zinātniskais vadītājs.</w:t>
            </w:r>
          </w:p>
        </w:tc>
      </w:tr>
      <w:tr w:rsidR="002770F4" w:rsidRPr="00235ACE" w14:paraId="3A554D96" w14:textId="77777777" w:rsidTr="00A96902">
        <w:trPr>
          <w:jc w:val="center"/>
        </w:trPr>
        <w:tc>
          <w:tcPr>
            <w:tcW w:w="9582" w:type="dxa"/>
            <w:gridSpan w:val="2"/>
          </w:tcPr>
          <w:p w14:paraId="271DB92A"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Periodika un citi informācijas avoti</w:t>
            </w:r>
          </w:p>
        </w:tc>
      </w:tr>
      <w:tr w:rsidR="002770F4" w:rsidRPr="00235ACE" w14:paraId="6C14ABC2" w14:textId="77777777" w:rsidTr="00A96902">
        <w:trPr>
          <w:jc w:val="center"/>
        </w:trPr>
        <w:tc>
          <w:tcPr>
            <w:tcW w:w="9582" w:type="dxa"/>
            <w:gridSpan w:val="2"/>
          </w:tcPr>
          <w:p w14:paraId="758E3859"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Bakalaura darba izstrādei ieteicamo periodikas sarakstu sniedz bakalaura darba zinātniskais vadītājs.</w:t>
            </w:r>
          </w:p>
        </w:tc>
      </w:tr>
      <w:tr w:rsidR="002770F4" w:rsidRPr="00235ACE" w14:paraId="6BFC2D4D" w14:textId="77777777" w:rsidTr="00A96902">
        <w:trPr>
          <w:jc w:val="center"/>
        </w:trPr>
        <w:tc>
          <w:tcPr>
            <w:tcW w:w="9582" w:type="dxa"/>
            <w:gridSpan w:val="2"/>
          </w:tcPr>
          <w:p w14:paraId="700E3460"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Piezīmes</w:t>
            </w:r>
          </w:p>
        </w:tc>
      </w:tr>
      <w:tr w:rsidR="002770F4" w:rsidRPr="00235ACE" w14:paraId="0EDBC301" w14:textId="77777777" w:rsidTr="00A96902">
        <w:trPr>
          <w:jc w:val="center"/>
        </w:trPr>
        <w:tc>
          <w:tcPr>
            <w:tcW w:w="9582" w:type="dxa"/>
            <w:gridSpan w:val="2"/>
          </w:tcPr>
          <w:p w14:paraId="4462C880"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rPr>
              <w:t>Profesionālā bakalaura studiju programma “Fizioterapija” A daļa</w:t>
            </w:r>
          </w:p>
          <w:p w14:paraId="1CB2B523" w14:textId="77777777" w:rsidR="00F90903" w:rsidRPr="00235ACE" w:rsidRDefault="00F90903" w:rsidP="00862308">
            <w:pPr>
              <w:tabs>
                <w:tab w:val="center" w:pos="4153"/>
                <w:tab w:val="right" w:pos="8306"/>
              </w:tabs>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Kurss tiek docēts latviešu valodā.</w:t>
            </w:r>
          </w:p>
        </w:tc>
      </w:tr>
      <w:bookmarkEnd w:id="111"/>
    </w:tbl>
    <w:p w14:paraId="1FD4B530" w14:textId="77777777" w:rsidR="00F90903" w:rsidRPr="00235ACE" w:rsidRDefault="00F90903" w:rsidP="00862308">
      <w:pPr>
        <w:autoSpaceDE w:val="0"/>
        <w:autoSpaceDN w:val="0"/>
        <w:adjustRightInd w:val="0"/>
        <w:spacing w:after="0" w:line="240" w:lineRule="auto"/>
        <w:rPr>
          <w:rFonts w:ascii="Times New Roman" w:eastAsia="Calibri" w:hAnsi="Times New Roman" w:cs="Times New Roman"/>
          <w:bCs/>
        </w:rPr>
      </w:pPr>
    </w:p>
    <w:p w14:paraId="3E37B247" w14:textId="4E3D6020" w:rsidR="00515E74" w:rsidRDefault="00515E74">
      <w:pPr>
        <w:rPr>
          <w:rFonts w:ascii="Times New Roman" w:eastAsia="Calibri" w:hAnsi="Times New Roman" w:cs="Times New Roman"/>
          <w:bCs/>
        </w:rPr>
      </w:pPr>
      <w:r>
        <w:rPr>
          <w:rFonts w:ascii="Times New Roman" w:eastAsia="Calibri" w:hAnsi="Times New Roman" w:cs="Times New Roman"/>
          <w:bCs/>
        </w:rPr>
        <w:br w:type="page"/>
      </w:r>
    </w:p>
    <w:p w14:paraId="239D920E" w14:textId="77777777" w:rsidR="00F90903" w:rsidRPr="00235ACE" w:rsidRDefault="00F90903" w:rsidP="00862308">
      <w:pPr>
        <w:autoSpaceDE w:val="0"/>
        <w:autoSpaceDN w:val="0"/>
        <w:adjustRightInd w:val="0"/>
        <w:spacing w:after="0" w:line="240" w:lineRule="auto"/>
        <w:rPr>
          <w:rFonts w:ascii="Times New Roman" w:eastAsia="Calibri" w:hAnsi="Times New Roman" w:cs="Times New Roman"/>
          <w:bCs/>
        </w:rPr>
      </w:pPr>
    </w:p>
    <w:p w14:paraId="79BF1E56" w14:textId="77777777" w:rsidR="00F90903" w:rsidRPr="00235ACE" w:rsidRDefault="00F90903" w:rsidP="00862308">
      <w:pPr>
        <w:autoSpaceDE w:val="0"/>
        <w:autoSpaceDN w:val="0"/>
        <w:adjustRightInd w:val="0"/>
        <w:spacing w:after="0" w:line="240" w:lineRule="auto"/>
        <w:rPr>
          <w:rFonts w:ascii="Times New Roman" w:eastAsia="Calibri" w:hAnsi="Times New Roman" w:cs="Times New Roman"/>
          <w:bCs/>
        </w:rPr>
      </w:pPr>
    </w:p>
    <w:p w14:paraId="713E279F" w14:textId="042D979E" w:rsidR="00A96902" w:rsidRPr="00235ACE" w:rsidRDefault="00D25648" w:rsidP="00862308">
      <w:pPr>
        <w:pStyle w:val="Heading1"/>
        <w:spacing w:before="0"/>
        <w:rPr>
          <w:rFonts w:cs="Times New Roman"/>
          <w:color w:val="auto"/>
          <w:sz w:val="22"/>
          <w:szCs w:val="22"/>
        </w:rPr>
      </w:pPr>
      <w:bookmarkStart w:id="112" w:name="_Toc182380112"/>
      <w:r w:rsidRPr="00235ACE">
        <w:rPr>
          <w:rFonts w:cs="Times New Roman"/>
          <w:color w:val="auto"/>
          <w:sz w:val="22"/>
          <w:szCs w:val="22"/>
        </w:rPr>
        <w:t>Eksāmens fizioterapijā</w:t>
      </w:r>
      <w:bookmarkEnd w:id="112"/>
    </w:p>
    <w:tbl>
      <w:tblPr>
        <w:tblStyle w:val="TableGrid"/>
        <w:tblW w:w="9582" w:type="dxa"/>
        <w:jc w:val="center"/>
        <w:tblLook w:val="04A0" w:firstRow="1" w:lastRow="0" w:firstColumn="1" w:lastColumn="0" w:noHBand="0" w:noVBand="1"/>
      </w:tblPr>
      <w:tblGrid>
        <w:gridCol w:w="4827"/>
        <w:gridCol w:w="4852"/>
      </w:tblGrid>
      <w:tr w:rsidR="00235ACE" w:rsidRPr="00235ACE" w14:paraId="3507A108" w14:textId="77777777" w:rsidTr="00A96902">
        <w:trPr>
          <w:jc w:val="center"/>
        </w:trPr>
        <w:tc>
          <w:tcPr>
            <w:tcW w:w="4639" w:type="dxa"/>
          </w:tcPr>
          <w:p w14:paraId="7882E137" w14:textId="77777777" w:rsidR="00A96902" w:rsidRPr="00235ACE" w:rsidRDefault="00A96902" w:rsidP="00862308">
            <w:pPr>
              <w:pStyle w:val="Nosaukumi"/>
              <w:rPr>
                <w:i w:val="0"/>
                <w:sz w:val="22"/>
                <w:szCs w:val="22"/>
              </w:rPr>
            </w:pPr>
            <w:r w:rsidRPr="00235ACE">
              <w:rPr>
                <w:i w:val="0"/>
                <w:sz w:val="22"/>
                <w:szCs w:val="22"/>
              </w:rPr>
              <w:br w:type="page"/>
            </w:r>
            <w:r w:rsidRPr="00235ACE">
              <w:rPr>
                <w:i w:val="0"/>
                <w:sz w:val="22"/>
                <w:szCs w:val="22"/>
              </w:rPr>
              <w:br w:type="page"/>
            </w:r>
            <w:r w:rsidRPr="00235ACE">
              <w:rPr>
                <w:i w:val="0"/>
                <w:sz w:val="22"/>
                <w:szCs w:val="22"/>
              </w:rPr>
              <w:br w:type="page"/>
            </w:r>
            <w:r w:rsidRPr="00235ACE">
              <w:rPr>
                <w:i w:val="0"/>
                <w:sz w:val="22"/>
                <w:szCs w:val="22"/>
              </w:rPr>
              <w:br w:type="page"/>
              <w:t>Studiju kursa nosaukums</w:t>
            </w:r>
          </w:p>
        </w:tc>
        <w:tc>
          <w:tcPr>
            <w:tcW w:w="4943" w:type="dxa"/>
          </w:tcPr>
          <w:p w14:paraId="5006EEE5" w14:textId="77777777" w:rsidR="00A96902" w:rsidRPr="00235ACE" w:rsidRDefault="00A96902" w:rsidP="00862308">
            <w:pPr>
              <w:jc w:val="both"/>
              <w:rPr>
                <w:rFonts w:ascii="Times New Roman" w:eastAsia="Times New Roman" w:hAnsi="Times New Roman" w:cs="Times New Roman"/>
                <w:b/>
                <w:bCs/>
                <w:lang w:eastAsia="lv-LV"/>
              </w:rPr>
            </w:pPr>
            <w:r w:rsidRPr="00235ACE">
              <w:rPr>
                <w:rFonts w:ascii="Times New Roman" w:eastAsia="Times New Roman" w:hAnsi="Times New Roman" w:cs="Times New Roman"/>
                <w:b/>
                <w:lang w:eastAsia="lv-LV"/>
              </w:rPr>
              <w:t>Eksāmens fizioterapijā</w:t>
            </w:r>
          </w:p>
        </w:tc>
      </w:tr>
      <w:tr w:rsidR="00235ACE" w:rsidRPr="00235ACE" w14:paraId="6EB9A0C1" w14:textId="77777777" w:rsidTr="00A96902">
        <w:trPr>
          <w:jc w:val="center"/>
        </w:trPr>
        <w:tc>
          <w:tcPr>
            <w:tcW w:w="4639" w:type="dxa"/>
          </w:tcPr>
          <w:p w14:paraId="00B98195" w14:textId="77777777" w:rsidR="00A96902" w:rsidRPr="00235ACE" w:rsidRDefault="00A96902" w:rsidP="00862308">
            <w:pPr>
              <w:pStyle w:val="Nosaukumi"/>
              <w:rPr>
                <w:i w:val="0"/>
                <w:sz w:val="22"/>
                <w:szCs w:val="22"/>
              </w:rPr>
            </w:pPr>
            <w:r w:rsidRPr="00235ACE">
              <w:rPr>
                <w:i w:val="0"/>
                <w:sz w:val="22"/>
                <w:szCs w:val="22"/>
              </w:rPr>
              <w:t>Studiju kursa kods (DUIS)</w:t>
            </w:r>
          </w:p>
        </w:tc>
        <w:tc>
          <w:tcPr>
            <w:tcW w:w="4943" w:type="dxa"/>
            <w:vAlign w:val="center"/>
          </w:tcPr>
          <w:p w14:paraId="67ACE427" w14:textId="77777777" w:rsidR="00A96902" w:rsidRPr="00235ACE" w:rsidRDefault="00A96902" w:rsidP="00862308">
            <w:pPr>
              <w:rPr>
                <w:rFonts w:ascii="Times New Roman" w:hAnsi="Times New Roman" w:cs="Times New Roman"/>
                <w:lang w:eastAsia="lv-LV"/>
              </w:rPr>
            </w:pPr>
            <w:r w:rsidRPr="00235ACE">
              <w:rPr>
                <w:rFonts w:ascii="Times New Roman" w:hAnsi="Times New Roman" w:cs="Times New Roman"/>
                <w:lang w:eastAsia="lv-LV"/>
              </w:rPr>
              <w:t>Medi4089</w:t>
            </w:r>
          </w:p>
        </w:tc>
      </w:tr>
      <w:tr w:rsidR="00235ACE" w:rsidRPr="00235ACE" w14:paraId="7DA58B4B" w14:textId="77777777" w:rsidTr="00A96902">
        <w:trPr>
          <w:jc w:val="center"/>
        </w:trPr>
        <w:tc>
          <w:tcPr>
            <w:tcW w:w="4639" w:type="dxa"/>
          </w:tcPr>
          <w:p w14:paraId="625909B1" w14:textId="77777777" w:rsidR="00A96902" w:rsidRPr="00235ACE" w:rsidRDefault="00A96902" w:rsidP="00862308">
            <w:pPr>
              <w:pStyle w:val="Nosaukumi"/>
              <w:rPr>
                <w:i w:val="0"/>
                <w:sz w:val="22"/>
                <w:szCs w:val="22"/>
              </w:rPr>
            </w:pPr>
            <w:r w:rsidRPr="00235ACE">
              <w:rPr>
                <w:i w:val="0"/>
                <w:sz w:val="22"/>
                <w:szCs w:val="22"/>
              </w:rPr>
              <w:t>Zinātnes nozare</w:t>
            </w:r>
          </w:p>
        </w:tc>
        <w:tc>
          <w:tcPr>
            <w:tcW w:w="4943" w:type="dxa"/>
          </w:tcPr>
          <w:p w14:paraId="0CD5B5A1" w14:textId="77777777" w:rsidR="00A96902" w:rsidRPr="00235ACE" w:rsidRDefault="00A96902" w:rsidP="00862308">
            <w:pPr>
              <w:snapToGrid w:val="0"/>
              <w:rPr>
                <w:rFonts w:ascii="Times New Roman" w:hAnsi="Times New Roman" w:cs="Times New Roman"/>
              </w:rPr>
            </w:pPr>
            <w:r w:rsidRPr="00235ACE">
              <w:rPr>
                <w:rFonts w:ascii="Times New Roman" w:hAnsi="Times New Roman" w:cs="Times New Roman"/>
              </w:rPr>
              <w:t>Medicīna</w:t>
            </w:r>
          </w:p>
        </w:tc>
      </w:tr>
      <w:tr w:rsidR="00235ACE" w:rsidRPr="00235ACE" w14:paraId="58ED9223" w14:textId="77777777" w:rsidTr="00A96902">
        <w:trPr>
          <w:jc w:val="center"/>
        </w:trPr>
        <w:tc>
          <w:tcPr>
            <w:tcW w:w="4639" w:type="dxa"/>
          </w:tcPr>
          <w:p w14:paraId="52DDCA16" w14:textId="77777777" w:rsidR="00A96902" w:rsidRPr="00235ACE" w:rsidRDefault="00A96902" w:rsidP="00862308">
            <w:pPr>
              <w:pStyle w:val="Nosaukumi"/>
              <w:rPr>
                <w:i w:val="0"/>
                <w:sz w:val="22"/>
                <w:szCs w:val="22"/>
              </w:rPr>
            </w:pPr>
            <w:r w:rsidRPr="00235ACE">
              <w:rPr>
                <w:i w:val="0"/>
                <w:sz w:val="22"/>
                <w:szCs w:val="22"/>
              </w:rPr>
              <w:t>Kursa līmenis</w:t>
            </w:r>
          </w:p>
        </w:tc>
        <w:tc>
          <w:tcPr>
            <w:tcW w:w="4943" w:type="dxa"/>
            <w:shd w:val="clear" w:color="auto" w:fill="auto"/>
          </w:tcPr>
          <w:p w14:paraId="219E81FD" w14:textId="77777777" w:rsidR="00A96902" w:rsidRPr="00235ACE" w:rsidRDefault="00A96902" w:rsidP="00862308">
            <w:pPr>
              <w:rPr>
                <w:rFonts w:ascii="Times New Roman" w:hAnsi="Times New Roman" w:cs="Times New Roman"/>
                <w:lang w:eastAsia="lv-LV"/>
              </w:rPr>
            </w:pPr>
            <w:r w:rsidRPr="00235ACE">
              <w:rPr>
                <w:rFonts w:ascii="Times New Roman" w:hAnsi="Times New Roman" w:cs="Times New Roman"/>
                <w:lang w:eastAsia="lv-LV"/>
              </w:rPr>
              <w:t>4</w:t>
            </w:r>
          </w:p>
        </w:tc>
      </w:tr>
      <w:tr w:rsidR="00235ACE" w:rsidRPr="00235ACE" w14:paraId="338647D0" w14:textId="77777777" w:rsidTr="00A96902">
        <w:trPr>
          <w:jc w:val="center"/>
        </w:trPr>
        <w:tc>
          <w:tcPr>
            <w:tcW w:w="4639" w:type="dxa"/>
          </w:tcPr>
          <w:p w14:paraId="2D0C30A4" w14:textId="77777777" w:rsidR="00A96902" w:rsidRPr="00235ACE" w:rsidRDefault="00A96902" w:rsidP="00862308">
            <w:pPr>
              <w:pStyle w:val="Nosaukumi"/>
              <w:rPr>
                <w:i w:val="0"/>
                <w:sz w:val="22"/>
                <w:szCs w:val="22"/>
                <w:u w:val="single"/>
              </w:rPr>
            </w:pPr>
            <w:r w:rsidRPr="00235ACE">
              <w:rPr>
                <w:i w:val="0"/>
                <w:sz w:val="22"/>
                <w:szCs w:val="22"/>
              </w:rPr>
              <w:t>Kredītpunkti</w:t>
            </w:r>
          </w:p>
        </w:tc>
        <w:tc>
          <w:tcPr>
            <w:tcW w:w="4943" w:type="dxa"/>
            <w:vAlign w:val="center"/>
          </w:tcPr>
          <w:p w14:paraId="47B2DAF2" w14:textId="77777777" w:rsidR="00A96902" w:rsidRPr="00235ACE" w:rsidRDefault="00A96902" w:rsidP="00862308">
            <w:pPr>
              <w:rPr>
                <w:rFonts w:ascii="Times New Roman" w:hAnsi="Times New Roman" w:cs="Times New Roman"/>
                <w:lang w:eastAsia="lv-LV"/>
              </w:rPr>
            </w:pPr>
            <w:r w:rsidRPr="00235ACE">
              <w:rPr>
                <w:rFonts w:ascii="Times New Roman" w:hAnsi="Times New Roman" w:cs="Times New Roman"/>
                <w:lang w:eastAsia="lv-LV"/>
              </w:rPr>
              <w:t>2</w:t>
            </w:r>
          </w:p>
        </w:tc>
      </w:tr>
      <w:tr w:rsidR="00235ACE" w:rsidRPr="00235ACE" w14:paraId="30955CE1" w14:textId="77777777" w:rsidTr="00A96902">
        <w:trPr>
          <w:jc w:val="center"/>
        </w:trPr>
        <w:tc>
          <w:tcPr>
            <w:tcW w:w="4639" w:type="dxa"/>
          </w:tcPr>
          <w:p w14:paraId="417DBE7E" w14:textId="77777777" w:rsidR="00A96902" w:rsidRPr="00235ACE" w:rsidRDefault="00A96902" w:rsidP="00862308">
            <w:pPr>
              <w:pStyle w:val="Nosaukumi"/>
              <w:rPr>
                <w:i w:val="0"/>
                <w:sz w:val="22"/>
                <w:szCs w:val="22"/>
                <w:u w:val="single"/>
              </w:rPr>
            </w:pPr>
            <w:r w:rsidRPr="00235ACE">
              <w:rPr>
                <w:i w:val="0"/>
                <w:sz w:val="22"/>
                <w:szCs w:val="22"/>
              </w:rPr>
              <w:t>ECTS kredītpunkti</w:t>
            </w:r>
          </w:p>
        </w:tc>
        <w:tc>
          <w:tcPr>
            <w:tcW w:w="4943" w:type="dxa"/>
          </w:tcPr>
          <w:p w14:paraId="1001D000" w14:textId="77777777" w:rsidR="00A96902" w:rsidRPr="00235ACE" w:rsidRDefault="00A96902" w:rsidP="00862308">
            <w:pPr>
              <w:rPr>
                <w:rFonts w:ascii="Times New Roman" w:hAnsi="Times New Roman" w:cs="Times New Roman"/>
              </w:rPr>
            </w:pPr>
            <w:r w:rsidRPr="00235ACE">
              <w:rPr>
                <w:rFonts w:ascii="Times New Roman" w:hAnsi="Times New Roman" w:cs="Times New Roman"/>
              </w:rPr>
              <w:t>3</w:t>
            </w:r>
          </w:p>
        </w:tc>
      </w:tr>
      <w:tr w:rsidR="00235ACE" w:rsidRPr="00235ACE" w14:paraId="196B11B9" w14:textId="77777777" w:rsidTr="00A96902">
        <w:trPr>
          <w:jc w:val="center"/>
        </w:trPr>
        <w:tc>
          <w:tcPr>
            <w:tcW w:w="4639" w:type="dxa"/>
          </w:tcPr>
          <w:p w14:paraId="6D18E526" w14:textId="77777777" w:rsidR="00A96902" w:rsidRPr="00235ACE" w:rsidRDefault="00A96902" w:rsidP="00862308">
            <w:pPr>
              <w:pStyle w:val="Nosaukumi"/>
              <w:rPr>
                <w:i w:val="0"/>
                <w:sz w:val="22"/>
                <w:szCs w:val="22"/>
              </w:rPr>
            </w:pPr>
            <w:r w:rsidRPr="00235ACE">
              <w:rPr>
                <w:i w:val="0"/>
                <w:sz w:val="22"/>
                <w:szCs w:val="22"/>
              </w:rPr>
              <w:t>Kopējais kontaktstundu skaits</w:t>
            </w:r>
          </w:p>
        </w:tc>
        <w:tc>
          <w:tcPr>
            <w:tcW w:w="4943" w:type="dxa"/>
            <w:vAlign w:val="center"/>
          </w:tcPr>
          <w:p w14:paraId="6F1BD298" w14:textId="77777777" w:rsidR="00A96902" w:rsidRPr="00235ACE" w:rsidRDefault="00A96902" w:rsidP="00862308">
            <w:pPr>
              <w:rPr>
                <w:rFonts w:ascii="Times New Roman" w:hAnsi="Times New Roman" w:cs="Times New Roman"/>
                <w:lang w:eastAsia="lv-LV"/>
              </w:rPr>
            </w:pPr>
            <w:r w:rsidRPr="00235ACE">
              <w:rPr>
                <w:rFonts w:ascii="Times New Roman" w:hAnsi="Times New Roman" w:cs="Times New Roman"/>
                <w:lang w:eastAsia="lv-LV"/>
              </w:rPr>
              <w:t>32</w:t>
            </w:r>
          </w:p>
        </w:tc>
      </w:tr>
      <w:tr w:rsidR="00235ACE" w:rsidRPr="00235ACE" w14:paraId="625C9D69" w14:textId="77777777" w:rsidTr="00A96902">
        <w:trPr>
          <w:jc w:val="center"/>
        </w:trPr>
        <w:tc>
          <w:tcPr>
            <w:tcW w:w="4639" w:type="dxa"/>
          </w:tcPr>
          <w:p w14:paraId="3B93AD77" w14:textId="77777777" w:rsidR="00A96902" w:rsidRPr="00235ACE" w:rsidRDefault="00A96902" w:rsidP="00862308">
            <w:pPr>
              <w:pStyle w:val="Nosaukumi2"/>
              <w:rPr>
                <w:i w:val="0"/>
                <w:sz w:val="22"/>
                <w:szCs w:val="22"/>
              </w:rPr>
            </w:pPr>
            <w:r w:rsidRPr="00235ACE">
              <w:rPr>
                <w:i w:val="0"/>
                <w:sz w:val="22"/>
                <w:szCs w:val="22"/>
              </w:rPr>
              <w:t>Lekciju stundu skaits</w:t>
            </w:r>
          </w:p>
        </w:tc>
        <w:tc>
          <w:tcPr>
            <w:tcW w:w="4943" w:type="dxa"/>
          </w:tcPr>
          <w:p w14:paraId="2B727E1B" w14:textId="77777777" w:rsidR="00A96902" w:rsidRPr="00235ACE" w:rsidRDefault="00A96902" w:rsidP="00862308">
            <w:pPr>
              <w:rPr>
                <w:rFonts w:ascii="Times New Roman" w:hAnsi="Times New Roman" w:cs="Times New Roman"/>
              </w:rPr>
            </w:pPr>
            <w:r w:rsidRPr="00235ACE">
              <w:rPr>
                <w:rFonts w:ascii="Times New Roman" w:hAnsi="Times New Roman" w:cs="Times New Roman"/>
              </w:rPr>
              <w:t>-</w:t>
            </w:r>
          </w:p>
        </w:tc>
      </w:tr>
      <w:tr w:rsidR="00235ACE" w:rsidRPr="00235ACE" w14:paraId="7744BF50" w14:textId="77777777" w:rsidTr="00A96902">
        <w:trPr>
          <w:jc w:val="center"/>
        </w:trPr>
        <w:tc>
          <w:tcPr>
            <w:tcW w:w="4639" w:type="dxa"/>
          </w:tcPr>
          <w:p w14:paraId="160FA98D" w14:textId="77777777" w:rsidR="00A96902" w:rsidRPr="00235ACE" w:rsidRDefault="00A96902" w:rsidP="00862308">
            <w:pPr>
              <w:pStyle w:val="Nosaukumi2"/>
              <w:rPr>
                <w:i w:val="0"/>
                <w:sz w:val="22"/>
                <w:szCs w:val="22"/>
              </w:rPr>
            </w:pPr>
            <w:r w:rsidRPr="00235ACE">
              <w:rPr>
                <w:i w:val="0"/>
                <w:sz w:val="22"/>
                <w:szCs w:val="22"/>
              </w:rPr>
              <w:t>Semināru stundu skaits</w:t>
            </w:r>
          </w:p>
        </w:tc>
        <w:tc>
          <w:tcPr>
            <w:tcW w:w="4943" w:type="dxa"/>
          </w:tcPr>
          <w:p w14:paraId="71E848FB" w14:textId="77777777" w:rsidR="00A96902" w:rsidRPr="00235ACE" w:rsidRDefault="00A96902" w:rsidP="00862308">
            <w:pPr>
              <w:rPr>
                <w:rFonts w:ascii="Times New Roman" w:hAnsi="Times New Roman" w:cs="Times New Roman"/>
              </w:rPr>
            </w:pPr>
            <w:r w:rsidRPr="00235ACE">
              <w:rPr>
                <w:rFonts w:ascii="Times New Roman" w:hAnsi="Times New Roman" w:cs="Times New Roman"/>
              </w:rPr>
              <w:t>-</w:t>
            </w:r>
          </w:p>
        </w:tc>
      </w:tr>
      <w:tr w:rsidR="00235ACE" w:rsidRPr="00235ACE" w14:paraId="0ABDC1C4" w14:textId="77777777" w:rsidTr="00A96902">
        <w:trPr>
          <w:jc w:val="center"/>
        </w:trPr>
        <w:tc>
          <w:tcPr>
            <w:tcW w:w="4639" w:type="dxa"/>
          </w:tcPr>
          <w:p w14:paraId="236C6344" w14:textId="77777777" w:rsidR="00A96902" w:rsidRPr="00235ACE" w:rsidRDefault="00A96902" w:rsidP="00862308">
            <w:pPr>
              <w:pStyle w:val="Nosaukumi2"/>
              <w:rPr>
                <w:i w:val="0"/>
                <w:sz w:val="22"/>
                <w:szCs w:val="22"/>
              </w:rPr>
            </w:pPr>
            <w:r w:rsidRPr="00235ACE">
              <w:rPr>
                <w:i w:val="0"/>
                <w:sz w:val="22"/>
                <w:szCs w:val="22"/>
              </w:rPr>
              <w:t>Praktisko darbu stundu skaits</w:t>
            </w:r>
          </w:p>
        </w:tc>
        <w:tc>
          <w:tcPr>
            <w:tcW w:w="4943" w:type="dxa"/>
          </w:tcPr>
          <w:p w14:paraId="1028DD48" w14:textId="77777777" w:rsidR="00A96902" w:rsidRPr="00235ACE" w:rsidRDefault="00A96902" w:rsidP="00862308">
            <w:pPr>
              <w:rPr>
                <w:rFonts w:ascii="Times New Roman" w:hAnsi="Times New Roman" w:cs="Times New Roman"/>
              </w:rPr>
            </w:pPr>
            <w:r w:rsidRPr="00235ACE">
              <w:rPr>
                <w:rFonts w:ascii="Times New Roman" w:hAnsi="Times New Roman" w:cs="Times New Roman"/>
              </w:rPr>
              <w:t>-</w:t>
            </w:r>
          </w:p>
        </w:tc>
      </w:tr>
      <w:tr w:rsidR="00235ACE" w:rsidRPr="00235ACE" w14:paraId="48364F96" w14:textId="77777777" w:rsidTr="00A96902">
        <w:trPr>
          <w:jc w:val="center"/>
        </w:trPr>
        <w:tc>
          <w:tcPr>
            <w:tcW w:w="4639" w:type="dxa"/>
          </w:tcPr>
          <w:p w14:paraId="2CBF2EEE" w14:textId="77777777" w:rsidR="00A96902" w:rsidRPr="00235ACE" w:rsidRDefault="00A96902" w:rsidP="00862308">
            <w:pPr>
              <w:pStyle w:val="Nosaukumi2"/>
              <w:rPr>
                <w:i w:val="0"/>
                <w:sz w:val="22"/>
                <w:szCs w:val="22"/>
              </w:rPr>
            </w:pPr>
            <w:r w:rsidRPr="00235ACE">
              <w:rPr>
                <w:i w:val="0"/>
                <w:sz w:val="22"/>
                <w:szCs w:val="22"/>
              </w:rPr>
              <w:t>Laboratorijas darbu stundu skaits</w:t>
            </w:r>
          </w:p>
        </w:tc>
        <w:tc>
          <w:tcPr>
            <w:tcW w:w="4943" w:type="dxa"/>
          </w:tcPr>
          <w:p w14:paraId="3D78392D" w14:textId="77777777" w:rsidR="00A96902" w:rsidRPr="00235ACE" w:rsidRDefault="00A96902" w:rsidP="00862308">
            <w:pPr>
              <w:rPr>
                <w:rFonts w:ascii="Times New Roman" w:hAnsi="Times New Roman" w:cs="Times New Roman"/>
              </w:rPr>
            </w:pPr>
            <w:r w:rsidRPr="00235ACE">
              <w:rPr>
                <w:rFonts w:ascii="Times New Roman" w:hAnsi="Times New Roman" w:cs="Times New Roman"/>
              </w:rPr>
              <w:t>-</w:t>
            </w:r>
          </w:p>
        </w:tc>
      </w:tr>
      <w:tr w:rsidR="00235ACE" w:rsidRPr="00235ACE" w14:paraId="73A44406" w14:textId="77777777" w:rsidTr="00A96902">
        <w:trPr>
          <w:jc w:val="center"/>
        </w:trPr>
        <w:tc>
          <w:tcPr>
            <w:tcW w:w="4639" w:type="dxa"/>
          </w:tcPr>
          <w:p w14:paraId="6697F7F8" w14:textId="77777777" w:rsidR="00A96902" w:rsidRPr="00235ACE" w:rsidRDefault="00A96902" w:rsidP="00862308">
            <w:pPr>
              <w:pStyle w:val="Nosaukumi2"/>
              <w:rPr>
                <w:i w:val="0"/>
                <w:sz w:val="22"/>
                <w:szCs w:val="22"/>
                <w:lang w:eastAsia="lv-LV"/>
              </w:rPr>
            </w:pPr>
            <w:r w:rsidRPr="00235ACE">
              <w:rPr>
                <w:i w:val="0"/>
                <w:sz w:val="22"/>
                <w:szCs w:val="22"/>
                <w:lang w:eastAsia="lv-LV"/>
              </w:rPr>
              <w:t>Studējošā patstāvīgā darba stundu skaits</w:t>
            </w:r>
          </w:p>
        </w:tc>
        <w:tc>
          <w:tcPr>
            <w:tcW w:w="4943" w:type="dxa"/>
            <w:vAlign w:val="center"/>
          </w:tcPr>
          <w:p w14:paraId="6F10D40F" w14:textId="77777777" w:rsidR="00A96902" w:rsidRPr="00235ACE" w:rsidRDefault="00A96902" w:rsidP="00862308">
            <w:pPr>
              <w:rPr>
                <w:rFonts w:ascii="Times New Roman" w:hAnsi="Times New Roman" w:cs="Times New Roman"/>
                <w:lang w:eastAsia="lv-LV"/>
              </w:rPr>
            </w:pPr>
            <w:r w:rsidRPr="00235ACE">
              <w:rPr>
                <w:rFonts w:ascii="Times New Roman" w:hAnsi="Times New Roman" w:cs="Times New Roman"/>
                <w:lang w:eastAsia="lv-LV"/>
              </w:rPr>
              <w:t>48</w:t>
            </w:r>
          </w:p>
        </w:tc>
      </w:tr>
      <w:tr w:rsidR="00A96902" w:rsidRPr="00235ACE" w14:paraId="4BB90786" w14:textId="77777777" w:rsidTr="00A96902">
        <w:trPr>
          <w:jc w:val="center"/>
        </w:trPr>
        <w:tc>
          <w:tcPr>
            <w:tcW w:w="9582" w:type="dxa"/>
            <w:gridSpan w:val="2"/>
          </w:tcPr>
          <w:p w14:paraId="7FD28EB1" w14:textId="77777777" w:rsidR="00A96902" w:rsidRPr="00235ACE" w:rsidRDefault="00A96902" w:rsidP="00862308">
            <w:pPr>
              <w:rPr>
                <w:rFonts w:ascii="Times New Roman" w:hAnsi="Times New Roman" w:cs="Times New Roman"/>
                <w:lang w:eastAsia="lv-LV"/>
              </w:rPr>
            </w:pPr>
          </w:p>
        </w:tc>
      </w:tr>
      <w:tr w:rsidR="00A96902" w:rsidRPr="00235ACE" w14:paraId="207539A5" w14:textId="77777777" w:rsidTr="00A96902">
        <w:trPr>
          <w:jc w:val="center"/>
        </w:trPr>
        <w:tc>
          <w:tcPr>
            <w:tcW w:w="9582" w:type="dxa"/>
            <w:gridSpan w:val="2"/>
          </w:tcPr>
          <w:p w14:paraId="146276D3" w14:textId="77777777" w:rsidR="00A96902" w:rsidRPr="00235ACE" w:rsidRDefault="00A96902" w:rsidP="00862308">
            <w:pPr>
              <w:pStyle w:val="Nosaukumi"/>
              <w:rPr>
                <w:i w:val="0"/>
                <w:sz w:val="22"/>
                <w:szCs w:val="22"/>
              </w:rPr>
            </w:pPr>
            <w:r w:rsidRPr="00235ACE">
              <w:rPr>
                <w:i w:val="0"/>
                <w:sz w:val="22"/>
                <w:szCs w:val="22"/>
              </w:rPr>
              <w:t>Kursa autors(-i)</w:t>
            </w:r>
          </w:p>
        </w:tc>
      </w:tr>
      <w:tr w:rsidR="00A96902" w:rsidRPr="00235ACE" w14:paraId="18ED3BE7" w14:textId="77777777" w:rsidTr="00A96902">
        <w:trPr>
          <w:jc w:val="center"/>
        </w:trPr>
        <w:tc>
          <w:tcPr>
            <w:tcW w:w="9582" w:type="dxa"/>
            <w:gridSpan w:val="2"/>
          </w:tcPr>
          <w:p w14:paraId="4C31433C" w14:textId="77777777" w:rsidR="00A96902" w:rsidRPr="00235ACE" w:rsidRDefault="00A96902" w:rsidP="00862308">
            <w:pPr>
              <w:rPr>
                <w:rFonts w:ascii="Times New Roman" w:hAnsi="Times New Roman" w:cs="Times New Roman"/>
              </w:rPr>
            </w:pPr>
          </w:p>
        </w:tc>
      </w:tr>
      <w:tr w:rsidR="002770F4" w:rsidRPr="00235ACE" w14:paraId="3CC8B881" w14:textId="77777777" w:rsidTr="00A96902">
        <w:trPr>
          <w:jc w:val="center"/>
        </w:trPr>
        <w:tc>
          <w:tcPr>
            <w:tcW w:w="9582" w:type="dxa"/>
            <w:gridSpan w:val="2"/>
          </w:tcPr>
          <w:p w14:paraId="601FBDFF" w14:textId="77777777" w:rsidR="00A96902" w:rsidRPr="00235ACE" w:rsidRDefault="00A96902" w:rsidP="00862308">
            <w:pPr>
              <w:pStyle w:val="Nosaukumi"/>
              <w:rPr>
                <w:i w:val="0"/>
                <w:sz w:val="22"/>
                <w:szCs w:val="22"/>
              </w:rPr>
            </w:pPr>
            <w:r w:rsidRPr="00235ACE">
              <w:rPr>
                <w:i w:val="0"/>
                <w:sz w:val="22"/>
                <w:szCs w:val="22"/>
              </w:rPr>
              <w:t>Kursa docētājs(-i)</w:t>
            </w:r>
          </w:p>
        </w:tc>
      </w:tr>
      <w:tr w:rsidR="002770F4" w:rsidRPr="00235ACE" w14:paraId="6ACFDF15" w14:textId="77777777" w:rsidTr="00A96902">
        <w:trPr>
          <w:jc w:val="center"/>
        </w:trPr>
        <w:tc>
          <w:tcPr>
            <w:tcW w:w="9582" w:type="dxa"/>
            <w:gridSpan w:val="2"/>
          </w:tcPr>
          <w:p w14:paraId="7B5AF0AC" w14:textId="4D827642" w:rsidR="00A96902" w:rsidRPr="00235ACE" w:rsidRDefault="00A96902" w:rsidP="00862308">
            <w:pPr>
              <w:rPr>
                <w:rFonts w:ascii="Times New Roman" w:hAnsi="Times New Roman" w:cs="Times New Roman"/>
              </w:rPr>
            </w:pPr>
            <w:r w:rsidRPr="00235ACE">
              <w:rPr>
                <w:rFonts w:ascii="Times New Roman" w:hAnsi="Times New Roman" w:cs="Times New Roman"/>
              </w:rPr>
              <w:t>Valsts pārbaudījumu komisija</w:t>
            </w:r>
          </w:p>
        </w:tc>
      </w:tr>
      <w:tr w:rsidR="002770F4" w:rsidRPr="00235ACE" w14:paraId="08E8E195" w14:textId="77777777" w:rsidTr="00A96902">
        <w:trPr>
          <w:jc w:val="center"/>
        </w:trPr>
        <w:tc>
          <w:tcPr>
            <w:tcW w:w="9582" w:type="dxa"/>
            <w:gridSpan w:val="2"/>
          </w:tcPr>
          <w:p w14:paraId="43AE1859" w14:textId="77777777" w:rsidR="00A96902" w:rsidRPr="00235ACE" w:rsidRDefault="00A96902" w:rsidP="00862308">
            <w:pPr>
              <w:pStyle w:val="Nosaukumi"/>
              <w:rPr>
                <w:i w:val="0"/>
                <w:sz w:val="22"/>
                <w:szCs w:val="22"/>
              </w:rPr>
            </w:pPr>
            <w:r w:rsidRPr="00235ACE">
              <w:rPr>
                <w:i w:val="0"/>
                <w:sz w:val="22"/>
                <w:szCs w:val="22"/>
              </w:rPr>
              <w:t>Priekšzināšanas</w:t>
            </w:r>
          </w:p>
        </w:tc>
      </w:tr>
      <w:tr w:rsidR="002770F4" w:rsidRPr="00235ACE" w14:paraId="74BAED0A" w14:textId="77777777" w:rsidTr="00A96902">
        <w:trPr>
          <w:jc w:val="center"/>
        </w:trPr>
        <w:tc>
          <w:tcPr>
            <w:tcW w:w="9582" w:type="dxa"/>
            <w:gridSpan w:val="2"/>
          </w:tcPr>
          <w:p w14:paraId="6922BD09" w14:textId="77777777" w:rsidR="00A96902" w:rsidRPr="00235ACE" w:rsidRDefault="00A96902" w:rsidP="00862308">
            <w:pPr>
              <w:snapToGrid w:val="0"/>
              <w:rPr>
                <w:rFonts w:ascii="Times New Roman" w:hAnsi="Times New Roman" w:cs="Times New Roman"/>
              </w:rPr>
            </w:pPr>
            <w:r w:rsidRPr="00235ACE">
              <w:rPr>
                <w:rFonts w:ascii="Times New Roman" w:hAnsi="Times New Roman" w:cs="Times New Roman"/>
              </w:rPr>
              <w:t>Visi Profesionālās bakalaura studiju programmas “Fizioterapija” studiju plānā iekļautie studiju kursi.</w:t>
            </w:r>
          </w:p>
        </w:tc>
      </w:tr>
      <w:tr w:rsidR="002770F4" w:rsidRPr="00235ACE" w14:paraId="10198627" w14:textId="77777777" w:rsidTr="00A96902">
        <w:trPr>
          <w:jc w:val="center"/>
        </w:trPr>
        <w:tc>
          <w:tcPr>
            <w:tcW w:w="9582" w:type="dxa"/>
            <w:gridSpan w:val="2"/>
          </w:tcPr>
          <w:p w14:paraId="4224929E" w14:textId="77777777" w:rsidR="00A96902" w:rsidRPr="00235ACE" w:rsidRDefault="00A96902" w:rsidP="00862308">
            <w:pPr>
              <w:pStyle w:val="Nosaukumi"/>
              <w:rPr>
                <w:i w:val="0"/>
                <w:sz w:val="22"/>
                <w:szCs w:val="22"/>
              </w:rPr>
            </w:pPr>
            <w:r w:rsidRPr="00235ACE">
              <w:rPr>
                <w:i w:val="0"/>
                <w:sz w:val="22"/>
                <w:szCs w:val="22"/>
              </w:rPr>
              <w:t xml:space="preserve">Studiju kursa anotācija </w:t>
            </w:r>
          </w:p>
        </w:tc>
      </w:tr>
      <w:tr w:rsidR="002770F4" w:rsidRPr="00235ACE" w14:paraId="26EF66F4" w14:textId="77777777" w:rsidTr="00A96902">
        <w:trPr>
          <w:trHeight w:val="793"/>
          <w:jc w:val="center"/>
        </w:trPr>
        <w:tc>
          <w:tcPr>
            <w:tcW w:w="9582" w:type="dxa"/>
            <w:gridSpan w:val="2"/>
          </w:tcPr>
          <w:p w14:paraId="3E3C35F9" w14:textId="77777777" w:rsidR="00A96902" w:rsidRPr="00235ACE" w:rsidRDefault="00A96902" w:rsidP="00862308">
            <w:pPr>
              <w:suppressAutoHyphens/>
              <w:snapToGrid w:val="0"/>
              <w:rPr>
                <w:rFonts w:ascii="Times New Roman" w:hAnsi="Times New Roman" w:cs="Times New Roman"/>
              </w:rPr>
            </w:pPr>
            <w:r w:rsidRPr="00235ACE">
              <w:rPr>
                <w:rFonts w:ascii="Times New Roman" w:hAnsi="Times New Roman" w:cs="Times New Roman"/>
              </w:rPr>
              <w:t>Studiju kursa mērķis ir noteikt studējošā zināšanas, prasmes un kompetences atbilstoši otrā līmeņa profesionālās augstākās izglītības studiju programmas un fizioterapeita profesijas standarta prasībām.</w:t>
            </w:r>
          </w:p>
        </w:tc>
      </w:tr>
      <w:tr w:rsidR="002770F4" w:rsidRPr="00235ACE" w14:paraId="37C6E9E3" w14:textId="77777777" w:rsidTr="00A96902">
        <w:trPr>
          <w:jc w:val="center"/>
        </w:trPr>
        <w:tc>
          <w:tcPr>
            <w:tcW w:w="9582" w:type="dxa"/>
            <w:gridSpan w:val="2"/>
          </w:tcPr>
          <w:p w14:paraId="494D5BC8" w14:textId="77777777" w:rsidR="00A96902" w:rsidRPr="00235ACE" w:rsidRDefault="00A96902" w:rsidP="00862308">
            <w:pPr>
              <w:pStyle w:val="Nosaukumi"/>
              <w:rPr>
                <w:i w:val="0"/>
                <w:sz w:val="22"/>
                <w:szCs w:val="22"/>
              </w:rPr>
            </w:pPr>
            <w:r w:rsidRPr="00235ACE">
              <w:rPr>
                <w:i w:val="0"/>
                <w:sz w:val="22"/>
                <w:szCs w:val="22"/>
              </w:rPr>
              <w:t>Studiju kursa kalendārais plāns</w:t>
            </w:r>
          </w:p>
        </w:tc>
      </w:tr>
      <w:tr w:rsidR="002770F4" w:rsidRPr="00235ACE" w14:paraId="0E4AF1CB" w14:textId="77777777" w:rsidTr="00A96902">
        <w:trPr>
          <w:jc w:val="center"/>
        </w:trPr>
        <w:tc>
          <w:tcPr>
            <w:tcW w:w="9582" w:type="dxa"/>
            <w:gridSpan w:val="2"/>
          </w:tcPr>
          <w:p w14:paraId="65078852" w14:textId="77777777" w:rsidR="00A96902" w:rsidRPr="00235ACE" w:rsidRDefault="00A96902" w:rsidP="00862308">
            <w:pPr>
              <w:spacing w:line="259" w:lineRule="auto"/>
              <w:ind w:left="34"/>
              <w:rPr>
                <w:rFonts w:ascii="Times New Roman" w:hAnsi="Times New Roman" w:cs="Times New Roman"/>
              </w:rPr>
            </w:pPr>
            <w:r w:rsidRPr="00235ACE">
              <w:rPr>
                <w:rFonts w:ascii="Times New Roman" w:hAnsi="Times New Roman" w:cs="Times New Roman"/>
              </w:rPr>
              <w:t>STUDĒJOŠO PATSTĀVĪGO DARBU ORGANIZĀCIJAS UN UZDEVUMU RAKSTUROJUMS</w:t>
            </w:r>
          </w:p>
          <w:p w14:paraId="6D05B057" w14:textId="77777777" w:rsidR="00A96902" w:rsidRPr="00235ACE" w:rsidRDefault="00A96902" w:rsidP="00862308">
            <w:pPr>
              <w:spacing w:line="259" w:lineRule="auto"/>
              <w:ind w:left="34"/>
              <w:rPr>
                <w:rFonts w:ascii="Times New Roman" w:hAnsi="Times New Roman" w:cs="Times New Roman"/>
              </w:rPr>
            </w:pPr>
            <w:r w:rsidRPr="00235ACE">
              <w:rPr>
                <w:rFonts w:ascii="Times New Roman" w:hAnsi="Times New Roman" w:cs="Times New Roman"/>
              </w:rPr>
              <w:t>Patstāvīga iegūto teorētisko zināšanu un praktisko profesionālo prasmju atkārtošana, izmantojot mācību materiālu un zinātnisko literatūru.</w:t>
            </w:r>
          </w:p>
        </w:tc>
      </w:tr>
      <w:tr w:rsidR="002770F4" w:rsidRPr="00235ACE" w14:paraId="3E23411A" w14:textId="77777777" w:rsidTr="00A96902">
        <w:trPr>
          <w:jc w:val="center"/>
        </w:trPr>
        <w:tc>
          <w:tcPr>
            <w:tcW w:w="9582" w:type="dxa"/>
            <w:gridSpan w:val="2"/>
          </w:tcPr>
          <w:p w14:paraId="6C2AB9B5" w14:textId="77777777" w:rsidR="00A96902" w:rsidRPr="00235ACE" w:rsidRDefault="00A96902" w:rsidP="00862308">
            <w:pPr>
              <w:pStyle w:val="Nosaukumi"/>
              <w:rPr>
                <w:i w:val="0"/>
                <w:sz w:val="22"/>
                <w:szCs w:val="22"/>
              </w:rPr>
            </w:pPr>
            <w:r w:rsidRPr="00235ACE">
              <w:rPr>
                <w:i w:val="0"/>
                <w:sz w:val="22"/>
                <w:szCs w:val="22"/>
              </w:rPr>
              <w:t>Studiju rezultāti</w:t>
            </w:r>
          </w:p>
        </w:tc>
      </w:tr>
      <w:tr w:rsidR="002770F4" w:rsidRPr="00235ACE" w14:paraId="1E2B033A" w14:textId="77777777" w:rsidTr="00A96902">
        <w:trPr>
          <w:jc w:val="center"/>
        </w:trPr>
        <w:tc>
          <w:tcPr>
            <w:tcW w:w="9582" w:type="dxa"/>
            <w:gridSpan w:val="2"/>
          </w:tcPr>
          <w:p w14:paraId="69854F18" w14:textId="77777777" w:rsidR="00A96902" w:rsidRPr="00235ACE" w:rsidRDefault="00A96902" w:rsidP="00862308">
            <w:pPr>
              <w:pStyle w:val="ListParagraph"/>
              <w:ind w:left="20"/>
              <w:rPr>
                <w:rFonts w:ascii="Times New Roman" w:hAnsi="Times New Roman" w:cs="Times New Roman"/>
              </w:rPr>
            </w:pPr>
            <w:r w:rsidRPr="00235ACE">
              <w:rPr>
                <w:rFonts w:ascii="Times New Roman" w:hAnsi="Times New Roman" w:cs="Times New Roman"/>
              </w:rPr>
              <w:t>ZINĀŠANAS:</w:t>
            </w:r>
          </w:p>
          <w:p w14:paraId="3A3844F4" w14:textId="77777777" w:rsidR="00A96902" w:rsidRPr="00235ACE" w:rsidRDefault="00A96902" w:rsidP="00862308">
            <w:pPr>
              <w:pStyle w:val="ListParagraph"/>
              <w:ind w:left="20"/>
              <w:rPr>
                <w:rFonts w:ascii="Times New Roman" w:hAnsi="Times New Roman" w:cs="Times New Roman"/>
              </w:rPr>
            </w:pPr>
            <w:r w:rsidRPr="00235ACE">
              <w:rPr>
                <w:rFonts w:ascii="Times New Roman" w:hAnsi="Times New Roman" w:cs="Times New Roman"/>
              </w:rPr>
              <w:t>- demonstrēt uz pierādījumiem balstītas zināšanas par pacienta veselības un funkcionālā stāvokļa fizioterapeitisko novērtēšanu, slēdziena formulēšana, mērķu izvirzīšana un fizioterapijas ārstēšanas plānošanu;</w:t>
            </w:r>
          </w:p>
          <w:p w14:paraId="1BBA1A70" w14:textId="77777777" w:rsidR="00A96902" w:rsidRPr="00235ACE" w:rsidRDefault="00A96902" w:rsidP="00862308">
            <w:pPr>
              <w:pStyle w:val="ListParagraph"/>
              <w:ind w:left="20"/>
              <w:rPr>
                <w:rFonts w:ascii="Times New Roman" w:hAnsi="Times New Roman" w:cs="Times New Roman"/>
              </w:rPr>
            </w:pPr>
          </w:p>
          <w:p w14:paraId="4D94ED57" w14:textId="77777777" w:rsidR="00A96902" w:rsidRPr="00235ACE" w:rsidRDefault="00A96902" w:rsidP="00862308">
            <w:pPr>
              <w:pStyle w:val="ListParagraph"/>
              <w:ind w:left="20"/>
              <w:rPr>
                <w:rFonts w:ascii="Times New Roman" w:hAnsi="Times New Roman" w:cs="Times New Roman"/>
              </w:rPr>
            </w:pPr>
            <w:r w:rsidRPr="00235ACE">
              <w:rPr>
                <w:rFonts w:ascii="Times New Roman" w:hAnsi="Times New Roman" w:cs="Times New Roman"/>
              </w:rPr>
              <w:t>PRASMES:</w:t>
            </w:r>
          </w:p>
          <w:p w14:paraId="6561F45A" w14:textId="77777777" w:rsidR="00A96902" w:rsidRPr="00235ACE" w:rsidRDefault="00A96902" w:rsidP="00862308">
            <w:pPr>
              <w:pStyle w:val="ListParagraph"/>
              <w:ind w:left="20"/>
              <w:rPr>
                <w:rFonts w:ascii="Times New Roman" w:hAnsi="Times New Roman" w:cs="Times New Roman"/>
              </w:rPr>
            </w:pPr>
            <w:r w:rsidRPr="00235ACE">
              <w:rPr>
                <w:rFonts w:ascii="Times New Roman" w:hAnsi="Times New Roman" w:cs="Times New Roman"/>
              </w:rPr>
              <w:t>- parādīt veselības aprūpes nozares un fizioterapijas profesionālās jomas svarīgāko jēdzienu un likumsakarību izpratni;</w:t>
            </w:r>
          </w:p>
          <w:p w14:paraId="79E8010D" w14:textId="77777777" w:rsidR="00A96902" w:rsidRPr="00235ACE" w:rsidRDefault="00A96902" w:rsidP="00862308">
            <w:pPr>
              <w:pStyle w:val="ListParagraph"/>
              <w:ind w:left="20"/>
              <w:rPr>
                <w:rFonts w:ascii="Times New Roman" w:hAnsi="Times New Roman" w:cs="Times New Roman"/>
              </w:rPr>
            </w:pPr>
            <w:r w:rsidRPr="00235ACE">
              <w:rPr>
                <w:rFonts w:ascii="Times New Roman" w:hAnsi="Times New Roman" w:cs="Times New Roman"/>
              </w:rPr>
              <w:t>- parādīt fizioterapeita profesijai raksturīgās uz pierādījumiem balstītās pamata un specializētas zināšanas un šo zināšanu kritisku izpratni, turklāt daļa zināšanu atbilst attiecīgās zinātnes nozares vai profesijas augstāko sasniegumu līmenim;</w:t>
            </w:r>
          </w:p>
          <w:p w14:paraId="547D4030" w14:textId="77777777" w:rsidR="00A96902" w:rsidRPr="00235ACE" w:rsidRDefault="00A96902" w:rsidP="00862308">
            <w:pPr>
              <w:pStyle w:val="ListParagraph"/>
              <w:ind w:left="20"/>
              <w:rPr>
                <w:rFonts w:ascii="Times New Roman" w:hAnsi="Times New Roman" w:cs="Times New Roman"/>
              </w:rPr>
            </w:pPr>
          </w:p>
          <w:p w14:paraId="64146400" w14:textId="77777777" w:rsidR="00A96902" w:rsidRPr="00235ACE" w:rsidRDefault="00A96902" w:rsidP="00862308">
            <w:pPr>
              <w:pStyle w:val="ListParagraph"/>
              <w:ind w:left="20"/>
              <w:rPr>
                <w:rFonts w:ascii="Times New Roman" w:hAnsi="Times New Roman" w:cs="Times New Roman"/>
              </w:rPr>
            </w:pPr>
            <w:r w:rsidRPr="00235ACE">
              <w:rPr>
                <w:rFonts w:ascii="Times New Roman" w:hAnsi="Times New Roman" w:cs="Times New Roman"/>
              </w:rPr>
              <w:t>KOMPETENCES:</w:t>
            </w:r>
          </w:p>
          <w:p w14:paraId="7D4D49C9" w14:textId="77777777" w:rsidR="00A96902" w:rsidRPr="00235ACE" w:rsidRDefault="00A96902" w:rsidP="00862308">
            <w:pPr>
              <w:pStyle w:val="ListParagraph"/>
              <w:ind w:left="20"/>
              <w:rPr>
                <w:rFonts w:ascii="Times New Roman" w:hAnsi="Times New Roman" w:cs="Times New Roman"/>
              </w:rPr>
            </w:pPr>
            <w:r w:rsidRPr="00235ACE">
              <w:rPr>
                <w:rFonts w:ascii="Times New Roman" w:hAnsi="Times New Roman" w:cs="Times New Roman"/>
              </w:rPr>
              <w:t>- spēja izvēlēties zinātniski pamatotas, mērķtiecīgas un piemērotas fizioterapijas novērtēšanas metodes, balstoties uz profesionālajām zināšanām un prasmēm, un apkopoto informāciju;</w:t>
            </w:r>
          </w:p>
          <w:p w14:paraId="1914928B" w14:textId="77777777" w:rsidR="00A96902" w:rsidRPr="00235ACE" w:rsidRDefault="00A96902" w:rsidP="00862308">
            <w:pPr>
              <w:pStyle w:val="ListParagraph"/>
              <w:ind w:left="20"/>
              <w:rPr>
                <w:rFonts w:ascii="Times New Roman" w:hAnsi="Times New Roman" w:cs="Times New Roman"/>
              </w:rPr>
            </w:pPr>
            <w:r w:rsidRPr="00235ACE">
              <w:rPr>
                <w:rFonts w:ascii="Times New Roman" w:hAnsi="Times New Roman" w:cs="Times New Roman"/>
              </w:rPr>
              <w:t>- patstāvīgi izvēlēties un plānot ārstēšanu, konsultēšanu un profilakses darbu savas kompetences ietvaros;</w:t>
            </w:r>
          </w:p>
          <w:p w14:paraId="45468EFA" w14:textId="77777777" w:rsidR="00A96902" w:rsidRPr="00235ACE" w:rsidRDefault="00A96902" w:rsidP="00862308">
            <w:pPr>
              <w:pStyle w:val="ListParagraph"/>
              <w:ind w:left="20"/>
              <w:rPr>
                <w:rFonts w:ascii="Times New Roman" w:hAnsi="Times New Roman" w:cs="Times New Roman"/>
              </w:rPr>
            </w:pPr>
            <w:r w:rsidRPr="00235ACE">
              <w:rPr>
                <w:rFonts w:ascii="Times New Roman" w:hAnsi="Times New Roman" w:cs="Times New Roman"/>
              </w:rPr>
              <w:t>- spēja noteikt “sarkanos karogus” un kontrindikācijas fizioterapijas ārstēšanas uzsākšanai, pielietojot profesionālās zināšanas un klīniskās spriešanas prasmes;</w:t>
            </w:r>
          </w:p>
          <w:p w14:paraId="3EE7D44D" w14:textId="77777777" w:rsidR="00A96902" w:rsidRPr="00235ACE" w:rsidRDefault="00A96902" w:rsidP="00862308">
            <w:pPr>
              <w:pStyle w:val="ListParagraph"/>
              <w:ind w:left="20"/>
              <w:rPr>
                <w:rFonts w:ascii="Times New Roman" w:hAnsi="Times New Roman" w:cs="Times New Roman"/>
              </w:rPr>
            </w:pPr>
            <w:r w:rsidRPr="00235ACE">
              <w:rPr>
                <w:rFonts w:ascii="Times New Roman" w:hAnsi="Times New Roman" w:cs="Times New Roman"/>
              </w:rPr>
              <w:t>- spēja izvēlēties atbilstošas pierādījumos balstītas medicīniskās tehnoloģijas fizioterapeitiskās ārstēšanas plānošanā pielāgojot to pacienta individuālajām vajadzībām.</w:t>
            </w:r>
          </w:p>
          <w:p w14:paraId="5EC872C0" w14:textId="77777777" w:rsidR="00A96902" w:rsidRPr="00235ACE" w:rsidRDefault="00A96902" w:rsidP="00862308">
            <w:pPr>
              <w:pStyle w:val="ListParagraph"/>
              <w:ind w:left="20"/>
              <w:rPr>
                <w:rFonts w:ascii="Times New Roman" w:hAnsi="Times New Roman" w:cs="Times New Roman"/>
              </w:rPr>
            </w:pPr>
          </w:p>
          <w:p w14:paraId="4AE7155A" w14:textId="77777777" w:rsidR="00A96902" w:rsidRPr="00235ACE" w:rsidRDefault="00A96902" w:rsidP="00862308">
            <w:pPr>
              <w:pStyle w:val="ListParagraph"/>
              <w:ind w:left="20"/>
              <w:jc w:val="both"/>
              <w:rPr>
                <w:rFonts w:ascii="Times New Roman" w:hAnsi="Times New Roman" w:cs="Times New Roman"/>
              </w:rPr>
            </w:pPr>
            <w:r w:rsidRPr="00235ACE">
              <w:rPr>
                <w:rFonts w:ascii="Times New Roman" w:hAnsi="Times New Roman" w:cs="Times New Roman"/>
              </w:rPr>
              <w:t>Pēc sekmīgas bakalaura darba aizstāvēšanas un eksāmena nokārtošanas studējošajiem tiek piešķirta piektā līmeņa profesionālā kvalifikācija – fizioterapeits un profesionālais bakalaura grāds veselības aprūpē, kas dod tiesības strādāt fizioterapeita profesijā un tiesības turpināt studijas maģistrantūrā un profesionālajās programmās, kuras paredzētas studijām uz augstākās profesionālās izglītības pamata.</w:t>
            </w:r>
          </w:p>
        </w:tc>
      </w:tr>
      <w:tr w:rsidR="002770F4" w:rsidRPr="00235ACE" w14:paraId="4D709362" w14:textId="77777777" w:rsidTr="00A96902">
        <w:trPr>
          <w:jc w:val="center"/>
        </w:trPr>
        <w:tc>
          <w:tcPr>
            <w:tcW w:w="9582" w:type="dxa"/>
            <w:gridSpan w:val="2"/>
          </w:tcPr>
          <w:p w14:paraId="73278044" w14:textId="77777777" w:rsidR="00A96902" w:rsidRPr="00235ACE" w:rsidRDefault="00A96902" w:rsidP="00862308">
            <w:pPr>
              <w:pStyle w:val="Nosaukumi"/>
              <w:rPr>
                <w:i w:val="0"/>
                <w:sz w:val="22"/>
                <w:szCs w:val="22"/>
              </w:rPr>
            </w:pPr>
            <w:r w:rsidRPr="00235ACE">
              <w:rPr>
                <w:i w:val="0"/>
                <w:sz w:val="22"/>
                <w:szCs w:val="22"/>
              </w:rPr>
              <w:t>Studējošo patstāvīgo darbu organizācijas un uzdevumu raksturojums</w:t>
            </w:r>
          </w:p>
        </w:tc>
      </w:tr>
      <w:tr w:rsidR="002770F4" w:rsidRPr="00235ACE" w14:paraId="22A6A1FB" w14:textId="77777777" w:rsidTr="00A96902">
        <w:trPr>
          <w:jc w:val="center"/>
        </w:trPr>
        <w:tc>
          <w:tcPr>
            <w:tcW w:w="9582" w:type="dxa"/>
            <w:gridSpan w:val="2"/>
          </w:tcPr>
          <w:p w14:paraId="72D2F8FB" w14:textId="77777777" w:rsidR="00A96902" w:rsidRPr="00235ACE" w:rsidRDefault="00A96902" w:rsidP="00862308">
            <w:pPr>
              <w:spacing w:line="259" w:lineRule="auto"/>
              <w:rPr>
                <w:rFonts w:ascii="Times New Roman" w:hAnsi="Times New Roman" w:cs="Times New Roman"/>
              </w:rPr>
            </w:pPr>
            <w:r w:rsidRPr="00235ACE">
              <w:rPr>
                <w:rFonts w:ascii="Times New Roman" w:hAnsi="Times New Roman" w:cs="Times New Roman"/>
              </w:rPr>
              <w:t>Patstāvīga iegūto teorētisko zināšanu un praktisko profesionālo prasmju atkārtošana, izmantojot mācību materiālu un zinātnisko literatūru.</w:t>
            </w:r>
          </w:p>
        </w:tc>
      </w:tr>
      <w:tr w:rsidR="002770F4" w:rsidRPr="00235ACE" w14:paraId="5142ECEC" w14:textId="77777777" w:rsidTr="00A96902">
        <w:trPr>
          <w:jc w:val="center"/>
        </w:trPr>
        <w:tc>
          <w:tcPr>
            <w:tcW w:w="9582" w:type="dxa"/>
            <w:gridSpan w:val="2"/>
          </w:tcPr>
          <w:p w14:paraId="6DA0EA21" w14:textId="77777777" w:rsidR="00A96902" w:rsidRPr="00235ACE" w:rsidRDefault="00A96902" w:rsidP="00862308">
            <w:pPr>
              <w:pStyle w:val="Nosaukumi"/>
              <w:rPr>
                <w:i w:val="0"/>
                <w:sz w:val="22"/>
                <w:szCs w:val="22"/>
              </w:rPr>
            </w:pPr>
            <w:r w:rsidRPr="00235ACE">
              <w:rPr>
                <w:i w:val="0"/>
                <w:sz w:val="22"/>
                <w:szCs w:val="22"/>
              </w:rPr>
              <w:t>Prasības kredītpunktu iegūšanai</w:t>
            </w:r>
          </w:p>
        </w:tc>
      </w:tr>
      <w:tr w:rsidR="002770F4" w:rsidRPr="00235ACE" w14:paraId="282BA715" w14:textId="77777777" w:rsidTr="00A96902">
        <w:trPr>
          <w:jc w:val="center"/>
        </w:trPr>
        <w:tc>
          <w:tcPr>
            <w:tcW w:w="9582" w:type="dxa"/>
            <w:gridSpan w:val="2"/>
          </w:tcPr>
          <w:p w14:paraId="0F87FA2C" w14:textId="77777777" w:rsidR="00A96902" w:rsidRPr="00235ACE" w:rsidRDefault="00A96902" w:rsidP="00862308">
            <w:pPr>
              <w:rPr>
                <w:rFonts w:ascii="Times New Roman" w:hAnsi="Times New Roman" w:cs="Times New Roman"/>
              </w:rPr>
            </w:pPr>
            <w:r w:rsidRPr="00235ACE">
              <w:rPr>
                <w:rFonts w:ascii="Times New Roman" w:hAnsi="Times New Roman" w:cs="Times New Roman"/>
              </w:rPr>
              <w:t>Eksāmens sastāv no divām daļām:</w:t>
            </w:r>
          </w:p>
          <w:p w14:paraId="6E9514B1" w14:textId="77777777" w:rsidR="00A96902" w:rsidRPr="00235ACE" w:rsidRDefault="00A96902" w:rsidP="00862308">
            <w:pPr>
              <w:rPr>
                <w:rFonts w:ascii="Times New Roman" w:hAnsi="Times New Roman" w:cs="Times New Roman"/>
              </w:rPr>
            </w:pPr>
          </w:p>
          <w:p w14:paraId="6847B8AB" w14:textId="77777777" w:rsidR="00A96902" w:rsidRPr="00235ACE" w:rsidRDefault="00A96902" w:rsidP="00862308">
            <w:pPr>
              <w:rPr>
                <w:rFonts w:ascii="Times New Roman" w:hAnsi="Times New Roman" w:cs="Times New Roman"/>
              </w:rPr>
            </w:pPr>
            <w:r w:rsidRPr="00235ACE">
              <w:rPr>
                <w:rFonts w:ascii="Times New Roman" w:hAnsi="Times New Roman" w:cs="Times New Roman"/>
              </w:rPr>
              <w:t>teorētiskais eksāmens fizioterapijā (40%) – ja iegūts pozitīvs vērtējums (ar vērtējumu vismaz 5 balles vai 60%), studējošais tiek pielaists pie praktiskā eksāmena fizioterapijā;</w:t>
            </w:r>
          </w:p>
          <w:p w14:paraId="22846764" w14:textId="77777777" w:rsidR="00A96902" w:rsidRPr="00235ACE" w:rsidRDefault="00A96902" w:rsidP="00862308">
            <w:pPr>
              <w:rPr>
                <w:rFonts w:ascii="Times New Roman" w:hAnsi="Times New Roman" w:cs="Times New Roman"/>
              </w:rPr>
            </w:pPr>
            <w:r w:rsidRPr="00235ACE">
              <w:rPr>
                <w:rFonts w:ascii="Times New Roman" w:hAnsi="Times New Roman" w:cs="Times New Roman"/>
              </w:rPr>
              <w:t>praktiskais eksāmens fizioterapijā (60%) - klīniskā gadījuma analīze (ar vērtējumu vismaz 4 balles vai augstāk).</w:t>
            </w:r>
          </w:p>
          <w:p w14:paraId="4C7F370D" w14:textId="77777777" w:rsidR="00A96902" w:rsidRPr="00235ACE" w:rsidRDefault="00A96902" w:rsidP="00862308">
            <w:pPr>
              <w:rPr>
                <w:rFonts w:ascii="Times New Roman" w:hAnsi="Times New Roman" w:cs="Times New Roman"/>
              </w:rPr>
            </w:pPr>
            <w:r w:rsidRPr="00235ACE">
              <w:rPr>
                <w:rFonts w:ascii="Times New Roman" w:hAnsi="Times New Roman" w:cs="Times New Roman"/>
              </w:rPr>
              <w:t>Valsts pārbaudījumu komisija kopvērtējumā liek vienu kopējo vērtējumu.</w:t>
            </w:r>
          </w:p>
          <w:tbl>
            <w:tblPr>
              <w:tblStyle w:val="TableGrid"/>
              <w:tblW w:w="9540" w:type="dxa"/>
              <w:jc w:val="center"/>
              <w:tblLook w:val="04A0" w:firstRow="1" w:lastRow="0" w:firstColumn="1" w:lastColumn="0" w:noHBand="0" w:noVBand="1"/>
            </w:tblPr>
            <w:tblGrid>
              <w:gridCol w:w="852"/>
              <w:gridCol w:w="829"/>
              <w:gridCol w:w="893"/>
              <w:gridCol w:w="893"/>
              <w:gridCol w:w="893"/>
              <w:gridCol w:w="804"/>
              <w:gridCol w:w="893"/>
              <w:gridCol w:w="804"/>
              <w:gridCol w:w="865"/>
              <w:gridCol w:w="894"/>
              <w:gridCol w:w="920"/>
            </w:tblGrid>
            <w:tr w:rsidR="00235ACE" w:rsidRPr="00235ACE" w14:paraId="0817D814" w14:textId="77777777" w:rsidTr="00A96902">
              <w:trPr>
                <w:jc w:val="center"/>
              </w:trPr>
              <w:tc>
                <w:tcPr>
                  <w:tcW w:w="794" w:type="dxa"/>
                  <w:vAlign w:val="center"/>
                </w:tcPr>
                <w:p w14:paraId="476FD1C0"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Balles</w:t>
                  </w:r>
                </w:p>
              </w:tc>
              <w:tc>
                <w:tcPr>
                  <w:tcW w:w="835" w:type="dxa"/>
                  <w:vAlign w:val="center"/>
                </w:tcPr>
                <w:p w14:paraId="27CE9F66"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1</w:t>
                  </w:r>
                </w:p>
              </w:tc>
              <w:tc>
                <w:tcPr>
                  <w:tcW w:w="899" w:type="dxa"/>
                  <w:vAlign w:val="center"/>
                </w:tcPr>
                <w:p w14:paraId="3CC5CE11"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2</w:t>
                  </w:r>
                </w:p>
              </w:tc>
              <w:tc>
                <w:tcPr>
                  <w:tcW w:w="899" w:type="dxa"/>
                  <w:vAlign w:val="center"/>
                </w:tcPr>
                <w:p w14:paraId="0B7F3CFE"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3</w:t>
                  </w:r>
                </w:p>
              </w:tc>
              <w:tc>
                <w:tcPr>
                  <w:tcW w:w="899" w:type="dxa"/>
                  <w:vAlign w:val="center"/>
                </w:tcPr>
                <w:p w14:paraId="2B539572"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4</w:t>
                  </w:r>
                </w:p>
              </w:tc>
              <w:tc>
                <w:tcPr>
                  <w:tcW w:w="809" w:type="dxa"/>
                  <w:vAlign w:val="center"/>
                </w:tcPr>
                <w:p w14:paraId="40990098"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5</w:t>
                  </w:r>
                </w:p>
              </w:tc>
              <w:tc>
                <w:tcPr>
                  <w:tcW w:w="899" w:type="dxa"/>
                  <w:vAlign w:val="center"/>
                </w:tcPr>
                <w:p w14:paraId="48B89A50"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6</w:t>
                  </w:r>
                </w:p>
              </w:tc>
              <w:tc>
                <w:tcPr>
                  <w:tcW w:w="809" w:type="dxa"/>
                  <w:vAlign w:val="center"/>
                </w:tcPr>
                <w:p w14:paraId="6D04D9C2"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7</w:t>
                  </w:r>
                </w:p>
              </w:tc>
              <w:tc>
                <w:tcPr>
                  <w:tcW w:w="871" w:type="dxa"/>
                  <w:vAlign w:val="center"/>
                </w:tcPr>
                <w:p w14:paraId="6E22DA7D"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8</w:t>
                  </w:r>
                </w:p>
              </w:tc>
              <w:tc>
                <w:tcPr>
                  <w:tcW w:w="900" w:type="dxa"/>
                  <w:vAlign w:val="center"/>
                </w:tcPr>
                <w:p w14:paraId="4A24E6B8"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9</w:t>
                  </w:r>
                </w:p>
              </w:tc>
              <w:tc>
                <w:tcPr>
                  <w:tcW w:w="926" w:type="dxa"/>
                  <w:vAlign w:val="center"/>
                </w:tcPr>
                <w:p w14:paraId="04B3FDAF"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10</w:t>
                  </w:r>
                </w:p>
              </w:tc>
            </w:tr>
            <w:tr w:rsidR="00235ACE" w:rsidRPr="00235ACE" w14:paraId="3289E488" w14:textId="77777777" w:rsidTr="00A96902">
              <w:trPr>
                <w:jc w:val="center"/>
              </w:trPr>
              <w:tc>
                <w:tcPr>
                  <w:tcW w:w="794" w:type="dxa"/>
                  <w:vAlign w:val="center"/>
                </w:tcPr>
                <w:p w14:paraId="15C91EE8"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Satura apjoms (%)</w:t>
                  </w:r>
                </w:p>
              </w:tc>
              <w:tc>
                <w:tcPr>
                  <w:tcW w:w="835" w:type="dxa"/>
                  <w:vAlign w:val="center"/>
                </w:tcPr>
                <w:p w14:paraId="5FB36121"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 xml:space="preserve">0–19 </w:t>
                  </w:r>
                </w:p>
              </w:tc>
              <w:tc>
                <w:tcPr>
                  <w:tcW w:w="899" w:type="dxa"/>
                  <w:vAlign w:val="center"/>
                </w:tcPr>
                <w:p w14:paraId="7FA20753"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 xml:space="preserve">20-39 </w:t>
                  </w:r>
                </w:p>
              </w:tc>
              <w:tc>
                <w:tcPr>
                  <w:tcW w:w="899" w:type="dxa"/>
                  <w:vAlign w:val="center"/>
                </w:tcPr>
                <w:p w14:paraId="06000147"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 xml:space="preserve">40-54 </w:t>
                  </w:r>
                </w:p>
              </w:tc>
              <w:tc>
                <w:tcPr>
                  <w:tcW w:w="899" w:type="dxa"/>
                  <w:vAlign w:val="center"/>
                </w:tcPr>
                <w:p w14:paraId="493DB9AA"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 xml:space="preserve">55-59 </w:t>
                  </w:r>
                </w:p>
              </w:tc>
              <w:tc>
                <w:tcPr>
                  <w:tcW w:w="809" w:type="dxa"/>
                  <w:vAlign w:val="center"/>
                </w:tcPr>
                <w:p w14:paraId="6008836D"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 xml:space="preserve">60-64 </w:t>
                  </w:r>
                </w:p>
              </w:tc>
              <w:tc>
                <w:tcPr>
                  <w:tcW w:w="899" w:type="dxa"/>
                  <w:vAlign w:val="center"/>
                </w:tcPr>
                <w:p w14:paraId="41A6D02D"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 xml:space="preserve">65-69 </w:t>
                  </w:r>
                </w:p>
              </w:tc>
              <w:tc>
                <w:tcPr>
                  <w:tcW w:w="809" w:type="dxa"/>
                  <w:vAlign w:val="center"/>
                </w:tcPr>
                <w:p w14:paraId="378D378C"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 xml:space="preserve">70-74 </w:t>
                  </w:r>
                </w:p>
              </w:tc>
              <w:tc>
                <w:tcPr>
                  <w:tcW w:w="871" w:type="dxa"/>
                  <w:vAlign w:val="center"/>
                </w:tcPr>
                <w:p w14:paraId="3F98D099"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 xml:space="preserve">75-84 </w:t>
                  </w:r>
                </w:p>
              </w:tc>
              <w:tc>
                <w:tcPr>
                  <w:tcW w:w="900" w:type="dxa"/>
                  <w:vAlign w:val="center"/>
                </w:tcPr>
                <w:p w14:paraId="64875625"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 xml:space="preserve">85-95 </w:t>
                  </w:r>
                </w:p>
              </w:tc>
              <w:tc>
                <w:tcPr>
                  <w:tcW w:w="926" w:type="dxa"/>
                  <w:vAlign w:val="center"/>
                </w:tcPr>
                <w:p w14:paraId="3700BE1B" w14:textId="77777777" w:rsidR="00A96902" w:rsidRPr="00235ACE" w:rsidRDefault="00A96902" w:rsidP="00862308">
                  <w:pPr>
                    <w:jc w:val="center"/>
                    <w:rPr>
                      <w:rFonts w:ascii="Times New Roman" w:hAnsi="Times New Roman" w:cs="Times New Roman"/>
                    </w:rPr>
                  </w:pPr>
                  <w:r w:rsidRPr="00235ACE">
                    <w:rPr>
                      <w:rFonts w:ascii="Times New Roman" w:hAnsi="Times New Roman" w:cs="Times New Roman"/>
                    </w:rPr>
                    <w:t>96-100</w:t>
                  </w:r>
                </w:p>
              </w:tc>
            </w:tr>
          </w:tbl>
          <w:p w14:paraId="6F10FD43" w14:textId="77777777" w:rsidR="00A96902" w:rsidRPr="00235ACE" w:rsidRDefault="00A96902" w:rsidP="00862308">
            <w:pPr>
              <w:rPr>
                <w:rFonts w:ascii="Times New Roman" w:hAnsi="Times New Roman" w:cs="Times New Roman"/>
              </w:rPr>
            </w:pPr>
          </w:p>
          <w:p w14:paraId="79D0D498" w14:textId="77777777" w:rsidR="00A96902" w:rsidRPr="00235ACE" w:rsidRDefault="00A96902" w:rsidP="00862308">
            <w:pPr>
              <w:rPr>
                <w:rFonts w:ascii="Times New Roman" w:hAnsi="Times New Roman" w:cs="Times New Roman"/>
              </w:rPr>
            </w:pPr>
          </w:p>
          <w:p w14:paraId="5B78C2BA" w14:textId="77777777" w:rsidR="00A96902" w:rsidRPr="00235ACE" w:rsidRDefault="00A96902" w:rsidP="00862308">
            <w:pPr>
              <w:rPr>
                <w:rFonts w:ascii="Times New Roman" w:hAnsi="Times New Roman" w:cs="Times New Roman"/>
              </w:rPr>
            </w:pPr>
            <w:r w:rsidRPr="00235ACE">
              <w:rPr>
                <w:rFonts w:ascii="Times New Roman" w:hAnsi="Times New Roman" w:cs="Times New Roman"/>
              </w:rPr>
              <w:t>STUDIJU REZULTĀTU VĒRTĒŠANAS KRITĒRIJI</w:t>
            </w:r>
          </w:p>
          <w:p w14:paraId="42D34EFC" w14:textId="77777777" w:rsidR="00A96902" w:rsidRPr="00235ACE" w:rsidRDefault="00A96902" w:rsidP="00862308">
            <w:pPr>
              <w:rPr>
                <w:rFonts w:ascii="Times New Roman" w:hAnsi="Times New Roman" w:cs="Times New Roman"/>
              </w:rPr>
            </w:pPr>
          </w:p>
          <w:p w14:paraId="3F89E53A" w14:textId="77777777" w:rsidR="00A96902" w:rsidRPr="00235ACE" w:rsidRDefault="00A96902" w:rsidP="00862308">
            <w:pPr>
              <w:jc w:val="both"/>
              <w:rPr>
                <w:rFonts w:ascii="Times New Roman" w:eastAsia="Times New Roman" w:hAnsi="Times New Roman" w:cs="Times New Roman"/>
              </w:rPr>
            </w:pPr>
            <w:r w:rsidRPr="00235ACE">
              <w:rPr>
                <w:rFonts w:ascii="Times New Roman" w:hAnsi="Times New Roman" w:cs="Times New Roman"/>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2770F4" w:rsidRPr="00235ACE" w14:paraId="29461E36" w14:textId="77777777" w:rsidTr="00A96902">
        <w:trPr>
          <w:jc w:val="center"/>
        </w:trPr>
        <w:tc>
          <w:tcPr>
            <w:tcW w:w="9582" w:type="dxa"/>
            <w:gridSpan w:val="2"/>
          </w:tcPr>
          <w:p w14:paraId="2DB58F45" w14:textId="77777777" w:rsidR="00A96902" w:rsidRPr="00235ACE" w:rsidRDefault="00A96902" w:rsidP="00862308">
            <w:pPr>
              <w:pStyle w:val="Nosaukumi"/>
              <w:rPr>
                <w:i w:val="0"/>
                <w:sz w:val="22"/>
                <w:szCs w:val="22"/>
              </w:rPr>
            </w:pPr>
            <w:r w:rsidRPr="00235ACE">
              <w:rPr>
                <w:i w:val="0"/>
                <w:sz w:val="22"/>
                <w:szCs w:val="22"/>
              </w:rPr>
              <w:t>Kursa saturs</w:t>
            </w:r>
          </w:p>
        </w:tc>
      </w:tr>
      <w:tr w:rsidR="002770F4" w:rsidRPr="00235ACE" w14:paraId="20EA7DA6" w14:textId="77777777" w:rsidTr="00A96902">
        <w:trPr>
          <w:jc w:val="center"/>
        </w:trPr>
        <w:tc>
          <w:tcPr>
            <w:tcW w:w="9582" w:type="dxa"/>
            <w:gridSpan w:val="2"/>
          </w:tcPr>
          <w:p w14:paraId="0201D6C9" w14:textId="77777777" w:rsidR="00A96902" w:rsidRPr="00235ACE" w:rsidRDefault="00A96902" w:rsidP="00862308">
            <w:pPr>
              <w:ind w:left="34"/>
              <w:jc w:val="both"/>
              <w:rPr>
                <w:rFonts w:ascii="Times New Roman" w:hAnsi="Times New Roman" w:cs="Times New Roman"/>
              </w:rPr>
            </w:pPr>
            <w:r w:rsidRPr="00235ACE">
              <w:rPr>
                <w:rFonts w:ascii="Times New Roman" w:hAnsi="Times New Roman" w:cs="Times New Roman"/>
              </w:rPr>
              <w:t>Eksāmens fizioterapijā ietver teorētisko zināšanu un praktisko profesionālo prasmju pārbaudi, kas tiek veikta divās daļās:</w:t>
            </w:r>
          </w:p>
          <w:p w14:paraId="1B999658" w14:textId="77777777" w:rsidR="00A96902" w:rsidRPr="00235ACE" w:rsidRDefault="00A96902" w:rsidP="00862308">
            <w:pPr>
              <w:ind w:left="34"/>
              <w:jc w:val="both"/>
              <w:rPr>
                <w:rFonts w:ascii="Times New Roman" w:hAnsi="Times New Roman" w:cs="Times New Roman"/>
              </w:rPr>
            </w:pPr>
            <w:r w:rsidRPr="00235ACE">
              <w:rPr>
                <w:rFonts w:ascii="Times New Roman" w:hAnsi="Times New Roman" w:cs="Times New Roman"/>
              </w:rPr>
              <w:t>1.Teorētiskais eksāmens fizioterapijā DU eStudiju vietnē. Teorētiskā eksāmena fizioterapijā izpildes laiks - 2 h.</w:t>
            </w:r>
          </w:p>
          <w:p w14:paraId="6E295FB9" w14:textId="77777777" w:rsidR="00A96902" w:rsidRPr="00235ACE" w:rsidRDefault="00A96902" w:rsidP="00862308">
            <w:pPr>
              <w:ind w:left="34"/>
              <w:jc w:val="both"/>
              <w:rPr>
                <w:rFonts w:ascii="Times New Roman" w:hAnsi="Times New Roman" w:cs="Times New Roman"/>
              </w:rPr>
            </w:pPr>
            <w:r w:rsidRPr="00235ACE">
              <w:rPr>
                <w:rFonts w:ascii="Times New Roman" w:hAnsi="Times New Roman" w:cs="Times New Roman"/>
              </w:rPr>
              <w:t>Teorētiskais eksāmens sastāv no 100 testa jautājumiem, kas ietver 25 % jautājumus fizioterapijas pamatos, 25 % sporta medicīnā, 50 % fizioterapijā pie dažādām saslimšanām.</w:t>
            </w:r>
          </w:p>
          <w:p w14:paraId="444A1E10" w14:textId="77777777" w:rsidR="00A96902" w:rsidRPr="00235ACE" w:rsidRDefault="00A96902" w:rsidP="00862308">
            <w:pPr>
              <w:ind w:left="34"/>
              <w:jc w:val="both"/>
              <w:rPr>
                <w:rFonts w:ascii="Times New Roman" w:hAnsi="Times New Roman" w:cs="Times New Roman"/>
              </w:rPr>
            </w:pPr>
            <w:r w:rsidRPr="00235ACE">
              <w:rPr>
                <w:rFonts w:ascii="Times New Roman" w:hAnsi="Times New Roman" w:cs="Times New Roman"/>
              </w:rPr>
              <w:t>2.Praktiskais eksāmens fizioterapijā – klīniskā gadījuma analīze. Izpildes laiks: sagatavošanās posms 1 h, atbildēšana komisijai 20 minūtes. Klīnisko gadījumi piemēri tiek izvēlēti no reālo pacientu gadījumiem, kurus pārbauda valsts pārbaudījuma komisija.</w:t>
            </w:r>
          </w:p>
          <w:p w14:paraId="6A702E57" w14:textId="77777777" w:rsidR="00A96902" w:rsidRPr="00235ACE" w:rsidRDefault="00A96902" w:rsidP="00862308">
            <w:pPr>
              <w:ind w:left="34"/>
              <w:jc w:val="both"/>
              <w:rPr>
                <w:rFonts w:ascii="Times New Roman" w:hAnsi="Times New Roman" w:cs="Times New Roman"/>
              </w:rPr>
            </w:pPr>
            <w:r w:rsidRPr="00235ACE">
              <w:rPr>
                <w:rFonts w:ascii="Times New Roman" w:hAnsi="Times New Roman" w:cs="Times New Roman"/>
              </w:rPr>
              <w:t>Klīnisko gadījumu analīze ietver sevī:</w:t>
            </w:r>
          </w:p>
          <w:p w14:paraId="6CAEBA56" w14:textId="77777777" w:rsidR="00A96902" w:rsidRPr="00235ACE" w:rsidRDefault="00A96902" w:rsidP="00862308">
            <w:pPr>
              <w:ind w:left="34"/>
              <w:jc w:val="both"/>
              <w:rPr>
                <w:rFonts w:ascii="Times New Roman" w:hAnsi="Times New Roman" w:cs="Times New Roman"/>
              </w:rPr>
            </w:pPr>
            <w:r w:rsidRPr="00235ACE">
              <w:rPr>
                <w:rFonts w:ascii="Times New Roman" w:hAnsi="Times New Roman" w:cs="Times New Roman"/>
              </w:rPr>
              <w:t>I.Izskaidrot pacienta diagnozi, sūdzību un objektīvo atradņu rašanos iemeslus.</w:t>
            </w:r>
          </w:p>
          <w:p w14:paraId="062F6351" w14:textId="77777777" w:rsidR="00A96902" w:rsidRPr="00235ACE" w:rsidRDefault="00A96902" w:rsidP="00862308">
            <w:pPr>
              <w:ind w:left="34"/>
              <w:jc w:val="both"/>
              <w:rPr>
                <w:rFonts w:ascii="Times New Roman" w:hAnsi="Times New Roman" w:cs="Times New Roman"/>
              </w:rPr>
            </w:pPr>
            <w:r w:rsidRPr="00235ACE">
              <w:rPr>
                <w:rFonts w:ascii="Times New Roman" w:hAnsi="Times New Roman" w:cs="Times New Roman"/>
              </w:rPr>
              <w:t>II.Aprakstīt pacienta:</w:t>
            </w:r>
          </w:p>
          <w:p w14:paraId="6301C775" w14:textId="77777777" w:rsidR="00A96902" w:rsidRPr="00235ACE" w:rsidRDefault="00A96902" w:rsidP="00862308">
            <w:pPr>
              <w:ind w:left="34"/>
              <w:jc w:val="both"/>
              <w:rPr>
                <w:rFonts w:ascii="Times New Roman" w:hAnsi="Times New Roman" w:cs="Times New Roman"/>
              </w:rPr>
            </w:pPr>
            <w:r w:rsidRPr="00235ACE">
              <w:rPr>
                <w:rFonts w:ascii="Times New Roman" w:hAnsi="Times New Roman" w:cs="Times New Roman"/>
              </w:rPr>
              <w:t>a.Izmeklēšanas gaitu un iespējamo atradni;</w:t>
            </w:r>
          </w:p>
          <w:p w14:paraId="564DB3B6" w14:textId="77777777" w:rsidR="00A96902" w:rsidRPr="00235ACE" w:rsidRDefault="00A96902" w:rsidP="00862308">
            <w:pPr>
              <w:ind w:left="34"/>
              <w:jc w:val="both"/>
              <w:rPr>
                <w:rFonts w:ascii="Times New Roman" w:hAnsi="Times New Roman" w:cs="Times New Roman"/>
              </w:rPr>
            </w:pPr>
            <w:r w:rsidRPr="00235ACE">
              <w:rPr>
                <w:rFonts w:ascii="Times New Roman" w:hAnsi="Times New Roman" w:cs="Times New Roman"/>
              </w:rPr>
              <w:t>b.Pacienta galveno problēmu;</w:t>
            </w:r>
          </w:p>
          <w:p w14:paraId="7DF42FA5" w14:textId="77777777" w:rsidR="00A96902" w:rsidRPr="00235ACE" w:rsidRDefault="00A96902" w:rsidP="00862308">
            <w:pPr>
              <w:ind w:left="34"/>
              <w:jc w:val="both"/>
              <w:rPr>
                <w:rFonts w:ascii="Times New Roman" w:hAnsi="Times New Roman" w:cs="Times New Roman"/>
              </w:rPr>
            </w:pPr>
            <w:r w:rsidRPr="00235ACE">
              <w:rPr>
                <w:rFonts w:ascii="Times New Roman" w:hAnsi="Times New Roman" w:cs="Times New Roman"/>
              </w:rPr>
              <w:t>c.Rehabilitācijas mērķus (īstermiņa un ilgtermiņa);</w:t>
            </w:r>
          </w:p>
          <w:p w14:paraId="1BD4C7AD" w14:textId="77777777" w:rsidR="00A96902" w:rsidRPr="00235ACE" w:rsidRDefault="00A96902" w:rsidP="00862308">
            <w:pPr>
              <w:ind w:left="34"/>
              <w:jc w:val="both"/>
              <w:rPr>
                <w:rFonts w:ascii="Times New Roman" w:hAnsi="Times New Roman" w:cs="Times New Roman"/>
              </w:rPr>
            </w:pPr>
            <w:r w:rsidRPr="00235ACE">
              <w:rPr>
                <w:rFonts w:ascii="Times New Roman" w:hAnsi="Times New Roman" w:cs="Times New Roman"/>
              </w:rPr>
              <w:t>d.Fizioterapeitiskās ārstēšanas taktiku;</w:t>
            </w:r>
          </w:p>
          <w:p w14:paraId="4CFCFFB4" w14:textId="77777777" w:rsidR="00A96902" w:rsidRPr="00235ACE" w:rsidRDefault="00A96902" w:rsidP="00862308">
            <w:pPr>
              <w:ind w:left="34"/>
              <w:jc w:val="both"/>
              <w:rPr>
                <w:rFonts w:ascii="Times New Roman" w:hAnsi="Times New Roman" w:cs="Times New Roman"/>
              </w:rPr>
            </w:pPr>
            <w:r w:rsidRPr="00235ACE">
              <w:rPr>
                <w:rFonts w:ascii="Times New Roman" w:hAnsi="Times New Roman" w:cs="Times New Roman"/>
              </w:rPr>
              <w:t>e.Praktiski pielietojamos paņēmienus.</w:t>
            </w:r>
          </w:p>
        </w:tc>
      </w:tr>
      <w:tr w:rsidR="00A96902" w:rsidRPr="00235ACE" w14:paraId="4974E360" w14:textId="77777777" w:rsidTr="00A96902">
        <w:trPr>
          <w:jc w:val="center"/>
        </w:trPr>
        <w:tc>
          <w:tcPr>
            <w:tcW w:w="9582" w:type="dxa"/>
            <w:gridSpan w:val="2"/>
          </w:tcPr>
          <w:p w14:paraId="5EE31A4D" w14:textId="77777777" w:rsidR="00A96902" w:rsidRPr="00235ACE" w:rsidRDefault="00A96902" w:rsidP="00862308">
            <w:pPr>
              <w:pStyle w:val="Nosaukumi"/>
              <w:rPr>
                <w:i w:val="0"/>
                <w:sz w:val="22"/>
                <w:szCs w:val="22"/>
              </w:rPr>
            </w:pPr>
            <w:r w:rsidRPr="00235ACE">
              <w:rPr>
                <w:i w:val="0"/>
                <w:sz w:val="22"/>
                <w:szCs w:val="22"/>
              </w:rPr>
              <w:t>Obligāti izmantojamie informācijas avoti</w:t>
            </w:r>
          </w:p>
        </w:tc>
      </w:tr>
      <w:tr w:rsidR="00A96902" w:rsidRPr="00235ACE" w14:paraId="5263DB65" w14:textId="77777777" w:rsidTr="00A96902">
        <w:trPr>
          <w:jc w:val="center"/>
        </w:trPr>
        <w:tc>
          <w:tcPr>
            <w:tcW w:w="9582" w:type="dxa"/>
            <w:gridSpan w:val="2"/>
          </w:tcPr>
          <w:p w14:paraId="2443A6D4" w14:textId="77777777" w:rsidR="00A96902" w:rsidRPr="00235ACE" w:rsidRDefault="00A96902" w:rsidP="00862308">
            <w:pPr>
              <w:spacing w:line="259" w:lineRule="auto"/>
              <w:rPr>
                <w:rFonts w:ascii="Times New Roman" w:hAnsi="Times New Roman" w:cs="Times New Roman"/>
              </w:rPr>
            </w:pPr>
          </w:p>
        </w:tc>
      </w:tr>
      <w:tr w:rsidR="00A96902" w:rsidRPr="00235ACE" w14:paraId="6C75D34C" w14:textId="77777777" w:rsidTr="00A96902">
        <w:trPr>
          <w:jc w:val="center"/>
        </w:trPr>
        <w:tc>
          <w:tcPr>
            <w:tcW w:w="9582" w:type="dxa"/>
            <w:gridSpan w:val="2"/>
          </w:tcPr>
          <w:p w14:paraId="5BE49D5D" w14:textId="77777777" w:rsidR="00A96902" w:rsidRPr="00235ACE" w:rsidRDefault="00A96902" w:rsidP="00862308">
            <w:pPr>
              <w:pStyle w:val="Nosaukumi"/>
              <w:rPr>
                <w:i w:val="0"/>
                <w:sz w:val="22"/>
                <w:szCs w:val="22"/>
              </w:rPr>
            </w:pPr>
            <w:r w:rsidRPr="00235ACE">
              <w:rPr>
                <w:i w:val="0"/>
                <w:sz w:val="22"/>
                <w:szCs w:val="22"/>
              </w:rPr>
              <w:t>Papildus informācijas avoti</w:t>
            </w:r>
          </w:p>
        </w:tc>
      </w:tr>
      <w:tr w:rsidR="00A96902" w:rsidRPr="00235ACE" w14:paraId="20B0C598" w14:textId="77777777" w:rsidTr="00A96902">
        <w:trPr>
          <w:jc w:val="center"/>
        </w:trPr>
        <w:tc>
          <w:tcPr>
            <w:tcW w:w="9582" w:type="dxa"/>
            <w:gridSpan w:val="2"/>
          </w:tcPr>
          <w:p w14:paraId="7F37F4A1" w14:textId="77777777" w:rsidR="00A96902" w:rsidRPr="00235ACE" w:rsidRDefault="00A96902" w:rsidP="00862308">
            <w:pPr>
              <w:spacing w:line="259" w:lineRule="auto"/>
              <w:rPr>
                <w:rFonts w:ascii="Times New Roman" w:hAnsi="Times New Roman" w:cs="Times New Roman"/>
              </w:rPr>
            </w:pPr>
          </w:p>
        </w:tc>
      </w:tr>
      <w:tr w:rsidR="00A96902" w:rsidRPr="00235ACE" w14:paraId="62347F67" w14:textId="77777777" w:rsidTr="00A96902">
        <w:trPr>
          <w:jc w:val="center"/>
        </w:trPr>
        <w:tc>
          <w:tcPr>
            <w:tcW w:w="9582" w:type="dxa"/>
            <w:gridSpan w:val="2"/>
          </w:tcPr>
          <w:p w14:paraId="38990A7F" w14:textId="77777777" w:rsidR="00A96902" w:rsidRPr="00235ACE" w:rsidRDefault="00A96902" w:rsidP="00862308">
            <w:pPr>
              <w:pStyle w:val="Nosaukumi"/>
              <w:rPr>
                <w:i w:val="0"/>
                <w:sz w:val="22"/>
                <w:szCs w:val="22"/>
              </w:rPr>
            </w:pPr>
            <w:r w:rsidRPr="00235ACE">
              <w:rPr>
                <w:i w:val="0"/>
                <w:sz w:val="22"/>
                <w:szCs w:val="22"/>
              </w:rPr>
              <w:t>Periodika un citi informācijas avoti</w:t>
            </w:r>
          </w:p>
        </w:tc>
      </w:tr>
      <w:tr w:rsidR="00A96902" w:rsidRPr="00235ACE" w14:paraId="493E82D5" w14:textId="77777777" w:rsidTr="00A96902">
        <w:trPr>
          <w:jc w:val="center"/>
        </w:trPr>
        <w:tc>
          <w:tcPr>
            <w:tcW w:w="9582" w:type="dxa"/>
            <w:gridSpan w:val="2"/>
          </w:tcPr>
          <w:p w14:paraId="13088762" w14:textId="77777777" w:rsidR="00A96902" w:rsidRPr="00235ACE" w:rsidRDefault="00A96902" w:rsidP="00862308">
            <w:pPr>
              <w:spacing w:line="259" w:lineRule="auto"/>
              <w:rPr>
                <w:rFonts w:ascii="Times New Roman" w:hAnsi="Times New Roman" w:cs="Times New Roman"/>
              </w:rPr>
            </w:pPr>
          </w:p>
        </w:tc>
      </w:tr>
      <w:tr w:rsidR="002770F4" w:rsidRPr="00235ACE" w14:paraId="463A524A" w14:textId="77777777" w:rsidTr="00A96902">
        <w:trPr>
          <w:jc w:val="center"/>
        </w:trPr>
        <w:tc>
          <w:tcPr>
            <w:tcW w:w="9582" w:type="dxa"/>
            <w:gridSpan w:val="2"/>
          </w:tcPr>
          <w:p w14:paraId="7E2E031C" w14:textId="77777777" w:rsidR="00A96902" w:rsidRPr="00235ACE" w:rsidRDefault="00A96902" w:rsidP="00862308">
            <w:pPr>
              <w:pStyle w:val="Nosaukumi"/>
              <w:rPr>
                <w:i w:val="0"/>
                <w:sz w:val="22"/>
                <w:szCs w:val="22"/>
              </w:rPr>
            </w:pPr>
            <w:r w:rsidRPr="00235ACE">
              <w:rPr>
                <w:i w:val="0"/>
                <w:sz w:val="22"/>
                <w:szCs w:val="22"/>
              </w:rPr>
              <w:lastRenderedPageBreak/>
              <w:t>Piezīmes</w:t>
            </w:r>
          </w:p>
        </w:tc>
      </w:tr>
      <w:tr w:rsidR="002770F4" w:rsidRPr="00235ACE" w14:paraId="1DC9C663" w14:textId="77777777" w:rsidTr="00A96902">
        <w:trPr>
          <w:jc w:val="center"/>
        </w:trPr>
        <w:tc>
          <w:tcPr>
            <w:tcW w:w="9582" w:type="dxa"/>
            <w:gridSpan w:val="2"/>
          </w:tcPr>
          <w:p w14:paraId="4673CA4F" w14:textId="77777777" w:rsidR="00A96902" w:rsidRPr="00235ACE" w:rsidRDefault="00A96902" w:rsidP="00862308">
            <w:pPr>
              <w:rPr>
                <w:rFonts w:ascii="Times New Roman" w:hAnsi="Times New Roman" w:cs="Times New Roman"/>
                <w:bCs/>
              </w:rPr>
            </w:pPr>
            <w:r w:rsidRPr="00235ACE">
              <w:rPr>
                <w:rFonts w:ascii="Times New Roman" w:hAnsi="Times New Roman" w:cs="Times New Roman"/>
              </w:rPr>
              <w:t>Profesionālā bakalaura studiju programma “Fizioterapija” A daļa</w:t>
            </w:r>
          </w:p>
          <w:p w14:paraId="632501FA" w14:textId="77777777" w:rsidR="00A96902" w:rsidRPr="00235ACE" w:rsidRDefault="00A96902" w:rsidP="00862308">
            <w:pPr>
              <w:rPr>
                <w:rFonts w:ascii="Times New Roman" w:hAnsi="Times New Roman" w:cs="Times New Roman"/>
              </w:rPr>
            </w:pPr>
            <w:r w:rsidRPr="00235ACE">
              <w:rPr>
                <w:rFonts w:ascii="Times New Roman" w:hAnsi="Times New Roman" w:cs="Times New Roman"/>
              </w:rPr>
              <w:t>Kurss tiek docēts latviešu valodā.</w:t>
            </w:r>
          </w:p>
        </w:tc>
      </w:tr>
    </w:tbl>
    <w:p w14:paraId="3BB44DF0" w14:textId="63783A58" w:rsidR="00515E74" w:rsidRDefault="00515E74" w:rsidP="00862308">
      <w:pPr>
        <w:pStyle w:val="Heading1"/>
        <w:numPr>
          <w:ilvl w:val="0"/>
          <w:numId w:val="0"/>
        </w:numPr>
        <w:spacing w:before="0"/>
        <w:ind w:left="720" w:hanging="360"/>
        <w:jc w:val="left"/>
        <w:rPr>
          <w:rFonts w:cs="Times New Roman"/>
          <w:color w:val="auto"/>
          <w:sz w:val="22"/>
          <w:szCs w:val="22"/>
        </w:rPr>
      </w:pPr>
    </w:p>
    <w:p w14:paraId="16632B06" w14:textId="77777777" w:rsidR="00515E74" w:rsidRDefault="00515E74">
      <w:pPr>
        <w:rPr>
          <w:rFonts w:ascii="Times New Roman" w:eastAsiaTheme="majorEastAsia" w:hAnsi="Times New Roman" w:cs="Times New Roman"/>
          <w:b/>
        </w:rPr>
      </w:pPr>
      <w:r>
        <w:rPr>
          <w:rFonts w:cs="Times New Roman"/>
        </w:rPr>
        <w:br w:type="page"/>
      </w:r>
    </w:p>
    <w:p w14:paraId="00915BB7" w14:textId="77777777" w:rsidR="000474EA" w:rsidRDefault="000474EA" w:rsidP="00862308">
      <w:pPr>
        <w:pStyle w:val="Heading1"/>
        <w:numPr>
          <w:ilvl w:val="0"/>
          <w:numId w:val="0"/>
        </w:numPr>
        <w:spacing w:before="0"/>
        <w:ind w:left="720" w:hanging="360"/>
        <w:jc w:val="left"/>
        <w:rPr>
          <w:rFonts w:cs="Times New Roman"/>
          <w:color w:val="auto"/>
          <w:sz w:val="22"/>
          <w:szCs w:val="22"/>
        </w:rPr>
      </w:pPr>
    </w:p>
    <w:p w14:paraId="723403FF" w14:textId="0F1ECAB4" w:rsidR="00D25648" w:rsidRPr="000474EA" w:rsidRDefault="00D25648" w:rsidP="000474EA">
      <w:pPr>
        <w:pStyle w:val="Heading1"/>
        <w:numPr>
          <w:ilvl w:val="0"/>
          <w:numId w:val="0"/>
        </w:numPr>
        <w:spacing w:before="0"/>
        <w:ind w:left="720" w:hanging="360"/>
        <w:rPr>
          <w:rFonts w:cs="Times New Roman"/>
          <w:color w:val="auto"/>
          <w:sz w:val="22"/>
          <w:szCs w:val="22"/>
          <w:u w:val="single"/>
        </w:rPr>
      </w:pPr>
      <w:bookmarkStart w:id="113" w:name="_Toc182380113"/>
      <w:r w:rsidRPr="000474EA">
        <w:rPr>
          <w:rFonts w:cs="Times New Roman"/>
          <w:color w:val="auto"/>
          <w:sz w:val="22"/>
          <w:szCs w:val="22"/>
          <w:u w:val="single"/>
        </w:rPr>
        <w:t>B-Ierobežotās izvēles kursi</w:t>
      </w:r>
      <w:bookmarkEnd w:id="113"/>
    </w:p>
    <w:p w14:paraId="508A497E" w14:textId="2B531F0D" w:rsidR="00D25648" w:rsidRPr="000474EA" w:rsidRDefault="00D25648" w:rsidP="000474EA">
      <w:pPr>
        <w:pStyle w:val="Heading1"/>
        <w:numPr>
          <w:ilvl w:val="0"/>
          <w:numId w:val="0"/>
        </w:numPr>
        <w:spacing w:before="0"/>
        <w:ind w:left="720" w:hanging="360"/>
        <w:rPr>
          <w:rFonts w:cs="Times New Roman"/>
          <w:color w:val="auto"/>
          <w:sz w:val="22"/>
          <w:szCs w:val="22"/>
          <w:u w:val="single"/>
        </w:rPr>
      </w:pPr>
      <w:bookmarkStart w:id="114" w:name="_Toc182380114"/>
      <w:r w:rsidRPr="000474EA">
        <w:rPr>
          <w:rFonts w:cs="Times New Roman"/>
          <w:color w:val="auto"/>
          <w:sz w:val="22"/>
          <w:szCs w:val="22"/>
          <w:u w:val="single"/>
        </w:rPr>
        <w:t>NOZSPE-Nozares profesionālās specializācijas kursi</w:t>
      </w:r>
      <w:bookmarkEnd w:id="114"/>
    </w:p>
    <w:p w14:paraId="5BFB945B" w14:textId="77777777" w:rsidR="00A96902" w:rsidRPr="00235ACE" w:rsidRDefault="00D25648" w:rsidP="00862308">
      <w:pPr>
        <w:pStyle w:val="Heading1"/>
        <w:spacing w:before="0"/>
        <w:rPr>
          <w:rFonts w:cs="Times New Roman"/>
          <w:color w:val="auto"/>
          <w:sz w:val="22"/>
          <w:szCs w:val="22"/>
        </w:rPr>
      </w:pPr>
      <w:bookmarkStart w:id="115" w:name="_Toc182380115"/>
      <w:r w:rsidRPr="00235ACE">
        <w:rPr>
          <w:rFonts w:cs="Times New Roman"/>
          <w:color w:val="auto"/>
          <w:sz w:val="22"/>
          <w:szCs w:val="22"/>
        </w:rPr>
        <w:t>Fizioterapija psihiskajā veselībā</w:t>
      </w:r>
      <w:bookmarkEnd w:id="115"/>
    </w:p>
    <w:p w14:paraId="4818F39F" w14:textId="77777777" w:rsidR="00697313" w:rsidRPr="00235ACE" w:rsidRDefault="00D25648" w:rsidP="00862308">
      <w:pPr>
        <w:pStyle w:val="Heading1"/>
        <w:numPr>
          <w:ilvl w:val="0"/>
          <w:numId w:val="0"/>
        </w:numPr>
        <w:spacing w:before="0"/>
        <w:ind w:left="720"/>
        <w:jc w:val="left"/>
        <w:rPr>
          <w:rFonts w:cs="Times New Roman"/>
          <w:color w:val="auto"/>
          <w:sz w:val="22"/>
          <w:szCs w:val="22"/>
        </w:rPr>
      </w:pPr>
      <w:r w:rsidRPr="00235ACE">
        <w:rPr>
          <w:rFonts w:cs="Times New Roman"/>
          <w:color w:val="auto"/>
          <w:sz w:val="22"/>
          <w:szCs w:val="22"/>
        </w:rPr>
        <w:tab/>
      </w:r>
    </w:p>
    <w:tbl>
      <w:tblPr>
        <w:tblStyle w:val="TableGrid7"/>
        <w:tblW w:w="9039" w:type="dxa"/>
        <w:tblLook w:val="04A0" w:firstRow="1" w:lastRow="0" w:firstColumn="1" w:lastColumn="0" w:noHBand="0" w:noVBand="1"/>
      </w:tblPr>
      <w:tblGrid>
        <w:gridCol w:w="4219"/>
        <w:gridCol w:w="4820"/>
      </w:tblGrid>
      <w:tr w:rsidR="00697313" w:rsidRPr="00F566F5" w14:paraId="02FE1C1E" w14:textId="77777777" w:rsidTr="00697313">
        <w:tc>
          <w:tcPr>
            <w:tcW w:w="4219" w:type="dxa"/>
          </w:tcPr>
          <w:p w14:paraId="0046EACA"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br w:type="page"/>
            </w:r>
            <w:r w:rsidRPr="00F566F5">
              <w:rPr>
                <w:rFonts w:ascii="Times New Roman" w:eastAsia="Calibri" w:hAnsi="Times New Roman" w:cs="Times New Roman"/>
                <w:b/>
              </w:rPr>
              <w:br w:type="page"/>
            </w:r>
            <w:r w:rsidRPr="00F566F5">
              <w:rPr>
                <w:rFonts w:ascii="Times New Roman" w:eastAsia="Calibri" w:hAnsi="Times New Roman" w:cs="Times New Roman"/>
                <w:b/>
              </w:rPr>
              <w:br w:type="page"/>
            </w:r>
            <w:r w:rsidRPr="00F566F5">
              <w:rPr>
                <w:rFonts w:ascii="Times New Roman" w:eastAsia="Calibri" w:hAnsi="Times New Roman" w:cs="Times New Roman"/>
                <w:b/>
              </w:rPr>
              <w:br w:type="page"/>
              <w:t>Studiju kursa nosaukums</w:t>
            </w:r>
          </w:p>
        </w:tc>
        <w:tc>
          <w:tcPr>
            <w:tcW w:w="4820" w:type="dxa"/>
            <w:vAlign w:val="center"/>
          </w:tcPr>
          <w:p w14:paraId="3BA9FA8F" w14:textId="77777777" w:rsidR="00697313" w:rsidRPr="00F566F5" w:rsidRDefault="00697313" w:rsidP="00697313">
            <w:pPr>
              <w:autoSpaceDE w:val="0"/>
              <w:autoSpaceDN w:val="0"/>
              <w:adjustRightInd w:val="0"/>
              <w:rPr>
                <w:rFonts w:ascii="Times New Roman" w:eastAsia="Calibri" w:hAnsi="Times New Roman" w:cs="Times New Roman"/>
                <w:bCs/>
                <w:lang w:eastAsia="lv-LV"/>
              </w:rPr>
            </w:pPr>
            <w:r w:rsidRPr="00F566F5">
              <w:rPr>
                <w:rFonts w:ascii="Times New Roman" w:eastAsia="Calibri" w:hAnsi="Times New Roman" w:cs="Times New Roman"/>
                <w:bCs/>
              </w:rPr>
              <w:t xml:space="preserve"> Fizioterapija psihiskajā veselībā  </w:t>
            </w:r>
          </w:p>
        </w:tc>
      </w:tr>
      <w:tr w:rsidR="00697313" w:rsidRPr="00F566F5" w14:paraId="3DD4C4D8" w14:textId="77777777" w:rsidTr="00697313">
        <w:tc>
          <w:tcPr>
            <w:tcW w:w="4219" w:type="dxa"/>
          </w:tcPr>
          <w:p w14:paraId="6989566E"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Studiju kursa kods (DUIS)</w:t>
            </w:r>
          </w:p>
        </w:tc>
        <w:tc>
          <w:tcPr>
            <w:tcW w:w="4820" w:type="dxa"/>
            <w:vAlign w:val="center"/>
          </w:tcPr>
          <w:p w14:paraId="54C5A842" w14:textId="77777777" w:rsidR="00697313" w:rsidRPr="00F566F5" w:rsidRDefault="00697313" w:rsidP="00697313">
            <w:pPr>
              <w:autoSpaceDE w:val="0"/>
              <w:autoSpaceDN w:val="0"/>
              <w:adjustRightInd w:val="0"/>
              <w:rPr>
                <w:rFonts w:ascii="Times New Roman" w:eastAsia="Calibri" w:hAnsi="Times New Roman" w:cs="Times New Roman"/>
                <w:bCs/>
                <w:lang w:eastAsia="lv-LV"/>
              </w:rPr>
            </w:pPr>
            <w:r w:rsidRPr="00F566F5">
              <w:rPr>
                <w:rFonts w:ascii="Times New Roman" w:eastAsia="Calibri" w:hAnsi="Times New Roman" w:cs="Times New Roman"/>
                <w:bCs/>
              </w:rPr>
              <w:t xml:space="preserve"> Medi3046 </w:t>
            </w:r>
          </w:p>
        </w:tc>
      </w:tr>
      <w:tr w:rsidR="00697313" w:rsidRPr="00F566F5" w14:paraId="72434E0B" w14:textId="77777777" w:rsidTr="00697313">
        <w:tc>
          <w:tcPr>
            <w:tcW w:w="4219" w:type="dxa"/>
          </w:tcPr>
          <w:p w14:paraId="26905648"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Zinātnes nozare</w:t>
            </w:r>
          </w:p>
        </w:tc>
        <w:sdt>
          <w:sdtPr>
            <w:rPr>
              <w:rFonts w:ascii="Times New Roman" w:eastAsia="Calibri" w:hAnsi="Times New Roman" w:cs="Times New Roman"/>
              <w:b/>
              <w:bCs/>
            </w:rPr>
            <w:id w:val="-471602157"/>
            <w:placeholder>
              <w:docPart w:val="EB44B694199445F99E5E45D34AE8A0A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0A4ACA65" w14:textId="77777777" w:rsidR="00697313" w:rsidRPr="00F566F5" w:rsidRDefault="00697313" w:rsidP="00697313">
                <w:pPr>
                  <w:autoSpaceDE w:val="0"/>
                  <w:autoSpaceDN w:val="0"/>
                  <w:adjustRightInd w:val="0"/>
                  <w:rPr>
                    <w:rFonts w:ascii="Times New Roman" w:eastAsia="Calibri" w:hAnsi="Times New Roman" w:cs="Times New Roman"/>
                    <w:b/>
                    <w:bCs/>
                  </w:rPr>
                </w:pPr>
                <w:r w:rsidRPr="00F566F5">
                  <w:rPr>
                    <w:rFonts w:ascii="Times New Roman" w:eastAsia="Calibri" w:hAnsi="Times New Roman" w:cs="Times New Roman"/>
                    <w:b/>
                    <w:bCs/>
                  </w:rPr>
                  <w:t>Medicīna</w:t>
                </w:r>
              </w:p>
            </w:tc>
          </w:sdtContent>
        </w:sdt>
      </w:tr>
      <w:tr w:rsidR="00697313" w:rsidRPr="00F566F5" w14:paraId="27E12764" w14:textId="77777777" w:rsidTr="00697313">
        <w:tc>
          <w:tcPr>
            <w:tcW w:w="4219" w:type="dxa"/>
          </w:tcPr>
          <w:p w14:paraId="1B15F588"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Kursa līmenis</w:t>
            </w:r>
          </w:p>
        </w:tc>
        <w:tc>
          <w:tcPr>
            <w:tcW w:w="4820" w:type="dxa"/>
          </w:tcPr>
          <w:p w14:paraId="34792DDC" w14:textId="77777777" w:rsidR="00697313" w:rsidRPr="00F566F5" w:rsidRDefault="00697313" w:rsidP="00697313">
            <w:pPr>
              <w:autoSpaceDE w:val="0"/>
              <w:autoSpaceDN w:val="0"/>
              <w:adjustRightInd w:val="0"/>
              <w:rPr>
                <w:rFonts w:ascii="Times New Roman" w:eastAsia="Calibri" w:hAnsi="Times New Roman" w:cs="Times New Roman"/>
                <w:bCs/>
                <w:lang w:eastAsia="lv-LV"/>
              </w:rPr>
            </w:pPr>
            <w:r w:rsidRPr="00F566F5">
              <w:rPr>
                <w:rFonts w:ascii="Times New Roman" w:eastAsia="Calibri" w:hAnsi="Times New Roman" w:cs="Times New Roman"/>
                <w:bCs/>
              </w:rPr>
              <w:t xml:space="preserve">  3  </w:t>
            </w:r>
          </w:p>
        </w:tc>
      </w:tr>
      <w:tr w:rsidR="00697313" w:rsidRPr="00F566F5" w14:paraId="554A5049" w14:textId="77777777" w:rsidTr="00697313">
        <w:tc>
          <w:tcPr>
            <w:tcW w:w="4219" w:type="dxa"/>
          </w:tcPr>
          <w:p w14:paraId="03B0F256" w14:textId="77777777" w:rsidR="00697313" w:rsidRPr="00F566F5" w:rsidRDefault="00697313" w:rsidP="00697313">
            <w:pPr>
              <w:autoSpaceDE w:val="0"/>
              <w:autoSpaceDN w:val="0"/>
              <w:adjustRightInd w:val="0"/>
              <w:rPr>
                <w:rFonts w:ascii="Times New Roman" w:eastAsia="Calibri" w:hAnsi="Times New Roman" w:cs="Times New Roman"/>
                <w:b/>
                <w:u w:val="single"/>
              </w:rPr>
            </w:pPr>
            <w:r w:rsidRPr="00F566F5">
              <w:rPr>
                <w:rFonts w:ascii="Times New Roman" w:eastAsia="Calibri" w:hAnsi="Times New Roman" w:cs="Times New Roman"/>
                <w:b/>
              </w:rPr>
              <w:t>Kredītpunkti</w:t>
            </w:r>
          </w:p>
        </w:tc>
        <w:tc>
          <w:tcPr>
            <w:tcW w:w="4820" w:type="dxa"/>
            <w:vAlign w:val="center"/>
          </w:tcPr>
          <w:p w14:paraId="364D79E6" w14:textId="77777777" w:rsidR="00697313" w:rsidRPr="00F566F5" w:rsidRDefault="00697313" w:rsidP="00697313">
            <w:pPr>
              <w:autoSpaceDE w:val="0"/>
              <w:autoSpaceDN w:val="0"/>
              <w:adjustRightInd w:val="0"/>
              <w:rPr>
                <w:rFonts w:ascii="Times New Roman" w:eastAsia="Calibri" w:hAnsi="Times New Roman" w:cs="Times New Roman"/>
                <w:bCs/>
                <w:lang w:eastAsia="lv-LV"/>
              </w:rPr>
            </w:pPr>
            <w:r w:rsidRPr="00F566F5">
              <w:rPr>
                <w:rFonts w:ascii="Times New Roman" w:eastAsia="Calibri" w:hAnsi="Times New Roman" w:cs="Times New Roman"/>
                <w:bCs/>
              </w:rPr>
              <w:t xml:space="preserve">  2  </w:t>
            </w:r>
          </w:p>
        </w:tc>
      </w:tr>
      <w:tr w:rsidR="00697313" w:rsidRPr="00F566F5" w14:paraId="7C37DE56" w14:textId="77777777" w:rsidTr="00697313">
        <w:tc>
          <w:tcPr>
            <w:tcW w:w="4219" w:type="dxa"/>
          </w:tcPr>
          <w:p w14:paraId="1EF6D14B" w14:textId="77777777" w:rsidR="00697313" w:rsidRPr="00F566F5" w:rsidRDefault="00697313" w:rsidP="00697313">
            <w:pPr>
              <w:autoSpaceDE w:val="0"/>
              <w:autoSpaceDN w:val="0"/>
              <w:adjustRightInd w:val="0"/>
              <w:rPr>
                <w:rFonts w:ascii="Times New Roman" w:eastAsia="Calibri" w:hAnsi="Times New Roman" w:cs="Times New Roman"/>
                <w:b/>
                <w:u w:val="single"/>
              </w:rPr>
            </w:pPr>
            <w:r w:rsidRPr="00F566F5">
              <w:rPr>
                <w:rFonts w:ascii="Times New Roman" w:eastAsia="Calibri" w:hAnsi="Times New Roman" w:cs="Times New Roman"/>
                <w:b/>
              </w:rPr>
              <w:t>ECTS kredītpunkti</w:t>
            </w:r>
          </w:p>
        </w:tc>
        <w:tc>
          <w:tcPr>
            <w:tcW w:w="4820" w:type="dxa"/>
          </w:tcPr>
          <w:p w14:paraId="7DC7FCBD"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  3  </w:t>
            </w:r>
          </w:p>
        </w:tc>
      </w:tr>
      <w:tr w:rsidR="00697313" w:rsidRPr="00F566F5" w14:paraId="5E74EC5E" w14:textId="77777777" w:rsidTr="00697313">
        <w:tc>
          <w:tcPr>
            <w:tcW w:w="4219" w:type="dxa"/>
          </w:tcPr>
          <w:p w14:paraId="065976DE"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Kopējais kontaktstundu skaits</w:t>
            </w:r>
          </w:p>
        </w:tc>
        <w:tc>
          <w:tcPr>
            <w:tcW w:w="4820" w:type="dxa"/>
            <w:vAlign w:val="center"/>
          </w:tcPr>
          <w:p w14:paraId="3131CC3C" w14:textId="77777777" w:rsidR="00697313" w:rsidRPr="00F566F5" w:rsidRDefault="00697313" w:rsidP="00697313">
            <w:pPr>
              <w:autoSpaceDE w:val="0"/>
              <w:autoSpaceDN w:val="0"/>
              <w:adjustRightInd w:val="0"/>
              <w:rPr>
                <w:rFonts w:ascii="Times New Roman" w:eastAsia="Calibri" w:hAnsi="Times New Roman" w:cs="Times New Roman"/>
                <w:bCs/>
                <w:lang w:eastAsia="lv-LV"/>
              </w:rPr>
            </w:pPr>
            <w:r w:rsidRPr="00F566F5">
              <w:rPr>
                <w:rFonts w:ascii="Times New Roman" w:eastAsia="Calibri" w:hAnsi="Times New Roman" w:cs="Times New Roman"/>
                <w:bCs/>
              </w:rPr>
              <w:t xml:space="preserve">  32  </w:t>
            </w:r>
          </w:p>
        </w:tc>
      </w:tr>
      <w:tr w:rsidR="00697313" w:rsidRPr="00F566F5" w14:paraId="403BF21E" w14:textId="77777777" w:rsidTr="00697313">
        <w:tc>
          <w:tcPr>
            <w:tcW w:w="4219" w:type="dxa"/>
          </w:tcPr>
          <w:p w14:paraId="469CB26E"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Lekciju stundu skaits</w:t>
            </w:r>
          </w:p>
        </w:tc>
        <w:tc>
          <w:tcPr>
            <w:tcW w:w="4820" w:type="dxa"/>
          </w:tcPr>
          <w:p w14:paraId="04760F77"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 16   </w:t>
            </w:r>
          </w:p>
        </w:tc>
      </w:tr>
      <w:tr w:rsidR="00697313" w:rsidRPr="00F566F5" w14:paraId="4005742E" w14:textId="77777777" w:rsidTr="00697313">
        <w:tc>
          <w:tcPr>
            <w:tcW w:w="4219" w:type="dxa"/>
          </w:tcPr>
          <w:p w14:paraId="56C430FA"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Semināru stundu skaits</w:t>
            </w:r>
          </w:p>
        </w:tc>
        <w:tc>
          <w:tcPr>
            <w:tcW w:w="4820" w:type="dxa"/>
          </w:tcPr>
          <w:p w14:paraId="3F97DCFC"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 0  </w:t>
            </w:r>
          </w:p>
        </w:tc>
      </w:tr>
      <w:tr w:rsidR="00697313" w:rsidRPr="00F566F5" w14:paraId="24DA9927" w14:textId="77777777" w:rsidTr="00697313">
        <w:tc>
          <w:tcPr>
            <w:tcW w:w="4219" w:type="dxa"/>
          </w:tcPr>
          <w:p w14:paraId="2C46F13D"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Praktisko darbu stundu skaits</w:t>
            </w:r>
          </w:p>
        </w:tc>
        <w:tc>
          <w:tcPr>
            <w:tcW w:w="4820" w:type="dxa"/>
          </w:tcPr>
          <w:p w14:paraId="38A1738C"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 16  </w:t>
            </w:r>
          </w:p>
        </w:tc>
      </w:tr>
      <w:tr w:rsidR="00697313" w:rsidRPr="00F566F5" w14:paraId="207C7748" w14:textId="77777777" w:rsidTr="00697313">
        <w:tc>
          <w:tcPr>
            <w:tcW w:w="4219" w:type="dxa"/>
          </w:tcPr>
          <w:p w14:paraId="71323818"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Laboratorijas darbu stundu skaits</w:t>
            </w:r>
          </w:p>
        </w:tc>
        <w:tc>
          <w:tcPr>
            <w:tcW w:w="4820" w:type="dxa"/>
          </w:tcPr>
          <w:p w14:paraId="2E9EE323"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 0  </w:t>
            </w:r>
          </w:p>
        </w:tc>
      </w:tr>
      <w:tr w:rsidR="00697313" w:rsidRPr="00F566F5" w14:paraId="163777AE" w14:textId="77777777" w:rsidTr="00697313">
        <w:tc>
          <w:tcPr>
            <w:tcW w:w="4219" w:type="dxa"/>
          </w:tcPr>
          <w:p w14:paraId="61F8B628" w14:textId="77777777" w:rsidR="00697313" w:rsidRPr="00F566F5" w:rsidRDefault="00697313" w:rsidP="00697313">
            <w:pPr>
              <w:autoSpaceDE w:val="0"/>
              <w:autoSpaceDN w:val="0"/>
              <w:adjustRightInd w:val="0"/>
              <w:rPr>
                <w:rFonts w:ascii="Times New Roman" w:eastAsia="Calibri" w:hAnsi="Times New Roman" w:cs="Times New Roman"/>
                <w:bCs/>
                <w:lang w:eastAsia="lv-LV"/>
              </w:rPr>
            </w:pPr>
            <w:r w:rsidRPr="00F566F5">
              <w:rPr>
                <w:rFonts w:ascii="Times New Roman" w:eastAsia="Calibri" w:hAnsi="Times New Roman" w:cs="Times New Roman"/>
                <w:bCs/>
                <w:lang w:eastAsia="lv-LV"/>
              </w:rPr>
              <w:t>Studējošā patstāvīgā darba stundu skaits</w:t>
            </w:r>
          </w:p>
        </w:tc>
        <w:tc>
          <w:tcPr>
            <w:tcW w:w="4820" w:type="dxa"/>
            <w:vAlign w:val="center"/>
          </w:tcPr>
          <w:p w14:paraId="1D7114CB" w14:textId="77777777" w:rsidR="00697313" w:rsidRPr="00F566F5" w:rsidRDefault="00697313" w:rsidP="00697313">
            <w:pPr>
              <w:autoSpaceDE w:val="0"/>
              <w:autoSpaceDN w:val="0"/>
              <w:adjustRightInd w:val="0"/>
              <w:rPr>
                <w:rFonts w:ascii="Times New Roman" w:eastAsia="Calibri" w:hAnsi="Times New Roman" w:cs="Times New Roman"/>
                <w:bCs/>
                <w:lang w:eastAsia="lv-LV"/>
              </w:rPr>
            </w:pPr>
            <w:r w:rsidRPr="00F566F5">
              <w:rPr>
                <w:rFonts w:ascii="Times New Roman" w:eastAsia="Calibri" w:hAnsi="Times New Roman" w:cs="Times New Roman"/>
                <w:bCs/>
              </w:rPr>
              <w:t xml:space="preserve">  48   </w:t>
            </w:r>
          </w:p>
        </w:tc>
      </w:tr>
      <w:tr w:rsidR="00697313" w:rsidRPr="00F566F5" w14:paraId="693075C7" w14:textId="77777777" w:rsidTr="00697313">
        <w:tc>
          <w:tcPr>
            <w:tcW w:w="9039" w:type="dxa"/>
            <w:gridSpan w:val="2"/>
          </w:tcPr>
          <w:p w14:paraId="68F71012" w14:textId="77777777" w:rsidR="00697313" w:rsidRPr="00F566F5" w:rsidRDefault="00697313" w:rsidP="00697313">
            <w:pPr>
              <w:autoSpaceDE w:val="0"/>
              <w:autoSpaceDN w:val="0"/>
              <w:adjustRightInd w:val="0"/>
              <w:rPr>
                <w:rFonts w:ascii="Times New Roman" w:eastAsia="Calibri" w:hAnsi="Times New Roman" w:cs="Times New Roman"/>
                <w:bCs/>
                <w:lang w:eastAsia="lv-LV"/>
              </w:rPr>
            </w:pPr>
          </w:p>
        </w:tc>
      </w:tr>
      <w:tr w:rsidR="00697313" w:rsidRPr="00F566F5" w14:paraId="799DEAF7" w14:textId="77777777" w:rsidTr="00697313">
        <w:tc>
          <w:tcPr>
            <w:tcW w:w="9039" w:type="dxa"/>
            <w:gridSpan w:val="2"/>
          </w:tcPr>
          <w:p w14:paraId="03233B13"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Kursa autors(-i)</w:t>
            </w:r>
          </w:p>
        </w:tc>
      </w:tr>
      <w:tr w:rsidR="00697313" w:rsidRPr="00F566F5" w14:paraId="119809FC" w14:textId="77777777" w:rsidTr="00697313">
        <w:tc>
          <w:tcPr>
            <w:tcW w:w="9039" w:type="dxa"/>
            <w:gridSpan w:val="2"/>
          </w:tcPr>
          <w:p w14:paraId="3A4C063C"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 Bc.sc.sal., viesasist. Kristīne Kokina  </w:t>
            </w:r>
          </w:p>
        </w:tc>
      </w:tr>
      <w:tr w:rsidR="00697313" w:rsidRPr="00F566F5" w14:paraId="41EB4E83" w14:textId="77777777" w:rsidTr="00697313">
        <w:tc>
          <w:tcPr>
            <w:tcW w:w="9039" w:type="dxa"/>
            <w:gridSpan w:val="2"/>
          </w:tcPr>
          <w:p w14:paraId="10C3C864"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Kursa docētājs(-i)</w:t>
            </w:r>
          </w:p>
        </w:tc>
      </w:tr>
      <w:tr w:rsidR="00697313" w:rsidRPr="00F566F5" w14:paraId="7606492C" w14:textId="77777777" w:rsidTr="00697313">
        <w:tc>
          <w:tcPr>
            <w:tcW w:w="9039" w:type="dxa"/>
            <w:gridSpan w:val="2"/>
          </w:tcPr>
          <w:p w14:paraId="7B2FDB8A"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  Bc.sc.sal., viesasist. Kristīne Kokina  </w:t>
            </w:r>
          </w:p>
        </w:tc>
      </w:tr>
      <w:tr w:rsidR="00697313" w:rsidRPr="00F566F5" w14:paraId="1CA56E12" w14:textId="77777777" w:rsidTr="00697313">
        <w:tc>
          <w:tcPr>
            <w:tcW w:w="9039" w:type="dxa"/>
            <w:gridSpan w:val="2"/>
          </w:tcPr>
          <w:p w14:paraId="6A32098E"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Priekšzināšanas</w:t>
            </w:r>
          </w:p>
        </w:tc>
      </w:tr>
      <w:tr w:rsidR="00697313" w:rsidRPr="00F566F5" w14:paraId="6CB1A24D" w14:textId="77777777" w:rsidTr="00697313">
        <w:tc>
          <w:tcPr>
            <w:tcW w:w="9039" w:type="dxa"/>
            <w:gridSpan w:val="2"/>
          </w:tcPr>
          <w:p w14:paraId="117C6815"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Nav </w:t>
            </w:r>
          </w:p>
        </w:tc>
      </w:tr>
      <w:tr w:rsidR="00697313" w:rsidRPr="00F566F5" w14:paraId="6FC89879" w14:textId="77777777" w:rsidTr="00697313">
        <w:tc>
          <w:tcPr>
            <w:tcW w:w="9039" w:type="dxa"/>
            <w:gridSpan w:val="2"/>
          </w:tcPr>
          <w:p w14:paraId="75AC5869"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 xml:space="preserve">Studiju kursa anotācija </w:t>
            </w:r>
          </w:p>
        </w:tc>
      </w:tr>
      <w:tr w:rsidR="00697313" w:rsidRPr="00F566F5" w14:paraId="43536A97" w14:textId="77777777" w:rsidTr="00697313">
        <w:tc>
          <w:tcPr>
            <w:tcW w:w="9039" w:type="dxa"/>
            <w:gridSpan w:val="2"/>
          </w:tcPr>
          <w:p w14:paraId="7D8E3C2F"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Mērķis: sniegt pamata zināšanas par fizioterapeita darbu ar cilvēkiem, kuriem ir psihiskās veselības traucējumi - uz pierādījumiem balstītas fizioterapijas iespējas un ierobežojumi.</w:t>
            </w:r>
          </w:p>
          <w:p w14:paraId="54A7DC5F"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 Uzdevumi:</w:t>
            </w:r>
          </w:p>
          <w:p w14:paraId="46BE07BF"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1. Apskatīt informāciju par cilvēka psihiskās veselības traucējumu izpausmēm, to ģenēzi un attīstību ietekmējošajiem faktoriem.</w:t>
            </w:r>
          </w:p>
          <w:p w14:paraId="033BFF0F"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2. Sniegt profesionālās zināšanas par psihoemocionālo traucējumu skrīninga nozīmi fizioterapeitiskajā izmeklēšanā, atpazīt kontrindikācijas un "sarkanos karogus" fizioterapijas ārstēšanas uzsākšanai.</w:t>
            </w:r>
          </w:p>
          <w:p w14:paraId="2FB49FAB"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3. Sniegt informāciju par atbilstošu un mērķtiecīgu fizioterapijas programmas sastādīšanu, izprotot fizioterapijas mērķus un saturu biežāko psihisko saslimšanu dažādos slimības gaitas etapos.</w:t>
            </w:r>
          </w:p>
          <w:p w14:paraId="3F5E25F6"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4. Apgūt atbilstošu fizioterapijas ārstēšanu, atbildīgi lietojot apstiprinātas fizioterapijas ārstēšanas metodes un tehnoloģijas, izprotot to ietekmi uz dažādiem psiholoģiskiem faktoriem, kā trauksme, depresija, kognitīvās spējas, utt. </w:t>
            </w:r>
          </w:p>
          <w:p w14:paraId="19E319BF"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5. Kursā sniegto informāciju pielietot ne tikai patstāvīgā darbā, bet arī spēt integrēt savas zināšanas multiprofesionālās komandas ietvaros, izprotot katra komandas dalībnieka kompetences un pamatuzdevumus. </w:t>
            </w:r>
          </w:p>
          <w:p w14:paraId="385F83E3" w14:textId="77777777" w:rsidR="00697313" w:rsidRPr="00F566F5" w:rsidRDefault="00697313" w:rsidP="00697313">
            <w:pPr>
              <w:autoSpaceDE w:val="0"/>
              <w:autoSpaceDN w:val="0"/>
              <w:adjustRightInd w:val="0"/>
              <w:rPr>
                <w:rFonts w:ascii="Times New Roman" w:eastAsia="Calibri" w:hAnsi="Times New Roman" w:cs="Times New Roman"/>
                <w:bCs/>
              </w:rPr>
            </w:pPr>
          </w:p>
        </w:tc>
      </w:tr>
      <w:tr w:rsidR="00697313" w:rsidRPr="00F566F5" w14:paraId="41D316C0" w14:textId="77777777" w:rsidTr="00697313">
        <w:tc>
          <w:tcPr>
            <w:tcW w:w="9039" w:type="dxa"/>
            <w:gridSpan w:val="2"/>
          </w:tcPr>
          <w:p w14:paraId="722CF580"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Studiju kursa kalendārais plāns</w:t>
            </w:r>
          </w:p>
        </w:tc>
      </w:tr>
      <w:tr w:rsidR="00697313" w:rsidRPr="00F566F5" w14:paraId="29239AE8" w14:textId="77777777" w:rsidTr="00697313">
        <w:tc>
          <w:tcPr>
            <w:tcW w:w="9039" w:type="dxa"/>
            <w:gridSpan w:val="2"/>
          </w:tcPr>
          <w:p w14:paraId="5A1CA947"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  Lekcijas - 16 st - 8 lekcijas:</w:t>
            </w:r>
          </w:p>
          <w:p w14:paraId="1896E75B" w14:textId="77777777" w:rsidR="00697313"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Lekciju tēmas:</w:t>
            </w:r>
          </w:p>
          <w:p w14:paraId="70364A60" w14:textId="77777777" w:rsidR="00697313" w:rsidRPr="00E86A1E" w:rsidRDefault="00697313" w:rsidP="00697313">
            <w:pPr>
              <w:pStyle w:val="ListParagraph"/>
              <w:numPr>
                <w:ilvl w:val="0"/>
                <w:numId w:val="88"/>
              </w:numPr>
              <w:autoSpaceDE w:val="0"/>
              <w:autoSpaceDN w:val="0"/>
              <w:adjustRightInd w:val="0"/>
              <w:rPr>
                <w:rFonts w:ascii="Times New Roman" w:eastAsia="Calibri" w:hAnsi="Times New Roman" w:cs="Times New Roman"/>
                <w:bCs/>
              </w:rPr>
            </w:pPr>
            <w:r w:rsidRPr="00E86A1E">
              <w:rPr>
                <w:rFonts w:ascii="Times New Roman" w:eastAsia="Calibri" w:hAnsi="Times New Roman" w:cs="Times New Roman"/>
                <w:bCs/>
              </w:rPr>
              <w:t>Indivīda psihiskā attīstība (kognitīvie, emocionālie un uzvedības procesi).</w:t>
            </w:r>
            <w:r>
              <w:rPr>
                <w:rFonts w:ascii="Times New Roman" w:eastAsia="Calibri" w:hAnsi="Times New Roman" w:cs="Times New Roman"/>
                <w:bCs/>
              </w:rPr>
              <w:t xml:space="preserve"> L1</w:t>
            </w:r>
          </w:p>
          <w:p w14:paraId="6DD0272E" w14:textId="77777777" w:rsidR="00697313" w:rsidRPr="00E86A1E" w:rsidRDefault="00697313" w:rsidP="00697313">
            <w:pPr>
              <w:pStyle w:val="ListParagraph"/>
              <w:numPr>
                <w:ilvl w:val="0"/>
                <w:numId w:val="88"/>
              </w:num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Psihisko traucējumu sadalījums pēc SSK-10.</w:t>
            </w:r>
            <w:r>
              <w:rPr>
                <w:rFonts w:ascii="Times New Roman" w:eastAsia="Calibri" w:hAnsi="Times New Roman" w:cs="Times New Roman"/>
                <w:bCs/>
              </w:rPr>
              <w:t xml:space="preserve"> </w:t>
            </w:r>
            <w:r w:rsidRPr="00E86A1E">
              <w:rPr>
                <w:rFonts w:ascii="Times New Roman" w:eastAsia="Calibri" w:hAnsi="Times New Roman" w:cs="Times New Roman"/>
                <w:bCs/>
              </w:rPr>
              <w:t>Biežāko saslimšanu un stāvokļu etiopatoģenēze, klīniskās izpausmes un diagnostika psihiatrijā</w:t>
            </w:r>
            <w:r>
              <w:rPr>
                <w:rFonts w:ascii="Times New Roman" w:eastAsia="Calibri" w:hAnsi="Times New Roman" w:cs="Times New Roman"/>
                <w:bCs/>
              </w:rPr>
              <w:t>. L1</w:t>
            </w:r>
          </w:p>
          <w:p w14:paraId="657BF589" w14:textId="77777777" w:rsidR="00697313" w:rsidRDefault="00697313" w:rsidP="00697313">
            <w:pPr>
              <w:pStyle w:val="ListParagraph"/>
              <w:numPr>
                <w:ilvl w:val="0"/>
                <w:numId w:val="88"/>
              </w:numPr>
              <w:autoSpaceDE w:val="0"/>
              <w:autoSpaceDN w:val="0"/>
              <w:adjustRightInd w:val="0"/>
              <w:rPr>
                <w:rFonts w:ascii="Times New Roman" w:eastAsia="Calibri" w:hAnsi="Times New Roman" w:cs="Times New Roman"/>
                <w:bCs/>
              </w:rPr>
            </w:pPr>
            <w:r w:rsidRPr="00E86A1E">
              <w:rPr>
                <w:rFonts w:ascii="Times New Roman" w:eastAsia="Calibri" w:hAnsi="Times New Roman" w:cs="Times New Roman"/>
                <w:bCs/>
              </w:rPr>
              <w:t>Biežāko saslimšanu un stāvokļu ārstēšanas principi psihiatrijā.</w:t>
            </w:r>
            <w:r>
              <w:rPr>
                <w:rFonts w:ascii="Times New Roman" w:eastAsia="Calibri" w:hAnsi="Times New Roman" w:cs="Times New Roman"/>
                <w:bCs/>
              </w:rPr>
              <w:t xml:space="preserve"> L1</w:t>
            </w:r>
          </w:p>
          <w:p w14:paraId="5F878347" w14:textId="77777777" w:rsidR="00697313" w:rsidRDefault="00697313" w:rsidP="00697313">
            <w:pPr>
              <w:pStyle w:val="ListParagraph"/>
              <w:numPr>
                <w:ilvl w:val="0"/>
                <w:numId w:val="88"/>
              </w:numPr>
              <w:autoSpaceDE w:val="0"/>
              <w:autoSpaceDN w:val="0"/>
              <w:adjustRightInd w:val="0"/>
              <w:rPr>
                <w:rFonts w:ascii="Times New Roman" w:eastAsia="Calibri" w:hAnsi="Times New Roman" w:cs="Times New Roman"/>
                <w:bCs/>
              </w:rPr>
            </w:pPr>
            <w:r w:rsidRPr="00E86A1E">
              <w:rPr>
                <w:rFonts w:ascii="Times New Roman" w:eastAsia="Calibri" w:hAnsi="Times New Roman" w:cs="Times New Roman"/>
                <w:bCs/>
              </w:rPr>
              <w:t>Psihoemocionālo traucējumu skrīninga nozīme fizioterapeitiskajā izmeklēšanā, veikšanas metodika</w:t>
            </w:r>
            <w:r>
              <w:rPr>
                <w:rFonts w:ascii="Times New Roman" w:eastAsia="Calibri" w:hAnsi="Times New Roman" w:cs="Times New Roman"/>
                <w:bCs/>
              </w:rPr>
              <w:t>. L1</w:t>
            </w:r>
          </w:p>
          <w:p w14:paraId="6CC413F5" w14:textId="77777777" w:rsidR="00697313" w:rsidRDefault="00697313" w:rsidP="00697313">
            <w:pPr>
              <w:pStyle w:val="ListParagraph"/>
              <w:numPr>
                <w:ilvl w:val="0"/>
                <w:numId w:val="88"/>
              </w:numPr>
              <w:autoSpaceDE w:val="0"/>
              <w:autoSpaceDN w:val="0"/>
              <w:adjustRightInd w:val="0"/>
              <w:rPr>
                <w:rFonts w:ascii="Times New Roman" w:eastAsia="Calibri" w:hAnsi="Times New Roman" w:cs="Times New Roman"/>
                <w:bCs/>
              </w:rPr>
            </w:pPr>
            <w:r w:rsidRPr="00E86A1E">
              <w:rPr>
                <w:rFonts w:ascii="Times New Roman" w:eastAsia="Calibri" w:hAnsi="Times New Roman" w:cs="Times New Roman"/>
                <w:bCs/>
              </w:rPr>
              <w:lastRenderedPageBreak/>
              <w:t xml:space="preserve">Fizioterapijas mērķi un saturs </w:t>
            </w:r>
            <w:r>
              <w:rPr>
                <w:rFonts w:ascii="Times New Roman" w:eastAsia="Calibri" w:hAnsi="Times New Roman" w:cs="Times New Roman"/>
                <w:bCs/>
              </w:rPr>
              <w:t>psihiatrijā. L1</w:t>
            </w:r>
          </w:p>
          <w:p w14:paraId="393E7DB0" w14:textId="77777777" w:rsidR="00697313" w:rsidRDefault="00697313" w:rsidP="00697313">
            <w:pPr>
              <w:pStyle w:val="ListParagraph"/>
              <w:numPr>
                <w:ilvl w:val="0"/>
                <w:numId w:val="88"/>
              </w:numPr>
              <w:autoSpaceDE w:val="0"/>
              <w:autoSpaceDN w:val="0"/>
              <w:adjustRightInd w:val="0"/>
              <w:rPr>
                <w:rFonts w:ascii="Times New Roman" w:eastAsia="Calibri" w:hAnsi="Times New Roman" w:cs="Times New Roman"/>
                <w:bCs/>
              </w:rPr>
            </w:pPr>
            <w:r w:rsidRPr="00E86A1E">
              <w:rPr>
                <w:rFonts w:ascii="Times New Roman" w:eastAsia="Calibri" w:hAnsi="Times New Roman" w:cs="Times New Roman"/>
                <w:bCs/>
              </w:rPr>
              <w:t>Fizioterapijas metodes un tehnoloģijas psihisko funkciju traucējumu izraisītu funkcionālo problēmu ārstēšanā (iedarbības mehānismi un sasniedzamie rezultāti, lietošanas nosacījumi, efektivitātes pierādījumi)</w:t>
            </w:r>
            <w:r>
              <w:rPr>
                <w:rFonts w:ascii="Times New Roman" w:eastAsia="Calibri" w:hAnsi="Times New Roman" w:cs="Times New Roman"/>
                <w:bCs/>
              </w:rPr>
              <w:t>. L1</w:t>
            </w:r>
          </w:p>
          <w:p w14:paraId="2D68A121" w14:textId="77777777" w:rsidR="00697313" w:rsidRDefault="00697313" w:rsidP="00697313">
            <w:pPr>
              <w:pStyle w:val="ListParagraph"/>
              <w:numPr>
                <w:ilvl w:val="0"/>
                <w:numId w:val="88"/>
              </w:numPr>
              <w:autoSpaceDE w:val="0"/>
              <w:autoSpaceDN w:val="0"/>
              <w:adjustRightInd w:val="0"/>
              <w:rPr>
                <w:rFonts w:ascii="Times New Roman" w:eastAsia="Calibri" w:hAnsi="Times New Roman" w:cs="Times New Roman"/>
                <w:bCs/>
              </w:rPr>
            </w:pPr>
            <w:r w:rsidRPr="00E86A1E">
              <w:rPr>
                <w:rFonts w:ascii="Times New Roman" w:eastAsia="Calibri" w:hAnsi="Times New Roman" w:cs="Times New Roman"/>
                <w:bCs/>
              </w:rPr>
              <w:t>Ar fizioterapijas tehnoloģijām un metodēm ietekmējamie psihofizioloģiskie faktori (trauksmes un depresijas līmenis, ķermeņa uztvere, ķermeņa tēls, paš-efektivitāte, kognitīvās spējas)</w:t>
            </w:r>
            <w:r>
              <w:rPr>
                <w:rFonts w:ascii="Times New Roman" w:eastAsia="Calibri" w:hAnsi="Times New Roman" w:cs="Times New Roman"/>
                <w:bCs/>
              </w:rPr>
              <w:t>. L1</w:t>
            </w:r>
          </w:p>
          <w:p w14:paraId="21FA40D0" w14:textId="77777777" w:rsidR="00697313" w:rsidRDefault="00697313" w:rsidP="00697313">
            <w:pPr>
              <w:pStyle w:val="ListParagraph"/>
              <w:numPr>
                <w:ilvl w:val="0"/>
                <w:numId w:val="88"/>
              </w:numPr>
              <w:autoSpaceDE w:val="0"/>
              <w:autoSpaceDN w:val="0"/>
              <w:adjustRightInd w:val="0"/>
              <w:rPr>
                <w:rFonts w:ascii="Times New Roman" w:eastAsia="Calibri" w:hAnsi="Times New Roman" w:cs="Times New Roman"/>
                <w:bCs/>
              </w:rPr>
            </w:pPr>
            <w:r w:rsidRPr="00E86A1E">
              <w:rPr>
                <w:rFonts w:ascii="Times New Roman" w:eastAsia="Calibri" w:hAnsi="Times New Roman" w:cs="Times New Roman"/>
                <w:bCs/>
              </w:rPr>
              <w:t>Uz pierādījumiem balstītas fizioterapijas ārstēšanas metodes psihisko traucējumu izraisītu funkcionālo problēmu ārstēšanā</w:t>
            </w:r>
            <w:r>
              <w:rPr>
                <w:rFonts w:ascii="Times New Roman" w:eastAsia="Calibri" w:hAnsi="Times New Roman" w:cs="Times New Roman"/>
                <w:bCs/>
              </w:rPr>
              <w:t>. L1</w:t>
            </w:r>
          </w:p>
          <w:p w14:paraId="18952C87" w14:textId="77777777" w:rsidR="00697313" w:rsidRDefault="00697313" w:rsidP="00697313">
            <w:pPr>
              <w:autoSpaceDE w:val="0"/>
              <w:autoSpaceDN w:val="0"/>
              <w:adjustRightInd w:val="0"/>
              <w:rPr>
                <w:rFonts w:ascii="Times New Roman" w:eastAsia="Calibri" w:hAnsi="Times New Roman" w:cs="Times New Roman"/>
                <w:bCs/>
              </w:rPr>
            </w:pPr>
          </w:p>
          <w:p w14:paraId="2DD9FD07" w14:textId="77777777" w:rsidR="00697313" w:rsidRPr="00E86A1E" w:rsidRDefault="00697313" w:rsidP="00697313">
            <w:pPr>
              <w:autoSpaceDE w:val="0"/>
              <w:autoSpaceDN w:val="0"/>
              <w:adjustRightInd w:val="0"/>
              <w:rPr>
                <w:rFonts w:ascii="Times New Roman" w:eastAsia="Calibri" w:hAnsi="Times New Roman" w:cs="Times New Roman"/>
                <w:bCs/>
              </w:rPr>
            </w:pPr>
            <w:r w:rsidRPr="00E86A1E">
              <w:rPr>
                <w:rFonts w:ascii="Times New Roman" w:eastAsia="Calibri" w:hAnsi="Times New Roman" w:cs="Times New Roman"/>
                <w:bCs/>
              </w:rPr>
              <w:t>Praktiskās nodarbības - 16 st - 8 praktiskās nodarbības:</w:t>
            </w:r>
          </w:p>
          <w:p w14:paraId="1ECCC20C"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Praktisko nodarbību tēmas:</w:t>
            </w:r>
          </w:p>
          <w:p w14:paraId="303D0B4B"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1. Anamnēzes ievākšanas, vizuālās apskates īpatnības</w:t>
            </w:r>
            <w:r>
              <w:rPr>
                <w:rFonts w:ascii="Times New Roman" w:eastAsia="Calibri" w:hAnsi="Times New Roman" w:cs="Times New Roman"/>
                <w:bCs/>
              </w:rPr>
              <w:t xml:space="preserve"> psihiatrijā un</w:t>
            </w:r>
            <w:r w:rsidRPr="00F566F5">
              <w:rPr>
                <w:rFonts w:ascii="Times New Roman" w:eastAsia="Calibri" w:hAnsi="Times New Roman" w:cs="Times New Roman"/>
                <w:bCs/>
              </w:rPr>
              <w:t xml:space="preserve"> rehabilitācijas plāna sastādīšana.</w:t>
            </w:r>
            <w:r>
              <w:rPr>
                <w:rFonts w:ascii="Times New Roman" w:eastAsia="Calibri" w:hAnsi="Times New Roman" w:cs="Times New Roman"/>
                <w:bCs/>
              </w:rPr>
              <w:t xml:space="preserve"> P1</w:t>
            </w:r>
          </w:p>
          <w:p w14:paraId="30E71A48" w14:textId="77777777" w:rsidR="00697313"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2. Pacientu ar psihiskiem traucējumiem iesaistīšana fiziskajās aktivitātēs, motivējošie faktori</w:t>
            </w:r>
            <w:r>
              <w:rPr>
                <w:rFonts w:ascii="Times New Roman" w:eastAsia="Calibri" w:hAnsi="Times New Roman" w:cs="Times New Roman"/>
                <w:bCs/>
              </w:rPr>
              <w:t>. P1</w:t>
            </w:r>
          </w:p>
          <w:p w14:paraId="2CE8146C" w14:textId="77777777" w:rsidR="00697313" w:rsidRPr="00490DA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 xml:space="preserve">3. </w:t>
            </w:r>
            <w:r w:rsidRPr="00490DAF">
              <w:rPr>
                <w:rFonts w:ascii="Times New Roman" w:eastAsia="Calibri" w:hAnsi="Times New Roman" w:cs="Times New Roman"/>
                <w:bCs/>
              </w:rPr>
              <w:t>Psihoemocionālo traucējumu skrīninga veikšanas metodika.</w:t>
            </w:r>
            <w:r>
              <w:rPr>
                <w:rFonts w:ascii="Times New Roman" w:eastAsia="Calibri" w:hAnsi="Times New Roman" w:cs="Times New Roman"/>
                <w:bCs/>
              </w:rPr>
              <w:t xml:space="preserve"> P1</w:t>
            </w:r>
          </w:p>
          <w:p w14:paraId="5E644C06" w14:textId="77777777" w:rsidR="00697313" w:rsidRPr="00F566F5"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 xml:space="preserve">4. </w:t>
            </w:r>
            <w:r w:rsidRPr="00E86A1E">
              <w:rPr>
                <w:rFonts w:ascii="Times New Roman" w:eastAsia="Calibri" w:hAnsi="Times New Roman" w:cs="Times New Roman"/>
                <w:bCs/>
              </w:rPr>
              <w:t>Fizioterapijas mērķi</w:t>
            </w:r>
            <w:r>
              <w:rPr>
                <w:rFonts w:ascii="Times New Roman" w:eastAsia="Calibri" w:hAnsi="Times New Roman" w:cs="Times New Roman"/>
                <w:bCs/>
              </w:rPr>
              <w:t>em atbilstošo fizioterapijas metožu izvēle un pielietošana psihiatrijā. P2</w:t>
            </w:r>
          </w:p>
          <w:p w14:paraId="48C56562" w14:textId="77777777" w:rsidR="00697313" w:rsidRPr="00F566F5"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5</w:t>
            </w:r>
            <w:r w:rsidRPr="00F566F5">
              <w:rPr>
                <w:rFonts w:ascii="Times New Roman" w:eastAsia="Calibri" w:hAnsi="Times New Roman" w:cs="Times New Roman"/>
                <w:bCs/>
              </w:rPr>
              <w:t>. Fizisko aktivitāšu veidi psihiatrijas pacientiem</w:t>
            </w:r>
            <w:r>
              <w:rPr>
                <w:rFonts w:ascii="Times New Roman" w:eastAsia="Calibri" w:hAnsi="Times New Roman" w:cs="Times New Roman"/>
                <w:bCs/>
              </w:rPr>
              <w:t>. P1</w:t>
            </w:r>
          </w:p>
          <w:p w14:paraId="57CF4D52" w14:textId="77777777" w:rsidR="00697313" w:rsidRPr="00F566F5"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6</w:t>
            </w:r>
            <w:r w:rsidRPr="00F566F5">
              <w:rPr>
                <w:rFonts w:ascii="Times New Roman" w:eastAsia="Calibri" w:hAnsi="Times New Roman" w:cs="Times New Roman"/>
                <w:bCs/>
              </w:rPr>
              <w:t>. Grupu terapija fizioterapijas ietvaros psihiatrijas pacientiem</w:t>
            </w:r>
            <w:r>
              <w:rPr>
                <w:rFonts w:ascii="Times New Roman" w:eastAsia="Calibri" w:hAnsi="Times New Roman" w:cs="Times New Roman"/>
                <w:bCs/>
              </w:rPr>
              <w:t>. P1</w:t>
            </w:r>
          </w:p>
          <w:p w14:paraId="46D63222" w14:textId="77777777" w:rsidR="00697313" w:rsidRPr="00490DA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7</w:t>
            </w:r>
            <w:r w:rsidRPr="00490DAF">
              <w:rPr>
                <w:rFonts w:ascii="Times New Roman" w:eastAsia="Calibri" w:hAnsi="Times New Roman" w:cs="Times New Roman"/>
                <w:bCs/>
              </w:rPr>
              <w:t>. Ar fizioterapijas tehnoloģijām un metodēm ietekmējam</w:t>
            </w:r>
            <w:r>
              <w:rPr>
                <w:rFonts w:ascii="Times New Roman" w:eastAsia="Calibri" w:hAnsi="Times New Roman" w:cs="Times New Roman"/>
                <w:bCs/>
              </w:rPr>
              <w:t>o</w:t>
            </w:r>
            <w:r w:rsidRPr="00490DAF">
              <w:rPr>
                <w:rFonts w:ascii="Times New Roman" w:eastAsia="Calibri" w:hAnsi="Times New Roman" w:cs="Times New Roman"/>
                <w:bCs/>
              </w:rPr>
              <w:t xml:space="preserve"> psihofizioloģisk</w:t>
            </w:r>
            <w:r>
              <w:rPr>
                <w:rFonts w:ascii="Times New Roman" w:eastAsia="Calibri" w:hAnsi="Times New Roman" w:cs="Times New Roman"/>
                <w:bCs/>
              </w:rPr>
              <w:t>o</w:t>
            </w:r>
            <w:r w:rsidRPr="00490DAF">
              <w:rPr>
                <w:rFonts w:ascii="Times New Roman" w:eastAsia="Calibri" w:hAnsi="Times New Roman" w:cs="Times New Roman"/>
                <w:bCs/>
              </w:rPr>
              <w:t xml:space="preserve"> faktor</w:t>
            </w:r>
            <w:r>
              <w:rPr>
                <w:rFonts w:ascii="Times New Roman" w:eastAsia="Calibri" w:hAnsi="Times New Roman" w:cs="Times New Roman"/>
                <w:bCs/>
              </w:rPr>
              <w:t>u</w:t>
            </w:r>
            <w:r w:rsidRPr="00490DAF">
              <w:rPr>
                <w:rFonts w:ascii="Times New Roman" w:eastAsia="Calibri" w:hAnsi="Times New Roman" w:cs="Times New Roman"/>
                <w:bCs/>
              </w:rPr>
              <w:t xml:space="preserve"> (trauksmes un depresijas līmenis, ķermeņa uztvere, ķermeņa tēls, paš-efektivitāte, kognitīvās spējas)</w:t>
            </w:r>
            <w:r>
              <w:rPr>
                <w:rFonts w:ascii="Times New Roman" w:eastAsia="Calibri" w:hAnsi="Times New Roman" w:cs="Times New Roman"/>
                <w:bCs/>
              </w:rPr>
              <w:t xml:space="preserve"> mazināšanas principi. P1</w:t>
            </w:r>
          </w:p>
          <w:p w14:paraId="224E190C" w14:textId="77777777" w:rsidR="00697313" w:rsidRPr="00F566F5" w:rsidRDefault="00697313" w:rsidP="00697313">
            <w:pPr>
              <w:autoSpaceDE w:val="0"/>
              <w:autoSpaceDN w:val="0"/>
              <w:adjustRightInd w:val="0"/>
              <w:rPr>
                <w:rFonts w:ascii="Times New Roman" w:eastAsia="Calibri" w:hAnsi="Times New Roman" w:cs="Times New Roman"/>
                <w:bCs/>
              </w:rPr>
            </w:pPr>
          </w:p>
        </w:tc>
      </w:tr>
      <w:tr w:rsidR="00697313" w:rsidRPr="00F566F5" w14:paraId="0597E80B" w14:textId="77777777" w:rsidTr="00697313">
        <w:tc>
          <w:tcPr>
            <w:tcW w:w="9039" w:type="dxa"/>
            <w:gridSpan w:val="2"/>
          </w:tcPr>
          <w:p w14:paraId="55FA7CF0"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Studiju rezultāti</w:t>
            </w:r>
          </w:p>
        </w:tc>
      </w:tr>
      <w:tr w:rsidR="00697313" w:rsidRPr="00F566F5" w14:paraId="0270A574" w14:textId="77777777" w:rsidTr="00697313">
        <w:tc>
          <w:tcPr>
            <w:tcW w:w="9039" w:type="dxa"/>
            <w:gridSpan w:val="2"/>
          </w:tcPr>
          <w:p w14:paraId="2FADB435"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Zināšanas: </w:t>
            </w:r>
          </w:p>
          <w:p w14:paraId="35E7104C"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izprast biežāko psihisko saslimšanu un stāvokļu etiopatoģenēzi, klīniskās izpausmes, diagnostiku un ārstēšanas principus</w:t>
            </w:r>
            <w:r>
              <w:rPr>
                <w:rFonts w:ascii="Times New Roman" w:eastAsia="Calibri" w:hAnsi="Times New Roman" w:cs="Times New Roman"/>
                <w:bCs/>
              </w:rPr>
              <w:t>;</w:t>
            </w:r>
          </w:p>
          <w:p w14:paraId="7C69128A"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zināt ar fizioterapijas tehnoloģijām un metodēm ietekmējamos psihofizioloģiskos faktorus</w:t>
            </w:r>
            <w:r>
              <w:rPr>
                <w:rFonts w:ascii="Times New Roman" w:eastAsia="Calibri" w:hAnsi="Times New Roman" w:cs="Times New Roman"/>
                <w:bCs/>
              </w:rPr>
              <w:t>;</w:t>
            </w:r>
          </w:p>
          <w:p w14:paraId="65F93DA7"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atpazīt fizioterapijas ārstēšanas pārtraukšanas indikatorus.</w:t>
            </w:r>
          </w:p>
          <w:p w14:paraId="25BF23E2" w14:textId="77777777" w:rsidR="00697313" w:rsidRPr="00F566F5" w:rsidRDefault="00697313" w:rsidP="00697313">
            <w:pPr>
              <w:autoSpaceDE w:val="0"/>
              <w:autoSpaceDN w:val="0"/>
              <w:adjustRightInd w:val="0"/>
              <w:rPr>
                <w:rFonts w:ascii="Times New Roman" w:eastAsia="Calibri" w:hAnsi="Times New Roman" w:cs="Times New Roman"/>
                <w:bCs/>
              </w:rPr>
            </w:pPr>
          </w:p>
          <w:p w14:paraId="30D06460"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Prasmes:</w:t>
            </w:r>
          </w:p>
          <w:p w14:paraId="45A79775" w14:textId="77777777" w:rsidR="00697313"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w:t>
            </w:r>
            <w:r>
              <w:rPr>
                <w:rFonts w:ascii="Times New Roman" w:eastAsia="Calibri" w:hAnsi="Times New Roman" w:cs="Times New Roman"/>
                <w:bCs/>
              </w:rPr>
              <w:t xml:space="preserve"> v</w:t>
            </w:r>
            <w:r w:rsidRPr="00E86A1E">
              <w:rPr>
                <w:rFonts w:ascii="Times New Roman" w:eastAsia="Calibri" w:hAnsi="Times New Roman" w:cs="Times New Roman"/>
                <w:bCs/>
              </w:rPr>
              <w:t>eikt psihoemocionālu traucējumu simptomu skrīningu ar pacienta ziņotiem novērtēšanas instrumentiem</w:t>
            </w:r>
            <w:r>
              <w:rPr>
                <w:rFonts w:ascii="Times New Roman" w:eastAsia="Calibri" w:hAnsi="Times New Roman" w:cs="Times New Roman"/>
                <w:bCs/>
              </w:rPr>
              <w:t>;</w:t>
            </w:r>
          </w:p>
          <w:p w14:paraId="496A4283"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w:t>
            </w:r>
            <w:r>
              <w:rPr>
                <w:rFonts w:ascii="Times New Roman" w:eastAsia="Calibri" w:hAnsi="Times New Roman" w:cs="Times New Roman"/>
                <w:bCs/>
              </w:rPr>
              <w:t xml:space="preserve"> </w:t>
            </w:r>
            <w:r w:rsidRPr="00F566F5">
              <w:rPr>
                <w:rFonts w:ascii="Times New Roman" w:eastAsia="Calibri" w:hAnsi="Times New Roman" w:cs="Times New Roman"/>
                <w:bCs/>
              </w:rPr>
              <w:t>atbildīgi lietot fizioterapijas ārstēšanas tehnoloģijas un metodes psihisko traucējumu izraisītu funkcionālo traucējumu ārstēšanā</w:t>
            </w:r>
            <w:r>
              <w:rPr>
                <w:rFonts w:ascii="Times New Roman" w:eastAsia="Calibri" w:hAnsi="Times New Roman" w:cs="Times New Roman"/>
                <w:bCs/>
              </w:rPr>
              <w:t>;</w:t>
            </w:r>
          </w:p>
          <w:p w14:paraId="0C8681B8"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koriģēt fizioterapijas tehnoloģiju un metožu izvēli izvirzīto mērķu sasniegšanai atbilstoši pacienta veselības un funkcionālā stāvokļa izmaiņām</w:t>
            </w:r>
            <w:r>
              <w:rPr>
                <w:rFonts w:ascii="Times New Roman" w:eastAsia="Calibri" w:hAnsi="Times New Roman" w:cs="Times New Roman"/>
                <w:bCs/>
              </w:rPr>
              <w:t>;</w:t>
            </w:r>
          </w:p>
          <w:p w14:paraId="1F2B396D"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 </w:t>
            </w:r>
            <w:r>
              <w:rPr>
                <w:rFonts w:ascii="Times New Roman" w:eastAsia="Calibri" w:hAnsi="Times New Roman" w:cs="Times New Roman"/>
                <w:bCs/>
              </w:rPr>
              <w:t>koriģēt a</w:t>
            </w:r>
            <w:r w:rsidRPr="00490DAF">
              <w:rPr>
                <w:rFonts w:ascii="Times New Roman" w:eastAsia="Calibri" w:hAnsi="Times New Roman" w:cs="Times New Roman"/>
                <w:bCs/>
              </w:rPr>
              <w:t>r fizioterapijas tehnoloģijām un metodēm ietekmējam</w:t>
            </w:r>
            <w:r>
              <w:rPr>
                <w:rFonts w:ascii="Times New Roman" w:eastAsia="Calibri" w:hAnsi="Times New Roman" w:cs="Times New Roman"/>
                <w:bCs/>
              </w:rPr>
              <w:t>o</w:t>
            </w:r>
            <w:r w:rsidRPr="00490DAF">
              <w:rPr>
                <w:rFonts w:ascii="Times New Roman" w:eastAsia="Calibri" w:hAnsi="Times New Roman" w:cs="Times New Roman"/>
                <w:bCs/>
              </w:rPr>
              <w:t xml:space="preserve"> psihofizioloģisk</w:t>
            </w:r>
            <w:r>
              <w:rPr>
                <w:rFonts w:ascii="Times New Roman" w:eastAsia="Calibri" w:hAnsi="Times New Roman" w:cs="Times New Roman"/>
                <w:bCs/>
              </w:rPr>
              <w:t>o</w:t>
            </w:r>
            <w:r w:rsidRPr="00490DAF">
              <w:rPr>
                <w:rFonts w:ascii="Times New Roman" w:eastAsia="Calibri" w:hAnsi="Times New Roman" w:cs="Times New Roman"/>
                <w:bCs/>
              </w:rPr>
              <w:t xml:space="preserve"> faktor</w:t>
            </w:r>
            <w:r>
              <w:rPr>
                <w:rFonts w:ascii="Times New Roman" w:eastAsia="Calibri" w:hAnsi="Times New Roman" w:cs="Times New Roman"/>
                <w:bCs/>
              </w:rPr>
              <w:t>u</w:t>
            </w:r>
            <w:r w:rsidRPr="00490DAF">
              <w:rPr>
                <w:rFonts w:ascii="Times New Roman" w:eastAsia="Calibri" w:hAnsi="Times New Roman" w:cs="Times New Roman"/>
                <w:bCs/>
              </w:rPr>
              <w:t xml:space="preserve"> (trauksmes un depresijas līmenis, ķermeņa uztvere, ķermeņa tēls, paš-efektivitāte, kognitīvās spējas)</w:t>
            </w:r>
            <w:r>
              <w:rPr>
                <w:rFonts w:ascii="Times New Roman" w:eastAsia="Calibri" w:hAnsi="Times New Roman" w:cs="Times New Roman"/>
                <w:bCs/>
              </w:rPr>
              <w:t xml:space="preserve"> ietekmi.</w:t>
            </w:r>
          </w:p>
          <w:p w14:paraId="5846CC4F" w14:textId="77777777" w:rsidR="00697313" w:rsidRPr="00F566F5" w:rsidRDefault="00697313" w:rsidP="00697313">
            <w:pPr>
              <w:autoSpaceDE w:val="0"/>
              <w:autoSpaceDN w:val="0"/>
              <w:adjustRightInd w:val="0"/>
              <w:rPr>
                <w:rFonts w:ascii="Times New Roman" w:eastAsia="Calibri" w:hAnsi="Times New Roman" w:cs="Times New Roman"/>
                <w:bCs/>
              </w:rPr>
            </w:pPr>
          </w:p>
          <w:p w14:paraId="2F18D801"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Kompetences</w:t>
            </w:r>
          </w:p>
          <w:p w14:paraId="67236804"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w:t>
            </w:r>
            <w:r>
              <w:rPr>
                <w:rFonts w:ascii="Times New Roman" w:eastAsia="Calibri" w:hAnsi="Times New Roman" w:cs="Times New Roman"/>
                <w:bCs/>
              </w:rPr>
              <w:t xml:space="preserve"> </w:t>
            </w:r>
            <w:r w:rsidRPr="00F566F5">
              <w:rPr>
                <w:rFonts w:ascii="Times New Roman" w:eastAsia="Calibri" w:hAnsi="Times New Roman" w:cs="Times New Roman"/>
                <w:bCs/>
              </w:rPr>
              <w:t>Spēja atpazīt, novērtēt un interpretēt indikācijas</w:t>
            </w:r>
            <w:r>
              <w:rPr>
                <w:rFonts w:ascii="Times New Roman" w:eastAsia="Calibri" w:hAnsi="Times New Roman" w:cs="Times New Roman"/>
                <w:bCs/>
              </w:rPr>
              <w:t xml:space="preserve"> </w:t>
            </w:r>
            <w:r w:rsidRPr="00F566F5">
              <w:rPr>
                <w:rFonts w:ascii="Times New Roman" w:eastAsia="Calibri" w:hAnsi="Times New Roman" w:cs="Times New Roman"/>
                <w:bCs/>
              </w:rPr>
              <w:t>un kontrindikācijas pacienta fizioterapeitiskai izmeklēšanai un iespējamai ārstēšanai.</w:t>
            </w:r>
          </w:p>
          <w:p w14:paraId="545A507F"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Spēja cieņpilni un saprotamā veidā izskaidrot pacientam vai pacienta pilnvarotajai personai gan fizioterapeitiskās novērtēšanas procesu, gan funkcionālo problēmu</w:t>
            </w:r>
            <w:r>
              <w:rPr>
                <w:rFonts w:ascii="Times New Roman" w:eastAsia="Calibri" w:hAnsi="Times New Roman" w:cs="Times New Roman"/>
                <w:bCs/>
              </w:rPr>
              <w:t>.</w:t>
            </w:r>
          </w:p>
          <w:p w14:paraId="27CEF952"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 Spēja </w:t>
            </w:r>
            <w:r>
              <w:rPr>
                <w:rFonts w:ascii="Times New Roman" w:eastAsia="Calibri" w:hAnsi="Times New Roman" w:cs="Times New Roman"/>
                <w:bCs/>
              </w:rPr>
              <w:t xml:space="preserve">novērtēt psihoemocionālo stāvokli, definēt fizioterapeitiskos mērķus, izvēlēties metodes un </w:t>
            </w:r>
            <w:r w:rsidRPr="00F566F5">
              <w:rPr>
                <w:rFonts w:ascii="Times New Roman" w:eastAsia="Calibri" w:hAnsi="Times New Roman" w:cs="Times New Roman"/>
                <w:bCs/>
              </w:rPr>
              <w:t>pielāgot ārstēšanas procesu, reaģējot uz izmaiņām pacienta veselības stāvoklī un citos ietekmējošos faktoros.</w:t>
            </w:r>
          </w:p>
          <w:p w14:paraId="4A3F88D1" w14:textId="77777777" w:rsidR="00697313" w:rsidRPr="00F566F5" w:rsidRDefault="00697313" w:rsidP="00697313">
            <w:pPr>
              <w:autoSpaceDE w:val="0"/>
              <w:autoSpaceDN w:val="0"/>
              <w:adjustRightInd w:val="0"/>
              <w:rPr>
                <w:rFonts w:ascii="Times New Roman" w:eastAsia="Calibri" w:hAnsi="Times New Roman" w:cs="Times New Roman"/>
                <w:bCs/>
              </w:rPr>
            </w:pPr>
          </w:p>
        </w:tc>
      </w:tr>
      <w:tr w:rsidR="00697313" w:rsidRPr="00F566F5" w14:paraId="1975E3F7" w14:textId="77777777" w:rsidTr="00697313">
        <w:tc>
          <w:tcPr>
            <w:tcW w:w="9039" w:type="dxa"/>
            <w:gridSpan w:val="2"/>
          </w:tcPr>
          <w:p w14:paraId="3687F95B"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Studējošo patstāvīgo darbu organizācijas un uzdevumu raksturojums</w:t>
            </w:r>
          </w:p>
        </w:tc>
      </w:tr>
      <w:tr w:rsidR="00697313" w:rsidRPr="00F566F5" w14:paraId="43E9D118" w14:textId="77777777" w:rsidTr="00697313">
        <w:tc>
          <w:tcPr>
            <w:tcW w:w="9039" w:type="dxa"/>
            <w:gridSpan w:val="2"/>
          </w:tcPr>
          <w:p w14:paraId="5AB74548"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lastRenderedPageBreak/>
              <w:t>Patstāvīgi un individuāli apgūt lekciju un praktisko nodarbību laikā iegūtās teorētiskās un praktiskās  zināšanas.</w:t>
            </w:r>
          </w:p>
        </w:tc>
      </w:tr>
      <w:tr w:rsidR="00697313" w:rsidRPr="00F566F5" w14:paraId="415A0916" w14:textId="77777777" w:rsidTr="00697313">
        <w:tc>
          <w:tcPr>
            <w:tcW w:w="9039" w:type="dxa"/>
            <w:gridSpan w:val="2"/>
          </w:tcPr>
          <w:p w14:paraId="7C075BCF"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Prasības kredītpunktu iegūšanai</w:t>
            </w:r>
          </w:p>
        </w:tc>
      </w:tr>
      <w:tr w:rsidR="00697313" w:rsidRPr="00F566F5" w14:paraId="38955F12" w14:textId="77777777" w:rsidTr="00697313">
        <w:tc>
          <w:tcPr>
            <w:tcW w:w="9039" w:type="dxa"/>
            <w:gridSpan w:val="2"/>
          </w:tcPr>
          <w:p w14:paraId="361B789E" w14:textId="77777777" w:rsidR="00697313" w:rsidRDefault="00697313" w:rsidP="00697313">
            <w:pPr>
              <w:rPr>
                <w:rFonts w:ascii="Times New Roman" w:hAnsi="Times New Roman" w:cs="Times New Roman"/>
                <w:sz w:val="24"/>
                <w:szCs w:val="24"/>
              </w:rPr>
            </w:pPr>
            <w:r w:rsidRPr="005225D9">
              <w:rPr>
                <w:rFonts w:ascii="Times New Roman" w:hAnsi="Times New Roman" w:cs="Times New Roman"/>
                <w:sz w:val="24"/>
                <w:szCs w:val="24"/>
              </w:rPr>
              <w:t>Ieskaite ar atzīmi</w:t>
            </w:r>
            <w:r>
              <w:rPr>
                <w:rFonts w:ascii="Times New Roman" w:hAnsi="Times New Roman" w:cs="Times New Roman"/>
                <w:sz w:val="24"/>
                <w:szCs w:val="24"/>
              </w:rPr>
              <w:t xml:space="preserve"> – teorētiskais tests (40%) un klīniskās situācijas analīze (60%).</w:t>
            </w:r>
          </w:p>
          <w:p w14:paraId="56EF2741" w14:textId="77777777" w:rsidR="00697313" w:rsidRPr="00F566F5" w:rsidRDefault="00697313" w:rsidP="00697313">
            <w:pPr>
              <w:rPr>
                <w:rFonts w:ascii="Times New Roman" w:eastAsia="Calibri" w:hAnsi="Times New Roman" w:cs="Times New Roman"/>
                <w:bCs/>
              </w:rPr>
            </w:pPr>
            <w:r w:rsidRPr="00F566F5">
              <w:rPr>
                <w:rFonts w:ascii="Times New Roman" w:eastAsia="Calibri" w:hAnsi="Times New Roman" w:cs="Times New Roman"/>
                <w:bCs/>
              </w:rPr>
              <w:t>STUDIJU REZULTĀTU VĒRTĒŠANAS KRITĒRIJI</w:t>
            </w:r>
          </w:p>
          <w:p w14:paraId="2FC1CAFF"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697313" w:rsidRPr="00F566F5" w14:paraId="52785EFB" w14:textId="77777777" w:rsidTr="00697313">
        <w:tc>
          <w:tcPr>
            <w:tcW w:w="9039" w:type="dxa"/>
            <w:gridSpan w:val="2"/>
          </w:tcPr>
          <w:p w14:paraId="556D057D"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Kursa saturs</w:t>
            </w:r>
          </w:p>
        </w:tc>
      </w:tr>
      <w:tr w:rsidR="00697313" w:rsidRPr="00F566F5" w14:paraId="3AEBF5BB" w14:textId="77777777" w:rsidTr="00697313">
        <w:tc>
          <w:tcPr>
            <w:tcW w:w="9039" w:type="dxa"/>
            <w:gridSpan w:val="2"/>
          </w:tcPr>
          <w:p w14:paraId="6EE0A377" w14:textId="77777777" w:rsidR="00697313" w:rsidRPr="00F566F5" w:rsidRDefault="00697313" w:rsidP="00697313">
            <w:pPr>
              <w:autoSpaceDE w:val="0"/>
              <w:autoSpaceDN w:val="0"/>
              <w:adjustRightInd w:val="0"/>
              <w:rPr>
                <w:rFonts w:ascii="Times New Roman" w:eastAsia="Calibri" w:hAnsi="Times New Roman" w:cs="Times New Roman"/>
                <w:bCs/>
              </w:rPr>
            </w:pPr>
            <w:r w:rsidRPr="005225D9">
              <w:rPr>
                <w:rFonts w:ascii="Times New Roman" w:eastAsia="Calibri" w:hAnsi="Times New Roman" w:cs="Times New Roman"/>
                <w:bCs/>
              </w:rPr>
              <w:t>Indivīda psihiskā attīstība (kognitīvie, emocionālie un uzvedības procesi).</w:t>
            </w:r>
            <w:r>
              <w:rPr>
                <w:rFonts w:ascii="Times New Roman" w:eastAsia="Calibri" w:hAnsi="Times New Roman" w:cs="Times New Roman"/>
                <w:bCs/>
              </w:rPr>
              <w:t xml:space="preserve"> </w:t>
            </w:r>
            <w:r w:rsidRPr="005225D9">
              <w:rPr>
                <w:rFonts w:ascii="Times New Roman" w:eastAsia="Calibri" w:hAnsi="Times New Roman" w:cs="Times New Roman"/>
                <w:bCs/>
              </w:rPr>
              <w:t>Psihisko traucējumu sadalījums pēc SSK-10. Biežāko saslimšanu un stāvokļu etiopatoģenēze, klīniskās izpausmes un diagnostika</w:t>
            </w:r>
            <w:r>
              <w:rPr>
                <w:rFonts w:ascii="Times New Roman" w:eastAsia="Calibri" w:hAnsi="Times New Roman" w:cs="Times New Roman"/>
                <w:bCs/>
              </w:rPr>
              <w:t>,</w:t>
            </w:r>
            <w:r w:rsidRPr="00E86A1E">
              <w:rPr>
                <w:rFonts w:ascii="Times New Roman" w:eastAsia="Calibri" w:hAnsi="Times New Roman" w:cs="Times New Roman"/>
                <w:bCs/>
              </w:rPr>
              <w:t xml:space="preserve"> ārstēšanas principi psihiatrijā</w:t>
            </w:r>
            <w:r>
              <w:rPr>
                <w:rFonts w:ascii="Times New Roman" w:eastAsia="Calibri" w:hAnsi="Times New Roman" w:cs="Times New Roman"/>
                <w:bCs/>
              </w:rPr>
              <w:t xml:space="preserve">. </w:t>
            </w:r>
            <w:r w:rsidRPr="00E86A1E">
              <w:rPr>
                <w:rFonts w:ascii="Times New Roman" w:eastAsia="Calibri" w:hAnsi="Times New Roman" w:cs="Times New Roman"/>
                <w:bCs/>
              </w:rPr>
              <w:t>Psihoemocionālo traucējumu skrīninga nozīme fizioterapeitiskajā izmeklēšanā, veikšanas metodika</w:t>
            </w:r>
            <w:r>
              <w:rPr>
                <w:rFonts w:ascii="Times New Roman" w:eastAsia="Calibri" w:hAnsi="Times New Roman" w:cs="Times New Roman"/>
                <w:bCs/>
              </w:rPr>
              <w:t xml:space="preserve">. </w:t>
            </w:r>
            <w:r w:rsidRPr="00F566F5">
              <w:rPr>
                <w:rFonts w:ascii="Times New Roman" w:eastAsia="Calibri" w:hAnsi="Times New Roman" w:cs="Times New Roman"/>
                <w:bCs/>
              </w:rPr>
              <w:t>Anamnēzes ievākšanas, vizuālās apskates īpatnības</w:t>
            </w:r>
            <w:r>
              <w:rPr>
                <w:rFonts w:ascii="Times New Roman" w:eastAsia="Calibri" w:hAnsi="Times New Roman" w:cs="Times New Roman"/>
                <w:bCs/>
              </w:rPr>
              <w:t xml:space="preserve"> psihiatrijā un</w:t>
            </w:r>
            <w:r w:rsidRPr="00F566F5">
              <w:rPr>
                <w:rFonts w:ascii="Times New Roman" w:eastAsia="Calibri" w:hAnsi="Times New Roman" w:cs="Times New Roman"/>
                <w:bCs/>
              </w:rPr>
              <w:t xml:space="preserve"> rehabilitācijas plāna sastādīšana.</w:t>
            </w:r>
            <w:r>
              <w:rPr>
                <w:rFonts w:ascii="Times New Roman" w:eastAsia="Calibri" w:hAnsi="Times New Roman" w:cs="Times New Roman"/>
                <w:bCs/>
              </w:rPr>
              <w:t xml:space="preserve"> </w:t>
            </w:r>
            <w:r w:rsidRPr="005225D9">
              <w:rPr>
                <w:rFonts w:ascii="Times New Roman" w:eastAsia="Calibri" w:hAnsi="Times New Roman" w:cs="Times New Roman"/>
                <w:bCs/>
              </w:rPr>
              <w:t>Fizioterapijas mērķi un saturs psihiatrijā.</w:t>
            </w:r>
            <w:r>
              <w:rPr>
                <w:rFonts w:ascii="Times New Roman" w:eastAsia="Calibri" w:hAnsi="Times New Roman" w:cs="Times New Roman"/>
                <w:bCs/>
              </w:rPr>
              <w:t xml:space="preserve"> </w:t>
            </w:r>
            <w:r w:rsidRPr="005225D9">
              <w:rPr>
                <w:rFonts w:ascii="Times New Roman" w:eastAsia="Calibri" w:hAnsi="Times New Roman" w:cs="Times New Roman"/>
                <w:bCs/>
              </w:rPr>
              <w:t>Fizioterapijas metodes un tehnoloģijas psihisko funkciju traucējumu izraisītu funkcionālo problēmu ārstēšanā (iedarbības mehānismi un sasniedzamie rezultāti, lietošanas nosacījumi, efektivitātes pierādījumi).</w:t>
            </w:r>
            <w:r w:rsidRPr="00F566F5">
              <w:rPr>
                <w:rFonts w:ascii="Times New Roman" w:eastAsia="Calibri" w:hAnsi="Times New Roman" w:cs="Times New Roman"/>
                <w:bCs/>
              </w:rPr>
              <w:t xml:space="preserve"> Pacientu ar psihiskiem traucējumiem iesaistīšana fiziskajās aktivitātēs, motivējošie faktori</w:t>
            </w:r>
            <w:r>
              <w:rPr>
                <w:rFonts w:ascii="Times New Roman" w:eastAsia="Calibri" w:hAnsi="Times New Roman" w:cs="Times New Roman"/>
                <w:bCs/>
              </w:rPr>
              <w:t xml:space="preserve">. </w:t>
            </w:r>
            <w:r w:rsidRPr="005225D9">
              <w:rPr>
                <w:rFonts w:ascii="Times New Roman" w:eastAsia="Calibri" w:hAnsi="Times New Roman" w:cs="Times New Roman"/>
                <w:bCs/>
              </w:rPr>
              <w:t xml:space="preserve"> </w:t>
            </w:r>
            <w:r w:rsidRPr="00F566F5">
              <w:rPr>
                <w:rFonts w:ascii="Times New Roman" w:eastAsia="Calibri" w:hAnsi="Times New Roman" w:cs="Times New Roman"/>
                <w:bCs/>
              </w:rPr>
              <w:t>Fizisko aktivitāšu veidi psihiatrijas pacientiem</w:t>
            </w:r>
            <w:r>
              <w:rPr>
                <w:rFonts w:ascii="Times New Roman" w:eastAsia="Calibri" w:hAnsi="Times New Roman" w:cs="Times New Roman"/>
                <w:bCs/>
              </w:rPr>
              <w:t xml:space="preserve">. </w:t>
            </w:r>
            <w:r w:rsidRPr="005225D9">
              <w:rPr>
                <w:rFonts w:ascii="Times New Roman" w:eastAsia="Calibri" w:hAnsi="Times New Roman" w:cs="Times New Roman"/>
                <w:bCs/>
              </w:rPr>
              <w:t>Ar fizioterapijas tehnoloģijām un metodēm ietekmējamie psihofizioloģiskie faktori (trauksmes un depresijas līmenis, ķermeņa uztvere, ķermeņa tēls, paš-efektivitāte, kognitīvās spējas).</w:t>
            </w:r>
            <w:r>
              <w:rPr>
                <w:rFonts w:ascii="Times New Roman" w:eastAsia="Calibri" w:hAnsi="Times New Roman" w:cs="Times New Roman"/>
                <w:bCs/>
              </w:rPr>
              <w:t xml:space="preserve"> </w:t>
            </w:r>
            <w:r w:rsidRPr="00F566F5">
              <w:rPr>
                <w:rFonts w:ascii="Times New Roman" w:eastAsia="Calibri" w:hAnsi="Times New Roman" w:cs="Times New Roman"/>
                <w:bCs/>
              </w:rPr>
              <w:t>Grupu terapija fizioterapijas ietvaros psihiatrijas pacientiem</w:t>
            </w:r>
            <w:r w:rsidRPr="005225D9">
              <w:rPr>
                <w:rFonts w:ascii="Times New Roman" w:eastAsia="Calibri" w:hAnsi="Times New Roman" w:cs="Times New Roman"/>
                <w:bCs/>
              </w:rPr>
              <w:t xml:space="preserve"> Uz pierādījumiem balstītas fizioterapijas ārstēšanas metodes psihisko traucējumu izraisītu funkcionālo problēmu ārstēšanā.</w:t>
            </w:r>
          </w:p>
        </w:tc>
      </w:tr>
      <w:tr w:rsidR="00697313" w:rsidRPr="00F566F5" w14:paraId="4AD1EE28" w14:textId="77777777" w:rsidTr="00697313">
        <w:tc>
          <w:tcPr>
            <w:tcW w:w="9039" w:type="dxa"/>
            <w:gridSpan w:val="2"/>
          </w:tcPr>
          <w:p w14:paraId="093ED72F"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Obligāti izmantojamie informācijas avoti</w:t>
            </w:r>
          </w:p>
        </w:tc>
      </w:tr>
      <w:tr w:rsidR="00697313" w:rsidRPr="00F566F5" w14:paraId="149F4192" w14:textId="77777777" w:rsidTr="00697313">
        <w:tc>
          <w:tcPr>
            <w:tcW w:w="9039" w:type="dxa"/>
            <w:gridSpan w:val="2"/>
          </w:tcPr>
          <w:p w14:paraId="72AA4454"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1. Tidy's physiotherapy /edited by Stuart B. Porter. Edinburgh [etc.]: Butterworth Heinemann, 2003. 592 lpp.</w:t>
            </w:r>
          </w:p>
          <w:p w14:paraId="090C3584"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2. Physical Therapy for Children 3rd Edition, by Suzann K. Campbell, Robert J. Palisano and Margo Orlin; Saunders, 2006. 1006 lpp.</w:t>
            </w:r>
          </w:p>
          <w:p w14:paraId="346DCB1E"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3. SempleD, Smyth R. Oxfors Handbook of Psychiatry, second edition, Oxford University Press, Oxford, 2009. 1200 lpp.</w:t>
            </w:r>
          </w:p>
          <w:p w14:paraId="73160048"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4. Probst M., Skjaerven L.H. Physiotherapy in Mental Health and Psychiatry. Elsevier. 2018. 337 lpp.</w:t>
            </w:r>
          </w:p>
          <w:p w14:paraId="2E15C7D0"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5. Budde H., Wegner M. The Exercise Effect on Mental Health. Neurobiological Mechanisms. Routledge. New York, London. 2018. 515 lpp.  </w:t>
            </w:r>
          </w:p>
        </w:tc>
      </w:tr>
      <w:tr w:rsidR="00697313" w:rsidRPr="00F566F5" w14:paraId="5AA9D264" w14:textId="77777777" w:rsidTr="00697313">
        <w:tc>
          <w:tcPr>
            <w:tcW w:w="9039" w:type="dxa"/>
            <w:gridSpan w:val="2"/>
          </w:tcPr>
          <w:p w14:paraId="3CA32AB2"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Papildus informācijas avoti</w:t>
            </w:r>
          </w:p>
        </w:tc>
      </w:tr>
      <w:tr w:rsidR="00697313" w:rsidRPr="00F566F5" w14:paraId="17BE32DF" w14:textId="77777777" w:rsidTr="00697313">
        <w:tc>
          <w:tcPr>
            <w:tcW w:w="9039" w:type="dxa"/>
            <w:gridSpan w:val="2"/>
          </w:tcPr>
          <w:p w14:paraId="3FF93D77"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1. The Physiotherapist's Pocketbook: Essential Facts at Your Fingertips, 2e. </w:t>
            </w:r>
            <w:hyperlink r:id="rId106" w:history="1">
              <w:r w:rsidRPr="00F566F5">
                <w:rPr>
                  <w:rFonts w:ascii="Times New Roman" w:eastAsia="Calibri" w:hAnsi="Times New Roman" w:cs="Times New Roman"/>
                  <w:bCs/>
                </w:rPr>
                <w:t>Karen Kenyon,</w:t>
              </w:r>
            </w:hyperlink>
            <w:r w:rsidRPr="00F566F5">
              <w:rPr>
                <w:rFonts w:ascii="Times New Roman" w:eastAsia="Calibri" w:hAnsi="Times New Roman" w:cs="Times New Roman"/>
                <w:bCs/>
              </w:rPr>
              <w:t> </w:t>
            </w:r>
            <w:hyperlink r:id="rId107" w:history="1">
              <w:r w:rsidRPr="00F566F5">
                <w:rPr>
                  <w:rFonts w:ascii="Times New Roman" w:eastAsia="Calibri" w:hAnsi="Times New Roman" w:cs="Times New Roman"/>
                  <w:bCs/>
                </w:rPr>
                <w:t>Jonathan Kenyon</w:t>
              </w:r>
            </w:hyperlink>
            <w:r w:rsidRPr="00F566F5">
              <w:rPr>
                <w:rFonts w:ascii="Times New Roman" w:eastAsia="Calibri" w:hAnsi="Times New Roman" w:cs="Times New Roman"/>
                <w:bCs/>
              </w:rPr>
              <w:t xml:space="preserve"> Edinburgh a.o. : Churchill Livingstone, 2009. 372 lpp.</w:t>
            </w:r>
          </w:p>
          <w:p w14:paraId="57B7D0BA"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2. Hejlskovs-Elvēns Bū. Bez kliedzieniem, kodieniem, sitieniem. Velku biedrība. 2017. 212 lpp.</w:t>
            </w:r>
          </w:p>
          <w:p w14:paraId="41CF48E3"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3. Martinsone K., Sudraba V. Veselības psiholoģija. Teorijas un prakses starpdisciplionārā perspektīvā. Rīgas Stradiņa universitāte. Rīga. 2016. 415 lpp.</w:t>
            </w:r>
          </w:p>
          <w:p w14:paraId="482BF3B9"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4. Juhans Kulbergs. Dinamiskā psihiatrija. Jumava. 2001. 493 lpp.</w:t>
            </w:r>
          </w:p>
          <w:p w14:paraId="5931D014"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5. Imants Eglītis. Psihiatrija. Zvaigzne. 1975. 323 lpp.</w:t>
            </w:r>
          </w:p>
          <w:p w14:paraId="6708813B"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6. Imants Eglītis. Vispārējā psihopatoloģija. Zvaigzne. 1982. 237 lpp.</w:t>
            </w:r>
          </w:p>
          <w:p w14:paraId="4C5298D6" w14:textId="77777777" w:rsidR="00697313" w:rsidRPr="00F566F5" w:rsidRDefault="00697313" w:rsidP="00697313">
            <w:pPr>
              <w:autoSpaceDE w:val="0"/>
              <w:autoSpaceDN w:val="0"/>
              <w:adjustRightInd w:val="0"/>
              <w:rPr>
                <w:rFonts w:ascii="Times New Roman" w:eastAsia="Calibri" w:hAnsi="Times New Roman" w:cs="Times New Roman"/>
                <w:bCs/>
              </w:rPr>
            </w:pPr>
          </w:p>
        </w:tc>
      </w:tr>
      <w:tr w:rsidR="00697313" w:rsidRPr="00F566F5" w14:paraId="2FAADF8F" w14:textId="77777777" w:rsidTr="00697313">
        <w:tc>
          <w:tcPr>
            <w:tcW w:w="9039" w:type="dxa"/>
            <w:gridSpan w:val="2"/>
          </w:tcPr>
          <w:p w14:paraId="76B2426A"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Periodika un citi informācijas avoti</w:t>
            </w:r>
          </w:p>
        </w:tc>
      </w:tr>
      <w:tr w:rsidR="00697313" w:rsidRPr="00F566F5" w14:paraId="1E8E0CC1" w14:textId="77777777" w:rsidTr="00697313">
        <w:tc>
          <w:tcPr>
            <w:tcW w:w="9039" w:type="dxa"/>
            <w:gridSpan w:val="2"/>
          </w:tcPr>
          <w:p w14:paraId="494F3EF3"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Interneta avoti:</w:t>
            </w:r>
          </w:p>
          <w:p w14:paraId="002ECD7E"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 xml:space="preserve">https://ssk10.spkc.gov.lv/ssk/g_5 </w:t>
            </w:r>
          </w:p>
        </w:tc>
      </w:tr>
      <w:tr w:rsidR="00697313" w:rsidRPr="00F566F5" w14:paraId="7822C5B2" w14:textId="77777777" w:rsidTr="00697313">
        <w:tc>
          <w:tcPr>
            <w:tcW w:w="9039" w:type="dxa"/>
            <w:gridSpan w:val="2"/>
          </w:tcPr>
          <w:p w14:paraId="4A8C0182" w14:textId="77777777" w:rsidR="00697313" w:rsidRPr="00F566F5" w:rsidRDefault="00697313" w:rsidP="00697313">
            <w:pPr>
              <w:autoSpaceDE w:val="0"/>
              <w:autoSpaceDN w:val="0"/>
              <w:adjustRightInd w:val="0"/>
              <w:rPr>
                <w:rFonts w:ascii="Times New Roman" w:eastAsia="Calibri" w:hAnsi="Times New Roman" w:cs="Times New Roman"/>
                <w:b/>
              </w:rPr>
            </w:pPr>
            <w:r w:rsidRPr="00F566F5">
              <w:rPr>
                <w:rFonts w:ascii="Times New Roman" w:eastAsia="Calibri" w:hAnsi="Times New Roman" w:cs="Times New Roman"/>
                <w:b/>
              </w:rPr>
              <w:t>Piezīmes</w:t>
            </w:r>
          </w:p>
        </w:tc>
      </w:tr>
      <w:tr w:rsidR="00697313" w:rsidRPr="00F566F5" w14:paraId="52484893" w14:textId="77777777" w:rsidTr="00697313">
        <w:tc>
          <w:tcPr>
            <w:tcW w:w="9039" w:type="dxa"/>
            <w:gridSpan w:val="2"/>
          </w:tcPr>
          <w:p w14:paraId="690725F6" w14:textId="77777777" w:rsidR="00697313" w:rsidRPr="00F566F5" w:rsidRDefault="00697313" w:rsidP="00697313">
            <w:pPr>
              <w:autoSpaceDE w:val="0"/>
              <w:autoSpaceDN w:val="0"/>
              <w:adjustRightInd w:val="0"/>
              <w:rPr>
                <w:rFonts w:ascii="Times New Roman" w:eastAsia="Calibri" w:hAnsi="Times New Roman" w:cs="Times New Roman"/>
                <w:bCs/>
              </w:rPr>
            </w:pPr>
            <w:r w:rsidRPr="00F566F5">
              <w:rPr>
                <w:rFonts w:ascii="Times New Roman" w:eastAsia="Calibri" w:hAnsi="Times New Roman" w:cs="Times New Roman"/>
                <w:bCs/>
              </w:rPr>
              <w:t>Profesionālā bakalaura studiju programma “Fizioterapija” B daļa</w:t>
            </w:r>
          </w:p>
        </w:tc>
      </w:tr>
    </w:tbl>
    <w:p w14:paraId="785B47E4" w14:textId="590C6126" w:rsidR="00515E74" w:rsidRDefault="00515E74" w:rsidP="00862308">
      <w:pPr>
        <w:pStyle w:val="Heading1"/>
        <w:numPr>
          <w:ilvl w:val="0"/>
          <w:numId w:val="0"/>
        </w:numPr>
        <w:spacing w:before="0"/>
        <w:ind w:left="720"/>
        <w:jc w:val="left"/>
        <w:rPr>
          <w:rFonts w:cs="Times New Roman"/>
          <w:color w:val="auto"/>
          <w:sz w:val="22"/>
          <w:szCs w:val="22"/>
        </w:rPr>
      </w:pPr>
    </w:p>
    <w:p w14:paraId="4AF7E27E" w14:textId="77777777" w:rsidR="00515E74" w:rsidRDefault="00515E74">
      <w:pPr>
        <w:rPr>
          <w:rFonts w:ascii="Times New Roman" w:eastAsiaTheme="majorEastAsia" w:hAnsi="Times New Roman" w:cs="Times New Roman"/>
          <w:b/>
        </w:rPr>
      </w:pPr>
      <w:r>
        <w:rPr>
          <w:rFonts w:cs="Times New Roman"/>
        </w:rPr>
        <w:br w:type="page"/>
      </w:r>
    </w:p>
    <w:p w14:paraId="532BF96B" w14:textId="77777777" w:rsidR="00D25648" w:rsidRPr="00235ACE" w:rsidRDefault="00D25648" w:rsidP="00862308">
      <w:pPr>
        <w:pStyle w:val="Heading1"/>
        <w:numPr>
          <w:ilvl w:val="0"/>
          <w:numId w:val="0"/>
        </w:numPr>
        <w:spacing w:before="0"/>
        <w:ind w:left="720"/>
        <w:jc w:val="left"/>
        <w:rPr>
          <w:rFonts w:cs="Times New Roman"/>
          <w:color w:val="auto"/>
          <w:sz w:val="22"/>
          <w:szCs w:val="22"/>
        </w:rPr>
      </w:pPr>
    </w:p>
    <w:p w14:paraId="60E1F6EE" w14:textId="783253C9" w:rsidR="00D25648" w:rsidRPr="00235ACE" w:rsidRDefault="00D25648" w:rsidP="00862308">
      <w:pPr>
        <w:pStyle w:val="Heading1"/>
        <w:spacing w:before="0"/>
        <w:rPr>
          <w:rFonts w:cs="Times New Roman"/>
          <w:color w:val="auto"/>
          <w:sz w:val="22"/>
          <w:szCs w:val="22"/>
        </w:rPr>
      </w:pPr>
      <w:bookmarkStart w:id="116" w:name="_Toc182380116"/>
      <w:r w:rsidRPr="00235ACE">
        <w:rPr>
          <w:rFonts w:cs="Times New Roman"/>
          <w:color w:val="auto"/>
          <w:sz w:val="22"/>
          <w:szCs w:val="22"/>
        </w:rPr>
        <w:t>Rehabilitācijas multiprofesionālā komanda</w:t>
      </w:r>
      <w:bookmarkEnd w:id="116"/>
      <w:r w:rsidRPr="00235ACE">
        <w:rPr>
          <w:rFonts w:cs="Times New Roman"/>
          <w:color w:val="auto"/>
          <w:sz w:val="22"/>
          <w:szCs w:val="22"/>
        </w:rPr>
        <w:tab/>
      </w:r>
    </w:p>
    <w:tbl>
      <w:tblPr>
        <w:tblStyle w:val="TableGrid"/>
        <w:tblW w:w="9039" w:type="dxa"/>
        <w:tblLook w:val="04A0" w:firstRow="1" w:lastRow="0" w:firstColumn="1" w:lastColumn="0" w:noHBand="0" w:noVBand="1"/>
      </w:tblPr>
      <w:tblGrid>
        <w:gridCol w:w="4219"/>
        <w:gridCol w:w="4820"/>
      </w:tblGrid>
      <w:tr w:rsidR="00697313" w:rsidRPr="00131CDD" w14:paraId="0B9987FB" w14:textId="77777777" w:rsidTr="00697313">
        <w:tc>
          <w:tcPr>
            <w:tcW w:w="4219" w:type="dxa"/>
          </w:tcPr>
          <w:p w14:paraId="218124D2"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br w:type="page"/>
            </w:r>
            <w:r w:rsidRPr="00131CDD">
              <w:rPr>
                <w:rFonts w:ascii="Times New Roman" w:hAnsi="Times New Roman" w:cs="Times New Roman"/>
                <w:b/>
              </w:rPr>
              <w:br w:type="page"/>
            </w:r>
            <w:r w:rsidRPr="00131CDD">
              <w:rPr>
                <w:rFonts w:ascii="Times New Roman" w:hAnsi="Times New Roman" w:cs="Times New Roman"/>
                <w:b/>
              </w:rPr>
              <w:br w:type="page"/>
            </w:r>
            <w:r w:rsidRPr="00131CDD">
              <w:rPr>
                <w:rFonts w:ascii="Times New Roman" w:hAnsi="Times New Roman" w:cs="Times New Roman"/>
                <w:b/>
              </w:rPr>
              <w:br w:type="page"/>
              <w:t>Studiju kursa nosaukums</w:t>
            </w:r>
          </w:p>
        </w:tc>
        <w:tc>
          <w:tcPr>
            <w:tcW w:w="4820" w:type="dxa"/>
            <w:vAlign w:val="center"/>
          </w:tcPr>
          <w:p w14:paraId="726E46A8" w14:textId="77777777" w:rsidR="00697313" w:rsidRPr="00131CDD" w:rsidRDefault="00697313" w:rsidP="00697313">
            <w:pPr>
              <w:rPr>
                <w:rFonts w:ascii="Times New Roman" w:hAnsi="Times New Roman" w:cs="Times New Roman"/>
                <w:lang w:eastAsia="lv-LV"/>
              </w:rPr>
            </w:pPr>
            <w:r w:rsidRPr="00131CDD">
              <w:rPr>
                <w:rFonts w:ascii="Times New Roman" w:hAnsi="Times New Roman" w:cs="Times New Roman"/>
              </w:rPr>
              <w:t xml:space="preserve"> Rehabilitācijas multiprofesionālā komanda  </w:t>
            </w:r>
          </w:p>
        </w:tc>
      </w:tr>
      <w:tr w:rsidR="00697313" w:rsidRPr="00131CDD" w14:paraId="60D87371" w14:textId="77777777" w:rsidTr="00697313">
        <w:tc>
          <w:tcPr>
            <w:tcW w:w="4219" w:type="dxa"/>
          </w:tcPr>
          <w:p w14:paraId="1C025FDC"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Studiju kursa kods (DUIS)</w:t>
            </w:r>
          </w:p>
        </w:tc>
        <w:tc>
          <w:tcPr>
            <w:tcW w:w="4820" w:type="dxa"/>
            <w:vAlign w:val="center"/>
          </w:tcPr>
          <w:p w14:paraId="22242CD4" w14:textId="77777777" w:rsidR="00697313" w:rsidRPr="00131CDD" w:rsidRDefault="00697313" w:rsidP="00697313">
            <w:pPr>
              <w:rPr>
                <w:rFonts w:ascii="Times New Roman" w:hAnsi="Times New Roman" w:cs="Times New Roman"/>
                <w:lang w:eastAsia="lv-LV"/>
              </w:rPr>
            </w:pPr>
            <w:r w:rsidRPr="00131CDD">
              <w:rPr>
                <w:rFonts w:ascii="Times New Roman" w:hAnsi="Times New Roman" w:cs="Times New Roman"/>
              </w:rPr>
              <w:t xml:space="preserve">Medi2041   </w:t>
            </w:r>
          </w:p>
        </w:tc>
      </w:tr>
      <w:tr w:rsidR="00697313" w:rsidRPr="00131CDD" w14:paraId="13178F4D" w14:textId="77777777" w:rsidTr="00697313">
        <w:tc>
          <w:tcPr>
            <w:tcW w:w="4219" w:type="dxa"/>
          </w:tcPr>
          <w:p w14:paraId="6AD19941"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Zinātnes nozare</w:t>
            </w:r>
          </w:p>
        </w:tc>
        <w:sdt>
          <w:sdtPr>
            <w:rPr>
              <w:rFonts w:ascii="Times New Roman" w:hAnsi="Times New Roman" w:cs="Times New Roman"/>
              <w:b/>
            </w:rPr>
            <w:id w:val="1238372920"/>
            <w:placeholder>
              <w:docPart w:val="D1520DE689814CA7BDA39A3C7A87F312"/>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05F13F57" w14:textId="77777777" w:rsidR="00697313" w:rsidRPr="00131CDD" w:rsidRDefault="00697313" w:rsidP="00697313">
                <w:pPr>
                  <w:rPr>
                    <w:rFonts w:ascii="Times New Roman" w:hAnsi="Times New Roman" w:cs="Times New Roman"/>
                    <w:b/>
                  </w:rPr>
                </w:pPr>
                <w:r w:rsidRPr="00131CDD">
                  <w:rPr>
                    <w:rFonts w:ascii="Times New Roman" w:hAnsi="Times New Roman" w:cs="Times New Roman"/>
                    <w:b/>
                  </w:rPr>
                  <w:t>Medicīna</w:t>
                </w:r>
              </w:p>
            </w:tc>
          </w:sdtContent>
        </w:sdt>
      </w:tr>
      <w:tr w:rsidR="00697313" w:rsidRPr="00131CDD" w14:paraId="353C9697" w14:textId="77777777" w:rsidTr="00697313">
        <w:tc>
          <w:tcPr>
            <w:tcW w:w="4219" w:type="dxa"/>
          </w:tcPr>
          <w:p w14:paraId="09E13446"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Kursa līmenis</w:t>
            </w:r>
          </w:p>
        </w:tc>
        <w:tc>
          <w:tcPr>
            <w:tcW w:w="4820" w:type="dxa"/>
          </w:tcPr>
          <w:p w14:paraId="1F9F16DB" w14:textId="77777777" w:rsidR="00697313" w:rsidRPr="00131CDD" w:rsidRDefault="00697313" w:rsidP="00697313">
            <w:pPr>
              <w:rPr>
                <w:rFonts w:ascii="Times New Roman" w:hAnsi="Times New Roman" w:cs="Times New Roman"/>
                <w:lang w:eastAsia="lv-LV"/>
              </w:rPr>
            </w:pPr>
            <w:r w:rsidRPr="00131CDD">
              <w:rPr>
                <w:rFonts w:ascii="Times New Roman" w:hAnsi="Times New Roman" w:cs="Times New Roman"/>
              </w:rPr>
              <w:t xml:space="preserve"> 2   </w:t>
            </w:r>
          </w:p>
        </w:tc>
      </w:tr>
      <w:tr w:rsidR="00697313" w:rsidRPr="00131CDD" w14:paraId="6FF397D8" w14:textId="77777777" w:rsidTr="00697313">
        <w:tc>
          <w:tcPr>
            <w:tcW w:w="4219" w:type="dxa"/>
          </w:tcPr>
          <w:p w14:paraId="706A002F" w14:textId="77777777" w:rsidR="00697313" w:rsidRPr="00131CDD" w:rsidRDefault="00697313" w:rsidP="00697313">
            <w:pPr>
              <w:autoSpaceDE w:val="0"/>
              <w:autoSpaceDN w:val="0"/>
              <w:adjustRightInd w:val="0"/>
              <w:rPr>
                <w:rFonts w:ascii="Times New Roman" w:hAnsi="Times New Roman" w:cs="Times New Roman"/>
                <w:b/>
                <w:u w:val="single"/>
              </w:rPr>
            </w:pPr>
            <w:r w:rsidRPr="00131CDD">
              <w:rPr>
                <w:rFonts w:ascii="Times New Roman" w:hAnsi="Times New Roman" w:cs="Times New Roman"/>
                <w:b/>
              </w:rPr>
              <w:t>Kredītpunkti</w:t>
            </w:r>
          </w:p>
        </w:tc>
        <w:tc>
          <w:tcPr>
            <w:tcW w:w="4820" w:type="dxa"/>
            <w:vAlign w:val="center"/>
          </w:tcPr>
          <w:p w14:paraId="2D960968" w14:textId="77777777" w:rsidR="00697313" w:rsidRPr="00131CDD" w:rsidRDefault="00697313" w:rsidP="00697313">
            <w:pPr>
              <w:rPr>
                <w:rFonts w:ascii="Times New Roman" w:hAnsi="Times New Roman" w:cs="Times New Roman"/>
                <w:lang w:eastAsia="lv-LV"/>
              </w:rPr>
            </w:pPr>
            <w:r w:rsidRPr="00131CDD">
              <w:rPr>
                <w:rFonts w:ascii="Times New Roman" w:hAnsi="Times New Roman" w:cs="Times New Roman"/>
              </w:rPr>
              <w:t xml:space="preserve"> 2  </w:t>
            </w:r>
          </w:p>
        </w:tc>
      </w:tr>
      <w:tr w:rsidR="00697313" w:rsidRPr="00131CDD" w14:paraId="4BA66CA9" w14:textId="77777777" w:rsidTr="00697313">
        <w:tc>
          <w:tcPr>
            <w:tcW w:w="4219" w:type="dxa"/>
          </w:tcPr>
          <w:p w14:paraId="6F153B18" w14:textId="77777777" w:rsidR="00697313" w:rsidRPr="00131CDD" w:rsidRDefault="00697313" w:rsidP="00697313">
            <w:pPr>
              <w:autoSpaceDE w:val="0"/>
              <w:autoSpaceDN w:val="0"/>
              <w:adjustRightInd w:val="0"/>
              <w:rPr>
                <w:rFonts w:ascii="Times New Roman" w:hAnsi="Times New Roman" w:cs="Times New Roman"/>
                <w:b/>
                <w:u w:val="single"/>
              </w:rPr>
            </w:pPr>
            <w:r w:rsidRPr="00131CDD">
              <w:rPr>
                <w:rFonts w:ascii="Times New Roman" w:hAnsi="Times New Roman" w:cs="Times New Roman"/>
                <w:b/>
              </w:rPr>
              <w:t>ECTS kredītpunkti</w:t>
            </w:r>
          </w:p>
        </w:tc>
        <w:tc>
          <w:tcPr>
            <w:tcW w:w="4820" w:type="dxa"/>
          </w:tcPr>
          <w:p w14:paraId="1C88EADA"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 3   </w:t>
            </w:r>
          </w:p>
        </w:tc>
      </w:tr>
      <w:tr w:rsidR="00697313" w:rsidRPr="00131CDD" w14:paraId="19699F68" w14:textId="77777777" w:rsidTr="00697313">
        <w:tc>
          <w:tcPr>
            <w:tcW w:w="4219" w:type="dxa"/>
          </w:tcPr>
          <w:p w14:paraId="4AA36377"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Kopējais kontaktstundu skaits</w:t>
            </w:r>
          </w:p>
        </w:tc>
        <w:tc>
          <w:tcPr>
            <w:tcW w:w="4820" w:type="dxa"/>
            <w:vAlign w:val="center"/>
          </w:tcPr>
          <w:p w14:paraId="792B9E6C" w14:textId="77777777" w:rsidR="00697313" w:rsidRPr="00131CDD" w:rsidRDefault="00697313" w:rsidP="00697313">
            <w:pPr>
              <w:rPr>
                <w:rFonts w:ascii="Times New Roman" w:hAnsi="Times New Roman" w:cs="Times New Roman"/>
                <w:lang w:eastAsia="lv-LV"/>
              </w:rPr>
            </w:pPr>
            <w:r w:rsidRPr="00131CDD">
              <w:rPr>
                <w:rFonts w:ascii="Times New Roman" w:hAnsi="Times New Roman" w:cs="Times New Roman"/>
              </w:rPr>
              <w:t xml:space="preserve">  32  </w:t>
            </w:r>
          </w:p>
        </w:tc>
      </w:tr>
      <w:tr w:rsidR="00697313" w:rsidRPr="00131CDD" w14:paraId="73F251C1" w14:textId="77777777" w:rsidTr="00697313">
        <w:tc>
          <w:tcPr>
            <w:tcW w:w="4219" w:type="dxa"/>
          </w:tcPr>
          <w:p w14:paraId="04150A2A" w14:textId="77777777" w:rsidR="00697313" w:rsidRPr="00131CDD" w:rsidRDefault="00697313" w:rsidP="00697313">
            <w:pPr>
              <w:autoSpaceDE w:val="0"/>
              <w:autoSpaceDN w:val="0"/>
              <w:adjustRightInd w:val="0"/>
              <w:rPr>
                <w:rFonts w:ascii="Times New Roman" w:hAnsi="Times New Roman" w:cs="Times New Roman"/>
                <w:bCs/>
              </w:rPr>
            </w:pPr>
            <w:r w:rsidRPr="00131CDD">
              <w:rPr>
                <w:rFonts w:ascii="Times New Roman" w:hAnsi="Times New Roman" w:cs="Times New Roman"/>
                <w:bCs/>
              </w:rPr>
              <w:t>Lekciju stundu skaits</w:t>
            </w:r>
          </w:p>
        </w:tc>
        <w:tc>
          <w:tcPr>
            <w:tcW w:w="4820" w:type="dxa"/>
          </w:tcPr>
          <w:p w14:paraId="36339545"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 16   </w:t>
            </w:r>
          </w:p>
        </w:tc>
      </w:tr>
      <w:tr w:rsidR="00697313" w:rsidRPr="00131CDD" w14:paraId="458574BA" w14:textId="77777777" w:rsidTr="00697313">
        <w:tc>
          <w:tcPr>
            <w:tcW w:w="4219" w:type="dxa"/>
          </w:tcPr>
          <w:p w14:paraId="32374337" w14:textId="77777777" w:rsidR="00697313" w:rsidRPr="00131CDD" w:rsidRDefault="00697313" w:rsidP="00697313">
            <w:pPr>
              <w:autoSpaceDE w:val="0"/>
              <w:autoSpaceDN w:val="0"/>
              <w:adjustRightInd w:val="0"/>
              <w:rPr>
                <w:rFonts w:ascii="Times New Roman" w:hAnsi="Times New Roman" w:cs="Times New Roman"/>
                <w:bCs/>
              </w:rPr>
            </w:pPr>
            <w:r w:rsidRPr="00131CDD">
              <w:rPr>
                <w:rFonts w:ascii="Times New Roman" w:hAnsi="Times New Roman" w:cs="Times New Roman"/>
                <w:bCs/>
              </w:rPr>
              <w:t>Semināru stundu skaits</w:t>
            </w:r>
          </w:p>
        </w:tc>
        <w:tc>
          <w:tcPr>
            <w:tcW w:w="4820" w:type="dxa"/>
          </w:tcPr>
          <w:p w14:paraId="0D1A5041"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 0  </w:t>
            </w:r>
          </w:p>
        </w:tc>
      </w:tr>
      <w:tr w:rsidR="00697313" w:rsidRPr="00131CDD" w14:paraId="58680797" w14:textId="77777777" w:rsidTr="00697313">
        <w:tc>
          <w:tcPr>
            <w:tcW w:w="4219" w:type="dxa"/>
          </w:tcPr>
          <w:p w14:paraId="2BDBD65E" w14:textId="77777777" w:rsidR="00697313" w:rsidRPr="00131CDD" w:rsidRDefault="00697313" w:rsidP="00697313">
            <w:pPr>
              <w:autoSpaceDE w:val="0"/>
              <w:autoSpaceDN w:val="0"/>
              <w:adjustRightInd w:val="0"/>
              <w:rPr>
                <w:rFonts w:ascii="Times New Roman" w:hAnsi="Times New Roman" w:cs="Times New Roman"/>
                <w:bCs/>
              </w:rPr>
            </w:pPr>
            <w:r w:rsidRPr="00131CDD">
              <w:rPr>
                <w:rFonts w:ascii="Times New Roman" w:hAnsi="Times New Roman" w:cs="Times New Roman"/>
                <w:bCs/>
              </w:rPr>
              <w:t>Praktisko darbu stundu skaits</w:t>
            </w:r>
          </w:p>
        </w:tc>
        <w:tc>
          <w:tcPr>
            <w:tcW w:w="4820" w:type="dxa"/>
          </w:tcPr>
          <w:p w14:paraId="2BBBA2F9"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 16 </w:t>
            </w:r>
          </w:p>
        </w:tc>
      </w:tr>
      <w:tr w:rsidR="00697313" w:rsidRPr="00131CDD" w14:paraId="7F527A01" w14:textId="77777777" w:rsidTr="00697313">
        <w:tc>
          <w:tcPr>
            <w:tcW w:w="4219" w:type="dxa"/>
          </w:tcPr>
          <w:p w14:paraId="29F82398" w14:textId="77777777" w:rsidR="00697313" w:rsidRPr="00131CDD" w:rsidRDefault="00697313" w:rsidP="00697313">
            <w:pPr>
              <w:autoSpaceDE w:val="0"/>
              <w:autoSpaceDN w:val="0"/>
              <w:adjustRightInd w:val="0"/>
              <w:rPr>
                <w:rFonts w:ascii="Times New Roman" w:hAnsi="Times New Roman" w:cs="Times New Roman"/>
                <w:bCs/>
              </w:rPr>
            </w:pPr>
            <w:r w:rsidRPr="00131CDD">
              <w:rPr>
                <w:rFonts w:ascii="Times New Roman" w:hAnsi="Times New Roman" w:cs="Times New Roman"/>
                <w:bCs/>
              </w:rPr>
              <w:t>Laboratorijas darbu stundu skaits</w:t>
            </w:r>
          </w:p>
        </w:tc>
        <w:tc>
          <w:tcPr>
            <w:tcW w:w="4820" w:type="dxa"/>
          </w:tcPr>
          <w:p w14:paraId="2F7A3BBC"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 0   </w:t>
            </w:r>
          </w:p>
        </w:tc>
      </w:tr>
      <w:tr w:rsidR="00697313" w:rsidRPr="00131CDD" w14:paraId="44891A56" w14:textId="77777777" w:rsidTr="00697313">
        <w:tc>
          <w:tcPr>
            <w:tcW w:w="4219" w:type="dxa"/>
          </w:tcPr>
          <w:p w14:paraId="1A1F68FC" w14:textId="77777777" w:rsidR="00697313" w:rsidRPr="00131CDD" w:rsidRDefault="00697313" w:rsidP="00697313">
            <w:pPr>
              <w:autoSpaceDE w:val="0"/>
              <w:autoSpaceDN w:val="0"/>
              <w:adjustRightInd w:val="0"/>
              <w:rPr>
                <w:rFonts w:ascii="Times New Roman" w:hAnsi="Times New Roman" w:cs="Times New Roman"/>
                <w:bCs/>
                <w:lang w:eastAsia="lv-LV"/>
              </w:rPr>
            </w:pPr>
            <w:r w:rsidRPr="00131CDD">
              <w:rPr>
                <w:rFonts w:ascii="Times New Roman" w:hAnsi="Times New Roman" w:cs="Times New Roman"/>
                <w:bCs/>
                <w:lang w:eastAsia="lv-LV"/>
              </w:rPr>
              <w:t>Studējošā patstāvīgā darba stundu skaits</w:t>
            </w:r>
          </w:p>
        </w:tc>
        <w:tc>
          <w:tcPr>
            <w:tcW w:w="4820" w:type="dxa"/>
            <w:vAlign w:val="center"/>
          </w:tcPr>
          <w:p w14:paraId="420B3F53" w14:textId="77777777" w:rsidR="00697313" w:rsidRPr="00131CDD" w:rsidRDefault="00697313" w:rsidP="00697313">
            <w:pPr>
              <w:rPr>
                <w:rFonts w:ascii="Times New Roman" w:hAnsi="Times New Roman" w:cs="Times New Roman"/>
                <w:lang w:eastAsia="lv-LV"/>
              </w:rPr>
            </w:pPr>
            <w:r w:rsidRPr="00131CDD">
              <w:rPr>
                <w:rFonts w:ascii="Times New Roman" w:hAnsi="Times New Roman" w:cs="Times New Roman"/>
              </w:rPr>
              <w:t xml:space="preserve">  48  </w:t>
            </w:r>
          </w:p>
        </w:tc>
      </w:tr>
      <w:tr w:rsidR="00697313" w:rsidRPr="00131CDD" w14:paraId="30C56788" w14:textId="77777777" w:rsidTr="00697313">
        <w:tc>
          <w:tcPr>
            <w:tcW w:w="9039" w:type="dxa"/>
            <w:gridSpan w:val="2"/>
          </w:tcPr>
          <w:p w14:paraId="5AC41E25" w14:textId="77777777" w:rsidR="00697313" w:rsidRPr="00131CDD" w:rsidRDefault="00697313" w:rsidP="00697313">
            <w:pPr>
              <w:rPr>
                <w:rFonts w:ascii="Times New Roman" w:hAnsi="Times New Roman" w:cs="Times New Roman"/>
                <w:lang w:eastAsia="lv-LV"/>
              </w:rPr>
            </w:pPr>
          </w:p>
        </w:tc>
      </w:tr>
      <w:tr w:rsidR="00697313" w:rsidRPr="00131CDD" w14:paraId="41BAC12F" w14:textId="77777777" w:rsidTr="00697313">
        <w:tc>
          <w:tcPr>
            <w:tcW w:w="9039" w:type="dxa"/>
            <w:gridSpan w:val="2"/>
          </w:tcPr>
          <w:p w14:paraId="20218A13"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Kursa autors(-i)</w:t>
            </w:r>
          </w:p>
        </w:tc>
      </w:tr>
      <w:tr w:rsidR="00697313" w:rsidRPr="00131CDD" w14:paraId="628DE697" w14:textId="77777777" w:rsidTr="00697313">
        <w:tc>
          <w:tcPr>
            <w:tcW w:w="9039" w:type="dxa"/>
            <w:gridSpan w:val="2"/>
          </w:tcPr>
          <w:p w14:paraId="34921073"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 Ārsta grāds, vieslekt. Pjotrs Vorobjovs  </w:t>
            </w:r>
          </w:p>
        </w:tc>
      </w:tr>
      <w:tr w:rsidR="00697313" w:rsidRPr="00131CDD" w14:paraId="7A38DC81" w14:textId="77777777" w:rsidTr="00697313">
        <w:tc>
          <w:tcPr>
            <w:tcW w:w="9039" w:type="dxa"/>
            <w:gridSpan w:val="2"/>
          </w:tcPr>
          <w:p w14:paraId="78D40E63"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Kursa docētājs(-i)</w:t>
            </w:r>
          </w:p>
        </w:tc>
      </w:tr>
      <w:tr w:rsidR="00697313" w:rsidRPr="00131CDD" w14:paraId="5680064D" w14:textId="77777777" w:rsidTr="00697313">
        <w:tc>
          <w:tcPr>
            <w:tcW w:w="9039" w:type="dxa"/>
            <w:gridSpan w:val="2"/>
          </w:tcPr>
          <w:p w14:paraId="72703A78"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 Ārsta grāds, vieslekt. Pjotrs Vorobjovs  </w:t>
            </w:r>
          </w:p>
        </w:tc>
      </w:tr>
      <w:tr w:rsidR="00697313" w:rsidRPr="00131CDD" w14:paraId="7E4480D9" w14:textId="77777777" w:rsidTr="00697313">
        <w:tc>
          <w:tcPr>
            <w:tcW w:w="9039" w:type="dxa"/>
            <w:gridSpan w:val="2"/>
          </w:tcPr>
          <w:p w14:paraId="087EA9CB"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Priekšzināšanas</w:t>
            </w:r>
          </w:p>
        </w:tc>
      </w:tr>
      <w:tr w:rsidR="00697313" w:rsidRPr="00131CDD" w14:paraId="7064D59F" w14:textId="77777777" w:rsidTr="00697313">
        <w:tc>
          <w:tcPr>
            <w:tcW w:w="9039" w:type="dxa"/>
            <w:gridSpan w:val="2"/>
          </w:tcPr>
          <w:p w14:paraId="250FF633"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Ievads profesionālajās studijās</w:t>
            </w:r>
          </w:p>
        </w:tc>
      </w:tr>
      <w:tr w:rsidR="00697313" w:rsidRPr="00131CDD" w14:paraId="0717BE86" w14:textId="77777777" w:rsidTr="00697313">
        <w:tc>
          <w:tcPr>
            <w:tcW w:w="9039" w:type="dxa"/>
            <w:gridSpan w:val="2"/>
          </w:tcPr>
          <w:p w14:paraId="67641F75"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 xml:space="preserve">Studiju kursa anotācija </w:t>
            </w:r>
          </w:p>
        </w:tc>
      </w:tr>
      <w:tr w:rsidR="00697313" w:rsidRPr="00131CDD" w14:paraId="741AB061" w14:textId="77777777" w:rsidTr="00697313">
        <w:tc>
          <w:tcPr>
            <w:tcW w:w="9039" w:type="dxa"/>
            <w:gridSpan w:val="2"/>
          </w:tcPr>
          <w:p w14:paraId="34F4C730" w14:textId="77777777" w:rsidR="00697313" w:rsidRPr="00131CDD" w:rsidRDefault="00697313" w:rsidP="00697313">
            <w:pPr>
              <w:jc w:val="both"/>
              <w:rPr>
                <w:rFonts w:ascii="Times New Roman" w:hAnsi="Times New Roman" w:cs="Times New Roman"/>
              </w:rPr>
            </w:pPr>
            <w:r w:rsidRPr="00131CDD">
              <w:rPr>
                <w:rFonts w:ascii="Times New Roman" w:hAnsi="Times New Roman" w:cs="Times New Roman"/>
              </w:rPr>
              <w:t xml:space="preserve">Mērķis: Sniegt pamata zināšanas par  rehabilitācijas komandas organizēšanas principiem, komandas locekļu mijiedarbību un komunikāciju. Apmācīt pacientu funkcionēšanas traucējumu novērtēšanai izmantojot SFK klasifikācijas pamatus un rehabilitācijā pielietojumus novērtēšanas instrumentus. Izmantojot klīniskos gadījumus, pielietot teorētiski apgūtas zināšanas. </w:t>
            </w:r>
          </w:p>
          <w:p w14:paraId="2D8A523B" w14:textId="77777777" w:rsidR="00697313" w:rsidRPr="00131CDD" w:rsidRDefault="00697313" w:rsidP="00697313">
            <w:pPr>
              <w:jc w:val="both"/>
              <w:rPr>
                <w:rFonts w:ascii="Times New Roman" w:hAnsi="Times New Roman" w:cs="Times New Roman"/>
              </w:rPr>
            </w:pPr>
          </w:p>
          <w:p w14:paraId="2E817A73" w14:textId="77777777" w:rsidR="00697313" w:rsidRPr="00131CDD" w:rsidRDefault="00697313" w:rsidP="00697313">
            <w:pPr>
              <w:jc w:val="both"/>
              <w:rPr>
                <w:rFonts w:ascii="Times New Roman" w:hAnsi="Times New Roman" w:cs="Times New Roman"/>
              </w:rPr>
            </w:pPr>
            <w:r w:rsidRPr="00131CDD">
              <w:rPr>
                <w:rFonts w:ascii="Times New Roman" w:hAnsi="Times New Roman" w:cs="Times New Roman"/>
              </w:rPr>
              <w:t>Uzdevumi:</w:t>
            </w:r>
          </w:p>
          <w:p w14:paraId="38435F86" w14:textId="77777777" w:rsidR="00697313" w:rsidRDefault="00697313" w:rsidP="00697313">
            <w:pPr>
              <w:jc w:val="both"/>
              <w:rPr>
                <w:rFonts w:ascii="Times New Roman" w:hAnsi="Times New Roman" w:cs="Times New Roman"/>
              </w:rPr>
            </w:pPr>
            <w:r w:rsidRPr="00131CDD">
              <w:rPr>
                <w:rFonts w:ascii="Times New Roman" w:hAnsi="Times New Roman" w:cs="Times New Roman"/>
              </w:rPr>
              <w:t xml:space="preserve">1. Apskatīt galvenos rehabilitācijas komandas organizēšanos principus, pamata komandas veidus. </w:t>
            </w:r>
          </w:p>
          <w:p w14:paraId="0BB4780A" w14:textId="77777777" w:rsidR="00697313" w:rsidRPr="00131CDD" w:rsidRDefault="00697313" w:rsidP="00697313">
            <w:pPr>
              <w:jc w:val="both"/>
              <w:rPr>
                <w:rFonts w:ascii="Times New Roman" w:hAnsi="Times New Roman" w:cs="Times New Roman"/>
              </w:rPr>
            </w:pPr>
            <w:r w:rsidRPr="00131CDD">
              <w:rPr>
                <w:rFonts w:ascii="Times New Roman" w:hAnsi="Times New Roman" w:cs="Times New Roman"/>
              </w:rPr>
              <w:t>2. Iepazīties ar pacienta funkcionēšanas traucējumu novērtēšanas veidus, novērtēšanas instrumentu pielietojumu.</w:t>
            </w:r>
          </w:p>
          <w:p w14:paraId="256DE1BD" w14:textId="77777777" w:rsidR="00697313" w:rsidRPr="00131CDD" w:rsidRDefault="00697313" w:rsidP="00697313">
            <w:pPr>
              <w:jc w:val="both"/>
              <w:rPr>
                <w:rFonts w:ascii="Times New Roman" w:hAnsi="Times New Roman" w:cs="Times New Roman"/>
              </w:rPr>
            </w:pPr>
            <w:r w:rsidRPr="00131CDD">
              <w:rPr>
                <w:rFonts w:ascii="Times New Roman" w:hAnsi="Times New Roman" w:cs="Times New Roman"/>
              </w:rPr>
              <w:t>3. Aplūkot rehabilitācijas komandas dalībniekus, to kompetenci, uzdevumus un tehnoloģiju pielietojumu.</w:t>
            </w:r>
          </w:p>
          <w:p w14:paraId="0379DBCB" w14:textId="77777777" w:rsidR="00697313" w:rsidRPr="00131CDD" w:rsidRDefault="00697313" w:rsidP="00697313">
            <w:pPr>
              <w:jc w:val="both"/>
              <w:rPr>
                <w:rFonts w:ascii="Times New Roman" w:hAnsi="Times New Roman" w:cs="Times New Roman"/>
              </w:rPr>
            </w:pPr>
            <w:r w:rsidRPr="00131CDD">
              <w:rPr>
                <w:rFonts w:ascii="Times New Roman" w:hAnsi="Times New Roman" w:cs="Times New Roman"/>
              </w:rPr>
              <w:t xml:space="preserve">4. Pielietot teorētiskas zināšanas klīnisko gadījumu novērtēšanā. </w:t>
            </w:r>
          </w:p>
          <w:p w14:paraId="74F19CD6" w14:textId="77777777" w:rsidR="00697313" w:rsidRPr="00131CDD" w:rsidRDefault="00697313" w:rsidP="00697313">
            <w:pPr>
              <w:rPr>
                <w:rFonts w:ascii="Times New Roman" w:hAnsi="Times New Roman" w:cs="Times New Roman"/>
              </w:rPr>
            </w:pPr>
          </w:p>
        </w:tc>
      </w:tr>
      <w:tr w:rsidR="00697313" w:rsidRPr="00131CDD" w14:paraId="36DA3B7D" w14:textId="77777777" w:rsidTr="00697313">
        <w:tc>
          <w:tcPr>
            <w:tcW w:w="9039" w:type="dxa"/>
            <w:gridSpan w:val="2"/>
          </w:tcPr>
          <w:p w14:paraId="3EED7625"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Studiju kursa kalendārais plāns</w:t>
            </w:r>
          </w:p>
        </w:tc>
      </w:tr>
      <w:tr w:rsidR="00697313" w:rsidRPr="00131CDD" w14:paraId="217F028F" w14:textId="77777777" w:rsidTr="00697313">
        <w:tc>
          <w:tcPr>
            <w:tcW w:w="9039" w:type="dxa"/>
            <w:gridSpan w:val="2"/>
          </w:tcPr>
          <w:p w14:paraId="6D290047"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  Lekcijas - 16 st - 8 lekcijas:</w:t>
            </w:r>
          </w:p>
          <w:p w14:paraId="58FC83C6"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Lekciju tēmas:</w:t>
            </w:r>
          </w:p>
          <w:p w14:paraId="6A5836FE"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1.- 2. Rehabilitācijas komandas organizēšanas principi. Rehabilitācijas komandas veidi.</w:t>
            </w:r>
          </w:p>
          <w:p w14:paraId="554295F9"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3. Rehabilitācijas mērķi. Rehabilitācijas mērķu izvirzīšanas principi.  SMART principi.</w:t>
            </w:r>
          </w:p>
          <w:p w14:paraId="76805A47" w14:textId="77777777" w:rsidR="00697313" w:rsidRPr="00131CDD" w:rsidRDefault="00697313" w:rsidP="00697313">
            <w:pPr>
              <w:rPr>
                <w:rFonts w:ascii="Times New Roman" w:hAnsi="Times New Roman" w:cs="Times New Roman"/>
              </w:rPr>
            </w:pPr>
            <w:r>
              <w:rPr>
                <w:rFonts w:ascii="Times New Roman" w:hAnsi="Times New Roman" w:cs="Times New Roman"/>
              </w:rPr>
              <w:t>4.</w:t>
            </w:r>
            <w:r w:rsidRPr="00131CDD">
              <w:rPr>
                <w:rFonts w:ascii="Times New Roman" w:hAnsi="Times New Roman" w:cs="Times New Roman"/>
              </w:rPr>
              <w:t xml:space="preserve"> Ievads Starptautiskā funkcionēšanas klasifikācijā.Klīniskie piemēri. Holistiskā pieeja. </w:t>
            </w:r>
          </w:p>
          <w:p w14:paraId="35145A6B" w14:textId="77777777" w:rsidR="00697313" w:rsidRDefault="00697313" w:rsidP="00697313">
            <w:pPr>
              <w:rPr>
                <w:rFonts w:ascii="Times New Roman" w:hAnsi="Times New Roman" w:cs="Times New Roman"/>
              </w:rPr>
            </w:pPr>
            <w:r>
              <w:rPr>
                <w:rFonts w:ascii="Times New Roman" w:hAnsi="Times New Roman" w:cs="Times New Roman"/>
              </w:rPr>
              <w:t>5. Fizioterapeita loma multiprofesionālās komandas darbā.</w:t>
            </w:r>
          </w:p>
          <w:p w14:paraId="68DD81D3" w14:textId="77777777" w:rsidR="00697313" w:rsidRDefault="00697313" w:rsidP="00697313">
            <w:pPr>
              <w:rPr>
                <w:rFonts w:ascii="Times New Roman" w:hAnsi="Times New Roman" w:cs="Times New Roman"/>
              </w:rPr>
            </w:pPr>
            <w:r>
              <w:rPr>
                <w:rFonts w:ascii="Times New Roman" w:hAnsi="Times New Roman" w:cs="Times New Roman"/>
              </w:rPr>
              <w:t xml:space="preserve">6. Ergoterapeita </w:t>
            </w:r>
            <w:r w:rsidRPr="00C71FAE">
              <w:rPr>
                <w:rFonts w:ascii="Times New Roman" w:hAnsi="Times New Roman" w:cs="Times New Roman"/>
              </w:rPr>
              <w:t>loma multiprofesionālās komandas darbā.</w:t>
            </w:r>
          </w:p>
          <w:p w14:paraId="14CA7C62" w14:textId="77777777" w:rsidR="00697313" w:rsidRDefault="00697313" w:rsidP="00697313">
            <w:pPr>
              <w:rPr>
                <w:rFonts w:ascii="Times New Roman" w:hAnsi="Times New Roman" w:cs="Times New Roman"/>
              </w:rPr>
            </w:pPr>
            <w:r>
              <w:rPr>
                <w:rFonts w:ascii="Times New Roman" w:hAnsi="Times New Roman" w:cs="Times New Roman"/>
              </w:rPr>
              <w:t>7. Uztura speciālista loma multiprofesionālās komandas darbā.</w:t>
            </w:r>
          </w:p>
          <w:p w14:paraId="37127153" w14:textId="77777777" w:rsidR="00697313" w:rsidRDefault="00697313" w:rsidP="00697313">
            <w:pPr>
              <w:rPr>
                <w:rFonts w:ascii="Times New Roman" w:hAnsi="Times New Roman" w:cs="Times New Roman"/>
              </w:rPr>
            </w:pPr>
            <w:r>
              <w:rPr>
                <w:rFonts w:ascii="Times New Roman" w:hAnsi="Times New Roman" w:cs="Times New Roman"/>
              </w:rPr>
              <w:t>8. Audiologopēda loma rehabilitācijas komandas darbā.</w:t>
            </w:r>
          </w:p>
          <w:p w14:paraId="5992600E" w14:textId="77777777" w:rsidR="00697313" w:rsidRDefault="00697313" w:rsidP="00697313">
            <w:pPr>
              <w:rPr>
                <w:rFonts w:ascii="Times New Roman" w:hAnsi="Times New Roman" w:cs="Times New Roman"/>
              </w:rPr>
            </w:pPr>
            <w:r>
              <w:rPr>
                <w:rFonts w:ascii="Times New Roman" w:hAnsi="Times New Roman" w:cs="Times New Roman"/>
              </w:rPr>
              <w:t>9. Tehniskā ortopēda loma rehabilitācijas komandas darbā.</w:t>
            </w:r>
          </w:p>
          <w:p w14:paraId="5F7BF04C" w14:textId="77777777" w:rsidR="00697313" w:rsidRDefault="00697313" w:rsidP="00697313">
            <w:pPr>
              <w:rPr>
                <w:rFonts w:ascii="Times New Roman" w:hAnsi="Times New Roman" w:cs="Times New Roman"/>
              </w:rPr>
            </w:pPr>
            <w:r>
              <w:rPr>
                <w:rFonts w:ascii="Times New Roman" w:hAnsi="Times New Roman" w:cs="Times New Roman"/>
              </w:rPr>
              <w:t xml:space="preserve">10. Psihologa loma rehabilitācijas komandas darbā. </w:t>
            </w:r>
          </w:p>
          <w:p w14:paraId="30BE6D13" w14:textId="77777777" w:rsidR="00697313" w:rsidRDefault="00697313" w:rsidP="00697313">
            <w:pPr>
              <w:rPr>
                <w:rFonts w:ascii="Times New Roman" w:hAnsi="Times New Roman" w:cs="Times New Roman"/>
              </w:rPr>
            </w:pPr>
            <w:r>
              <w:rPr>
                <w:rFonts w:ascii="Times New Roman" w:hAnsi="Times New Roman" w:cs="Times New Roman"/>
              </w:rPr>
              <w:t>11. Sociālā darbinieka loma.</w:t>
            </w:r>
          </w:p>
          <w:p w14:paraId="146B4719" w14:textId="77777777" w:rsidR="00697313" w:rsidRDefault="00697313" w:rsidP="00697313">
            <w:pPr>
              <w:rPr>
                <w:rFonts w:ascii="Times New Roman" w:hAnsi="Times New Roman" w:cs="Times New Roman"/>
              </w:rPr>
            </w:pPr>
            <w:r>
              <w:rPr>
                <w:rFonts w:ascii="Times New Roman" w:hAnsi="Times New Roman" w:cs="Times New Roman"/>
              </w:rPr>
              <w:t>12. Tehnisko palīglīdzekļu pielietošanas iespējas.</w:t>
            </w:r>
          </w:p>
          <w:p w14:paraId="729351B6" w14:textId="77777777" w:rsidR="00697313" w:rsidRDefault="00697313" w:rsidP="00697313">
            <w:pPr>
              <w:rPr>
                <w:rFonts w:ascii="Times New Roman" w:hAnsi="Times New Roman" w:cs="Times New Roman"/>
              </w:rPr>
            </w:pPr>
            <w:r>
              <w:rPr>
                <w:rFonts w:ascii="Times New Roman" w:hAnsi="Times New Roman" w:cs="Times New Roman"/>
              </w:rPr>
              <w:t>13. Refleksija par apgūto vielu, mācību procesu.</w:t>
            </w:r>
          </w:p>
          <w:p w14:paraId="18B2A5D6" w14:textId="77777777" w:rsidR="00697313" w:rsidRPr="00131CDD" w:rsidRDefault="00697313" w:rsidP="00697313">
            <w:pPr>
              <w:rPr>
                <w:rFonts w:ascii="Times New Roman" w:hAnsi="Times New Roman" w:cs="Times New Roman"/>
              </w:rPr>
            </w:pPr>
          </w:p>
          <w:p w14:paraId="1890B9D1"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Praktiskās nodarbības - 16 st - 8 praktiskās nodarbības:</w:t>
            </w:r>
          </w:p>
          <w:p w14:paraId="03354DD0"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lastRenderedPageBreak/>
              <w:t>Praktisko nodarbību tēmas:</w:t>
            </w:r>
          </w:p>
          <w:p w14:paraId="2EF6D199"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1. - 2. Rehabilitācijas komanda. Komandas dalībnieki. </w:t>
            </w:r>
          </w:p>
          <w:p w14:paraId="4DD3946E"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3. - 4. Rehabilitācijas komanda. Komandas dalībnieki. </w:t>
            </w:r>
          </w:p>
          <w:p w14:paraId="48F21322" w14:textId="21B87A60" w:rsidR="00697313" w:rsidRPr="00131CDD" w:rsidRDefault="00697313" w:rsidP="00697313">
            <w:pPr>
              <w:rPr>
                <w:rFonts w:ascii="Times New Roman" w:hAnsi="Times New Roman" w:cs="Times New Roman"/>
              </w:rPr>
            </w:pPr>
            <w:r w:rsidRPr="00131CDD">
              <w:rPr>
                <w:rFonts w:ascii="Times New Roman" w:hAnsi="Times New Roman" w:cs="Times New Roman"/>
              </w:rPr>
              <w:t>5. - 6. Klīnisko gadījumu analīze.</w:t>
            </w:r>
            <w:r>
              <w:rPr>
                <w:rFonts w:ascii="Times New Roman" w:hAnsi="Times New Roman" w:cs="Times New Roman"/>
              </w:rPr>
              <w:t xml:space="preserve"> Simulācijas pra</w:t>
            </w:r>
            <w:r w:rsidRPr="00131CDD">
              <w:rPr>
                <w:rFonts w:ascii="Times New Roman" w:hAnsi="Times New Roman" w:cs="Times New Roman"/>
              </w:rPr>
              <w:t>ktisk</w:t>
            </w:r>
            <w:r>
              <w:rPr>
                <w:rFonts w:ascii="Times New Roman" w:hAnsi="Times New Roman" w:cs="Times New Roman"/>
              </w:rPr>
              <w:t xml:space="preserve">ā </w:t>
            </w:r>
            <w:r w:rsidRPr="00131CDD">
              <w:rPr>
                <w:rFonts w:ascii="Times New Roman" w:hAnsi="Times New Roman" w:cs="Times New Roman"/>
              </w:rPr>
              <w:t xml:space="preserve">nodarbība. </w:t>
            </w:r>
          </w:p>
          <w:p w14:paraId="09D4CAA8" w14:textId="54FBB223"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7. - 8. Klīnisko gadījumu analīze. </w:t>
            </w:r>
            <w:r>
              <w:rPr>
                <w:rFonts w:ascii="Times New Roman" w:hAnsi="Times New Roman" w:cs="Times New Roman"/>
              </w:rPr>
              <w:t>Simulācijas p</w:t>
            </w:r>
            <w:r w:rsidRPr="00131CDD">
              <w:rPr>
                <w:rFonts w:ascii="Times New Roman" w:hAnsi="Times New Roman" w:cs="Times New Roman"/>
              </w:rPr>
              <w:t>raktisk</w:t>
            </w:r>
            <w:r>
              <w:rPr>
                <w:rFonts w:ascii="Times New Roman" w:hAnsi="Times New Roman" w:cs="Times New Roman"/>
              </w:rPr>
              <w:t>ā</w:t>
            </w:r>
            <w:r w:rsidRPr="00131CDD">
              <w:rPr>
                <w:rFonts w:ascii="Times New Roman" w:hAnsi="Times New Roman" w:cs="Times New Roman"/>
              </w:rPr>
              <w:t xml:space="preserve"> nodarbība. </w:t>
            </w:r>
          </w:p>
          <w:p w14:paraId="436F5790" w14:textId="77777777" w:rsidR="00697313" w:rsidRPr="00131CDD" w:rsidRDefault="00697313" w:rsidP="00697313">
            <w:pPr>
              <w:rPr>
                <w:rFonts w:ascii="Times New Roman" w:hAnsi="Times New Roman" w:cs="Times New Roman"/>
              </w:rPr>
            </w:pPr>
          </w:p>
        </w:tc>
      </w:tr>
      <w:tr w:rsidR="00697313" w:rsidRPr="00131CDD" w14:paraId="1B39211E" w14:textId="77777777" w:rsidTr="00697313">
        <w:tc>
          <w:tcPr>
            <w:tcW w:w="9039" w:type="dxa"/>
            <w:gridSpan w:val="2"/>
          </w:tcPr>
          <w:p w14:paraId="2091FA39"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Studiju rezultāti</w:t>
            </w:r>
          </w:p>
        </w:tc>
      </w:tr>
      <w:tr w:rsidR="00697313" w:rsidRPr="00131CDD" w14:paraId="344AC46D" w14:textId="77777777" w:rsidTr="00697313">
        <w:tc>
          <w:tcPr>
            <w:tcW w:w="9039" w:type="dxa"/>
            <w:gridSpan w:val="2"/>
          </w:tcPr>
          <w:p w14:paraId="79B84F84"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Zināšanas: </w:t>
            </w:r>
          </w:p>
          <w:p w14:paraId="2ECF7011"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1. Izpratne par rehabilitācijas komandas organizēšanas principiem, mijiedarbības principiem rehabilitācijas komandas ietvaros, komandas locekļu komunikācijas principiem.</w:t>
            </w:r>
          </w:p>
          <w:p w14:paraId="670B126B"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2. Priekšstats par pacienta novērtēšanas principiem, funkcionēšanas traucējumu novērtēšanu, rehabilitācijas mērķu izvirzīšanu.</w:t>
            </w:r>
          </w:p>
          <w:p w14:paraId="2ECE6F55"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3. </w:t>
            </w:r>
            <w:r>
              <w:rPr>
                <w:rFonts w:ascii="Times New Roman" w:hAnsi="Times New Roman" w:cs="Times New Roman"/>
              </w:rPr>
              <w:t>Zināšanas</w:t>
            </w:r>
            <w:r w:rsidRPr="00131CDD">
              <w:rPr>
                <w:rFonts w:ascii="Times New Roman" w:hAnsi="Times New Roman" w:cs="Times New Roman"/>
              </w:rPr>
              <w:t xml:space="preserve"> par rehabilitācijas komandas dalībniekiem, to kompetenci, uzdevumiem un tehnoloģijām.</w:t>
            </w:r>
          </w:p>
          <w:p w14:paraId="4091EF43" w14:textId="77777777" w:rsidR="00697313" w:rsidRPr="00131CDD" w:rsidRDefault="00697313" w:rsidP="00697313">
            <w:pPr>
              <w:rPr>
                <w:rFonts w:ascii="Times New Roman" w:hAnsi="Times New Roman" w:cs="Times New Roman"/>
              </w:rPr>
            </w:pPr>
          </w:p>
          <w:p w14:paraId="3994BFF2"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Prasmes:</w:t>
            </w:r>
          </w:p>
          <w:p w14:paraId="1A948241" w14:textId="77777777" w:rsidR="00697313" w:rsidRPr="00C71FAE" w:rsidRDefault="00697313" w:rsidP="00697313">
            <w:pPr>
              <w:pStyle w:val="ListParagraph"/>
              <w:numPr>
                <w:ilvl w:val="0"/>
                <w:numId w:val="89"/>
              </w:numPr>
              <w:jc w:val="both"/>
              <w:rPr>
                <w:rFonts w:ascii="Times New Roman" w:hAnsi="Times New Roman" w:cs="Times New Roman"/>
              </w:rPr>
            </w:pPr>
            <w:r w:rsidRPr="00C71FAE">
              <w:rPr>
                <w:rFonts w:ascii="Times New Roman" w:hAnsi="Times New Roman" w:cs="Times New Roman"/>
              </w:rPr>
              <w:t xml:space="preserve">Spējas patstāvīgi analizēt pacienta funkcionēšanas stāvokli, veikt medicīnisko un rehabilitāciju problēmu identificēšanu. </w:t>
            </w:r>
          </w:p>
          <w:p w14:paraId="4E55BB33" w14:textId="77777777" w:rsidR="00697313" w:rsidRPr="00C71FAE" w:rsidRDefault="00697313" w:rsidP="00697313">
            <w:pPr>
              <w:pStyle w:val="ListParagraph"/>
              <w:numPr>
                <w:ilvl w:val="0"/>
                <w:numId w:val="89"/>
              </w:numPr>
              <w:jc w:val="both"/>
              <w:rPr>
                <w:rFonts w:ascii="Times New Roman" w:hAnsi="Times New Roman" w:cs="Times New Roman"/>
              </w:rPr>
            </w:pPr>
            <w:r w:rsidRPr="00C71FAE">
              <w:rPr>
                <w:rFonts w:ascii="Times New Roman" w:hAnsi="Times New Roman" w:cs="Times New Roman"/>
              </w:rPr>
              <w:t xml:space="preserve">Iemaņas darbam dažādu klīnisko situāciju gadījumos. Teorētisko zināšanu pielietojumu konkrēto klīnisko situāciju gadījumos. </w:t>
            </w:r>
          </w:p>
          <w:p w14:paraId="49FB6739" w14:textId="77777777" w:rsidR="00697313" w:rsidRPr="00C71FAE" w:rsidRDefault="00697313" w:rsidP="00697313">
            <w:pPr>
              <w:pStyle w:val="ListParagraph"/>
              <w:numPr>
                <w:ilvl w:val="0"/>
                <w:numId w:val="89"/>
              </w:numPr>
              <w:jc w:val="both"/>
              <w:rPr>
                <w:rFonts w:ascii="Times New Roman" w:hAnsi="Times New Roman" w:cs="Times New Roman"/>
              </w:rPr>
            </w:pPr>
            <w:r w:rsidRPr="00C71FAE">
              <w:rPr>
                <w:rFonts w:ascii="Times New Roman" w:hAnsi="Times New Roman" w:cs="Times New Roman"/>
              </w:rPr>
              <w:t xml:space="preserve">Mērķtiecīgi izmantot starptautiski atzītos rehabilitācijas novērtēšanas instrumentus un klasifikācijas. </w:t>
            </w:r>
          </w:p>
          <w:p w14:paraId="4CB3CB6D" w14:textId="77777777" w:rsidR="00697313" w:rsidRPr="00131CDD" w:rsidRDefault="00697313" w:rsidP="00697313">
            <w:pPr>
              <w:rPr>
                <w:rFonts w:ascii="Times New Roman" w:hAnsi="Times New Roman" w:cs="Times New Roman"/>
              </w:rPr>
            </w:pPr>
          </w:p>
          <w:p w14:paraId="288FE6A5"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Kompetences</w:t>
            </w:r>
            <w:r>
              <w:rPr>
                <w:rFonts w:ascii="Times New Roman" w:hAnsi="Times New Roman" w:cs="Times New Roman"/>
              </w:rPr>
              <w:t>:</w:t>
            </w:r>
          </w:p>
          <w:p w14:paraId="33901DCF" w14:textId="77777777" w:rsidR="00697313" w:rsidRDefault="00697313" w:rsidP="00697313">
            <w:pPr>
              <w:pStyle w:val="ListParagraph"/>
              <w:numPr>
                <w:ilvl w:val="0"/>
                <w:numId w:val="90"/>
              </w:numPr>
              <w:rPr>
                <w:rFonts w:ascii="Times New Roman" w:hAnsi="Times New Roman" w:cs="Times New Roman"/>
              </w:rPr>
            </w:pPr>
            <w:r>
              <w:rPr>
                <w:rFonts w:ascii="Times New Roman" w:hAnsi="Times New Roman" w:cs="Times New Roman"/>
              </w:rPr>
              <w:t>P</w:t>
            </w:r>
            <w:r w:rsidRPr="00C71FAE">
              <w:rPr>
                <w:rFonts w:ascii="Times New Roman" w:hAnsi="Times New Roman" w:cs="Times New Roman"/>
              </w:rPr>
              <w:t>astāvīgi veikt pacientu funkcionēšanas stāvokļa novērtēšanu, pielietot novērtēšanas instrumentus un klasifikācijas</w:t>
            </w:r>
            <w:r>
              <w:rPr>
                <w:rFonts w:ascii="Times New Roman" w:hAnsi="Times New Roman" w:cs="Times New Roman"/>
              </w:rPr>
              <w:t xml:space="preserve"> atbilstoši klīniskajai situācijai</w:t>
            </w:r>
            <w:r w:rsidRPr="00C71FAE">
              <w:rPr>
                <w:rFonts w:ascii="Times New Roman" w:hAnsi="Times New Roman" w:cs="Times New Roman"/>
              </w:rPr>
              <w:t xml:space="preserve">. </w:t>
            </w:r>
          </w:p>
          <w:p w14:paraId="3AD46E2F" w14:textId="77777777" w:rsidR="00697313" w:rsidRDefault="00697313" w:rsidP="00697313">
            <w:pPr>
              <w:pStyle w:val="ListParagraph"/>
              <w:numPr>
                <w:ilvl w:val="0"/>
                <w:numId w:val="90"/>
              </w:numPr>
              <w:rPr>
                <w:rFonts w:ascii="Times New Roman" w:hAnsi="Times New Roman" w:cs="Times New Roman"/>
              </w:rPr>
            </w:pPr>
            <w:r>
              <w:rPr>
                <w:rFonts w:ascii="Times New Roman" w:hAnsi="Times New Roman" w:cs="Times New Roman"/>
              </w:rPr>
              <w:t>Izveidot rehabilitācijas plānu kopā ar multiprofesionālo komandu.</w:t>
            </w:r>
          </w:p>
          <w:p w14:paraId="0293CEB4" w14:textId="77777777" w:rsidR="00697313" w:rsidRDefault="00697313" w:rsidP="00697313">
            <w:pPr>
              <w:pStyle w:val="ListParagraph"/>
              <w:numPr>
                <w:ilvl w:val="0"/>
                <w:numId w:val="90"/>
              </w:numPr>
              <w:rPr>
                <w:rFonts w:ascii="Times New Roman" w:hAnsi="Times New Roman" w:cs="Times New Roman"/>
              </w:rPr>
            </w:pPr>
            <w:r>
              <w:rPr>
                <w:rFonts w:ascii="Times New Roman" w:hAnsi="Times New Roman" w:cs="Times New Roman"/>
              </w:rPr>
              <w:t>Tehnisko palīglīdzekļu saņemšanai nepieciešamā atzinuma sniegšana.</w:t>
            </w:r>
          </w:p>
          <w:p w14:paraId="7B6D89C2" w14:textId="77777777" w:rsidR="00697313" w:rsidRPr="00131CDD" w:rsidRDefault="00697313" w:rsidP="00697313">
            <w:pPr>
              <w:rPr>
                <w:rFonts w:ascii="Times New Roman" w:hAnsi="Times New Roman" w:cs="Times New Roman"/>
              </w:rPr>
            </w:pPr>
          </w:p>
        </w:tc>
      </w:tr>
      <w:tr w:rsidR="00697313" w:rsidRPr="00131CDD" w14:paraId="456A64C2" w14:textId="77777777" w:rsidTr="00697313">
        <w:tc>
          <w:tcPr>
            <w:tcW w:w="9039" w:type="dxa"/>
            <w:gridSpan w:val="2"/>
          </w:tcPr>
          <w:p w14:paraId="335E5833"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Studējošo patstāvīgo darbu organizācijas un uzdevumu raksturojums</w:t>
            </w:r>
          </w:p>
        </w:tc>
      </w:tr>
      <w:tr w:rsidR="00697313" w:rsidRPr="00131CDD" w14:paraId="5B4DAE5F" w14:textId="77777777" w:rsidTr="00697313">
        <w:tc>
          <w:tcPr>
            <w:tcW w:w="9039" w:type="dxa"/>
            <w:gridSpan w:val="2"/>
          </w:tcPr>
          <w:p w14:paraId="1DA84437"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Mācību literatūras un papildliteratūras patstāvīgas studijas. Patstāvīga gatavošanās katrai nodarbībai. </w:t>
            </w:r>
          </w:p>
        </w:tc>
      </w:tr>
      <w:tr w:rsidR="00697313" w:rsidRPr="00131CDD" w14:paraId="56F90FBA" w14:textId="77777777" w:rsidTr="00697313">
        <w:tc>
          <w:tcPr>
            <w:tcW w:w="9039" w:type="dxa"/>
            <w:gridSpan w:val="2"/>
          </w:tcPr>
          <w:p w14:paraId="4E275BC9"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Prasības kredītpunktu iegūšanai</w:t>
            </w:r>
          </w:p>
        </w:tc>
      </w:tr>
      <w:tr w:rsidR="00697313" w:rsidRPr="00131CDD" w14:paraId="29273CDB" w14:textId="77777777" w:rsidTr="00697313">
        <w:tc>
          <w:tcPr>
            <w:tcW w:w="9039" w:type="dxa"/>
            <w:gridSpan w:val="2"/>
          </w:tcPr>
          <w:p w14:paraId="2BDD2704"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Sekmīgi nokārtots klīniskā gadījuma rakstisks pārbaudījums, ieskaite.</w:t>
            </w:r>
          </w:p>
          <w:p w14:paraId="5E2E9320"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 STUDIJU REZULTĀTU VĒRTĒŠANAS KRITĒRIJI</w:t>
            </w:r>
          </w:p>
          <w:p w14:paraId="3BCF2830"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545930E" w14:textId="77777777" w:rsidR="00697313" w:rsidRPr="00131CDD" w:rsidRDefault="00697313" w:rsidP="00697313">
            <w:pPr>
              <w:rPr>
                <w:rFonts w:ascii="Times New Roman" w:hAnsi="Times New Roman" w:cs="Times New Roman"/>
              </w:rPr>
            </w:pPr>
          </w:p>
        </w:tc>
      </w:tr>
      <w:tr w:rsidR="00697313" w:rsidRPr="00131CDD" w14:paraId="4938A361" w14:textId="77777777" w:rsidTr="00697313">
        <w:tc>
          <w:tcPr>
            <w:tcW w:w="9039" w:type="dxa"/>
            <w:gridSpan w:val="2"/>
          </w:tcPr>
          <w:p w14:paraId="61565CF2"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Kursa saturs</w:t>
            </w:r>
          </w:p>
        </w:tc>
      </w:tr>
      <w:tr w:rsidR="00697313" w:rsidRPr="00131CDD" w14:paraId="6DECD9B7" w14:textId="77777777" w:rsidTr="00697313">
        <w:tc>
          <w:tcPr>
            <w:tcW w:w="9039" w:type="dxa"/>
            <w:gridSpan w:val="2"/>
          </w:tcPr>
          <w:p w14:paraId="1CE0968F" w14:textId="77777777" w:rsidR="00697313" w:rsidRDefault="00697313" w:rsidP="00697313">
            <w:pPr>
              <w:jc w:val="both"/>
              <w:rPr>
                <w:rFonts w:ascii="Times New Roman" w:hAnsi="Times New Roman" w:cs="Times New Roman"/>
              </w:rPr>
            </w:pPr>
            <w:r w:rsidRPr="00C71FAE">
              <w:rPr>
                <w:rFonts w:ascii="Times New Roman" w:hAnsi="Times New Roman" w:cs="Times New Roman"/>
              </w:rPr>
              <w:t>Rehabilitācijas komandas organizēšanas principi. Rehabilitācijas komandas veidi.</w:t>
            </w:r>
            <w:r>
              <w:rPr>
                <w:rFonts w:ascii="Times New Roman" w:hAnsi="Times New Roman" w:cs="Times New Roman"/>
              </w:rPr>
              <w:t xml:space="preserve"> </w:t>
            </w:r>
            <w:r w:rsidRPr="00131CDD">
              <w:rPr>
                <w:rFonts w:ascii="Times New Roman" w:hAnsi="Times New Roman" w:cs="Times New Roman"/>
              </w:rPr>
              <w:t xml:space="preserve">Monoprofesionāla rehabilitācijas komanda. Multidisciplināra, Intradisciplināra, interdisciplināra rehabilitācijas komandas. </w:t>
            </w:r>
            <w:r w:rsidRPr="00C71FAE">
              <w:rPr>
                <w:rFonts w:ascii="Times New Roman" w:hAnsi="Times New Roman" w:cs="Times New Roman"/>
              </w:rPr>
              <w:t>Rehabilitācijas mērķi. Rehabilitācijas mērķu izvirzīšanas principi.  SMART principi.</w:t>
            </w:r>
            <w:r>
              <w:rPr>
                <w:rFonts w:ascii="Times New Roman" w:hAnsi="Times New Roman" w:cs="Times New Roman"/>
              </w:rPr>
              <w:t xml:space="preserve"> </w:t>
            </w:r>
            <w:r w:rsidRPr="00131CDD">
              <w:rPr>
                <w:rFonts w:ascii="Times New Roman" w:hAnsi="Times New Roman" w:cs="Times New Roman"/>
              </w:rPr>
              <w:t xml:space="preserve">Pacienta individuāli rehabilitācijas mērķi. Medicīniskās un rehabilitācijas problēmas. </w:t>
            </w:r>
            <w:r w:rsidRPr="00C71FAE">
              <w:rPr>
                <w:rFonts w:ascii="Times New Roman" w:hAnsi="Times New Roman" w:cs="Times New Roman"/>
              </w:rPr>
              <w:t>Ievads Starptautiskā funkcionēšanas klasifikācijā.Klīniskie piemēri. Holistiskā pieeja. Fizioterapeita loma multiprofesionālās komandas darbā.</w:t>
            </w:r>
            <w:r>
              <w:rPr>
                <w:rFonts w:ascii="Times New Roman" w:hAnsi="Times New Roman" w:cs="Times New Roman"/>
              </w:rPr>
              <w:t xml:space="preserve"> </w:t>
            </w:r>
            <w:r w:rsidRPr="00C71FAE">
              <w:rPr>
                <w:rFonts w:ascii="Times New Roman" w:hAnsi="Times New Roman" w:cs="Times New Roman"/>
              </w:rPr>
              <w:t>Ergoterapeita loma multiprofesionālās komandas darbā.</w:t>
            </w:r>
            <w:r>
              <w:rPr>
                <w:rFonts w:ascii="Times New Roman" w:hAnsi="Times New Roman" w:cs="Times New Roman"/>
              </w:rPr>
              <w:t xml:space="preserve"> </w:t>
            </w:r>
            <w:r w:rsidRPr="00C71FAE">
              <w:rPr>
                <w:rFonts w:ascii="Times New Roman" w:hAnsi="Times New Roman" w:cs="Times New Roman"/>
              </w:rPr>
              <w:t>Uztura speciālista loma multiprofesionālās komandas darbā.</w:t>
            </w:r>
            <w:r>
              <w:rPr>
                <w:rFonts w:ascii="Times New Roman" w:hAnsi="Times New Roman" w:cs="Times New Roman"/>
              </w:rPr>
              <w:t xml:space="preserve"> </w:t>
            </w:r>
            <w:r w:rsidRPr="00C71FAE">
              <w:rPr>
                <w:rFonts w:ascii="Times New Roman" w:hAnsi="Times New Roman" w:cs="Times New Roman"/>
              </w:rPr>
              <w:t>Audiologopēda loma rehabilitācijas komandas darbā.</w:t>
            </w:r>
            <w:r>
              <w:rPr>
                <w:rFonts w:ascii="Times New Roman" w:hAnsi="Times New Roman" w:cs="Times New Roman"/>
              </w:rPr>
              <w:t xml:space="preserve"> </w:t>
            </w:r>
            <w:r w:rsidRPr="00C71FAE">
              <w:rPr>
                <w:rFonts w:ascii="Times New Roman" w:hAnsi="Times New Roman" w:cs="Times New Roman"/>
              </w:rPr>
              <w:t>Tehniskā ortopēda loma rehabilitācijas komandas darbā.</w:t>
            </w:r>
            <w:r>
              <w:rPr>
                <w:rFonts w:ascii="Times New Roman" w:hAnsi="Times New Roman" w:cs="Times New Roman"/>
              </w:rPr>
              <w:t xml:space="preserve"> </w:t>
            </w:r>
            <w:r w:rsidRPr="00C71FAE">
              <w:rPr>
                <w:rFonts w:ascii="Times New Roman" w:hAnsi="Times New Roman" w:cs="Times New Roman"/>
              </w:rPr>
              <w:t xml:space="preserve">Psihologa loma rehabilitācijas komandas darbā. </w:t>
            </w:r>
            <w:r>
              <w:rPr>
                <w:rFonts w:ascii="Times New Roman" w:hAnsi="Times New Roman" w:cs="Times New Roman"/>
              </w:rPr>
              <w:t xml:space="preserve">Sociālā darbinieka loma. </w:t>
            </w:r>
            <w:r w:rsidRPr="00C71FAE">
              <w:rPr>
                <w:rFonts w:ascii="Times New Roman" w:hAnsi="Times New Roman" w:cs="Times New Roman"/>
              </w:rPr>
              <w:t>Tehnisko palīglīdzekļu pielietošanas iespējas.</w:t>
            </w:r>
            <w:r>
              <w:rPr>
                <w:rFonts w:ascii="Times New Roman" w:hAnsi="Times New Roman" w:cs="Times New Roman"/>
              </w:rPr>
              <w:t xml:space="preserve"> </w:t>
            </w:r>
            <w:r w:rsidRPr="00C71FAE">
              <w:rPr>
                <w:rFonts w:ascii="Times New Roman" w:hAnsi="Times New Roman" w:cs="Times New Roman"/>
              </w:rPr>
              <w:t>Refleksija par apgūto vielu, mācību procesu.</w:t>
            </w:r>
          </w:p>
          <w:p w14:paraId="6EFCA903" w14:textId="77777777" w:rsidR="00697313" w:rsidRPr="00131CDD" w:rsidRDefault="00697313" w:rsidP="00697313">
            <w:pPr>
              <w:rPr>
                <w:rFonts w:ascii="Times New Roman" w:hAnsi="Times New Roman" w:cs="Times New Roman"/>
              </w:rPr>
            </w:pPr>
          </w:p>
        </w:tc>
      </w:tr>
      <w:tr w:rsidR="00697313" w:rsidRPr="00131CDD" w14:paraId="06AE5A81" w14:textId="77777777" w:rsidTr="00697313">
        <w:tc>
          <w:tcPr>
            <w:tcW w:w="9039" w:type="dxa"/>
            <w:gridSpan w:val="2"/>
          </w:tcPr>
          <w:p w14:paraId="3269249D"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Obligāti izmantojamie informācijas avoti</w:t>
            </w:r>
          </w:p>
        </w:tc>
      </w:tr>
      <w:tr w:rsidR="00697313" w:rsidRPr="000A4A9C" w14:paraId="349FB7B0" w14:textId="77777777" w:rsidTr="00697313">
        <w:tc>
          <w:tcPr>
            <w:tcW w:w="9039" w:type="dxa"/>
            <w:gridSpan w:val="2"/>
          </w:tcPr>
          <w:p w14:paraId="69D2B491" w14:textId="77777777" w:rsidR="00697313" w:rsidRPr="000A4A9C" w:rsidRDefault="00697313" w:rsidP="00697313">
            <w:pPr>
              <w:pStyle w:val="ListParagraph"/>
              <w:numPr>
                <w:ilvl w:val="0"/>
                <w:numId w:val="91"/>
              </w:numPr>
              <w:rPr>
                <w:rFonts w:ascii="Times New Roman" w:hAnsi="Times New Roman" w:cs="Times New Roman"/>
              </w:rPr>
            </w:pPr>
            <w:r w:rsidRPr="000A4A9C">
              <w:rPr>
                <w:rFonts w:ascii="Times New Roman" w:hAnsi="Times New Roman" w:cs="Times New Roman"/>
              </w:rPr>
              <w:t xml:space="preserve">Momsen AM, Rasmussen JO, Nielsen CV, Iversen MD, Lund H. Multidisciplinary team care in rehabilitation: an overview of reviews. J Rehabil Med. 2012 Nov;44(11):901-12. doi: 10.2340/16501977-1040. PMID: 23026978. </w:t>
            </w:r>
          </w:p>
          <w:p w14:paraId="5366173C" w14:textId="77777777" w:rsidR="00697313" w:rsidRDefault="00697313" w:rsidP="00697313">
            <w:pPr>
              <w:pStyle w:val="ListParagraph"/>
              <w:numPr>
                <w:ilvl w:val="0"/>
                <w:numId w:val="91"/>
              </w:numPr>
              <w:rPr>
                <w:rFonts w:ascii="Times New Roman" w:hAnsi="Times New Roman" w:cs="Times New Roman"/>
              </w:rPr>
            </w:pPr>
            <w:r w:rsidRPr="000A4A9C">
              <w:rPr>
                <w:rFonts w:ascii="Times New Roman" w:hAnsi="Times New Roman" w:cs="Times New Roman"/>
              </w:rPr>
              <w:t>Starptautiskā funkcionēšanas, nespējas un veselības klasifikācija (SFK). PVO, Rīga, 2003.</w:t>
            </w:r>
          </w:p>
          <w:p w14:paraId="0E963C9B" w14:textId="77777777" w:rsidR="00697313" w:rsidRPr="000A4A9C" w:rsidRDefault="00697313" w:rsidP="00697313">
            <w:pPr>
              <w:pStyle w:val="ListParagraph"/>
              <w:numPr>
                <w:ilvl w:val="0"/>
                <w:numId w:val="91"/>
              </w:numPr>
              <w:rPr>
                <w:rFonts w:ascii="Times New Roman" w:hAnsi="Times New Roman" w:cs="Times New Roman"/>
              </w:rPr>
            </w:pPr>
            <w:r w:rsidRPr="000A4A9C">
              <w:rPr>
                <w:rFonts w:ascii="Times New Roman" w:hAnsi="Times New Roman" w:cs="Times New Roman"/>
              </w:rPr>
              <w:t>Siegert</w:t>
            </w:r>
            <w:r>
              <w:rPr>
                <w:rFonts w:ascii="Times New Roman" w:hAnsi="Times New Roman" w:cs="Times New Roman"/>
              </w:rPr>
              <w:t xml:space="preserve"> R.</w:t>
            </w:r>
            <w:r w:rsidRPr="000A4A9C">
              <w:rPr>
                <w:rFonts w:ascii="Times New Roman" w:hAnsi="Times New Roman" w:cs="Times New Roman"/>
              </w:rPr>
              <w:t>, Levack</w:t>
            </w:r>
            <w:r>
              <w:rPr>
                <w:rFonts w:ascii="Times New Roman" w:hAnsi="Times New Roman" w:cs="Times New Roman"/>
              </w:rPr>
              <w:t xml:space="preserve"> W</w:t>
            </w:r>
            <w:r w:rsidRPr="000A4A9C">
              <w:rPr>
                <w:rFonts w:ascii="Times New Roman" w:hAnsi="Times New Roman" w:cs="Times New Roman"/>
              </w:rPr>
              <w:t>. Rehabilitation Goal Setting: Theory, Practice and Evidence. 2015</w:t>
            </w:r>
          </w:p>
        </w:tc>
      </w:tr>
      <w:tr w:rsidR="00697313" w:rsidRPr="00131CDD" w14:paraId="0DAA3BC1" w14:textId="77777777" w:rsidTr="00697313">
        <w:tc>
          <w:tcPr>
            <w:tcW w:w="9039" w:type="dxa"/>
            <w:gridSpan w:val="2"/>
          </w:tcPr>
          <w:p w14:paraId="6E56A94F"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Papildus informācijas avoti</w:t>
            </w:r>
          </w:p>
        </w:tc>
      </w:tr>
      <w:tr w:rsidR="00697313" w:rsidRPr="00131CDD" w14:paraId="16862C56" w14:textId="77777777" w:rsidTr="00697313">
        <w:tc>
          <w:tcPr>
            <w:tcW w:w="9039" w:type="dxa"/>
            <w:gridSpan w:val="2"/>
          </w:tcPr>
          <w:p w14:paraId="56C31EEC"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1. Vera Neumann, Christoph Gutenbrunner, Veronika Fialka-Moser, Nicolas Christodoulou, 2. Enrique Varela, Alessandro Giustini and Alain Delarque. Interdisciplinary team working in physical and rehabilitation medicine. J Rehabil Med 2009 2010; 42: 4–8.</w:t>
            </w:r>
          </w:p>
        </w:tc>
      </w:tr>
      <w:tr w:rsidR="00697313" w:rsidRPr="00131CDD" w14:paraId="54D3C8C0" w14:textId="77777777" w:rsidTr="00697313">
        <w:tc>
          <w:tcPr>
            <w:tcW w:w="9039" w:type="dxa"/>
            <w:gridSpan w:val="2"/>
          </w:tcPr>
          <w:p w14:paraId="345FA899"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Periodika un citi informācijas avoti</w:t>
            </w:r>
          </w:p>
        </w:tc>
      </w:tr>
      <w:tr w:rsidR="00697313" w:rsidRPr="00131CDD" w14:paraId="58D8C6AA" w14:textId="77777777" w:rsidTr="00697313">
        <w:tc>
          <w:tcPr>
            <w:tcW w:w="9039" w:type="dxa"/>
            <w:gridSpan w:val="2"/>
          </w:tcPr>
          <w:p w14:paraId="5BC95F6A"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https://www.physio-pedia.com/home/</w:t>
            </w:r>
          </w:p>
          <w:p w14:paraId="575E5467"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 xml:space="preserve">DU abonētās datubāzes ScienceDirect, Scopus, EBSCO </w:t>
            </w:r>
          </w:p>
        </w:tc>
      </w:tr>
      <w:tr w:rsidR="00697313" w:rsidRPr="00131CDD" w14:paraId="2DA10951" w14:textId="77777777" w:rsidTr="00697313">
        <w:tc>
          <w:tcPr>
            <w:tcW w:w="9039" w:type="dxa"/>
            <w:gridSpan w:val="2"/>
          </w:tcPr>
          <w:p w14:paraId="0F4A3A08" w14:textId="77777777" w:rsidR="00697313" w:rsidRPr="00131CDD" w:rsidRDefault="00697313" w:rsidP="00697313">
            <w:pPr>
              <w:autoSpaceDE w:val="0"/>
              <w:autoSpaceDN w:val="0"/>
              <w:adjustRightInd w:val="0"/>
              <w:rPr>
                <w:rFonts w:ascii="Times New Roman" w:hAnsi="Times New Roman" w:cs="Times New Roman"/>
                <w:b/>
              </w:rPr>
            </w:pPr>
            <w:r w:rsidRPr="00131CDD">
              <w:rPr>
                <w:rFonts w:ascii="Times New Roman" w:hAnsi="Times New Roman" w:cs="Times New Roman"/>
                <w:b/>
              </w:rPr>
              <w:t>Piezīmes</w:t>
            </w:r>
          </w:p>
        </w:tc>
      </w:tr>
      <w:tr w:rsidR="00697313" w:rsidRPr="00131CDD" w14:paraId="15DF671D" w14:textId="77777777" w:rsidTr="00697313">
        <w:tc>
          <w:tcPr>
            <w:tcW w:w="9039" w:type="dxa"/>
            <w:gridSpan w:val="2"/>
          </w:tcPr>
          <w:p w14:paraId="15EF3C0C" w14:textId="77777777" w:rsidR="00697313" w:rsidRPr="00131CDD" w:rsidRDefault="00697313" w:rsidP="00697313">
            <w:pPr>
              <w:rPr>
                <w:rFonts w:ascii="Times New Roman" w:hAnsi="Times New Roman" w:cs="Times New Roman"/>
              </w:rPr>
            </w:pPr>
            <w:r w:rsidRPr="00131CDD">
              <w:rPr>
                <w:rFonts w:ascii="Times New Roman" w:hAnsi="Times New Roman" w:cs="Times New Roman"/>
              </w:rPr>
              <w:t>Profesionālā bakalaura studiju programma “Fizioterapija” B daļa</w:t>
            </w:r>
          </w:p>
        </w:tc>
      </w:tr>
    </w:tbl>
    <w:p w14:paraId="3DC53AD5" w14:textId="13100C7C" w:rsidR="00515E74" w:rsidRDefault="00515E74" w:rsidP="00862308">
      <w:pPr>
        <w:spacing w:after="0"/>
        <w:rPr>
          <w:rFonts w:ascii="Times New Roman" w:hAnsi="Times New Roman" w:cs="Times New Roman"/>
        </w:rPr>
      </w:pPr>
    </w:p>
    <w:p w14:paraId="69BBA5A5" w14:textId="77777777" w:rsidR="00515E74" w:rsidRDefault="00515E74">
      <w:pPr>
        <w:rPr>
          <w:rFonts w:ascii="Times New Roman" w:hAnsi="Times New Roman" w:cs="Times New Roman"/>
        </w:rPr>
      </w:pPr>
      <w:r>
        <w:rPr>
          <w:rFonts w:ascii="Times New Roman" w:hAnsi="Times New Roman" w:cs="Times New Roman"/>
        </w:rPr>
        <w:br w:type="page"/>
      </w:r>
    </w:p>
    <w:p w14:paraId="543BBEB5" w14:textId="77777777" w:rsidR="00955F54" w:rsidRPr="00235ACE" w:rsidRDefault="00955F54" w:rsidP="00862308">
      <w:pPr>
        <w:spacing w:after="0"/>
        <w:rPr>
          <w:rFonts w:ascii="Times New Roman" w:hAnsi="Times New Roman" w:cs="Times New Roman"/>
        </w:rPr>
      </w:pPr>
    </w:p>
    <w:p w14:paraId="57CAE11A" w14:textId="2224F132" w:rsidR="00D25648" w:rsidRPr="00235ACE" w:rsidRDefault="00D25648" w:rsidP="00862308">
      <w:pPr>
        <w:pStyle w:val="Heading1"/>
        <w:spacing w:before="0"/>
        <w:rPr>
          <w:rFonts w:cs="Times New Roman"/>
          <w:color w:val="auto"/>
          <w:sz w:val="22"/>
          <w:szCs w:val="22"/>
        </w:rPr>
      </w:pPr>
      <w:bookmarkStart w:id="117" w:name="_Toc182380117"/>
      <w:r w:rsidRPr="00235ACE">
        <w:rPr>
          <w:rFonts w:cs="Times New Roman"/>
          <w:color w:val="auto"/>
          <w:sz w:val="22"/>
          <w:szCs w:val="22"/>
        </w:rPr>
        <w:t>Fizioterapija onkoloģijā</w:t>
      </w:r>
      <w:bookmarkEnd w:id="117"/>
      <w:r w:rsidRPr="00235ACE">
        <w:rPr>
          <w:rFonts w:cs="Times New Roman"/>
          <w:color w:val="auto"/>
          <w:sz w:val="22"/>
          <w:szCs w:val="22"/>
        </w:rPr>
        <w:t xml:space="preserve"> </w:t>
      </w:r>
      <w:r w:rsidRPr="00235ACE">
        <w:rPr>
          <w:rFonts w:cs="Times New Roman"/>
          <w:color w:val="auto"/>
          <w:sz w:val="22"/>
          <w:szCs w:val="22"/>
        </w:rPr>
        <w:tab/>
      </w:r>
    </w:p>
    <w:tbl>
      <w:tblPr>
        <w:tblStyle w:val="TableGrid8"/>
        <w:tblW w:w="9039" w:type="dxa"/>
        <w:tblLook w:val="04A0" w:firstRow="1" w:lastRow="0" w:firstColumn="1" w:lastColumn="0" w:noHBand="0" w:noVBand="1"/>
      </w:tblPr>
      <w:tblGrid>
        <w:gridCol w:w="4219"/>
        <w:gridCol w:w="4820"/>
      </w:tblGrid>
      <w:tr w:rsidR="00697313" w:rsidRPr="00235ACE" w14:paraId="6DC31036" w14:textId="77777777" w:rsidTr="00955F54">
        <w:tc>
          <w:tcPr>
            <w:tcW w:w="4219" w:type="dxa"/>
          </w:tcPr>
          <w:p w14:paraId="596D630B" w14:textId="46961A1B"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br w:type="page"/>
            </w:r>
            <w:r w:rsidRPr="001F68D4">
              <w:rPr>
                <w:rFonts w:ascii="Times New Roman" w:eastAsia="Calibri" w:hAnsi="Times New Roman" w:cs="Times New Roman"/>
                <w:b/>
              </w:rPr>
              <w:br w:type="page"/>
            </w:r>
            <w:r w:rsidRPr="001F68D4">
              <w:rPr>
                <w:rFonts w:ascii="Times New Roman" w:eastAsia="Calibri" w:hAnsi="Times New Roman" w:cs="Times New Roman"/>
                <w:b/>
              </w:rPr>
              <w:br w:type="page"/>
            </w:r>
            <w:r w:rsidRPr="001F68D4">
              <w:rPr>
                <w:rFonts w:ascii="Times New Roman" w:eastAsia="Calibri" w:hAnsi="Times New Roman" w:cs="Times New Roman"/>
                <w:b/>
              </w:rPr>
              <w:br w:type="page"/>
              <w:t>Studiju kursa nosaukums</w:t>
            </w:r>
          </w:p>
        </w:tc>
        <w:tc>
          <w:tcPr>
            <w:tcW w:w="4820" w:type="dxa"/>
            <w:vAlign w:val="center"/>
          </w:tcPr>
          <w:p w14:paraId="547D80CD" w14:textId="166460B2" w:rsidR="00697313" w:rsidRPr="00235ACE" w:rsidRDefault="00697313" w:rsidP="00697313">
            <w:pPr>
              <w:autoSpaceDE w:val="0"/>
              <w:autoSpaceDN w:val="0"/>
              <w:adjustRightInd w:val="0"/>
              <w:rPr>
                <w:rFonts w:ascii="Times New Roman" w:eastAsia="Calibri" w:hAnsi="Times New Roman" w:cs="Times New Roman"/>
                <w:bCs/>
                <w:lang w:eastAsia="lv-LV"/>
              </w:rPr>
            </w:pPr>
            <w:r w:rsidRPr="001F68D4">
              <w:rPr>
                <w:rFonts w:ascii="Times New Roman" w:eastAsia="Calibri" w:hAnsi="Times New Roman" w:cs="Times New Roman"/>
                <w:bCs/>
              </w:rPr>
              <w:t xml:space="preserve"> Fizioterapija onkoloģijā  </w:t>
            </w:r>
          </w:p>
        </w:tc>
      </w:tr>
      <w:tr w:rsidR="00697313" w:rsidRPr="00235ACE" w14:paraId="5CE8114D" w14:textId="77777777" w:rsidTr="00955F54">
        <w:tc>
          <w:tcPr>
            <w:tcW w:w="4219" w:type="dxa"/>
          </w:tcPr>
          <w:p w14:paraId="6F51DC5A" w14:textId="1F10651C"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t>Studiju kursa kods (DUIS)</w:t>
            </w:r>
          </w:p>
        </w:tc>
        <w:tc>
          <w:tcPr>
            <w:tcW w:w="4820" w:type="dxa"/>
            <w:vAlign w:val="center"/>
          </w:tcPr>
          <w:p w14:paraId="327F68E6" w14:textId="4B35D5CC" w:rsidR="00697313" w:rsidRPr="00235ACE" w:rsidRDefault="00697313" w:rsidP="00697313">
            <w:pPr>
              <w:autoSpaceDE w:val="0"/>
              <w:autoSpaceDN w:val="0"/>
              <w:adjustRightInd w:val="0"/>
              <w:rPr>
                <w:rFonts w:ascii="Times New Roman" w:eastAsia="Calibri" w:hAnsi="Times New Roman" w:cs="Times New Roman"/>
                <w:bCs/>
                <w:lang w:eastAsia="lv-LV"/>
              </w:rPr>
            </w:pPr>
            <w:r w:rsidRPr="001F68D4">
              <w:rPr>
                <w:rFonts w:ascii="Times New Roman" w:eastAsia="Calibri" w:hAnsi="Times New Roman" w:cs="Times New Roman"/>
                <w:bCs/>
              </w:rPr>
              <w:t xml:space="preserve">Medi3047  </w:t>
            </w:r>
          </w:p>
        </w:tc>
      </w:tr>
      <w:tr w:rsidR="00697313" w:rsidRPr="00235ACE" w14:paraId="4099CCAD" w14:textId="77777777" w:rsidTr="00955F54">
        <w:tc>
          <w:tcPr>
            <w:tcW w:w="4219" w:type="dxa"/>
          </w:tcPr>
          <w:p w14:paraId="4DEC9754" w14:textId="2158C3B8"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t>Zinātnes nozare</w:t>
            </w:r>
          </w:p>
        </w:tc>
        <w:sdt>
          <w:sdtPr>
            <w:rPr>
              <w:rFonts w:ascii="Times New Roman" w:eastAsia="Calibri" w:hAnsi="Times New Roman" w:cs="Times New Roman"/>
              <w:b/>
              <w:bCs/>
            </w:rPr>
            <w:id w:val="1813213789"/>
            <w:placeholder>
              <w:docPart w:val="6FB8EB393EC244D689C242DCD961885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087661FD" w14:textId="2B2D71C4" w:rsidR="00697313" w:rsidRPr="00235ACE" w:rsidRDefault="00697313" w:rsidP="00697313">
                <w:pPr>
                  <w:autoSpaceDE w:val="0"/>
                  <w:autoSpaceDN w:val="0"/>
                  <w:adjustRightInd w:val="0"/>
                  <w:rPr>
                    <w:rFonts w:ascii="Times New Roman" w:eastAsia="Calibri" w:hAnsi="Times New Roman" w:cs="Times New Roman"/>
                    <w:b/>
                    <w:bCs/>
                  </w:rPr>
                </w:pPr>
                <w:r w:rsidRPr="001F68D4">
                  <w:rPr>
                    <w:rFonts w:ascii="Times New Roman" w:eastAsia="Calibri" w:hAnsi="Times New Roman" w:cs="Times New Roman"/>
                    <w:b/>
                    <w:bCs/>
                  </w:rPr>
                  <w:t>Medicīna</w:t>
                </w:r>
              </w:p>
            </w:tc>
          </w:sdtContent>
        </w:sdt>
      </w:tr>
      <w:tr w:rsidR="00697313" w:rsidRPr="00235ACE" w14:paraId="13D7826E" w14:textId="77777777" w:rsidTr="00955F54">
        <w:tc>
          <w:tcPr>
            <w:tcW w:w="4219" w:type="dxa"/>
          </w:tcPr>
          <w:p w14:paraId="674DD14D" w14:textId="4CE195F2"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t>Kursa līmenis</w:t>
            </w:r>
          </w:p>
        </w:tc>
        <w:tc>
          <w:tcPr>
            <w:tcW w:w="4820" w:type="dxa"/>
          </w:tcPr>
          <w:p w14:paraId="2F63699D" w14:textId="5ABBB4C8" w:rsidR="00697313" w:rsidRPr="00235ACE" w:rsidRDefault="00697313" w:rsidP="00697313">
            <w:pPr>
              <w:autoSpaceDE w:val="0"/>
              <w:autoSpaceDN w:val="0"/>
              <w:adjustRightInd w:val="0"/>
              <w:rPr>
                <w:rFonts w:ascii="Times New Roman" w:eastAsia="Calibri" w:hAnsi="Times New Roman" w:cs="Times New Roman"/>
                <w:bCs/>
                <w:lang w:eastAsia="lv-LV"/>
              </w:rPr>
            </w:pPr>
            <w:r w:rsidRPr="001F68D4">
              <w:rPr>
                <w:rFonts w:ascii="Times New Roman" w:eastAsia="Calibri" w:hAnsi="Times New Roman" w:cs="Times New Roman"/>
                <w:bCs/>
              </w:rPr>
              <w:t xml:space="preserve">  3  </w:t>
            </w:r>
          </w:p>
        </w:tc>
      </w:tr>
      <w:tr w:rsidR="00697313" w:rsidRPr="00235ACE" w14:paraId="59E36FA6" w14:textId="77777777" w:rsidTr="00955F54">
        <w:tc>
          <w:tcPr>
            <w:tcW w:w="4219" w:type="dxa"/>
          </w:tcPr>
          <w:p w14:paraId="4DB379FF" w14:textId="752694E3" w:rsidR="00697313" w:rsidRPr="00235ACE" w:rsidRDefault="00697313" w:rsidP="00697313">
            <w:pPr>
              <w:autoSpaceDE w:val="0"/>
              <w:autoSpaceDN w:val="0"/>
              <w:adjustRightInd w:val="0"/>
              <w:rPr>
                <w:rFonts w:ascii="Times New Roman" w:eastAsia="Calibri" w:hAnsi="Times New Roman" w:cs="Times New Roman"/>
                <w:b/>
                <w:u w:val="single"/>
              </w:rPr>
            </w:pPr>
            <w:r w:rsidRPr="001F68D4">
              <w:rPr>
                <w:rFonts w:ascii="Times New Roman" w:eastAsia="Calibri" w:hAnsi="Times New Roman" w:cs="Times New Roman"/>
                <w:b/>
              </w:rPr>
              <w:t>Kredītpunkti</w:t>
            </w:r>
          </w:p>
        </w:tc>
        <w:tc>
          <w:tcPr>
            <w:tcW w:w="4820" w:type="dxa"/>
            <w:vAlign w:val="center"/>
          </w:tcPr>
          <w:p w14:paraId="795C02C6" w14:textId="584A1AE7" w:rsidR="00697313" w:rsidRPr="00235ACE" w:rsidRDefault="00697313" w:rsidP="00697313">
            <w:pPr>
              <w:autoSpaceDE w:val="0"/>
              <w:autoSpaceDN w:val="0"/>
              <w:adjustRightInd w:val="0"/>
              <w:rPr>
                <w:rFonts w:ascii="Times New Roman" w:eastAsia="Calibri" w:hAnsi="Times New Roman" w:cs="Times New Roman"/>
                <w:bCs/>
                <w:lang w:eastAsia="lv-LV"/>
              </w:rPr>
            </w:pPr>
            <w:r w:rsidRPr="001F68D4">
              <w:rPr>
                <w:rFonts w:ascii="Times New Roman" w:eastAsia="Calibri" w:hAnsi="Times New Roman" w:cs="Times New Roman"/>
                <w:bCs/>
              </w:rPr>
              <w:t xml:space="preserve">  2  </w:t>
            </w:r>
          </w:p>
        </w:tc>
      </w:tr>
      <w:tr w:rsidR="00697313" w:rsidRPr="00235ACE" w14:paraId="04D767CD" w14:textId="77777777" w:rsidTr="00955F54">
        <w:tc>
          <w:tcPr>
            <w:tcW w:w="4219" w:type="dxa"/>
          </w:tcPr>
          <w:p w14:paraId="053F07C1" w14:textId="749DA735" w:rsidR="00697313" w:rsidRPr="00235ACE" w:rsidRDefault="00697313" w:rsidP="00697313">
            <w:pPr>
              <w:autoSpaceDE w:val="0"/>
              <w:autoSpaceDN w:val="0"/>
              <w:adjustRightInd w:val="0"/>
              <w:rPr>
                <w:rFonts w:ascii="Times New Roman" w:eastAsia="Calibri" w:hAnsi="Times New Roman" w:cs="Times New Roman"/>
                <w:b/>
                <w:u w:val="single"/>
              </w:rPr>
            </w:pPr>
            <w:r w:rsidRPr="001F68D4">
              <w:rPr>
                <w:rFonts w:ascii="Times New Roman" w:eastAsia="Calibri" w:hAnsi="Times New Roman" w:cs="Times New Roman"/>
                <w:b/>
              </w:rPr>
              <w:t>ECTS kredītpunkti</w:t>
            </w:r>
          </w:p>
        </w:tc>
        <w:tc>
          <w:tcPr>
            <w:tcW w:w="4820" w:type="dxa"/>
          </w:tcPr>
          <w:p w14:paraId="5E191F6C" w14:textId="16FE0F6F"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  3  </w:t>
            </w:r>
          </w:p>
        </w:tc>
      </w:tr>
      <w:tr w:rsidR="00697313" w:rsidRPr="00235ACE" w14:paraId="7DC57AFE" w14:textId="77777777" w:rsidTr="00955F54">
        <w:tc>
          <w:tcPr>
            <w:tcW w:w="4219" w:type="dxa"/>
          </w:tcPr>
          <w:p w14:paraId="56B5D6B9" w14:textId="2076C134"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t>Kopējais kontaktstundu skaits</w:t>
            </w:r>
          </w:p>
        </w:tc>
        <w:tc>
          <w:tcPr>
            <w:tcW w:w="4820" w:type="dxa"/>
            <w:vAlign w:val="center"/>
          </w:tcPr>
          <w:p w14:paraId="18FB5A57" w14:textId="2A3F5A2B" w:rsidR="00697313" w:rsidRPr="00235ACE" w:rsidRDefault="00697313" w:rsidP="00697313">
            <w:pPr>
              <w:autoSpaceDE w:val="0"/>
              <w:autoSpaceDN w:val="0"/>
              <w:adjustRightInd w:val="0"/>
              <w:rPr>
                <w:rFonts w:ascii="Times New Roman" w:eastAsia="Calibri" w:hAnsi="Times New Roman" w:cs="Times New Roman"/>
                <w:bCs/>
                <w:lang w:eastAsia="lv-LV"/>
              </w:rPr>
            </w:pPr>
            <w:r w:rsidRPr="001F68D4">
              <w:rPr>
                <w:rFonts w:ascii="Times New Roman" w:eastAsia="Calibri" w:hAnsi="Times New Roman" w:cs="Times New Roman"/>
                <w:bCs/>
              </w:rPr>
              <w:t xml:space="preserve">  32  </w:t>
            </w:r>
          </w:p>
        </w:tc>
      </w:tr>
      <w:tr w:rsidR="00697313" w:rsidRPr="00235ACE" w14:paraId="20887F20" w14:textId="77777777" w:rsidTr="00955F54">
        <w:tc>
          <w:tcPr>
            <w:tcW w:w="4219" w:type="dxa"/>
          </w:tcPr>
          <w:p w14:paraId="1C0C55BE" w14:textId="6330A388"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Lekciju stundu skaits</w:t>
            </w:r>
          </w:p>
        </w:tc>
        <w:tc>
          <w:tcPr>
            <w:tcW w:w="4820" w:type="dxa"/>
          </w:tcPr>
          <w:p w14:paraId="20420A0E" w14:textId="4EC76626"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 16   </w:t>
            </w:r>
          </w:p>
        </w:tc>
      </w:tr>
      <w:tr w:rsidR="00697313" w:rsidRPr="00235ACE" w14:paraId="48C92139" w14:textId="77777777" w:rsidTr="00955F54">
        <w:tc>
          <w:tcPr>
            <w:tcW w:w="4219" w:type="dxa"/>
          </w:tcPr>
          <w:p w14:paraId="2F819F68" w14:textId="5CDCBB0D"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Semināru stundu skaits</w:t>
            </w:r>
          </w:p>
        </w:tc>
        <w:tc>
          <w:tcPr>
            <w:tcW w:w="4820" w:type="dxa"/>
          </w:tcPr>
          <w:p w14:paraId="1ACD15C7" w14:textId="08479C8C"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 0  </w:t>
            </w:r>
          </w:p>
        </w:tc>
      </w:tr>
      <w:tr w:rsidR="00697313" w:rsidRPr="00235ACE" w14:paraId="24B4B672" w14:textId="77777777" w:rsidTr="00955F54">
        <w:tc>
          <w:tcPr>
            <w:tcW w:w="4219" w:type="dxa"/>
          </w:tcPr>
          <w:p w14:paraId="670C6ECE" w14:textId="36C09BBD"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Praktisko darbu stundu skaits</w:t>
            </w:r>
          </w:p>
        </w:tc>
        <w:tc>
          <w:tcPr>
            <w:tcW w:w="4820" w:type="dxa"/>
          </w:tcPr>
          <w:p w14:paraId="6303D2A4" w14:textId="6626BEA2"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 16  </w:t>
            </w:r>
          </w:p>
        </w:tc>
      </w:tr>
      <w:tr w:rsidR="00697313" w:rsidRPr="00235ACE" w14:paraId="4351560E" w14:textId="77777777" w:rsidTr="00955F54">
        <w:tc>
          <w:tcPr>
            <w:tcW w:w="4219" w:type="dxa"/>
          </w:tcPr>
          <w:p w14:paraId="43C7F739" w14:textId="0D73AAB0"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Laboratorijas darbu stundu skaits</w:t>
            </w:r>
          </w:p>
        </w:tc>
        <w:tc>
          <w:tcPr>
            <w:tcW w:w="4820" w:type="dxa"/>
          </w:tcPr>
          <w:p w14:paraId="69642E4E" w14:textId="11503FB7"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 0  </w:t>
            </w:r>
          </w:p>
        </w:tc>
      </w:tr>
      <w:tr w:rsidR="00697313" w:rsidRPr="00235ACE" w14:paraId="65091FAF" w14:textId="77777777" w:rsidTr="00955F54">
        <w:tc>
          <w:tcPr>
            <w:tcW w:w="4219" w:type="dxa"/>
          </w:tcPr>
          <w:p w14:paraId="225F2A42" w14:textId="45C93854" w:rsidR="00697313" w:rsidRPr="00235ACE" w:rsidRDefault="00697313" w:rsidP="00697313">
            <w:pPr>
              <w:autoSpaceDE w:val="0"/>
              <w:autoSpaceDN w:val="0"/>
              <w:adjustRightInd w:val="0"/>
              <w:rPr>
                <w:rFonts w:ascii="Times New Roman" w:eastAsia="Calibri" w:hAnsi="Times New Roman" w:cs="Times New Roman"/>
                <w:bCs/>
                <w:lang w:eastAsia="lv-LV"/>
              </w:rPr>
            </w:pPr>
            <w:r w:rsidRPr="001F68D4">
              <w:rPr>
                <w:rFonts w:ascii="Times New Roman" w:eastAsia="Calibri" w:hAnsi="Times New Roman" w:cs="Times New Roman"/>
                <w:bCs/>
                <w:lang w:eastAsia="lv-LV"/>
              </w:rPr>
              <w:t>Studējošā patstāvīgā darba stundu skaits</w:t>
            </w:r>
          </w:p>
        </w:tc>
        <w:tc>
          <w:tcPr>
            <w:tcW w:w="4820" w:type="dxa"/>
            <w:vAlign w:val="center"/>
          </w:tcPr>
          <w:p w14:paraId="37E4F148" w14:textId="5D91C29B" w:rsidR="00697313" w:rsidRPr="00235ACE" w:rsidRDefault="00697313" w:rsidP="00697313">
            <w:pPr>
              <w:autoSpaceDE w:val="0"/>
              <w:autoSpaceDN w:val="0"/>
              <w:adjustRightInd w:val="0"/>
              <w:rPr>
                <w:rFonts w:ascii="Times New Roman" w:eastAsia="Calibri" w:hAnsi="Times New Roman" w:cs="Times New Roman"/>
                <w:bCs/>
                <w:lang w:eastAsia="lv-LV"/>
              </w:rPr>
            </w:pPr>
            <w:r w:rsidRPr="001F68D4">
              <w:rPr>
                <w:rFonts w:ascii="Times New Roman" w:eastAsia="Calibri" w:hAnsi="Times New Roman" w:cs="Times New Roman"/>
                <w:bCs/>
              </w:rPr>
              <w:t xml:space="preserve">  48   </w:t>
            </w:r>
          </w:p>
        </w:tc>
      </w:tr>
      <w:tr w:rsidR="00697313" w:rsidRPr="00235ACE" w14:paraId="7AEFBB58" w14:textId="77777777" w:rsidTr="00955F54">
        <w:tc>
          <w:tcPr>
            <w:tcW w:w="9039" w:type="dxa"/>
            <w:gridSpan w:val="2"/>
          </w:tcPr>
          <w:p w14:paraId="2A11762F" w14:textId="77777777" w:rsidR="00697313" w:rsidRPr="00235ACE" w:rsidRDefault="00697313" w:rsidP="00697313">
            <w:pPr>
              <w:autoSpaceDE w:val="0"/>
              <w:autoSpaceDN w:val="0"/>
              <w:adjustRightInd w:val="0"/>
              <w:rPr>
                <w:rFonts w:ascii="Times New Roman" w:eastAsia="Calibri" w:hAnsi="Times New Roman" w:cs="Times New Roman"/>
                <w:bCs/>
                <w:lang w:eastAsia="lv-LV"/>
              </w:rPr>
            </w:pPr>
          </w:p>
        </w:tc>
      </w:tr>
      <w:tr w:rsidR="00697313" w:rsidRPr="00235ACE" w14:paraId="5BC991B8" w14:textId="77777777" w:rsidTr="00955F54">
        <w:tc>
          <w:tcPr>
            <w:tcW w:w="9039" w:type="dxa"/>
            <w:gridSpan w:val="2"/>
          </w:tcPr>
          <w:p w14:paraId="59F309BE" w14:textId="257A8657"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t>Kursa autors(-i)</w:t>
            </w:r>
          </w:p>
        </w:tc>
      </w:tr>
      <w:tr w:rsidR="00697313" w:rsidRPr="00235ACE" w14:paraId="0890075D" w14:textId="77777777" w:rsidTr="00955F54">
        <w:tc>
          <w:tcPr>
            <w:tcW w:w="9039" w:type="dxa"/>
            <w:gridSpan w:val="2"/>
          </w:tcPr>
          <w:p w14:paraId="5EE8158F" w14:textId="221D105B"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 Mg.sc.soc., vieslekt. Zenta Piscova  </w:t>
            </w:r>
          </w:p>
        </w:tc>
      </w:tr>
      <w:tr w:rsidR="00697313" w:rsidRPr="00235ACE" w14:paraId="2E9E38DE" w14:textId="77777777" w:rsidTr="00955F54">
        <w:tc>
          <w:tcPr>
            <w:tcW w:w="9039" w:type="dxa"/>
            <w:gridSpan w:val="2"/>
          </w:tcPr>
          <w:p w14:paraId="18772A4B" w14:textId="0A5D2457"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t>Kursa docētājs(-i)</w:t>
            </w:r>
          </w:p>
        </w:tc>
      </w:tr>
      <w:tr w:rsidR="00697313" w:rsidRPr="00235ACE" w14:paraId="0311E02B" w14:textId="77777777" w:rsidTr="00955F54">
        <w:tc>
          <w:tcPr>
            <w:tcW w:w="9039" w:type="dxa"/>
            <w:gridSpan w:val="2"/>
          </w:tcPr>
          <w:p w14:paraId="06F86A47" w14:textId="0A888925"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  Mg.sc.soc., vieslekt. Zenta Piscova  </w:t>
            </w:r>
          </w:p>
        </w:tc>
      </w:tr>
      <w:tr w:rsidR="00697313" w:rsidRPr="00235ACE" w14:paraId="010922FF" w14:textId="77777777" w:rsidTr="00955F54">
        <w:tc>
          <w:tcPr>
            <w:tcW w:w="9039" w:type="dxa"/>
            <w:gridSpan w:val="2"/>
          </w:tcPr>
          <w:p w14:paraId="5FD171D7" w14:textId="71D58397"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t>Priekšzināšanas</w:t>
            </w:r>
          </w:p>
        </w:tc>
      </w:tr>
      <w:tr w:rsidR="00697313" w:rsidRPr="00235ACE" w14:paraId="78B15146" w14:textId="77777777" w:rsidTr="00955F54">
        <w:tc>
          <w:tcPr>
            <w:tcW w:w="9039" w:type="dxa"/>
            <w:gridSpan w:val="2"/>
          </w:tcPr>
          <w:p w14:paraId="56904B9B" w14:textId="7C8CD3DF"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Nav </w:t>
            </w:r>
          </w:p>
        </w:tc>
      </w:tr>
      <w:tr w:rsidR="00697313" w:rsidRPr="00235ACE" w14:paraId="07A358CF" w14:textId="77777777" w:rsidTr="00955F54">
        <w:tc>
          <w:tcPr>
            <w:tcW w:w="9039" w:type="dxa"/>
            <w:gridSpan w:val="2"/>
          </w:tcPr>
          <w:p w14:paraId="4587D92C" w14:textId="0BFC12E0"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t xml:space="preserve">Studiju kursa anotācija </w:t>
            </w:r>
          </w:p>
        </w:tc>
      </w:tr>
      <w:tr w:rsidR="00697313" w:rsidRPr="00235ACE" w14:paraId="02F1A67A" w14:textId="77777777" w:rsidTr="00955F54">
        <w:tc>
          <w:tcPr>
            <w:tcW w:w="9039" w:type="dxa"/>
            <w:gridSpan w:val="2"/>
          </w:tcPr>
          <w:p w14:paraId="606CCC60" w14:textId="77777777" w:rsidR="00697313" w:rsidRPr="001F68D4" w:rsidRDefault="00697313" w:rsidP="00697313">
            <w:pPr>
              <w:autoSpaceDE w:val="0"/>
              <w:autoSpaceDN w:val="0"/>
              <w:adjustRightInd w:val="0"/>
              <w:jc w:val="both"/>
              <w:rPr>
                <w:rFonts w:ascii="Times New Roman" w:eastAsia="Calibri" w:hAnsi="Times New Roman" w:cs="Times New Roman"/>
                <w:bCs/>
              </w:rPr>
            </w:pPr>
            <w:r w:rsidRPr="001F68D4">
              <w:rPr>
                <w:rFonts w:ascii="Times New Roman" w:eastAsia="Calibri" w:hAnsi="Times New Roman" w:cs="Times New Roman"/>
                <w:bCs/>
              </w:rPr>
              <w:t>Mērķis: sniegt pamata zināšanas par fizioterapiju onkoloģijā- uz pierādījumiem balstītas fizioterapijas iespējas un ierobežojumi.</w:t>
            </w:r>
          </w:p>
          <w:p w14:paraId="48E97722"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 Uzdevumi:</w:t>
            </w:r>
          </w:p>
          <w:p w14:paraId="3F8C41A5" w14:textId="77777777" w:rsidR="00697313" w:rsidRPr="001F68D4" w:rsidRDefault="00697313" w:rsidP="00697313">
            <w:pPr>
              <w:autoSpaceDE w:val="0"/>
              <w:autoSpaceDN w:val="0"/>
              <w:adjustRightInd w:val="0"/>
              <w:jc w:val="both"/>
              <w:rPr>
                <w:rFonts w:ascii="Times New Roman" w:eastAsia="Calibri" w:hAnsi="Times New Roman" w:cs="Times New Roman"/>
                <w:bCs/>
              </w:rPr>
            </w:pPr>
            <w:r w:rsidRPr="001F68D4">
              <w:rPr>
                <w:rFonts w:ascii="Times New Roman" w:eastAsia="Calibri" w:hAnsi="Times New Roman" w:cs="Times New Roman"/>
                <w:bCs/>
              </w:rPr>
              <w:t>1. Apskatīt informāciju par cilvēka onkoloģijas izpausmēm, to ģenēzi un attīstību ietekmējošajiem faktoriem.</w:t>
            </w:r>
          </w:p>
          <w:p w14:paraId="02BF3F2C" w14:textId="77777777" w:rsidR="00697313" w:rsidRPr="001F68D4" w:rsidRDefault="00697313" w:rsidP="00697313">
            <w:pPr>
              <w:autoSpaceDE w:val="0"/>
              <w:autoSpaceDN w:val="0"/>
              <w:adjustRightInd w:val="0"/>
              <w:jc w:val="both"/>
              <w:rPr>
                <w:rFonts w:ascii="Times New Roman" w:eastAsia="Calibri" w:hAnsi="Times New Roman" w:cs="Times New Roman"/>
                <w:bCs/>
              </w:rPr>
            </w:pPr>
            <w:r w:rsidRPr="001F68D4">
              <w:rPr>
                <w:rFonts w:ascii="Times New Roman" w:eastAsia="Calibri" w:hAnsi="Times New Roman" w:cs="Times New Roman"/>
                <w:bCs/>
              </w:rPr>
              <w:t>2. Sniegt profesionālās zināšanas par onkoloģijas pacientu fizioterapeitiskajā izmeklēšanā, atpazīt kontrindikācijas un "sarkanos karogus" fizioterapijas ārstēšanas uzsākšanai.</w:t>
            </w:r>
          </w:p>
          <w:p w14:paraId="7DE7217E" w14:textId="77777777" w:rsidR="00697313" w:rsidRPr="001F68D4" w:rsidRDefault="00697313" w:rsidP="00697313">
            <w:pPr>
              <w:autoSpaceDE w:val="0"/>
              <w:autoSpaceDN w:val="0"/>
              <w:adjustRightInd w:val="0"/>
              <w:jc w:val="both"/>
              <w:rPr>
                <w:rFonts w:ascii="Times New Roman" w:eastAsia="Calibri" w:hAnsi="Times New Roman" w:cs="Times New Roman"/>
                <w:bCs/>
              </w:rPr>
            </w:pPr>
            <w:r w:rsidRPr="001F68D4">
              <w:rPr>
                <w:rFonts w:ascii="Times New Roman" w:eastAsia="Calibri" w:hAnsi="Times New Roman" w:cs="Times New Roman"/>
                <w:bCs/>
              </w:rPr>
              <w:t>3. Sniegt informāciju par atbilstošu un mērķtiecīgu fizioterapijas programmas sastādīšanu, izprotot fizioterapijas mērķus un saturu biežāko onkoloģisko saslimšanu slimības gaitas etapos.</w:t>
            </w:r>
          </w:p>
          <w:p w14:paraId="26FCECEB" w14:textId="77777777" w:rsidR="00697313" w:rsidRPr="001F68D4" w:rsidRDefault="00697313" w:rsidP="00697313">
            <w:pPr>
              <w:autoSpaceDE w:val="0"/>
              <w:autoSpaceDN w:val="0"/>
              <w:adjustRightInd w:val="0"/>
              <w:jc w:val="both"/>
              <w:rPr>
                <w:rFonts w:ascii="Times New Roman" w:eastAsia="Calibri" w:hAnsi="Times New Roman" w:cs="Times New Roman"/>
                <w:bCs/>
              </w:rPr>
            </w:pPr>
            <w:r w:rsidRPr="001F68D4">
              <w:rPr>
                <w:rFonts w:ascii="Times New Roman" w:eastAsia="Calibri" w:hAnsi="Times New Roman" w:cs="Times New Roman"/>
                <w:bCs/>
              </w:rPr>
              <w:t xml:space="preserve">4. Kursā sniegto informāciju pielietot ne tikai patstāvīgā darbā, bet arī spēt integrēt savas zināšanas multiprofesionālās komandas ietvaros, izprotot katra komandas dalībnieka kompetences un pamatuzdevumus. </w:t>
            </w:r>
          </w:p>
          <w:p w14:paraId="70623755" w14:textId="77777777" w:rsidR="00697313" w:rsidRPr="00235ACE" w:rsidRDefault="00697313" w:rsidP="00697313">
            <w:pPr>
              <w:autoSpaceDE w:val="0"/>
              <w:autoSpaceDN w:val="0"/>
              <w:adjustRightInd w:val="0"/>
              <w:rPr>
                <w:rFonts w:ascii="Times New Roman" w:eastAsia="Calibri" w:hAnsi="Times New Roman" w:cs="Times New Roman"/>
                <w:bCs/>
              </w:rPr>
            </w:pPr>
          </w:p>
        </w:tc>
      </w:tr>
      <w:tr w:rsidR="00697313" w:rsidRPr="00235ACE" w14:paraId="208D6210" w14:textId="77777777" w:rsidTr="00955F54">
        <w:tc>
          <w:tcPr>
            <w:tcW w:w="9039" w:type="dxa"/>
            <w:gridSpan w:val="2"/>
          </w:tcPr>
          <w:p w14:paraId="0B8C4DB2" w14:textId="041F9921"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t>Studiju kursa kalendārais plāns</w:t>
            </w:r>
          </w:p>
        </w:tc>
      </w:tr>
      <w:tr w:rsidR="00697313" w:rsidRPr="00235ACE" w14:paraId="00B82F70" w14:textId="77777777" w:rsidTr="00955F54">
        <w:tc>
          <w:tcPr>
            <w:tcW w:w="9039" w:type="dxa"/>
            <w:gridSpan w:val="2"/>
          </w:tcPr>
          <w:p w14:paraId="4B4228A1" w14:textId="237CA278"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  Lekcijas - 16 st - 8 lekcijas, 16 st - 8 praktiskās nodarbības</w:t>
            </w:r>
            <w:r>
              <w:rPr>
                <w:rFonts w:ascii="Times New Roman" w:eastAsia="Calibri" w:hAnsi="Times New Roman" w:cs="Times New Roman"/>
                <w:bCs/>
              </w:rPr>
              <w:t xml:space="preserve"> (simulācijas telpā vai klīniskajā vidē)</w:t>
            </w:r>
          </w:p>
          <w:p w14:paraId="441D97AF" w14:textId="77777777" w:rsidR="00697313" w:rsidRPr="001F68D4" w:rsidRDefault="00697313" w:rsidP="00697313">
            <w:pPr>
              <w:autoSpaceDE w:val="0"/>
              <w:autoSpaceDN w:val="0"/>
              <w:adjustRightInd w:val="0"/>
              <w:jc w:val="both"/>
              <w:rPr>
                <w:rFonts w:ascii="Times New Roman" w:eastAsia="Calibri" w:hAnsi="Times New Roman" w:cs="Times New Roman"/>
                <w:bCs/>
              </w:rPr>
            </w:pPr>
            <w:r w:rsidRPr="001F68D4">
              <w:rPr>
                <w:rFonts w:ascii="Times New Roman" w:eastAsia="Calibri" w:hAnsi="Times New Roman" w:cs="Times New Roman"/>
                <w:bCs/>
              </w:rPr>
              <w:t>1. Onkoloģisko slimību klasifikācija rehabilitācijā.</w:t>
            </w:r>
            <w:r>
              <w:rPr>
                <w:rFonts w:ascii="Times New Roman" w:eastAsia="Calibri" w:hAnsi="Times New Roman" w:cs="Times New Roman"/>
                <w:bCs/>
              </w:rPr>
              <w:t xml:space="preserve"> </w:t>
            </w:r>
            <w:r w:rsidRPr="001F68D4">
              <w:rPr>
                <w:rFonts w:ascii="Times New Roman" w:eastAsia="Calibri" w:hAnsi="Times New Roman" w:cs="Times New Roman"/>
                <w:bCs/>
              </w:rPr>
              <w:t>Onkoloģisko pacientu funkcionēšanas ierobežojumu specifika. L1, P1</w:t>
            </w:r>
          </w:p>
          <w:p w14:paraId="3E50DD54" w14:textId="77777777" w:rsidR="00697313" w:rsidRPr="001F68D4" w:rsidRDefault="00697313" w:rsidP="00697313">
            <w:pPr>
              <w:autoSpaceDE w:val="0"/>
              <w:autoSpaceDN w:val="0"/>
              <w:adjustRightInd w:val="0"/>
              <w:jc w:val="both"/>
              <w:rPr>
                <w:rFonts w:ascii="Times New Roman" w:eastAsia="Calibri" w:hAnsi="Times New Roman" w:cs="Times New Roman"/>
                <w:bCs/>
              </w:rPr>
            </w:pPr>
            <w:r w:rsidRPr="001F68D4">
              <w:rPr>
                <w:rFonts w:ascii="Times New Roman" w:eastAsia="Calibri" w:hAnsi="Times New Roman" w:cs="Times New Roman"/>
                <w:bCs/>
              </w:rPr>
              <w:t>2. Pacientu atlase rehabilitācijai. Onkoloģisko pacientu monoprofesionālas un multiprofesionālas rehabilitācijas iespējas. L</w:t>
            </w:r>
            <w:r>
              <w:rPr>
                <w:rFonts w:ascii="Times New Roman" w:eastAsia="Calibri" w:hAnsi="Times New Roman" w:cs="Times New Roman"/>
                <w:bCs/>
              </w:rPr>
              <w:t>2</w:t>
            </w:r>
          </w:p>
          <w:p w14:paraId="3F47C7AB" w14:textId="77777777" w:rsidR="00697313" w:rsidRPr="001F68D4" w:rsidRDefault="00697313" w:rsidP="00697313">
            <w:pPr>
              <w:autoSpaceDE w:val="0"/>
              <w:autoSpaceDN w:val="0"/>
              <w:adjustRightInd w:val="0"/>
              <w:jc w:val="both"/>
              <w:rPr>
                <w:rFonts w:ascii="Times New Roman" w:eastAsia="Calibri" w:hAnsi="Times New Roman" w:cs="Times New Roman"/>
                <w:bCs/>
              </w:rPr>
            </w:pPr>
            <w:r w:rsidRPr="001F68D4">
              <w:rPr>
                <w:rFonts w:ascii="Times New Roman" w:eastAsia="Calibri" w:hAnsi="Times New Roman" w:cs="Times New Roman"/>
                <w:bCs/>
              </w:rPr>
              <w:t>3. Anamnēzes ievākšanas, vizuālās apskates īpatnības, rehabilitācijas plāna sastādīšana. Onkoloģiskās rehabilitācijas rezultātu novērtēšana. L1, P</w:t>
            </w:r>
            <w:r>
              <w:rPr>
                <w:rFonts w:ascii="Times New Roman" w:eastAsia="Calibri" w:hAnsi="Times New Roman" w:cs="Times New Roman"/>
                <w:bCs/>
              </w:rPr>
              <w:t>1</w:t>
            </w:r>
          </w:p>
          <w:p w14:paraId="3FC3B108" w14:textId="77777777" w:rsidR="00697313" w:rsidRPr="001F68D4" w:rsidRDefault="00697313" w:rsidP="00697313">
            <w:pPr>
              <w:autoSpaceDE w:val="0"/>
              <w:autoSpaceDN w:val="0"/>
              <w:adjustRightInd w:val="0"/>
              <w:jc w:val="both"/>
              <w:rPr>
                <w:rFonts w:ascii="Times New Roman" w:eastAsia="Calibri" w:hAnsi="Times New Roman" w:cs="Times New Roman"/>
                <w:bCs/>
              </w:rPr>
            </w:pPr>
            <w:r w:rsidRPr="001F68D4">
              <w:rPr>
                <w:rFonts w:ascii="Times New Roman" w:eastAsia="Calibri" w:hAnsi="Times New Roman" w:cs="Times New Roman"/>
                <w:bCs/>
              </w:rPr>
              <w:t xml:space="preserve">4. </w:t>
            </w:r>
            <w:r>
              <w:rPr>
                <w:rFonts w:ascii="Times New Roman" w:eastAsia="Calibri" w:hAnsi="Times New Roman" w:cs="Times New Roman"/>
                <w:bCs/>
              </w:rPr>
              <w:t>Rehabilitācijas īpatnības dažādos onkoloģijas etapos</w:t>
            </w:r>
            <w:r w:rsidRPr="001F68D4">
              <w:rPr>
                <w:rFonts w:ascii="Times New Roman" w:eastAsia="Calibri" w:hAnsi="Times New Roman" w:cs="Times New Roman"/>
                <w:bCs/>
              </w:rPr>
              <w:t xml:space="preserve">. L1, </w:t>
            </w:r>
          </w:p>
          <w:p w14:paraId="516B4570" w14:textId="77777777" w:rsidR="00697313" w:rsidRDefault="00697313" w:rsidP="00697313">
            <w:pPr>
              <w:autoSpaceDE w:val="0"/>
              <w:autoSpaceDN w:val="0"/>
              <w:adjustRightInd w:val="0"/>
              <w:jc w:val="both"/>
              <w:rPr>
                <w:rFonts w:ascii="Times New Roman" w:eastAsia="Calibri" w:hAnsi="Times New Roman" w:cs="Times New Roman"/>
                <w:bCs/>
              </w:rPr>
            </w:pPr>
            <w:r>
              <w:rPr>
                <w:rFonts w:ascii="Times New Roman" w:eastAsia="Calibri" w:hAnsi="Times New Roman" w:cs="Times New Roman"/>
                <w:bCs/>
              </w:rPr>
              <w:t xml:space="preserve">5. </w:t>
            </w:r>
            <w:r w:rsidRPr="001F68D4">
              <w:rPr>
                <w:rFonts w:ascii="Times New Roman" w:eastAsia="Calibri" w:hAnsi="Times New Roman" w:cs="Times New Roman"/>
                <w:bCs/>
              </w:rPr>
              <w:t xml:space="preserve">Garīgā aprūpe un rehabilitācija </w:t>
            </w:r>
            <w:r>
              <w:rPr>
                <w:rFonts w:ascii="Times New Roman" w:eastAsia="Calibri" w:hAnsi="Times New Roman" w:cs="Times New Roman"/>
                <w:bCs/>
              </w:rPr>
              <w:t xml:space="preserve">onkoloģijā un </w:t>
            </w:r>
            <w:r w:rsidRPr="001F68D4">
              <w:rPr>
                <w:rFonts w:ascii="Times New Roman" w:eastAsia="Calibri" w:hAnsi="Times New Roman" w:cs="Times New Roman"/>
                <w:bCs/>
              </w:rPr>
              <w:t>paliatīvajā aprūpē</w:t>
            </w:r>
            <w:r>
              <w:rPr>
                <w:rFonts w:ascii="Times New Roman" w:eastAsia="Calibri" w:hAnsi="Times New Roman" w:cs="Times New Roman"/>
                <w:bCs/>
              </w:rPr>
              <w:t xml:space="preserve">. Fizioterapijas metodes </w:t>
            </w:r>
            <w:r w:rsidRPr="00DB7808">
              <w:rPr>
                <w:rFonts w:ascii="Times New Roman" w:eastAsia="Calibri" w:hAnsi="Times New Roman" w:cs="Times New Roman"/>
                <w:bCs/>
              </w:rPr>
              <w:t xml:space="preserve"> psihoemocionālo un kognitīvo traucējumu mazināšanai.</w:t>
            </w:r>
            <w:r>
              <w:rPr>
                <w:rFonts w:ascii="Times New Roman" w:eastAsia="Calibri" w:hAnsi="Times New Roman" w:cs="Times New Roman"/>
                <w:bCs/>
              </w:rPr>
              <w:t xml:space="preserve"> </w:t>
            </w:r>
            <w:r w:rsidRPr="001F68D4">
              <w:rPr>
                <w:rFonts w:ascii="Times New Roman" w:eastAsia="Calibri" w:hAnsi="Times New Roman" w:cs="Times New Roman"/>
                <w:bCs/>
              </w:rPr>
              <w:t>L1, P1</w:t>
            </w:r>
          </w:p>
          <w:p w14:paraId="1B53C91C" w14:textId="77777777" w:rsidR="00697313" w:rsidRDefault="00697313" w:rsidP="00697313">
            <w:pPr>
              <w:autoSpaceDE w:val="0"/>
              <w:autoSpaceDN w:val="0"/>
              <w:adjustRightInd w:val="0"/>
              <w:jc w:val="both"/>
              <w:rPr>
                <w:rFonts w:ascii="Times New Roman" w:eastAsia="Calibri" w:hAnsi="Times New Roman" w:cs="Times New Roman"/>
                <w:bCs/>
              </w:rPr>
            </w:pPr>
            <w:r>
              <w:rPr>
                <w:rFonts w:ascii="Times New Roman" w:eastAsia="Calibri" w:hAnsi="Times New Roman" w:cs="Times New Roman"/>
                <w:bCs/>
              </w:rPr>
              <w:t>6</w:t>
            </w:r>
            <w:r w:rsidRPr="001F68D4">
              <w:rPr>
                <w:rFonts w:ascii="Times New Roman" w:eastAsia="Calibri" w:hAnsi="Times New Roman" w:cs="Times New Roman"/>
                <w:bCs/>
              </w:rPr>
              <w:t>.</w:t>
            </w:r>
            <w:r>
              <w:rPr>
                <w:rFonts w:ascii="Times New Roman" w:eastAsia="Calibri" w:hAnsi="Times New Roman" w:cs="Times New Roman"/>
                <w:bCs/>
              </w:rPr>
              <w:t xml:space="preserve"> Fizisko aktivitāšu rekomendācijas personām ar onkoloģisku saslimšanu kardiovaskulārā riska mazināšanai. P1</w:t>
            </w:r>
          </w:p>
          <w:p w14:paraId="7856EE77" w14:textId="77777777" w:rsidR="00697313" w:rsidRDefault="00697313" w:rsidP="00697313">
            <w:pPr>
              <w:autoSpaceDE w:val="0"/>
              <w:autoSpaceDN w:val="0"/>
              <w:adjustRightInd w:val="0"/>
              <w:jc w:val="both"/>
              <w:rPr>
                <w:rFonts w:ascii="Times New Roman" w:eastAsia="Calibri" w:hAnsi="Times New Roman" w:cs="Times New Roman"/>
                <w:bCs/>
              </w:rPr>
            </w:pPr>
            <w:r>
              <w:rPr>
                <w:rFonts w:ascii="Times New Roman" w:eastAsia="Calibri" w:hAnsi="Times New Roman" w:cs="Times New Roman"/>
                <w:bCs/>
              </w:rPr>
              <w:t>7. Fizioterapijas tehnoloģiju pielietošana muskuloskeletālo funkciju traucējumu mazināšanai onkoloģijas pacientiem. P1</w:t>
            </w:r>
          </w:p>
          <w:p w14:paraId="3A074D62" w14:textId="77777777" w:rsidR="00697313" w:rsidRDefault="00697313" w:rsidP="00697313">
            <w:pPr>
              <w:autoSpaceDE w:val="0"/>
              <w:autoSpaceDN w:val="0"/>
              <w:adjustRightInd w:val="0"/>
              <w:jc w:val="both"/>
              <w:rPr>
                <w:rFonts w:ascii="Times New Roman" w:eastAsia="Calibri" w:hAnsi="Times New Roman" w:cs="Times New Roman"/>
                <w:bCs/>
              </w:rPr>
            </w:pPr>
            <w:r>
              <w:rPr>
                <w:rFonts w:ascii="Times New Roman" w:eastAsia="Calibri" w:hAnsi="Times New Roman" w:cs="Times New Roman"/>
                <w:bCs/>
              </w:rPr>
              <w:t>8. Fizioterapijas tehnoloģiju pielietošana primārās terapijas izraisīta noguruma mazināšanai. P1</w:t>
            </w:r>
          </w:p>
          <w:p w14:paraId="45306FB5" w14:textId="77777777" w:rsidR="00697313" w:rsidRPr="001F68D4" w:rsidRDefault="00697313" w:rsidP="00697313">
            <w:pPr>
              <w:autoSpaceDE w:val="0"/>
              <w:autoSpaceDN w:val="0"/>
              <w:adjustRightInd w:val="0"/>
              <w:jc w:val="both"/>
              <w:rPr>
                <w:rFonts w:ascii="Times New Roman" w:eastAsia="Calibri" w:hAnsi="Times New Roman" w:cs="Times New Roman"/>
                <w:bCs/>
              </w:rPr>
            </w:pPr>
            <w:r>
              <w:rPr>
                <w:rFonts w:ascii="Times New Roman" w:eastAsia="Calibri" w:hAnsi="Times New Roman" w:cs="Times New Roman"/>
                <w:bCs/>
              </w:rPr>
              <w:t>9. Fizioterapijas tehnoloģiju pielietošana limfas atteces traucējumu gadījumā. P1</w:t>
            </w:r>
          </w:p>
          <w:p w14:paraId="6E3A5B0D" w14:textId="77777777" w:rsidR="00697313"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lastRenderedPageBreak/>
              <w:t>10</w:t>
            </w:r>
            <w:r w:rsidRPr="001F68D4">
              <w:rPr>
                <w:rFonts w:ascii="Times New Roman" w:eastAsia="Calibri" w:hAnsi="Times New Roman" w:cs="Times New Roman"/>
                <w:bCs/>
              </w:rPr>
              <w:t xml:space="preserve">. </w:t>
            </w:r>
            <w:r w:rsidRPr="008C6B79">
              <w:rPr>
                <w:rFonts w:ascii="Times New Roman" w:eastAsia="Calibri" w:hAnsi="Times New Roman" w:cs="Times New Roman"/>
                <w:bCs/>
              </w:rPr>
              <w:t>Paliatīvās ārstēšanas un aprūpes</w:t>
            </w:r>
            <w:r>
              <w:rPr>
                <w:rFonts w:ascii="Times New Roman" w:eastAsia="Calibri" w:hAnsi="Times New Roman" w:cs="Times New Roman"/>
                <w:bCs/>
              </w:rPr>
              <w:t xml:space="preserve"> </w:t>
            </w:r>
            <w:r w:rsidRPr="008C6B79">
              <w:rPr>
                <w:rFonts w:ascii="Times New Roman" w:eastAsia="Calibri" w:hAnsi="Times New Roman" w:cs="Times New Roman"/>
                <w:bCs/>
              </w:rPr>
              <w:t>raksturojums un specifika</w:t>
            </w:r>
            <w:r>
              <w:rPr>
                <w:rFonts w:ascii="Times New Roman" w:eastAsia="Calibri" w:hAnsi="Times New Roman" w:cs="Times New Roman"/>
                <w:bCs/>
              </w:rPr>
              <w:t>. L1 P1</w:t>
            </w:r>
          </w:p>
          <w:p w14:paraId="5FC76D47" w14:textId="77777777" w:rsidR="00697313" w:rsidRPr="00235ACE" w:rsidRDefault="00697313" w:rsidP="00697313">
            <w:pPr>
              <w:autoSpaceDE w:val="0"/>
              <w:autoSpaceDN w:val="0"/>
              <w:adjustRightInd w:val="0"/>
              <w:rPr>
                <w:rFonts w:ascii="Times New Roman" w:eastAsia="Calibri" w:hAnsi="Times New Roman" w:cs="Times New Roman"/>
                <w:bCs/>
              </w:rPr>
            </w:pPr>
          </w:p>
        </w:tc>
      </w:tr>
      <w:tr w:rsidR="00697313" w:rsidRPr="00235ACE" w14:paraId="70FCD5E1" w14:textId="77777777" w:rsidTr="00955F54">
        <w:tc>
          <w:tcPr>
            <w:tcW w:w="9039" w:type="dxa"/>
            <w:gridSpan w:val="2"/>
          </w:tcPr>
          <w:p w14:paraId="35008BB8" w14:textId="2CA4BD31"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t>Studiju rezultāti</w:t>
            </w:r>
          </w:p>
        </w:tc>
      </w:tr>
      <w:tr w:rsidR="00697313" w:rsidRPr="00235ACE" w14:paraId="182DCF44" w14:textId="77777777" w:rsidTr="00955F54">
        <w:tc>
          <w:tcPr>
            <w:tcW w:w="9039" w:type="dxa"/>
            <w:gridSpan w:val="2"/>
          </w:tcPr>
          <w:p w14:paraId="46FAD193"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Zināšanas: </w:t>
            </w:r>
          </w:p>
          <w:p w14:paraId="1F46C6E7"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 </w:t>
            </w:r>
            <w:r>
              <w:rPr>
                <w:rFonts w:ascii="Times New Roman" w:eastAsia="Calibri" w:hAnsi="Times New Roman" w:cs="Times New Roman"/>
                <w:bCs/>
              </w:rPr>
              <w:t>izprast b</w:t>
            </w:r>
            <w:r w:rsidRPr="008D41AC">
              <w:rPr>
                <w:rFonts w:ascii="Times New Roman" w:eastAsia="Calibri" w:hAnsi="Times New Roman" w:cs="Times New Roman"/>
                <w:bCs/>
              </w:rPr>
              <w:t>iežāko saslimšanu un stāvokļu</w:t>
            </w:r>
            <w:r>
              <w:rPr>
                <w:rFonts w:ascii="Times New Roman" w:eastAsia="Calibri" w:hAnsi="Times New Roman" w:cs="Times New Roman"/>
                <w:bCs/>
              </w:rPr>
              <w:t xml:space="preserve"> </w:t>
            </w:r>
            <w:r w:rsidRPr="008D41AC">
              <w:rPr>
                <w:rFonts w:ascii="Times New Roman" w:eastAsia="Calibri" w:hAnsi="Times New Roman" w:cs="Times New Roman"/>
                <w:bCs/>
              </w:rPr>
              <w:t>etiopatoģenēz</w:t>
            </w:r>
            <w:r>
              <w:rPr>
                <w:rFonts w:ascii="Times New Roman" w:eastAsia="Calibri" w:hAnsi="Times New Roman" w:cs="Times New Roman"/>
                <w:bCs/>
              </w:rPr>
              <w:t>i</w:t>
            </w:r>
            <w:r w:rsidRPr="008D41AC">
              <w:rPr>
                <w:rFonts w:ascii="Times New Roman" w:eastAsia="Calibri" w:hAnsi="Times New Roman" w:cs="Times New Roman"/>
                <w:bCs/>
              </w:rPr>
              <w:t>, klīniskās izpausmes,</w:t>
            </w:r>
            <w:r>
              <w:rPr>
                <w:rFonts w:ascii="Times New Roman" w:eastAsia="Calibri" w:hAnsi="Times New Roman" w:cs="Times New Roman"/>
                <w:bCs/>
              </w:rPr>
              <w:t xml:space="preserve"> </w:t>
            </w:r>
            <w:r w:rsidRPr="008D41AC">
              <w:rPr>
                <w:rFonts w:ascii="Times New Roman" w:eastAsia="Calibri" w:hAnsi="Times New Roman" w:cs="Times New Roman"/>
                <w:bCs/>
              </w:rPr>
              <w:t>diagnostik</w:t>
            </w:r>
            <w:r>
              <w:rPr>
                <w:rFonts w:ascii="Times New Roman" w:eastAsia="Calibri" w:hAnsi="Times New Roman" w:cs="Times New Roman"/>
                <w:bCs/>
              </w:rPr>
              <w:t>u</w:t>
            </w:r>
            <w:r w:rsidRPr="008D41AC">
              <w:rPr>
                <w:rFonts w:ascii="Times New Roman" w:eastAsia="Calibri" w:hAnsi="Times New Roman" w:cs="Times New Roman"/>
                <w:bCs/>
              </w:rPr>
              <w:t xml:space="preserve"> un ārstēšanas princip</w:t>
            </w:r>
            <w:r>
              <w:rPr>
                <w:rFonts w:ascii="Times New Roman" w:eastAsia="Calibri" w:hAnsi="Times New Roman" w:cs="Times New Roman"/>
                <w:bCs/>
              </w:rPr>
              <w:t>us;</w:t>
            </w:r>
          </w:p>
          <w:p w14:paraId="79493EDE" w14:textId="77777777" w:rsidR="00697313" w:rsidRPr="008D41AC"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 </w:t>
            </w:r>
            <w:r>
              <w:rPr>
                <w:rFonts w:ascii="Times New Roman" w:eastAsia="Calibri" w:hAnsi="Times New Roman" w:cs="Times New Roman"/>
                <w:bCs/>
              </w:rPr>
              <w:t>f</w:t>
            </w:r>
            <w:r w:rsidRPr="008D41AC">
              <w:rPr>
                <w:rFonts w:ascii="Times New Roman" w:eastAsia="Calibri" w:hAnsi="Times New Roman" w:cs="Times New Roman"/>
                <w:bCs/>
              </w:rPr>
              <w:t>izioterapijas ārstēšanas metožu un</w:t>
            </w:r>
            <w:r>
              <w:rPr>
                <w:rFonts w:ascii="Times New Roman" w:eastAsia="Calibri" w:hAnsi="Times New Roman" w:cs="Times New Roman"/>
                <w:bCs/>
              </w:rPr>
              <w:t xml:space="preserve"> </w:t>
            </w:r>
            <w:r w:rsidRPr="008D41AC">
              <w:rPr>
                <w:rFonts w:ascii="Times New Roman" w:eastAsia="Calibri" w:hAnsi="Times New Roman" w:cs="Times New Roman"/>
                <w:bCs/>
              </w:rPr>
              <w:t>tehnoloģiju lietošanas specifika</w:t>
            </w:r>
            <w:r>
              <w:rPr>
                <w:rFonts w:ascii="Times New Roman" w:eastAsia="Calibri" w:hAnsi="Times New Roman" w:cs="Times New Roman"/>
                <w:bCs/>
              </w:rPr>
              <w:t xml:space="preserve"> </w:t>
            </w:r>
            <w:r w:rsidRPr="008D41AC">
              <w:rPr>
                <w:rFonts w:ascii="Times New Roman" w:eastAsia="Calibri" w:hAnsi="Times New Roman" w:cs="Times New Roman"/>
                <w:bCs/>
              </w:rPr>
              <w:t>pacientiem ar onkoloģiskām</w:t>
            </w:r>
          </w:p>
          <w:p w14:paraId="09FDB846" w14:textId="77777777" w:rsidR="00697313" w:rsidRDefault="00697313" w:rsidP="00697313">
            <w:pPr>
              <w:autoSpaceDE w:val="0"/>
              <w:autoSpaceDN w:val="0"/>
              <w:adjustRightInd w:val="0"/>
              <w:rPr>
                <w:rFonts w:ascii="Times New Roman" w:eastAsia="Calibri" w:hAnsi="Times New Roman" w:cs="Times New Roman"/>
                <w:bCs/>
              </w:rPr>
            </w:pPr>
            <w:r w:rsidRPr="008D41AC">
              <w:rPr>
                <w:rFonts w:ascii="Times New Roman" w:eastAsia="Calibri" w:hAnsi="Times New Roman" w:cs="Times New Roman"/>
                <w:bCs/>
              </w:rPr>
              <w:t>saslimšanām dažādos ārstēšanas un</w:t>
            </w:r>
            <w:r>
              <w:rPr>
                <w:rFonts w:ascii="Times New Roman" w:eastAsia="Calibri" w:hAnsi="Times New Roman" w:cs="Times New Roman"/>
                <w:bCs/>
              </w:rPr>
              <w:t xml:space="preserve"> </w:t>
            </w:r>
            <w:r w:rsidRPr="008D41AC">
              <w:rPr>
                <w:rFonts w:ascii="Times New Roman" w:eastAsia="Calibri" w:hAnsi="Times New Roman" w:cs="Times New Roman"/>
                <w:bCs/>
              </w:rPr>
              <w:t>rehabilitācijas etapos (iedarbības</w:t>
            </w:r>
            <w:r>
              <w:rPr>
                <w:rFonts w:ascii="Times New Roman" w:eastAsia="Calibri" w:hAnsi="Times New Roman" w:cs="Times New Roman"/>
                <w:bCs/>
              </w:rPr>
              <w:t xml:space="preserve"> </w:t>
            </w:r>
            <w:r w:rsidRPr="008D41AC">
              <w:rPr>
                <w:rFonts w:ascii="Times New Roman" w:eastAsia="Calibri" w:hAnsi="Times New Roman" w:cs="Times New Roman"/>
                <w:bCs/>
              </w:rPr>
              <w:t>mehānismi, sasniedzamie rezultāti,</w:t>
            </w:r>
            <w:r>
              <w:rPr>
                <w:rFonts w:ascii="Times New Roman" w:eastAsia="Calibri" w:hAnsi="Times New Roman" w:cs="Times New Roman"/>
                <w:bCs/>
              </w:rPr>
              <w:t xml:space="preserve"> </w:t>
            </w:r>
            <w:r w:rsidRPr="008D41AC">
              <w:rPr>
                <w:rFonts w:ascii="Times New Roman" w:eastAsia="Calibri" w:hAnsi="Times New Roman" w:cs="Times New Roman"/>
                <w:bCs/>
              </w:rPr>
              <w:t>lietošanas nosacījumi, efektivitātes</w:t>
            </w:r>
            <w:r>
              <w:rPr>
                <w:rFonts w:ascii="Times New Roman" w:eastAsia="Calibri" w:hAnsi="Times New Roman" w:cs="Times New Roman"/>
                <w:bCs/>
              </w:rPr>
              <w:t xml:space="preserve"> </w:t>
            </w:r>
            <w:r w:rsidRPr="008D41AC">
              <w:rPr>
                <w:rFonts w:ascii="Times New Roman" w:eastAsia="Calibri" w:hAnsi="Times New Roman" w:cs="Times New Roman"/>
                <w:bCs/>
              </w:rPr>
              <w:t>pierādījumi)</w:t>
            </w:r>
            <w:r>
              <w:rPr>
                <w:rFonts w:ascii="Times New Roman" w:eastAsia="Calibri" w:hAnsi="Times New Roman" w:cs="Times New Roman"/>
                <w:bCs/>
              </w:rPr>
              <w:t>;</w:t>
            </w:r>
          </w:p>
          <w:p w14:paraId="6592FF03"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atpazīt kontrindikācijas un "sarkanos karogus" fizioterapijas ārstēšanas uzsākšanai vai pārtraukšanai.</w:t>
            </w:r>
          </w:p>
          <w:p w14:paraId="534E0F06" w14:textId="77777777" w:rsidR="00697313" w:rsidRPr="001F68D4" w:rsidRDefault="00697313" w:rsidP="00697313">
            <w:pPr>
              <w:autoSpaceDE w:val="0"/>
              <w:autoSpaceDN w:val="0"/>
              <w:adjustRightInd w:val="0"/>
              <w:rPr>
                <w:rFonts w:ascii="Times New Roman" w:eastAsia="Calibri" w:hAnsi="Times New Roman" w:cs="Times New Roman"/>
                <w:bCs/>
              </w:rPr>
            </w:pPr>
          </w:p>
          <w:p w14:paraId="74A33976"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Prasmes:</w:t>
            </w:r>
          </w:p>
          <w:p w14:paraId="34E04D5E"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atbildīgi lietot fizioterapijas ārstēšanas tehnoloģijas un onkoloģijas pacientu rehabilitācijā.</w:t>
            </w:r>
          </w:p>
          <w:p w14:paraId="1C04DF66" w14:textId="77777777" w:rsidR="00697313"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koriģēt fizioterapijas tehnoloģiju un metožu izvēli izvirzīto mērķu sasniegšanai atbilstoši pacienta veselības un funkcionālā stāvokļa izmaiņām</w:t>
            </w:r>
            <w:r>
              <w:rPr>
                <w:rFonts w:ascii="Times New Roman" w:eastAsia="Calibri" w:hAnsi="Times New Roman" w:cs="Times New Roman"/>
                <w:bCs/>
              </w:rPr>
              <w:t>;</w:t>
            </w:r>
          </w:p>
          <w:p w14:paraId="01FB1424" w14:textId="77777777" w:rsidR="00697313" w:rsidRPr="001F68D4" w:rsidRDefault="00697313" w:rsidP="00697313">
            <w:pPr>
              <w:autoSpaceDE w:val="0"/>
              <w:autoSpaceDN w:val="0"/>
              <w:adjustRightInd w:val="0"/>
              <w:rPr>
                <w:rFonts w:ascii="Times New Roman" w:eastAsia="Calibri" w:hAnsi="Times New Roman" w:cs="Times New Roman"/>
                <w:bCs/>
              </w:rPr>
            </w:pPr>
            <w:r w:rsidRPr="00C90459">
              <w:rPr>
                <w:rFonts w:ascii="Times New Roman" w:eastAsia="Calibri" w:hAnsi="Times New Roman" w:cs="Times New Roman"/>
                <w:bCs/>
              </w:rPr>
              <w:t xml:space="preserve">• </w:t>
            </w:r>
            <w:r>
              <w:rPr>
                <w:rFonts w:ascii="Times New Roman" w:eastAsia="Calibri" w:hAnsi="Times New Roman" w:cs="Times New Roman"/>
                <w:bCs/>
              </w:rPr>
              <w:t>izmantojot</w:t>
            </w:r>
            <w:r w:rsidRPr="00C90459">
              <w:rPr>
                <w:rFonts w:ascii="Times New Roman" w:eastAsia="Calibri" w:hAnsi="Times New Roman" w:cs="Times New Roman"/>
                <w:bCs/>
              </w:rPr>
              <w:t xml:space="preserve"> SFK,</w:t>
            </w:r>
            <w:r>
              <w:rPr>
                <w:rFonts w:ascii="Times New Roman" w:eastAsia="Calibri" w:hAnsi="Times New Roman" w:cs="Times New Roman"/>
                <w:bCs/>
              </w:rPr>
              <w:t xml:space="preserve"> pieņemt lēmumus par onkoloģisko pacientu funkcionēšanas ierobežojumu līmeni. </w:t>
            </w:r>
            <w:r w:rsidRPr="00C90459">
              <w:rPr>
                <w:rFonts w:ascii="Times New Roman" w:eastAsia="Calibri" w:hAnsi="Times New Roman" w:cs="Times New Roman"/>
                <w:bCs/>
              </w:rPr>
              <w:t xml:space="preserve"> </w:t>
            </w:r>
          </w:p>
          <w:p w14:paraId="18405284" w14:textId="77777777" w:rsidR="00697313" w:rsidRPr="001F68D4" w:rsidRDefault="00697313" w:rsidP="00697313">
            <w:pPr>
              <w:autoSpaceDE w:val="0"/>
              <w:autoSpaceDN w:val="0"/>
              <w:adjustRightInd w:val="0"/>
              <w:rPr>
                <w:rFonts w:ascii="Times New Roman" w:eastAsia="Calibri" w:hAnsi="Times New Roman" w:cs="Times New Roman"/>
                <w:bCs/>
              </w:rPr>
            </w:pPr>
          </w:p>
          <w:p w14:paraId="76AA5696"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Kompetences</w:t>
            </w:r>
          </w:p>
          <w:p w14:paraId="7FC8B804"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•Spēja atpazīt, novērtēt un interpretēt indikācijas, to neesamību un kontrindikācijas pacienta fizioterapeitiskai izmeklēšanai un iespējamai ārstēšanai.</w:t>
            </w:r>
          </w:p>
          <w:p w14:paraId="524877A6"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Spēja saprotamā veidā izskaidrot pacientam vai pacienta pilnvarotajai personai gan fizioterapeitiskās novērtēšanas procesu, gan funkcionālo problēmu, motivēt pacientu rehabilitācijas procesā</w:t>
            </w:r>
          </w:p>
          <w:p w14:paraId="4123016F"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Spēja koriģēt fizioterapijas plānu, balstoties uz veselības stāvokļa izmaiņām.</w:t>
            </w:r>
          </w:p>
          <w:p w14:paraId="2F66DCB5" w14:textId="77777777" w:rsidR="00697313" w:rsidRPr="00235ACE" w:rsidRDefault="00697313" w:rsidP="00697313">
            <w:pPr>
              <w:autoSpaceDE w:val="0"/>
              <w:autoSpaceDN w:val="0"/>
              <w:adjustRightInd w:val="0"/>
              <w:rPr>
                <w:rFonts w:ascii="Times New Roman" w:eastAsia="Calibri" w:hAnsi="Times New Roman" w:cs="Times New Roman"/>
                <w:bCs/>
              </w:rPr>
            </w:pPr>
          </w:p>
        </w:tc>
      </w:tr>
      <w:tr w:rsidR="00697313" w:rsidRPr="00235ACE" w14:paraId="1ACFC5CD" w14:textId="77777777" w:rsidTr="00955F54">
        <w:tc>
          <w:tcPr>
            <w:tcW w:w="9039" w:type="dxa"/>
            <w:gridSpan w:val="2"/>
          </w:tcPr>
          <w:p w14:paraId="3075306E" w14:textId="0DFA2DFF"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t>Studējošo patstāvīgo darbu organizācijas un uzdevumu raksturojums</w:t>
            </w:r>
          </w:p>
        </w:tc>
      </w:tr>
      <w:tr w:rsidR="00697313" w:rsidRPr="00235ACE" w14:paraId="5CF233D4" w14:textId="77777777" w:rsidTr="00955F54">
        <w:tc>
          <w:tcPr>
            <w:tcW w:w="9039" w:type="dxa"/>
            <w:gridSpan w:val="2"/>
          </w:tcPr>
          <w:p w14:paraId="2FE41B25" w14:textId="4CAD2D4A"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Patstāvīgi un individuāli apgūt lekciju un praktisko nodarbību laikā iegūtās teorētiskās un praktiskās  zināšanas.</w:t>
            </w:r>
          </w:p>
        </w:tc>
      </w:tr>
      <w:tr w:rsidR="00697313" w:rsidRPr="00235ACE" w14:paraId="74AA460F" w14:textId="77777777" w:rsidTr="00955F54">
        <w:tc>
          <w:tcPr>
            <w:tcW w:w="9039" w:type="dxa"/>
            <w:gridSpan w:val="2"/>
          </w:tcPr>
          <w:p w14:paraId="52BB409A" w14:textId="243B7265"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t>Prasības kredītpunktu iegūšanai</w:t>
            </w:r>
          </w:p>
        </w:tc>
      </w:tr>
      <w:tr w:rsidR="00697313" w:rsidRPr="00235ACE" w14:paraId="668B69F6" w14:textId="77777777" w:rsidTr="00955F54">
        <w:tc>
          <w:tcPr>
            <w:tcW w:w="9039" w:type="dxa"/>
            <w:gridSpan w:val="2"/>
          </w:tcPr>
          <w:p w14:paraId="7CA4A271" w14:textId="77777777" w:rsidR="00697313" w:rsidRDefault="00697313" w:rsidP="00697313">
            <w:pPr>
              <w:jc w:val="both"/>
              <w:rPr>
                <w:rFonts w:ascii="Times New Roman" w:hAnsi="Times New Roman" w:cs="Times New Roman"/>
              </w:rPr>
            </w:pPr>
            <w:r>
              <w:rPr>
                <w:rFonts w:ascii="Times New Roman" w:hAnsi="Times New Roman" w:cs="Times New Roman"/>
              </w:rPr>
              <w:t xml:space="preserve">Gala pārbaudījums, kas iekļauj teorētisko testu (40%) un klīnisko gadījumu analīzi ar praktisko demonstrāciju (60%). </w:t>
            </w:r>
          </w:p>
          <w:p w14:paraId="52F8BDDD" w14:textId="77777777" w:rsidR="00697313" w:rsidRPr="001F68D4" w:rsidRDefault="00697313" w:rsidP="00697313">
            <w:pPr>
              <w:rPr>
                <w:rFonts w:ascii="Times New Roman" w:hAnsi="Times New Roman" w:cs="Times New Roman"/>
              </w:rPr>
            </w:pPr>
            <w:r w:rsidRPr="001F68D4">
              <w:rPr>
                <w:rFonts w:ascii="Times New Roman" w:hAnsi="Times New Roman" w:cs="Times New Roman"/>
              </w:rPr>
              <w:t>STUDIJU REZULTĀTU VĒRTĒŠANAS KRITĒRIJI</w:t>
            </w:r>
          </w:p>
          <w:p w14:paraId="3A54E96A" w14:textId="2B98A805" w:rsidR="00697313" w:rsidRPr="00584F71" w:rsidRDefault="00697313" w:rsidP="00697313">
            <w:pPr>
              <w:rPr>
                <w:rFonts w:ascii="Times New Roman" w:hAnsi="Times New Roman" w:cs="Times New Roman"/>
              </w:rPr>
            </w:pPr>
            <w:r w:rsidRPr="001F68D4">
              <w:rPr>
                <w:rFonts w:ascii="Times New Roman" w:hAnsi="Times New Roman" w:cs="Times New Roman"/>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697313" w:rsidRPr="00235ACE" w14:paraId="282B422E" w14:textId="77777777" w:rsidTr="00955F54">
        <w:tc>
          <w:tcPr>
            <w:tcW w:w="9039" w:type="dxa"/>
            <w:gridSpan w:val="2"/>
          </w:tcPr>
          <w:p w14:paraId="0D6CF623" w14:textId="37CDBCF1"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t>Kursa saturs</w:t>
            </w:r>
          </w:p>
        </w:tc>
      </w:tr>
      <w:tr w:rsidR="00697313" w:rsidRPr="00235ACE" w14:paraId="273AE6D4" w14:textId="77777777" w:rsidTr="00955F54">
        <w:tc>
          <w:tcPr>
            <w:tcW w:w="9039" w:type="dxa"/>
            <w:gridSpan w:val="2"/>
          </w:tcPr>
          <w:p w14:paraId="6AD633E1" w14:textId="77777777" w:rsidR="00697313" w:rsidRPr="00E43969" w:rsidRDefault="00697313" w:rsidP="00697313">
            <w:pPr>
              <w:autoSpaceDE w:val="0"/>
              <w:autoSpaceDN w:val="0"/>
              <w:adjustRightInd w:val="0"/>
              <w:rPr>
                <w:rFonts w:ascii="Times New Roman" w:eastAsia="Calibri" w:hAnsi="Times New Roman" w:cs="Times New Roman"/>
                <w:bCs/>
              </w:rPr>
            </w:pPr>
            <w:r w:rsidRPr="00E43969">
              <w:rPr>
                <w:rFonts w:ascii="Times New Roman" w:eastAsia="Calibri" w:hAnsi="Times New Roman" w:cs="Times New Roman"/>
                <w:bCs/>
              </w:rPr>
              <w:t xml:space="preserve">Onkoloģisko slimību klasifikācija rehabilitācijā. Onkoloģisko pacientu funkcionēšanas ierobežojumu specifika. Pacientu atlase rehabilitācijai. Onkoloģisko pacientu monoprofesionālas un multiprofesionālas rehabilitācijas iespējas. Anamnēzes ievākšanas, vizuālās apskates īpatnības, rehabilitācijas plāna sastādīšana. Onkoloģiskās rehabilitācijas rezultātu novērtēšana. Rehabilitācijas īpatnības dažādos onkoloģijas etapos. Garīgā aprūpe un rehabilitācija onkoloģijā un paliatīvajā aprūpē. Fizioterapijas metodes  psihoemocionālo un kognitīvo traucējumu mazināšanai. Fizisko aktivitāšu rekomendācijas personām ar onkoloģisku saslimšanu kardiovaskulārā riska mazināšanai. </w:t>
            </w:r>
          </w:p>
          <w:p w14:paraId="36911FC5" w14:textId="77777777" w:rsidR="00697313" w:rsidRPr="00E43969" w:rsidRDefault="00697313" w:rsidP="00697313">
            <w:pPr>
              <w:autoSpaceDE w:val="0"/>
              <w:autoSpaceDN w:val="0"/>
              <w:adjustRightInd w:val="0"/>
              <w:rPr>
                <w:rFonts w:ascii="Times New Roman" w:eastAsia="Calibri" w:hAnsi="Times New Roman" w:cs="Times New Roman"/>
                <w:bCs/>
              </w:rPr>
            </w:pPr>
            <w:r w:rsidRPr="00E43969">
              <w:rPr>
                <w:rFonts w:ascii="Times New Roman" w:eastAsia="Calibri" w:hAnsi="Times New Roman" w:cs="Times New Roman"/>
                <w:bCs/>
              </w:rPr>
              <w:t xml:space="preserve">Fizioterapijas tehnoloģiju pielietošana muskuloskeletālo funkciju traucējumu mazināšanai onkoloģijas pacientiem. Fizioterapijas tehnoloģiju pielietošana primārās terapijas izraisīta noguruma mazināšanai. Fizioterapijas tehnoloģiju pielietošana limfas atteces traucējumu gadījumā. </w:t>
            </w:r>
          </w:p>
          <w:p w14:paraId="787CAB18" w14:textId="77777777" w:rsidR="00697313" w:rsidRPr="001F68D4" w:rsidRDefault="00697313" w:rsidP="00697313">
            <w:pPr>
              <w:autoSpaceDE w:val="0"/>
              <w:autoSpaceDN w:val="0"/>
              <w:adjustRightInd w:val="0"/>
              <w:rPr>
                <w:rFonts w:ascii="Times New Roman" w:eastAsia="Calibri" w:hAnsi="Times New Roman" w:cs="Times New Roman"/>
                <w:bCs/>
              </w:rPr>
            </w:pPr>
            <w:r w:rsidRPr="00E43969">
              <w:rPr>
                <w:rFonts w:ascii="Times New Roman" w:eastAsia="Calibri" w:hAnsi="Times New Roman" w:cs="Times New Roman"/>
                <w:bCs/>
              </w:rPr>
              <w:t xml:space="preserve">Paliatīvās ārstēšanas un aprūpes raksturojums un specifika. </w:t>
            </w:r>
          </w:p>
          <w:p w14:paraId="61BCB273"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Prakstiskās nodarbības - 16</w:t>
            </w:r>
          </w:p>
          <w:p w14:paraId="79901322" w14:textId="1F16D400"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lastRenderedPageBreak/>
              <w:t>Prakstisko nodarbību laikā tiks apgūti galvenie aspekti pareiza kontakta veidošanai ar cilvēku, kuram ir onkoloģiska saslimšana, fizioterapijas tehnoloģiju daudzveidība un to izmantošana darbā ar pacientiem, atkarībā no saslimšanas veida.</w:t>
            </w:r>
          </w:p>
        </w:tc>
      </w:tr>
      <w:tr w:rsidR="00697313" w:rsidRPr="00235ACE" w14:paraId="7C036951" w14:textId="77777777" w:rsidTr="00955F54">
        <w:tc>
          <w:tcPr>
            <w:tcW w:w="9039" w:type="dxa"/>
            <w:gridSpan w:val="2"/>
          </w:tcPr>
          <w:p w14:paraId="19B62703" w14:textId="41DB2830"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
              </w:rPr>
              <w:t>Obligāti izmantojamie informācijas avoti</w:t>
            </w:r>
          </w:p>
        </w:tc>
      </w:tr>
      <w:tr w:rsidR="00697313" w:rsidRPr="00235ACE" w14:paraId="20C8C15B" w14:textId="77777777" w:rsidTr="00955F54">
        <w:tc>
          <w:tcPr>
            <w:tcW w:w="9039" w:type="dxa"/>
            <w:gridSpan w:val="2"/>
          </w:tcPr>
          <w:p w14:paraId="0FA1A0D8"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1. Doherty D., Wilson C., Boright L. Oncology Rehabilitation 1st Edition - 2022, Hardcover ISBN: 9780323810876, eBook ISBN: 9780323810883</w:t>
            </w:r>
          </w:p>
          <w:p w14:paraId="46A4250F"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2. Stubblefield M. D., Cancer Rehabilitation, 2nd Edition, 2018, ISBN 9780826121646 </w:t>
            </w:r>
          </w:p>
          <w:p w14:paraId="222E78D5"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3. National Institute for Health and Clinical Excellence, Department of Health: Improving Supportive and Palliative Care for Adults with Cancer. Executive Summary. London: National Institute for Health and Clinical Excellence. Department of Health, 2004</w:t>
            </w:r>
          </w:p>
          <w:p w14:paraId="6BDE48AF"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4. National Comprehensive Cancer Network (2012) ‘Clinical Practice Guidelines in Oncology’ [online], available http://www.nccn.org/professionals/physician_gls/f_guidelines.asp#fatigue [accessed 7 Dec 2012]</w:t>
            </w:r>
          </w:p>
          <w:p w14:paraId="49976273"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5. McNeely, M.L., Campbell, K.L., Rowe, B.H., Klassen, T.P., Mackey, J.R., Courneya, K.S. (2006) “Effects of exercise on breast cancer patients and survivors: a systemic review and meta analysis”, CMAJ, 175(1): 34-41.  </w:t>
            </w:r>
          </w:p>
          <w:p w14:paraId="4FA8BFCD"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6. Doyle, C. Lawrence, H.K., Byers, T., Courneya, K.S., Demark-Wahnefried, W., Grant, B., McTiernan, A., Rock, C.L. (2006) “Nutrition and Physical Activity During and After Cancer Treatment: An American Cancer Society Guide for Informed Choices”, American Cancer Society, 56(6): 323-353.</w:t>
            </w:r>
          </w:p>
          <w:p w14:paraId="17D2F623"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7. Courneya, K.S., Segal, R.J., Mackey, J.R., (2007) “Effects of aerobic and resistance exercise in breast cancer patients receiving adjuvant chemotherapy: a multicenter randomized controlled trial”, Journal of Clinical Oncology, 25: 4396–404.</w:t>
            </w:r>
          </w:p>
          <w:p w14:paraId="13396E51"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 xml:space="preserve">8. Akin, S., Can, G., Durna, Z., Aydiner, A. (2008) “The quality of life and self-efficacy of Turkish breast cancer patients undergoing chemotherapy”, European Journal of Oncology Nursing, 12 (5): 449–456. </w:t>
            </w:r>
          </w:p>
          <w:p w14:paraId="73A87621" w14:textId="77777777" w:rsidR="00697313" w:rsidRPr="00235ACE" w:rsidRDefault="00697313" w:rsidP="00697313">
            <w:pPr>
              <w:autoSpaceDE w:val="0"/>
              <w:autoSpaceDN w:val="0"/>
              <w:adjustRightInd w:val="0"/>
              <w:rPr>
                <w:rFonts w:ascii="Times New Roman" w:eastAsia="Calibri" w:hAnsi="Times New Roman" w:cs="Times New Roman"/>
                <w:b/>
              </w:rPr>
            </w:pPr>
          </w:p>
        </w:tc>
      </w:tr>
      <w:tr w:rsidR="00697313" w:rsidRPr="00235ACE" w14:paraId="5A2D5555" w14:textId="77777777" w:rsidTr="00955F54">
        <w:tc>
          <w:tcPr>
            <w:tcW w:w="9039" w:type="dxa"/>
            <w:gridSpan w:val="2"/>
          </w:tcPr>
          <w:p w14:paraId="7F64D431" w14:textId="3229F865" w:rsidR="00697313" w:rsidRPr="00235ACE" w:rsidRDefault="00697313" w:rsidP="00697313">
            <w:pPr>
              <w:autoSpaceDE w:val="0"/>
              <w:autoSpaceDN w:val="0"/>
              <w:adjustRightInd w:val="0"/>
              <w:rPr>
                <w:rFonts w:ascii="Times New Roman" w:eastAsia="Calibri" w:hAnsi="Times New Roman" w:cs="Times New Roman"/>
                <w:b/>
                <w:bCs/>
              </w:rPr>
            </w:pPr>
            <w:r w:rsidRPr="001F68D4">
              <w:rPr>
                <w:rFonts w:ascii="Times New Roman" w:hAnsi="Times New Roman" w:cs="Times New Roman"/>
                <w:b/>
                <w:bCs/>
              </w:rPr>
              <w:t>Papildus informācijas avoti</w:t>
            </w:r>
          </w:p>
        </w:tc>
      </w:tr>
      <w:tr w:rsidR="00697313" w:rsidRPr="00235ACE" w14:paraId="6CEFC63D" w14:textId="77777777" w:rsidTr="00955F54">
        <w:tc>
          <w:tcPr>
            <w:tcW w:w="9039" w:type="dxa"/>
            <w:gridSpan w:val="2"/>
          </w:tcPr>
          <w:p w14:paraId="0094B00B" w14:textId="77777777" w:rsidR="00697313" w:rsidRPr="001F68D4" w:rsidRDefault="00697313" w:rsidP="00697313">
            <w:pPr>
              <w:autoSpaceDE w:val="0"/>
              <w:autoSpaceDN w:val="0"/>
              <w:adjustRightInd w:val="0"/>
              <w:rPr>
                <w:rFonts w:ascii="Times New Roman" w:hAnsi="Times New Roman" w:cs="Times New Roman"/>
              </w:rPr>
            </w:pPr>
            <w:r w:rsidRPr="001F68D4">
              <w:rPr>
                <w:rFonts w:ascii="Times New Roman" w:hAnsi="Times New Roman" w:cs="Times New Roman"/>
              </w:rPr>
              <w:t xml:space="preserve">1. Ceseiko, R., Tomsone, S., Srebnijs, A., Vētra, A. (2018). Maximal Strength Training for Breast Cancer Patients Undergoing Adjuvant Treatment. Journal of Global Oncology, No 4 Suppl. 2. Retrieved from: https://ascopubs.org/doi/abs/10.1200/ jgo.18. 29400 </w:t>
            </w:r>
          </w:p>
          <w:p w14:paraId="63323EC1" w14:textId="77777777" w:rsidR="00697313" w:rsidRPr="001F68D4" w:rsidRDefault="00697313" w:rsidP="00697313">
            <w:pPr>
              <w:autoSpaceDE w:val="0"/>
              <w:autoSpaceDN w:val="0"/>
              <w:adjustRightInd w:val="0"/>
              <w:rPr>
                <w:rFonts w:ascii="Times New Roman" w:hAnsi="Times New Roman" w:cs="Times New Roman"/>
              </w:rPr>
            </w:pPr>
            <w:r w:rsidRPr="001F68D4">
              <w:rPr>
                <w:rFonts w:ascii="Times New Roman" w:hAnsi="Times New Roman" w:cs="Times New Roman"/>
              </w:rPr>
              <w:t xml:space="preserve">2. Chasen, M. R. &amp; Dippenaar†, A. P.  (2008). Cancer nutrition and rehabilitation – its time has come! Curr Oncol, 15(3): 117–122. Retrieved from: https://www.ncbi.nlm.nih.gov/ pmc/ articles/PMC 2442766/ </w:t>
            </w:r>
          </w:p>
          <w:p w14:paraId="199E6B20" w14:textId="77777777" w:rsidR="00697313" w:rsidRPr="001F68D4" w:rsidRDefault="00697313" w:rsidP="00697313">
            <w:pPr>
              <w:autoSpaceDE w:val="0"/>
              <w:autoSpaceDN w:val="0"/>
              <w:adjustRightInd w:val="0"/>
              <w:rPr>
                <w:rFonts w:ascii="Times New Roman" w:hAnsi="Times New Roman" w:cs="Times New Roman"/>
              </w:rPr>
            </w:pPr>
            <w:r w:rsidRPr="001F68D4">
              <w:rPr>
                <w:rFonts w:ascii="Times New Roman" w:hAnsi="Times New Roman" w:cs="Times New Roman"/>
              </w:rPr>
              <w:t>3. Cifu, D. X., Kaelin, D. L. et al. (2016). Braddom’s Physical Medicine &amp; Rehabilitation,  627–653, 5th edition, Philadelphia, ELSEVIR.  Retrieved from: https://expertconsult.inkling.com/read/cifu-braddom-physical-medicinerehabilitation-5/braddoms-physical-medicine-and/</w:t>
            </w:r>
          </w:p>
          <w:p w14:paraId="6D8076F9" w14:textId="77777777" w:rsidR="00697313" w:rsidRPr="001F68D4" w:rsidRDefault="00697313" w:rsidP="00697313">
            <w:pPr>
              <w:autoSpaceDE w:val="0"/>
              <w:autoSpaceDN w:val="0"/>
              <w:adjustRightInd w:val="0"/>
              <w:rPr>
                <w:rFonts w:ascii="Times New Roman" w:hAnsi="Times New Roman" w:cs="Times New Roman"/>
              </w:rPr>
            </w:pPr>
            <w:r w:rsidRPr="001F68D4">
              <w:rPr>
                <w:rFonts w:ascii="Times New Roman" w:hAnsi="Times New Roman" w:cs="Times New Roman"/>
              </w:rPr>
              <w:t xml:space="preserve">4. World Health Organization. (2016). ICD-10 Version. Retrieved from: https://icd.who.int/browse10/2016/en </w:t>
            </w:r>
          </w:p>
          <w:p w14:paraId="24084946" w14:textId="7461322E"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hAnsi="Times New Roman" w:cs="Times New Roman"/>
              </w:rPr>
              <w:t xml:space="preserve">5. World Health Organization. (2001). International Classification of Functioning, Disability and Health. Geneva.  </w:t>
            </w:r>
          </w:p>
        </w:tc>
      </w:tr>
      <w:tr w:rsidR="00697313" w:rsidRPr="00235ACE" w14:paraId="56704503" w14:textId="77777777" w:rsidTr="00955F54">
        <w:tc>
          <w:tcPr>
            <w:tcW w:w="9039" w:type="dxa"/>
            <w:gridSpan w:val="2"/>
          </w:tcPr>
          <w:p w14:paraId="6CA0231F" w14:textId="519F253E" w:rsidR="00697313" w:rsidRPr="00235ACE" w:rsidRDefault="00697313" w:rsidP="00697313">
            <w:pPr>
              <w:autoSpaceDE w:val="0"/>
              <w:autoSpaceDN w:val="0"/>
              <w:adjustRightInd w:val="0"/>
              <w:rPr>
                <w:rFonts w:ascii="Times New Roman" w:eastAsia="Calibri" w:hAnsi="Times New Roman" w:cs="Times New Roman"/>
                <w:b/>
                <w:bCs/>
              </w:rPr>
            </w:pPr>
            <w:r w:rsidRPr="001F68D4">
              <w:rPr>
                <w:rFonts w:ascii="Times New Roman" w:hAnsi="Times New Roman" w:cs="Times New Roman"/>
                <w:b/>
                <w:bCs/>
              </w:rPr>
              <w:t>Periodika un citi informācijas avoti</w:t>
            </w:r>
          </w:p>
        </w:tc>
      </w:tr>
      <w:tr w:rsidR="00697313" w:rsidRPr="00235ACE" w14:paraId="392DA71F" w14:textId="77777777" w:rsidTr="00955F54">
        <w:tc>
          <w:tcPr>
            <w:tcW w:w="9039" w:type="dxa"/>
            <w:gridSpan w:val="2"/>
          </w:tcPr>
          <w:p w14:paraId="6B77FA4F"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Interneta avoti:</w:t>
            </w:r>
          </w:p>
          <w:p w14:paraId="505071E1" w14:textId="74CA8B01" w:rsidR="00697313" w:rsidRPr="00235ACE"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https://ssk10.spkc.gov.lv/ssk/g_5</w:t>
            </w:r>
          </w:p>
        </w:tc>
      </w:tr>
      <w:tr w:rsidR="00697313" w:rsidRPr="00235ACE" w14:paraId="4561CEB6" w14:textId="77777777" w:rsidTr="00955F54">
        <w:tc>
          <w:tcPr>
            <w:tcW w:w="9039" w:type="dxa"/>
            <w:gridSpan w:val="2"/>
          </w:tcPr>
          <w:p w14:paraId="1EB29DF0" w14:textId="4F3FAAF2" w:rsidR="00697313" w:rsidRPr="00235ACE" w:rsidRDefault="00697313" w:rsidP="00697313">
            <w:pPr>
              <w:autoSpaceDE w:val="0"/>
              <w:autoSpaceDN w:val="0"/>
              <w:adjustRightInd w:val="0"/>
              <w:rPr>
                <w:rFonts w:ascii="Times New Roman" w:eastAsia="Calibri" w:hAnsi="Times New Roman" w:cs="Times New Roman"/>
                <w:b/>
                <w:bCs/>
              </w:rPr>
            </w:pPr>
            <w:r w:rsidRPr="001F68D4">
              <w:rPr>
                <w:rFonts w:ascii="Times New Roman" w:hAnsi="Times New Roman" w:cs="Times New Roman"/>
                <w:b/>
                <w:bCs/>
              </w:rPr>
              <w:t xml:space="preserve">Piezīmes </w:t>
            </w:r>
          </w:p>
        </w:tc>
      </w:tr>
      <w:tr w:rsidR="00697313" w:rsidRPr="00235ACE" w14:paraId="69CBB546" w14:textId="77777777" w:rsidTr="00955F54">
        <w:tc>
          <w:tcPr>
            <w:tcW w:w="9039" w:type="dxa"/>
            <w:gridSpan w:val="2"/>
          </w:tcPr>
          <w:p w14:paraId="55B3E1F3" w14:textId="77777777" w:rsidR="00697313" w:rsidRPr="001F68D4" w:rsidRDefault="00697313" w:rsidP="00697313">
            <w:pPr>
              <w:autoSpaceDE w:val="0"/>
              <w:autoSpaceDN w:val="0"/>
              <w:adjustRightInd w:val="0"/>
              <w:rPr>
                <w:rFonts w:ascii="Times New Roman" w:eastAsia="Calibri" w:hAnsi="Times New Roman" w:cs="Times New Roman"/>
                <w:bCs/>
              </w:rPr>
            </w:pPr>
            <w:r w:rsidRPr="001F68D4">
              <w:rPr>
                <w:rFonts w:ascii="Times New Roman" w:eastAsia="Calibri" w:hAnsi="Times New Roman" w:cs="Times New Roman"/>
                <w:bCs/>
              </w:rPr>
              <w:t>Profesionālā bakalaura studiju programma “Fizioterapija” B daļa</w:t>
            </w:r>
          </w:p>
          <w:p w14:paraId="6705EFC1" w14:textId="70EFFF64" w:rsidR="00697313" w:rsidRPr="00235ACE" w:rsidRDefault="00697313" w:rsidP="00697313">
            <w:pPr>
              <w:autoSpaceDE w:val="0"/>
              <w:autoSpaceDN w:val="0"/>
              <w:adjustRightInd w:val="0"/>
              <w:rPr>
                <w:rFonts w:ascii="Times New Roman" w:eastAsia="Calibri" w:hAnsi="Times New Roman" w:cs="Times New Roman"/>
                <w:b/>
              </w:rPr>
            </w:pPr>
            <w:r w:rsidRPr="001F68D4">
              <w:rPr>
                <w:rFonts w:ascii="Times New Roman" w:eastAsia="Calibri" w:hAnsi="Times New Roman" w:cs="Times New Roman"/>
                <w:bCs/>
              </w:rPr>
              <w:t>Studiju kurss tiek docēts latviešu valodā</w:t>
            </w:r>
          </w:p>
        </w:tc>
      </w:tr>
    </w:tbl>
    <w:p w14:paraId="7E45D125" w14:textId="23F798A8" w:rsidR="00515E74" w:rsidRDefault="00515E74" w:rsidP="00862308">
      <w:pPr>
        <w:spacing w:after="0"/>
        <w:rPr>
          <w:rFonts w:ascii="Times New Roman" w:hAnsi="Times New Roman" w:cs="Times New Roman"/>
        </w:rPr>
      </w:pPr>
    </w:p>
    <w:p w14:paraId="6CA83BA5" w14:textId="77777777" w:rsidR="00515E74" w:rsidRDefault="00515E74">
      <w:pPr>
        <w:rPr>
          <w:rFonts w:ascii="Times New Roman" w:hAnsi="Times New Roman" w:cs="Times New Roman"/>
        </w:rPr>
      </w:pPr>
      <w:r>
        <w:rPr>
          <w:rFonts w:ascii="Times New Roman" w:hAnsi="Times New Roman" w:cs="Times New Roman"/>
        </w:rPr>
        <w:br w:type="page"/>
      </w:r>
    </w:p>
    <w:p w14:paraId="38E428A2" w14:textId="77777777" w:rsidR="00955F54" w:rsidRPr="00235ACE" w:rsidRDefault="00955F54" w:rsidP="00862308">
      <w:pPr>
        <w:spacing w:after="0"/>
        <w:rPr>
          <w:rFonts w:ascii="Times New Roman" w:hAnsi="Times New Roman" w:cs="Times New Roman"/>
        </w:rPr>
      </w:pPr>
    </w:p>
    <w:p w14:paraId="1D2A77B7" w14:textId="259BFBD6" w:rsidR="00D25648" w:rsidRPr="00235ACE" w:rsidRDefault="00D25648" w:rsidP="00862308">
      <w:pPr>
        <w:pStyle w:val="Heading1"/>
        <w:spacing w:before="0"/>
        <w:rPr>
          <w:rFonts w:cs="Times New Roman"/>
          <w:color w:val="auto"/>
          <w:sz w:val="22"/>
          <w:szCs w:val="22"/>
        </w:rPr>
      </w:pPr>
      <w:bookmarkStart w:id="118" w:name="_Toc182380118"/>
      <w:r w:rsidRPr="00235ACE">
        <w:rPr>
          <w:rFonts w:cs="Times New Roman"/>
          <w:color w:val="auto"/>
          <w:sz w:val="22"/>
          <w:szCs w:val="22"/>
        </w:rPr>
        <w:t>Veselības veicināšana un profilakse fizioterapijā</w:t>
      </w:r>
      <w:bookmarkEnd w:id="118"/>
      <w:r w:rsidRPr="00235ACE">
        <w:rPr>
          <w:rFonts w:cs="Times New Roman"/>
          <w:color w:val="auto"/>
          <w:sz w:val="22"/>
          <w:szCs w:val="22"/>
        </w:rPr>
        <w:t xml:space="preserve"> </w:t>
      </w:r>
      <w:r w:rsidRPr="00235ACE">
        <w:rPr>
          <w:rFonts w:cs="Times New Roman"/>
          <w:color w:val="auto"/>
          <w:sz w:val="22"/>
          <w:szCs w:val="22"/>
        </w:rPr>
        <w:tab/>
      </w:r>
    </w:p>
    <w:tbl>
      <w:tblPr>
        <w:tblStyle w:val="TableGrid9"/>
        <w:tblW w:w="8995" w:type="dxa"/>
        <w:tblLook w:val="04A0" w:firstRow="1" w:lastRow="0" w:firstColumn="1" w:lastColumn="0" w:noHBand="0" w:noVBand="1"/>
      </w:tblPr>
      <w:tblGrid>
        <w:gridCol w:w="3329"/>
        <w:gridCol w:w="5666"/>
      </w:tblGrid>
      <w:tr w:rsidR="00235ACE" w:rsidRPr="00235ACE" w14:paraId="134317BF" w14:textId="77777777" w:rsidTr="00584F71">
        <w:trPr>
          <w:trHeight w:val="160"/>
        </w:trPr>
        <w:tc>
          <w:tcPr>
            <w:tcW w:w="3329" w:type="dxa"/>
          </w:tcPr>
          <w:p w14:paraId="4F41D0A6"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t>Studiju kursa nosaukums</w:t>
            </w:r>
          </w:p>
        </w:tc>
        <w:tc>
          <w:tcPr>
            <w:tcW w:w="5666" w:type="dxa"/>
            <w:vAlign w:val="center"/>
          </w:tcPr>
          <w:p w14:paraId="2AEE4E6B" w14:textId="77777777" w:rsidR="00955F54" w:rsidRPr="00235ACE" w:rsidRDefault="00955F54" w:rsidP="00862308">
            <w:pPr>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Cs/>
              </w:rPr>
              <w:t>Veselības veicināšana un profilakse fizioterapijā</w:t>
            </w:r>
          </w:p>
        </w:tc>
      </w:tr>
      <w:tr w:rsidR="00235ACE" w:rsidRPr="00235ACE" w14:paraId="55A3ADF0" w14:textId="77777777" w:rsidTr="00584F71">
        <w:trPr>
          <w:trHeight w:val="160"/>
        </w:trPr>
        <w:tc>
          <w:tcPr>
            <w:tcW w:w="3329" w:type="dxa"/>
          </w:tcPr>
          <w:p w14:paraId="0FF2A8B2"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kods (DUIS)</w:t>
            </w:r>
          </w:p>
        </w:tc>
        <w:tc>
          <w:tcPr>
            <w:tcW w:w="5666" w:type="dxa"/>
            <w:vAlign w:val="center"/>
          </w:tcPr>
          <w:p w14:paraId="6B3E71E1"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Medi2036</w:t>
            </w:r>
          </w:p>
        </w:tc>
      </w:tr>
      <w:tr w:rsidR="00235ACE" w:rsidRPr="00235ACE" w14:paraId="1E5B2E10" w14:textId="77777777" w:rsidTr="00584F71">
        <w:trPr>
          <w:trHeight w:val="160"/>
        </w:trPr>
        <w:tc>
          <w:tcPr>
            <w:tcW w:w="3329" w:type="dxa"/>
          </w:tcPr>
          <w:p w14:paraId="0354AAEE"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Zinātnes nozare</w:t>
            </w:r>
          </w:p>
        </w:tc>
        <w:sdt>
          <w:sdtPr>
            <w:rPr>
              <w:rFonts w:ascii="Times New Roman" w:eastAsia="Calibri" w:hAnsi="Times New Roman" w:cs="Times New Roman"/>
              <w:b/>
              <w:bCs/>
            </w:rPr>
            <w:id w:val="-184284220"/>
            <w:placeholder>
              <w:docPart w:val="065B201A4C4243D8BBC4681DAADA8C6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666" w:type="dxa"/>
              </w:tcPr>
              <w:p w14:paraId="622E1EA9" w14:textId="77777777" w:rsidR="00955F54" w:rsidRPr="00235ACE" w:rsidRDefault="00955F54" w:rsidP="00862308">
                <w:pPr>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Medicīna</w:t>
                </w:r>
              </w:p>
            </w:tc>
          </w:sdtContent>
        </w:sdt>
      </w:tr>
      <w:tr w:rsidR="00235ACE" w:rsidRPr="00235ACE" w14:paraId="1A98A0CC" w14:textId="77777777" w:rsidTr="00584F71">
        <w:trPr>
          <w:trHeight w:val="160"/>
        </w:trPr>
        <w:tc>
          <w:tcPr>
            <w:tcW w:w="3329" w:type="dxa"/>
          </w:tcPr>
          <w:p w14:paraId="2B02DF2D"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līmenis</w:t>
            </w:r>
          </w:p>
        </w:tc>
        <w:tc>
          <w:tcPr>
            <w:tcW w:w="5666" w:type="dxa"/>
          </w:tcPr>
          <w:p w14:paraId="28388024"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 2</w:t>
            </w:r>
          </w:p>
        </w:tc>
      </w:tr>
      <w:tr w:rsidR="00235ACE" w:rsidRPr="00235ACE" w14:paraId="622B9CC0" w14:textId="77777777" w:rsidTr="00584F71">
        <w:trPr>
          <w:trHeight w:val="160"/>
        </w:trPr>
        <w:tc>
          <w:tcPr>
            <w:tcW w:w="3329" w:type="dxa"/>
          </w:tcPr>
          <w:p w14:paraId="6C5D8308" w14:textId="77777777" w:rsidR="00955F54" w:rsidRPr="00235ACE" w:rsidRDefault="00955F54"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Kredītpunkti</w:t>
            </w:r>
          </w:p>
        </w:tc>
        <w:tc>
          <w:tcPr>
            <w:tcW w:w="5666" w:type="dxa"/>
            <w:vAlign w:val="center"/>
          </w:tcPr>
          <w:p w14:paraId="5A78AA56"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2 </w:t>
            </w:r>
          </w:p>
        </w:tc>
      </w:tr>
      <w:tr w:rsidR="00235ACE" w:rsidRPr="00235ACE" w14:paraId="10AA2F4F" w14:textId="77777777" w:rsidTr="00584F71">
        <w:trPr>
          <w:trHeight w:val="160"/>
        </w:trPr>
        <w:tc>
          <w:tcPr>
            <w:tcW w:w="3329" w:type="dxa"/>
          </w:tcPr>
          <w:p w14:paraId="3E296717" w14:textId="77777777" w:rsidR="00955F54" w:rsidRPr="00235ACE" w:rsidRDefault="00955F54"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ECTS kredītpunkti</w:t>
            </w:r>
          </w:p>
        </w:tc>
        <w:tc>
          <w:tcPr>
            <w:tcW w:w="5666" w:type="dxa"/>
          </w:tcPr>
          <w:p w14:paraId="5564A210"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w:t>
            </w:r>
          </w:p>
        </w:tc>
      </w:tr>
      <w:tr w:rsidR="00235ACE" w:rsidRPr="00235ACE" w14:paraId="3F55BE9D" w14:textId="77777777" w:rsidTr="00584F71">
        <w:trPr>
          <w:trHeight w:val="160"/>
        </w:trPr>
        <w:tc>
          <w:tcPr>
            <w:tcW w:w="3329" w:type="dxa"/>
          </w:tcPr>
          <w:p w14:paraId="6BE5A7F6"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Kopējais kontaktstundu skaits</w:t>
            </w:r>
          </w:p>
        </w:tc>
        <w:tc>
          <w:tcPr>
            <w:tcW w:w="5666" w:type="dxa"/>
            <w:vAlign w:val="center"/>
          </w:tcPr>
          <w:p w14:paraId="64698665"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32  </w:t>
            </w:r>
          </w:p>
        </w:tc>
      </w:tr>
      <w:tr w:rsidR="00235ACE" w:rsidRPr="00235ACE" w14:paraId="620FC699" w14:textId="77777777" w:rsidTr="00584F71">
        <w:trPr>
          <w:trHeight w:val="169"/>
        </w:trPr>
        <w:tc>
          <w:tcPr>
            <w:tcW w:w="3329" w:type="dxa"/>
          </w:tcPr>
          <w:p w14:paraId="577E526B"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stundu skaits</w:t>
            </w:r>
          </w:p>
        </w:tc>
        <w:tc>
          <w:tcPr>
            <w:tcW w:w="5666" w:type="dxa"/>
          </w:tcPr>
          <w:p w14:paraId="242CB45B"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16</w:t>
            </w:r>
          </w:p>
        </w:tc>
      </w:tr>
      <w:tr w:rsidR="00235ACE" w:rsidRPr="00235ACE" w14:paraId="482058EC" w14:textId="77777777" w:rsidTr="00584F71">
        <w:trPr>
          <w:trHeight w:val="160"/>
        </w:trPr>
        <w:tc>
          <w:tcPr>
            <w:tcW w:w="3329" w:type="dxa"/>
          </w:tcPr>
          <w:p w14:paraId="1242B69F"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Semināru stundu skaits</w:t>
            </w:r>
          </w:p>
        </w:tc>
        <w:tc>
          <w:tcPr>
            <w:tcW w:w="5666" w:type="dxa"/>
          </w:tcPr>
          <w:p w14:paraId="2464BFD7"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0   </w:t>
            </w:r>
          </w:p>
        </w:tc>
      </w:tr>
      <w:tr w:rsidR="00235ACE" w:rsidRPr="00235ACE" w14:paraId="0425687F" w14:textId="77777777" w:rsidTr="00584F71">
        <w:trPr>
          <w:trHeight w:val="160"/>
        </w:trPr>
        <w:tc>
          <w:tcPr>
            <w:tcW w:w="3329" w:type="dxa"/>
          </w:tcPr>
          <w:p w14:paraId="1C0029F5"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darbu stundu skaits</w:t>
            </w:r>
          </w:p>
        </w:tc>
        <w:tc>
          <w:tcPr>
            <w:tcW w:w="5666" w:type="dxa"/>
          </w:tcPr>
          <w:p w14:paraId="4D5655C6"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16  </w:t>
            </w:r>
          </w:p>
        </w:tc>
      </w:tr>
      <w:tr w:rsidR="00235ACE" w:rsidRPr="00235ACE" w14:paraId="5F6C5A1C" w14:textId="77777777" w:rsidTr="00584F71">
        <w:trPr>
          <w:trHeight w:val="160"/>
        </w:trPr>
        <w:tc>
          <w:tcPr>
            <w:tcW w:w="3329" w:type="dxa"/>
          </w:tcPr>
          <w:p w14:paraId="2A268244"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Laboratorijas darbu stundu skaits</w:t>
            </w:r>
          </w:p>
        </w:tc>
        <w:tc>
          <w:tcPr>
            <w:tcW w:w="5666" w:type="dxa"/>
          </w:tcPr>
          <w:p w14:paraId="22603209"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0   </w:t>
            </w:r>
          </w:p>
        </w:tc>
      </w:tr>
      <w:tr w:rsidR="00235ACE" w:rsidRPr="00235ACE" w14:paraId="66306509" w14:textId="77777777" w:rsidTr="00584F71">
        <w:trPr>
          <w:trHeight w:val="160"/>
        </w:trPr>
        <w:tc>
          <w:tcPr>
            <w:tcW w:w="3329" w:type="dxa"/>
          </w:tcPr>
          <w:p w14:paraId="5AC9D204"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Studējošā patstāvīgā darba stundu skaits</w:t>
            </w:r>
          </w:p>
        </w:tc>
        <w:tc>
          <w:tcPr>
            <w:tcW w:w="5666" w:type="dxa"/>
            <w:vAlign w:val="center"/>
          </w:tcPr>
          <w:p w14:paraId="0B8AC83C"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48   </w:t>
            </w:r>
          </w:p>
        </w:tc>
      </w:tr>
      <w:tr w:rsidR="00235ACE" w:rsidRPr="00235ACE" w14:paraId="5E1C43AB" w14:textId="77777777" w:rsidTr="00584F71">
        <w:trPr>
          <w:trHeight w:val="160"/>
        </w:trPr>
        <w:tc>
          <w:tcPr>
            <w:tcW w:w="8995" w:type="dxa"/>
            <w:gridSpan w:val="2"/>
          </w:tcPr>
          <w:p w14:paraId="69A0EFCC"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p>
        </w:tc>
      </w:tr>
      <w:tr w:rsidR="00235ACE" w:rsidRPr="00235ACE" w14:paraId="6E1C6FC7" w14:textId="77777777" w:rsidTr="00584F71">
        <w:trPr>
          <w:trHeight w:val="160"/>
        </w:trPr>
        <w:tc>
          <w:tcPr>
            <w:tcW w:w="8995" w:type="dxa"/>
            <w:gridSpan w:val="2"/>
          </w:tcPr>
          <w:p w14:paraId="7D5CD9CC"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autors(-i)</w:t>
            </w:r>
          </w:p>
        </w:tc>
      </w:tr>
      <w:tr w:rsidR="00235ACE" w:rsidRPr="00235ACE" w14:paraId="142C7869" w14:textId="77777777" w:rsidTr="00584F71">
        <w:trPr>
          <w:trHeight w:val="160"/>
        </w:trPr>
        <w:tc>
          <w:tcPr>
            <w:tcW w:w="8995" w:type="dxa"/>
            <w:gridSpan w:val="2"/>
          </w:tcPr>
          <w:p w14:paraId="53F90B1F"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Mg.biol., vieslekt. Diāna Bartuša</w:t>
            </w:r>
          </w:p>
        </w:tc>
      </w:tr>
      <w:tr w:rsidR="00235ACE" w:rsidRPr="00235ACE" w14:paraId="605B5199" w14:textId="77777777" w:rsidTr="00584F71">
        <w:trPr>
          <w:trHeight w:val="160"/>
        </w:trPr>
        <w:tc>
          <w:tcPr>
            <w:tcW w:w="8995" w:type="dxa"/>
            <w:gridSpan w:val="2"/>
          </w:tcPr>
          <w:p w14:paraId="091406F3"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docētājs(-i)</w:t>
            </w:r>
          </w:p>
        </w:tc>
      </w:tr>
      <w:tr w:rsidR="00235ACE" w:rsidRPr="00235ACE" w14:paraId="47E3C7E1" w14:textId="77777777" w:rsidTr="00584F71">
        <w:trPr>
          <w:trHeight w:val="160"/>
        </w:trPr>
        <w:tc>
          <w:tcPr>
            <w:tcW w:w="8995" w:type="dxa"/>
            <w:gridSpan w:val="2"/>
          </w:tcPr>
          <w:p w14:paraId="2A5632B3"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Mg.biol., vieslekt. Diāna Bartuša   </w:t>
            </w:r>
          </w:p>
        </w:tc>
      </w:tr>
      <w:tr w:rsidR="00235ACE" w:rsidRPr="00235ACE" w14:paraId="7BF96D0B" w14:textId="77777777" w:rsidTr="00584F71">
        <w:trPr>
          <w:trHeight w:val="160"/>
        </w:trPr>
        <w:tc>
          <w:tcPr>
            <w:tcW w:w="8995" w:type="dxa"/>
            <w:gridSpan w:val="2"/>
          </w:tcPr>
          <w:p w14:paraId="0877EE30"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Priekšzināšanas</w:t>
            </w:r>
          </w:p>
        </w:tc>
      </w:tr>
      <w:tr w:rsidR="00235ACE" w:rsidRPr="00235ACE" w14:paraId="6E3AAE79" w14:textId="77777777" w:rsidTr="00584F71">
        <w:trPr>
          <w:trHeight w:val="968"/>
        </w:trPr>
        <w:tc>
          <w:tcPr>
            <w:tcW w:w="8995" w:type="dxa"/>
            <w:gridSpan w:val="2"/>
          </w:tcPr>
          <w:p w14:paraId="2AD93562"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Kustību analīzes pamati un motorā kontrole; </w:t>
            </w:r>
          </w:p>
          <w:p w14:paraId="69E1CA23"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Muskuļu funkcionālā novērtēšana un kinezioloģija;  </w:t>
            </w:r>
          </w:p>
          <w:p w14:paraId="1614A33E"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Sabiedrības veselība;</w:t>
            </w:r>
          </w:p>
          <w:p w14:paraId="30C74509"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Terapeitiskā vingrošana;</w:t>
            </w:r>
          </w:p>
          <w:p w14:paraId="67B036FE"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Veselības sporta teorija un metodika; </w:t>
            </w:r>
          </w:p>
        </w:tc>
      </w:tr>
      <w:tr w:rsidR="00235ACE" w:rsidRPr="00235ACE" w14:paraId="43BD9CD0" w14:textId="77777777" w:rsidTr="00584F71">
        <w:trPr>
          <w:trHeight w:val="160"/>
        </w:trPr>
        <w:tc>
          <w:tcPr>
            <w:tcW w:w="8995" w:type="dxa"/>
            <w:gridSpan w:val="2"/>
          </w:tcPr>
          <w:p w14:paraId="5C444FFE"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 xml:space="preserve">Studiju kursa anotācija </w:t>
            </w:r>
          </w:p>
        </w:tc>
      </w:tr>
      <w:tr w:rsidR="00235ACE" w:rsidRPr="00235ACE" w14:paraId="08F8BE95" w14:textId="77777777" w:rsidTr="00584F71">
        <w:trPr>
          <w:trHeight w:val="2118"/>
        </w:trPr>
        <w:tc>
          <w:tcPr>
            <w:tcW w:w="8995" w:type="dxa"/>
            <w:gridSpan w:val="2"/>
          </w:tcPr>
          <w:p w14:paraId="5C35B3B9"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Mērķis: </w:t>
            </w:r>
          </w:p>
          <w:p w14:paraId="133CAA15"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teorētiski un praktiski apgūt uz pierādījumiem balstītas pamatzināšanas par veselības veicināšanas un saslimšanu profilakses iespējām fizioterapeita darbā cilvēkiem dažādos vecumposmos, ar dažādam saslimšanām un dažādiem veselības riska faktoriem. </w:t>
            </w:r>
          </w:p>
          <w:p w14:paraId="1955B45C" w14:textId="77777777" w:rsidR="00955F54" w:rsidRPr="00235ACE" w:rsidRDefault="00955F54" w:rsidP="00862308">
            <w:pPr>
              <w:autoSpaceDE w:val="0"/>
              <w:autoSpaceDN w:val="0"/>
              <w:adjustRightInd w:val="0"/>
              <w:rPr>
                <w:rFonts w:ascii="Times New Roman" w:eastAsia="Calibri" w:hAnsi="Times New Roman" w:cs="Times New Roman"/>
                <w:bCs/>
              </w:rPr>
            </w:pPr>
          </w:p>
          <w:p w14:paraId="07F4E0E7" w14:textId="77777777" w:rsidR="00955F54" w:rsidRPr="00235ACE" w:rsidRDefault="00955F54" w:rsidP="00862308">
            <w:pPr>
              <w:autoSpaceDE w:val="0"/>
              <w:autoSpaceDN w:val="0"/>
              <w:adjustRightInd w:val="0"/>
              <w:rPr>
                <w:rFonts w:ascii="Times New Roman" w:eastAsia="Times New Roman" w:hAnsi="Times New Roman" w:cs="Times New Roman"/>
                <w:bCs/>
              </w:rPr>
            </w:pPr>
            <w:r w:rsidRPr="00235ACE">
              <w:rPr>
                <w:rFonts w:ascii="Times New Roman" w:eastAsia="Calibri" w:hAnsi="Times New Roman" w:cs="Times New Roman"/>
                <w:bCs/>
              </w:rPr>
              <w:t xml:space="preserve">Uzdevumi: </w:t>
            </w:r>
          </w:p>
          <w:p w14:paraId="5864A93A" w14:textId="77777777" w:rsidR="00955F54" w:rsidRPr="00235ACE" w:rsidRDefault="00955F54" w:rsidP="00235ACE">
            <w:pPr>
              <w:numPr>
                <w:ilvl w:val="0"/>
                <w:numId w:val="28"/>
              </w:numPr>
              <w:autoSpaceDE w:val="0"/>
              <w:autoSpaceDN w:val="0"/>
              <w:adjustRightInd w:val="0"/>
              <w:rPr>
                <w:rFonts w:ascii="Times New Roman" w:eastAsia="Times New Roman" w:hAnsi="Times New Roman" w:cs="Times New Roman"/>
                <w:bCs/>
              </w:rPr>
            </w:pPr>
            <w:r w:rsidRPr="00235ACE">
              <w:rPr>
                <w:rFonts w:ascii="Times New Roman" w:eastAsia="Times New Roman" w:hAnsi="Times New Roman" w:cs="Times New Roman"/>
                <w:bCs/>
              </w:rPr>
              <w:t xml:space="preserve">sniegt zināšanas par </w:t>
            </w:r>
            <w:r w:rsidRPr="00235ACE">
              <w:rPr>
                <w:rFonts w:ascii="Times New Roman" w:eastAsia="Calibri" w:hAnsi="Times New Roman" w:cs="Times New Roman"/>
                <w:bCs/>
              </w:rPr>
              <w:t>veselības veicināšanas un saslimšanu profilakses iespējām cilvēkiem dažādos vecumposmos, ar dažādam saslimšanām un dažādiem veselības riska faktoriem;</w:t>
            </w:r>
          </w:p>
          <w:p w14:paraId="28BCEF76" w14:textId="77777777" w:rsidR="00955F54" w:rsidRPr="00235ACE" w:rsidRDefault="00955F54" w:rsidP="00235ACE">
            <w:pPr>
              <w:numPr>
                <w:ilvl w:val="0"/>
                <w:numId w:val="28"/>
              </w:numPr>
              <w:autoSpaceDE w:val="0"/>
              <w:autoSpaceDN w:val="0"/>
              <w:adjustRightInd w:val="0"/>
              <w:rPr>
                <w:rFonts w:ascii="Times New Roman" w:eastAsia="Times New Roman" w:hAnsi="Times New Roman" w:cs="Times New Roman"/>
                <w:bCs/>
              </w:rPr>
            </w:pPr>
            <w:r w:rsidRPr="00235ACE">
              <w:rPr>
                <w:rFonts w:ascii="Times New Roman" w:eastAsia="Times New Roman" w:hAnsi="Times New Roman" w:cs="Times New Roman"/>
                <w:bCs/>
              </w:rPr>
              <w:t xml:space="preserve">sniegt zināšanas par </w:t>
            </w:r>
            <w:r w:rsidRPr="00235ACE">
              <w:rPr>
                <w:rFonts w:ascii="Times New Roman" w:eastAsia="Calibri" w:hAnsi="Times New Roman" w:cs="Times New Roman"/>
                <w:bCs/>
              </w:rPr>
              <w:t>veselības veicināšanu un saslimšanu profilakses nozīmi;</w:t>
            </w:r>
          </w:p>
          <w:p w14:paraId="733B5017" w14:textId="77777777" w:rsidR="00955F54" w:rsidRPr="00235ACE" w:rsidRDefault="00955F54" w:rsidP="00235ACE">
            <w:pPr>
              <w:numPr>
                <w:ilvl w:val="0"/>
                <w:numId w:val="28"/>
              </w:numPr>
              <w:autoSpaceDE w:val="0"/>
              <w:autoSpaceDN w:val="0"/>
              <w:adjustRightInd w:val="0"/>
              <w:rPr>
                <w:rFonts w:ascii="Times New Roman" w:eastAsia="Calibri" w:hAnsi="Times New Roman" w:cs="Times New Roman"/>
                <w:bCs/>
              </w:rPr>
            </w:pPr>
            <w:r w:rsidRPr="00235ACE">
              <w:rPr>
                <w:rFonts w:ascii="Times New Roman" w:eastAsia="Times New Roman" w:hAnsi="Times New Roman" w:cs="Times New Roman"/>
                <w:bCs/>
              </w:rPr>
              <w:t xml:space="preserve">attīstīt iemaņas atpazīt </w:t>
            </w:r>
            <w:r w:rsidRPr="00235ACE">
              <w:rPr>
                <w:rFonts w:ascii="Times New Roman" w:eastAsia="Calibri" w:hAnsi="Times New Roman" w:cs="Times New Roman"/>
                <w:bCs/>
              </w:rPr>
              <w:t>saslimšanas izraisošos un provocējošos faktorus, to  mazināt vai novērst;</w:t>
            </w:r>
          </w:p>
          <w:p w14:paraId="457C7479" w14:textId="77777777" w:rsidR="00955F54" w:rsidRPr="00235ACE" w:rsidRDefault="00955F54" w:rsidP="00235ACE">
            <w:pPr>
              <w:numPr>
                <w:ilvl w:val="0"/>
                <w:numId w:val="28"/>
              </w:numPr>
              <w:autoSpaceDE w:val="0"/>
              <w:autoSpaceDN w:val="0"/>
              <w:adjustRightInd w:val="0"/>
              <w:rPr>
                <w:rFonts w:ascii="Times New Roman" w:eastAsia="Calibri" w:hAnsi="Times New Roman" w:cs="Times New Roman"/>
                <w:bCs/>
              </w:rPr>
            </w:pPr>
            <w:r w:rsidRPr="00235ACE">
              <w:rPr>
                <w:rFonts w:ascii="Times New Roman" w:eastAsia="Times New Roman" w:hAnsi="Times New Roman" w:cs="Times New Roman"/>
                <w:bCs/>
              </w:rPr>
              <w:t xml:space="preserve">attīstīt praktiskas iemaņas veikt noteiktā indivīda </w:t>
            </w:r>
            <w:r w:rsidRPr="00235ACE">
              <w:rPr>
                <w:rFonts w:ascii="Times New Roman" w:eastAsia="Calibri" w:hAnsi="Times New Roman" w:cs="Times New Roman"/>
                <w:bCs/>
              </w:rPr>
              <w:t>ergonomisko darba vides risku novērtēšanu, to mazināt vai novērst;</w:t>
            </w:r>
          </w:p>
          <w:p w14:paraId="528D1202" w14:textId="77777777" w:rsidR="00955F54" w:rsidRPr="00235ACE" w:rsidRDefault="00955F54" w:rsidP="00235ACE">
            <w:pPr>
              <w:numPr>
                <w:ilvl w:val="0"/>
                <w:numId w:val="28"/>
              </w:numPr>
              <w:autoSpaceDE w:val="0"/>
              <w:autoSpaceDN w:val="0"/>
              <w:adjustRightInd w:val="0"/>
              <w:rPr>
                <w:rFonts w:ascii="Times New Roman" w:eastAsia="Calibri" w:hAnsi="Times New Roman" w:cs="Times New Roman"/>
                <w:bCs/>
              </w:rPr>
            </w:pPr>
            <w:r w:rsidRPr="00235ACE">
              <w:rPr>
                <w:rFonts w:ascii="Times New Roman" w:eastAsia="Times New Roman" w:hAnsi="Times New Roman" w:cs="Times New Roman"/>
                <w:bCs/>
              </w:rPr>
              <w:t xml:space="preserve">attīstīt iemaņas veikt </w:t>
            </w:r>
            <w:r w:rsidRPr="00235ACE">
              <w:rPr>
                <w:rFonts w:ascii="Times New Roman" w:eastAsia="Calibri" w:hAnsi="Times New Roman" w:cs="Times New Roman"/>
                <w:bCs/>
              </w:rPr>
              <w:t>veselības veicināšanas un profilakses aktivitāšu plānošanu un ieviešanu gan indivīda, gan sabiedrības līmenī.</w:t>
            </w:r>
          </w:p>
        </w:tc>
      </w:tr>
      <w:tr w:rsidR="00235ACE" w:rsidRPr="00235ACE" w14:paraId="1A109547" w14:textId="77777777" w:rsidTr="00584F71">
        <w:trPr>
          <w:trHeight w:val="160"/>
        </w:trPr>
        <w:tc>
          <w:tcPr>
            <w:tcW w:w="8995" w:type="dxa"/>
            <w:gridSpan w:val="2"/>
          </w:tcPr>
          <w:p w14:paraId="49B4042A"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kalendārais plāns</w:t>
            </w:r>
          </w:p>
        </w:tc>
      </w:tr>
      <w:tr w:rsidR="00235ACE" w:rsidRPr="00235ACE" w14:paraId="2CDBD695" w14:textId="77777777" w:rsidTr="00584F71">
        <w:trPr>
          <w:trHeight w:val="304"/>
        </w:trPr>
        <w:tc>
          <w:tcPr>
            <w:tcW w:w="8995" w:type="dxa"/>
            <w:gridSpan w:val="2"/>
          </w:tcPr>
          <w:p w14:paraId="093B8C5A"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Kursa struktūra: lekcijas - 16 st. (8 tēmas x 2 st.), praktiskie darbi – 16 st (8 tēmas x 2 st.). </w:t>
            </w:r>
          </w:p>
          <w:p w14:paraId="4C841E14"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t>lekcija.</w:t>
            </w:r>
            <w:r w:rsidRPr="00235ACE">
              <w:rPr>
                <w:rFonts w:ascii="Times New Roman" w:eastAsia="Calibri" w:hAnsi="Times New Roman" w:cs="Times New Roman"/>
                <w:bCs/>
              </w:rPr>
              <w:t xml:space="preserve"> Veselības veicināšana un profilakse. Fizioterapijas lomā un uzdevumi.</w:t>
            </w:r>
          </w:p>
          <w:p w14:paraId="0382C6C0"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shd w:val="clear" w:color="auto" w:fill="FFFFFF"/>
              </w:rPr>
              <w:t>lekcija.</w:t>
            </w:r>
            <w:r w:rsidRPr="00235ACE">
              <w:rPr>
                <w:rFonts w:ascii="Times New Roman" w:eastAsia="Calibri" w:hAnsi="Times New Roman" w:cs="Times New Roman"/>
                <w:bCs/>
                <w:shd w:val="clear" w:color="auto" w:fill="FFFFFF"/>
              </w:rPr>
              <w:t xml:space="preserve"> Biopsihosociālā pieeja veselības izpratnē. </w:t>
            </w:r>
            <w:r w:rsidRPr="00235ACE">
              <w:rPr>
                <w:rFonts w:ascii="Times New Roman" w:eastAsia="Calibri" w:hAnsi="Times New Roman" w:cs="Times New Roman"/>
                <w:bCs/>
              </w:rPr>
              <w:t xml:space="preserve">Veselības uzvedība un motivācija. </w:t>
            </w:r>
          </w:p>
          <w:p w14:paraId="4B0F734A"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t>lekcija.</w:t>
            </w:r>
            <w:r w:rsidRPr="00235ACE">
              <w:rPr>
                <w:rFonts w:ascii="Times New Roman" w:eastAsia="Calibri" w:hAnsi="Times New Roman" w:cs="Times New Roman"/>
                <w:bCs/>
              </w:rPr>
              <w:t xml:space="preserve"> VV un profilakse fizioterapijā un fiziskās aktivitātes.</w:t>
            </w:r>
          </w:p>
          <w:p w14:paraId="2AC6B8EC"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t>lekcija</w:t>
            </w:r>
            <w:r w:rsidRPr="00235ACE">
              <w:rPr>
                <w:rFonts w:ascii="Times New Roman" w:eastAsia="Calibri" w:hAnsi="Times New Roman" w:cs="Times New Roman"/>
                <w:bCs/>
              </w:rPr>
              <w:t xml:space="preserve">. Hipodinamija un tas nozīme sabiedrības veselībā. </w:t>
            </w:r>
          </w:p>
          <w:p w14:paraId="24B103D0"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t>lekcija.</w:t>
            </w:r>
            <w:r w:rsidRPr="00235ACE">
              <w:rPr>
                <w:rFonts w:ascii="Times New Roman" w:eastAsia="Calibri" w:hAnsi="Times New Roman" w:cs="Times New Roman"/>
                <w:bCs/>
              </w:rPr>
              <w:t xml:space="preserve"> VV un profilakse fizioterapijā dažādos vecumposmos. Fizisko aktivitāšu ieteikumi.</w:t>
            </w:r>
          </w:p>
          <w:p w14:paraId="35EC0061"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t>praktiskā nodarbība.</w:t>
            </w:r>
            <w:r w:rsidRPr="00235ACE">
              <w:rPr>
                <w:rFonts w:ascii="Times New Roman" w:eastAsia="Calibri" w:hAnsi="Times New Roman" w:cs="Times New Roman"/>
                <w:bCs/>
              </w:rPr>
              <w:t xml:space="preserve"> Fizisko aktivitāšu rekomendācijas agrīna vecuma bērniem, bērniem un pusaudžiem.</w:t>
            </w:r>
          </w:p>
          <w:p w14:paraId="39D75D75"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t>praktiskā nodarbība.</w:t>
            </w:r>
            <w:r w:rsidRPr="00235ACE">
              <w:rPr>
                <w:rFonts w:ascii="Times New Roman" w:eastAsia="Calibri" w:hAnsi="Times New Roman" w:cs="Times New Roman"/>
                <w:bCs/>
              </w:rPr>
              <w:t xml:space="preserve"> Fizisko aktivitāšu rekomendācijas pieaugušajiem un senioriem.</w:t>
            </w:r>
          </w:p>
          <w:p w14:paraId="162931A4"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lastRenderedPageBreak/>
              <w:t>lekcija.</w:t>
            </w:r>
            <w:r w:rsidRPr="00235ACE">
              <w:rPr>
                <w:rFonts w:ascii="Times New Roman" w:eastAsia="Calibri" w:hAnsi="Times New Roman" w:cs="Times New Roman"/>
                <w:bCs/>
              </w:rPr>
              <w:t xml:space="preserve"> VV un profilakse fizioterapijā un hroniskās veselības problēmas. Pacientu izglītošana.</w:t>
            </w:r>
          </w:p>
          <w:p w14:paraId="456215C7"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t>praktiskā nodarbība.</w:t>
            </w:r>
            <w:r w:rsidRPr="00235ACE">
              <w:rPr>
                <w:rFonts w:ascii="Times New Roman" w:eastAsia="Calibri" w:hAnsi="Times New Roman" w:cs="Times New Roman"/>
                <w:bCs/>
              </w:rPr>
              <w:t xml:space="preserve"> Fizisko aktivitāšu rekomendācijas pacientiem ar hroniskam veselības problēmām. </w:t>
            </w:r>
          </w:p>
          <w:p w14:paraId="5EEA4BC8"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t>lekcija.</w:t>
            </w:r>
            <w:r w:rsidRPr="00235ACE">
              <w:rPr>
                <w:rFonts w:ascii="Times New Roman" w:eastAsia="Calibri" w:hAnsi="Times New Roman" w:cs="Times New Roman"/>
                <w:bCs/>
              </w:rPr>
              <w:t xml:space="preserve"> Ergonomisko darba vides risku novērtēšana, pielietojums veselības veicināšanas un primārās profilakses ietvaros.</w:t>
            </w:r>
          </w:p>
          <w:p w14:paraId="5D6A255A"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t>praktiskā nodarbība.</w:t>
            </w:r>
            <w:r w:rsidRPr="00235ACE">
              <w:rPr>
                <w:rFonts w:ascii="Times New Roman" w:eastAsia="Calibri" w:hAnsi="Times New Roman" w:cs="Times New Roman"/>
                <w:bCs/>
              </w:rPr>
              <w:t xml:space="preserve"> Darba vides ergonomisko risku novērtēšana noteiktām indivīdam. Ergonomisko risku mazināšanas un fizisko aktivitāšu rekomendācijas izstrāde (grupu darbs).</w:t>
            </w:r>
          </w:p>
          <w:p w14:paraId="4C27C489"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t>praktiskā nodarbība.</w:t>
            </w:r>
            <w:r w:rsidRPr="00235ACE">
              <w:rPr>
                <w:rFonts w:ascii="Times New Roman" w:eastAsia="Calibri" w:hAnsi="Times New Roman" w:cs="Times New Roman"/>
                <w:bCs/>
              </w:rPr>
              <w:t xml:space="preserve"> Izstrādāto rekomendāciju prezentēšana un demonstrēšana. Kļūdu analīze.</w:t>
            </w:r>
          </w:p>
          <w:p w14:paraId="2CABA99E"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t>lekcija.</w:t>
            </w:r>
            <w:r w:rsidRPr="00235ACE">
              <w:rPr>
                <w:rFonts w:ascii="Times New Roman" w:eastAsia="Calibri" w:hAnsi="Times New Roman" w:cs="Times New Roman"/>
                <w:bCs/>
              </w:rPr>
              <w:t xml:space="preserve"> VV un profilakses aktivitāšu plānošanā un ieviešanā sabiedrības līmenī. </w:t>
            </w:r>
          </w:p>
          <w:p w14:paraId="5096D0D0"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t>praktiskā nodarbība.</w:t>
            </w:r>
            <w:r w:rsidRPr="00235ACE">
              <w:rPr>
                <w:rFonts w:ascii="Times New Roman" w:eastAsia="Calibri" w:hAnsi="Times New Roman" w:cs="Times New Roman"/>
                <w:bCs/>
              </w:rPr>
              <w:t xml:space="preserve"> VV un profilakses pasākumi sabiedrības līmenī dažādos vecumposmos, tās īpatnības plānošanā un ieviešanā. </w:t>
            </w:r>
          </w:p>
          <w:p w14:paraId="44D5A12A"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t xml:space="preserve">praktiskā nodarbība. </w:t>
            </w:r>
            <w:r w:rsidRPr="00235ACE">
              <w:rPr>
                <w:rFonts w:ascii="Times New Roman" w:eastAsia="Calibri" w:hAnsi="Times New Roman" w:cs="Times New Roman"/>
                <w:bCs/>
              </w:rPr>
              <w:t>VV un profilakses pasākumu plānošana un izstrādāšana noteiktām indivīdam (grupu darbs).</w:t>
            </w:r>
          </w:p>
          <w:p w14:paraId="5294ADC9" w14:textId="77777777" w:rsidR="00955F54" w:rsidRPr="00235ACE" w:rsidRDefault="00955F54" w:rsidP="00235ACE">
            <w:pPr>
              <w:numPr>
                <w:ilvl w:val="0"/>
                <w:numId w:val="2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
                <w:bCs/>
              </w:rPr>
              <w:t>praktiskā nodarbība.</w:t>
            </w:r>
            <w:r w:rsidRPr="00235ACE">
              <w:rPr>
                <w:rFonts w:ascii="Times New Roman" w:eastAsia="Calibri" w:hAnsi="Times New Roman" w:cs="Times New Roman"/>
                <w:bCs/>
              </w:rPr>
              <w:t xml:space="preserve"> Izstrādāto vv un profilakses pasākumu prezentēšana. Kļūdu analīze.</w:t>
            </w:r>
          </w:p>
        </w:tc>
      </w:tr>
      <w:tr w:rsidR="00235ACE" w:rsidRPr="00235ACE" w14:paraId="5AD3CDB8" w14:textId="77777777" w:rsidTr="00584F71">
        <w:trPr>
          <w:trHeight w:val="169"/>
        </w:trPr>
        <w:tc>
          <w:tcPr>
            <w:tcW w:w="8995" w:type="dxa"/>
            <w:gridSpan w:val="2"/>
          </w:tcPr>
          <w:p w14:paraId="08C3CE73"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rezultāti</w:t>
            </w:r>
          </w:p>
        </w:tc>
      </w:tr>
      <w:tr w:rsidR="00235ACE" w:rsidRPr="00235ACE" w14:paraId="41E7D178" w14:textId="77777777" w:rsidTr="00584F71">
        <w:trPr>
          <w:trHeight w:val="403"/>
        </w:trPr>
        <w:tc>
          <w:tcPr>
            <w:tcW w:w="8995" w:type="dxa"/>
            <w:gridSpan w:val="2"/>
          </w:tcPr>
          <w:p w14:paraId="0A87F1AD"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Zināšanas: </w:t>
            </w:r>
          </w:p>
          <w:p w14:paraId="1C4F278E" w14:textId="77777777" w:rsidR="00955F54" w:rsidRPr="00235ACE" w:rsidRDefault="00955F54" w:rsidP="00235ACE">
            <w:pPr>
              <w:numPr>
                <w:ilvl w:val="0"/>
                <w:numId w:val="31"/>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students iegūs izpratni par veselības veicināšanas un profilakses iespējām fizioterapeita darbā;</w:t>
            </w:r>
          </w:p>
          <w:p w14:paraId="23AD44C9" w14:textId="77777777" w:rsidR="00955F54" w:rsidRPr="00235ACE" w:rsidRDefault="00955F54" w:rsidP="00235ACE">
            <w:pPr>
              <w:numPr>
                <w:ilvl w:val="0"/>
                <w:numId w:val="31"/>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spēs aprakstīt saslimšanas izraisošos un provocējošos faktorus un zinās to novēršanas iespējas, izmantojot fizioterapeitam pieejamās metodes un atbilstošu tās izvēli. </w:t>
            </w:r>
          </w:p>
          <w:p w14:paraId="49349076"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Prasmes: </w:t>
            </w:r>
          </w:p>
          <w:p w14:paraId="0096D69D" w14:textId="77777777" w:rsidR="00955F54" w:rsidRPr="00235ACE" w:rsidRDefault="00955F54" w:rsidP="00235ACE">
            <w:pPr>
              <w:numPr>
                <w:ilvl w:val="0"/>
                <w:numId w:val="32"/>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students atpazīs un spēs izvērtēt saslimšanas izraisošos faktorus konkrētā situācijā;</w:t>
            </w:r>
          </w:p>
          <w:p w14:paraId="35B3ED0C" w14:textId="77777777" w:rsidR="00955F54" w:rsidRPr="00235ACE" w:rsidRDefault="00955F54" w:rsidP="00235ACE">
            <w:pPr>
              <w:numPr>
                <w:ilvl w:val="0"/>
                <w:numId w:val="32"/>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spēs plānot un realizēt dzīvē veselību veicinošo un profilakses pasākumus gan individuāli, gan sabiedrības līmenī, izmantojot fizioterapeitam pieejamās metodes un iegūtas saskarsmes prasmes;</w:t>
            </w:r>
          </w:p>
          <w:p w14:paraId="5299BF0D" w14:textId="77777777" w:rsidR="00955F54" w:rsidRPr="00235ACE" w:rsidRDefault="00955F54" w:rsidP="00235ACE">
            <w:pPr>
              <w:numPr>
                <w:ilvl w:val="0"/>
                <w:numId w:val="32"/>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spēs izglītot pacientu par veselības traucējumu riskiem un profilakses iespējām;</w:t>
            </w:r>
          </w:p>
          <w:p w14:paraId="6F4324EB" w14:textId="77777777" w:rsidR="00955F54" w:rsidRPr="00235ACE" w:rsidRDefault="00955F54" w:rsidP="00235ACE">
            <w:pPr>
              <w:numPr>
                <w:ilvl w:val="0"/>
                <w:numId w:val="32"/>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spēs pamatot klienta paša lomu veselības veicināšanā un slimību profilaksē;</w:t>
            </w:r>
          </w:p>
          <w:p w14:paraId="7DEC4B58" w14:textId="77777777" w:rsidR="00955F54" w:rsidRPr="00235ACE" w:rsidRDefault="00955F54" w:rsidP="00235ACE">
            <w:pPr>
              <w:numPr>
                <w:ilvl w:val="0"/>
                <w:numId w:val="32"/>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spēs integrēt iegūtās teorētiskās zināšanas fizioterapeita darbā.</w:t>
            </w:r>
          </w:p>
          <w:p w14:paraId="6D137876" w14:textId="77777777" w:rsidR="00955F54" w:rsidRPr="00235ACE" w:rsidRDefault="00955F54" w:rsidP="00862308">
            <w:pPr>
              <w:autoSpaceDE w:val="0"/>
              <w:autoSpaceDN w:val="0"/>
              <w:adjustRightInd w:val="0"/>
              <w:rPr>
                <w:rFonts w:ascii="Times New Roman" w:eastAsia="Calibri" w:hAnsi="Times New Roman" w:cs="Times New Roman"/>
                <w:bCs/>
              </w:rPr>
            </w:pPr>
          </w:p>
          <w:p w14:paraId="1F012CB2"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Kompetences: </w:t>
            </w:r>
          </w:p>
          <w:p w14:paraId="0B1C7CD0" w14:textId="77777777" w:rsidR="00955F54" w:rsidRPr="00235ACE" w:rsidRDefault="00955F54" w:rsidP="00235ACE">
            <w:pPr>
              <w:numPr>
                <w:ilvl w:val="0"/>
                <w:numId w:val="33"/>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spēs diskutēt par veselības veicināšanas un profilakses lomu fizioterapeita darbā, pamatojot savu viedokli ar teorētiskām un praktiskām zināšanām.</w:t>
            </w:r>
          </w:p>
          <w:p w14:paraId="5EECEA5D" w14:textId="77777777" w:rsidR="00955F54" w:rsidRPr="00235ACE" w:rsidRDefault="00955F54" w:rsidP="00235ACE">
            <w:pPr>
              <w:numPr>
                <w:ilvl w:val="0"/>
                <w:numId w:val="33"/>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spēs pielietot apgūtās iemaņas praksē. </w:t>
            </w:r>
          </w:p>
        </w:tc>
      </w:tr>
      <w:tr w:rsidR="00235ACE" w:rsidRPr="00235ACE" w14:paraId="5BFCD0F8" w14:textId="77777777" w:rsidTr="00584F71">
        <w:trPr>
          <w:trHeight w:val="84"/>
        </w:trPr>
        <w:tc>
          <w:tcPr>
            <w:tcW w:w="8995" w:type="dxa"/>
            <w:gridSpan w:val="2"/>
          </w:tcPr>
          <w:p w14:paraId="755BC0B5"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Studējošo patstāvīgo darbu organizācijas un uzdevumu raksturojums</w:t>
            </w:r>
          </w:p>
        </w:tc>
      </w:tr>
      <w:tr w:rsidR="00235ACE" w:rsidRPr="00235ACE" w14:paraId="1EABC4BA" w14:textId="77777777" w:rsidTr="00584F71">
        <w:trPr>
          <w:trHeight w:val="84"/>
        </w:trPr>
        <w:tc>
          <w:tcPr>
            <w:tcW w:w="8995" w:type="dxa"/>
            <w:gridSpan w:val="2"/>
          </w:tcPr>
          <w:p w14:paraId="0CE9A59F" w14:textId="77777777" w:rsidR="00955F54" w:rsidRPr="00235ACE" w:rsidRDefault="00955F54" w:rsidP="00235ACE">
            <w:pPr>
              <w:numPr>
                <w:ilvl w:val="0"/>
                <w:numId w:val="30"/>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gatavošanās praktiskajam nodarbībām atbilstoši tēmai (izmantojot zinātnisko literatūru);</w:t>
            </w:r>
          </w:p>
          <w:p w14:paraId="7A836AF9" w14:textId="77777777" w:rsidR="00955F54" w:rsidRPr="00235ACE" w:rsidRDefault="00955F54" w:rsidP="00235ACE">
            <w:pPr>
              <w:numPr>
                <w:ilvl w:val="0"/>
                <w:numId w:val="30"/>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rakstiska patstāvīgā darba sagatavošana.</w:t>
            </w:r>
          </w:p>
        </w:tc>
      </w:tr>
      <w:tr w:rsidR="00235ACE" w:rsidRPr="00235ACE" w14:paraId="1F34A8C6" w14:textId="77777777" w:rsidTr="00584F71">
        <w:trPr>
          <w:trHeight w:val="84"/>
        </w:trPr>
        <w:tc>
          <w:tcPr>
            <w:tcW w:w="8995" w:type="dxa"/>
            <w:gridSpan w:val="2"/>
          </w:tcPr>
          <w:p w14:paraId="3EA6C732"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Prasības kredītpunktu iegūšanai</w:t>
            </w:r>
          </w:p>
        </w:tc>
      </w:tr>
      <w:tr w:rsidR="00235ACE" w:rsidRPr="00235ACE" w14:paraId="7EE53B51" w14:textId="77777777" w:rsidTr="00584F71">
        <w:trPr>
          <w:trHeight w:val="84"/>
        </w:trPr>
        <w:tc>
          <w:tcPr>
            <w:tcW w:w="8995" w:type="dxa"/>
            <w:gridSpan w:val="2"/>
          </w:tcPr>
          <w:p w14:paraId="006D1F3F" w14:textId="49928787" w:rsidR="00955F54" w:rsidRPr="00235ACE" w:rsidRDefault="00955F54" w:rsidP="00235ACE">
            <w:pPr>
              <w:numPr>
                <w:ilvl w:val="0"/>
                <w:numId w:val="29"/>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praktiskā darba prezentācija (</w:t>
            </w:r>
            <w:r w:rsidR="00584F71">
              <w:rPr>
                <w:rFonts w:ascii="Times New Roman" w:eastAsia="Calibri" w:hAnsi="Times New Roman" w:cs="Times New Roman"/>
                <w:bCs/>
              </w:rPr>
              <w:t>4</w:t>
            </w:r>
            <w:r w:rsidRPr="00235ACE">
              <w:rPr>
                <w:rFonts w:ascii="Times New Roman" w:eastAsia="Calibri" w:hAnsi="Times New Roman" w:cs="Times New Roman"/>
                <w:bCs/>
              </w:rPr>
              <w:t xml:space="preserve">0%); </w:t>
            </w:r>
          </w:p>
          <w:p w14:paraId="7554523B" w14:textId="77777777" w:rsidR="00955F54" w:rsidRPr="00235ACE" w:rsidRDefault="00955F54" w:rsidP="00235ACE">
            <w:pPr>
              <w:numPr>
                <w:ilvl w:val="0"/>
                <w:numId w:val="29"/>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ieskaite (60%).</w:t>
            </w:r>
          </w:p>
          <w:p w14:paraId="3EE390EE"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STUDIJU REZULTĀTU VĒRTĒŠANAS KRITĒRIJI</w:t>
            </w:r>
          </w:p>
          <w:p w14:paraId="3B3BC444"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235ACE" w:rsidRPr="00235ACE" w14:paraId="11E07DCA" w14:textId="77777777" w:rsidTr="00584F71">
        <w:trPr>
          <w:trHeight w:val="84"/>
        </w:trPr>
        <w:tc>
          <w:tcPr>
            <w:tcW w:w="8995" w:type="dxa"/>
            <w:gridSpan w:val="2"/>
          </w:tcPr>
          <w:p w14:paraId="3B2191BB"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saturs</w:t>
            </w:r>
          </w:p>
        </w:tc>
      </w:tr>
      <w:tr w:rsidR="00235ACE" w:rsidRPr="00235ACE" w14:paraId="1F6E81FC" w14:textId="77777777" w:rsidTr="00584F71">
        <w:trPr>
          <w:trHeight w:val="3115"/>
        </w:trPr>
        <w:tc>
          <w:tcPr>
            <w:tcW w:w="8995" w:type="dxa"/>
            <w:gridSpan w:val="2"/>
          </w:tcPr>
          <w:p w14:paraId="6C467377"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lastRenderedPageBreak/>
              <w:t>Lekciju tēma (8 tēmas x 2 st.):</w:t>
            </w:r>
          </w:p>
          <w:p w14:paraId="65C88833" w14:textId="77777777" w:rsidR="00955F54" w:rsidRPr="00235ACE" w:rsidRDefault="00955F54" w:rsidP="00235ACE">
            <w:pPr>
              <w:numPr>
                <w:ilvl w:val="0"/>
                <w:numId w:val="3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Veselības veicināšana un profilakse. Fizioterapijas lomā un uzdevumi.</w:t>
            </w:r>
          </w:p>
          <w:p w14:paraId="591E02FD" w14:textId="77777777" w:rsidR="00955F54" w:rsidRPr="00235ACE" w:rsidRDefault="00955F54" w:rsidP="00235ACE">
            <w:pPr>
              <w:numPr>
                <w:ilvl w:val="0"/>
                <w:numId w:val="3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shd w:val="clear" w:color="auto" w:fill="FFFFFF"/>
              </w:rPr>
              <w:t xml:space="preserve">Biopsihosociālā pieeja veselības izpratnē. </w:t>
            </w:r>
            <w:r w:rsidRPr="00235ACE">
              <w:rPr>
                <w:rFonts w:ascii="Times New Roman" w:eastAsia="Calibri" w:hAnsi="Times New Roman" w:cs="Times New Roman"/>
                <w:bCs/>
              </w:rPr>
              <w:t xml:space="preserve">Veselības uzvedība un motivācija. </w:t>
            </w:r>
          </w:p>
          <w:p w14:paraId="6F65846A" w14:textId="77777777" w:rsidR="00955F54" w:rsidRPr="00235ACE" w:rsidRDefault="00955F54" w:rsidP="00235ACE">
            <w:pPr>
              <w:numPr>
                <w:ilvl w:val="0"/>
                <w:numId w:val="3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VV un profilakse fizioterapijā un fiziskās aktivitātes.</w:t>
            </w:r>
          </w:p>
          <w:p w14:paraId="2495D4EA" w14:textId="77777777" w:rsidR="00955F54" w:rsidRPr="00235ACE" w:rsidRDefault="00955F54" w:rsidP="00235ACE">
            <w:pPr>
              <w:numPr>
                <w:ilvl w:val="0"/>
                <w:numId w:val="3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Hipodinamija un tas nozīme sabiedrības veselībā. </w:t>
            </w:r>
          </w:p>
          <w:p w14:paraId="2315D8F8" w14:textId="77777777" w:rsidR="00955F54" w:rsidRPr="00235ACE" w:rsidRDefault="00955F54" w:rsidP="00235ACE">
            <w:pPr>
              <w:numPr>
                <w:ilvl w:val="0"/>
                <w:numId w:val="3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VV un profilakse fizioterapijā dažādos vecumposmos. Fizisko aktivitāšu ieteikumi.</w:t>
            </w:r>
          </w:p>
          <w:p w14:paraId="18317245" w14:textId="77777777" w:rsidR="00955F54" w:rsidRPr="00235ACE" w:rsidRDefault="00955F54" w:rsidP="00235ACE">
            <w:pPr>
              <w:numPr>
                <w:ilvl w:val="0"/>
                <w:numId w:val="3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VV un profilakse fizioterapijā un hroniskās veselības problēmas. Pacientu izglītošana.</w:t>
            </w:r>
          </w:p>
          <w:p w14:paraId="3BF9822E" w14:textId="77777777" w:rsidR="00955F54" w:rsidRPr="00235ACE" w:rsidRDefault="00955F54" w:rsidP="00235ACE">
            <w:pPr>
              <w:numPr>
                <w:ilvl w:val="0"/>
                <w:numId w:val="3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Ergonomisko darba vides risku novērtēšana, pielietojums veselības veicināšanas un primārās profilakses ietvaros.  </w:t>
            </w:r>
          </w:p>
          <w:p w14:paraId="6E03F2A1" w14:textId="77777777" w:rsidR="00955F54" w:rsidRPr="00235ACE" w:rsidRDefault="00955F54" w:rsidP="00235ACE">
            <w:pPr>
              <w:numPr>
                <w:ilvl w:val="0"/>
                <w:numId w:val="36"/>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VV un profilakses aktivitāšu plānošanā un ieviešanā sabiedrības līmenī. </w:t>
            </w:r>
          </w:p>
          <w:p w14:paraId="287FF51D" w14:textId="77777777" w:rsidR="00955F54" w:rsidRPr="00235ACE" w:rsidRDefault="00955F54" w:rsidP="00862308">
            <w:pPr>
              <w:rPr>
                <w:rFonts w:ascii="Times New Roman" w:eastAsia="Calibri" w:hAnsi="Times New Roman" w:cs="Times New Roman"/>
                <w:bCs/>
              </w:rPr>
            </w:pPr>
            <w:r w:rsidRPr="00235ACE">
              <w:rPr>
                <w:rFonts w:ascii="Times New Roman" w:eastAsia="Calibri" w:hAnsi="Times New Roman" w:cs="Times New Roman"/>
                <w:bCs/>
              </w:rPr>
              <w:t>Praktisko darbu tēmas (8 tēmas x 2 st.):</w:t>
            </w:r>
          </w:p>
          <w:p w14:paraId="4FEB1F4B" w14:textId="77777777" w:rsidR="00955F54" w:rsidRPr="00235ACE" w:rsidRDefault="00955F54" w:rsidP="00235ACE">
            <w:pPr>
              <w:numPr>
                <w:ilvl w:val="0"/>
                <w:numId w:val="27"/>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Fizisko aktivitāšu rekomendācijas agrīna vecuma bērniem, bērniem un pusaudžiem.</w:t>
            </w:r>
          </w:p>
          <w:p w14:paraId="0A1C5E36" w14:textId="77777777" w:rsidR="00955F54" w:rsidRPr="00235ACE" w:rsidRDefault="00955F54" w:rsidP="00235ACE">
            <w:pPr>
              <w:numPr>
                <w:ilvl w:val="0"/>
                <w:numId w:val="27"/>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Fizisko aktivitāšu rekomendācijas pieaugušajiem un senioriem.</w:t>
            </w:r>
          </w:p>
          <w:p w14:paraId="7D56E88C" w14:textId="77777777" w:rsidR="00955F54" w:rsidRPr="00235ACE" w:rsidRDefault="00955F54" w:rsidP="00235ACE">
            <w:pPr>
              <w:numPr>
                <w:ilvl w:val="0"/>
                <w:numId w:val="27"/>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Fizisko aktivitāšu rekomendācijas pacientiem ar hroniskam veselības problēmām. </w:t>
            </w:r>
          </w:p>
          <w:p w14:paraId="0A244623" w14:textId="77777777" w:rsidR="00955F54" w:rsidRPr="00235ACE" w:rsidRDefault="00955F54" w:rsidP="00235ACE">
            <w:pPr>
              <w:numPr>
                <w:ilvl w:val="0"/>
                <w:numId w:val="27"/>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Darba vides ergonomisko risku novērtēšana noteiktām indivīdam. Ergonomisko risku mazināšanas un fizisko aktivitāšu rekomendācijas izstrāde (grupu darbs).</w:t>
            </w:r>
          </w:p>
          <w:p w14:paraId="2CA3692F" w14:textId="77777777" w:rsidR="00955F54" w:rsidRPr="00235ACE" w:rsidRDefault="00955F54" w:rsidP="00235ACE">
            <w:pPr>
              <w:numPr>
                <w:ilvl w:val="0"/>
                <w:numId w:val="27"/>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Izstrādāto rekomendāciju prezentēšana un demonstrēšana. Kļūdu analīze.</w:t>
            </w:r>
          </w:p>
          <w:p w14:paraId="1406F9F5" w14:textId="77777777" w:rsidR="00955F54" w:rsidRPr="00235ACE" w:rsidRDefault="00955F54" w:rsidP="00235ACE">
            <w:pPr>
              <w:numPr>
                <w:ilvl w:val="0"/>
                <w:numId w:val="27"/>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VV un profilakses pasākumi sabiedrības līmenī dažādos vecumposmos, tās īpatnības plānošanā un ieviešanā. </w:t>
            </w:r>
          </w:p>
          <w:p w14:paraId="6AAFE339" w14:textId="77777777" w:rsidR="00955F54" w:rsidRPr="00235ACE" w:rsidRDefault="00955F54" w:rsidP="00235ACE">
            <w:pPr>
              <w:numPr>
                <w:ilvl w:val="0"/>
                <w:numId w:val="27"/>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VV un profilakses pasākumu plānošana un izstrādāšana noteiktām indivīdam (grupu darbs).</w:t>
            </w:r>
          </w:p>
          <w:p w14:paraId="78ACFCE3" w14:textId="7C11C7B7" w:rsidR="00955F54" w:rsidRPr="00235ACE" w:rsidRDefault="00955F54" w:rsidP="00235ACE">
            <w:pPr>
              <w:numPr>
                <w:ilvl w:val="0"/>
                <w:numId w:val="27"/>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Izstrādāto vv un profilakses pasākumu prezentēšana. Kļūdu analīze.</w:t>
            </w:r>
            <w:r w:rsidR="00697313">
              <w:rPr>
                <w:rFonts w:ascii="Times New Roman" w:eastAsia="Calibri" w:hAnsi="Times New Roman" w:cs="Times New Roman"/>
                <w:bCs/>
              </w:rPr>
              <w:t xml:space="preserve"> Refleksija.</w:t>
            </w:r>
          </w:p>
        </w:tc>
      </w:tr>
      <w:tr w:rsidR="00235ACE" w:rsidRPr="00235ACE" w14:paraId="7D212F6F" w14:textId="77777777" w:rsidTr="00584F71">
        <w:trPr>
          <w:trHeight w:val="84"/>
        </w:trPr>
        <w:tc>
          <w:tcPr>
            <w:tcW w:w="8995" w:type="dxa"/>
            <w:gridSpan w:val="2"/>
          </w:tcPr>
          <w:p w14:paraId="6D7D5B37"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Obligāti izmantojamie informācijas avoti</w:t>
            </w:r>
          </w:p>
        </w:tc>
      </w:tr>
      <w:tr w:rsidR="00235ACE" w:rsidRPr="00235ACE" w14:paraId="60DE7ED6" w14:textId="77777777" w:rsidTr="00584F71">
        <w:trPr>
          <w:trHeight w:val="84"/>
        </w:trPr>
        <w:tc>
          <w:tcPr>
            <w:tcW w:w="8995" w:type="dxa"/>
            <w:gridSpan w:val="2"/>
          </w:tcPr>
          <w:p w14:paraId="7D25A93C" w14:textId="77777777" w:rsidR="00955F54" w:rsidRPr="00235ACE" w:rsidRDefault="00955F54" w:rsidP="00235ACE">
            <w:pPr>
              <w:numPr>
                <w:ilvl w:val="0"/>
                <w:numId w:val="25"/>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Aršauska I. (2020). Fizisko aktivitāšu veicināšana dažādu slimību gadījumos. Mācību līdzeklis. Latvijas Universitātes P. Stradiņa medicīnas koledža. </w:t>
            </w:r>
          </w:p>
          <w:p w14:paraId="28DA6300" w14:textId="77777777" w:rsidR="00955F54" w:rsidRPr="00235ACE" w:rsidRDefault="00955F54" w:rsidP="00235ACE">
            <w:pPr>
              <w:numPr>
                <w:ilvl w:val="0"/>
                <w:numId w:val="25"/>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Guidelines on physical activity and sedentary behaviour , WHO, 2020.</w:t>
            </w:r>
          </w:p>
          <w:p w14:paraId="5D14C8BF" w14:textId="77777777" w:rsidR="00955F54" w:rsidRPr="00235ACE" w:rsidRDefault="00955F54" w:rsidP="00235ACE">
            <w:pPr>
              <w:numPr>
                <w:ilvl w:val="0"/>
                <w:numId w:val="25"/>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Kubinska Z., Zaworski K., Spakou A. (2020). Physioprophylaxis in physiotherapy and health promotion. Health Prob Civil., </w:t>
            </w:r>
            <w:r w:rsidRPr="00235ACE">
              <w:rPr>
                <w:rFonts w:ascii="Times New Roman" w:eastAsia="Calibri" w:hAnsi="Times New Roman" w:cs="Times New Roman"/>
                <w:bCs/>
                <w:shd w:val="clear" w:color="auto" w:fill="FFFFFF"/>
              </w:rPr>
              <w:t>14 (2),  100-106.</w:t>
            </w:r>
          </w:p>
          <w:p w14:paraId="016627C0" w14:textId="77777777" w:rsidR="00955F54" w:rsidRPr="00235ACE" w:rsidRDefault="00955F54" w:rsidP="00862308">
            <w:pPr>
              <w:shd w:val="clear" w:color="auto" w:fill="FFFFFF"/>
              <w:spacing w:line="0" w:lineRule="auto"/>
              <w:rPr>
                <w:rFonts w:ascii="Times New Roman" w:eastAsia="Times New Roman" w:hAnsi="Times New Roman" w:cs="Times New Roman"/>
                <w:lang w:eastAsia="lv-LV"/>
              </w:rPr>
            </w:pPr>
          </w:p>
          <w:p w14:paraId="470F947E" w14:textId="77777777" w:rsidR="00955F54" w:rsidRPr="00235ACE" w:rsidRDefault="00955F54" w:rsidP="00862308">
            <w:pPr>
              <w:shd w:val="clear" w:color="auto" w:fill="FFFFFF"/>
              <w:spacing w:line="0" w:lineRule="auto"/>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World Health Organization 2020 guidelines on </w:t>
            </w:r>
          </w:p>
          <w:p w14:paraId="3BC071E7" w14:textId="77777777" w:rsidR="00955F54" w:rsidRPr="00235ACE" w:rsidRDefault="00955F54" w:rsidP="00862308">
            <w:pPr>
              <w:shd w:val="clear" w:color="auto" w:fill="FFFFFF"/>
              <w:spacing w:line="0" w:lineRule="auto"/>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physical activity and sedentarybehaviour</w:t>
            </w:r>
          </w:p>
        </w:tc>
      </w:tr>
      <w:tr w:rsidR="00235ACE" w:rsidRPr="00235ACE" w14:paraId="7B9155D4" w14:textId="77777777" w:rsidTr="00584F71">
        <w:trPr>
          <w:trHeight w:val="84"/>
        </w:trPr>
        <w:tc>
          <w:tcPr>
            <w:tcW w:w="8995" w:type="dxa"/>
            <w:gridSpan w:val="2"/>
          </w:tcPr>
          <w:p w14:paraId="52B4C25D"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Papildus informācijas avoti</w:t>
            </w:r>
          </w:p>
        </w:tc>
      </w:tr>
      <w:tr w:rsidR="00235ACE" w:rsidRPr="00235ACE" w14:paraId="7114BCE0" w14:textId="77777777" w:rsidTr="00584F71">
        <w:trPr>
          <w:trHeight w:val="84"/>
        </w:trPr>
        <w:tc>
          <w:tcPr>
            <w:tcW w:w="8995" w:type="dxa"/>
            <w:gridSpan w:val="2"/>
          </w:tcPr>
          <w:p w14:paraId="1196A360" w14:textId="77777777" w:rsidR="00955F54" w:rsidRPr="00235ACE" w:rsidRDefault="00955F54" w:rsidP="00235ACE">
            <w:pPr>
              <w:numPr>
                <w:ilvl w:val="0"/>
                <w:numId w:val="34"/>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Bezner J.R. (2015). </w:t>
            </w:r>
            <w:r w:rsidRPr="00235ACE">
              <w:rPr>
                <w:rFonts w:ascii="Times New Roman" w:eastAsia="Calibri" w:hAnsi="Times New Roman" w:cs="Times New Roman"/>
                <w:shd w:val="clear" w:color="auto" w:fill="FFFFFF"/>
              </w:rPr>
              <w:t>Promoting Health and Wellness: Implications for Physical Therapist Practice.</w:t>
            </w:r>
            <w:r w:rsidRPr="00235ACE">
              <w:rPr>
                <w:rFonts w:ascii="Times New Roman" w:eastAsia="Calibri" w:hAnsi="Times New Roman" w:cs="Times New Roman"/>
                <w:bCs/>
                <w:bdr w:val="none" w:sz="0" w:space="0" w:color="auto" w:frame="1"/>
                <w:shd w:val="clear" w:color="auto" w:fill="FFFFFF"/>
              </w:rPr>
              <w:t xml:space="preserve"> Physical Therapy</w:t>
            </w:r>
            <w:r w:rsidRPr="00235ACE">
              <w:rPr>
                <w:rFonts w:ascii="Times New Roman" w:eastAsia="Calibri" w:hAnsi="Times New Roman" w:cs="Times New Roman"/>
                <w:bCs/>
                <w:shd w:val="clear" w:color="auto" w:fill="FFFFFF"/>
              </w:rPr>
              <w:t>, 95(10), 1 October 2015, Pages 1433–1444</w:t>
            </w:r>
            <w:r w:rsidRPr="00235ACE">
              <w:rPr>
                <w:rFonts w:ascii="Times New Roman" w:eastAsia="Calibri" w:hAnsi="Times New Roman" w:cs="Times New Roman"/>
                <w:shd w:val="clear" w:color="auto" w:fill="FFFFFF"/>
              </w:rPr>
              <w:t>.</w:t>
            </w:r>
            <w:r w:rsidRPr="00235ACE">
              <w:rPr>
                <w:rFonts w:ascii="Times New Roman" w:eastAsia="Calibri" w:hAnsi="Times New Roman" w:cs="Times New Roman"/>
                <w:b/>
                <w:shd w:val="clear" w:color="auto" w:fill="FFFFFF"/>
              </w:rPr>
              <w:t> </w:t>
            </w:r>
          </w:p>
          <w:p w14:paraId="5B064901" w14:textId="77777777" w:rsidR="00955F54" w:rsidRPr="00235ACE" w:rsidRDefault="00955F54" w:rsidP="00235ACE">
            <w:pPr>
              <w:numPr>
                <w:ilvl w:val="0"/>
                <w:numId w:val="34"/>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Kisner C., Colby L.A. (2012). Therapeutic Exercise, Foundations and Technics - 6th ed., F. A. Davis Company.</w:t>
            </w:r>
          </w:p>
          <w:p w14:paraId="1B2B8EDF" w14:textId="77777777" w:rsidR="00955F54" w:rsidRPr="00235ACE" w:rsidRDefault="00955F54" w:rsidP="00862308">
            <w:pPr>
              <w:autoSpaceDE w:val="0"/>
              <w:autoSpaceDN w:val="0"/>
              <w:adjustRightInd w:val="0"/>
              <w:rPr>
                <w:rFonts w:ascii="Times New Roman" w:eastAsia="Calibri" w:hAnsi="Times New Roman" w:cs="Times New Roman"/>
                <w:bCs/>
              </w:rPr>
            </w:pPr>
          </w:p>
        </w:tc>
      </w:tr>
      <w:tr w:rsidR="00235ACE" w:rsidRPr="00235ACE" w14:paraId="4167DFEC" w14:textId="77777777" w:rsidTr="00584F71">
        <w:trPr>
          <w:trHeight w:val="84"/>
        </w:trPr>
        <w:tc>
          <w:tcPr>
            <w:tcW w:w="8995" w:type="dxa"/>
            <w:gridSpan w:val="2"/>
          </w:tcPr>
          <w:p w14:paraId="439EE299"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Periodika un citi informācijas avoti</w:t>
            </w:r>
          </w:p>
        </w:tc>
      </w:tr>
      <w:tr w:rsidR="00235ACE" w:rsidRPr="00235ACE" w14:paraId="50C4F87D" w14:textId="77777777" w:rsidTr="00584F71">
        <w:trPr>
          <w:trHeight w:val="84"/>
        </w:trPr>
        <w:tc>
          <w:tcPr>
            <w:tcW w:w="8995" w:type="dxa"/>
            <w:gridSpan w:val="2"/>
          </w:tcPr>
          <w:p w14:paraId="4906407E"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DU abonētās datubāzes ScienceDirect, Scopus, EBSCO, Pedro datubāze.</w:t>
            </w:r>
          </w:p>
          <w:p w14:paraId="0FE500DC"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Interneta resursi:</w:t>
            </w:r>
          </w:p>
          <w:p w14:paraId="5F5EBEA7" w14:textId="77777777" w:rsidR="00955F54" w:rsidRPr="00235ACE" w:rsidRDefault="00955F54" w:rsidP="00235ACE">
            <w:pPr>
              <w:numPr>
                <w:ilvl w:val="0"/>
                <w:numId w:val="35"/>
              </w:num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Fizisko aktivitāšu ieteikumi Latvijas iedzīvotājiem. </w:t>
            </w:r>
            <w:r w:rsidRPr="00235ACE">
              <w:rPr>
                <w:rFonts w:ascii="Times New Roman" w:eastAsia="Calibri" w:hAnsi="Times New Roman" w:cs="Times New Roman"/>
                <w:bCs/>
                <w:u w:val="single"/>
              </w:rPr>
              <w:t>https://www.spkc.gov.lv/lv/media/4747/download</w:t>
            </w:r>
          </w:p>
        </w:tc>
      </w:tr>
      <w:tr w:rsidR="00235ACE" w:rsidRPr="00235ACE" w14:paraId="059CC8B5" w14:textId="77777777" w:rsidTr="00584F71">
        <w:trPr>
          <w:trHeight w:val="84"/>
        </w:trPr>
        <w:tc>
          <w:tcPr>
            <w:tcW w:w="8995" w:type="dxa"/>
            <w:gridSpan w:val="2"/>
          </w:tcPr>
          <w:p w14:paraId="2F7DBBDD"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Piezīmes</w:t>
            </w:r>
          </w:p>
        </w:tc>
      </w:tr>
      <w:tr w:rsidR="00235ACE" w:rsidRPr="00235ACE" w14:paraId="41DCB564" w14:textId="77777777" w:rsidTr="00584F71">
        <w:trPr>
          <w:trHeight w:val="160"/>
        </w:trPr>
        <w:tc>
          <w:tcPr>
            <w:tcW w:w="8995" w:type="dxa"/>
            <w:gridSpan w:val="2"/>
          </w:tcPr>
          <w:p w14:paraId="6ACC7CCD"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Profesionālā studiju programma “Fizioterapija” B daļa</w:t>
            </w:r>
          </w:p>
        </w:tc>
      </w:tr>
    </w:tbl>
    <w:p w14:paraId="6C191722" w14:textId="37FB00AE" w:rsidR="00515E74" w:rsidRDefault="00515E74" w:rsidP="00862308">
      <w:pPr>
        <w:spacing w:after="0"/>
        <w:rPr>
          <w:rFonts w:ascii="Times New Roman" w:hAnsi="Times New Roman" w:cs="Times New Roman"/>
        </w:rPr>
      </w:pPr>
    </w:p>
    <w:p w14:paraId="3355ECC0" w14:textId="77777777" w:rsidR="00515E74" w:rsidRDefault="00515E74">
      <w:pPr>
        <w:rPr>
          <w:rFonts w:ascii="Times New Roman" w:hAnsi="Times New Roman" w:cs="Times New Roman"/>
        </w:rPr>
      </w:pPr>
      <w:r>
        <w:rPr>
          <w:rFonts w:ascii="Times New Roman" w:hAnsi="Times New Roman" w:cs="Times New Roman"/>
        </w:rPr>
        <w:br w:type="page"/>
      </w:r>
    </w:p>
    <w:p w14:paraId="0B9D98C9" w14:textId="77777777" w:rsidR="00955F54" w:rsidRPr="00235ACE" w:rsidRDefault="00955F54" w:rsidP="00862308">
      <w:pPr>
        <w:spacing w:after="0"/>
        <w:rPr>
          <w:rFonts w:ascii="Times New Roman" w:hAnsi="Times New Roman" w:cs="Times New Roman"/>
        </w:rPr>
      </w:pPr>
    </w:p>
    <w:p w14:paraId="013F7616" w14:textId="37ECF08A" w:rsidR="00D25648" w:rsidRPr="00235ACE" w:rsidRDefault="00D25648" w:rsidP="00862308">
      <w:pPr>
        <w:pStyle w:val="Heading1"/>
        <w:spacing w:before="0"/>
        <w:rPr>
          <w:rFonts w:cs="Times New Roman"/>
          <w:color w:val="auto"/>
          <w:sz w:val="22"/>
          <w:szCs w:val="22"/>
        </w:rPr>
      </w:pPr>
      <w:bookmarkStart w:id="119" w:name="_Toc182380119"/>
      <w:r w:rsidRPr="00235ACE">
        <w:rPr>
          <w:rFonts w:cs="Times New Roman"/>
          <w:color w:val="auto"/>
          <w:sz w:val="22"/>
          <w:szCs w:val="22"/>
        </w:rPr>
        <w:t>Fizikālā medicīna</w:t>
      </w:r>
      <w:bookmarkEnd w:id="119"/>
      <w:r w:rsidRPr="00235ACE">
        <w:rPr>
          <w:rFonts w:cs="Times New Roman"/>
          <w:color w:val="auto"/>
          <w:sz w:val="22"/>
          <w:szCs w:val="22"/>
        </w:rPr>
        <w:tab/>
      </w:r>
    </w:p>
    <w:tbl>
      <w:tblPr>
        <w:tblStyle w:val="TableGrid10"/>
        <w:tblW w:w="9039" w:type="dxa"/>
        <w:tblInd w:w="0" w:type="dxa"/>
        <w:tblLook w:val="04A0" w:firstRow="1" w:lastRow="0" w:firstColumn="1" w:lastColumn="0" w:noHBand="0" w:noVBand="1"/>
      </w:tblPr>
      <w:tblGrid>
        <w:gridCol w:w="4219"/>
        <w:gridCol w:w="4820"/>
      </w:tblGrid>
      <w:tr w:rsidR="00955F54" w:rsidRPr="00235ACE" w14:paraId="6B3C0A93" w14:textId="77777777" w:rsidTr="00955F54">
        <w:tc>
          <w:tcPr>
            <w:tcW w:w="4219" w:type="dxa"/>
            <w:tcBorders>
              <w:top w:val="single" w:sz="4" w:space="0" w:color="auto"/>
              <w:left w:val="single" w:sz="4" w:space="0" w:color="auto"/>
              <w:bottom w:val="single" w:sz="4" w:space="0" w:color="auto"/>
              <w:right w:val="single" w:sz="4" w:space="0" w:color="auto"/>
            </w:tcBorders>
            <w:hideMark/>
          </w:tcPr>
          <w:p w14:paraId="15237F71"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Cs/>
              </w:rPr>
              <w:br w:type="page"/>
            </w:r>
            <w:r w:rsidRPr="00235ACE">
              <w:rPr>
                <w:rFonts w:ascii="Times New Roman" w:eastAsia="Calibri" w:hAnsi="Times New Roman" w:cs="Times New Roman"/>
                <w:bCs/>
              </w:rPr>
              <w:br w:type="page"/>
            </w:r>
            <w:r w:rsidRPr="00235ACE">
              <w:rPr>
                <w:rFonts w:ascii="Times New Roman" w:eastAsia="Calibri" w:hAnsi="Times New Roman" w:cs="Times New Roman"/>
                <w:bCs/>
              </w:rPr>
              <w:br w:type="page"/>
            </w:r>
            <w:r w:rsidRPr="00235ACE">
              <w:rPr>
                <w:rFonts w:ascii="Times New Roman" w:eastAsia="Calibri" w:hAnsi="Times New Roman" w:cs="Times New Roman"/>
                <w:bCs/>
              </w:rPr>
              <w:br w:type="page"/>
            </w:r>
            <w:r w:rsidRPr="00235ACE">
              <w:rPr>
                <w:rFonts w:ascii="Times New Roman" w:eastAsia="Calibri" w:hAnsi="Times New Roman" w:cs="Times New Roman"/>
                <w:b/>
              </w:rPr>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0DDCD09F"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Fizikālā medicīna</w:t>
            </w:r>
          </w:p>
        </w:tc>
      </w:tr>
      <w:tr w:rsidR="002770F4" w:rsidRPr="00235ACE" w14:paraId="366A4578" w14:textId="77777777" w:rsidTr="00955F54">
        <w:tc>
          <w:tcPr>
            <w:tcW w:w="4219" w:type="dxa"/>
            <w:tcBorders>
              <w:top w:val="single" w:sz="4" w:space="0" w:color="auto"/>
              <w:left w:val="single" w:sz="4" w:space="0" w:color="auto"/>
              <w:bottom w:val="single" w:sz="4" w:space="0" w:color="auto"/>
              <w:right w:val="single" w:sz="4" w:space="0" w:color="auto"/>
            </w:tcBorders>
            <w:hideMark/>
          </w:tcPr>
          <w:p w14:paraId="796E86AF"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2031ED53"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Medi3048</w:t>
            </w:r>
          </w:p>
        </w:tc>
      </w:tr>
      <w:tr w:rsidR="002770F4" w:rsidRPr="00235ACE" w14:paraId="6F7E2AAB" w14:textId="77777777" w:rsidTr="00955F54">
        <w:tc>
          <w:tcPr>
            <w:tcW w:w="4219" w:type="dxa"/>
            <w:tcBorders>
              <w:top w:val="single" w:sz="4" w:space="0" w:color="auto"/>
              <w:left w:val="single" w:sz="4" w:space="0" w:color="auto"/>
              <w:bottom w:val="single" w:sz="4" w:space="0" w:color="auto"/>
              <w:right w:val="single" w:sz="4" w:space="0" w:color="auto"/>
            </w:tcBorders>
            <w:hideMark/>
          </w:tcPr>
          <w:p w14:paraId="25F7EEE7"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Zinātnes nozare</w:t>
            </w:r>
          </w:p>
        </w:tc>
        <w:sdt>
          <w:sdtPr>
            <w:rPr>
              <w:rFonts w:ascii="Times New Roman" w:eastAsia="Calibri" w:hAnsi="Times New Roman" w:cs="Times New Roman"/>
              <w:b/>
              <w:bCs/>
            </w:rPr>
            <w:id w:val="1220784234"/>
            <w:placeholder>
              <w:docPart w:val="2AD449542008482AB0F66A7561E927CA"/>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Borders>
                  <w:top w:val="single" w:sz="4" w:space="0" w:color="auto"/>
                  <w:left w:val="single" w:sz="4" w:space="0" w:color="auto"/>
                  <w:bottom w:val="single" w:sz="4" w:space="0" w:color="auto"/>
                  <w:right w:val="single" w:sz="4" w:space="0" w:color="auto"/>
                </w:tcBorders>
                <w:hideMark/>
              </w:tcPr>
              <w:p w14:paraId="3394D362" w14:textId="77777777" w:rsidR="00955F54" w:rsidRPr="00235ACE" w:rsidRDefault="00955F54" w:rsidP="00862308">
                <w:pPr>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Medicīna</w:t>
                </w:r>
              </w:p>
            </w:tc>
          </w:sdtContent>
        </w:sdt>
      </w:tr>
      <w:tr w:rsidR="002770F4" w:rsidRPr="00235ACE" w14:paraId="54AE3610" w14:textId="77777777" w:rsidTr="00955F54">
        <w:tc>
          <w:tcPr>
            <w:tcW w:w="4219" w:type="dxa"/>
            <w:tcBorders>
              <w:top w:val="single" w:sz="4" w:space="0" w:color="auto"/>
              <w:left w:val="single" w:sz="4" w:space="0" w:color="auto"/>
              <w:bottom w:val="single" w:sz="4" w:space="0" w:color="auto"/>
              <w:right w:val="single" w:sz="4" w:space="0" w:color="auto"/>
            </w:tcBorders>
            <w:hideMark/>
          </w:tcPr>
          <w:p w14:paraId="5637DAAE"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līmenis</w:t>
            </w:r>
          </w:p>
        </w:tc>
        <w:tc>
          <w:tcPr>
            <w:tcW w:w="4820" w:type="dxa"/>
            <w:tcBorders>
              <w:top w:val="single" w:sz="4" w:space="0" w:color="auto"/>
              <w:left w:val="single" w:sz="4" w:space="0" w:color="auto"/>
              <w:bottom w:val="single" w:sz="4" w:space="0" w:color="auto"/>
              <w:right w:val="single" w:sz="4" w:space="0" w:color="auto"/>
            </w:tcBorders>
            <w:hideMark/>
          </w:tcPr>
          <w:p w14:paraId="37CD2917"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 3</w:t>
            </w:r>
          </w:p>
        </w:tc>
      </w:tr>
      <w:tr w:rsidR="002770F4" w:rsidRPr="00235ACE" w14:paraId="4E999EC2" w14:textId="77777777" w:rsidTr="00955F54">
        <w:tc>
          <w:tcPr>
            <w:tcW w:w="4219" w:type="dxa"/>
            <w:tcBorders>
              <w:top w:val="single" w:sz="4" w:space="0" w:color="auto"/>
              <w:left w:val="single" w:sz="4" w:space="0" w:color="auto"/>
              <w:bottom w:val="single" w:sz="4" w:space="0" w:color="auto"/>
              <w:right w:val="single" w:sz="4" w:space="0" w:color="auto"/>
            </w:tcBorders>
            <w:hideMark/>
          </w:tcPr>
          <w:p w14:paraId="3A5CF46E" w14:textId="77777777" w:rsidR="00955F54" w:rsidRPr="00235ACE" w:rsidRDefault="00955F54"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14:paraId="1B19FA07"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2 </w:t>
            </w:r>
          </w:p>
        </w:tc>
      </w:tr>
      <w:tr w:rsidR="002770F4" w:rsidRPr="00235ACE" w14:paraId="200D403F" w14:textId="77777777" w:rsidTr="00955F54">
        <w:tc>
          <w:tcPr>
            <w:tcW w:w="4219" w:type="dxa"/>
            <w:tcBorders>
              <w:top w:val="single" w:sz="4" w:space="0" w:color="auto"/>
              <w:left w:val="single" w:sz="4" w:space="0" w:color="auto"/>
              <w:bottom w:val="single" w:sz="4" w:space="0" w:color="auto"/>
              <w:right w:val="single" w:sz="4" w:space="0" w:color="auto"/>
            </w:tcBorders>
            <w:hideMark/>
          </w:tcPr>
          <w:p w14:paraId="766C4580" w14:textId="77777777" w:rsidR="00955F54" w:rsidRPr="00235ACE" w:rsidRDefault="00955F54"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ECTS kredītpunkti</w:t>
            </w:r>
          </w:p>
        </w:tc>
        <w:tc>
          <w:tcPr>
            <w:tcW w:w="4820" w:type="dxa"/>
            <w:tcBorders>
              <w:top w:val="single" w:sz="4" w:space="0" w:color="auto"/>
              <w:left w:val="single" w:sz="4" w:space="0" w:color="auto"/>
              <w:bottom w:val="single" w:sz="4" w:space="0" w:color="auto"/>
              <w:right w:val="single" w:sz="4" w:space="0" w:color="auto"/>
            </w:tcBorders>
            <w:hideMark/>
          </w:tcPr>
          <w:p w14:paraId="32B33537"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w:t>
            </w:r>
          </w:p>
        </w:tc>
      </w:tr>
      <w:tr w:rsidR="002770F4" w:rsidRPr="00235ACE" w14:paraId="37234532" w14:textId="77777777" w:rsidTr="00955F54">
        <w:tc>
          <w:tcPr>
            <w:tcW w:w="4219" w:type="dxa"/>
            <w:tcBorders>
              <w:top w:val="single" w:sz="4" w:space="0" w:color="auto"/>
              <w:left w:val="single" w:sz="4" w:space="0" w:color="auto"/>
              <w:bottom w:val="single" w:sz="4" w:space="0" w:color="auto"/>
              <w:right w:val="single" w:sz="4" w:space="0" w:color="auto"/>
            </w:tcBorders>
            <w:hideMark/>
          </w:tcPr>
          <w:p w14:paraId="37666C61"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6F58A79E"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32</w:t>
            </w:r>
          </w:p>
        </w:tc>
      </w:tr>
      <w:tr w:rsidR="002770F4" w:rsidRPr="00235ACE" w14:paraId="6FCF2217" w14:textId="77777777" w:rsidTr="00955F54">
        <w:tc>
          <w:tcPr>
            <w:tcW w:w="4219" w:type="dxa"/>
            <w:tcBorders>
              <w:top w:val="single" w:sz="4" w:space="0" w:color="auto"/>
              <w:left w:val="single" w:sz="4" w:space="0" w:color="auto"/>
              <w:bottom w:val="single" w:sz="4" w:space="0" w:color="auto"/>
              <w:right w:val="single" w:sz="4" w:space="0" w:color="auto"/>
            </w:tcBorders>
            <w:hideMark/>
          </w:tcPr>
          <w:p w14:paraId="5F225F1C"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stundu skaits</w:t>
            </w:r>
          </w:p>
        </w:tc>
        <w:tc>
          <w:tcPr>
            <w:tcW w:w="4820" w:type="dxa"/>
            <w:tcBorders>
              <w:top w:val="single" w:sz="4" w:space="0" w:color="auto"/>
              <w:left w:val="single" w:sz="4" w:space="0" w:color="auto"/>
              <w:bottom w:val="single" w:sz="4" w:space="0" w:color="auto"/>
              <w:right w:val="single" w:sz="4" w:space="0" w:color="auto"/>
            </w:tcBorders>
            <w:hideMark/>
          </w:tcPr>
          <w:p w14:paraId="44A7AE1B"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16</w:t>
            </w:r>
          </w:p>
        </w:tc>
      </w:tr>
      <w:tr w:rsidR="002770F4" w:rsidRPr="00235ACE" w14:paraId="0047675C" w14:textId="77777777" w:rsidTr="00955F54">
        <w:tc>
          <w:tcPr>
            <w:tcW w:w="4219" w:type="dxa"/>
            <w:tcBorders>
              <w:top w:val="single" w:sz="4" w:space="0" w:color="auto"/>
              <w:left w:val="single" w:sz="4" w:space="0" w:color="auto"/>
              <w:bottom w:val="single" w:sz="4" w:space="0" w:color="auto"/>
              <w:right w:val="single" w:sz="4" w:space="0" w:color="auto"/>
            </w:tcBorders>
            <w:hideMark/>
          </w:tcPr>
          <w:p w14:paraId="785BB5DA"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Semināru stundu skaits</w:t>
            </w:r>
          </w:p>
        </w:tc>
        <w:tc>
          <w:tcPr>
            <w:tcW w:w="4820" w:type="dxa"/>
            <w:tcBorders>
              <w:top w:val="single" w:sz="4" w:space="0" w:color="auto"/>
              <w:left w:val="single" w:sz="4" w:space="0" w:color="auto"/>
              <w:bottom w:val="single" w:sz="4" w:space="0" w:color="auto"/>
              <w:right w:val="single" w:sz="4" w:space="0" w:color="auto"/>
            </w:tcBorders>
            <w:hideMark/>
          </w:tcPr>
          <w:p w14:paraId="715C62CE"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0   </w:t>
            </w:r>
          </w:p>
        </w:tc>
      </w:tr>
      <w:tr w:rsidR="002770F4" w:rsidRPr="00235ACE" w14:paraId="4D4CF138" w14:textId="77777777" w:rsidTr="00955F54">
        <w:tc>
          <w:tcPr>
            <w:tcW w:w="4219" w:type="dxa"/>
            <w:tcBorders>
              <w:top w:val="single" w:sz="4" w:space="0" w:color="auto"/>
              <w:left w:val="single" w:sz="4" w:space="0" w:color="auto"/>
              <w:bottom w:val="single" w:sz="4" w:space="0" w:color="auto"/>
              <w:right w:val="single" w:sz="4" w:space="0" w:color="auto"/>
            </w:tcBorders>
            <w:hideMark/>
          </w:tcPr>
          <w:p w14:paraId="4E54E4E6"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14:paraId="29DE3967"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16      </w:t>
            </w:r>
          </w:p>
        </w:tc>
      </w:tr>
      <w:tr w:rsidR="002770F4" w:rsidRPr="00235ACE" w14:paraId="69D93F9B" w14:textId="77777777" w:rsidTr="00955F54">
        <w:tc>
          <w:tcPr>
            <w:tcW w:w="4219" w:type="dxa"/>
            <w:tcBorders>
              <w:top w:val="single" w:sz="4" w:space="0" w:color="auto"/>
              <w:left w:val="single" w:sz="4" w:space="0" w:color="auto"/>
              <w:bottom w:val="single" w:sz="4" w:space="0" w:color="auto"/>
              <w:right w:val="single" w:sz="4" w:space="0" w:color="auto"/>
            </w:tcBorders>
            <w:hideMark/>
          </w:tcPr>
          <w:p w14:paraId="1BCED227"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Laboratorijas darbu stundu skaits</w:t>
            </w:r>
          </w:p>
        </w:tc>
        <w:tc>
          <w:tcPr>
            <w:tcW w:w="4820" w:type="dxa"/>
            <w:tcBorders>
              <w:top w:val="single" w:sz="4" w:space="0" w:color="auto"/>
              <w:left w:val="single" w:sz="4" w:space="0" w:color="auto"/>
              <w:bottom w:val="single" w:sz="4" w:space="0" w:color="auto"/>
              <w:right w:val="single" w:sz="4" w:space="0" w:color="auto"/>
            </w:tcBorders>
            <w:hideMark/>
          </w:tcPr>
          <w:p w14:paraId="6860EFB7"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0   </w:t>
            </w:r>
          </w:p>
        </w:tc>
      </w:tr>
      <w:tr w:rsidR="00955F54" w:rsidRPr="00235ACE" w14:paraId="4F1CE1D1" w14:textId="77777777" w:rsidTr="00955F54">
        <w:tc>
          <w:tcPr>
            <w:tcW w:w="4219" w:type="dxa"/>
            <w:tcBorders>
              <w:top w:val="single" w:sz="4" w:space="0" w:color="auto"/>
              <w:left w:val="single" w:sz="4" w:space="0" w:color="auto"/>
              <w:bottom w:val="single" w:sz="4" w:space="0" w:color="auto"/>
              <w:right w:val="single" w:sz="4" w:space="0" w:color="auto"/>
            </w:tcBorders>
            <w:hideMark/>
          </w:tcPr>
          <w:p w14:paraId="4E6A0E60"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5B65662"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48 </w:t>
            </w:r>
          </w:p>
        </w:tc>
      </w:tr>
      <w:tr w:rsidR="00955F54" w:rsidRPr="00235ACE" w14:paraId="55CC2B1C" w14:textId="77777777" w:rsidTr="00955F54">
        <w:tc>
          <w:tcPr>
            <w:tcW w:w="9039" w:type="dxa"/>
            <w:gridSpan w:val="2"/>
            <w:tcBorders>
              <w:top w:val="single" w:sz="4" w:space="0" w:color="auto"/>
              <w:left w:val="single" w:sz="4" w:space="0" w:color="auto"/>
              <w:bottom w:val="single" w:sz="4" w:space="0" w:color="auto"/>
              <w:right w:val="single" w:sz="4" w:space="0" w:color="auto"/>
            </w:tcBorders>
          </w:tcPr>
          <w:p w14:paraId="220FDE34" w14:textId="77777777" w:rsidR="00955F54" w:rsidRPr="00235ACE" w:rsidRDefault="00955F54" w:rsidP="00862308">
            <w:pPr>
              <w:autoSpaceDE w:val="0"/>
              <w:autoSpaceDN w:val="0"/>
              <w:adjustRightInd w:val="0"/>
              <w:rPr>
                <w:rFonts w:ascii="Times New Roman" w:eastAsia="Calibri" w:hAnsi="Times New Roman" w:cs="Times New Roman"/>
                <w:bCs/>
                <w:lang w:eastAsia="lv-LV"/>
              </w:rPr>
            </w:pPr>
          </w:p>
        </w:tc>
      </w:tr>
      <w:tr w:rsidR="002770F4" w:rsidRPr="00235ACE" w14:paraId="26D9BAD7"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149EB02F"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autors(-i)</w:t>
            </w:r>
          </w:p>
        </w:tc>
      </w:tr>
      <w:tr w:rsidR="002770F4" w:rsidRPr="00235ACE" w14:paraId="2DEB88A7"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09E193B0"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Ārsta grāds, viesdoc. Gaļina Sviridova </w:t>
            </w:r>
          </w:p>
        </w:tc>
      </w:tr>
      <w:tr w:rsidR="002770F4" w:rsidRPr="00235ACE" w14:paraId="7C708353"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3FE62D9C"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docētājs(-i)</w:t>
            </w:r>
          </w:p>
        </w:tc>
      </w:tr>
      <w:tr w:rsidR="002770F4" w:rsidRPr="00235ACE" w14:paraId="3973BD7F"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036AF633"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Ārsta grāds, viesdoc. Gaļina Sviridova</w:t>
            </w:r>
          </w:p>
        </w:tc>
      </w:tr>
      <w:tr w:rsidR="002770F4" w:rsidRPr="00235ACE" w14:paraId="424D8DBA"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2839891B"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Priekšzināšanas</w:t>
            </w:r>
          </w:p>
        </w:tc>
      </w:tr>
      <w:tr w:rsidR="002770F4" w:rsidRPr="00235ACE" w14:paraId="1B03D6D7"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3442E5E6"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Medi3003, Iekšķīgo slimību propedeitika un iekšķīgās slimības [PBSP Fizioterapija]</w:t>
            </w:r>
          </w:p>
          <w:p w14:paraId="057A6D6B"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Medi3005, Sievietes veselība [fizioterapija]</w:t>
            </w:r>
          </w:p>
          <w:p w14:paraId="44C45293"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Medi3009, Neiroloģija [PBSP Fizioterapija]</w:t>
            </w:r>
          </w:p>
          <w:p w14:paraId="3AA0ADCA"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Medi3019, Vispārīgā ķirurģija un traumatoloģija [fizioterapija no 2007]</w:t>
            </w:r>
          </w:p>
          <w:p w14:paraId="4137F6CC"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Medi3020, Pediatrija un neiroloģija pediatrijā [PBSP Fizioterapija]</w:t>
            </w:r>
          </w:p>
        </w:tc>
      </w:tr>
      <w:tr w:rsidR="002770F4" w:rsidRPr="00235ACE" w14:paraId="5A82A8DC"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7D55AAB4"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 xml:space="preserve">Studiju kursa anotācija </w:t>
            </w:r>
          </w:p>
        </w:tc>
      </w:tr>
      <w:tr w:rsidR="002770F4" w:rsidRPr="00235ACE" w14:paraId="671D7661" w14:textId="77777777" w:rsidTr="00955F54">
        <w:tc>
          <w:tcPr>
            <w:tcW w:w="9039" w:type="dxa"/>
            <w:gridSpan w:val="2"/>
            <w:tcBorders>
              <w:top w:val="single" w:sz="4" w:space="0" w:color="auto"/>
              <w:left w:val="single" w:sz="4" w:space="0" w:color="auto"/>
              <w:bottom w:val="single" w:sz="4" w:space="0" w:color="auto"/>
              <w:right w:val="single" w:sz="4" w:space="0" w:color="auto"/>
            </w:tcBorders>
          </w:tcPr>
          <w:p w14:paraId="6194E84C"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Mērķis: dot studentiem izpratni par fizikālās medicīnas metodēm, kā arī nepieciešamās prasmes šo zināšanu lietošanai fizioterapeita praksē.</w:t>
            </w:r>
          </w:p>
          <w:p w14:paraId="28A0866D" w14:textId="77777777" w:rsidR="00955F54" w:rsidRPr="00235ACE" w:rsidRDefault="00955F54" w:rsidP="00862308">
            <w:pPr>
              <w:autoSpaceDE w:val="0"/>
              <w:autoSpaceDN w:val="0"/>
              <w:adjustRightInd w:val="0"/>
              <w:rPr>
                <w:rFonts w:ascii="Times New Roman" w:eastAsia="Calibri" w:hAnsi="Times New Roman" w:cs="Times New Roman"/>
                <w:bCs/>
              </w:rPr>
            </w:pPr>
          </w:p>
          <w:p w14:paraId="3151BCC5"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Uzdevumi:</w:t>
            </w:r>
          </w:p>
          <w:p w14:paraId="27C39BBF" w14:textId="77777777" w:rsidR="00955F54" w:rsidRPr="00235ACE" w:rsidRDefault="00955F54" w:rsidP="00235ACE">
            <w:pPr>
              <w:numPr>
                <w:ilvl w:val="0"/>
                <w:numId w:val="38"/>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Sniegt zināšanas par fizikālās medicīnas izmantošanu rehabilitācijā;</w:t>
            </w:r>
          </w:p>
          <w:p w14:paraId="163AC17C" w14:textId="77777777" w:rsidR="00955F54" w:rsidRPr="00235ACE" w:rsidRDefault="00955F54" w:rsidP="00235ACE">
            <w:pPr>
              <w:numPr>
                <w:ilvl w:val="0"/>
                <w:numId w:val="38"/>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Iemācīt lietot fizikālās medicīnas metodes.</w:t>
            </w:r>
          </w:p>
        </w:tc>
      </w:tr>
      <w:tr w:rsidR="002770F4" w:rsidRPr="00235ACE" w14:paraId="48BA427C"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70535A40"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kalendārais plāns</w:t>
            </w:r>
          </w:p>
        </w:tc>
      </w:tr>
      <w:tr w:rsidR="00955F54" w:rsidRPr="00235ACE" w14:paraId="7A5024DC"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5F9305B5" w14:textId="72F80DF0"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Kursa struktūra: lekcijas - 16 st., praktiskie darbi – 16 st</w:t>
            </w:r>
            <w:r w:rsidR="00697313">
              <w:rPr>
                <w:rFonts w:ascii="Times New Roman" w:eastAsia="Calibri" w:hAnsi="Times New Roman" w:cs="Times New Roman"/>
                <w:bCs/>
              </w:rPr>
              <w:t>. (klīniskajā vidē balstītas mācības)</w:t>
            </w:r>
          </w:p>
          <w:p w14:paraId="1435C0BE"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tēmas:</w:t>
            </w:r>
          </w:p>
          <w:p w14:paraId="6D30067F" w14:textId="77777777" w:rsidR="00955F54" w:rsidRPr="00235ACE" w:rsidRDefault="00955F54" w:rsidP="00862308">
            <w:pPr>
              <w:autoSpaceDE w:val="0"/>
              <w:autoSpaceDN w:val="0"/>
              <w:adjustRightInd w:val="0"/>
              <w:jc w:val="both"/>
              <w:rPr>
                <w:rFonts w:ascii="Times New Roman" w:eastAsia="Calibri" w:hAnsi="Times New Roman" w:cs="Times New Roman"/>
                <w:bCs/>
              </w:rPr>
            </w:pPr>
            <w:r w:rsidRPr="00235ACE">
              <w:rPr>
                <w:rFonts w:ascii="Times New Roman" w:eastAsia="Calibri" w:hAnsi="Times New Roman" w:cs="Times New Roman"/>
                <w:bCs/>
              </w:rPr>
              <w:t xml:space="preserve">1. Jēdziens fizikālā medicīna. Fizikālie faktori un ārstniecības metodes, indikācijas, kontrindikācijas. Pirmās palīdzības pasākumi. </w:t>
            </w:r>
          </w:p>
          <w:p w14:paraId="66762F4B" w14:textId="77777777" w:rsidR="00955F54" w:rsidRPr="00235ACE" w:rsidRDefault="00955F54" w:rsidP="00862308">
            <w:pPr>
              <w:autoSpaceDE w:val="0"/>
              <w:autoSpaceDN w:val="0"/>
              <w:adjustRightInd w:val="0"/>
              <w:jc w:val="both"/>
              <w:rPr>
                <w:rFonts w:ascii="Times New Roman" w:eastAsia="Calibri" w:hAnsi="Times New Roman" w:cs="Times New Roman"/>
                <w:bCs/>
              </w:rPr>
            </w:pPr>
            <w:r w:rsidRPr="00235ACE">
              <w:rPr>
                <w:rFonts w:ascii="Times New Roman" w:eastAsia="Calibri" w:hAnsi="Times New Roman" w:cs="Times New Roman"/>
                <w:bCs/>
              </w:rPr>
              <w:t>2. Vispārīgi fizikālās medicīnas drošības tehnikas noteikumi. Galvanizācija un medikamentu elektroforēze (metodika, indikācijas, kontrindikācijas).</w:t>
            </w:r>
          </w:p>
          <w:p w14:paraId="5F014582" w14:textId="77777777" w:rsidR="00955F54" w:rsidRPr="00235ACE" w:rsidRDefault="00955F54" w:rsidP="00862308">
            <w:pPr>
              <w:autoSpaceDE w:val="0"/>
              <w:autoSpaceDN w:val="0"/>
              <w:adjustRightInd w:val="0"/>
              <w:jc w:val="both"/>
              <w:rPr>
                <w:rFonts w:ascii="Times New Roman" w:eastAsia="Calibri" w:hAnsi="Times New Roman" w:cs="Times New Roman"/>
                <w:bCs/>
              </w:rPr>
            </w:pPr>
            <w:r w:rsidRPr="00235ACE">
              <w:rPr>
                <w:rFonts w:ascii="Times New Roman" w:eastAsia="Calibri" w:hAnsi="Times New Roman" w:cs="Times New Roman"/>
                <w:bCs/>
              </w:rPr>
              <w:t>3. Impulsu strāvas elektropercepcijas metodes (iedalījums), indikācijas, procedūras metodika un dozēšana. Elektromiegs. Diadinamoterapija (Bernāra strāvas). Interferencterapija, amplipulsterapija.</w:t>
            </w:r>
          </w:p>
          <w:p w14:paraId="4ED47055" w14:textId="77777777" w:rsidR="00955F54" w:rsidRPr="00235ACE" w:rsidRDefault="00955F54" w:rsidP="00862308">
            <w:pPr>
              <w:autoSpaceDE w:val="0"/>
              <w:autoSpaceDN w:val="0"/>
              <w:adjustRightInd w:val="0"/>
              <w:jc w:val="both"/>
              <w:rPr>
                <w:rFonts w:ascii="Times New Roman" w:eastAsia="Calibri" w:hAnsi="Times New Roman" w:cs="Times New Roman"/>
                <w:bCs/>
              </w:rPr>
            </w:pPr>
            <w:r w:rsidRPr="00235ACE">
              <w:rPr>
                <w:rFonts w:ascii="Times New Roman" w:eastAsia="Calibri" w:hAnsi="Times New Roman" w:cs="Times New Roman"/>
                <w:bCs/>
              </w:rPr>
              <w:t>4. Transkutānā elektrostimulācija. Magnētterapija. Krioterapija. Parafīna terapija. Ozokerīta terapija.</w:t>
            </w:r>
          </w:p>
          <w:p w14:paraId="46E63A21" w14:textId="77777777" w:rsidR="00955F54" w:rsidRPr="00235ACE" w:rsidRDefault="00955F54" w:rsidP="00862308">
            <w:pPr>
              <w:autoSpaceDE w:val="0"/>
              <w:autoSpaceDN w:val="0"/>
              <w:adjustRightInd w:val="0"/>
              <w:jc w:val="both"/>
              <w:rPr>
                <w:rFonts w:ascii="Times New Roman" w:eastAsia="Calibri" w:hAnsi="Times New Roman" w:cs="Times New Roman"/>
                <w:bCs/>
              </w:rPr>
            </w:pPr>
            <w:r w:rsidRPr="00235ACE">
              <w:rPr>
                <w:rFonts w:ascii="Times New Roman" w:eastAsia="Calibri" w:hAnsi="Times New Roman" w:cs="Times New Roman"/>
                <w:bCs/>
              </w:rPr>
              <w:t>5. Ultraskaņas terapija. Fonoforēze. Ultraaugstfrekvences terapija (UVC). Darsonvalizācija. Mikroviļņu terapija.</w:t>
            </w:r>
          </w:p>
          <w:p w14:paraId="0950E83F" w14:textId="77777777" w:rsidR="00955F54" w:rsidRPr="00235ACE" w:rsidRDefault="00955F54" w:rsidP="00862308">
            <w:pPr>
              <w:autoSpaceDE w:val="0"/>
              <w:autoSpaceDN w:val="0"/>
              <w:adjustRightInd w:val="0"/>
              <w:jc w:val="both"/>
              <w:rPr>
                <w:rFonts w:ascii="Times New Roman" w:eastAsia="Calibri" w:hAnsi="Times New Roman" w:cs="Times New Roman"/>
                <w:bCs/>
              </w:rPr>
            </w:pPr>
            <w:r w:rsidRPr="00235ACE">
              <w:rPr>
                <w:rFonts w:ascii="Times New Roman" w:eastAsia="Calibri" w:hAnsi="Times New Roman" w:cs="Times New Roman"/>
                <w:bCs/>
              </w:rPr>
              <w:t>6. Elektromagnētiskais spektrs. Lāzera terapija. Ultravioleto staru terapija. Redzamo staru terapija. Aerosolterapija. Aerojonu terapija.</w:t>
            </w:r>
          </w:p>
          <w:p w14:paraId="7FEA6DB5" w14:textId="77777777" w:rsidR="00955F54" w:rsidRPr="00235ACE" w:rsidRDefault="00955F54" w:rsidP="00862308">
            <w:pPr>
              <w:autoSpaceDE w:val="0"/>
              <w:autoSpaceDN w:val="0"/>
              <w:adjustRightInd w:val="0"/>
              <w:jc w:val="both"/>
              <w:rPr>
                <w:rFonts w:ascii="Times New Roman" w:eastAsia="Calibri" w:hAnsi="Times New Roman" w:cs="Times New Roman"/>
                <w:bCs/>
              </w:rPr>
            </w:pPr>
            <w:r w:rsidRPr="00235ACE">
              <w:rPr>
                <w:rFonts w:ascii="Times New Roman" w:eastAsia="Calibri" w:hAnsi="Times New Roman" w:cs="Times New Roman"/>
                <w:bCs/>
              </w:rPr>
              <w:t>7. Hidroterapijas definīcija, pamatojums, darbības mehānismi un iedarbība, indikācijas un kontrindikācijas. Dušas un zemūdens masāža.</w:t>
            </w:r>
          </w:p>
          <w:p w14:paraId="5F7FBB21" w14:textId="77777777" w:rsidR="00955F54" w:rsidRPr="00235ACE" w:rsidRDefault="00955F54" w:rsidP="00862308">
            <w:pPr>
              <w:autoSpaceDE w:val="0"/>
              <w:autoSpaceDN w:val="0"/>
              <w:adjustRightInd w:val="0"/>
              <w:jc w:val="both"/>
              <w:rPr>
                <w:rFonts w:ascii="Times New Roman" w:eastAsia="Calibri" w:hAnsi="Times New Roman" w:cs="Times New Roman"/>
                <w:bCs/>
              </w:rPr>
            </w:pPr>
            <w:r w:rsidRPr="00235ACE">
              <w:rPr>
                <w:rFonts w:ascii="Times New Roman" w:eastAsia="Calibri" w:hAnsi="Times New Roman" w:cs="Times New Roman"/>
                <w:bCs/>
              </w:rPr>
              <w:t>8. Medicīniskās vannas (kontrastvannas un Haufes vannas, pērļu, terpentīna, skuju, nātrija hlorīda, joda un broma, ogļskābes, sērūdeņraža vannas). Dūņu terapija. Slimnieku kompleksā ārstēšana.</w:t>
            </w:r>
          </w:p>
          <w:p w14:paraId="423ABCED" w14:textId="77777777" w:rsidR="00955F54" w:rsidRPr="00235ACE" w:rsidRDefault="00955F54" w:rsidP="00862308">
            <w:pPr>
              <w:autoSpaceDE w:val="0"/>
              <w:autoSpaceDN w:val="0"/>
              <w:adjustRightInd w:val="0"/>
              <w:rPr>
                <w:rFonts w:ascii="Times New Roman" w:eastAsia="Calibri" w:hAnsi="Times New Roman" w:cs="Times New Roman"/>
                <w:bCs/>
              </w:rPr>
            </w:pPr>
          </w:p>
          <w:p w14:paraId="626EA511"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darbu tēmas:</w:t>
            </w:r>
          </w:p>
          <w:p w14:paraId="49BF5644"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lastRenderedPageBreak/>
              <w:t>1. Galvanizācijas un medikamentu elektroforēzes metodika.</w:t>
            </w:r>
          </w:p>
          <w:p w14:paraId="4C5D476B"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 Impulsu strāvas elektropercepcijas procedūras metodika.</w:t>
            </w:r>
          </w:p>
          <w:p w14:paraId="3189B01C"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Diadinamoterapija. Interferencterapija, amplipulsterapija</w:t>
            </w:r>
          </w:p>
          <w:p w14:paraId="0A35ECA7"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 Transkutānās elektrostimulācijas un magnētterapijas metodika</w:t>
            </w:r>
          </w:p>
          <w:p w14:paraId="51C48B46"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 Krioterapija. Parafīna terapija. Ozokerīta terapija. Ultraskaņas terapija. Fonoforēze.</w:t>
            </w:r>
          </w:p>
          <w:p w14:paraId="7C1FD6A4"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 Ultraaugstfrekvences terapija. Mikroviļņu terapija. Ultravioleto staru terapija.</w:t>
            </w:r>
          </w:p>
          <w:p w14:paraId="6C7A4617"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7. Aerosolterapija. Aerojonu terapija. Metodika.</w:t>
            </w:r>
          </w:p>
          <w:p w14:paraId="29DFCB94"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 Dušas un zemūdens masāža. Medicīnisko vannu un dūņu praktiska pielietošana.</w:t>
            </w:r>
          </w:p>
          <w:p w14:paraId="2C9564FE" w14:textId="4B8244B7" w:rsidR="00955F54" w:rsidRPr="00235ACE" w:rsidRDefault="00955F54" w:rsidP="00862308">
            <w:pPr>
              <w:autoSpaceDE w:val="0"/>
              <w:autoSpaceDN w:val="0"/>
              <w:adjustRightInd w:val="0"/>
              <w:rPr>
                <w:rFonts w:ascii="Times New Roman" w:eastAsia="Calibri" w:hAnsi="Times New Roman" w:cs="Times New Roman"/>
                <w:bCs/>
              </w:rPr>
            </w:pPr>
          </w:p>
        </w:tc>
      </w:tr>
      <w:tr w:rsidR="002770F4" w:rsidRPr="00235ACE" w14:paraId="5AA25590"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6FA2FBCA"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rezultāti</w:t>
            </w:r>
          </w:p>
        </w:tc>
      </w:tr>
      <w:tr w:rsidR="00955F54" w:rsidRPr="00235ACE" w14:paraId="2ED05085" w14:textId="77777777" w:rsidTr="00955F54">
        <w:tc>
          <w:tcPr>
            <w:tcW w:w="9039" w:type="dxa"/>
            <w:gridSpan w:val="2"/>
            <w:tcBorders>
              <w:top w:val="single" w:sz="4" w:space="0" w:color="auto"/>
              <w:left w:val="single" w:sz="4" w:space="0" w:color="auto"/>
              <w:bottom w:val="single" w:sz="4" w:space="0" w:color="auto"/>
              <w:right w:val="single" w:sz="4" w:space="0" w:color="auto"/>
            </w:tcBorders>
          </w:tcPr>
          <w:p w14:paraId="20B965C8"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Zināšanas: </w:t>
            </w:r>
          </w:p>
          <w:p w14:paraId="038275CA"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izprot fizikālās medicīnas nozīmi pacientu ārstēšanā un rehabilitācijā,</w:t>
            </w:r>
          </w:p>
          <w:p w14:paraId="3EED687A"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var izskaidrot fizikālās medicīnas metožu iedarbes mehānismu,</w:t>
            </w:r>
          </w:p>
          <w:p w14:paraId="34CDDC99"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zina fizikālās medicīnas metožu pielietošanas indikācijas un kontrindikācijas pie dažādām saslimšanām un veselības traucējumiem.</w:t>
            </w:r>
          </w:p>
          <w:p w14:paraId="5894AFF9" w14:textId="77777777" w:rsidR="00955F54" w:rsidRPr="00235ACE" w:rsidRDefault="00955F54" w:rsidP="00862308">
            <w:pPr>
              <w:autoSpaceDE w:val="0"/>
              <w:autoSpaceDN w:val="0"/>
              <w:adjustRightInd w:val="0"/>
              <w:rPr>
                <w:rFonts w:ascii="Times New Roman" w:eastAsia="Calibri" w:hAnsi="Times New Roman" w:cs="Times New Roman"/>
                <w:bCs/>
              </w:rPr>
            </w:pPr>
          </w:p>
          <w:p w14:paraId="5B2FCDDB"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Prasmes: </w:t>
            </w:r>
          </w:p>
          <w:p w14:paraId="53F921B3"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demonstrē prasmes pielietot fizikālās medicīnas metodes,</w:t>
            </w:r>
          </w:p>
          <w:p w14:paraId="178EB363"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prot izvēlēties pacienta saslimšanai atbilstošas fizioterapijas metodes.</w:t>
            </w:r>
          </w:p>
          <w:p w14:paraId="58848AE5" w14:textId="77777777" w:rsidR="00955F54" w:rsidRPr="00235ACE" w:rsidRDefault="00955F54" w:rsidP="00862308">
            <w:pPr>
              <w:autoSpaceDE w:val="0"/>
              <w:autoSpaceDN w:val="0"/>
              <w:adjustRightInd w:val="0"/>
              <w:rPr>
                <w:rFonts w:ascii="Times New Roman" w:eastAsia="Calibri" w:hAnsi="Times New Roman" w:cs="Times New Roman"/>
                <w:bCs/>
              </w:rPr>
            </w:pPr>
          </w:p>
          <w:p w14:paraId="6FD15A4A"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Kompetences</w:t>
            </w:r>
          </w:p>
          <w:p w14:paraId="4D81C6B0"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var argumentēti paskaidrot konkrētas metodes izvēles prioritātes pacientiem un kolēģiem.</w:t>
            </w:r>
          </w:p>
          <w:p w14:paraId="06B026E2" w14:textId="77777777" w:rsidR="00955F54" w:rsidRPr="00235ACE" w:rsidRDefault="00955F54" w:rsidP="00862308">
            <w:pPr>
              <w:autoSpaceDE w:val="0"/>
              <w:autoSpaceDN w:val="0"/>
              <w:adjustRightInd w:val="0"/>
              <w:rPr>
                <w:rFonts w:ascii="Times New Roman" w:eastAsia="Calibri" w:hAnsi="Times New Roman" w:cs="Times New Roman"/>
                <w:bCs/>
              </w:rPr>
            </w:pPr>
          </w:p>
        </w:tc>
      </w:tr>
      <w:tr w:rsidR="002770F4" w:rsidRPr="00235ACE" w14:paraId="0C22B80F"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08ADBC70"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Studējošo patstāvīgo darbu organizācijas un uzdevumu raksturojums</w:t>
            </w:r>
          </w:p>
        </w:tc>
      </w:tr>
      <w:tr w:rsidR="002770F4" w:rsidRPr="00235ACE" w14:paraId="171DC95C" w14:textId="77777777" w:rsidTr="00955F54">
        <w:tc>
          <w:tcPr>
            <w:tcW w:w="9039" w:type="dxa"/>
            <w:gridSpan w:val="2"/>
            <w:tcBorders>
              <w:top w:val="single" w:sz="4" w:space="0" w:color="auto"/>
              <w:left w:val="single" w:sz="4" w:space="0" w:color="auto"/>
              <w:bottom w:val="single" w:sz="4" w:space="0" w:color="auto"/>
              <w:right w:val="single" w:sz="4" w:space="0" w:color="auto"/>
            </w:tcBorders>
          </w:tcPr>
          <w:p w14:paraId="2AFBC0BC"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Patstāvīgas literatūras studijas un gatavošanās katrai nodarbībai.</w:t>
            </w:r>
          </w:p>
        </w:tc>
      </w:tr>
      <w:tr w:rsidR="002770F4" w:rsidRPr="00235ACE" w14:paraId="006DBEA8"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6CC298D3"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Prasības kredītpunktu iegūšanai</w:t>
            </w:r>
          </w:p>
        </w:tc>
      </w:tr>
      <w:tr w:rsidR="002770F4" w:rsidRPr="00235ACE" w14:paraId="211C5475" w14:textId="77777777" w:rsidTr="00955F54">
        <w:tc>
          <w:tcPr>
            <w:tcW w:w="9039" w:type="dxa"/>
            <w:gridSpan w:val="2"/>
            <w:tcBorders>
              <w:top w:val="single" w:sz="4" w:space="0" w:color="auto"/>
              <w:left w:val="single" w:sz="4" w:space="0" w:color="auto"/>
              <w:bottom w:val="single" w:sz="4" w:space="0" w:color="auto"/>
              <w:right w:val="single" w:sz="4" w:space="0" w:color="auto"/>
            </w:tcBorders>
          </w:tcPr>
          <w:p w14:paraId="0D37EB02" w14:textId="19BC2C9B" w:rsidR="00955F54" w:rsidRPr="00235ACE" w:rsidRDefault="00584F71" w:rsidP="00862308">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A</w:t>
            </w:r>
            <w:r w:rsidR="00955F54" w:rsidRPr="00235ACE">
              <w:rPr>
                <w:rFonts w:ascii="Times New Roman" w:eastAsia="Calibri" w:hAnsi="Times New Roman" w:cs="Times New Roman"/>
                <w:bCs/>
              </w:rPr>
              <w:t>pgūtas visas programmā paredzētās manipulācijas – 20%, zināšanu rakstiska pārbaude – 30%, eksāmens – 30%.</w:t>
            </w:r>
          </w:p>
          <w:p w14:paraId="353F5324"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STUDIJU REZULTĀTU VĒRTĒŠANAS KRITĒRIJI</w:t>
            </w:r>
          </w:p>
          <w:p w14:paraId="59655FE2"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2770F4" w:rsidRPr="00235ACE" w14:paraId="07F828F0"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56E0C526"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saturs</w:t>
            </w:r>
          </w:p>
        </w:tc>
      </w:tr>
      <w:tr w:rsidR="002770F4" w:rsidRPr="00235ACE" w14:paraId="7FA31239" w14:textId="77777777" w:rsidTr="00955F54">
        <w:tc>
          <w:tcPr>
            <w:tcW w:w="9039" w:type="dxa"/>
            <w:gridSpan w:val="2"/>
            <w:tcBorders>
              <w:top w:val="single" w:sz="4" w:space="0" w:color="auto"/>
              <w:left w:val="single" w:sz="4" w:space="0" w:color="auto"/>
              <w:bottom w:val="single" w:sz="4" w:space="0" w:color="auto"/>
              <w:right w:val="single" w:sz="4" w:space="0" w:color="auto"/>
            </w:tcBorders>
          </w:tcPr>
          <w:p w14:paraId="7465C77E" w14:textId="39F2C27D" w:rsidR="00955F54" w:rsidRPr="00235ACE" w:rsidRDefault="00955F54" w:rsidP="00862308">
            <w:pPr>
              <w:autoSpaceDE w:val="0"/>
              <w:autoSpaceDN w:val="0"/>
              <w:adjustRightInd w:val="0"/>
              <w:jc w:val="both"/>
              <w:rPr>
                <w:rFonts w:ascii="Times New Roman" w:eastAsia="Calibri" w:hAnsi="Times New Roman" w:cs="Times New Roman"/>
                <w:bCs/>
              </w:rPr>
            </w:pPr>
            <w:r w:rsidRPr="00235ACE">
              <w:rPr>
                <w:rFonts w:ascii="Times New Roman" w:eastAsia="Calibri" w:hAnsi="Times New Roman" w:cs="Times New Roman"/>
                <w:bCs/>
              </w:rPr>
              <w:t>Jēdziens fizikālā medicīna. Fizikālie faktori un ārstniecības metodes, indikācijas, kontrindikācijas. Pirmās palīdzības pasākumi. Vispārīgi fizikālās medicīnas drošības tehnikas noteikumi. Galvanizācija un medikamentu elektroforēze (metodika, indikācijas, kontrindikācijas). Impulsu strāvas elektropercepcijas metodes (iedalījums), indikācijas, procedūras metodika un dozēšana. Elektromiegs. Diadinamoterapija (Bernāra strāvas). Interferencterapija, amplipulsterapija. Transkutānā elektrostimulācija. Magnētterapija. Krioterapija. Parafīna terapija. Ozokerīta terapija. Ultraskaņas terapija. Fonoforēze. Ultraaugstfrekvences terapija (UVC). Darsonvalizācija. Mikroviļņu terapija. Elektromagnētiskais spektrs. Lāzera terapija. Ultravioleto staru terapija. Redzamo staru terapija. Aerosolterapija. Aerojonu terapija. Hidroterapijas definīcija, pamatojums, darbības mehānismi un iedarbība, indikācijas un kontrindikācijas. Dušas un zemūdens masāža. Medicīniskās vannas (kontrastvannas un Haufes vannas, pērļu, terpentīna, skuju, nātrija hlorīda, joda un broma, ogļskābes, sērūdeņraža vannas). Dūņu terapija. Slimnieku kompleksā ārstēšana.</w:t>
            </w:r>
          </w:p>
        </w:tc>
      </w:tr>
      <w:tr w:rsidR="002770F4" w:rsidRPr="00235ACE" w14:paraId="2D818404"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2DFF12D0"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Obligāti izmantojamie informācijas avoti</w:t>
            </w:r>
          </w:p>
        </w:tc>
      </w:tr>
      <w:tr w:rsidR="00955F54" w:rsidRPr="00235ACE" w14:paraId="45E7A195"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5CB247BF"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Zedlers I. Klīniskā fizikālā medicīna. – Rīga: Nacionālais apgāds, 2004.</w:t>
            </w:r>
          </w:p>
          <w:p w14:paraId="3E77505D"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2. Zeidlers I. Elektroterapija un magnetoterapija. – Rīga: Zvaigzne ABC, 1999. </w:t>
            </w:r>
          </w:p>
          <w:p w14:paraId="0252E1CC"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Zeidlers I. Vispārīgā fizikālā medicīna un kūrorttoloģija. – Rīga: AML/RSU, 1999.</w:t>
            </w:r>
          </w:p>
          <w:p w14:paraId="40ACF2B3" w14:textId="77777777" w:rsidR="00955F54" w:rsidRPr="00235ACE" w:rsidRDefault="00955F54" w:rsidP="00862308">
            <w:pPr>
              <w:autoSpaceDE w:val="0"/>
              <w:autoSpaceDN w:val="0"/>
              <w:adjustRightInd w:val="0"/>
              <w:rPr>
                <w:rFonts w:ascii="Times New Roman" w:eastAsia="Calibri" w:hAnsi="Times New Roman" w:cs="Times New Roman"/>
                <w:bCs/>
              </w:rPr>
            </w:pPr>
          </w:p>
        </w:tc>
      </w:tr>
      <w:tr w:rsidR="002770F4" w:rsidRPr="00235ACE" w14:paraId="357585D7"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622EB8D4"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Papildus informācijas avoti</w:t>
            </w:r>
          </w:p>
        </w:tc>
      </w:tr>
      <w:tr w:rsidR="00955F54" w:rsidRPr="00235ACE" w14:paraId="006880EF" w14:textId="77777777" w:rsidTr="00955F54">
        <w:tc>
          <w:tcPr>
            <w:tcW w:w="9039" w:type="dxa"/>
            <w:gridSpan w:val="2"/>
            <w:tcBorders>
              <w:top w:val="single" w:sz="4" w:space="0" w:color="auto"/>
              <w:left w:val="single" w:sz="4" w:space="0" w:color="auto"/>
              <w:bottom w:val="single" w:sz="4" w:space="0" w:color="auto"/>
              <w:right w:val="single" w:sz="4" w:space="0" w:color="auto"/>
            </w:tcBorders>
          </w:tcPr>
          <w:p w14:paraId="0697962A" w14:textId="6CD63AB9" w:rsidR="00515E74" w:rsidRPr="00515E74" w:rsidRDefault="00955F54" w:rsidP="00515E74">
            <w:pPr>
              <w:pStyle w:val="ListParagraph"/>
              <w:numPr>
                <w:ilvl w:val="3"/>
                <w:numId w:val="15"/>
              </w:numPr>
              <w:autoSpaceDE w:val="0"/>
              <w:autoSpaceDN w:val="0"/>
              <w:adjustRightInd w:val="0"/>
              <w:ind w:left="338"/>
              <w:rPr>
                <w:rFonts w:ascii="Times New Roman" w:eastAsia="Calibri" w:hAnsi="Times New Roman" w:cs="Times New Roman"/>
                <w:bCs/>
              </w:rPr>
            </w:pPr>
            <w:r w:rsidRPr="00515E74">
              <w:rPr>
                <w:rFonts w:ascii="Times New Roman" w:eastAsia="Calibri" w:hAnsi="Times New Roman" w:cs="Times New Roman"/>
                <w:bCs/>
              </w:rPr>
              <w:t>Low J., Reed A. Electrotherapy Explained. – Oksford, 1995.</w:t>
            </w:r>
          </w:p>
        </w:tc>
      </w:tr>
      <w:tr w:rsidR="002770F4" w:rsidRPr="00235ACE" w14:paraId="27A0725D"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442702BA"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lastRenderedPageBreak/>
              <w:t>Periodika un citi informācijas avoti</w:t>
            </w:r>
          </w:p>
        </w:tc>
      </w:tr>
      <w:tr w:rsidR="002770F4" w:rsidRPr="00235ACE" w14:paraId="0AA8CC05"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51502503"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DU abonētās datubāzes ScienceDirect, Scopus, EBSCO </w:t>
            </w:r>
          </w:p>
        </w:tc>
      </w:tr>
      <w:tr w:rsidR="002770F4" w:rsidRPr="00235ACE" w14:paraId="1ED22630" w14:textId="77777777" w:rsidTr="00955F54">
        <w:tc>
          <w:tcPr>
            <w:tcW w:w="9039" w:type="dxa"/>
            <w:gridSpan w:val="2"/>
            <w:tcBorders>
              <w:top w:val="single" w:sz="4" w:space="0" w:color="auto"/>
              <w:left w:val="single" w:sz="4" w:space="0" w:color="auto"/>
              <w:bottom w:val="single" w:sz="4" w:space="0" w:color="auto"/>
              <w:right w:val="single" w:sz="4" w:space="0" w:color="auto"/>
            </w:tcBorders>
            <w:hideMark/>
          </w:tcPr>
          <w:p w14:paraId="08A78CD3" w14:textId="77777777" w:rsidR="00955F54" w:rsidRPr="00235ACE" w:rsidRDefault="00955F54"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Piezīmes</w:t>
            </w:r>
          </w:p>
        </w:tc>
      </w:tr>
      <w:tr w:rsidR="002770F4" w:rsidRPr="00235ACE" w14:paraId="1B604960" w14:textId="77777777" w:rsidTr="00955F54">
        <w:tc>
          <w:tcPr>
            <w:tcW w:w="9039" w:type="dxa"/>
            <w:gridSpan w:val="2"/>
            <w:tcBorders>
              <w:top w:val="single" w:sz="4" w:space="0" w:color="auto"/>
              <w:left w:val="single" w:sz="4" w:space="0" w:color="auto"/>
              <w:bottom w:val="single" w:sz="4" w:space="0" w:color="auto"/>
              <w:right w:val="single" w:sz="4" w:space="0" w:color="auto"/>
            </w:tcBorders>
          </w:tcPr>
          <w:p w14:paraId="7F0FC75D" w14:textId="77777777" w:rsidR="00955F54" w:rsidRPr="00235ACE" w:rsidRDefault="00955F54"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Profesionālā studiju programma “Fizioterapija” B daļa</w:t>
            </w:r>
          </w:p>
        </w:tc>
      </w:tr>
    </w:tbl>
    <w:p w14:paraId="17D4A671" w14:textId="077F0BBA" w:rsidR="00515E74" w:rsidRDefault="00515E74" w:rsidP="00862308">
      <w:pPr>
        <w:spacing w:after="0"/>
        <w:rPr>
          <w:rFonts w:ascii="Times New Roman" w:hAnsi="Times New Roman" w:cs="Times New Roman"/>
        </w:rPr>
      </w:pPr>
    </w:p>
    <w:p w14:paraId="2FF19BA3" w14:textId="77777777" w:rsidR="00515E74" w:rsidRDefault="00515E74">
      <w:pPr>
        <w:rPr>
          <w:rFonts w:ascii="Times New Roman" w:hAnsi="Times New Roman" w:cs="Times New Roman"/>
        </w:rPr>
      </w:pPr>
      <w:r>
        <w:rPr>
          <w:rFonts w:ascii="Times New Roman" w:hAnsi="Times New Roman" w:cs="Times New Roman"/>
        </w:rPr>
        <w:br w:type="page"/>
      </w:r>
    </w:p>
    <w:p w14:paraId="09CFE489" w14:textId="77777777" w:rsidR="00955F54" w:rsidRPr="00235ACE" w:rsidRDefault="00955F54" w:rsidP="00862308">
      <w:pPr>
        <w:spacing w:after="0"/>
        <w:rPr>
          <w:rFonts w:ascii="Times New Roman" w:hAnsi="Times New Roman" w:cs="Times New Roman"/>
        </w:rPr>
      </w:pPr>
    </w:p>
    <w:p w14:paraId="7AA1CBDB" w14:textId="311C08BB" w:rsidR="00D25648" w:rsidRPr="00235ACE" w:rsidRDefault="00D25648" w:rsidP="00862308">
      <w:pPr>
        <w:pStyle w:val="Heading1"/>
        <w:spacing w:before="0"/>
        <w:rPr>
          <w:rFonts w:cs="Times New Roman"/>
          <w:color w:val="auto"/>
          <w:sz w:val="22"/>
          <w:szCs w:val="22"/>
        </w:rPr>
      </w:pPr>
      <w:bookmarkStart w:id="120" w:name="_Toc182380120"/>
      <w:r w:rsidRPr="00235ACE">
        <w:rPr>
          <w:rFonts w:cs="Times New Roman"/>
          <w:color w:val="auto"/>
          <w:sz w:val="22"/>
          <w:szCs w:val="22"/>
        </w:rPr>
        <w:t>Fizioterapija neiroloģijā</w:t>
      </w:r>
      <w:bookmarkEnd w:id="120"/>
      <w:r w:rsidRPr="00235ACE">
        <w:rPr>
          <w:rFonts w:cs="Times New Roman"/>
          <w:color w:val="auto"/>
          <w:sz w:val="22"/>
          <w:szCs w:val="22"/>
        </w:rPr>
        <w:tab/>
      </w:r>
    </w:p>
    <w:tbl>
      <w:tblPr>
        <w:tblStyle w:val="TableGrid11"/>
        <w:tblW w:w="10060" w:type="dxa"/>
        <w:jc w:val="center"/>
        <w:tblLayout w:type="fixed"/>
        <w:tblLook w:val="04A0" w:firstRow="1" w:lastRow="0" w:firstColumn="1" w:lastColumn="0" w:noHBand="0" w:noVBand="1"/>
      </w:tblPr>
      <w:tblGrid>
        <w:gridCol w:w="5382"/>
        <w:gridCol w:w="4678"/>
      </w:tblGrid>
      <w:tr w:rsidR="00862308" w:rsidRPr="00235ACE" w14:paraId="6DB98435" w14:textId="77777777" w:rsidTr="00862308">
        <w:trPr>
          <w:jc w:val="center"/>
        </w:trPr>
        <w:tc>
          <w:tcPr>
            <w:tcW w:w="5382" w:type="dxa"/>
          </w:tcPr>
          <w:p w14:paraId="09147FF9"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t>Studiju kursa nosaukums</w:t>
            </w:r>
          </w:p>
        </w:tc>
        <w:tc>
          <w:tcPr>
            <w:tcW w:w="4678" w:type="dxa"/>
          </w:tcPr>
          <w:p w14:paraId="727E2E0C" w14:textId="77777777" w:rsidR="00862308" w:rsidRPr="00235ACE" w:rsidRDefault="00862308" w:rsidP="00862308">
            <w:pPr>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Fizioterapija neiroloģijā</w:t>
            </w:r>
          </w:p>
        </w:tc>
      </w:tr>
      <w:tr w:rsidR="00862308" w:rsidRPr="00235ACE" w14:paraId="7C5576A2" w14:textId="77777777" w:rsidTr="00862308">
        <w:trPr>
          <w:jc w:val="center"/>
        </w:trPr>
        <w:tc>
          <w:tcPr>
            <w:tcW w:w="5382" w:type="dxa"/>
          </w:tcPr>
          <w:p w14:paraId="0111DD38"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kods (DUIS)</w:t>
            </w:r>
          </w:p>
        </w:tc>
        <w:tc>
          <w:tcPr>
            <w:tcW w:w="4678" w:type="dxa"/>
            <w:vAlign w:val="center"/>
          </w:tcPr>
          <w:p w14:paraId="2560597A" w14:textId="77777777" w:rsidR="00862308" w:rsidRPr="00235ACE" w:rsidRDefault="00862308" w:rsidP="00862308">
            <w:pPr>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Medi3028</w:t>
            </w:r>
          </w:p>
        </w:tc>
      </w:tr>
      <w:tr w:rsidR="00862308" w:rsidRPr="00235ACE" w14:paraId="33E23415" w14:textId="77777777" w:rsidTr="00862308">
        <w:trPr>
          <w:jc w:val="center"/>
        </w:trPr>
        <w:tc>
          <w:tcPr>
            <w:tcW w:w="5382" w:type="dxa"/>
          </w:tcPr>
          <w:p w14:paraId="75B51DF8"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Zinātnes nozare</w:t>
            </w:r>
          </w:p>
        </w:tc>
        <w:tc>
          <w:tcPr>
            <w:tcW w:w="4678" w:type="dxa"/>
          </w:tcPr>
          <w:p w14:paraId="404BB817" w14:textId="77777777" w:rsidR="00862308" w:rsidRPr="00235ACE" w:rsidRDefault="00862308" w:rsidP="00862308">
            <w:pPr>
              <w:snapToGrid w:val="0"/>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Medicīna</w:t>
            </w:r>
          </w:p>
        </w:tc>
      </w:tr>
      <w:tr w:rsidR="00862308" w:rsidRPr="00235ACE" w14:paraId="6E476B90" w14:textId="77777777" w:rsidTr="00862308">
        <w:trPr>
          <w:jc w:val="center"/>
        </w:trPr>
        <w:tc>
          <w:tcPr>
            <w:tcW w:w="5382" w:type="dxa"/>
          </w:tcPr>
          <w:p w14:paraId="07F4C86C"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līmenis</w:t>
            </w:r>
          </w:p>
        </w:tc>
        <w:tc>
          <w:tcPr>
            <w:tcW w:w="4678" w:type="dxa"/>
            <w:shd w:val="clear" w:color="auto" w:fill="auto"/>
          </w:tcPr>
          <w:p w14:paraId="54B992F4" w14:textId="77777777" w:rsidR="00862308" w:rsidRPr="00235ACE" w:rsidRDefault="00862308" w:rsidP="00862308">
            <w:pPr>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3</w:t>
            </w:r>
          </w:p>
        </w:tc>
      </w:tr>
      <w:tr w:rsidR="00862308" w:rsidRPr="00235ACE" w14:paraId="0D7D31BF" w14:textId="77777777" w:rsidTr="00862308">
        <w:trPr>
          <w:jc w:val="center"/>
        </w:trPr>
        <w:tc>
          <w:tcPr>
            <w:tcW w:w="5382" w:type="dxa"/>
          </w:tcPr>
          <w:p w14:paraId="44F653BF" w14:textId="77777777" w:rsidR="00862308" w:rsidRPr="00235ACE" w:rsidRDefault="00862308"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Kredītpunkti</w:t>
            </w:r>
          </w:p>
        </w:tc>
        <w:tc>
          <w:tcPr>
            <w:tcW w:w="4678" w:type="dxa"/>
            <w:vAlign w:val="center"/>
          </w:tcPr>
          <w:p w14:paraId="38F79789" w14:textId="77777777" w:rsidR="00862308" w:rsidRPr="00235ACE" w:rsidRDefault="00862308" w:rsidP="00862308">
            <w:pPr>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4</w:t>
            </w:r>
          </w:p>
        </w:tc>
      </w:tr>
      <w:tr w:rsidR="00862308" w:rsidRPr="00235ACE" w14:paraId="5753DD3F" w14:textId="77777777" w:rsidTr="00862308">
        <w:trPr>
          <w:jc w:val="center"/>
        </w:trPr>
        <w:tc>
          <w:tcPr>
            <w:tcW w:w="5382" w:type="dxa"/>
          </w:tcPr>
          <w:p w14:paraId="16EA3119" w14:textId="77777777" w:rsidR="00862308" w:rsidRPr="00235ACE" w:rsidRDefault="00862308"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ECTS kredītpunkti</w:t>
            </w:r>
          </w:p>
        </w:tc>
        <w:tc>
          <w:tcPr>
            <w:tcW w:w="4678" w:type="dxa"/>
          </w:tcPr>
          <w:p w14:paraId="316A5537" w14:textId="77777777" w:rsidR="00862308" w:rsidRPr="00235ACE" w:rsidRDefault="00862308" w:rsidP="00862308">
            <w:pPr>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6</w:t>
            </w:r>
          </w:p>
        </w:tc>
      </w:tr>
      <w:tr w:rsidR="00862308" w:rsidRPr="00235ACE" w14:paraId="5497DD15" w14:textId="77777777" w:rsidTr="00862308">
        <w:trPr>
          <w:jc w:val="center"/>
        </w:trPr>
        <w:tc>
          <w:tcPr>
            <w:tcW w:w="5382" w:type="dxa"/>
          </w:tcPr>
          <w:p w14:paraId="475B918D"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Kopējais kontaktstundu skaits</w:t>
            </w:r>
          </w:p>
        </w:tc>
        <w:tc>
          <w:tcPr>
            <w:tcW w:w="4678" w:type="dxa"/>
            <w:vAlign w:val="center"/>
          </w:tcPr>
          <w:p w14:paraId="1EEBBBFF" w14:textId="77777777" w:rsidR="00862308" w:rsidRPr="00235ACE" w:rsidRDefault="00862308" w:rsidP="00862308">
            <w:pPr>
              <w:ind w:right="1121"/>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64</w:t>
            </w:r>
          </w:p>
        </w:tc>
      </w:tr>
      <w:tr w:rsidR="00862308" w:rsidRPr="00235ACE" w14:paraId="1C76BBEA" w14:textId="77777777" w:rsidTr="00862308">
        <w:trPr>
          <w:jc w:val="center"/>
        </w:trPr>
        <w:tc>
          <w:tcPr>
            <w:tcW w:w="5382" w:type="dxa"/>
          </w:tcPr>
          <w:p w14:paraId="6109585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stundu skaits</w:t>
            </w:r>
          </w:p>
        </w:tc>
        <w:tc>
          <w:tcPr>
            <w:tcW w:w="4678" w:type="dxa"/>
          </w:tcPr>
          <w:p w14:paraId="3E8F59D9" w14:textId="77777777" w:rsidR="00862308" w:rsidRPr="00235ACE" w:rsidRDefault="00862308" w:rsidP="00862308">
            <w:pPr>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32</w:t>
            </w:r>
          </w:p>
        </w:tc>
      </w:tr>
      <w:tr w:rsidR="00862308" w:rsidRPr="00235ACE" w14:paraId="326B9444" w14:textId="77777777" w:rsidTr="00862308">
        <w:trPr>
          <w:jc w:val="center"/>
        </w:trPr>
        <w:tc>
          <w:tcPr>
            <w:tcW w:w="5382" w:type="dxa"/>
          </w:tcPr>
          <w:p w14:paraId="1213D0E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Semināru stundu skaits</w:t>
            </w:r>
          </w:p>
        </w:tc>
        <w:tc>
          <w:tcPr>
            <w:tcW w:w="4678" w:type="dxa"/>
          </w:tcPr>
          <w:p w14:paraId="1D431AE5" w14:textId="77777777" w:rsidR="00862308" w:rsidRPr="00235ACE" w:rsidRDefault="00862308" w:rsidP="00862308">
            <w:pPr>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0</w:t>
            </w:r>
          </w:p>
        </w:tc>
      </w:tr>
      <w:tr w:rsidR="00862308" w:rsidRPr="00235ACE" w14:paraId="30ACE509" w14:textId="77777777" w:rsidTr="00862308">
        <w:trPr>
          <w:jc w:val="center"/>
        </w:trPr>
        <w:tc>
          <w:tcPr>
            <w:tcW w:w="5382" w:type="dxa"/>
          </w:tcPr>
          <w:p w14:paraId="6423BCB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darbu stundu skaits</w:t>
            </w:r>
          </w:p>
        </w:tc>
        <w:tc>
          <w:tcPr>
            <w:tcW w:w="4678" w:type="dxa"/>
          </w:tcPr>
          <w:p w14:paraId="4A0B5AF2" w14:textId="77777777" w:rsidR="00862308" w:rsidRPr="00235ACE" w:rsidRDefault="00862308" w:rsidP="00862308">
            <w:pPr>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32</w:t>
            </w:r>
          </w:p>
        </w:tc>
      </w:tr>
      <w:tr w:rsidR="00862308" w:rsidRPr="00235ACE" w14:paraId="3C980C08" w14:textId="77777777" w:rsidTr="00862308">
        <w:trPr>
          <w:jc w:val="center"/>
        </w:trPr>
        <w:tc>
          <w:tcPr>
            <w:tcW w:w="5382" w:type="dxa"/>
          </w:tcPr>
          <w:p w14:paraId="73DB4C0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Laboratorijas darbu stundu skaits</w:t>
            </w:r>
          </w:p>
        </w:tc>
        <w:tc>
          <w:tcPr>
            <w:tcW w:w="4678" w:type="dxa"/>
          </w:tcPr>
          <w:p w14:paraId="3F01A15C" w14:textId="77777777" w:rsidR="00862308" w:rsidRPr="00235ACE" w:rsidRDefault="00862308" w:rsidP="00862308">
            <w:pPr>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0</w:t>
            </w:r>
          </w:p>
        </w:tc>
      </w:tr>
      <w:tr w:rsidR="00862308" w:rsidRPr="00235ACE" w14:paraId="1F169E2A" w14:textId="77777777" w:rsidTr="00862308">
        <w:trPr>
          <w:jc w:val="center"/>
        </w:trPr>
        <w:tc>
          <w:tcPr>
            <w:tcW w:w="5382" w:type="dxa"/>
          </w:tcPr>
          <w:p w14:paraId="30125EEE"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Studējošā patstāvīgā darba stundu skaits</w:t>
            </w:r>
          </w:p>
        </w:tc>
        <w:tc>
          <w:tcPr>
            <w:tcW w:w="4678" w:type="dxa"/>
            <w:vAlign w:val="center"/>
          </w:tcPr>
          <w:p w14:paraId="4BD0AA00" w14:textId="77777777" w:rsidR="00862308" w:rsidRPr="00235ACE" w:rsidRDefault="00862308" w:rsidP="00862308">
            <w:pPr>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96</w:t>
            </w:r>
          </w:p>
        </w:tc>
      </w:tr>
      <w:tr w:rsidR="00862308" w:rsidRPr="00235ACE" w14:paraId="4292764B" w14:textId="77777777" w:rsidTr="00862308">
        <w:trPr>
          <w:jc w:val="center"/>
        </w:trPr>
        <w:tc>
          <w:tcPr>
            <w:tcW w:w="10060" w:type="dxa"/>
            <w:gridSpan w:val="2"/>
          </w:tcPr>
          <w:p w14:paraId="41BE74C5" w14:textId="77777777" w:rsidR="00862308" w:rsidRPr="00235ACE" w:rsidRDefault="00862308" w:rsidP="00862308">
            <w:pPr>
              <w:rPr>
                <w:rFonts w:ascii="Times New Roman" w:eastAsia="Times New Roman" w:hAnsi="Times New Roman" w:cs="Times New Roman"/>
                <w:lang w:eastAsia="lv-LV"/>
              </w:rPr>
            </w:pPr>
          </w:p>
        </w:tc>
      </w:tr>
      <w:tr w:rsidR="00862308" w:rsidRPr="00235ACE" w14:paraId="76571EA9" w14:textId="77777777" w:rsidTr="00862308">
        <w:trPr>
          <w:jc w:val="center"/>
        </w:trPr>
        <w:tc>
          <w:tcPr>
            <w:tcW w:w="10060" w:type="dxa"/>
            <w:gridSpan w:val="2"/>
          </w:tcPr>
          <w:p w14:paraId="07D0F517"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autors(-i)</w:t>
            </w:r>
          </w:p>
        </w:tc>
      </w:tr>
      <w:tr w:rsidR="00862308" w:rsidRPr="00235ACE" w14:paraId="45DD351B" w14:textId="77777777" w:rsidTr="00862308">
        <w:trPr>
          <w:jc w:val="center"/>
        </w:trPr>
        <w:tc>
          <w:tcPr>
            <w:tcW w:w="10060" w:type="dxa"/>
            <w:gridSpan w:val="2"/>
          </w:tcPr>
          <w:p w14:paraId="07403927" w14:textId="77777777" w:rsidR="00862308" w:rsidRPr="00235ACE" w:rsidRDefault="00862308" w:rsidP="00862308">
            <w:pPr>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Mg.sc.sal., vieslekt. Dace Stirāne</w:t>
            </w:r>
          </w:p>
        </w:tc>
      </w:tr>
      <w:tr w:rsidR="00862308" w:rsidRPr="00235ACE" w14:paraId="27056C44" w14:textId="77777777" w:rsidTr="00862308">
        <w:trPr>
          <w:jc w:val="center"/>
        </w:trPr>
        <w:tc>
          <w:tcPr>
            <w:tcW w:w="10060" w:type="dxa"/>
            <w:gridSpan w:val="2"/>
          </w:tcPr>
          <w:p w14:paraId="524B1F87"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docētājs(-i)</w:t>
            </w:r>
          </w:p>
        </w:tc>
      </w:tr>
      <w:tr w:rsidR="00862308" w:rsidRPr="00235ACE" w14:paraId="1156E995" w14:textId="77777777" w:rsidTr="00862308">
        <w:trPr>
          <w:jc w:val="center"/>
        </w:trPr>
        <w:tc>
          <w:tcPr>
            <w:tcW w:w="10060" w:type="dxa"/>
            <w:gridSpan w:val="2"/>
          </w:tcPr>
          <w:p w14:paraId="1617279A" w14:textId="77777777" w:rsidR="00862308" w:rsidRPr="00235ACE" w:rsidRDefault="00862308" w:rsidP="00862308">
            <w:pPr>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 xml:space="preserve">Mg.sc.sal., vieslekt. Dace Stirāne </w:t>
            </w:r>
          </w:p>
        </w:tc>
      </w:tr>
      <w:tr w:rsidR="00862308" w:rsidRPr="00235ACE" w14:paraId="4A31D092" w14:textId="77777777" w:rsidTr="00862308">
        <w:trPr>
          <w:jc w:val="center"/>
        </w:trPr>
        <w:tc>
          <w:tcPr>
            <w:tcW w:w="10060" w:type="dxa"/>
            <w:gridSpan w:val="2"/>
          </w:tcPr>
          <w:p w14:paraId="4E4BBA2B"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Priekšzināšanas</w:t>
            </w:r>
          </w:p>
        </w:tc>
      </w:tr>
      <w:tr w:rsidR="00862308" w:rsidRPr="00235ACE" w14:paraId="0C776AD6" w14:textId="77777777" w:rsidTr="00862308">
        <w:trPr>
          <w:jc w:val="center"/>
        </w:trPr>
        <w:tc>
          <w:tcPr>
            <w:tcW w:w="10060" w:type="dxa"/>
            <w:gridSpan w:val="2"/>
          </w:tcPr>
          <w:p w14:paraId="741B5FC8" w14:textId="77777777" w:rsidR="00862308" w:rsidRPr="00235ACE" w:rsidRDefault="00862308" w:rsidP="00862308">
            <w:pPr>
              <w:snapToGrid w:val="0"/>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Medi1008, Ievads fizioterapijā I. Motorā kontrole [PBSP Fizioterapija]</w:t>
            </w:r>
          </w:p>
          <w:p w14:paraId="59366754" w14:textId="77777777" w:rsidR="00862308" w:rsidRPr="00235ACE" w:rsidRDefault="00862308" w:rsidP="00862308">
            <w:pPr>
              <w:snapToGrid w:val="0"/>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Medi1009, Ievads fizioterapijā II. Kinezioloģija [PBSP Fizioterapija]</w:t>
            </w:r>
          </w:p>
          <w:p w14:paraId="1726DC1B" w14:textId="77777777" w:rsidR="00862308" w:rsidRPr="00235ACE" w:rsidRDefault="00862308" w:rsidP="00862308">
            <w:pPr>
              <w:snapToGrid w:val="0"/>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Medi2004, Fizioterapijas pamati I. Muskuļu funkcionālā novērtēšana. Stāja. Gaita. [PBSP Fizioterapija]</w:t>
            </w:r>
          </w:p>
          <w:p w14:paraId="48D6C270" w14:textId="77777777" w:rsidR="00862308" w:rsidRPr="00235ACE" w:rsidRDefault="00862308" w:rsidP="00862308">
            <w:pPr>
              <w:snapToGrid w:val="0"/>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Medi2005, Fizioterapijas pamati II. Locītavu izmeklēšana. [PBSP Fizioterapija]</w:t>
            </w:r>
          </w:p>
          <w:p w14:paraId="71EE193A" w14:textId="77777777" w:rsidR="00862308" w:rsidRPr="00235ACE" w:rsidRDefault="00862308" w:rsidP="00862308">
            <w:pPr>
              <w:snapToGrid w:val="0"/>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Medi3009, Neiroloģija [PBSP Fizioterapija]</w:t>
            </w:r>
          </w:p>
          <w:p w14:paraId="564ABE67" w14:textId="77777777" w:rsidR="00862308" w:rsidRPr="00235ACE" w:rsidRDefault="00862308" w:rsidP="00862308">
            <w:pPr>
              <w:snapToGrid w:val="0"/>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Medi3021, Kustību fizioloģija [PBSP Fizioterapija]</w:t>
            </w:r>
          </w:p>
        </w:tc>
      </w:tr>
      <w:tr w:rsidR="00862308" w:rsidRPr="00235ACE" w14:paraId="267BB976" w14:textId="77777777" w:rsidTr="00862308">
        <w:trPr>
          <w:jc w:val="center"/>
        </w:trPr>
        <w:tc>
          <w:tcPr>
            <w:tcW w:w="10060" w:type="dxa"/>
            <w:gridSpan w:val="2"/>
          </w:tcPr>
          <w:p w14:paraId="5C4A390E"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 xml:space="preserve">Studiju kursa anotācija </w:t>
            </w:r>
          </w:p>
        </w:tc>
      </w:tr>
      <w:tr w:rsidR="00862308" w:rsidRPr="00235ACE" w14:paraId="45782A67" w14:textId="77777777" w:rsidTr="00862308">
        <w:trPr>
          <w:trHeight w:val="1119"/>
          <w:jc w:val="center"/>
        </w:trPr>
        <w:tc>
          <w:tcPr>
            <w:tcW w:w="10060" w:type="dxa"/>
            <w:gridSpan w:val="2"/>
          </w:tcPr>
          <w:p w14:paraId="7386A281" w14:textId="77777777" w:rsidR="00862308" w:rsidRPr="00235ACE" w:rsidRDefault="00862308" w:rsidP="00862308">
            <w:pPr>
              <w:textAlignment w:val="baseline"/>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 xml:space="preserve">KURSA MĒRĶIS: </w:t>
            </w:r>
          </w:p>
          <w:p w14:paraId="0F152960"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Apgūt zināšanas un prasmes veikt funkcionālu novērtēšanu un neiroloģisku izmeklēšanu pacientiem ar centrālās nervu sistēmas (CNS ) un perifērās nervu sistēmas (PNS) bojājumu.</w:t>
            </w:r>
          </w:p>
          <w:p w14:paraId="39E0FAC1"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Apgūt zināšanas par neiroloģisko slimību radītiem sāpju, kustību, stājas, pozas, koordinācijas un līdzsvara traucējumiem, muskuļa tonusa izmaiņām un to korekcijas iespējām.</w:t>
            </w:r>
          </w:p>
          <w:p w14:paraId="07007E68"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Apgūt zināšanas par fizioterapijas tehnikām un metodēm, analizēt, pielietot un pamatot terapeitisko pasākumu izvēli pacientiem ar neiroloģiskām CNS un PNS slimībām radītiem funkcionāliem traucējumiem.</w:t>
            </w:r>
          </w:p>
          <w:p w14:paraId="38FE096A" w14:textId="77777777" w:rsidR="00862308" w:rsidRPr="00235ACE" w:rsidRDefault="00862308" w:rsidP="00862308">
            <w:pPr>
              <w:rPr>
                <w:rFonts w:ascii="Times New Roman" w:eastAsia="Times New Roman" w:hAnsi="Times New Roman" w:cs="Times New Roman"/>
                <w:lang w:eastAsia="en-GB"/>
              </w:rPr>
            </w:pPr>
          </w:p>
          <w:p w14:paraId="04BBF2BD" w14:textId="77777777" w:rsidR="00862308" w:rsidRPr="00235ACE" w:rsidRDefault="00862308" w:rsidP="00862308">
            <w:pPr>
              <w:suppressAutoHyphens/>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 xml:space="preserve">KURSA UZDEVUMI: </w:t>
            </w:r>
          </w:p>
          <w:p w14:paraId="395BFE39"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izprast biežāko neiroloģisko slimību pamatproblēmas; </w:t>
            </w:r>
          </w:p>
          <w:p w14:paraId="1934A813"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prast izveidot atbilstošu fizioterapijas plānu un to pielietot dažādu neiroloģisku slimību gadījumos.</w:t>
            </w:r>
          </w:p>
          <w:p w14:paraId="1420B2CD" w14:textId="77777777" w:rsidR="00862308" w:rsidRPr="00235ACE" w:rsidRDefault="00862308" w:rsidP="00862308">
            <w:pPr>
              <w:suppressAutoHyphens/>
              <w:snapToGrid w:val="0"/>
              <w:rPr>
                <w:rFonts w:ascii="Times New Roman" w:eastAsia="Times New Roman" w:hAnsi="Times New Roman" w:cs="Times New Roman"/>
                <w:lang w:eastAsia="en-GB"/>
              </w:rPr>
            </w:pPr>
          </w:p>
        </w:tc>
      </w:tr>
      <w:tr w:rsidR="00862308" w:rsidRPr="00235ACE" w14:paraId="41B61BD1" w14:textId="77777777" w:rsidTr="00862308">
        <w:trPr>
          <w:jc w:val="center"/>
        </w:trPr>
        <w:tc>
          <w:tcPr>
            <w:tcW w:w="10060" w:type="dxa"/>
            <w:gridSpan w:val="2"/>
          </w:tcPr>
          <w:p w14:paraId="2DFF99A5"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kalendārais plāns</w:t>
            </w:r>
          </w:p>
        </w:tc>
      </w:tr>
      <w:tr w:rsidR="00862308" w:rsidRPr="00235ACE" w14:paraId="5CEEE075" w14:textId="77777777" w:rsidTr="00862308">
        <w:trPr>
          <w:jc w:val="center"/>
        </w:trPr>
        <w:tc>
          <w:tcPr>
            <w:tcW w:w="10060" w:type="dxa"/>
            <w:gridSpan w:val="2"/>
          </w:tcPr>
          <w:p w14:paraId="3998AAD2" w14:textId="77777777" w:rsidR="00862308" w:rsidRPr="00235ACE" w:rsidRDefault="00862308" w:rsidP="00862308">
            <w:pPr>
              <w:ind w:left="360"/>
              <w:jc w:val="both"/>
              <w:rPr>
                <w:rFonts w:ascii="Times New Roman" w:eastAsia="Times New Roman" w:hAnsi="Times New Roman" w:cs="Times New Roman"/>
                <w:lang w:eastAsia="ko-KR"/>
              </w:rPr>
            </w:pPr>
            <w:r w:rsidRPr="00235ACE">
              <w:rPr>
                <w:rFonts w:ascii="Times New Roman" w:eastAsia="Times New Roman" w:hAnsi="Times New Roman" w:cs="Times New Roman"/>
                <w:lang w:eastAsia="ko-KR"/>
              </w:rPr>
              <w:t>Kursa struktūra: lekcijas 32 st, Prakstiskās nodarbības – 32 st.</w:t>
            </w:r>
          </w:p>
          <w:p w14:paraId="30DE146E" w14:textId="77777777" w:rsidR="00862308" w:rsidRPr="00235ACE" w:rsidRDefault="00862308" w:rsidP="00862308">
            <w:pPr>
              <w:ind w:left="360"/>
              <w:jc w:val="both"/>
              <w:rPr>
                <w:rFonts w:ascii="Times New Roman" w:eastAsia="Times New Roman" w:hAnsi="Times New Roman" w:cs="Times New Roman"/>
                <w:lang w:eastAsia="ko-KR"/>
              </w:rPr>
            </w:pPr>
            <w:r w:rsidRPr="00235ACE">
              <w:rPr>
                <w:rFonts w:ascii="Times New Roman" w:eastAsia="Times New Roman" w:hAnsi="Times New Roman" w:cs="Times New Roman"/>
                <w:lang w:eastAsia="ko-KR"/>
              </w:rPr>
              <w:t>Lekcijas:</w:t>
            </w:r>
          </w:p>
          <w:p w14:paraId="3912A57D" w14:textId="77777777" w:rsidR="00862308" w:rsidRPr="00235ACE" w:rsidRDefault="00862308" w:rsidP="00235ACE">
            <w:pPr>
              <w:numPr>
                <w:ilvl w:val="0"/>
                <w:numId w:val="40"/>
              </w:numPr>
              <w:tabs>
                <w:tab w:val="left" w:pos="0"/>
              </w:tabs>
              <w:spacing w:line="260" w:lineRule="atLeast"/>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Fizioterapijas pamatprincipi hemiplēģijas pacientiem akūtā, stadijā. Ekstremitāšu kustību paternu veicināšana. PNF. </w:t>
            </w:r>
            <w:r w:rsidRPr="00235ACE">
              <w:rPr>
                <w:rFonts w:ascii="Times New Roman" w:eastAsia="Calibri" w:hAnsi="Times New Roman" w:cs="Times New Roman"/>
              </w:rPr>
              <w:t xml:space="preserve">Terapijas plāna sastādīšana. Ilgtermiņa un īstermiņa mērķi. </w:t>
            </w:r>
          </w:p>
          <w:p w14:paraId="1B63905E" w14:textId="77777777" w:rsidR="00862308" w:rsidRPr="00235ACE" w:rsidRDefault="00862308" w:rsidP="00235ACE">
            <w:pPr>
              <w:numPr>
                <w:ilvl w:val="0"/>
                <w:numId w:val="40"/>
              </w:numPr>
              <w:tabs>
                <w:tab w:val="left" w:pos="0"/>
              </w:tabs>
              <w:suppressAutoHyphens/>
              <w:ind w:right="133"/>
              <w:contextualSpacing/>
              <w:jc w:val="both"/>
              <w:rPr>
                <w:rFonts w:ascii="Times New Roman" w:eastAsia="Calibri" w:hAnsi="Times New Roman" w:cs="Times New Roman"/>
              </w:rPr>
            </w:pPr>
            <w:r w:rsidRPr="00235ACE">
              <w:rPr>
                <w:rFonts w:ascii="Times New Roman" w:eastAsia="Times New Roman" w:hAnsi="Times New Roman" w:cs="Times New Roman"/>
                <w:lang w:eastAsia="lv-LV"/>
              </w:rPr>
              <w:t xml:space="preserve">Biežākās insulta pacientu kustību-balsta aparāta, kardiovaskulatorās, respiratorās un ādas komplikācijas, to mazināšanas iespējas ar FT metodēm. </w:t>
            </w:r>
            <w:r w:rsidRPr="00235ACE">
              <w:rPr>
                <w:rFonts w:ascii="Times New Roman" w:eastAsia="Calibri" w:hAnsi="Times New Roman" w:cs="Times New Roman"/>
              </w:rPr>
              <w:t xml:space="preserve">Pacienta novērtēšana. </w:t>
            </w:r>
            <w:r w:rsidRPr="00235ACE">
              <w:rPr>
                <w:rFonts w:ascii="Times New Roman" w:eastAsia="Times New Roman" w:hAnsi="Times New Roman" w:cs="Times New Roman"/>
                <w:lang w:eastAsia="lv-LV"/>
              </w:rPr>
              <w:t>Hemiplēģijas pacientu pielāgošana ikdienas aktivitātēm.</w:t>
            </w:r>
          </w:p>
          <w:p w14:paraId="55A62576" w14:textId="77777777" w:rsidR="00862308" w:rsidRPr="00235ACE" w:rsidRDefault="00862308" w:rsidP="00235ACE">
            <w:pPr>
              <w:numPr>
                <w:ilvl w:val="0"/>
                <w:numId w:val="40"/>
              </w:numPr>
              <w:tabs>
                <w:tab w:val="left" w:pos="0"/>
              </w:tabs>
              <w:spacing w:line="260" w:lineRule="atLeast"/>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Gaitas kvalitātes uzlabošana. Krišanas riska izvērtēšana. Palīgierīču izmantošana un pielāgošana hemiplēģijas pacientiem. </w:t>
            </w:r>
            <w:r w:rsidRPr="00235ACE">
              <w:rPr>
                <w:rFonts w:ascii="Times New Roman" w:eastAsia="Calibri" w:hAnsi="Times New Roman" w:cs="Times New Roman"/>
              </w:rPr>
              <w:t>Terapijas plāna sastādīšana. Ilgtermiņa un īstermiņa mērķi</w:t>
            </w:r>
            <w:r w:rsidRPr="00235ACE">
              <w:rPr>
                <w:rFonts w:ascii="Times New Roman" w:eastAsia="Times New Roman" w:hAnsi="Times New Roman" w:cs="Times New Roman"/>
                <w:lang w:eastAsia="lv-LV"/>
              </w:rPr>
              <w:t>.</w:t>
            </w:r>
          </w:p>
          <w:p w14:paraId="61F80C5D" w14:textId="77777777" w:rsidR="00862308" w:rsidRPr="00235ACE" w:rsidRDefault="00862308" w:rsidP="00235ACE">
            <w:pPr>
              <w:numPr>
                <w:ilvl w:val="0"/>
                <w:numId w:val="40"/>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lastRenderedPageBreak/>
              <w:t xml:space="preserve">Hipertonusa veidošanās. Spasticitāte. Hemiplēģijas pacientu spastiskais kustību paterns. Antispastiskā paterna facilitācijas pamatprincipi. Spasticitātes novērtēšana un mazināšanas iespējas.  </w:t>
            </w:r>
          </w:p>
          <w:p w14:paraId="03FF263A" w14:textId="77777777" w:rsidR="00862308" w:rsidRPr="00235ACE" w:rsidRDefault="00862308" w:rsidP="00235ACE">
            <w:pPr>
              <w:numPr>
                <w:ilvl w:val="0"/>
                <w:numId w:val="40"/>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Standartizēti novērtēšanas instrumenti pacientiem pēc saslimšanas ar insultu. Funkcionālās neatkarības novērtēšana (FIM ). </w:t>
            </w:r>
          </w:p>
          <w:p w14:paraId="6E6A3BC2" w14:textId="77777777" w:rsidR="00862308" w:rsidRPr="00235ACE" w:rsidRDefault="00862308" w:rsidP="00235ACE">
            <w:pPr>
              <w:numPr>
                <w:ilvl w:val="0"/>
                <w:numId w:val="40"/>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Gaitas kvalitātes uzlabošana hemiplēģijas pacientiem, palīgierīču izmantošana un pielāgošana. Ortozes, to veidi un lietošanas pamatojums.</w:t>
            </w:r>
          </w:p>
          <w:p w14:paraId="7C83869F" w14:textId="77777777" w:rsidR="00862308" w:rsidRPr="00235ACE" w:rsidRDefault="00862308" w:rsidP="00235ACE">
            <w:pPr>
              <w:numPr>
                <w:ilvl w:val="0"/>
                <w:numId w:val="40"/>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Hemiplēģijas pacientu raksturojums subakūtā un resociālā stadijā. Fizioterapijas īstermiņa un ilgtermiņa mērķi. </w:t>
            </w:r>
          </w:p>
          <w:p w14:paraId="5CD0796C" w14:textId="77777777" w:rsidR="00862308" w:rsidRPr="00235ACE" w:rsidRDefault="00862308" w:rsidP="00235ACE">
            <w:pPr>
              <w:numPr>
                <w:ilvl w:val="0"/>
                <w:numId w:val="40"/>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Fizioterapijas pamatprincipi hemiplēģijas pacientiem subakūtā un resociālā stadijā. </w:t>
            </w:r>
          </w:p>
          <w:p w14:paraId="44CF0138" w14:textId="77777777" w:rsidR="00862308" w:rsidRPr="00235ACE" w:rsidRDefault="00862308" w:rsidP="00235ACE">
            <w:pPr>
              <w:numPr>
                <w:ilvl w:val="0"/>
                <w:numId w:val="40"/>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Specifiskas fizioterapijas tehnloģijas insulta pacientu rehabilitācijā. </w:t>
            </w:r>
          </w:p>
          <w:p w14:paraId="546EAB24" w14:textId="77777777" w:rsidR="00862308" w:rsidRPr="00235ACE" w:rsidRDefault="00862308" w:rsidP="00235ACE">
            <w:pPr>
              <w:numPr>
                <w:ilvl w:val="0"/>
                <w:numId w:val="40"/>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Neiroplasticitāte pacientiem ar centrās nervu sistēmas bojājumu.</w:t>
            </w:r>
          </w:p>
          <w:p w14:paraId="34A87033" w14:textId="77777777" w:rsidR="00862308" w:rsidRPr="00235ACE" w:rsidRDefault="00862308" w:rsidP="00235ACE">
            <w:pPr>
              <w:numPr>
                <w:ilvl w:val="0"/>
                <w:numId w:val="40"/>
              </w:numPr>
              <w:tabs>
                <w:tab w:val="left" w:pos="0"/>
              </w:tabs>
              <w:spacing w:line="260" w:lineRule="atLeast"/>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Parkinsonisms, Motoneironu slimības, Multiplā skleroze pacientu fizioterapijas principi dažādās slimības stadijās, pacienta pamatproblēmas, to fizioterapija. Fizioterapijas pamatprincipi komplicētu neiroloģisku pacientu novērtēšanā un terapijā. </w:t>
            </w:r>
          </w:p>
          <w:p w14:paraId="3CE5327D" w14:textId="77777777" w:rsidR="00862308" w:rsidRPr="00235ACE" w:rsidRDefault="00862308" w:rsidP="00235ACE">
            <w:pPr>
              <w:numPr>
                <w:ilvl w:val="0"/>
                <w:numId w:val="40"/>
              </w:numPr>
              <w:tabs>
                <w:tab w:val="left" w:pos="0"/>
              </w:tabs>
              <w:spacing w:line="260" w:lineRule="atLeast"/>
              <w:ind w:right="133"/>
              <w:contextualSpacing/>
              <w:jc w:val="both"/>
              <w:rPr>
                <w:rFonts w:ascii="Times New Roman" w:eastAsia="Calibri" w:hAnsi="Times New Roman" w:cs="Times New Roman"/>
              </w:rPr>
            </w:pPr>
            <w:r w:rsidRPr="00235ACE">
              <w:rPr>
                <w:rFonts w:ascii="Times New Roman" w:eastAsia="Times New Roman" w:hAnsi="Times New Roman" w:cs="Times New Roman"/>
                <w:lang w:eastAsia="lv-LV"/>
              </w:rPr>
              <w:t>Akūtu un hronisku muguras sāpju pacientu fizioterapijas metodes un dažādās rehabilitācijas iespējas, seminārs par jaunākiem muguras sāpju pacienta rehabilitācijas veidiem.</w:t>
            </w:r>
          </w:p>
          <w:p w14:paraId="3FCEB6B5" w14:textId="77777777" w:rsidR="00862308" w:rsidRPr="00235ACE" w:rsidRDefault="00862308" w:rsidP="00235ACE">
            <w:pPr>
              <w:numPr>
                <w:ilvl w:val="0"/>
                <w:numId w:val="40"/>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Perifērās nervu sistēmas slimības, šo pacientu fizioterapijas iespējas: dažādu nervu bojājumi, polineiropātijas – fizioterapijas iespējas dažādos slimības periodos.</w:t>
            </w:r>
          </w:p>
          <w:p w14:paraId="78441AA9" w14:textId="77777777" w:rsidR="00862308" w:rsidRPr="00235ACE" w:rsidRDefault="00862308" w:rsidP="00235ACE">
            <w:pPr>
              <w:numPr>
                <w:ilvl w:val="0"/>
                <w:numId w:val="40"/>
              </w:numPr>
              <w:tabs>
                <w:tab w:val="left" w:pos="0"/>
              </w:tabs>
              <w:suppressAutoHyphen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Neiroloģiskā pacienta apskate – mugurkaulāja kakla, krūšu daļas mugurkaulāja jostas un krustu rajona novērtēšana, diagnostikā pielietojamie speciālie testi – nervu un saknīšu iestiepuma testi, a. vertebralis tests, biežākās slimības.</w:t>
            </w:r>
          </w:p>
          <w:p w14:paraId="67BFCE96" w14:textId="77777777" w:rsidR="00862308" w:rsidRPr="00235ACE" w:rsidRDefault="00862308" w:rsidP="00235ACE">
            <w:pPr>
              <w:numPr>
                <w:ilvl w:val="0"/>
                <w:numId w:val="40"/>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Ar muguras smadzeņu bojājumu saistītās kustību balsta aparāta, urīnizvades, kardiovaskulārās sistēmas , respiratorās sistēmas un ādas komplikācijas. Fizioterapijas pamatprincipi to novēršanā. Spinālo pacientu pašaprūpes problēmu risināšanas iespējas. Vertikalizācija (aktīvā, pasīvā).</w:t>
            </w:r>
          </w:p>
          <w:p w14:paraId="446540CF" w14:textId="77777777" w:rsidR="00862308" w:rsidRPr="00235ACE" w:rsidRDefault="00862308" w:rsidP="00235ACE">
            <w:pPr>
              <w:numPr>
                <w:ilvl w:val="0"/>
                <w:numId w:val="40"/>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Fizioterapijas pamatprincipi pacientiem ar muguras smadzeņu šķērsbojājumu, raksturojums akūtā, subakūtā un resociālā stadijā. Tetraplēģijas un paraplēģijas simptomātika. Fizioterapijas pamatprincipi.</w:t>
            </w:r>
          </w:p>
          <w:p w14:paraId="7B7429C0" w14:textId="77777777" w:rsidR="00862308" w:rsidRPr="00235ACE" w:rsidRDefault="00862308" w:rsidP="00862308">
            <w:pPr>
              <w:ind w:left="34"/>
              <w:rPr>
                <w:rFonts w:ascii="Times New Roman" w:eastAsia="Times New Roman" w:hAnsi="Times New Roman" w:cs="Times New Roman"/>
                <w:lang w:eastAsia="en-GB"/>
              </w:rPr>
            </w:pPr>
          </w:p>
          <w:p w14:paraId="3272A1D0" w14:textId="77777777" w:rsidR="00862308" w:rsidRPr="00235ACE" w:rsidRDefault="00862308" w:rsidP="00862308">
            <w:pPr>
              <w:ind w:left="34"/>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Praktiskās nodarbības:</w:t>
            </w:r>
          </w:p>
          <w:p w14:paraId="72B6742A" w14:textId="77777777" w:rsidR="00862308" w:rsidRPr="00235ACE" w:rsidRDefault="00862308" w:rsidP="00235ACE">
            <w:pPr>
              <w:numPr>
                <w:ilvl w:val="0"/>
                <w:numId w:val="41"/>
              </w:numPr>
              <w:tabs>
                <w:tab w:val="left" w:pos="0"/>
              </w:tabs>
              <w:spacing w:line="260" w:lineRule="atLeast"/>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Fizioterapijas pamatprincipi hemiplēģijas pacientiem akūtā, stadijā. Ekstremitāšu kustību paternu veicināšana. PNF. </w:t>
            </w:r>
            <w:r w:rsidRPr="00235ACE">
              <w:rPr>
                <w:rFonts w:ascii="Times New Roman" w:eastAsia="Calibri" w:hAnsi="Times New Roman" w:cs="Times New Roman"/>
              </w:rPr>
              <w:t xml:space="preserve">Terapijas plāna sastādīšana. Ilgtermiņa un īstermiņa mērķi. </w:t>
            </w:r>
          </w:p>
          <w:p w14:paraId="5C9353A9" w14:textId="77777777" w:rsidR="00862308" w:rsidRPr="00235ACE" w:rsidRDefault="00862308" w:rsidP="00235ACE">
            <w:pPr>
              <w:numPr>
                <w:ilvl w:val="0"/>
                <w:numId w:val="41"/>
              </w:numPr>
              <w:tabs>
                <w:tab w:val="left" w:pos="0"/>
              </w:tabs>
              <w:suppressAutoHyphens/>
              <w:ind w:right="133"/>
              <w:contextualSpacing/>
              <w:jc w:val="both"/>
              <w:rPr>
                <w:rFonts w:ascii="Times New Roman" w:eastAsia="Calibri" w:hAnsi="Times New Roman" w:cs="Times New Roman"/>
              </w:rPr>
            </w:pPr>
            <w:r w:rsidRPr="00235ACE">
              <w:rPr>
                <w:rFonts w:ascii="Times New Roman" w:eastAsia="Times New Roman" w:hAnsi="Times New Roman" w:cs="Times New Roman"/>
                <w:lang w:eastAsia="lv-LV"/>
              </w:rPr>
              <w:t xml:space="preserve">Biežākās insulta pacientu kustību-balsta aparāta, kardiovaskulatorās, respiratorās un ādas komplikācijas, to mazināšanas iespējas ar FT metodēm. </w:t>
            </w:r>
            <w:r w:rsidRPr="00235ACE">
              <w:rPr>
                <w:rFonts w:ascii="Times New Roman" w:eastAsia="Calibri" w:hAnsi="Times New Roman" w:cs="Times New Roman"/>
              </w:rPr>
              <w:t xml:space="preserve">Pacienta novērtēšana. </w:t>
            </w:r>
            <w:r w:rsidRPr="00235ACE">
              <w:rPr>
                <w:rFonts w:ascii="Times New Roman" w:eastAsia="Times New Roman" w:hAnsi="Times New Roman" w:cs="Times New Roman"/>
                <w:lang w:eastAsia="lv-LV"/>
              </w:rPr>
              <w:t>Hemiplēģijas pacientu pielāgošana ikdienas aktivitātēm.</w:t>
            </w:r>
          </w:p>
          <w:p w14:paraId="1AFD6386" w14:textId="77777777" w:rsidR="00862308" w:rsidRPr="00235ACE" w:rsidRDefault="00862308" w:rsidP="00235ACE">
            <w:pPr>
              <w:numPr>
                <w:ilvl w:val="0"/>
                <w:numId w:val="41"/>
              </w:numPr>
              <w:tabs>
                <w:tab w:val="left" w:pos="0"/>
              </w:tabs>
              <w:spacing w:line="260" w:lineRule="atLeast"/>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Gaitas kvalitātes uzlabošana. Krišanas riska izvērtēšana. Palīgierīču izmantošana un pielāgošana hemiplēģijas pacientiem. </w:t>
            </w:r>
            <w:r w:rsidRPr="00235ACE">
              <w:rPr>
                <w:rFonts w:ascii="Times New Roman" w:eastAsia="Calibri" w:hAnsi="Times New Roman" w:cs="Times New Roman"/>
              </w:rPr>
              <w:t>Terapijas plāna sastādīšana. Ilgtermiņa un īstermiņa mērķi</w:t>
            </w:r>
            <w:r w:rsidRPr="00235ACE">
              <w:rPr>
                <w:rFonts w:ascii="Times New Roman" w:eastAsia="Times New Roman" w:hAnsi="Times New Roman" w:cs="Times New Roman"/>
                <w:lang w:eastAsia="lv-LV"/>
              </w:rPr>
              <w:t>.</w:t>
            </w:r>
          </w:p>
          <w:p w14:paraId="05DFB917" w14:textId="77777777" w:rsidR="00862308" w:rsidRPr="00235ACE" w:rsidRDefault="00862308" w:rsidP="00235ACE">
            <w:pPr>
              <w:numPr>
                <w:ilvl w:val="0"/>
                <w:numId w:val="41"/>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Hipertonusa veidošanās. Spasticitāte. Hemiplēģijas pacientu spastiskais kustību paterns. Antispastiskā paterna facilitācijas pamatprincipi. Spasticitātes novērtēšana un mazināšanas iespējas.  </w:t>
            </w:r>
          </w:p>
          <w:p w14:paraId="72CC5DAD" w14:textId="77777777" w:rsidR="00862308" w:rsidRPr="00235ACE" w:rsidRDefault="00862308" w:rsidP="00235ACE">
            <w:pPr>
              <w:numPr>
                <w:ilvl w:val="0"/>
                <w:numId w:val="41"/>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Standartizēti novērtēšanas instrumenti pacientiem pēc saslimšanas ar insultu. Funkcionālās neatkarības novērtēšana (FIM ). </w:t>
            </w:r>
          </w:p>
          <w:p w14:paraId="2532AA23" w14:textId="77777777" w:rsidR="00862308" w:rsidRPr="00235ACE" w:rsidRDefault="00862308" w:rsidP="00235ACE">
            <w:pPr>
              <w:numPr>
                <w:ilvl w:val="0"/>
                <w:numId w:val="41"/>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Gaitas kvalitātes uzlabošana hemiplēģijas pacientiem, palīgierīču izmantošana un pielāgošana. Ortozes, to veidi un lietošanas pamatojums.</w:t>
            </w:r>
          </w:p>
          <w:p w14:paraId="23B5D6F6" w14:textId="77777777" w:rsidR="00862308" w:rsidRPr="00235ACE" w:rsidRDefault="00862308" w:rsidP="00235ACE">
            <w:pPr>
              <w:numPr>
                <w:ilvl w:val="0"/>
                <w:numId w:val="41"/>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Hemiplēģijas pacientu raksturojums subakūtā un resociālā stadijā. Fizioterapijas īstermiņa un ilgtermiņa mērķi. </w:t>
            </w:r>
          </w:p>
          <w:p w14:paraId="12045178" w14:textId="77777777" w:rsidR="00862308" w:rsidRPr="00235ACE" w:rsidRDefault="00862308" w:rsidP="00235ACE">
            <w:pPr>
              <w:numPr>
                <w:ilvl w:val="0"/>
                <w:numId w:val="41"/>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Fizioterapijas pamatprincipi hemiplēģijas pacientiem subakūtā un resociālā stadijā. </w:t>
            </w:r>
          </w:p>
          <w:p w14:paraId="4AB6219D" w14:textId="77777777" w:rsidR="00862308" w:rsidRPr="00235ACE" w:rsidRDefault="00862308" w:rsidP="00235ACE">
            <w:pPr>
              <w:numPr>
                <w:ilvl w:val="0"/>
                <w:numId w:val="41"/>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Specifiskas fizioterapijas tehnloģijas insulta pacientu rehabilitācijā. </w:t>
            </w:r>
          </w:p>
          <w:p w14:paraId="483466A4" w14:textId="77777777" w:rsidR="00862308" w:rsidRPr="00235ACE" w:rsidRDefault="00862308" w:rsidP="00235ACE">
            <w:pPr>
              <w:numPr>
                <w:ilvl w:val="0"/>
                <w:numId w:val="41"/>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Neiroplasticitāte pacientiem ar centrās nervu sistēmas bojājumu.</w:t>
            </w:r>
          </w:p>
          <w:p w14:paraId="1D527CEB" w14:textId="77777777" w:rsidR="00862308" w:rsidRPr="00235ACE" w:rsidRDefault="00862308" w:rsidP="00235ACE">
            <w:pPr>
              <w:numPr>
                <w:ilvl w:val="0"/>
                <w:numId w:val="41"/>
              </w:numPr>
              <w:tabs>
                <w:tab w:val="left" w:pos="0"/>
              </w:tabs>
              <w:spacing w:line="260" w:lineRule="atLeast"/>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Parkinsonisms, Motoneironu slimības, Multiplā skleroze pacientu fizioterapijas principi dažādās slimības stadijās, pacienta pamatproblēmas, to fizioterapija. Fizioterapijas pamatprincipi komplicētu neiroloģisku pacientu novērtēšanā un terapijā. </w:t>
            </w:r>
          </w:p>
          <w:p w14:paraId="008F06F6" w14:textId="77777777" w:rsidR="00862308" w:rsidRPr="00235ACE" w:rsidRDefault="00862308" w:rsidP="00235ACE">
            <w:pPr>
              <w:numPr>
                <w:ilvl w:val="0"/>
                <w:numId w:val="41"/>
              </w:numPr>
              <w:tabs>
                <w:tab w:val="left" w:pos="0"/>
              </w:tabs>
              <w:spacing w:line="260" w:lineRule="atLeast"/>
              <w:ind w:right="133"/>
              <w:contextualSpacing/>
              <w:jc w:val="both"/>
              <w:rPr>
                <w:rFonts w:ascii="Times New Roman" w:eastAsia="Calibri" w:hAnsi="Times New Roman" w:cs="Times New Roman"/>
              </w:rPr>
            </w:pPr>
            <w:r w:rsidRPr="00235ACE">
              <w:rPr>
                <w:rFonts w:ascii="Times New Roman" w:eastAsia="Times New Roman" w:hAnsi="Times New Roman" w:cs="Times New Roman"/>
                <w:lang w:eastAsia="lv-LV"/>
              </w:rPr>
              <w:t>Akūtu un hronisku muguras sāpju pacientu fizioterapijas metodes un dažādās rehabilitācijas iespējas, seminārs par jaunākiem muguras sāpju pacienta rehabilitācijas veidiem.</w:t>
            </w:r>
          </w:p>
          <w:p w14:paraId="0A0AB8B4" w14:textId="77777777" w:rsidR="00862308" w:rsidRPr="00235ACE" w:rsidRDefault="00862308" w:rsidP="00235ACE">
            <w:pPr>
              <w:numPr>
                <w:ilvl w:val="0"/>
                <w:numId w:val="41"/>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lastRenderedPageBreak/>
              <w:t>Perifērās nervu sistēmas slimības, šo pacientu fizioterapijas iespējas: dažādu nervu bojājumi, polineiropātijas – fizioterapijas iespējas dažādos slimības periodos.</w:t>
            </w:r>
          </w:p>
          <w:p w14:paraId="585C80BF" w14:textId="77777777" w:rsidR="00862308" w:rsidRPr="00235ACE" w:rsidRDefault="00862308" w:rsidP="00235ACE">
            <w:pPr>
              <w:numPr>
                <w:ilvl w:val="0"/>
                <w:numId w:val="41"/>
              </w:numPr>
              <w:tabs>
                <w:tab w:val="left" w:pos="0"/>
              </w:tabs>
              <w:suppressAutoHyphen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Neiroloģiskā pacienta apskate – mugurkaulāja kakla, krūšu daļas mugurkaulāja jostas un krustu rajona novērtēšana, diagnostikā pielietojamie speciālie testi – nervu un saknīšu iestiepuma testi, a. vertebralis tests, biežākās slimības.</w:t>
            </w:r>
          </w:p>
          <w:p w14:paraId="6FC3FCEF" w14:textId="77777777" w:rsidR="00862308" w:rsidRPr="00235ACE" w:rsidRDefault="00862308" w:rsidP="00235ACE">
            <w:pPr>
              <w:numPr>
                <w:ilvl w:val="0"/>
                <w:numId w:val="41"/>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Ar muguras smadzeņu bojājumu saistītās kustību balsta aparāta, urīnizvades, kardiovaskulārās sistēmas , respiratorās sistēmas un ādas komplikācijas. Fizioterapijas pamatprincipi to novēršanā. Spinālo pacientu pašaprūpes problēmu risināšanas iespējas. Vertikalizācija (aktīvā, pasīvā).</w:t>
            </w:r>
          </w:p>
          <w:p w14:paraId="4CCB4161" w14:textId="77777777" w:rsidR="00862308" w:rsidRPr="00235ACE" w:rsidRDefault="00862308" w:rsidP="00235ACE">
            <w:pPr>
              <w:numPr>
                <w:ilvl w:val="0"/>
                <w:numId w:val="41"/>
              </w:numPr>
              <w:tabs>
                <w:tab w:val="left" w:pos="0"/>
              </w:tabs>
              <w:ind w:right="133"/>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Fizioterapijas pamatprincipi pacientiem ar muguras smadzeņu šķērsbojājumu, raksturojums akūtā, subakūtā un resociālā stadijā. Tetraplēģijas un paraplēģijas simptomātika. Fizioterapijas pamatprincipi.</w:t>
            </w:r>
          </w:p>
          <w:p w14:paraId="2C97F716" w14:textId="77777777" w:rsidR="00862308" w:rsidRPr="00235ACE" w:rsidRDefault="00862308" w:rsidP="00862308">
            <w:pPr>
              <w:ind w:left="34"/>
              <w:rPr>
                <w:rFonts w:ascii="Times New Roman" w:eastAsia="Times New Roman" w:hAnsi="Times New Roman" w:cs="Times New Roman"/>
                <w:lang w:eastAsia="en-GB"/>
              </w:rPr>
            </w:pPr>
          </w:p>
        </w:tc>
      </w:tr>
      <w:tr w:rsidR="00862308" w:rsidRPr="00235ACE" w14:paraId="69EB43A8" w14:textId="77777777" w:rsidTr="00862308">
        <w:trPr>
          <w:jc w:val="center"/>
        </w:trPr>
        <w:tc>
          <w:tcPr>
            <w:tcW w:w="10060" w:type="dxa"/>
            <w:gridSpan w:val="2"/>
          </w:tcPr>
          <w:p w14:paraId="5325BDB2"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lastRenderedPageBreak/>
              <w:t>Studiju rezultāti</w:t>
            </w:r>
          </w:p>
        </w:tc>
      </w:tr>
      <w:tr w:rsidR="00862308" w:rsidRPr="00235ACE" w14:paraId="756BA76E" w14:textId="77777777" w:rsidTr="00862308">
        <w:trPr>
          <w:jc w:val="center"/>
        </w:trPr>
        <w:tc>
          <w:tcPr>
            <w:tcW w:w="10060" w:type="dxa"/>
            <w:gridSpan w:val="2"/>
          </w:tcPr>
          <w:p w14:paraId="018F76C0" w14:textId="77777777" w:rsidR="00862308" w:rsidRPr="00235ACE" w:rsidRDefault="00862308" w:rsidP="00862308">
            <w:pPr>
              <w:suppressAutoHyphens/>
              <w:jc w:val="both"/>
              <w:rPr>
                <w:rFonts w:ascii="Times New Roman" w:eastAsia="Times New Roman" w:hAnsi="Times New Roman" w:cs="Times New Roman"/>
                <w:b/>
                <w:bCs/>
                <w:lang w:eastAsia="en-GB"/>
              </w:rPr>
            </w:pPr>
            <w:r w:rsidRPr="00235ACE">
              <w:rPr>
                <w:rFonts w:ascii="Times New Roman" w:eastAsia="Times New Roman" w:hAnsi="Times New Roman" w:cs="Times New Roman"/>
                <w:b/>
                <w:bCs/>
                <w:lang w:eastAsia="en-GB"/>
              </w:rPr>
              <w:t>Zināšanas</w:t>
            </w:r>
          </w:p>
          <w:p w14:paraId="77CB5ABF"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Studiju rezultātā students spēs izklāstīt jēdzienus par neiroloģisko slimību izraisītiem funkcionāliem, stājas, koordinācijas, muskuļu spēka, tonusa, jušanas, gaitas traucējumiem.</w:t>
            </w:r>
          </w:p>
          <w:p w14:paraId="4F6537AA"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Students spēs aprakstīt un zinās biežāko PNS un CNS slimības etioloģiju, patoģenēzi, klīniskās izpausmes un ārstēšanas pamatprincipus.</w:t>
            </w:r>
          </w:p>
          <w:p w14:paraId="791557E3"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Spēs analizēt un izskaidrot akūtas un hroniskas radikulopātijas, miofasciālas sāpes, etioloģiju, patoģenēzi, klīniskās izpausmes un fizioterapijas pamatprincipus.</w:t>
            </w:r>
          </w:p>
          <w:p w14:paraId="42D98538"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Spēs izklāstīt Insultu un muguras smadzeņu šķērsbojājumu – etioloģiju, patoģenēzi, klasifikāciju, ārstēšanu.</w:t>
            </w:r>
          </w:p>
          <w:p w14:paraId="2DD88299"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Spēs izskaidrot terapeitisko pasākumu izvēles principus, iedarbību, indikācijas pacientiem ar nervu sistēmas bojājuma radītiem funkcionāliem traucējumiem.</w:t>
            </w:r>
          </w:p>
          <w:p w14:paraId="6616E579" w14:textId="77777777" w:rsidR="00862308" w:rsidRPr="00235ACE" w:rsidRDefault="00862308" w:rsidP="00862308">
            <w:pPr>
              <w:suppressAutoHyphens/>
              <w:jc w:val="both"/>
              <w:rPr>
                <w:rFonts w:ascii="Times New Roman" w:eastAsia="Times New Roman" w:hAnsi="Times New Roman" w:cs="Times New Roman"/>
                <w:b/>
                <w:bCs/>
                <w:lang w:eastAsia="en-GB"/>
              </w:rPr>
            </w:pPr>
            <w:r w:rsidRPr="00235ACE">
              <w:rPr>
                <w:rFonts w:ascii="Times New Roman" w:eastAsia="Times New Roman" w:hAnsi="Times New Roman" w:cs="Times New Roman"/>
                <w:b/>
                <w:bCs/>
                <w:lang w:eastAsia="en-GB"/>
              </w:rPr>
              <w:t>Prasmes</w:t>
            </w:r>
          </w:p>
          <w:p w14:paraId="176E2E26"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Studiju rezultātā spēs pielietot speciālos testus neiroloģisko traucējumu diagnostikā, veikt funkcionālu novērtēšanu pacientiem ar centrālās nervu sistēmas (CNS ) un perifērās nervu sistēmas (PNS) bojājuma radītiem funkcionāliem traucējumiem, izveidot optimālu fizioterapeitiskās ārstēšanas plānu, pratīs izvēlēties un pielietot piemērotas fizioterapijas metodes un tehnikas neiroloģisku pacientu ārstēšanā, atbilstošus terapeitiskos pasākumus muskuļu spēka uzlabošanai, muskuļu garuma atjaunošanai, muskuļu disbalansa korekcijai, spastikas mazināšanai, koordinēta un secīga muskuļu darba, stājas un gaitas uzlabošanai.</w:t>
            </w:r>
          </w:p>
          <w:p w14:paraId="78ED1D73"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Students spēs demonstrēt miofasciālo sāpju punktu palpāciju un mīksto audu tehnikas, masāžas elementus miofasciālo sāpju mazināšanā. Spēs lietot PNF, PIR, Mckenzie elementus, spastikas mazināšanas tehnikas un pozicionēšanu. </w:t>
            </w:r>
          </w:p>
          <w:p w14:paraId="3B8FC714"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Pratīs pielietot atbilstošu fizikālās medicīnas procedūru.</w:t>
            </w:r>
          </w:p>
          <w:p w14:paraId="15D51F50"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Students spēs demonstrēt pamata facilitācijas tehniku pielietošanu motorās attīstības stimulēšanai.</w:t>
            </w:r>
          </w:p>
          <w:p w14:paraId="2C1EF9C2" w14:textId="77777777" w:rsidR="00862308" w:rsidRPr="00235ACE" w:rsidRDefault="00862308" w:rsidP="00862308">
            <w:pPr>
              <w:suppressAutoHyphens/>
              <w:jc w:val="both"/>
              <w:rPr>
                <w:rFonts w:ascii="Times New Roman" w:eastAsia="Times New Roman" w:hAnsi="Times New Roman" w:cs="Times New Roman"/>
                <w:b/>
                <w:bCs/>
                <w:lang w:eastAsia="en-GB"/>
              </w:rPr>
            </w:pPr>
            <w:r w:rsidRPr="00235ACE">
              <w:rPr>
                <w:rFonts w:ascii="Times New Roman" w:eastAsia="Times New Roman" w:hAnsi="Times New Roman" w:cs="Times New Roman"/>
                <w:b/>
                <w:bCs/>
                <w:lang w:eastAsia="en-GB"/>
              </w:rPr>
              <w:t>Kompetences</w:t>
            </w:r>
          </w:p>
          <w:p w14:paraId="3B605C12"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Studiju rezultātā students spēs novērtēt neiroloģiska pacienta funkcionālo stāvokli, izmantojot muskuļu funkcionālos testus, stājas un gaitas analīzi, spēs interpretēt speciālos neiroloģiskos testus. </w:t>
            </w:r>
          </w:p>
          <w:p w14:paraId="7AB8FB26"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Spēs analizēt dažādus kustību un pozas kontroles ierobežojumu iemeslus. Spēs secināt par stājas un gaitas izmaiņu iespējamajiem iemesliem. </w:t>
            </w:r>
          </w:p>
          <w:p w14:paraId="2587CE21"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Argumentēs testu izvēli un spēs novērtēt testu veikšanas kontrindikācijas. Pamatojoties uz funkcionālo testu un neiroloģiskās izmeklēšanas rezultātiem un to interpretāciju, izvirzīs reāli sasniedzamus funkcionālos mērķus, spēs izstrādāt fizioterapijas programmu, ietverot terapeitiskos vingrojumus, mīksto audu tehnikas un PNF, PIR, Mckenzie koncepta elementus. </w:t>
            </w:r>
          </w:p>
          <w:p w14:paraId="65FB7C10" w14:textId="77777777" w:rsidR="00862308" w:rsidRPr="00235ACE" w:rsidRDefault="00862308" w:rsidP="00235ACE">
            <w:pPr>
              <w:numPr>
                <w:ilvl w:val="0"/>
                <w:numId w:val="39"/>
              </w:numPr>
              <w:suppressAutoHyphens/>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Spēs pielāgot ikdienas aktivitātes kustību traucējumu novēršanā. Spēs pamatot un demonstrēt pamata facilitācijas tehniku pielietošanu motorās attīstības stimulēšanai.</w:t>
            </w:r>
          </w:p>
          <w:p w14:paraId="7BD354DD" w14:textId="77777777" w:rsidR="00862308" w:rsidRPr="00235ACE" w:rsidRDefault="00862308" w:rsidP="00862308">
            <w:pPr>
              <w:suppressAutoHyphens/>
              <w:ind w:left="720"/>
              <w:contextualSpacing/>
              <w:jc w:val="both"/>
              <w:rPr>
                <w:rFonts w:ascii="Times New Roman" w:eastAsia="Times New Roman" w:hAnsi="Times New Roman" w:cs="Times New Roman"/>
                <w:lang w:eastAsia="lv-LV"/>
              </w:rPr>
            </w:pPr>
          </w:p>
        </w:tc>
      </w:tr>
      <w:tr w:rsidR="00862308" w:rsidRPr="00235ACE" w14:paraId="18BA96C0" w14:textId="77777777" w:rsidTr="00862308">
        <w:trPr>
          <w:jc w:val="center"/>
        </w:trPr>
        <w:tc>
          <w:tcPr>
            <w:tcW w:w="10060" w:type="dxa"/>
            <w:gridSpan w:val="2"/>
          </w:tcPr>
          <w:p w14:paraId="3E031E9F"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Studējošo patstāvīgo darbu organizācijas un uzdevumu raksturojums</w:t>
            </w:r>
          </w:p>
        </w:tc>
      </w:tr>
      <w:tr w:rsidR="00862308" w:rsidRPr="00235ACE" w14:paraId="38BE8232" w14:textId="77777777" w:rsidTr="00862308">
        <w:trPr>
          <w:jc w:val="center"/>
        </w:trPr>
        <w:tc>
          <w:tcPr>
            <w:tcW w:w="10060" w:type="dxa"/>
            <w:gridSpan w:val="2"/>
          </w:tcPr>
          <w:p w14:paraId="4936072F" w14:textId="77777777" w:rsidR="00862308" w:rsidRPr="00235ACE" w:rsidRDefault="00862308" w:rsidP="00862308">
            <w:pPr>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Praktisko nodarbību laikā notiek situācijas uzdevumu un klīnisko gadījumu analīze studentu grupās un individuāli.</w:t>
            </w:r>
          </w:p>
        </w:tc>
      </w:tr>
      <w:tr w:rsidR="00862308" w:rsidRPr="00235ACE" w14:paraId="28AD1AED" w14:textId="77777777" w:rsidTr="00862308">
        <w:trPr>
          <w:jc w:val="center"/>
        </w:trPr>
        <w:tc>
          <w:tcPr>
            <w:tcW w:w="10060" w:type="dxa"/>
            <w:gridSpan w:val="2"/>
          </w:tcPr>
          <w:p w14:paraId="7F95961F"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Prasības kredītpunktu iegūšanai</w:t>
            </w:r>
          </w:p>
        </w:tc>
      </w:tr>
      <w:tr w:rsidR="00862308" w:rsidRPr="00235ACE" w14:paraId="301418F6" w14:textId="77777777" w:rsidTr="00862308">
        <w:trPr>
          <w:jc w:val="center"/>
        </w:trPr>
        <w:tc>
          <w:tcPr>
            <w:tcW w:w="10060" w:type="dxa"/>
            <w:gridSpan w:val="2"/>
          </w:tcPr>
          <w:p w14:paraId="2AA397B4" w14:textId="77777777" w:rsidR="00862308" w:rsidRPr="00235ACE" w:rsidRDefault="00862308" w:rsidP="00862308">
            <w:pPr>
              <w:rPr>
                <w:rFonts w:ascii="Times New Roman" w:eastAsia="Times New Roman" w:hAnsi="Times New Roman" w:cs="Times New Roman"/>
                <w:lang w:eastAsia="en-GB"/>
              </w:rPr>
            </w:pPr>
            <w:r w:rsidRPr="00235ACE">
              <w:rPr>
                <w:rFonts w:ascii="Times New Roman" w:eastAsia="Times New Roman" w:hAnsi="Times New Roman" w:cs="Times New Roman"/>
                <w:lang w:eastAsia="en-GB"/>
              </w:rPr>
              <w:lastRenderedPageBreak/>
              <w:t>STUDIJU REZULTĀTU VĒRTĒŠANAS KRITĒRIJI</w:t>
            </w:r>
          </w:p>
          <w:p w14:paraId="46AA3A35" w14:textId="77777777" w:rsidR="00862308" w:rsidRPr="00235ACE" w:rsidRDefault="00862308" w:rsidP="00862308">
            <w:pPr>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p w14:paraId="76AF8E16" w14:textId="62EC977A" w:rsidR="00862308" w:rsidRPr="00235ACE" w:rsidRDefault="00862308" w:rsidP="00862308">
            <w:pPr>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 xml:space="preserve"> </w:t>
            </w:r>
          </w:p>
          <w:p w14:paraId="47EAD23C" w14:textId="77777777" w:rsidR="00862308" w:rsidRPr="00235ACE" w:rsidRDefault="00862308" w:rsidP="00862308">
            <w:pPr>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STUDIJU REZULTĀTU VĒRTĒŠANA</w:t>
            </w:r>
          </w:p>
          <w:p w14:paraId="32FCB52A" w14:textId="297C064D" w:rsidR="00862308" w:rsidRPr="00235ACE" w:rsidRDefault="00862308" w:rsidP="00862308">
            <w:pPr>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Tiek organizētas praktisko iemaņu pārbaudes, kas ietver fizioterapijas tehniku pielietošanu un klīnisko gadījumu paplašinātu analīzi (ietverot teorijas sintēzi) pēc katras tēmas apgūšanas.</w:t>
            </w:r>
          </w:p>
          <w:p w14:paraId="6A1E8653" w14:textId="160A8FCB" w:rsidR="00862308" w:rsidRPr="00515E74" w:rsidRDefault="00862308" w:rsidP="00515E74">
            <w:pPr>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Gala pārbaudījums - eksāmens</w:t>
            </w:r>
          </w:p>
        </w:tc>
      </w:tr>
      <w:tr w:rsidR="00862308" w:rsidRPr="00235ACE" w14:paraId="5920C932" w14:textId="77777777" w:rsidTr="00862308">
        <w:trPr>
          <w:jc w:val="center"/>
        </w:trPr>
        <w:tc>
          <w:tcPr>
            <w:tcW w:w="10060" w:type="dxa"/>
            <w:gridSpan w:val="2"/>
          </w:tcPr>
          <w:p w14:paraId="0E0E640C"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saturs</w:t>
            </w:r>
          </w:p>
        </w:tc>
      </w:tr>
      <w:tr w:rsidR="00862308" w:rsidRPr="00235ACE" w14:paraId="63C4BBF5" w14:textId="77777777" w:rsidTr="00862308">
        <w:trPr>
          <w:jc w:val="center"/>
        </w:trPr>
        <w:tc>
          <w:tcPr>
            <w:tcW w:w="10060" w:type="dxa"/>
            <w:gridSpan w:val="2"/>
          </w:tcPr>
          <w:p w14:paraId="59D35CC7" w14:textId="77777777" w:rsidR="00862308" w:rsidRPr="00235ACE" w:rsidRDefault="00862308" w:rsidP="00862308">
            <w:pPr>
              <w:tabs>
                <w:tab w:val="left" w:pos="0"/>
              </w:tabs>
              <w:suppressAutoHyphens/>
              <w:ind w:left="164" w:right="133"/>
              <w:jc w:val="both"/>
              <w:rPr>
                <w:rFonts w:ascii="Times New Roman" w:eastAsia="Calibri" w:hAnsi="Times New Roman" w:cs="Times New Roman"/>
              </w:rPr>
            </w:pPr>
          </w:p>
          <w:p w14:paraId="1C9B216D" w14:textId="77777777" w:rsidR="00862308" w:rsidRPr="00235ACE" w:rsidRDefault="00862308" w:rsidP="00862308">
            <w:pPr>
              <w:tabs>
                <w:tab w:val="left" w:pos="0"/>
              </w:tabs>
              <w:spacing w:line="260" w:lineRule="atLeast"/>
              <w:ind w:left="164" w:right="133"/>
              <w:jc w:val="both"/>
              <w:rPr>
                <w:rFonts w:ascii="Times New Roman" w:eastAsia="Calibri" w:hAnsi="Times New Roman" w:cs="Times New Roman"/>
              </w:rPr>
            </w:pPr>
            <w:r w:rsidRPr="00235ACE">
              <w:rPr>
                <w:rFonts w:ascii="Times New Roman" w:eastAsia="Times New Roman" w:hAnsi="Times New Roman" w:cs="Times New Roman"/>
                <w:lang w:eastAsia="en-GB"/>
              </w:rPr>
              <w:t xml:space="preserve">Fizioterapijas pamatprincipi hemiplēģijas pacientiem akūtā, stadijā. Ekstremitāšu kustību paternu veicināšana. PNF. </w:t>
            </w:r>
            <w:r w:rsidRPr="00235ACE">
              <w:rPr>
                <w:rFonts w:ascii="Times New Roman" w:eastAsia="Calibri" w:hAnsi="Times New Roman" w:cs="Times New Roman"/>
              </w:rPr>
              <w:t xml:space="preserve">Terapijas plāna sastādīšana. Ilgtermiņa un īstermiņa mērķi. </w:t>
            </w:r>
          </w:p>
          <w:p w14:paraId="065E11FE" w14:textId="77777777" w:rsidR="00862308" w:rsidRPr="00235ACE" w:rsidRDefault="00862308" w:rsidP="00862308">
            <w:pPr>
              <w:tabs>
                <w:tab w:val="left" w:pos="0"/>
              </w:tabs>
              <w:suppressAutoHyphens/>
              <w:ind w:left="164" w:right="133"/>
              <w:jc w:val="both"/>
              <w:rPr>
                <w:rFonts w:ascii="Times New Roman" w:eastAsia="Calibri" w:hAnsi="Times New Roman" w:cs="Times New Roman"/>
              </w:rPr>
            </w:pPr>
            <w:r w:rsidRPr="00235ACE">
              <w:rPr>
                <w:rFonts w:ascii="Times New Roman" w:eastAsia="Times New Roman" w:hAnsi="Times New Roman" w:cs="Times New Roman"/>
                <w:lang w:eastAsia="en-GB"/>
              </w:rPr>
              <w:t xml:space="preserve">Biežākās insulta pacientu kustību-balsta aparāta, kardiovaskulatorās, respiratorās un ādas komplikācijas, to mazināšanas iespējas ar FT metodēm. </w:t>
            </w:r>
            <w:r w:rsidRPr="00235ACE">
              <w:rPr>
                <w:rFonts w:ascii="Times New Roman" w:eastAsia="Calibri" w:hAnsi="Times New Roman" w:cs="Times New Roman"/>
              </w:rPr>
              <w:t xml:space="preserve">Pacienta novērtēšana. </w:t>
            </w:r>
            <w:r w:rsidRPr="00235ACE">
              <w:rPr>
                <w:rFonts w:ascii="Times New Roman" w:eastAsia="Times New Roman" w:hAnsi="Times New Roman" w:cs="Times New Roman"/>
                <w:lang w:eastAsia="en-GB"/>
              </w:rPr>
              <w:t>Hemiplēģijas pacientu pielāgošana ikdienas aktivitātēm.</w:t>
            </w:r>
          </w:p>
          <w:p w14:paraId="61E4E402" w14:textId="77777777" w:rsidR="00862308" w:rsidRPr="00235ACE" w:rsidRDefault="00862308" w:rsidP="00862308">
            <w:pPr>
              <w:tabs>
                <w:tab w:val="left" w:pos="0"/>
              </w:tabs>
              <w:suppressAutoHyphens/>
              <w:ind w:left="164" w:right="133"/>
              <w:jc w:val="both"/>
              <w:rPr>
                <w:rFonts w:ascii="Times New Roman" w:eastAsia="Calibri" w:hAnsi="Times New Roman" w:cs="Times New Roman"/>
              </w:rPr>
            </w:pPr>
          </w:p>
          <w:p w14:paraId="250C1D69" w14:textId="77777777" w:rsidR="00862308" w:rsidRPr="00235ACE" w:rsidRDefault="00862308" w:rsidP="00862308">
            <w:pPr>
              <w:tabs>
                <w:tab w:val="left" w:pos="0"/>
              </w:tabs>
              <w:spacing w:line="260" w:lineRule="atLeast"/>
              <w:ind w:left="164" w:right="133"/>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 xml:space="preserve">Gaitas kvalitātes uzlabošana. Krišanas riska izvērtēšana. Palīgierīču izmantošana un pielāgošana hemiplēģijas pacientiem. </w:t>
            </w:r>
            <w:r w:rsidRPr="00235ACE">
              <w:rPr>
                <w:rFonts w:ascii="Times New Roman" w:eastAsia="Calibri" w:hAnsi="Times New Roman" w:cs="Times New Roman"/>
              </w:rPr>
              <w:t>Terapijas plāna sastādīšana. Ilgtermiņa un īstermiņa mērķi</w:t>
            </w:r>
            <w:r w:rsidRPr="00235ACE">
              <w:rPr>
                <w:rFonts w:ascii="Times New Roman" w:eastAsia="Times New Roman" w:hAnsi="Times New Roman" w:cs="Times New Roman"/>
                <w:lang w:eastAsia="en-GB"/>
              </w:rPr>
              <w:t>.</w:t>
            </w:r>
          </w:p>
          <w:p w14:paraId="5CD10236" w14:textId="77777777" w:rsidR="00862308" w:rsidRPr="00235ACE" w:rsidRDefault="00862308" w:rsidP="00862308">
            <w:pPr>
              <w:tabs>
                <w:tab w:val="left" w:pos="0"/>
              </w:tabs>
              <w:ind w:left="164" w:right="133"/>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 xml:space="preserve">Hipertonusa veidošanās. Spasticitāte. Hemiplēģijas pacientu spastiskais kustību paterns. Antispastiskā paterna facilitācijas pamatprincipi. Spasticitātes novērtēšana un mazināšanas iespējas.  </w:t>
            </w:r>
          </w:p>
          <w:p w14:paraId="594EACE1" w14:textId="77777777" w:rsidR="00862308" w:rsidRPr="00235ACE" w:rsidRDefault="00862308" w:rsidP="00862308">
            <w:pPr>
              <w:tabs>
                <w:tab w:val="left" w:pos="0"/>
              </w:tabs>
              <w:ind w:left="164" w:right="133"/>
              <w:jc w:val="both"/>
              <w:rPr>
                <w:rFonts w:ascii="Times New Roman" w:eastAsia="Times New Roman" w:hAnsi="Times New Roman" w:cs="Times New Roman"/>
                <w:lang w:eastAsia="en-GB"/>
              </w:rPr>
            </w:pPr>
          </w:p>
          <w:p w14:paraId="3A4B16B8" w14:textId="77777777" w:rsidR="00862308" w:rsidRPr="00235ACE" w:rsidRDefault="00862308" w:rsidP="00862308">
            <w:pPr>
              <w:tabs>
                <w:tab w:val="left" w:pos="0"/>
              </w:tabs>
              <w:ind w:left="164" w:right="133"/>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Standartizēti novērtēšanas instrumenti pacientiem pēc saslimšanas ar insultu. Funkcionālās neatkarības novērtēšana (FIM ). Gaitas kvalitātes uzlabošana hemiplēģijas pacientiem, palīgierīču izmantošana un pielāgošana. Ortozes, to veidi un lietošanas pamatojums.</w:t>
            </w:r>
          </w:p>
          <w:p w14:paraId="6DB368A8" w14:textId="77777777" w:rsidR="00862308" w:rsidRPr="00235ACE" w:rsidRDefault="00862308" w:rsidP="00862308">
            <w:pPr>
              <w:tabs>
                <w:tab w:val="left" w:pos="0"/>
              </w:tabs>
              <w:ind w:left="164" w:right="133"/>
              <w:jc w:val="both"/>
              <w:rPr>
                <w:rFonts w:ascii="Times New Roman" w:eastAsia="Times New Roman" w:hAnsi="Times New Roman" w:cs="Times New Roman"/>
                <w:lang w:eastAsia="en-GB"/>
              </w:rPr>
            </w:pPr>
          </w:p>
          <w:p w14:paraId="16C2F0BE" w14:textId="77777777" w:rsidR="00862308" w:rsidRPr="00235ACE" w:rsidRDefault="00862308" w:rsidP="00862308">
            <w:pPr>
              <w:tabs>
                <w:tab w:val="left" w:pos="0"/>
              </w:tabs>
              <w:ind w:left="164" w:right="133"/>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 xml:space="preserve">Hemiplēģijas pacientu raksturojums subakūtā un resociālā stadijā. Fizioterapijas īstermiņa un ilgtermiņa mērķi. Fizioterapijas pamatprincipi hemiplēģijas pacientiem subakūtā un resociālā stadijā. </w:t>
            </w:r>
          </w:p>
          <w:p w14:paraId="4F9A584D" w14:textId="77777777" w:rsidR="00862308" w:rsidRPr="00235ACE" w:rsidRDefault="00862308" w:rsidP="00862308">
            <w:pPr>
              <w:tabs>
                <w:tab w:val="left" w:pos="0"/>
              </w:tabs>
              <w:ind w:left="164" w:right="133"/>
              <w:jc w:val="both"/>
              <w:rPr>
                <w:rFonts w:ascii="Times New Roman" w:eastAsia="Times New Roman" w:hAnsi="Times New Roman" w:cs="Times New Roman"/>
                <w:lang w:eastAsia="en-GB"/>
              </w:rPr>
            </w:pPr>
          </w:p>
          <w:p w14:paraId="6F3A7369" w14:textId="77777777" w:rsidR="00862308" w:rsidRPr="00235ACE" w:rsidRDefault="00862308" w:rsidP="00862308">
            <w:pPr>
              <w:tabs>
                <w:tab w:val="left" w:pos="0"/>
              </w:tabs>
              <w:ind w:left="164" w:right="133"/>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Specifiskas fizioterapijas tehnloģijas insulta pacientu rehabilitācijā. Neiroplasticitāte pacientiem ar centrās nervu sistēmas bojājumu.</w:t>
            </w:r>
          </w:p>
          <w:p w14:paraId="306A837F" w14:textId="77777777" w:rsidR="00862308" w:rsidRPr="00235ACE" w:rsidRDefault="00862308" w:rsidP="00862308">
            <w:pPr>
              <w:tabs>
                <w:tab w:val="left" w:pos="0"/>
              </w:tabs>
              <w:ind w:left="164" w:right="133"/>
              <w:jc w:val="both"/>
              <w:rPr>
                <w:rFonts w:ascii="Times New Roman" w:eastAsia="Calibri" w:hAnsi="Times New Roman" w:cs="Times New Roman"/>
              </w:rPr>
            </w:pPr>
          </w:p>
          <w:p w14:paraId="01437ED3" w14:textId="77777777" w:rsidR="00862308" w:rsidRPr="00235ACE" w:rsidRDefault="00862308" w:rsidP="00862308">
            <w:pPr>
              <w:tabs>
                <w:tab w:val="left" w:pos="0"/>
              </w:tabs>
              <w:spacing w:line="260" w:lineRule="atLeast"/>
              <w:ind w:left="164" w:right="133"/>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 xml:space="preserve">Parkinsonisms, Motoneironu slimības, Multiplā skleroze pacientu fizioterapijas principi dažādās slimības stadijās, pacienta pamatproblēmas, to fizioterapija. Fizioterapijas pamatprincipi komplicētu neiroloģisku pacientu novērtēšanā un terapijā. </w:t>
            </w:r>
          </w:p>
          <w:p w14:paraId="15651668" w14:textId="77777777" w:rsidR="00862308" w:rsidRPr="00235ACE" w:rsidRDefault="00862308" w:rsidP="00862308">
            <w:pPr>
              <w:tabs>
                <w:tab w:val="left" w:pos="0"/>
              </w:tabs>
              <w:spacing w:line="260" w:lineRule="atLeast"/>
              <w:ind w:left="164" w:right="133"/>
              <w:jc w:val="both"/>
              <w:rPr>
                <w:rFonts w:ascii="Times New Roman" w:eastAsia="Calibri" w:hAnsi="Times New Roman" w:cs="Times New Roman"/>
              </w:rPr>
            </w:pPr>
            <w:r w:rsidRPr="00235ACE">
              <w:rPr>
                <w:rFonts w:ascii="Times New Roman" w:eastAsia="Times New Roman" w:hAnsi="Times New Roman" w:cs="Times New Roman"/>
                <w:lang w:eastAsia="en-GB"/>
              </w:rPr>
              <w:t>Akūtu un hronisku muguras sāpju pacientu fizioterapijas metodes un dažādās rehabilitācijas iespējas, seminārs par jaunākiem muguras sāpju pacienta rehabilitācijas veidiem.</w:t>
            </w:r>
          </w:p>
          <w:p w14:paraId="62195EA2" w14:textId="77777777" w:rsidR="00862308" w:rsidRPr="00235ACE" w:rsidRDefault="00862308" w:rsidP="00862308">
            <w:pPr>
              <w:tabs>
                <w:tab w:val="left" w:pos="0"/>
              </w:tabs>
              <w:ind w:left="164" w:right="133"/>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Perifērās nervu sistēmas slimības, šo pacientu fizioterapijas iespējas: dažādu nervu bojājumi, polineiropātijas – fizioterapijas iespējas dažādos slimības periodos.</w:t>
            </w:r>
          </w:p>
          <w:p w14:paraId="025063CE" w14:textId="77777777" w:rsidR="00862308" w:rsidRPr="00235ACE" w:rsidRDefault="00862308" w:rsidP="00862308">
            <w:pPr>
              <w:tabs>
                <w:tab w:val="left" w:pos="0"/>
              </w:tabs>
              <w:ind w:right="133"/>
              <w:jc w:val="both"/>
              <w:rPr>
                <w:rFonts w:ascii="Times New Roman" w:eastAsia="Times New Roman" w:hAnsi="Times New Roman" w:cs="Times New Roman"/>
                <w:lang w:eastAsia="en-GB"/>
              </w:rPr>
            </w:pPr>
          </w:p>
          <w:p w14:paraId="611183B1" w14:textId="77777777" w:rsidR="00862308" w:rsidRPr="00235ACE" w:rsidRDefault="00862308" w:rsidP="00862308">
            <w:pPr>
              <w:tabs>
                <w:tab w:val="left" w:pos="0"/>
              </w:tabs>
              <w:suppressAutoHyphens/>
              <w:ind w:left="164" w:right="133"/>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Neiroloģiskā pacienta apskate – mugurkaulāja kakla, krūšu daļas mugurkaulāja jostas un krustu rajona novērtēšana, diagnostikā pielietojamie speciālie testi – nervu un saknīšu iestiepuma testi, a. vertebralis tests, biežākās slimības.</w:t>
            </w:r>
          </w:p>
          <w:p w14:paraId="77F5FD6F" w14:textId="77777777" w:rsidR="00862308" w:rsidRPr="00235ACE" w:rsidRDefault="00862308" w:rsidP="00862308">
            <w:pPr>
              <w:tabs>
                <w:tab w:val="left" w:pos="0"/>
              </w:tabs>
              <w:ind w:left="164" w:right="133"/>
              <w:jc w:val="both"/>
              <w:rPr>
                <w:rFonts w:ascii="Times New Roman" w:eastAsia="Times New Roman" w:hAnsi="Times New Roman" w:cs="Times New Roman"/>
                <w:lang w:eastAsia="en-GB"/>
              </w:rPr>
            </w:pPr>
          </w:p>
          <w:p w14:paraId="33087DE4" w14:textId="77777777" w:rsidR="00862308" w:rsidRPr="00235ACE" w:rsidRDefault="00862308" w:rsidP="00862308">
            <w:pPr>
              <w:tabs>
                <w:tab w:val="left" w:pos="0"/>
              </w:tabs>
              <w:ind w:left="164" w:right="133"/>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Ar muguras smadzeņu bojājumu saistītās kustību balsta aparāta, urīnizvades, kardiovaskulārās sistēmas , respiratorās sistēmas un ādas komplikācijas. Fizioterapijas pamatprincipi to novēršanā. Spinālo pacientu pašaprūpes problēmu risināšanas iespējas. Vertikalizācija (aktīvā, pasīvā).</w:t>
            </w:r>
          </w:p>
          <w:p w14:paraId="67D26353" w14:textId="77777777" w:rsidR="00862308" w:rsidRPr="00235ACE" w:rsidRDefault="00862308" w:rsidP="00862308">
            <w:pPr>
              <w:tabs>
                <w:tab w:val="left" w:pos="0"/>
              </w:tabs>
              <w:ind w:left="164" w:right="133"/>
              <w:jc w:val="both"/>
              <w:rPr>
                <w:rFonts w:ascii="Times New Roman" w:eastAsia="Times New Roman" w:hAnsi="Times New Roman" w:cs="Times New Roman"/>
                <w:lang w:eastAsia="en-GB"/>
              </w:rPr>
            </w:pPr>
          </w:p>
          <w:p w14:paraId="0D395CA5" w14:textId="77777777" w:rsidR="00862308" w:rsidRPr="00235ACE" w:rsidRDefault="00862308" w:rsidP="00862308">
            <w:pPr>
              <w:tabs>
                <w:tab w:val="left" w:pos="0"/>
              </w:tabs>
              <w:ind w:left="164" w:right="133"/>
              <w:jc w:val="both"/>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Fizioterapijas pamatprincipi pacientiem ar muguras smadzeņu šķērsbojājumu, raksturojums akūtā, subakūtā un resociālā stadijā. Tetraplēģijas un paraplēģijas simptomātika. Fizioterapijas pamatprincipi.</w:t>
            </w:r>
          </w:p>
          <w:p w14:paraId="6CA3D239" w14:textId="77777777" w:rsidR="00862308" w:rsidRPr="00235ACE" w:rsidRDefault="00862308" w:rsidP="00862308">
            <w:pPr>
              <w:tabs>
                <w:tab w:val="left" w:pos="0"/>
              </w:tabs>
              <w:ind w:right="133"/>
              <w:rPr>
                <w:rFonts w:ascii="Times New Roman" w:eastAsia="Times New Roman" w:hAnsi="Times New Roman" w:cs="Times New Roman"/>
                <w:lang w:eastAsia="en-GB"/>
              </w:rPr>
            </w:pPr>
          </w:p>
        </w:tc>
      </w:tr>
      <w:tr w:rsidR="00862308" w:rsidRPr="00235ACE" w14:paraId="71D4BEF7" w14:textId="77777777" w:rsidTr="00862308">
        <w:trPr>
          <w:jc w:val="center"/>
        </w:trPr>
        <w:tc>
          <w:tcPr>
            <w:tcW w:w="10060" w:type="dxa"/>
            <w:gridSpan w:val="2"/>
          </w:tcPr>
          <w:p w14:paraId="0D6B8B89"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lastRenderedPageBreak/>
              <w:t>Obligāti izmantojamie informācijas avoti</w:t>
            </w:r>
          </w:p>
        </w:tc>
      </w:tr>
      <w:tr w:rsidR="00862308" w:rsidRPr="00235ACE" w14:paraId="6863897F" w14:textId="77777777" w:rsidTr="00862308">
        <w:trPr>
          <w:jc w:val="center"/>
        </w:trPr>
        <w:tc>
          <w:tcPr>
            <w:tcW w:w="10060" w:type="dxa"/>
            <w:gridSpan w:val="2"/>
          </w:tcPr>
          <w:p w14:paraId="09AEEC6A" w14:textId="77777777" w:rsidR="00862308" w:rsidRPr="00235ACE" w:rsidRDefault="00862308" w:rsidP="00235ACE">
            <w:pPr>
              <w:numPr>
                <w:ilvl w:val="0"/>
                <w:numId w:val="43"/>
              </w:numPr>
              <w:tabs>
                <w:tab w:val="left" w:pos="0"/>
              </w:tabs>
              <w:ind w:right="133"/>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Martin, Suzanne. Neurologic Interventions for Physical Therapy / Suzanne "Tink" Martin, Mary Kessler. 2nd ed. St. Louis, Mo. Saunders Elsevier, c2007. xv, 494 lpp.</w:t>
            </w:r>
          </w:p>
          <w:p w14:paraId="16B05A87" w14:textId="77777777" w:rsidR="00862308" w:rsidRPr="00235ACE" w:rsidRDefault="00862308" w:rsidP="00235ACE">
            <w:pPr>
              <w:numPr>
                <w:ilvl w:val="0"/>
                <w:numId w:val="43"/>
              </w:numPr>
              <w:tabs>
                <w:tab w:val="left" w:pos="0"/>
              </w:tabs>
              <w:ind w:right="133"/>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Neurological Rehabilitation / ed. by D.A. Umphred; sect. ed. G.U. Burton, R.T. Lazaro, M.L. Roller. 5th ed. St. Louis: Mosby-Elsevier, 2007. 1257 lpp.</w:t>
            </w:r>
          </w:p>
          <w:p w14:paraId="068DB37B" w14:textId="77777777" w:rsidR="00862308" w:rsidRPr="00235ACE" w:rsidRDefault="00862308" w:rsidP="00235ACE">
            <w:pPr>
              <w:numPr>
                <w:ilvl w:val="0"/>
                <w:numId w:val="43"/>
              </w:numPr>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Neurology in Clinical Practice. 5th revised edition/ Joseph Jankovic, Walter G.Bradley 2007</w:t>
            </w:r>
          </w:p>
          <w:p w14:paraId="052B1F46" w14:textId="77777777" w:rsidR="00862308" w:rsidRPr="00235ACE" w:rsidRDefault="00862308" w:rsidP="00235ACE">
            <w:pPr>
              <w:numPr>
                <w:ilvl w:val="0"/>
                <w:numId w:val="43"/>
              </w:numPr>
              <w:tabs>
                <w:tab w:val="left" w:pos="0"/>
              </w:tabs>
              <w:ind w:right="133"/>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The Physiotherapist's Pocketbook: Essential Facts at Your Fingertips, 3e (Physiotherapy Pocketbooks) Paperback – 17 Aug. 2018. by Karen Kenyon MRes BSc (Hons) BA (Hons) MCSP (Author), </w:t>
            </w:r>
          </w:p>
          <w:p w14:paraId="625B6CA3" w14:textId="77777777" w:rsidR="00862308" w:rsidRPr="00235ACE" w:rsidRDefault="00862308" w:rsidP="00862308">
            <w:pPr>
              <w:ind w:left="360"/>
              <w:rPr>
                <w:rFonts w:ascii="Times New Roman" w:eastAsia="Times New Roman" w:hAnsi="Times New Roman" w:cs="Times New Roman"/>
                <w:bCs/>
                <w:lang w:eastAsia="en-GB"/>
              </w:rPr>
            </w:pPr>
          </w:p>
        </w:tc>
      </w:tr>
      <w:tr w:rsidR="00862308" w:rsidRPr="00235ACE" w14:paraId="5CD15B76" w14:textId="77777777" w:rsidTr="00862308">
        <w:trPr>
          <w:jc w:val="center"/>
        </w:trPr>
        <w:tc>
          <w:tcPr>
            <w:tcW w:w="10060" w:type="dxa"/>
            <w:gridSpan w:val="2"/>
          </w:tcPr>
          <w:p w14:paraId="4D9EB6A3"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Papildus informācijas avoti</w:t>
            </w:r>
          </w:p>
        </w:tc>
      </w:tr>
      <w:tr w:rsidR="00862308" w:rsidRPr="00235ACE" w14:paraId="4F44C1E5" w14:textId="77777777" w:rsidTr="00862308">
        <w:trPr>
          <w:jc w:val="center"/>
        </w:trPr>
        <w:tc>
          <w:tcPr>
            <w:tcW w:w="10060" w:type="dxa"/>
            <w:gridSpan w:val="2"/>
          </w:tcPr>
          <w:p w14:paraId="66AEAC4F" w14:textId="77777777" w:rsidR="00862308" w:rsidRPr="00235ACE" w:rsidRDefault="00862308" w:rsidP="00235ACE">
            <w:pPr>
              <w:numPr>
                <w:ilvl w:val="0"/>
                <w:numId w:val="42"/>
              </w:numPr>
              <w:ind w:right="838"/>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Neurological Disorders: Public Health Challenges / World Health Organization [etc.]; [writing group, Johan A. Aarli [et al.]]. [Geneva]: World Health Organization, c2006. xi, 218 lpp.</w:t>
            </w:r>
          </w:p>
          <w:p w14:paraId="561548DC" w14:textId="77777777" w:rsidR="00862308" w:rsidRPr="00235ACE" w:rsidRDefault="00862308" w:rsidP="00235ACE">
            <w:pPr>
              <w:numPr>
                <w:ilvl w:val="0"/>
                <w:numId w:val="42"/>
              </w:numPr>
              <w:ind w:right="838"/>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Neurological Rehabilitation of Stroke /edited by Nick Losseff. London; New York: Taylor &amp; Francis, 2004. viii, 100 lpp.: tab. = The Queen Square Rehabilitation Series / ed. Alan J. Thompson.</w:t>
            </w:r>
          </w:p>
          <w:p w14:paraId="09990AEC" w14:textId="77777777" w:rsidR="00862308" w:rsidRPr="00235ACE" w:rsidRDefault="00862308" w:rsidP="00235ACE">
            <w:pPr>
              <w:numPr>
                <w:ilvl w:val="0"/>
                <w:numId w:val="42"/>
              </w:numPr>
              <w:ind w:right="838"/>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DeMyer, William E. Technique of the Neurologic Examination: a Programmed Text / William E. DeMyer. 5th ed. New York a.o.: Mcgraw-Hill Medical Publishing Division, 2004. xxix, 774.lpp</w:t>
            </w:r>
          </w:p>
        </w:tc>
      </w:tr>
      <w:tr w:rsidR="00862308" w:rsidRPr="00235ACE" w14:paraId="7C4732D7" w14:textId="77777777" w:rsidTr="00862308">
        <w:trPr>
          <w:jc w:val="center"/>
        </w:trPr>
        <w:tc>
          <w:tcPr>
            <w:tcW w:w="10060" w:type="dxa"/>
            <w:gridSpan w:val="2"/>
          </w:tcPr>
          <w:p w14:paraId="1BCF56F2"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Periodika un citi informācijas avoti</w:t>
            </w:r>
          </w:p>
        </w:tc>
      </w:tr>
      <w:tr w:rsidR="00862308" w:rsidRPr="00235ACE" w14:paraId="46E0EFC4" w14:textId="77777777" w:rsidTr="00862308">
        <w:trPr>
          <w:jc w:val="center"/>
        </w:trPr>
        <w:tc>
          <w:tcPr>
            <w:tcW w:w="10060" w:type="dxa"/>
            <w:gridSpan w:val="2"/>
          </w:tcPr>
          <w:p w14:paraId="52765365" w14:textId="77777777" w:rsidR="00862308" w:rsidRPr="00235ACE" w:rsidRDefault="00862308" w:rsidP="00862308">
            <w:pPr>
              <w:ind w:left="744" w:hanging="425"/>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1. Rehabilitation Research &amp; Development Service http://www.vard.org/jour/04/index04.htm</w:t>
            </w:r>
          </w:p>
          <w:p w14:paraId="206A3C1C" w14:textId="77777777" w:rsidR="00862308" w:rsidRPr="00235ACE" w:rsidRDefault="00862308" w:rsidP="00862308">
            <w:pPr>
              <w:ind w:left="744" w:hanging="425"/>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2. Stroke http://stroke.ahajournals.org/</w:t>
            </w:r>
          </w:p>
          <w:p w14:paraId="2690BFA9" w14:textId="77777777" w:rsidR="00862308" w:rsidRPr="00235ACE" w:rsidRDefault="00862308" w:rsidP="00862308">
            <w:pPr>
              <w:ind w:left="744" w:hanging="425"/>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3. The International Journal of Rehabilitation Research http://www.intjrehabilres.com/pt/re/intjrr/home</w:t>
            </w:r>
          </w:p>
          <w:p w14:paraId="1A1586CC" w14:textId="77777777" w:rsidR="00862308" w:rsidRPr="00235ACE" w:rsidRDefault="00862308" w:rsidP="00862308">
            <w:pPr>
              <w:ind w:left="744" w:hanging="425"/>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4. Reviews in Neurological Diseases http://www.medreviews.com/index.cfm?fuseaction=journals&amp;journalid=4</w:t>
            </w:r>
          </w:p>
        </w:tc>
      </w:tr>
      <w:tr w:rsidR="00862308" w:rsidRPr="00235ACE" w14:paraId="432C7339" w14:textId="77777777" w:rsidTr="00862308">
        <w:trPr>
          <w:jc w:val="center"/>
        </w:trPr>
        <w:tc>
          <w:tcPr>
            <w:tcW w:w="10060" w:type="dxa"/>
            <w:gridSpan w:val="2"/>
          </w:tcPr>
          <w:p w14:paraId="3E5AF9C3"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Piezīmes</w:t>
            </w:r>
          </w:p>
        </w:tc>
      </w:tr>
      <w:tr w:rsidR="00862308" w:rsidRPr="00235ACE" w14:paraId="6D806A17" w14:textId="77777777" w:rsidTr="00862308">
        <w:trPr>
          <w:jc w:val="center"/>
        </w:trPr>
        <w:tc>
          <w:tcPr>
            <w:tcW w:w="10060" w:type="dxa"/>
            <w:gridSpan w:val="2"/>
          </w:tcPr>
          <w:p w14:paraId="1B4D3331" w14:textId="77777777" w:rsidR="00862308" w:rsidRPr="00235ACE" w:rsidRDefault="00862308" w:rsidP="00862308">
            <w:pPr>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Profesionālās augstākās izglītības studiju programmas “Fizioterapija” B daļas studiju kurss.</w:t>
            </w:r>
          </w:p>
          <w:p w14:paraId="7BB19E56" w14:textId="77777777" w:rsidR="00862308" w:rsidRPr="00235ACE" w:rsidRDefault="00862308" w:rsidP="00862308">
            <w:pPr>
              <w:rPr>
                <w:rFonts w:ascii="Times New Roman" w:eastAsia="Times New Roman" w:hAnsi="Times New Roman" w:cs="Times New Roman"/>
                <w:bCs/>
                <w:lang w:eastAsia="en-GB"/>
              </w:rPr>
            </w:pPr>
          </w:p>
          <w:p w14:paraId="68144AA4" w14:textId="77777777" w:rsidR="00862308" w:rsidRPr="00235ACE" w:rsidRDefault="00862308" w:rsidP="00862308">
            <w:pPr>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Kurss tiek docēts latviešu valodā.</w:t>
            </w:r>
          </w:p>
        </w:tc>
      </w:tr>
    </w:tbl>
    <w:p w14:paraId="1B87C72D" w14:textId="1BB01F31" w:rsidR="00515E74" w:rsidRPr="00B473F5" w:rsidRDefault="00515E74" w:rsidP="00862308">
      <w:pPr>
        <w:spacing w:after="0"/>
        <w:rPr>
          <w:rFonts w:ascii="Times New Roman" w:hAnsi="Times New Roman" w:cs="Times New Roman"/>
        </w:rPr>
      </w:pPr>
    </w:p>
    <w:p w14:paraId="4EA9528C" w14:textId="77777777" w:rsidR="00515E74" w:rsidRPr="00B473F5" w:rsidRDefault="00515E74">
      <w:pPr>
        <w:rPr>
          <w:rFonts w:ascii="Times New Roman" w:hAnsi="Times New Roman" w:cs="Times New Roman"/>
        </w:rPr>
      </w:pPr>
      <w:r w:rsidRPr="00B473F5">
        <w:rPr>
          <w:rFonts w:ascii="Times New Roman" w:hAnsi="Times New Roman" w:cs="Times New Roman"/>
        </w:rPr>
        <w:br w:type="page"/>
      </w:r>
    </w:p>
    <w:p w14:paraId="2A8A6E24" w14:textId="77777777" w:rsidR="00862308" w:rsidRPr="00B473F5" w:rsidRDefault="00862308" w:rsidP="00862308">
      <w:pPr>
        <w:spacing w:after="0"/>
        <w:rPr>
          <w:rFonts w:ascii="Times New Roman" w:hAnsi="Times New Roman" w:cs="Times New Roman"/>
        </w:rPr>
      </w:pPr>
    </w:p>
    <w:p w14:paraId="2C1694A9" w14:textId="382FFB19" w:rsidR="00D25648" w:rsidRPr="00235ACE" w:rsidRDefault="00D25648" w:rsidP="00862308">
      <w:pPr>
        <w:pStyle w:val="Heading1"/>
        <w:spacing w:before="0"/>
        <w:rPr>
          <w:rFonts w:cs="Times New Roman"/>
          <w:color w:val="auto"/>
          <w:sz w:val="22"/>
          <w:szCs w:val="22"/>
        </w:rPr>
      </w:pPr>
      <w:bookmarkStart w:id="121" w:name="_Toc182380121"/>
      <w:r w:rsidRPr="00235ACE">
        <w:rPr>
          <w:rFonts w:cs="Times New Roman"/>
          <w:color w:val="auto"/>
          <w:sz w:val="22"/>
          <w:szCs w:val="22"/>
        </w:rPr>
        <w:t>Neiroloģija</w:t>
      </w:r>
      <w:bookmarkEnd w:id="121"/>
      <w:r w:rsidRPr="00235ACE">
        <w:rPr>
          <w:rFonts w:cs="Times New Roman"/>
          <w:color w:val="auto"/>
          <w:sz w:val="22"/>
          <w:szCs w:val="22"/>
        </w:rPr>
        <w:tab/>
      </w:r>
    </w:p>
    <w:tbl>
      <w:tblPr>
        <w:tblStyle w:val="TableGrid12"/>
        <w:tblW w:w="9895" w:type="dxa"/>
        <w:tblInd w:w="0" w:type="dxa"/>
        <w:tblLook w:val="04A0" w:firstRow="1" w:lastRow="0" w:firstColumn="1" w:lastColumn="0" w:noHBand="0" w:noVBand="1"/>
      </w:tblPr>
      <w:tblGrid>
        <w:gridCol w:w="4219"/>
        <w:gridCol w:w="5676"/>
      </w:tblGrid>
      <w:tr w:rsidR="00697313" w:rsidRPr="00507719" w14:paraId="180DAA76"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5C3B187D"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Cs/>
              </w:rPr>
              <w:br w:type="page"/>
            </w:r>
            <w:r w:rsidRPr="00507719">
              <w:rPr>
                <w:rFonts w:ascii="Times New Roman" w:eastAsia="Calibri" w:hAnsi="Times New Roman" w:cs="Times New Roman"/>
                <w:bCs/>
              </w:rPr>
              <w:br w:type="page"/>
            </w:r>
            <w:r w:rsidRPr="00507719">
              <w:rPr>
                <w:rFonts w:ascii="Times New Roman" w:eastAsia="Calibri" w:hAnsi="Times New Roman" w:cs="Times New Roman"/>
                <w:bCs/>
              </w:rPr>
              <w:br w:type="page"/>
            </w:r>
            <w:r w:rsidRPr="00507719">
              <w:rPr>
                <w:rFonts w:ascii="Times New Roman" w:eastAsia="Calibri" w:hAnsi="Times New Roman" w:cs="Times New Roman"/>
                <w:bCs/>
              </w:rPr>
              <w:br w:type="page"/>
            </w:r>
            <w:r w:rsidRPr="00507719">
              <w:rPr>
                <w:rFonts w:ascii="Times New Roman" w:eastAsia="Calibri" w:hAnsi="Times New Roman" w:cs="Times New Roman"/>
                <w:b/>
              </w:rPr>
              <w:t>Studiju kursa nosaukums</w:t>
            </w:r>
          </w:p>
        </w:tc>
        <w:tc>
          <w:tcPr>
            <w:tcW w:w="5676" w:type="dxa"/>
            <w:tcBorders>
              <w:top w:val="single" w:sz="4" w:space="0" w:color="auto"/>
              <w:left w:val="single" w:sz="4" w:space="0" w:color="auto"/>
              <w:bottom w:val="single" w:sz="4" w:space="0" w:color="auto"/>
              <w:right w:val="single" w:sz="4" w:space="0" w:color="auto"/>
            </w:tcBorders>
            <w:vAlign w:val="center"/>
            <w:hideMark/>
          </w:tcPr>
          <w:p w14:paraId="6227484D" w14:textId="77777777" w:rsidR="00697313" w:rsidRPr="00507719" w:rsidRDefault="00697313" w:rsidP="00697313">
            <w:pPr>
              <w:autoSpaceDE w:val="0"/>
              <w:autoSpaceDN w:val="0"/>
              <w:adjustRightInd w:val="0"/>
              <w:rPr>
                <w:rFonts w:ascii="Times New Roman" w:eastAsia="Calibri" w:hAnsi="Times New Roman" w:cs="Times New Roman"/>
                <w:bCs/>
                <w:lang w:eastAsia="lv-LV"/>
              </w:rPr>
            </w:pPr>
            <w:r w:rsidRPr="00507719">
              <w:rPr>
                <w:rFonts w:ascii="Times New Roman" w:eastAsia="Calibri" w:hAnsi="Times New Roman" w:cs="Times New Roman"/>
                <w:bCs/>
              </w:rPr>
              <w:t>Neiroloģija</w:t>
            </w:r>
          </w:p>
        </w:tc>
      </w:tr>
      <w:tr w:rsidR="00697313" w:rsidRPr="00507719" w14:paraId="25079999"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5F512757"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Studiju kursa kods (DUIS)</w:t>
            </w:r>
          </w:p>
        </w:tc>
        <w:tc>
          <w:tcPr>
            <w:tcW w:w="5676" w:type="dxa"/>
            <w:tcBorders>
              <w:top w:val="single" w:sz="4" w:space="0" w:color="auto"/>
              <w:left w:val="single" w:sz="4" w:space="0" w:color="auto"/>
              <w:bottom w:val="single" w:sz="4" w:space="0" w:color="auto"/>
              <w:right w:val="single" w:sz="4" w:space="0" w:color="auto"/>
            </w:tcBorders>
            <w:vAlign w:val="center"/>
            <w:hideMark/>
          </w:tcPr>
          <w:p w14:paraId="475F1078" w14:textId="77777777" w:rsidR="00697313" w:rsidRPr="00507719" w:rsidRDefault="00697313" w:rsidP="00697313">
            <w:pPr>
              <w:autoSpaceDE w:val="0"/>
              <w:autoSpaceDN w:val="0"/>
              <w:adjustRightInd w:val="0"/>
              <w:rPr>
                <w:rFonts w:ascii="Times New Roman" w:eastAsia="Calibri" w:hAnsi="Times New Roman" w:cs="Times New Roman"/>
                <w:bCs/>
                <w:lang w:eastAsia="lv-LV"/>
              </w:rPr>
            </w:pPr>
            <w:r w:rsidRPr="00507719">
              <w:rPr>
                <w:rFonts w:ascii="Times New Roman" w:eastAsia="Times New Roman" w:hAnsi="Times New Roman" w:cs="Times New Roman"/>
                <w:bCs/>
              </w:rPr>
              <w:t>Medi3009</w:t>
            </w:r>
          </w:p>
        </w:tc>
      </w:tr>
      <w:tr w:rsidR="00697313" w:rsidRPr="00507719" w14:paraId="0DF5AEBC"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2F9C396E"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Zinātnes nozare</w:t>
            </w:r>
          </w:p>
        </w:tc>
        <w:sdt>
          <w:sdtPr>
            <w:rPr>
              <w:rFonts w:ascii="Times New Roman" w:eastAsia="Calibri" w:hAnsi="Times New Roman" w:cs="Times New Roman"/>
              <w:b/>
              <w:bCs/>
            </w:rPr>
            <w:id w:val="1833170955"/>
            <w:placeholder>
              <w:docPart w:val="F16A0386E4A9462CB61D462CA782ACC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676" w:type="dxa"/>
                <w:tcBorders>
                  <w:top w:val="single" w:sz="4" w:space="0" w:color="auto"/>
                  <w:left w:val="single" w:sz="4" w:space="0" w:color="auto"/>
                  <w:bottom w:val="single" w:sz="4" w:space="0" w:color="auto"/>
                  <w:right w:val="single" w:sz="4" w:space="0" w:color="auto"/>
                </w:tcBorders>
                <w:hideMark/>
              </w:tcPr>
              <w:p w14:paraId="1754094E" w14:textId="77777777" w:rsidR="00697313" w:rsidRPr="00507719" w:rsidRDefault="00697313" w:rsidP="00697313">
                <w:pPr>
                  <w:autoSpaceDE w:val="0"/>
                  <w:autoSpaceDN w:val="0"/>
                  <w:adjustRightInd w:val="0"/>
                  <w:rPr>
                    <w:rFonts w:ascii="Times New Roman" w:eastAsia="Calibri" w:hAnsi="Times New Roman" w:cs="Times New Roman"/>
                    <w:b/>
                    <w:bCs/>
                  </w:rPr>
                </w:pPr>
                <w:r w:rsidRPr="00507719">
                  <w:rPr>
                    <w:rFonts w:ascii="Times New Roman" w:eastAsia="Calibri" w:hAnsi="Times New Roman" w:cs="Times New Roman"/>
                    <w:b/>
                    <w:bCs/>
                  </w:rPr>
                  <w:t>Medicīna</w:t>
                </w:r>
              </w:p>
            </w:tc>
          </w:sdtContent>
        </w:sdt>
      </w:tr>
      <w:tr w:rsidR="00697313" w:rsidRPr="00507719" w14:paraId="6FD8C7AE"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253D1B05"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Kursa līmenis</w:t>
            </w:r>
          </w:p>
        </w:tc>
        <w:tc>
          <w:tcPr>
            <w:tcW w:w="5676" w:type="dxa"/>
            <w:tcBorders>
              <w:top w:val="single" w:sz="4" w:space="0" w:color="auto"/>
              <w:left w:val="single" w:sz="4" w:space="0" w:color="auto"/>
              <w:bottom w:val="single" w:sz="4" w:space="0" w:color="auto"/>
              <w:right w:val="single" w:sz="4" w:space="0" w:color="auto"/>
            </w:tcBorders>
            <w:hideMark/>
          </w:tcPr>
          <w:p w14:paraId="3442558D" w14:textId="77777777" w:rsidR="00697313" w:rsidRPr="00507719" w:rsidRDefault="00697313" w:rsidP="00697313">
            <w:pPr>
              <w:autoSpaceDE w:val="0"/>
              <w:autoSpaceDN w:val="0"/>
              <w:adjustRightInd w:val="0"/>
              <w:rPr>
                <w:rFonts w:ascii="Times New Roman" w:eastAsia="Calibri" w:hAnsi="Times New Roman" w:cs="Times New Roman"/>
                <w:bCs/>
                <w:lang w:eastAsia="lv-LV"/>
              </w:rPr>
            </w:pPr>
            <w:r w:rsidRPr="00507719">
              <w:rPr>
                <w:rFonts w:ascii="Times New Roman" w:eastAsia="Calibri" w:hAnsi="Times New Roman" w:cs="Times New Roman"/>
                <w:bCs/>
                <w:lang w:eastAsia="lv-LV"/>
              </w:rPr>
              <w:t>2</w:t>
            </w:r>
          </w:p>
        </w:tc>
      </w:tr>
      <w:tr w:rsidR="00697313" w:rsidRPr="00507719" w14:paraId="11769081"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6A7146A9" w14:textId="77777777" w:rsidR="00697313" w:rsidRPr="00507719" w:rsidRDefault="00697313" w:rsidP="00697313">
            <w:pPr>
              <w:autoSpaceDE w:val="0"/>
              <w:autoSpaceDN w:val="0"/>
              <w:adjustRightInd w:val="0"/>
              <w:rPr>
                <w:rFonts w:ascii="Times New Roman" w:eastAsia="Calibri" w:hAnsi="Times New Roman" w:cs="Times New Roman"/>
                <w:b/>
                <w:u w:val="single"/>
              </w:rPr>
            </w:pPr>
            <w:r w:rsidRPr="00507719">
              <w:rPr>
                <w:rFonts w:ascii="Times New Roman" w:eastAsia="Calibri" w:hAnsi="Times New Roman" w:cs="Times New Roman"/>
                <w:b/>
              </w:rPr>
              <w:t>Kredītpunkti</w:t>
            </w:r>
          </w:p>
        </w:tc>
        <w:tc>
          <w:tcPr>
            <w:tcW w:w="5676" w:type="dxa"/>
            <w:tcBorders>
              <w:top w:val="single" w:sz="4" w:space="0" w:color="auto"/>
              <w:left w:val="single" w:sz="4" w:space="0" w:color="auto"/>
              <w:bottom w:val="single" w:sz="4" w:space="0" w:color="auto"/>
              <w:right w:val="single" w:sz="4" w:space="0" w:color="auto"/>
            </w:tcBorders>
            <w:vAlign w:val="center"/>
            <w:hideMark/>
          </w:tcPr>
          <w:p w14:paraId="16B0A354" w14:textId="77777777" w:rsidR="00697313" w:rsidRPr="00507719" w:rsidRDefault="00697313" w:rsidP="00697313">
            <w:pPr>
              <w:autoSpaceDE w:val="0"/>
              <w:autoSpaceDN w:val="0"/>
              <w:adjustRightInd w:val="0"/>
              <w:rPr>
                <w:rFonts w:ascii="Times New Roman" w:eastAsia="Calibri" w:hAnsi="Times New Roman" w:cs="Times New Roman"/>
                <w:bCs/>
                <w:lang w:eastAsia="lv-LV"/>
              </w:rPr>
            </w:pPr>
            <w:r w:rsidRPr="00507719">
              <w:rPr>
                <w:rFonts w:ascii="Times New Roman" w:eastAsia="Calibri" w:hAnsi="Times New Roman" w:cs="Times New Roman"/>
                <w:bCs/>
              </w:rPr>
              <w:t xml:space="preserve">2  </w:t>
            </w:r>
          </w:p>
        </w:tc>
      </w:tr>
      <w:tr w:rsidR="00697313" w:rsidRPr="00507719" w14:paraId="26530A89"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0C92672E" w14:textId="77777777" w:rsidR="00697313" w:rsidRPr="00507719" w:rsidRDefault="00697313" w:rsidP="00697313">
            <w:pPr>
              <w:autoSpaceDE w:val="0"/>
              <w:autoSpaceDN w:val="0"/>
              <w:adjustRightInd w:val="0"/>
              <w:rPr>
                <w:rFonts w:ascii="Times New Roman" w:eastAsia="Calibri" w:hAnsi="Times New Roman" w:cs="Times New Roman"/>
                <w:b/>
                <w:u w:val="single"/>
              </w:rPr>
            </w:pPr>
            <w:r w:rsidRPr="00507719">
              <w:rPr>
                <w:rFonts w:ascii="Times New Roman" w:eastAsia="Calibri" w:hAnsi="Times New Roman" w:cs="Times New Roman"/>
                <w:b/>
              </w:rPr>
              <w:t>ECTS kredītpunkti</w:t>
            </w:r>
          </w:p>
        </w:tc>
        <w:tc>
          <w:tcPr>
            <w:tcW w:w="5676" w:type="dxa"/>
            <w:tcBorders>
              <w:top w:val="single" w:sz="4" w:space="0" w:color="auto"/>
              <w:left w:val="single" w:sz="4" w:space="0" w:color="auto"/>
              <w:bottom w:val="single" w:sz="4" w:space="0" w:color="auto"/>
              <w:right w:val="single" w:sz="4" w:space="0" w:color="auto"/>
            </w:tcBorders>
            <w:hideMark/>
          </w:tcPr>
          <w:p w14:paraId="678CF9AB"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 xml:space="preserve">3 </w:t>
            </w:r>
          </w:p>
        </w:tc>
      </w:tr>
      <w:tr w:rsidR="00697313" w:rsidRPr="00507719" w14:paraId="1AF16107"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5AC7F572"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Kopējais kontaktstundu skaits</w:t>
            </w:r>
          </w:p>
        </w:tc>
        <w:tc>
          <w:tcPr>
            <w:tcW w:w="5676" w:type="dxa"/>
            <w:tcBorders>
              <w:top w:val="single" w:sz="4" w:space="0" w:color="auto"/>
              <w:left w:val="single" w:sz="4" w:space="0" w:color="auto"/>
              <w:bottom w:val="single" w:sz="4" w:space="0" w:color="auto"/>
              <w:right w:val="single" w:sz="4" w:space="0" w:color="auto"/>
            </w:tcBorders>
            <w:vAlign w:val="center"/>
            <w:hideMark/>
          </w:tcPr>
          <w:p w14:paraId="442001C9" w14:textId="77777777" w:rsidR="00697313" w:rsidRPr="00507719" w:rsidRDefault="00697313" w:rsidP="00697313">
            <w:pPr>
              <w:autoSpaceDE w:val="0"/>
              <w:autoSpaceDN w:val="0"/>
              <w:adjustRightInd w:val="0"/>
              <w:rPr>
                <w:rFonts w:ascii="Times New Roman" w:eastAsia="Calibri" w:hAnsi="Times New Roman" w:cs="Times New Roman"/>
                <w:bCs/>
                <w:lang w:eastAsia="lv-LV"/>
              </w:rPr>
            </w:pPr>
            <w:r w:rsidRPr="00507719">
              <w:rPr>
                <w:rFonts w:ascii="Times New Roman" w:eastAsia="Times New Roman" w:hAnsi="Times New Roman" w:cs="Times New Roman"/>
                <w:b/>
                <w:bCs/>
              </w:rPr>
              <w:t>32</w:t>
            </w:r>
            <w:r w:rsidRPr="00507719">
              <w:rPr>
                <w:rFonts w:ascii="Times New Roman" w:eastAsia="Calibri" w:hAnsi="Times New Roman" w:cs="Times New Roman"/>
                <w:bCs/>
              </w:rPr>
              <w:t xml:space="preserve">    </w:t>
            </w:r>
          </w:p>
        </w:tc>
      </w:tr>
      <w:tr w:rsidR="00697313" w:rsidRPr="00507719" w14:paraId="67B6771B"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3923F753"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Lekciju stundu skaits</w:t>
            </w:r>
          </w:p>
        </w:tc>
        <w:tc>
          <w:tcPr>
            <w:tcW w:w="5676" w:type="dxa"/>
            <w:tcBorders>
              <w:top w:val="single" w:sz="4" w:space="0" w:color="auto"/>
              <w:left w:val="single" w:sz="4" w:space="0" w:color="auto"/>
              <w:bottom w:val="single" w:sz="4" w:space="0" w:color="auto"/>
              <w:right w:val="single" w:sz="4" w:space="0" w:color="auto"/>
            </w:tcBorders>
            <w:hideMark/>
          </w:tcPr>
          <w:p w14:paraId="33D40451"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 xml:space="preserve">16  </w:t>
            </w:r>
          </w:p>
        </w:tc>
      </w:tr>
      <w:tr w:rsidR="00697313" w:rsidRPr="00507719" w14:paraId="718701BE"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5E044549"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Semināru stundu skaits</w:t>
            </w:r>
          </w:p>
        </w:tc>
        <w:tc>
          <w:tcPr>
            <w:tcW w:w="5676" w:type="dxa"/>
            <w:tcBorders>
              <w:top w:val="single" w:sz="4" w:space="0" w:color="auto"/>
              <w:left w:val="single" w:sz="4" w:space="0" w:color="auto"/>
              <w:bottom w:val="single" w:sz="4" w:space="0" w:color="auto"/>
              <w:right w:val="single" w:sz="4" w:space="0" w:color="auto"/>
            </w:tcBorders>
            <w:hideMark/>
          </w:tcPr>
          <w:p w14:paraId="64E2F2BC"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 xml:space="preserve">0   </w:t>
            </w:r>
          </w:p>
        </w:tc>
      </w:tr>
      <w:tr w:rsidR="00697313" w:rsidRPr="00507719" w14:paraId="1154C3CF"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635AC1FE"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Praktisko darbu stundu skaits</w:t>
            </w:r>
          </w:p>
        </w:tc>
        <w:tc>
          <w:tcPr>
            <w:tcW w:w="5676" w:type="dxa"/>
            <w:tcBorders>
              <w:top w:val="single" w:sz="4" w:space="0" w:color="auto"/>
              <w:left w:val="single" w:sz="4" w:space="0" w:color="auto"/>
              <w:bottom w:val="single" w:sz="4" w:space="0" w:color="auto"/>
              <w:right w:val="single" w:sz="4" w:space="0" w:color="auto"/>
            </w:tcBorders>
            <w:hideMark/>
          </w:tcPr>
          <w:p w14:paraId="2BD123BD"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 xml:space="preserve">16      </w:t>
            </w:r>
          </w:p>
        </w:tc>
      </w:tr>
      <w:tr w:rsidR="00697313" w:rsidRPr="00507719" w14:paraId="0DF9277C"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7BE88DE0"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Laboratorijas darbu stundu skaits</w:t>
            </w:r>
          </w:p>
        </w:tc>
        <w:tc>
          <w:tcPr>
            <w:tcW w:w="5676" w:type="dxa"/>
            <w:tcBorders>
              <w:top w:val="single" w:sz="4" w:space="0" w:color="auto"/>
              <w:left w:val="single" w:sz="4" w:space="0" w:color="auto"/>
              <w:bottom w:val="single" w:sz="4" w:space="0" w:color="auto"/>
              <w:right w:val="single" w:sz="4" w:space="0" w:color="auto"/>
            </w:tcBorders>
            <w:hideMark/>
          </w:tcPr>
          <w:p w14:paraId="2397B4A0"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 xml:space="preserve">0   </w:t>
            </w:r>
          </w:p>
        </w:tc>
      </w:tr>
      <w:tr w:rsidR="00697313" w:rsidRPr="00507719" w14:paraId="2EC45ED1"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2A6C6CDB" w14:textId="77777777" w:rsidR="00697313" w:rsidRPr="00507719" w:rsidRDefault="00697313" w:rsidP="00697313">
            <w:pPr>
              <w:autoSpaceDE w:val="0"/>
              <w:autoSpaceDN w:val="0"/>
              <w:adjustRightInd w:val="0"/>
              <w:rPr>
                <w:rFonts w:ascii="Times New Roman" w:eastAsia="Calibri" w:hAnsi="Times New Roman" w:cs="Times New Roman"/>
                <w:bCs/>
                <w:lang w:eastAsia="lv-LV"/>
              </w:rPr>
            </w:pPr>
            <w:r w:rsidRPr="00507719">
              <w:rPr>
                <w:rFonts w:ascii="Times New Roman" w:eastAsia="Calibri" w:hAnsi="Times New Roman" w:cs="Times New Roman"/>
                <w:bCs/>
                <w:lang w:eastAsia="lv-LV"/>
              </w:rPr>
              <w:t>Studējošā patstāvīgā darba stundu skaits</w:t>
            </w:r>
          </w:p>
        </w:tc>
        <w:tc>
          <w:tcPr>
            <w:tcW w:w="5676" w:type="dxa"/>
            <w:tcBorders>
              <w:top w:val="single" w:sz="4" w:space="0" w:color="auto"/>
              <w:left w:val="single" w:sz="4" w:space="0" w:color="auto"/>
              <w:bottom w:val="single" w:sz="4" w:space="0" w:color="auto"/>
              <w:right w:val="single" w:sz="4" w:space="0" w:color="auto"/>
            </w:tcBorders>
            <w:vAlign w:val="center"/>
            <w:hideMark/>
          </w:tcPr>
          <w:p w14:paraId="1C98D8DD" w14:textId="77777777" w:rsidR="00697313" w:rsidRPr="00507719" w:rsidRDefault="00697313" w:rsidP="00697313">
            <w:pPr>
              <w:autoSpaceDE w:val="0"/>
              <w:autoSpaceDN w:val="0"/>
              <w:adjustRightInd w:val="0"/>
              <w:rPr>
                <w:rFonts w:ascii="Times New Roman" w:eastAsia="Calibri" w:hAnsi="Times New Roman" w:cs="Times New Roman"/>
                <w:bCs/>
                <w:lang w:eastAsia="lv-LV"/>
              </w:rPr>
            </w:pPr>
            <w:r w:rsidRPr="00507719">
              <w:rPr>
                <w:rFonts w:ascii="Times New Roman" w:eastAsia="Calibri" w:hAnsi="Times New Roman" w:cs="Times New Roman"/>
                <w:bCs/>
              </w:rPr>
              <w:t xml:space="preserve">48     </w:t>
            </w:r>
          </w:p>
        </w:tc>
      </w:tr>
      <w:tr w:rsidR="00697313" w:rsidRPr="00507719" w14:paraId="5B2EA941" w14:textId="77777777" w:rsidTr="00697313">
        <w:tc>
          <w:tcPr>
            <w:tcW w:w="9895" w:type="dxa"/>
            <w:gridSpan w:val="2"/>
            <w:tcBorders>
              <w:top w:val="single" w:sz="4" w:space="0" w:color="auto"/>
              <w:left w:val="single" w:sz="4" w:space="0" w:color="auto"/>
              <w:bottom w:val="single" w:sz="4" w:space="0" w:color="auto"/>
              <w:right w:val="single" w:sz="4" w:space="0" w:color="auto"/>
            </w:tcBorders>
          </w:tcPr>
          <w:p w14:paraId="3E764B2C" w14:textId="77777777" w:rsidR="00697313" w:rsidRPr="00507719" w:rsidRDefault="00697313" w:rsidP="00697313">
            <w:pPr>
              <w:autoSpaceDE w:val="0"/>
              <w:autoSpaceDN w:val="0"/>
              <w:adjustRightInd w:val="0"/>
              <w:rPr>
                <w:rFonts w:ascii="Times New Roman" w:eastAsia="Calibri" w:hAnsi="Times New Roman" w:cs="Times New Roman"/>
                <w:bCs/>
                <w:lang w:eastAsia="lv-LV"/>
              </w:rPr>
            </w:pPr>
          </w:p>
        </w:tc>
      </w:tr>
      <w:tr w:rsidR="00697313" w:rsidRPr="00507719" w14:paraId="70AE6295"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28200D63"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Kursa autors(-i)</w:t>
            </w:r>
          </w:p>
        </w:tc>
      </w:tr>
      <w:tr w:rsidR="00697313" w:rsidRPr="00507719" w14:paraId="090297C5"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6D08E33D"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Times New Roman" w:hAnsi="Times New Roman" w:cs="Times New Roman"/>
                <w:bCs/>
              </w:rPr>
              <w:t>Dr.med., viesdoc. Jāzeps Pogumirskis</w:t>
            </w:r>
            <w:r w:rsidRPr="00507719">
              <w:rPr>
                <w:rFonts w:ascii="Times New Roman" w:eastAsia="Calibri" w:hAnsi="Times New Roman" w:cs="Times New Roman"/>
                <w:bCs/>
              </w:rPr>
              <w:t xml:space="preserve">  </w:t>
            </w:r>
          </w:p>
        </w:tc>
      </w:tr>
      <w:tr w:rsidR="00697313" w:rsidRPr="00507719" w14:paraId="63C63703"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438516BD"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Kursa docētājs(-i)</w:t>
            </w:r>
          </w:p>
        </w:tc>
      </w:tr>
      <w:tr w:rsidR="00697313" w:rsidRPr="00507719" w14:paraId="1F3B7F1E"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46394C93"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Times New Roman" w:hAnsi="Times New Roman" w:cs="Times New Roman"/>
                <w:bCs/>
              </w:rPr>
              <w:t xml:space="preserve">Dr.med., viesdoc. Jāzeps Pogumirskis  </w:t>
            </w:r>
          </w:p>
        </w:tc>
      </w:tr>
      <w:tr w:rsidR="00697313" w:rsidRPr="00507719" w14:paraId="3322FFD2"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488861F6"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Priekšzināšanas</w:t>
            </w:r>
          </w:p>
        </w:tc>
      </w:tr>
      <w:tr w:rsidR="00697313" w:rsidRPr="00507719" w14:paraId="4BBE888A"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60BCF2E1"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Times New Roman" w:hAnsi="Times New Roman" w:cs="Times New Roman"/>
                <w:bCs/>
              </w:rPr>
              <w:t>Biol2004, Cilvēka fizioloģija I [fizioterapija]</w:t>
            </w:r>
            <w:r w:rsidRPr="00507719">
              <w:rPr>
                <w:rFonts w:ascii="Times New Roman" w:eastAsia="Times New Roman" w:hAnsi="Times New Roman" w:cs="Times New Roman"/>
                <w:bCs/>
              </w:rPr>
              <w:br/>
              <w:t>Medi1003, Cilvēka anatomija [fizioterapija]</w:t>
            </w:r>
            <w:r w:rsidRPr="00507719">
              <w:rPr>
                <w:rFonts w:ascii="Times New Roman" w:eastAsia="Times New Roman" w:hAnsi="Times New Roman" w:cs="Times New Roman"/>
                <w:bCs/>
              </w:rPr>
              <w:br/>
              <w:t>Medi1004, Cilvēka reģionālā anatomija [fizioterapija]</w:t>
            </w:r>
          </w:p>
        </w:tc>
      </w:tr>
      <w:tr w:rsidR="00697313" w:rsidRPr="00507719" w14:paraId="0CA1672A"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6788F810"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 xml:space="preserve">Studiju kursa anotācija </w:t>
            </w:r>
          </w:p>
        </w:tc>
      </w:tr>
      <w:tr w:rsidR="00697313" w:rsidRPr="00507719" w14:paraId="66A49C9A" w14:textId="77777777" w:rsidTr="00697313">
        <w:tc>
          <w:tcPr>
            <w:tcW w:w="9895" w:type="dxa"/>
            <w:gridSpan w:val="2"/>
            <w:tcBorders>
              <w:top w:val="single" w:sz="4" w:space="0" w:color="auto"/>
              <w:left w:val="single" w:sz="4" w:space="0" w:color="auto"/>
              <w:bottom w:val="single" w:sz="4" w:space="0" w:color="auto"/>
              <w:right w:val="single" w:sz="4" w:space="0" w:color="auto"/>
            </w:tcBorders>
          </w:tcPr>
          <w:p w14:paraId="26FF7892" w14:textId="77777777" w:rsidR="00697313" w:rsidRPr="005F382F" w:rsidRDefault="00697313" w:rsidP="00697313">
            <w:pPr>
              <w:autoSpaceDE w:val="0"/>
              <w:autoSpaceDN w:val="0"/>
              <w:adjustRightInd w:val="0"/>
              <w:rPr>
                <w:rFonts w:ascii="Times New Roman" w:eastAsia="Times New Roman" w:hAnsi="Times New Roman" w:cs="Times New Roman"/>
                <w:bCs/>
              </w:rPr>
            </w:pPr>
            <w:r w:rsidRPr="005F382F">
              <w:rPr>
                <w:rFonts w:ascii="Times New Roman" w:eastAsia="Calibri" w:hAnsi="Times New Roman" w:cs="Times New Roman"/>
                <w:bCs/>
              </w:rPr>
              <w:t xml:space="preserve">Mērķis: </w:t>
            </w:r>
            <w:r w:rsidRPr="005F382F">
              <w:rPr>
                <w:rFonts w:ascii="Times New Roman" w:eastAsia="Times New Roman" w:hAnsi="Times New Roman" w:cs="Times New Roman"/>
                <w:bCs/>
              </w:rPr>
              <w:t xml:space="preserve">dot iespēju studējošajiem apgūt nervu sistēmas slimību etioloģijas, patoģenēzes, klīnikas, diagnostikas un ārstēšanas </w:t>
            </w:r>
            <w:r w:rsidRPr="005F382F">
              <w:rPr>
                <w:rFonts w:ascii="Times New Roman" w:hAnsi="Times New Roman" w:cs="Times New Roman"/>
              </w:rPr>
              <w:t>pamatprincipus un rehabilitācijas mērķus pacientu aprūpē</w:t>
            </w:r>
            <w:r w:rsidRPr="005F382F">
              <w:rPr>
                <w:rFonts w:ascii="Times New Roman" w:eastAsia="Times New Roman" w:hAnsi="Times New Roman" w:cs="Times New Roman"/>
                <w:bCs/>
              </w:rPr>
              <w:t>.</w:t>
            </w:r>
          </w:p>
          <w:p w14:paraId="31C1495D" w14:textId="77777777" w:rsidR="00697313" w:rsidRPr="00507719" w:rsidRDefault="00697313" w:rsidP="00697313">
            <w:pPr>
              <w:autoSpaceDE w:val="0"/>
              <w:autoSpaceDN w:val="0"/>
              <w:adjustRightInd w:val="0"/>
              <w:rPr>
                <w:rFonts w:ascii="Times New Roman" w:eastAsia="Calibri" w:hAnsi="Times New Roman" w:cs="Times New Roman"/>
                <w:bCs/>
              </w:rPr>
            </w:pPr>
          </w:p>
          <w:p w14:paraId="5F2843D5"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Uzdevumi:</w:t>
            </w:r>
          </w:p>
          <w:p w14:paraId="26BF346C"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Times New Roman" w:hAnsi="Times New Roman" w:cs="Times New Roman"/>
                <w:bCs/>
              </w:rPr>
              <w:t xml:space="preserve">- iepazīstināt ar nervu sistēmas slimību topisko diagnozi, klīniskās izmeklēšanas metodēm un biežāk sastopamām nervu sistēmas slimībām, </w:t>
            </w:r>
          </w:p>
          <w:p w14:paraId="104AD83F" w14:textId="77777777" w:rsidR="00697313" w:rsidRDefault="00697313" w:rsidP="00697313">
            <w:pPr>
              <w:autoSpaceDE w:val="0"/>
              <w:autoSpaceDN w:val="0"/>
              <w:adjustRightInd w:val="0"/>
              <w:rPr>
                <w:rFonts w:ascii="Times New Roman" w:eastAsia="Times New Roman" w:hAnsi="Times New Roman" w:cs="Times New Roman"/>
                <w:bCs/>
              </w:rPr>
            </w:pPr>
            <w:r w:rsidRPr="00507719">
              <w:rPr>
                <w:rFonts w:ascii="Times New Roman" w:eastAsia="Calibri" w:hAnsi="Times New Roman" w:cs="Times New Roman"/>
                <w:bCs/>
              </w:rPr>
              <w:t xml:space="preserve">- </w:t>
            </w:r>
            <w:r w:rsidRPr="00507719">
              <w:rPr>
                <w:rFonts w:ascii="Times New Roman" w:eastAsia="Times New Roman" w:hAnsi="Times New Roman" w:cs="Times New Roman"/>
                <w:bCs/>
              </w:rPr>
              <w:t>apgūt nervu sistēmas izmeklēšanas un diagnostikas praktiskās iemaņas</w:t>
            </w:r>
            <w:r>
              <w:rPr>
                <w:rFonts w:ascii="Times New Roman" w:eastAsia="Times New Roman" w:hAnsi="Times New Roman" w:cs="Times New Roman"/>
                <w:bCs/>
              </w:rPr>
              <w:t>,</w:t>
            </w:r>
          </w:p>
          <w:p w14:paraId="2256A787" w14:textId="77777777" w:rsidR="00697313" w:rsidRPr="005F382F" w:rsidRDefault="00697313" w:rsidP="00697313">
            <w:pPr>
              <w:autoSpaceDE w:val="0"/>
              <w:autoSpaceDN w:val="0"/>
              <w:adjustRightInd w:val="0"/>
              <w:rPr>
                <w:rFonts w:ascii="Times New Roman" w:eastAsia="Times New Roman" w:hAnsi="Times New Roman" w:cs="Times New Roman"/>
                <w:bCs/>
              </w:rPr>
            </w:pPr>
            <w:r>
              <w:rPr>
                <w:rFonts w:ascii="Times New Roman" w:eastAsia="Times New Roman" w:hAnsi="Times New Roman" w:cs="Times New Roman"/>
                <w:bCs/>
              </w:rPr>
              <w:t>- izprast fizioterapijas mērķus biežāko saslimšanu dažādos etapos.</w:t>
            </w:r>
          </w:p>
          <w:p w14:paraId="7165BA2F" w14:textId="77777777" w:rsidR="00697313" w:rsidRPr="00507719" w:rsidRDefault="00697313" w:rsidP="00697313">
            <w:pPr>
              <w:autoSpaceDE w:val="0"/>
              <w:autoSpaceDN w:val="0"/>
              <w:adjustRightInd w:val="0"/>
              <w:rPr>
                <w:rFonts w:ascii="Times New Roman" w:eastAsia="Calibri" w:hAnsi="Times New Roman" w:cs="Times New Roman"/>
                <w:bCs/>
              </w:rPr>
            </w:pPr>
          </w:p>
        </w:tc>
      </w:tr>
      <w:tr w:rsidR="00697313" w:rsidRPr="00507719" w14:paraId="4FB67B58"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54189FC7"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Studiju kursa kalendārais plāns</w:t>
            </w:r>
          </w:p>
        </w:tc>
      </w:tr>
      <w:tr w:rsidR="00697313" w:rsidRPr="00507719" w14:paraId="675154BF"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26A6C7F2" w14:textId="092BDAA3"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Times New Roman" w:hAnsi="Times New Roman" w:cs="Times New Roman"/>
                <w:bCs/>
              </w:rPr>
              <w:t>Kursa struktūra: lekcijas - 16 st., praktiskie darbi - 16 st.</w:t>
            </w:r>
            <w:r>
              <w:rPr>
                <w:rFonts w:ascii="Times New Roman" w:eastAsia="Times New Roman" w:hAnsi="Times New Roman" w:cs="Times New Roman"/>
                <w:bCs/>
              </w:rPr>
              <w:t>(klīniskajā vidē balstītas mācības).</w:t>
            </w:r>
          </w:p>
        </w:tc>
      </w:tr>
      <w:tr w:rsidR="00697313" w:rsidRPr="00507719" w14:paraId="78A4D899"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362D0851"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Studiju rezultāti</w:t>
            </w:r>
          </w:p>
        </w:tc>
      </w:tr>
      <w:tr w:rsidR="00697313" w:rsidRPr="00507719" w14:paraId="36A6FB03" w14:textId="77777777" w:rsidTr="00697313">
        <w:tc>
          <w:tcPr>
            <w:tcW w:w="9895" w:type="dxa"/>
            <w:gridSpan w:val="2"/>
            <w:tcBorders>
              <w:top w:val="single" w:sz="4" w:space="0" w:color="auto"/>
              <w:left w:val="single" w:sz="4" w:space="0" w:color="auto"/>
              <w:bottom w:val="single" w:sz="4" w:space="0" w:color="auto"/>
              <w:right w:val="single" w:sz="4" w:space="0" w:color="auto"/>
            </w:tcBorders>
          </w:tcPr>
          <w:p w14:paraId="6716693B"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 xml:space="preserve">Zināšanas: </w:t>
            </w:r>
          </w:p>
          <w:p w14:paraId="61CFDBD1" w14:textId="77777777" w:rsidR="00697313" w:rsidRPr="00507719" w:rsidRDefault="00697313" w:rsidP="00697313">
            <w:pPr>
              <w:autoSpaceDE w:val="0"/>
              <w:autoSpaceDN w:val="0"/>
              <w:adjustRightInd w:val="0"/>
              <w:rPr>
                <w:rFonts w:ascii="Times New Roman" w:eastAsia="Times New Roman" w:hAnsi="Times New Roman" w:cs="Times New Roman"/>
                <w:bCs/>
              </w:rPr>
            </w:pPr>
            <w:r w:rsidRPr="00507719">
              <w:rPr>
                <w:rFonts w:ascii="Times New Roman" w:eastAsia="Times New Roman" w:hAnsi="Times New Roman" w:cs="Times New Roman"/>
                <w:bCs/>
              </w:rPr>
              <w:t>- izprot nervu sistēmas slimību etioloģiju, patoģenēzi, klīniku un diagnostikas un ārstēšanas pamatprincipus;</w:t>
            </w:r>
            <w:r w:rsidRPr="00507719">
              <w:rPr>
                <w:rFonts w:ascii="Times New Roman" w:eastAsia="Times New Roman" w:hAnsi="Times New Roman" w:cs="Times New Roman"/>
                <w:bCs/>
              </w:rPr>
              <w:br/>
              <w:t>- var nosaukt biežākās nervu sistēmas slimības un izskaidrot to gaitu;</w:t>
            </w:r>
            <w:r w:rsidRPr="00507719">
              <w:rPr>
                <w:rFonts w:ascii="Times New Roman" w:eastAsia="Times New Roman" w:hAnsi="Times New Roman" w:cs="Times New Roman"/>
                <w:bCs/>
              </w:rPr>
              <w:br/>
              <w:t>- zina nervu sistēmas izmeklēšanas metodes.</w:t>
            </w:r>
          </w:p>
          <w:p w14:paraId="7E30C387" w14:textId="77777777" w:rsidR="00697313" w:rsidRPr="00507719" w:rsidRDefault="00697313" w:rsidP="00697313">
            <w:pPr>
              <w:autoSpaceDE w:val="0"/>
              <w:autoSpaceDN w:val="0"/>
              <w:adjustRightInd w:val="0"/>
              <w:rPr>
                <w:rFonts w:ascii="Times New Roman" w:eastAsia="Calibri" w:hAnsi="Times New Roman" w:cs="Times New Roman"/>
                <w:bCs/>
              </w:rPr>
            </w:pPr>
          </w:p>
          <w:p w14:paraId="2FCA13BF"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 xml:space="preserve">Prasmes: </w:t>
            </w:r>
          </w:p>
          <w:p w14:paraId="76644A0B" w14:textId="77777777" w:rsidR="00697313" w:rsidRDefault="00697313" w:rsidP="00697313">
            <w:pPr>
              <w:autoSpaceDE w:val="0"/>
              <w:autoSpaceDN w:val="0"/>
              <w:adjustRightInd w:val="0"/>
              <w:rPr>
                <w:rFonts w:ascii="Times New Roman" w:eastAsia="Times New Roman" w:hAnsi="Times New Roman" w:cs="Times New Roman"/>
                <w:bCs/>
              </w:rPr>
            </w:pPr>
            <w:r w:rsidRPr="00507719">
              <w:rPr>
                <w:rFonts w:ascii="Times New Roman" w:eastAsia="Times New Roman" w:hAnsi="Times New Roman" w:cs="Times New Roman"/>
                <w:bCs/>
              </w:rPr>
              <w:t>- demonstrē nervu sistēmas izmeklēšanas metodes;</w:t>
            </w:r>
            <w:r w:rsidRPr="00507719">
              <w:rPr>
                <w:rFonts w:ascii="Times New Roman" w:eastAsia="Times New Roman" w:hAnsi="Times New Roman" w:cs="Times New Roman"/>
                <w:bCs/>
              </w:rPr>
              <w:br/>
              <w:t>- prot izvēlēties nervu sistēmas izmeklēšanas metodes atbilstoši saslimšanai</w:t>
            </w:r>
            <w:r>
              <w:rPr>
                <w:rFonts w:ascii="Times New Roman" w:eastAsia="Times New Roman" w:hAnsi="Times New Roman" w:cs="Times New Roman"/>
                <w:bCs/>
              </w:rPr>
              <w:t>;</w:t>
            </w:r>
          </w:p>
          <w:p w14:paraId="00798907" w14:textId="77777777" w:rsidR="00697313" w:rsidRPr="00507719"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 xml:space="preserve">- izprot </w:t>
            </w:r>
            <w:r w:rsidRPr="005F382F">
              <w:rPr>
                <w:rFonts w:ascii="Times New Roman" w:eastAsia="Calibri" w:hAnsi="Times New Roman" w:cs="Times New Roman"/>
                <w:bCs/>
              </w:rPr>
              <w:t>ārstēšanas iedarbīb</w:t>
            </w:r>
            <w:r>
              <w:rPr>
                <w:rFonts w:ascii="Times New Roman" w:eastAsia="Calibri" w:hAnsi="Times New Roman" w:cs="Times New Roman"/>
                <w:bCs/>
              </w:rPr>
              <w:t>u</w:t>
            </w:r>
            <w:r w:rsidRPr="005F382F">
              <w:rPr>
                <w:rFonts w:ascii="Times New Roman" w:eastAsia="Calibri" w:hAnsi="Times New Roman" w:cs="Times New Roman"/>
                <w:bCs/>
              </w:rPr>
              <w:t xml:space="preserve"> un</w:t>
            </w:r>
            <w:r>
              <w:rPr>
                <w:rFonts w:ascii="Times New Roman" w:eastAsia="Calibri" w:hAnsi="Times New Roman" w:cs="Times New Roman"/>
                <w:bCs/>
              </w:rPr>
              <w:t xml:space="preserve"> </w:t>
            </w:r>
            <w:r w:rsidRPr="005F382F">
              <w:rPr>
                <w:rFonts w:ascii="Times New Roman" w:eastAsia="Calibri" w:hAnsi="Times New Roman" w:cs="Times New Roman"/>
                <w:bCs/>
              </w:rPr>
              <w:t>iespējamās blaknesdažādos</w:t>
            </w:r>
            <w:r>
              <w:rPr>
                <w:rFonts w:ascii="Times New Roman" w:eastAsia="Calibri" w:hAnsi="Times New Roman" w:cs="Times New Roman"/>
                <w:bCs/>
              </w:rPr>
              <w:t xml:space="preserve"> </w:t>
            </w:r>
            <w:r w:rsidRPr="005F382F">
              <w:rPr>
                <w:rFonts w:ascii="Times New Roman" w:eastAsia="Calibri" w:hAnsi="Times New Roman" w:cs="Times New Roman"/>
                <w:bCs/>
              </w:rPr>
              <w:t>etapos</w:t>
            </w:r>
            <w:r>
              <w:rPr>
                <w:rFonts w:ascii="Times New Roman" w:eastAsia="Calibri" w:hAnsi="Times New Roman" w:cs="Times New Roman"/>
                <w:bCs/>
              </w:rPr>
              <w:t>.</w:t>
            </w:r>
          </w:p>
          <w:p w14:paraId="518A7CED" w14:textId="77777777" w:rsidR="00697313" w:rsidRPr="00507719" w:rsidRDefault="00697313" w:rsidP="00697313">
            <w:pPr>
              <w:autoSpaceDE w:val="0"/>
              <w:autoSpaceDN w:val="0"/>
              <w:adjustRightInd w:val="0"/>
              <w:rPr>
                <w:rFonts w:ascii="Times New Roman" w:eastAsia="Calibri" w:hAnsi="Times New Roman" w:cs="Times New Roman"/>
                <w:bCs/>
              </w:rPr>
            </w:pPr>
          </w:p>
          <w:p w14:paraId="48E77075"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Kompetences</w:t>
            </w:r>
          </w:p>
          <w:p w14:paraId="71D20E12" w14:textId="77777777" w:rsidR="00697313" w:rsidRPr="00507719" w:rsidRDefault="00697313" w:rsidP="00697313">
            <w:pPr>
              <w:autoSpaceDE w:val="0"/>
              <w:autoSpaceDN w:val="0"/>
              <w:adjustRightInd w:val="0"/>
              <w:rPr>
                <w:rFonts w:ascii="Times New Roman" w:eastAsia="Times New Roman" w:hAnsi="Times New Roman" w:cs="Times New Roman"/>
                <w:bCs/>
              </w:rPr>
            </w:pPr>
            <w:r w:rsidRPr="00507719">
              <w:rPr>
                <w:rFonts w:ascii="Times New Roman" w:eastAsia="Times New Roman" w:hAnsi="Times New Roman" w:cs="Times New Roman"/>
                <w:bCs/>
              </w:rPr>
              <w:t xml:space="preserve">- diskutē par studiju kursā apgūto vielu, argumentēti pamatojot savu viedokli; </w:t>
            </w:r>
          </w:p>
          <w:p w14:paraId="2272B304" w14:textId="77777777" w:rsidR="00697313" w:rsidRDefault="00697313" w:rsidP="00697313">
            <w:pPr>
              <w:autoSpaceDE w:val="0"/>
              <w:autoSpaceDN w:val="0"/>
              <w:adjustRightInd w:val="0"/>
              <w:rPr>
                <w:rFonts w:ascii="Times New Roman" w:eastAsia="Times New Roman" w:hAnsi="Times New Roman" w:cs="Times New Roman"/>
                <w:bCs/>
              </w:rPr>
            </w:pPr>
            <w:r w:rsidRPr="00507719">
              <w:rPr>
                <w:rFonts w:ascii="Times New Roman" w:eastAsia="Times New Roman" w:hAnsi="Times New Roman" w:cs="Times New Roman"/>
                <w:bCs/>
              </w:rPr>
              <w:t xml:space="preserve">- </w:t>
            </w:r>
            <w:r>
              <w:rPr>
                <w:rFonts w:ascii="Times New Roman" w:eastAsia="Times New Roman" w:hAnsi="Times New Roman" w:cs="Times New Roman"/>
                <w:bCs/>
              </w:rPr>
              <w:t>s</w:t>
            </w:r>
            <w:r w:rsidRPr="005F382F">
              <w:rPr>
                <w:rFonts w:ascii="Times New Roman" w:eastAsia="Times New Roman" w:hAnsi="Times New Roman" w:cs="Times New Roman"/>
                <w:bCs/>
              </w:rPr>
              <w:t>pēj plānot atbilstošu</w:t>
            </w:r>
            <w:r>
              <w:rPr>
                <w:rFonts w:ascii="Times New Roman" w:eastAsia="Times New Roman" w:hAnsi="Times New Roman" w:cs="Times New Roman"/>
                <w:bCs/>
              </w:rPr>
              <w:t xml:space="preserve"> </w:t>
            </w:r>
            <w:r w:rsidRPr="005F382F">
              <w:rPr>
                <w:rFonts w:ascii="Times New Roman" w:eastAsia="Times New Roman" w:hAnsi="Times New Roman" w:cs="Times New Roman"/>
                <w:bCs/>
              </w:rPr>
              <w:t>fizioterapijas ārstēšanas</w:t>
            </w:r>
            <w:r>
              <w:rPr>
                <w:rFonts w:ascii="Times New Roman" w:eastAsia="Times New Roman" w:hAnsi="Times New Roman" w:cs="Times New Roman"/>
                <w:bCs/>
              </w:rPr>
              <w:t xml:space="preserve"> </w:t>
            </w:r>
            <w:r w:rsidRPr="005F382F">
              <w:rPr>
                <w:rFonts w:ascii="Times New Roman" w:eastAsia="Times New Roman" w:hAnsi="Times New Roman" w:cs="Times New Roman"/>
                <w:bCs/>
              </w:rPr>
              <w:t>programmu, balstoties uz</w:t>
            </w:r>
            <w:r>
              <w:rPr>
                <w:rFonts w:ascii="Times New Roman" w:eastAsia="Times New Roman" w:hAnsi="Times New Roman" w:cs="Times New Roman"/>
                <w:bCs/>
              </w:rPr>
              <w:t xml:space="preserve"> </w:t>
            </w:r>
            <w:r w:rsidRPr="005F382F">
              <w:rPr>
                <w:rFonts w:ascii="Times New Roman" w:eastAsia="Times New Roman" w:hAnsi="Times New Roman" w:cs="Times New Roman"/>
                <w:bCs/>
              </w:rPr>
              <w:t>specifiskiem, izmērāmiem,</w:t>
            </w:r>
            <w:r>
              <w:rPr>
                <w:rFonts w:ascii="Times New Roman" w:eastAsia="Times New Roman" w:hAnsi="Times New Roman" w:cs="Times New Roman"/>
                <w:bCs/>
              </w:rPr>
              <w:t xml:space="preserve"> </w:t>
            </w:r>
            <w:r w:rsidRPr="005F382F">
              <w:rPr>
                <w:rFonts w:ascii="Times New Roman" w:eastAsia="Times New Roman" w:hAnsi="Times New Roman" w:cs="Times New Roman"/>
                <w:bCs/>
              </w:rPr>
              <w:t>noteiktā laika posmā</w:t>
            </w:r>
            <w:r>
              <w:rPr>
                <w:rFonts w:ascii="Times New Roman" w:eastAsia="Times New Roman" w:hAnsi="Times New Roman" w:cs="Times New Roman"/>
                <w:bCs/>
              </w:rPr>
              <w:t xml:space="preserve"> </w:t>
            </w:r>
            <w:r w:rsidRPr="005F382F">
              <w:rPr>
                <w:rFonts w:ascii="Times New Roman" w:eastAsia="Times New Roman" w:hAnsi="Times New Roman" w:cs="Times New Roman"/>
                <w:bCs/>
              </w:rPr>
              <w:t>sasniedzamiem, reālistiskiem</w:t>
            </w:r>
            <w:r>
              <w:rPr>
                <w:rFonts w:ascii="Times New Roman" w:eastAsia="Times New Roman" w:hAnsi="Times New Roman" w:cs="Times New Roman"/>
                <w:bCs/>
              </w:rPr>
              <w:t xml:space="preserve"> </w:t>
            </w:r>
            <w:r w:rsidRPr="005F382F">
              <w:rPr>
                <w:rFonts w:ascii="Times New Roman" w:eastAsia="Times New Roman" w:hAnsi="Times New Roman" w:cs="Times New Roman"/>
                <w:bCs/>
              </w:rPr>
              <w:t>mērķiem, ņemot vērā pacienta</w:t>
            </w:r>
            <w:r>
              <w:rPr>
                <w:rFonts w:ascii="Times New Roman" w:eastAsia="Times New Roman" w:hAnsi="Times New Roman" w:cs="Times New Roman"/>
                <w:bCs/>
              </w:rPr>
              <w:t xml:space="preserve"> </w:t>
            </w:r>
            <w:r w:rsidRPr="005F382F">
              <w:rPr>
                <w:rFonts w:ascii="Times New Roman" w:eastAsia="Times New Roman" w:hAnsi="Times New Roman" w:cs="Times New Roman"/>
                <w:bCs/>
              </w:rPr>
              <w:t>individuālās izvēles un</w:t>
            </w:r>
            <w:r>
              <w:rPr>
                <w:rFonts w:ascii="Times New Roman" w:eastAsia="Times New Roman" w:hAnsi="Times New Roman" w:cs="Times New Roman"/>
                <w:bCs/>
              </w:rPr>
              <w:t xml:space="preserve"> p</w:t>
            </w:r>
            <w:r w:rsidRPr="005F382F">
              <w:rPr>
                <w:rFonts w:ascii="Times New Roman" w:eastAsia="Times New Roman" w:hAnsi="Times New Roman" w:cs="Times New Roman"/>
                <w:bCs/>
              </w:rPr>
              <w:t>ārliecību</w:t>
            </w:r>
            <w:r>
              <w:rPr>
                <w:rFonts w:ascii="Times New Roman" w:eastAsia="Times New Roman" w:hAnsi="Times New Roman" w:cs="Times New Roman"/>
                <w:bCs/>
              </w:rPr>
              <w:t>;</w:t>
            </w:r>
          </w:p>
          <w:p w14:paraId="254A5847" w14:textId="77777777" w:rsidR="00697313" w:rsidRPr="005F382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 s</w:t>
            </w:r>
            <w:r w:rsidRPr="005F382F">
              <w:rPr>
                <w:rFonts w:ascii="Times New Roman" w:eastAsia="Calibri" w:hAnsi="Times New Roman" w:cs="Times New Roman"/>
                <w:bCs/>
              </w:rPr>
              <w:t>pēj izvēlēties atbilstošas</w:t>
            </w:r>
            <w:r>
              <w:rPr>
                <w:rFonts w:ascii="Times New Roman" w:eastAsia="Calibri" w:hAnsi="Times New Roman" w:cs="Times New Roman"/>
                <w:bCs/>
              </w:rPr>
              <w:t xml:space="preserve"> </w:t>
            </w:r>
            <w:r w:rsidRPr="005F382F">
              <w:rPr>
                <w:rFonts w:ascii="Times New Roman" w:eastAsia="Calibri" w:hAnsi="Times New Roman" w:cs="Times New Roman"/>
                <w:bCs/>
              </w:rPr>
              <w:t>pierādījumos balstītas</w:t>
            </w:r>
            <w:r>
              <w:rPr>
                <w:rFonts w:ascii="Times New Roman" w:eastAsia="Calibri" w:hAnsi="Times New Roman" w:cs="Times New Roman"/>
                <w:bCs/>
              </w:rPr>
              <w:t xml:space="preserve"> </w:t>
            </w:r>
            <w:r w:rsidRPr="005F382F">
              <w:rPr>
                <w:rFonts w:ascii="Times New Roman" w:eastAsia="Calibri" w:hAnsi="Times New Roman" w:cs="Times New Roman"/>
                <w:bCs/>
              </w:rPr>
              <w:t>medicīniskās tehnoloģijas</w:t>
            </w:r>
            <w:r>
              <w:rPr>
                <w:rFonts w:ascii="Times New Roman" w:eastAsia="Calibri" w:hAnsi="Times New Roman" w:cs="Times New Roman"/>
                <w:bCs/>
              </w:rPr>
              <w:t xml:space="preserve"> </w:t>
            </w:r>
            <w:r w:rsidRPr="005F382F">
              <w:rPr>
                <w:rFonts w:ascii="Times New Roman" w:eastAsia="Calibri" w:hAnsi="Times New Roman" w:cs="Times New Roman"/>
                <w:bCs/>
              </w:rPr>
              <w:t>fizioterapeitiskās ārstēšanas</w:t>
            </w:r>
          </w:p>
          <w:p w14:paraId="3DAD2666" w14:textId="6F340163" w:rsidR="00697313" w:rsidRPr="00507719" w:rsidRDefault="00697313" w:rsidP="00697313">
            <w:pPr>
              <w:autoSpaceDE w:val="0"/>
              <w:autoSpaceDN w:val="0"/>
              <w:adjustRightInd w:val="0"/>
              <w:rPr>
                <w:rFonts w:ascii="Times New Roman" w:eastAsia="Calibri" w:hAnsi="Times New Roman" w:cs="Times New Roman"/>
                <w:bCs/>
              </w:rPr>
            </w:pPr>
            <w:r w:rsidRPr="005F382F">
              <w:rPr>
                <w:rFonts w:ascii="Times New Roman" w:eastAsia="Calibri" w:hAnsi="Times New Roman" w:cs="Times New Roman"/>
                <w:bCs/>
              </w:rPr>
              <w:lastRenderedPageBreak/>
              <w:t>plānošanā pielāgojot to</w:t>
            </w:r>
            <w:r>
              <w:rPr>
                <w:rFonts w:ascii="Times New Roman" w:eastAsia="Calibri" w:hAnsi="Times New Roman" w:cs="Times New Roman"/>
                <w:bCs/>
              </w:rPr>
              <w:t xml:space="preserve"> </w:t>
            </w:r>
            <w:r w:rsidRPr="005F382F">
              <w:rPr>
                <w:rFonts w:ascii="Times New Roman" w:eastAsia="Calibri" w:hAnsi="Times New Roman" w:cs="Times New Roman"/>
                <w:bCs/>
              </w:rPr>
              <w:t>pacienta individuālajām</w:t>
            </w:r>
            <w:r>
              <w:rPr>
                <w:rFonts w:ascii="Times New Roman" w:eastAsia="Calibri" w:hAnsi="Times New Roman" w:cs="Times New Roman"/>
                <w:bCs/>
              </w:rPr>
              <w:t xml:space="preserve"> </w:t>
            </w:r>
            <w:r w:rsidRPr="005F382F">
              <w:rPr>
                <w:rFonts w:ascii="Times New Roman" w:eastAsia="Calibri" w:hAnsi="Times New Roman" w:cs="Times New Roman"/>
                <w:bCs/>
              </w:rPr>
              <w:t>vajadzībām.</w:t>
            </w:r>
          </w:p>
        </w:tc>
      </w:tr>
      <w:tr w:rsidR="00697313" w:rsidRPr="00507719" w14:paraId="59BD98EA"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3EF86168"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Studējošo patstāvīgo darbu organizācijas un uzdevumu raksturojums</w:t>
            </w:r>
          </w:p>
        </w:tc>
      </w:tr>
      <w:tr w:rsidR="00697313" w:rsidRPr="00507719" w14:paraId="6F7CAF77" w14:textId="77777777" w:rsidTr="00697313">
        <w:tc>
          <w:tcPr>
            <w:tcW w:w="9895" w:type="dxa"/>
            <w:gridSpan w:val="2"/>
            <w:tcBorders>
              <w:top w:val="single" w:sz="4" w:space="0" w:color="auto"/>
              <w:left w:val="single" w:sz="4" w:space="0" w:color="auto"/>
              <w:bottom w:val="single" w:sz="4" w:space="0" w:color="auto"/>
              <w:right w:val="single" w:sz="4" w:space="0" w:color="auto"/>
            </w:tcBorders>
          </w:tcPr>
          <w:p w14:paraId="59A02372"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Times New Roman" w:hAnsi="Times New Roman" w:cs="Times New Roman"/>
                <w:bCs/>
              </w:rPr>
              <w:t>Pilnveidot neiroloģisko slimnieku izmeklēšanas prasmes.</w:t>
            </w:r>
          </w:p>
        </w:tc>
      </w:tr>
      <w:tr w:rsidR="00697313" w:rsidRPr="00507719" w14:paraId="30C4F389"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1D646D61"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Prasības kredītpunktu iegūšanai</w:t>
            </w:r>
          </w:p>
        </w:tc>
      </w:tr>
      <w:tr w:rsidR="00697313" w:rsidRPr="00507719" w14:paraId="2B723EF6" w14:textId="77777777" w:rsidTr="00697313">
        <w:tc>
          <w:tcPr>
            <w:tcW w:w="9895" w:type="dxa"/>
            <w:gridSpan w:val="2"/>
            <w:tcBorders>
              <w:top w:val="single" w:sz="4" w:space="0" w:color="auto"/>
              <w:left w:val="single" w:sz="4" w:space="0" w:color="auto"/>
              <w:bottom w:val="single" w:sz="4" w:space="0" w:color="auto"/>
              <w:right w:val="single" w:sz="4" w:space="0" w:color="auto"/>
            </w:tcBorders>
          </w:tcPr>
          <w:p w14:paraId="0EBFABAF"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Times New Roman" w:hAnsi="Times New Roman" w:cs="Times New Roman"/>
                <w:bCs/>
              </w:rPr>
              <w:t>Apgūtas visas neiroloģisko pacientu izmeklēšanas metodes – 20%, teorētisko zināšanu pārbaude eksāmena formā – 80%.</w:t>
            </w:r>
          </w:p>
          <w:p w14:paraId="6A2A150A"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 xml:space="preserve"> STUDIJU REZULTĀTU VĒRTĒŠANAS KRITĒRIJI</w:t>
            </w:r>
          </w:p>
          <w:p w14:paraId="6B7610E0"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697313" w:rsidRPr="00507719" w14:paraId="13093477"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58E63842"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Kursa saturs</w:t>
            </w:r>
          </w:p>
        </w:tc>
      </w:tr>
      <w:tr w:rsidR="00697313" w:rsidRPr="00507719" w14:paraId="623DF840" w14:textId="77777777" w:rsidTr="00697313">
        <w:tc>
          <w:tcPr>
            <w:tcW w:w="9895" w:type="dxa"/>
            <w:gridSpan w:val="2"/>
            <w:tcBorders>
              <w:top w:val="single" w:sz="4" w:space="0" w:color="auto"/>
              <w:left w:val="single" w:sz="4" w:space="0" w:color="auto"/>
              <w:bottom w:val="single" w:sz="4" w:space="0" w:color="auto"/>
              <w:right w:val="single" w:sz="4" w:space="0" w:color="auto"/>
            </w:tcBorders>
          </w:tcPr>
          <w:p w14:paraId="632E6FB4"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Lekcijas - 16, Praktiskie darbi - 16</w:t>
            </w:r>
          </w:p>
          <w:p w14:paraId="07802842" w14:textId="77777777" w:rsidR="00697313" w:rsidRDefault="00697313" w:rsidP="00697313">
            <w:pPr>
              <w:autoSpaceDE w:val="0"/>
              <w:autoSpaceDN w:val="0"/>
              <w:adjustRightInd w:val="0"/>
              <w:rPr>
                <w:rFonts w:ascii="Times New Roman" w:eastAsia="Times New Roman" w:hAnsi="Times New Roman" w:cs="Times New Roman"/>
                <w:bCs/>
              </w:rPr>
            </w:pPr>
            <w:r w:rsidRPr="00507719">
              <w:rPr>
                <w:rFonts w:ascii="Times New Roman" w:eastAsia="Times New Roman" w:hAnsi="Times New Roman" w:cs="Times New Roman"/>
                <w:bCs/>
              </w:rPr>
              <w:t>Lekciju tēmas:</w:t>
            </w:r>
            <w:r w:rsidRPr="00507719">
              <w:rPr>
                <w:rFonts w:ascii="Times New Roman" w:eastAsia="Times New Roman" w:hAnsi="Times New Roman" w:cs="Times New Roman"/>
                <w:bCs/>
              </w:rPr>
              <w:br/>
              <w:t>1. Kustību traucējumu neiroloģija. Jušanas traucējumi.</w:t>
            </w:r>
            <w:r w:rsidRPr="00507719">
              <w:rPr>
                <w:rFonts w:ascii="Times New Roman" w:eastAsia="Times New Roman" w:hAnsi="Times New Roman" w:cs="Times New Roman"/>
                <w:bCs/>
              </w:rPr>
              <w:br/>
              <w:t>2. Kraniālo nervu bojājuma simptomi. Galvas smadzeņu pusložu un to garozas bojājumi.</w:t>
            </w:r>
            <w:r w:rsidRPr="00507719">
              <w:rPr>
                <w:rFonts w:ascii="Times New Roman" w:eastAsia="Times New Roman" w:hAnsi="Times New Roman" w:cs="Times New Roman"/>
                <w:bCs/>
              </w:rPr>
              <w:br/>
              <w:t>3. Veģetatīvās inervācijas traucējumi. Perifērās nervu sistēmas slimības.</w:t>
            </w:r>
            <w:r w:rsidRPr="00507719">
              <w:rPr>
                <w:rFonts w:ascii="Times New Roman" w:eastAsia="Times New Roman" w:hAnsi="Times New Roman" w:cs="Times New Roman"/>
                <w:bCs/>
              </w:rPr>
              <w:br/>
              <w:t>4. Bakteriālā un vīrusu neiroinfekcija.</w:t>
            </w:r>
            <w:r w:rsidRPr="00507719">
              <w:rPr>
                <w:rFonts w:ascii="Times New Roman" w:eastAsia="Times New Roman" w:hAnsi="Times New Roman" w:cs="Times New Roman"/>
                <w:bCs/>
              </w:rPr>
              <w:br/>
              <w:t>5. Smadzeņu asinsrites traucējumi. Traumatiski nervu sistēmas bojājumi.</w:t>
            </w:r>
            <w:r w:rsidRPr="00507719">
              <w:rPr>
                <w:rFonts w:ascii="Times New Roman" w:eastAsia="Times New Roman" w:hAnsi="Times New Roman" w:cs="Times New Roman"/>
                <w:bCs/>
              </w:rPr>
              <w:br/>
              <w:t>6. Nervu sistēmas audzēji. Multiplā skleroze, demielinizējošas nervu sistēmas slimības.</w:t>
            </w:r>
            <w:r w:rsidRPr="00507719">
              <w:rPr>
                <w:rFonts w:ascii="Times New Roman" w:eastAsia="Times New Roman" w:hAnsi="Times New Roman" w:cs="Times New Roman"/>
                <w:bCs/>
              </w:rPr>
              <w:br/>
              <w:t>7. Epilepsija. Parkinsonisms. Ekstrapiramidālās sistēmas slimības.</w:t>
            </w:r>
            <w:r w:rsidRPr="00507719">
              <w:rPr>
                <w:rFonts w:ascii="Times New Roman" w:eastAsia="Times New Roman" w:hAnsi="Times New Roman" w:cs="Times New Roman"/>
                <w:bCs/>
              </w:rPr>
              <w:br/>
              <w:t>8. Muskuļu un neiromuskulāras slimības.</w:t>
            </w:r>
            <w:r>
              <w:rPr>
                <w:rFonts w:ascii="Times New Roman" w:eastAsia="Times New Roman" w:hAnsi="Times New Roman" w:cs="Times New Roman"/>
                <w:bCs/>
              </w:rPr>
              <w:t>’</w:t>
            </w:r>
          </w:p>
          <w:p w14:paraId="5A95139D" w14:textId="77777777" w:rsidR="00697313" w:rsidRDefault="00697313" w:rsidP="00697313">
            <w:pPr>
              <w:autoSpaceDE w:val="0"/>
              <w:autoSpaceDN w:val="0"/>
              <w:adjustRightInd w:val="0"/>
              <w:rPr>
                <w:rFonts w:ascii="Times New Roman" w:eastAsia="Times New Roman" w:hAnsi="Times New Roman" w:cs="Times New Roman"/>
                <w:bCs/>
              </w:rPr>
            </w:pPr>
            <w:r>
              <w:rPr>
                <w:rFonts w:ascii="Times New Roman" w:eastAsia="Times New Roman" w:hAnsi="Times New Roman" w:cs="Times New Roman"/>
                <w:bCs/>
              </w:rPr>
              <w:t>9. Rehabilitācijas procesa organizēšana biežāko saslimšanu dažādos etapos.</w:t>
            </w:r>
          </w:p>
          <w:p w14:paraId="241E4B3F" w14:textId="77777777" w:rsidR="00697313" w:rsidRPr="00507719" w:rsidRDefault="00697313" w:rsidP="00697313">
            <w:pPr>
              <w:autoSpaceDE w:val="0"/>
              <w:autoSpaceDN w:val="0"/>
              <w:adjustRightInd w:val="0"/>
              <w:rPr>
                <w:rFonts w:ascii="Times New Roman" w:eastAsia="Times New Roman" w:hAnsi="Times New Roman" w:cs="Times New Roman"/>
                <w:bCs/>
              </w:rPr>
            </w:pPr>
            <w:r>
              <w:rPr>
                <w:rFonts w:ascii="Times New Roman" w:eastAsia="Times New Roman" w:hAnsi="Times New Roman" w:cs="Times New Roman"/>
                <w:bCs/>
              </w:rPr>
              <w:t>10. Refleksija, studiju kursa apgūto ietvaros aogūto tēmu apspriede.</w:t>
            </w:r>
          </w:p>
          <w:p w14:paraId="3939883A" w14:textId="77777777" w:rsidR="00697313" w:rsidRDefault="00697313" w:rsidP="00697313">
            <w:pPr>
              <w:autoSpaceDE w:val="0"/>
              <w:autoSpaceDN w:val="0"/>
              <w:adjustRightInd w:val="0"/>
              <w:rPr>
                <w:rFonts w:ascii="Times New Roman" w:eastAsia="Times New Roman" w:hAnsi="Times New Roman" w:cs="Times New Roman"/>
                <w:bCs/>
              </w:rPr>
            </w:pPr>
            <w:r w:rsidRPr="00507719">
              <w:rPr>
                <w:rFonts w:ascii="Times New Roman" w:eastAsia="Times New Roman" w:hAnsi="Times New Roman" w:cs="Times New Roman"/>
                <w:bCs/>
              </w:rPr>
              <w:br/>
              <w:t>Praktisko darbu tēmas:</w:t>
            </w:r>
            <w:r w:rsidRPr="00507719">
              <w:rPr>
                <w:rFonts w:ascii="Times New Roman" w:eastAsia="Times New Roman" w:hAnsi="Times New Roman" w:cs="Times New Roman"/>
                <w:bCs/>
              </w:rPr>
              <w:br/>
              <w:t>1. Nervu sistēmas izmeklēšanas metodes.</w:t>
            </w:r>
            <w:r w:rsidRPr="00507719">
              <w:rPr>
                <w:rFonts w:ascii="Times New Roman" w:eastAsia="Times New Roman" w:hAnsi="Times New Roman" w:cs="Times New Roman"/>
                <w:bCs/>
              </w:rPr>
              <w:br/>
              <w:t>2. Papildizmeklējumi nervu sistēmas slimību diagnostikā.</w:t>
            </w:r>
            <w:r w:rsidRPr="00507719">
              <w:rPr>
                <w:rFonts w:ascii="Times New Roman" w:eastAsia="Times New Roman" w:hAnsi="Times New Roman" w:cs="Times New Roman"/>
                <w:bCs/>
              </w:rPr>
              <w:br/>
              <w:t>3. Perifērās nervu sistēmas slimību pacientu izmeklēšana.</w:t>
            </w:r>
            <w:r w:rsidRPr="00507719">
              <w:rPr>
                <w:rFonts w:ascii="Times New Roman" w:eastAsia="Times New Roman" w:hAnsi="Times New Roman" w:cs="Times New Roman"/>
                <w:bCs/>
              </w:rPr>
              <w:br/>
              <w:t>4. Bakteriālā un vīrusu neiroinfekcija. Seminārs.</w:t>
            </w:r>
            <w:r w:rsidRPr="00507719">
              <w:rPr>
                <w:rFonts w:ascii="Times New Roman" w:eastAsia="Times New Roman" w:hAnsi="Times New Roman" w:cs="Times New Roman"/>
                <w:bCs/>
              </w:rPr>
              <w:br/>
              <w:t>5. Demielinizējošas nervu sistēmas slimības.</w:t>
            </w:r>
            <w:r w:rsidRPr="00507719">
              <w:rPr>
                <w:rFonts w:ascii="Times New Roman" w:eastAsia="Times New Roman" w:hAnsi="Times New Roman" w:cs="Times New Roman"/>
                <w:bCs/>
              </w:rPr>
              <w:br/>
              <w:t>6. Muskuļu un neiromuskulāras slimības. Seminārs.</w:t>
            </w:r>
            <w:r w:rsidRPr="00507719">
              <w:rPr>
                <w:rFonts w:ascii="Times New Roman" w:eastAsia="Times New Roman" w:hAnsi="Times New Roman" w:cs="Times New Roman"/>
                <w:bCs/>
              </w:rPr>
              <w:br/>
              <w:t>7. Ekstrapiramidālās sistēmas slimības, diagnostika.</w:t>
            </w:r>
            <w:r w:rsidRPr="00507719">
              <w:rPr>
                <w:rFonts w:ascii="Times New Roman" w:eastAsia="Times New Roman" w:hAnsi="Times New Roman" w:cs="Times New Roman"/>
                <w:bCs/>
              </w:rPr>
              <w:br/>
              <w:t>8. Galvas sāpes (diagnozes un ārstēšana).</w:t>
            </w:r>
          </w:p>
          <w:p w14:paraId="6F2BF8D3" w14:textId="77777777" w:rsidR="00697313" w:rsidRDefault="00697313" w:rsidP="00697313">
            <w:pPr>
              <w:autoSpaceDE w:val="0"/>
              <w:autoSpaceDN w:val="0"/>
              <w:adjustRightInd w:val="0"/>
              <w:rPr>
                <w:rFonts w:ascii="Times New Roman" w:eastAsia="Times New Roman" w:hAnsi="Times New Roman" w:cs="Times New Roman"/>
                <w:bCs/>
              </w:rPr>
            </w:pPr>
            <w:r>
              <w:rPr>
                <w:rFonts w:ascii="Times New Roman" w:eastAsia="Times New Roman" w:hAnsi="Times New Roman" w:cs="Times New Roman"/>
                <w:bCs/>
              </w:rPr>
              <w:t>9.Rehabilitācijas plānošana biežāko saslimšanu dažādos etapos.</w:t>
            </w:r>
          </w:p>
          <w:p w14:paraId="04F5BC1B"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Times New Roman" w:hAnsi="Times New Roman" w:cs="Times New Roman"/>
                <w:bCs/>
              </w:rPr>
              <w:t>Studējošo patstāvīgais darbs: pilnveidot neiroloģisko slimnieku izmeklēšanas prasmes</w:t>
            </w:r>
            <w:r>
              <w:rPr>
                <w:rFonts w:ascii="Times New Roman" w:eastAsia="Times New Roman" w:hAnsi="Times New Roman" w:cs="Times New Roman"/>
                <w:bCs/>
              </w:rPr>
              <w:t>,rehabilitācijas plānošanu</w:t>
            </w:r>
            <w:r w:rsidRPr="00507719">
              <w:rPr>
                <w:rFonts w:ascii="Times New Roman" w:eastAsia="Times New Roman" w:hAnsi="Times New Roman" w:cs="Times New Roman"/>
                <w:bCs/>
              </w:rPr>
              <w:t>.</w:t>
            </w:r>
          </w:p>
        </w:tc>
      </w:tr>
      <w:tr w:rsidR="00697313" w:rsidRPr="00507719" w14:paraId="357A3DF6"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7E69A209"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Obligāti izmantojamie informācijas avoti</w:t>
            </w:r>
          </w:p>
        </w:tc>
      </w:tr>
      <w:tr w:rsidR="00697313" w:rsidRPr="00507719" w14:paraId="1D931472"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2DA7E89A"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Times New Roman" w:hAnsi="Times New Roman" w:cs="Times New Roman"/>
                <w:bCs/>
              </w:rPr>
              <w:t>1. Supe I. Rokasgrāmata neiroloģijā. – Rīga: Nacionālais apgāds, 2004</w:t>
            </w:r>
          </w:p>
        </w:tc>
      </w:tr>
      <w:tr w:rsidR="00697313" w:rsidRPr="00507719" w14:paraId="1AB01B59"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2E840B3E"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Papildus informācijas avoti</w:t>
            </w:r>
          </w:p>
        </w:tc>
      </w:tr>
      <w:tr w:rsidR="00697313" w:rsidRPr="009F2C2B" w14:paraId="2C6CBAC4" w14:textId="77777777" w:rsidTr="00697313">
        <w:tc>
          <w:tcPr>
            <w:tcW w:w="9895" w:type="dxa"/>
            <w:gridSpan w:val="2"/>
            <w:tcBorders>
              <w:top w:val="single" w:sz="4" w:space="0" w:color="auto"/>
              <w:left w:val="single" w:sz="4" w:space="0" w:color="auto"/>
              <w:bottom w:val="single" w:sz="4" w:space="0" w:color="auto"/>
              <w:right w:val="single" w:sz="4" w:space="0" w:color="auto"/>
            </w:tcBorders>
          </w:tcPr>
          <w:p w14:paraId="7115E64B" w14:textId="77777777" w:rsidR="00697313" w:rsidRDefault="00697313" w:rsidP="00697313">
            <w:pPr>
              <w:pStyle w:val="ListParagraph"/>
              <w:numPr>
                <w:ilvl w:val="0"/>
                <w:numId w:val="92"/>
              </w:numPr>
              <w:autoSpaceDE w:val="0"/>
              <w:autoSpaceDN w:val="0"/>
              <w:adjustRightInd w:val="0"/>
              <w:ind w:left="338"/>
              <w:rPr>
                <w:rFonts w:ascii="Times New Roman" w:eastAsia="Times New Roman" w:hAnsi="Times New Roman" w:cs="Times New Roman"/>
                <w:bCs/>
              </w:rPr>
            </w:pPr>
            <w:r w:rsidRPr="009F2C2B">
              <w:rPr>
                <w:rFonts w:ascii="Times New Roman" w:eastAsia="Times New Roman" w:hAnsi="Times New Roman" w:cs="Times New Roman"/>
                <w:bCs/>
              </w:rPr>
              <w:t>Davies P. M. Right in the Middle. - Sringer – Verlag, 1990.</w:t>
            </w:r>
          </w:p>
          <w:p w14:paraId="7030B797" w14:textId="77777777" w:rsidR="00697313" w:rsidRPr="009F2C2B" w:rsidRDefault="00697313" w:rsidP="00697313">
            <w:pPr>
              <w:pStyle w:val="ListParagraph"/>
              <w:numPr>
                <w:ilvl w:val="0"/>
                <w:numId w:val="92"/>
              </w:numPr>
              <w:autoSpaceDE w:val="0"/>
              <w:autoSpaceDN w:val="0"/>
              <w:adjustRightInd w:val="0"/>
              <w:ind w:left="338"/>
              <w:rPr>
                <w:rFonts w:ascii="Times New Roman" w:eastAsia="Times New Roman" w:hAnsi="Times New Roman" w:cs="Times New Roman"/>
                <w:bCs/>
              </w:rPr>
            </w:pPr>
            <w:r w:rsidRPr="009F2C2B">
              <w:rPr>
                <w:rFonts w:ascii="Times New Roman" w:eastAsia="Times New Roman" w:hAnsi="Times New Roman" w:cs="Times New Roman"/>
                <w:bCs/>
              </w:rPr>
              <w:t>Freeman-Somers M. Spinal cord injury. - Appleton &amp; Lange, 1992. Downie P.A. Cach`s Textbook of Neurology for Physiotherapists. 4th Edition. - 1995.</w:t>
            </w:r>
          </w:p>
          <w:p w14:paraId="18000EE0" w14:textId="77777777" w:rsidR="00697313" w:rsidRPr="009F2C2B" w:rsidRDefault="00697313" w:rsidP="00697313">
            <w:pPr>
              <w:pStyle w:val="ListParagraph"/>
              <w:numPr>
                <w:ilvl w:val="0"/>
                <w:numId w:val="92"/>
              </w:numPr>
              <w:autoSpaceDE w:val="0"/>
              <w:autoSpaceDN w:val="0"/>
              <w:adjustRightInd w:val="0"/>
              <w:ind w:left="338"/>
              <w:rPr>
                <w:rFonts w:ascii="Times New Roman" w:eastAsia="Calibri" w:hAnsi="Times New Roman" w:cs="Times New Roman"/>
                <w:bCs/>
              </w:rPr>
            </w:pPr>
            <w:r w:rsidRPr="009F2C2B">
              <w:rPr>
                <w:rFonts w:ascii="Times New Roman" w:eastAsia="Calibri" w:hAnsi="Times New Roman" w:cs="Times New Roman"/>
                <w:bCs/>
              </w:rPr>
              <w:t>Mumenthaler M., Mattle,H. Fundamentals of Neurology, 2006</w:t>
            </w:r>
          </w:p>
          <w:p w14:paraId="554753F5" w14:textId="77777777" w:rsidR="00697313" w:rsidRPr="009F2C2B" w:rsidRDefault="00697313" w:rsidP="00697313">
            <w:pPr>
              <w:pStyle w:val="ListParagraph"/>
              <w:numPr>
                <w:ilvl w:val="0"/>
                <w:numId w:val="92"/>
              </w:numPr>
              <w:autoSpaceDE w:val="0"/>
              <w:autoSpaceDN w:val="0"/>
              <w:adjustRightInd w:val="0"/>
              <w:ind w:left="338"/>
              <w:rPr>
                <w:rFonts w:ascii="Times New Roman" w:eastAsia="Calibri" w:hAnsi="Times New Roman" w:cs="Times New Roman"/>
                <w:bCs/>
              </w:rPr>
            </w:pPr>
            <w:r w:rsidRPr="009F2C2B">
              <w:rPr>
                <w:rFonts w:ascii="Times New Roman" w:eastAsia="Calibri" w:hAnsi="Times New Roman" w:cs="Times New Roman"/>
                <w:bCs/>
              </w:rPr>
              <w:t>Umphred, D.A., Lazaro, R.T., Roller, M.L. and Burton, G.U. (2013) Umphred’s Neurological Rehabilitation. 6th Edition, Elsevier Mosby, St. Louis.</w:t>
            </w:r>
          </w:p>
        </w:tc>
      </w:tr>
      <w:tr w:rsidR="00697313" w:rsidRPr="00507719" w14:paraId="29CD7F35"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6245C618"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Periodika un citi informācijas avoti</w:t>
            </w:r>
          </w:p>
        </w:tc>
      </w:tr>
      <w:tr w:rsidR="00697313" w:rsidRPr="00507719" w14:paraId="2968F954"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4B95CABA"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Calibri" w:hAnsi="Times New Roman" w:cs="Times New Roman"/>
                <w:bCs/>
              </w:rPr>
              <w:t xml:space="preserve">DU abonētās datubāzes ScienceDirect, Scopus, EBSCO </w:t>
            </w:r>
          </w:p>
          <w:p w14:paraId="4C8F1D6F"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Times New Roman" w:hAnsi="Times New Roman" w:cs="Times New Roman"/>
                <w:bCs/>
              </w:rPr>
              <w:t>1.Reviews in Neurological Diseases http://www.medreviews.com/index.cfm?fuseaction=journals&amp;journalid=4</w:t>
            </w:r>
            <w:r w:rsidRPr="00507719">
              <w:rPr>
                <w:rFonts w:ascii="Times New Roman" w:eastAsia="Times New Roman" w:hAnsi="Times New Roman" w:cs="Times New Roman"/>
                <w:bCs/>
              </w:rPr>
              <w:br/>
              <w:t>2.BMC Neurology http://www.biomedcentral.com/bmcneurol/</w:t>
            </w:r>
            <w:r w:rsidRPr="00507719">
              <w:rPr>
                <w:rFonts w:ascii="Times New Roman" w:eastAsia="Times New Roman" w:hAnsi="Times New Roman" w:cs="Times New Roman"/>
                <w:bCs/>
              </w:rPr>
              <w:br/>
            </w:r>
          </w:p>
        </w:tc>
      </w:tr>
      <w:tr w:rsidR="00697313" w:rsidRPr="00507719" w14:paraId="7EFA421F" w14:textId="77777777" w:rsidTr="00697313">
        <w:tc>
          <w:tcPr>
            <w:tcW w:w="9895" w:type="dxa"/>
            <w:gridSpan w:val="2"/>
            <w:tcBorders>
              <w:top w:val="single" w:sz="4" w:space="0" w:color="auto"/>
              <w:left w:val="single" w:sz="4" w:space="0" w:color="auto"/>
              <w:bottom w:val="single" w:sz="4" w:space="0" w:color="auto"/>
              <w:right w:val="single" w:sz="4" w:space="0" w:color="auto"/>
            </w:tcBorders>
            <w:hideMark/>
          </w:tcPr>
          <w:p w14:paraId="3B31C25D" w14:textId="77777777" w:rsidR="00697313" w:rsidRPr="00507719" w:rsidRDefault="00697313" w:rsidP="00697313">
            <w:pPr>
              <w:autoSpaceDE w:val="0"/>
              <w:autoSpaceDN w:val="0"/>
              <w:adjustRightInd w:val="0"/>
              <w:rPr>
                <w:rFonts w:ascii="Times New Roman" w:eastAsia="Calibri" w:hAnsi="Times New Roman" w:cs="Times New Roman"/>
                <w:b/>
              </w:rPr>
            </w:pPr>
            <w:r w:rsidRPr="00507719">
              <w:rPr>
                <w:rFonts w:ascii="Times New Roman" w:eastAsia="Calibri" w:hAnsi="Times New Roman" w:cs="Times New Roman"/>
                <w:b/>
              </w:rPr>
              <w:t>Piezīmes</w:t>
            </w:r>
          </w:p>
        </w:tc>
      </w:tr>
      <w:tr w:rsidR="00697313" w:rsidRPr="00507719" w14:paraId="43207FD6" w14:textId="77777777" w:rsidTr="00697313">
        <w:tc>
          <w:tcPr>
            <w:tcW w:w="9895" w:type="dxa"/>
            <w:gridSpan w:val="2"/>
            <w:tcBorders>
              <w:top w:val="single" w:sz="4" w:space="0" w:color="auto"/>
              <w:left w:val="single" w:sz="4" w:space="0" w:color="auto"/>
              <w:bottom w:val="single" w:sz="4" w:space="0" w:color="auto"/>
              <w:right w:val="single" w:sz="4" w:space="0" w:color="auto"/>
            </w:tcBorders>
          </w:tcPr>
          <w:p w14:paraId="61C7A562" w14:textId="77777777" w:rsidR="00697313" w:rsidRPr="00507719" w:rsidRDefault="00697313" w:rsidP="00697313">
            <w:pPr>
              <w:autoSpaceDE w:val="0"/>
              <w:autoSpaceDN w:val="0"/>
              <w:adjustRightInd w:val="0"/>
              <w:rPr>
                <w:rFonts w:ascii="Times New Roman" w:eastAsia="Calibri" w:hAnsi="Times New Roman" w:cs="Times New Roman"/>
                <w:bCs/>
              </w:rPr>
            </w:pPr>
            <w:r w:rsidRPr="00507719">
              <w:rPr>
                <w:rFonts w:ascii="Times New Roman" w:eastAsia="Times New Roman" w:hAnsi="Times New Roman" w:cs="Times New Roman"/>
                <w:bCs/>
              </w:rPr>
              <w:lastRenderedPageBreak/>
              <w:t>Profesionālā bakalaura studiju programma “Fizioterapija” B daļa</w:t>
            </w:r>
          </w:p>
        </w:tc>
      </w:tr>
    </w:tbl>
    <w:p w14:paraId="7EBD8FDF" w14:textId="4945530D" w:rsidR="00515E74" w:rsidRDefault="00515E74">
      <w:pPr>
        <w:rPr>
          <w:rFonts w:ascii="Times New Roman" w:hAnsi="Times New Roman" w:cs="Times New Roman"/>
        </w:rPr>
      </w:pPr>
    </w:p>
    <w:p w14:paraId="62C0FFA8" w14:textId="77777777" w:rsidR="00862308" w:rsidRPr="00235ACE" w:rsidRDefault="00D25648" w:rsidP="00862308">
      <w:pPr>
        <w:pStyle w:val="Heading1"/>
        <w:spacing w:before="0"/>
        <w:rPr>
          <w:rFonts w:cs="Times New Roman"/>
          <w:color w:val="auto"/>
          <w:sz w:val="22"/>
          <w:szCs w:val="22"/>
        </w:rPr>
      </w:pPr>
      <w:bookmarkStart w:id="122" w:name="_Toc182380122"/>
      <w:r w:rsidRPr="00235ACE">
        <w:rPr>
          <w:rFonts w:cs="Times New Roman"/>
          <w:color w:val="auto"/>
          <w:sz w:val="22"/>
          <w:szCs w:val="22"/>
        </w:rPr>
        <w:t>Fizioterapija ortopēdijā un traumatoloģijā</w:t>
      </w:r>
      <w:bookmarkEnd w:id="122"/>
    </w:p>
    <w:p w14:paraId="462EFF88" w14:textId="77777777" w:rsidR="00862308" w:rsidRPr="00235ACE" w:rsidRDefault="00D25648" w:rsidP="00862308">
      <w:pPr>
        <w:pStyle w:val="Heading1"/>
        <w:numPr>
          <w:ilvl w:val="0"/>
          <w:numId w:val="0"/>
        </w:numPr>
        <w:spacing w:before="0"/>
        <w:ind w:left="720"/>
        <w:jc w:val="left"/>
        <w:rPr>
          <w:rFonts w:cs="Times New Roman"/>
          <w:color w:val="auto"/>
          <w:sz w:val="22"/>
          <w:szCs w:val="22"/>
        </w:rPr>
      </w:pPr>
      <w:r w:rsidRPr="00235ACE">
        <w:rPr>
          <w:rFonts w:cs="Times New Roman"/>
          <w:color w:val="auto"/>
          <w:sz w:val="22"/>
          <w:szCs w:val="22"/>
        </w:rPr>
        <w:tab/>
      </w:r>
    </w:p>
    <w:tbl>
      <w:tblPr>
        <w:tblStyle w:val="TableGrid13"/>
        <w:tblW w:w="9889" w:type="dxa"/>
        <w:tblLayout w:type="fixed"/>
        <w:tblLook w:val="04A0" w:firstRow="1" w:lastRow="0" w:firstColumn="1" w:lastColumn="0" w:noHBand="0" w:noVBand="1"/>
      </w:tblPr>
      <w:tblGrid>
        <w:gridCol w:w="3595"/>
        <w:gridCol w:w="6294"/>
      </w:tblGrid>
      <w:tr w:rsidR="00862308" w:rsidRPr="00235ACE" w14:paraId="4F1C3BDB" w14:textId="77777777" w:rsidTr="00862308">
        <w:tc>
          <w:tcPr>
            <w:tcW w:w="3595" w:type="dxa"/>
          </w:tcPr>
          <w:p w14:paraId="6E4ADEC6"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t>Studiju kursa nosaukums</w:t>
            </w:r>
          </w:p>
        </w:tc>
        <w:tc>
          <w:tcPr>
            <w:tcW w:w="6294" w:type="dxa"/>
            <w:vAlign w:val="center"/>
          </w:tcPr>
          <w:p w14:paraId="49514DA3"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permStart w:id="527917466" w:edGrp="everyone"/>
            <w:r w:rsidRPr="00235ACE">
              <w:rPr>
                <w:rFonts w:ascii="Times New Roman" w:eastAsia="Calibri" w:hAnsi="Times New Roman" w:cs="Times New Roman"/>
                <w:bCs/>
              </w:rPr>
              <w:t>Fizioterapija ortopēdijā un traumatoloģijā</w:t>
            </w:r>
            <w:permEnd w:id="527917466"/>
          </w:p>
        </w:tc>
      </w:tr>
      <w:tr w:rsidR="00862308" w:rsidRPr="00235ACE" w14:paraId="2E9DE085" w14:textId="77777777" w:rsidTr="00862308">
        <w:tc>
          <w:tcPr>
            <w:tcW w:w="3595" w:type="dxa"/>
          </w:tcPr>
          <w:p w14:paraId="09313201"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kods (DUIS)</w:t>
            </w:r>
          </w:p>
        </w:tc>
        <w:tc>
          <w:tcPr>
            <w:tcW w:w="6294" w:type="dxa"/>
            <w:vAlign w:val="center"/>
          </w:tcPr>
          <w:p w14:paraId="3F5803FD"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permStart w:id="1984118961" w:edGrp="everyone"/>
            <w:r w:rsidRPr="00235ACE">
              <w:rPr>
                <w:rFonts w:ascii="Times New Roman" w:eastAsia="Calibri" w:hAnsi="Times New Roman" w:cs="Times New Roman"/>
                <w:bCs/>
              </w:rPr>
              <w:t xml:space="preserve">Medi3025 </w:t>
            </w:r>
            <w:permEnd w:id="1984118961"/>
          </w:p>
        </w:tc>
      </w:tr>
      <w:tr w:rsidR="00862308" w:rsidRPr="00235ACE" w14:paraId="5C5CA11D" w14:textId="77777777" w:rsidTr="00862308">
        <w:tc>
          <w:tcPr>
            <w:tcW w:w="3595" w:type="dxa"/>
          </w:tcPr>
          <w:p w14:paraId="79BB1F76"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Zinātnes nozare</w:t>
            </w:r>
          </w:p>
        </w:tc>
        <w:sdt>
          <w:sdtPr>
            <w:rPr>
              <w:rFonts w:ascii="Times New Roman" w:eastAsia="Calibri" w:hAnsi="Times New Roman" w:cs="Times New Roman"/>
              <w:b/>
              <w:bCs/>
            </w:rPr>
            <w:id w:val="672917444"/>
            <w:placeholder>
              <w:docPart w:val="2A10F94D126042FCA418FAD2DFFE7F4B"/>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permStart w:id="540160413" w:edGrp="everyone" w:displacedByCustomXml="prev"/>
            <w:tc>
              <w:tcPr>
                <w:tcW w:w="6294" w:type="dxa"/>
              </w:tcPr>
              <w:p w14:paraId="1AB2E735" w14:textId="77777777" w:rsidR="00862308" w:rsidRPr="00235ACE" w:rsidRDefault="00862308" w:rsidP="00862308">
                <w:pPr>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Medicīna</w:t>
                </w:r>
              </w:p>
            </w:tc>
            <w:permEnd w:id="540160413" w:displacedByCustomXml="next"/>
          </w:sdtContent>
        </w:sdt>
      </w:tr>
      <w:tr w:rsidR="00862308" w:rsidRPr="00235ACE" w14:paraId="2C8FD14C" w14:textId="77777777" w:rsidTr="00862308">
        <w:tc>
          <w:tcPr>
            <w:tcW w:w="3595" w:type="dxa"/>
          </w:tcPr>
          <w:p w14:paraId="689DAC9A"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līmenis</w:t>
            </w:r>
          </w:p>
        </w:tc>
        <w:tc>
          <w:tcPr>
            <w:tcW w:w="6294" w:type="dxa"/>
          </w:tcPr>
          <w:p w14:paraId="03F36C56"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permStart w:id="1698710971" w:edGrp="everyone"/>
            <w:r w:rsidRPr="00235ACE">
              <w:rPr>
                <w:rFonts w:ascii="Times New Roman" w:eastAsia="Calibri" w:hAnsi="Times New Roman" w:cs="Times New Roman"/>
                <w:bCs/>
              </w:rPr>
              <w:t xml:space="preserve">  3  </w:t>
            </w:r>
            <w:permEnd w:id="1698710971"/>
          </w:p>
        </w:tc>
      </w:tr>
      <w:tr w:rsidR="00862308" w:rsidRPr="00235ACE" w14:paraId="209A2558" w14:textId="77777777" w:rsidTr="00862308">
        <w:tc>
          <w:tcPr>
            <w:tcW w:w="3595" w:type="dxa"/>
          </w:tcPr>
          <w:p w14:paraId="245D10FA" w14:textId="77777777" w:rsidR="00862308" w:rsidRPr="00235ACE" w:rsidRDefault="00862308"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Kredītpunkti</w:t>
            </w:r>
          </w:p>
        </w:tc>
        <w:tc>
          <w:tcPr>
            <w:tcW w:w="6294" w:type="dxa"/>
            <w:vAlign w:val="center"/>
          </w:tcPr>
          <w:p w14:paraId="2160FB6C"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permStart w:id="1959990986" w:edGrp="everyone"/>
            <w:r w:rsidRPr="00235ACE">
              <w:rPr>
                <w:rFonts w:ascii="Times New Roman" w:eastAsia="Calibri" w:hAnsi="Times New Roman" w:cs="Times New Roman"/>
                <w:bCs/>
              </w:rPr>
              <w:t xml:space="preserve"> 4 </w:t>
            </w:r>
            <w:permEnd w:id="1959990986"/>
          </w:p>
        </w:tc>
      </w:tr>
      <w:tr w:rsidR="00862308" w:rsidRPr="00235ACE" w14:paraId="5821D947" w14:textId="77777777" w:rsidTr="00862308">
        <w:tc>
          <w:tcPr>
            <w:tcW w:w="3595" w:type="dxa"/>
          </w:tcPr>
          <w:p w14:paraId="549762E8" w14:textId="77777777" w:rsidR="00862308" w:rsidRPr="00235ACE" w:rsidRDefault="00862308"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ECTS kredītpunkti</w:t>
            </w:r>
          </w:p>
        </w:tc>
        <w:tc>
          <w:tcPr>
            <w:tcW w:w="6294" w:type="dxa"/>
          </w:tcPr>
          <w:p w14:paraId="4EBA3220" w14:textId="77777777" w:rsidR="00862308" w:rsidRPr="00235ACE" w:rsidRDefault="00862308" w:rsidP="00862308">
            <w:pPr>
              <w:autoSpaceDE w:val="0"/>
              <w:autoSpaceDN w:val="0"/>
              <w:adjustRightInd w:val="0"/>
              <w:rPr>
                <w:rFonts w:ascii="Times New Roman" w:eastAsia="Calibri" w:hAnsi="Times New Roman" w:cs="Times New Roman"/>
                <w:bCs/>
              </w:rPr>
            </w:pPr>
            <w:permStart w:id="1510607177" w:edGrp="everyone"/>
            <w:r w:rsidRPr="00235ACE">
              <w:rPr>
                <w:rFonts w:ascii="Times New Roman" w:eastAsia="Calibri" w:hAnsi="Times New Roman" w:cs="Times New Roman"/>
                <w:bCs/>
              </w:rPr>
              <w:t xml:space="preserve">  6  </w:t>
            </w:r>
            <w:permEnd w:id="1510607177"/>
          </w:p>
        </w:tc>
      </w:tr>
      <w:tr w:rsidR="00862308" w:rsidRPr="00235ACE" w14:paraId="3C0D4B7D" w14:textId="77777777" w:rsidTr="00862308">
        <w:tc>
          <w:tcPr>
            <w:tcW w:w="3595" w:type="dxa"/>
          </w:tcPr>
          <w:p w14:paraId="259968F6"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Kopējais kontaktstundu skaits</w:t>
            </w:r>
          </w:p>
        </w:tc>
        <w:tc>
          <w:tcPr>
            <w:tcW w:w="6294" w:type="dxa"/>
            <w:vAlign w:val="center"/>
          </w:tcPr>
          <w:p w14:paraId="095C7BFD"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permStart w:id="1560047241" w:edGrp="everyone"/>
            <w:r w:rsidRPr="00235ACE">
              <w:rPr>
                <w:rFonts w:ascii="Times New Roman" w:eastAsia="Calibri" w:hAnsi="Times New Roman" w:cs="Times New Roman"/>
                <w:bCs/>
              </w:rPr>
              <w:t xml:space="preserve">  64  </w:t>
            </w:r>
            <w:permEnd w:id="1560047241"/>
          </w:p>
        </w:tc>
      </w:tr>
      <w:tr w:rsidR="00862308" w:rsidRPr="00235ACE" w14:paraId="58224F19" w14:textId="77777777" w:rsidTr="00862308">
        <w:tc>
          <w:tcPr>
            <w:tcW w:w="3595" w:type="dxa"/>
          </w:tcPr>
          <w:p w14:paraId="6515C530"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stundu skaits</w:t>
            </w:r>
          </w:p>
        </w:tc>
        <w:tc>
          <w:tcPr>
            <w:tcW w:w="6294" w:type="dxa"/>
          </w:tcPr>
          <w:p w14:paraId="0F3AA6EB" w14:textId="77777777" w:rsidR="00862308" w:rsidRPr="00235ACE" w:rsidRDefault="00862308" w:rsidP="00862308">
            <w:pPr>
              <w:autoSpaceDE w:val="0"/>
              <w:autoSpaceDN w:val="0"/>
              <w:adjustRightInd w:val="0"/>
              <w:rPr>
                <w:rFonts w:ascii="Times New Roman" w:eastAsia="Calibri" w:hAnsi="Times New Roman" w:cs="Times New Roman"/>
                <w:bCs/>
              </w:rPr>
            </w:pPr>
            <w:permStart w:id="1759541365" w:edGrp="everyone"/>
            <w:r w:rsidRPr="00235ACE">
              <w:rPr>
                <w:rFonts w:ascii="Times New Roman" w:eastAsia="Calibri" w:hAnsi="Times New Roman" w:cs="Times New Roman"/>
                <w:bCs/>
              </w:rPr>
              <w:t xml:space="preserve">  32  </w:t>
            </w:r>
            <w:permEnd w:id="1759541365"/>
          </w:p>
        </w:tc>
      </w:tr>
      <w:tr w:rsidR="00862308" w:rsidRPr="00235ACE" w14:paraId="25A5EC10" w14:textId="77777777" w:rsidTr="00862308">
        <w:tc>
          <w:tcPr>
            <w:tcW w:w="3595" w:type="dxa"/>
          </w:tcPr>
          <w:p w14:paraId="3741681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Semināru stundu skaits</w:t>
            </w:r>
          </w:p>
        </w:tc>
        <w:tc>
          <w:tcPr>
            <w:tcW w:w="6294" w:type="dxa"/>
          </w:tcPr>
          <w:p w14:paraId="63433DC7" w14:textId="77777777" w:rsidR="00862308" w:rsidRPr="00235ACE" w:rsidRDefault="00862308" w:rsidP="00862308">
            <w:pPr>
              <w:autoSpaceDE w:val="0"/>
              <w:autoSpaceDN w:val="0"/>
              <w:adjustRightInd w:val="0"/>
              <w:rPr>
                <w:rFonts w:ascii="Times New Roman" w:eastAsia="Calibri" w:hAnsi="Times New Roman" w:cs="Times New Roman"/>
                <w:bCs/>
              </w:rPr>
            </w:pPr>
            <w:permStart w:id="1848385563" w:edGrp="everyone"/>
            <w:r w:rsidRPr="00235ACE">
              <w:rPr>
                <w:rFonts w:ascii="Times New Roman" w:eastAsia="Calibri" w:hAnsi="Times New Roman" w:cs="Times New Roman"/>
                <w:bCs/>
              </w:rPr>
              <w:t xml:space="preserve"> 0  </w:t>
            </w:r>
            <w:permEnd w:id="1848385563"/>
          </w:p>
        </w:tc>
      </w:tr>
      <w:tr w:rsidR="00862308" w:rsidRPr="00235ACE" w14:paraId="552AD34F" w14:textId="77777777" w:rsidTr="00862308">
        <w:tc>
          <w:tcPr>
            <w:tcW w:w="3595" w:type="dxa"/>
          </w:tcPr>
          <w:p w14:paraId="695DE37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darbu stundu skaits</w:t>
            </w:r>
          </w:p>
        </w:tc>
        <w:tc>
          <w:tcPr>
            <w:tcW w:w="6294" w:type="dxa"/>
          </w:tcPr>
          <w:p w14:paraId="51EB911C" w14:textId="77777777" w:rsidR="00862308" w:rsidRPr="00235ACE" w:rsidRDefault="00862308" w:rsidP="00862308">
            <w:pPr>
              <w:autoSpaceDE w:val="0"/>
              <w:autoSpaceDN w:val="0"/>
              <w:adjustRightInd w:val="0"/>
              <w:rPr>
                <w:rFonts w:ascii="Times New Roman" w:eastAsia="Calibri" w:hAnsi="Times New Roman" w:cs="Times New Roman"/>
                <w:bCs/>
              </w:rPr>
            </w:pPr>
            <w:permStart w:id="595679625" w:edGrp="everyone"/>
            <w:r w:rsidRPr="00235ACE">
              <w:rPr>
                <w:rFonts w:ascii="Times New Roman" w:eastAsia="Calibri" w:hAnsi="Times New Roman" w:cs="Times New Roman"/>
                <w:bCs/>
              </w:rPr>
              <w:t xml:space="preserve">32 </w:t>
            </w:r>
            <w:permEnd w:id="595679625"/>
          </w:p>
        </w:tc>
      </w:tr>
      <w:tr w:rsidR="00862308" w:rsidRPr="00235ACE" w14:paraId="07A827D5" w14:textId="77777777" w:rsidTr="00862308">
        <w:tc>
          <w:tcPr>
            <w:tcW w:w="3595" w:type="dxa"/>
          </w:tcPr>
          <w:p w14:paraId="66F96C5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Laboratorijas darbu stundu skaits</w:t>
            </w:r>
          </w:p>
        </w:tc>
        <w:tc>
          <w:tcPr>
            <w:tcW w:w="6294" w:type="dxa"/>
          </w:tcPr>
          <w:p w14:paraId="09BF36DB" w14:textId="77777777" w:rsidR="00862308" w:rsidRPr="00235ACE" w:rsidRDefault="00862308" w:rsidP="00862308">
            <w:pPr>
              <w:autoSpaceDE w:val="0"/>
              <w:autoSpaceDN w:val="0"/>
              <w:adjustRightInd w:val="0"/>
              <w:rPr>
                <w:rFonts w:ascii="Times New Roman" w:eastAsia="Calibri" w:hAnsi="Times New Roman" w:cs="Times New Roman"/>
                <w:bCs/>
              </w:rPr>
            </w:pPr>
            <w:permStart w:id="614943479" w:edGrp="everyone"/>
            <w:r w:rsidRPr="00235ACE">
              <w:rPr>
                <w:rFonts w:ascii="Times New Roman" w:eastAsia="Calibri" w:hAnsi="Times New Roman" w:cs="Times New Roman"/>
                <w:bCs/>
              </w:rPr>
              <w:t xml:space="preserve">  0  </w:t>
            </w:r>
            <w:permEnd w:id="614943479"/>
          </w:p>
        </w:tc>
      </w:tr>
      <w:tr w:rsidR="00862308" w:rsidRPr="00235ACE" w14:paraId="7753FFC0" w14:textId="77777777" w:rsidTr="00862308">
        <w:tc>
          <w:tcPr>
            <w:tcW w:w="3595" w:type="dxa"/>
          </w:tcPr>
          <w:p w14:paraId="590CD9AA"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Studējošā patstāvīgā darba stundu skaits</w:t>
            </w:r>
          </w:p>
        </w:tc>
        <w:tc>
          <w:tcPr>
            <w:tcW w:w="6294" w:type="dxa"/>
            <w:vAlign w:val="center"/>
          </w:tcPr>
          <w:p w14:paraId="5D072CF1"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permStart w:id="594502229" w:edGrp="everyone"/>
            <w:r w:rsidRPr="00235ACE">
              <w:rPr>
                <w:rFonts w:ascii="Times New Roman" w:eastAsia="Calibri" w:hAnsi="Times New Roman" w:cs="Times New Roman"/>
                <w:bCs/>
              </w:rPr>
              <w:t xml:space="preserve">  56   </w:t>
            </w:r>
            <w:permEnd w:id="594502229"/>
          </w:p>
        </w:tc>
      </w:tr>
      <w:tr w:rsidR="00862308" w:rsidRPr="00235ACE" w14:paraId="206DBA6D" w14:textId="77777777" w:rsidTr="00862308">
        <w:tc>
          <w:tcPr>
            <w:tcW w:w="9889" w:type="dxa"/>
            <w:gridSpan w:val="2"/>
          </w:tcPr>
          <w:p w14:paraId="6C875FA9"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p>
        </w:tc>
      </w:tr>
      <w:tr w:rsidR="00862308" w:rsidRPr="00235ACE" w14:paraId="053F58FD" w14:textId="77777777" w:rsidTr="00862308">
        <w:tc>
          <w:tcPr>
            <w:tcW w:w="9889" w:type="dxa"/>
            <w:gridSpan w:val="2"/>
          </w:tcPr>
          <w:p w14:paraId="2C95ADF5"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autors(-i)</w:t>
            </w:r>
          </w:p>
        </w:tc>
      </w:tr>
      <w:tr w:rsidR="00862308" w:rsidRPr="00235ACE" w14:paraId="0A080E12" w14:textId="77777777" w:rsidTr="00862308">
        <w:tc>
          <w:tcPr>
            <w:tcW w:w="9889" w:type="dxa"/>
            <w:gridSpan w:val="2"/>
          </w:tcPr>
          <w:p w14:paraId="6A45923D" w14:textId="77777777" w:rsidR="00862308" w:rsidRPr="00235ACE" w:rsidRDefault="00862308" w:rsidP="00862308">
            <w:pPr>
              <w:autoSpaceDE w:val="0"/>
              <w:autoSpaceDN w:val="0"/>
              <w:adjustRightInd w:val="0"/>
              <w:rPr>
                <w:rFonts w:ascii="Times New Roman" w:eastAsia="Calibri" w:hAnsi="Times New Roman" w:cs="Times New Roman"/>
                <w:bCs/>
              </w:rPr>
            </w:pPr>
            <w:permStart w:id="860362647" w:edGrp="everyone"/>
            <w:r w:rsidRPr="00235ACE">
              <w:rPr>
                <w:rFonts w:ascii="Times New Roman" w:eastAsia="Calibri" w:hAnsi="Times New Roman" w:cs="Times New Roman"/>
                <w:bCs/>
              </w:rPr>
              <w:t xml:space="preserve">  MD, Ph.D, DMedSc., Prof. Dr Ivet B. Koleva, Mg.sc.sal.., vieslekt Valerijs Kņaževs</w:t>
            </w:r>
            <w:permEnd w:id="860362647"/>
          </w:p>
        </w:tc>
      </w:tr>
      <w:tr w:rsidR="00862308" w:rsidRPr="00235ACE" w14:paraId="00525606" w14:textId="77777777" w:rsidTr="00862308">
        <w:tc>
          <w:tcPr>
            <w:tcW w:w="9889" w:type="dxa"/>
            <w:gridSpan w:val="2"/>
          </w:tcPr>
          <w:p w14:paraId="72108F32"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docētājs(-i)</w:t>
            </w:r>
          </w:p>
        </w:tc>
      </w:tr>
      <w:tr w:rsidR="00862308" w:rsidRPr="00235ACE" w14:paraId="2504BB55" w14:textId="77777777" w:rsidTr="00862308">
        <w:tc>
          <w:tcPr>
            <w:tcW w:w="9889" w:type="dxa"/>
            <w:gridSpan w:val="2"/>
          </w:tcPr>
          <w:p w14:paraId="71BAC42C" w14:textId="77777777" w:rsidR="00862308" w:rsidRPr="00235ACE" w:rsidRDefault="00862308" w:rsidP="00862308">
            <w:pPr>
              <w:autoSpaceDE w:val="0"/>
              <w:autoSpaceDN w:val="0"/>
              <w:adjustRightInd w:val="0"/>
              <w:rPr>
                <w:rFonts w:ascii="Times New Roman" w:eastAsia="Calibri" w:hAnsi="Times New Roman" w:cs="Times New Roman"/>
                <w:bCs/>
              </w:rPr>
            </w:pPr>
            <w:permStart w:id="672407681" w:edGrp="everyone"/>
            <w:r w:rsidRPr="00235ACE">
              <w:rPr>
                <w:rFonts w:ascii="Times New Roman" w:eastAsia="Calibri" w:hAnsi="Times New Roman" w:cs="Times New Roman"/>
                <w:bCs/>
              </w:rPr>
              <w:t>Mg.sc.sal.., vieslekt Valerijs Kņaževs</w:t>
            </w:r>
            <w:permEnd w:id="672407681"/>
          </w:p>
        </w:tc>
      </w:tr>
      <w:tr w:rsidR="00862308" w:rsidRPr="00235ACE" w14:paraId="4F6D2455" w14:textId="77777777" w:rsidTr="00862308">
        <w:tc>
          <w:tcPr>
            <w:tcW w:w="9889" w:type="dxa"/>
            <w:gridSpan w:val="2"/>
          </w:tcPr>
          <w:p w14:paraId="41936A98"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Priekšzināšanas</w:t>
            </w:r>
          </w:p>
        </w:tc>
      </w:tr>
      <w:tr w:rsidR="00862308" w:rsidRPr="00235ACE" w14:paraId="21E0BC43" w14:textId="77777777" w:rsidTr="00862308">
        <w:tc>
          <w:tcPr>
            <w:tcW w:w="9889" w:type="dxa"/>
            <w:gridSpan w:val="2"/>
          </w:tcPr>
          <w:p w14:paraId="2917A5ED" w14:textId="77777777" w:rsidR="00862308" w:rsidRPr="00235ACE" w:rsidRDefault="00862308" w:rsidP="00862308">
            <w:pPr>
              <w:autoSpaceDE w:val="0"/>
              <w:autoSpaceDN w:val="0"/>
              <w:adjustRightInd w:val="0"/>
              <w:rPr>
                <w:rFonts w:ascii="Times New Roman" w:eastAsia="Calibri" w:hAnsi="Times New Roman" w:cs="Times New Roman"/>
                <w:bCs/>
              </w:rPr>
            </w:pPr>
            <w:permStart w:id="1172256376" w:edGrp="everyone"/>
            <w:r w:rsidRPr="00235ACE">
              <w:rPr>
                <w:rFonts w:ascii="Times New Roman" w:eastAsia="Calibri" w:hAnsi="Times New Roman" w:cs="Times New Roman"/>
                <w:bCs/>
              </w:rPr>
              <w:t>Medi1008, Ievads fizioterapijā I. Motorā kontrole [PBSP Fizioterapija]</w:t>
            </w:r>
          </w:p>
          <w:p w14:paraId="0B452EC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Medi1009, Ievads fizioterapijā II. Kinezioloģija [PBSP Fizioterapija]</w:t>
            </w:r>
          </w:p>
          <w:p w14:paraId="7820F656"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Medi1033, Cilvēka anatomija I [PBSP Fizioterapija]</w:t>
            </w:r>
          </w:p>
          <w:p w14:paraId="2397443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Medi1034, Cilvēka fizioloģija [PBSP Fizioterapija]</w:t>
            </w:r>
          </w:p>
          <w:p w14:paraId="7D20DF4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Medi2004, Fizioterapijas pamati I. Muskuļu funkcionālā novērtēšana. Stāja. Gaita. [PBSP Fizioterapija]</w:t>
            </w:r>
          </w:p>
          <w:p w14:paraId="7123675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Medi2005, Fizioterapijas pamati II. Locītavu izmeklēšana. [PBSP Fizioterapija]</w:t>
            </w:r>
          </w:p>
          <w:p w14:paraId="76402A7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Medi2030, Cilvēka anatomija II [PBSP Fizioterapija]</w:t>
            </w:r>
          </w:p>
          <w:p w14:paraId="16AA7B3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Medi3019, Vispārīgā ķirurģija un traumatoloģija [fizioterapija no 2007]</w:t>
            </w:r>
          </w:p>
          <w:p w14:paraId="2546A2D0"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Meha1001, Biomehānika [PBSP Fizioterapija]</w:t>
            </w:r>
            <w:permEnd w:id="1172256376"/>
          </w:p>
        </w:tc>
      </w:tr>
      <w:tr w:rsidR="00862308" w:rsidRPr="00235ACE" w14:paraId="1E2C0107" w14:textId="77777777" w:rsidTr="00862308">
        <w:tc>
          <w:tcPr>
            <w:tcW w:w="9889" w:type="dxa"/>
            <w:gridSpan w:val="2"/>
          </w:tcPr>
          <w:p w14:paraId="45A320BE"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 xml:space="preserve">Studiju kursa anotācija </w:t>
            </w:r>
          </w:p>
        </w:tc>
      </w:tr>
      <w:tr w:rsidR="00862308" w:rsidRPr="00235ACE" w14:paraId="2B03A147" w14:textId="77777777" w:rsidTr="00862308">
        <w:tc>
          <w:tcPr>
            <w:tcW w:w="9889" w:type="dxa"/>
            <w:gridSpan w:val="2"/>
          </w:tcPr>
          <w:p w14:paraId="19302184" w14:textId="77777777" w:rsidR="00862308" w:rsidRPr="00235ACE" w:rsidRDefault="00862308" w:rsidP="00862308">
            <w:pPr>
              <w:autoSpaceDE w:val="0"/>
              <w:autoSpaceDN w:val="0"/>
              <w:adjustRightInd w:val="0"/>
              <w:rPr>
                <w:rFonts w:ascii="Times New Roman" w:eastAsia="Calibri" w:hAnsi="Times New Roman" w:cs="Times New Roman"/>
                <w:bCs/>
              </w:rPr>
            </w:pPr>
            <w:permStart w:id="2108896732" w:edGrp="everyone"/>
            <w:r w:rsidRPr="00235ACE">
              <w:rPr>
                <w:rFonts w:ascii="Times New Roman" w:eastAsia="Calibri" w:hAnsi="Times New Roman" w:cs="Times New Roman"/>
                <w:bCs/>
              </w:rPr>
              <w:t>Mērķis: Iemācīt studentus izmeklēt ķirurģiskus un ortopēdiskus pacientus, veidot izpratni par rehabilitācijas uzdevumiem un iespējamiem ārstēšanas paņēmieniem dažādos etapos pēc operācijām un konservatīvās ārstēšanas gadījumā.</w:t>
            </w:r>
          </w:p>
          <w:p w14:paraId="668292B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Uzdevumi:</w:t>
            </w:r>
          </w:p>
          <w:p w14:paraId="3A43D83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iemācīt ārstēšanas pamatprincipus un fizioterapijas taktiku traumu konservatīvas un ķirurģiskas ārstēšanas gadījumos; </w:t>
            </w:r>
          </w:p>
          <w:p w14:paraId="57CB80D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sniegt zināšanas par fizioterapijas programmu pielietošanu pēc gūžas, ceļa un pleca locītavu endoprotezēšanas operācijām; </w:t>
            </w:r>
          </w:p>
          <w:p w14:paraId="351B7CE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praktiskās iemaņas pēc apdegumiem, apakšējās ekstremitātes amputācijām; </w:t>
            </w:r>
          </w:p>
          <w:p w14:paraId="7A942D0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iemācīt kā izvēlēties pacientam atbilstošus staigāšanas palīglīdzekļus, ortozes.</w:t>
            </w:r>
          </w:p>
          <w:permEnd w:id="2108896732"/>
          <w:p w14:paraId="218FF701"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862308" w:rsidRPr="00235ACE" w14:paraId="0198CE89" w14:textId="77777777" w:rsidTr="00862308">
        <w:tc>
          <w:tcPr>
            <w:tcW w:w="9889" w:type="dxa"/>
            <w:gridSpan w:val="2"/>
          </w:tcPr>
          <w:p w14:paraId="454EF84F"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kalendārais plāns</w:t>
            </w:r>
          </w:p>
        </w:tc>
      </w:tr>
      <w:tr w:rsidR="00862308" w:rsidRPr="00235ACE" w14:paraId="7FDAEE7E" w14:textId="77777777" w:rsidTr="00862308">
        <w:tc>
          <w:tcPr>
            <w:tcW w:w="9889" w:type="dxa"/>
            <w:gridSpan w:val="2"/>
          </w:tcPr>
          <w:p w14:paraId="5E381D75" w14:textId="0087FEA9" w:rsidR="00862308" w:rsidRPr="00235ACE" w:rsidRDefault="00862308" w:rsidP="00862308">
            <w:pPr>
              <w:autoSpaceDE w:val="0"/>
              <w:autoSpaceDN w:val="0"/>
              <w:adjustRightInd w:val="0"/>
              <w:rPr>
                <w:rFonts w:ascii="Times New Roman" w:eastAsia="Calibri" w:hAnsi="Times New Roman" w:cs="Times New Roman"/>
                <w:bCs/>
              </w:rPr>
            </w:pPr>
            <w:permStart w:id="940114377" w:edGrp="everyone"/>
            <w:r w:rsidRPr="00235ACE">
              <w:rPr>
                <w:rFonts w:ascii="Times New Roman" w:eastAsia="Calibri" w:hAnsi="Times New Roman" w:cs="Times New Roman"/>
                <w:bCs/>
              </w:rPr>
              <w:t>lekcijas - 32 st., praktiskie darbi – 32 st.</w:t>
            </w:r>
            <w:r w:rsidR="00697313">
              <w:rPr>
                <w:rFonts w:ascii="Times New Roman" w:eastAsia="Calibri" w:hAnsi="Times New Roman" w:cs="Times New Roman"/>
                <w:bCs/>
              </w:rPr>
              <w:t xml:space="preserve"> (klīniskajā vidē)</w:t>
            </w:r>
            <w:r w:rsidRPr="00235ACE">
              <w:rPr>
                <w:rFonts w:ascii="Times New Roman" w:eastAsia="Calibri" w:hAnsi="Times New Roman" w:cs="Times New Roman"/>
                <w:bCs/>
              </w:rPr>
              <w:t>, pārbaudes darbs – 3.</w:t>
            </w:r>
          </w:p>
          <w:p w14:paraId="29CEFA7B" w14:textId="77777777" w:rsidR="00862308" w:rsidRPr="00235ACE" w:rsidRDefault="00862308" w:rsidP="00862308">
            <w:pPr>
              <w:autoSpaceDE w:val="0"/>
              <w:autoSpaceDN w:val="0"/>
              <w:adjustRightInd w:val="0"/>
              <w:rPr>
                <w:rFonts w:ascii="Times New Roman" w:eastAsia="Calibri" w:hAnsi="Times New Roman" w:cs="Times New Roman"/>
                <w:bCs/>
              </w:rPr>
            </w:pPr>
          </w:p>
          <w:p w14:paraId="046C11F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tēmas:</w:t>
            </w:r>
          </w:p>
          <w:p w14:paraId="40FAA71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1. Rehabilitācijas pamati ortopēdijā un traumatoloģijā </w:t>
            </w:r>
          </w:p>
          <w:p w14:paraId="6AE9268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 Ortopēdijās un traumatoloģijās pacientu rehabilitācijas algoritmi</w:t>
            </w:r>
          </w:p>
          <w:p w14:paraId="0D78B91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Augšējas ekstremitātes OT rehabilitācija 8 akadēmiskas stundas</w:t>
            </w:r>
          </w:p>
          <w:p w14:paraId="6B61F82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lastRenderedPageBreak/>
              <w:t>3. Pleca locītavas reģiona bojājumi (konservatīva un operatīva ārstēšana)</w:t>
            </w:r>
          </w:p>
          <w:p w14:paraId="287ADF7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 Pleca kaula lūzumi</w:t>
            </w:r>
          </w:p>
          <w:p w14:paraId="0CDBC1A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 Elkoņa locītavas reģiona bojājumi</w:t>
            </w:r>
          </w:p>
          <w:p w14:paraId="65A1134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 Plaukstas locītavas un tā reģiona bojājumi</w:t>
            </w:r>
          </w:p>
          <w:p w14:paraId="6F6EB04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7. Tvēriens: definīcija, novērtēšanas un rehabilitācijas metodes   </w:t>
            </w:r>
          </w:p>
          <w:p w14:paraId="046CF022"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 Sāpju vadība OT rehabilitācijā</w:t>
            </w:r>
          </w:p>
          <w:p w14:paraId="6244EA2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Apakšējas ekstremitātes OT rehabilitācija 8 akadēmiskas stundas</w:t>
            </w:r>
          </w:p>
          <w:p w14:paraId="08D76436"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9. Gūžas locītavas un tā reģiona bojājumi</w:t>
            </w:r>
          </w:p>
          <w:p w14:paraId="4A2C2C2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10. Augšstilba kaula lūzumi </w:t>
            </w:r>
          </w:p>
          <w:p w14:paraId="1BA5D6E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11. Ceļa locītavas un tā reģiona bojājumi</w:t>
            </w:r>
          </w:p>
          <w:p w14:paraId="4431A7B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12.  Apakšstilba distālā gala un pēdas reģiona bojājumi </w:t>
            </w:r>
          </w:p>
          <w:p w14:paraId="3FFB1A5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13. Gaita: definīcija, novērtēšanas un rehabilitācijas metodes   </w:t>
            </w:r>
          </w:p>
          <w:p w14:paraId="1F2EBB80"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14. Geriatrijas ortopēdijās un traumatoloģijās pacientu rehabilitācijas un fizioterapijas īpatnības</w:t>
            </w:r>
          </w:p>
          <w:p w14:paraId="5EDBD7F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15. Klīniskie gadījumi</w:t>
            </w:r>
          </w:p>
          <w:p w14:paraId="32F82C77" w14:textId="4AD4F371"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16. Teorētiskas daļas kopsavilkums. Jautājumi.</w:t>
            </w:r>
            <w:r w:rsidR="00697313">
              <w:rPr>
                <w:rFonts w:ascii="Times New Roman" w:eastAsia="Calibri" w:hAnsi="Times New Roman" w:cs="Times New Roman"/>
                <w:bCs/>
              </w:rPr>
              <w:t xml:space="preserve"> Refleksija.</w:t>
            </w:r>
          </w:p>
          <w:p w14:paraId="75CEAAFE" w14:textId="77777777" w:rsidR="00862308" w:rsidRPr="00235ACE" w:rsidRDefault="00862308" w:rsidP="00862308">
            <w:pPr>
              <w:autoSpaceDE w:val="0"/>
              <w:autoSpaceDN w:val="0"/>
              <w:adjustRightInd w:val="0"/>
              <w:rPr>
                <w:rFonts w:ascii="Times New Roman" w:eastAsia="Calibri" w:hAnsi="Times New Roman" w:cs="Times New Roman"/>
                <w:bCs/>
              </w:rPr>
            </w:pPr>
          </w:p>
          <w:p w14:paraId="1482C35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darbu tēmas:</w:t>
            </w:r>
          </w:p>
          <w:p w14:paraId="778CBE30"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1. Traumatoloģiska pacienta izmeklēšanas metodoloģija. </w:t>
            </w:r>
          </w:p>
          <w:p w14:paraId="6D69329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 Fizioterapijas principi kaulu lūzumu. Staigāšanas palīgierīces.</w:t>
            </w:r>
          </w:p>
          <w:p w14:paraId="77C7C8E9"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Fizioterapija pleca joslas un plecu kaulā bojājumu gadījumos.</w:t>
            </w:r>
          </w:p>
          <w:p w14:paraId="46739A0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 Fizioterapija elkoņa locītavu bojājuma gadījumā.</w:t>
            </w:r>
          </w:p>
          <w:p w14:paraId="5BE9542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 Fizioterapija plaukstas pamatnes locītavas un plaukstu bojājumu gadījumā.</w:t>
            </w:r>
          </w:p>
          <w:p w14:paraId="214EA3A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 pacienta novērtēšana. Slimības vēstures noformēšana.</w:t>
            </w:r>
          </w:p>
          <w:p w14:paraId="60E81F3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7. Fizioterapija mugurkaula traumu un saslimšanu gadījumā.</w:t>
            </w:r>
          </w:p>
          <w:p w14:paraId="4401947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8. Mugurkaula deģeneratīvas slimības. Fizioterapijas metodes. </w:t>
            </w:r>
          </w:p>
          <w:p w14:paraId="0BAA324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9. Fizioterapija iegurņa un gūžas locītavu bojājumu gadījumā.</w:t>
            </w:r>
          </w:p>
          <w:p w14:paraId="1B58012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10. Fizioterapija pirms un pēc gūžās locītavas endoprotezēšanas</w:t>
            </w:r>
          </w:p>
          <w:p w14:paraId="1A31C8F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11. Fizioterapija augšstilba kaulā lūzumu gadījumos.</w:t>
            </w:r>
          </w:p>
          <w:p w14:paraId="02F8106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12. Fizioterapija ceļa locītavu bojājumu gadījumos.</w:t>
            </w:r>
          </w:p>
          <w:p w14:paraId="019A741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13. Fizioterapija pēdas locītavu un pēdu bojājumu gadījumos.</w:t>
            </w:r>
          </w:p>
          <w:p w14:paraId="1D63ADE9"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14.Fizioterapija apdegumu gadījumā.</w:t>
            </w:r>
          </w:p>
          <w:p w14:paraId="1413862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15.Fizioterapijas īpatnības pie ekstremitāšu amputācijām.</w:t>
            </w:r>
          </w:p>
          <w:p w14:paraId="4C0F3E6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16. Pacienta novērtēšana. Slimības vēstures noformēšana.</w:t>
            </w:r>
            <w:permEnd w:id="940114377"/>
          </w:p>
        </w:tc>
      </w:tr>
      <w:tr w:rsidR="00862308" w:rsidRPr="00235ACE" w14:paraId="45861DA3" w14:textId="77777777" w:rsidTr="00862308">
        <w:tc>
          <w:tcPr>
            <w:tcW w:w="9889" w:type="dxa"/>
            <w:gridSpan w:val="2"/>
          </w:tcPr>
          <w:p w14:paraId="0CFC48EB"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rezultāti</w:t>
            </w:r>
          </w:p>
        </w:tc>
      </w:tr>
      <w:tr w:rsidR="00862308" w:rsidRPr="00235ACE" w14:paraId="79E09892" w14:textId="77777777" w:rsidTr="00862308">
        <w:tc>
          <w:tcPr>
            <w:tcW w:w="9889" w:type="dxa"/>
            <w:gridSpan w:val="2"/>
          </w:tcPr>
          <w:p w14:paraId="452BCDE2" w14:textId="77777777" w:rsidR="00862308" w:rsidRPr="00235ACE" w:rsidRDefault="00862308" w:rsidP="00862308">
            <w:pPr>
              <w:autoSpaceDE w:val="0"/>
              <w:autoSpaceDN w:val="0"/>
              <w:adjustRightInd w:val="0"/>
              <w:rPr>
                <w:rFonts w:ascii="Times New Roman" w:eastAsia="Calibri" w:hAnsi="Times New Roman" w:cs="Times New Roman"/>
                <w:bCs/>
              </w:rPr>
            </w:pPr>
            <w:permStart w:id="344942358" w:edGrp="everyone"/>
            <w:r w:rsidRPr="00235ACE">
              <w:rPr>
                <w:rFonts w:ascii="Times New Roman" w:eastAsia="Calibri" w:hAnsi="Times New Roman" w:cs="Times New Roman"/>
                <w:bCs/>
              </w:rPr>
              <w:t xml:space="preserve">Zināšanas: </w:t>
            </w:r>
          </w:p>
          <w:p w14:paraId="3C861E82"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Students spēj aprakstīt ārstēšanas pamatprincipus un fizioterapijas taktiku traumu konservatīvas un ķirurģiskas ārstēšanas gadījumos; spēj aprakstīt fizioterapijas programmu pielietošanu pēc gūžas, ceļa un pleca locītavu endoprotezēšanas operācijām; definēt fizioterapijas pamatprincipus pēc apdegumiem, apakšējās ekstremitātes amputācijām; spēj izskaidrot, kā izvēlēties pacientam atbilstošus staigāšanas palīglīdzekļus, ortozes.</w:t>
            </w:r>
          </w:p>
          <w:p w14:paraId="004D3F0A" w14:textId="77777777" w:rsidR="00862308" w:rsidRPr="00235ACE" w:rsidRDefault="00862308" w:rsidP="00862308">
            <w:pPr>
              <w:autoSpaceDE w:val="0"/>
              <w:autoSpaceDN w:val="0"/>
              <w:adjustRightInd w:val="0"/>
              <w:rPr>
                <w:rFonts w:ascii="Times New Roman" w:eastAsia="Calibri" w:hAnsi="Times New Roman" w:cs="Times New Roman"/>
                <w:bCs/>
              </w:rPr>
            </w:pPr>
          </w:p>
          <w:p w14:paraId="2E7825F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Prasmes:</w:t>
            </w:r>
          </w:p>
          <w:p w14:paraId="5256666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Prot izvēlēties un pielāgot pacientam optimālas konstrukcijas kruķus vai citas staigāšanas palīgierīces, iemācīt pareizi slogot traumēto kāju; novērtēt dažādu traumu pacientu funkcionālās spējas – kustību apjomu, muskuļu spēku, ievākt nepieciešamo informāciju fizioterapijas protokola aizpildīšanai; prot izvēlēties un pamatot dažādu fizioterapijas tehniku pielietojumu traumu pacientiem un pacientiem ar ortopēdiskām saslimšanām.</w:t>
            </w:r>
          </w:p>
          <w:p w14:paraId="57A45410" w14:textId="77777777" w:rsidR="00862308" w:rsidRPr="00235ACE" w:rsidRDefault="00862308" w:rsidP="00862308">
            <w:pPr>
              <w:autoSpaceDE w:val="0"/>
              <w:autoSpaceDN w:val="0"/>
              <w:adjustRightInd w:val="0"/>
              <w:rPr>
                <w:rFonts w:ascii="Times New Roman" w:eastAsia="Calibri" w:hAnsi="Times New Roman" w:cs="Times New Roman"/>
                <w:bCs/>
              </w:rPr>
            </w:pPr>
          </w:p>
          <w:p w14:paraId="5639DC4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Kompetences:</w:t>
            </w:r>
          </w:p>
          <w:p w14:paraId="04C564C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Izmanto apgūtās teorētiskās zināšanas un praktiskās iemaņas darbā ar pacientiem pēc ortopēdiskām saslimšanām, operācijām un traumām.</w:t>
            </w:r>
          </w:p>
          <w:permEnd w:id="344942358"/>
          <w:p w14:paraId="23B88C06"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862308" w:rsidRPr="00235ACE" w14:paraId="0A72B6D5" w14:textId="77777777" w:rsidTr="00862308">
        <w:tc>
          <w:tcPr>
            <w:tcW w:w="9889" w:type="dxa"/>
            <w:gridSpan w:val="2"/>
          </w:tcPr>
          <w:p w14:paraId="384A0370"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lastRenderedPageBreak/>
              <w:t>Studējošo patstāvīgo darbu organizācijas un uzdevumu raksturojums</w:t>
            </w:r>
          </w:p>
        </w:tc>
      </w:tr>
      <w:tr w:rsidR="00862308" w:rsidRPr="00235ACE" w14:paraId="7E67AD7F" w14:textId="77777777" w:rsidTr="00862308">
        <w:tc>
          <w:tcPr>
            <w:tcW w:w="9889" w:type="dxa"/>
            <w:gridSpan w:val="2"/>
          </w:tcPr>
          <w:p w14:paraId="6DDCC65E" w14:textId="77777777" w:rsidR="00862308" w:rsidRPr="00235ACE" w:rsidRDefault="00862308" w:rsidP="00862308">
            <w:pPr>
              <w:autoSpaceDE w:val="0"/>
              <w:autoSpaceDN w:val="0"/>
              <w:adjustRightInd w:val="0"/>
              <w:rPr>
                <w:rFonts w:ascii="Times New Roman" w:eastAsia="Calibri" w:hAnsi="Times New Roman" w:cs="Times New Roman"/>
                <w:bCs/>
              </w:rPr>
            </w:pPr>
            <w:permStart w:id="987851844" w:edGrp="everyone"/>
            <w:r w:rsidRPr="00235ACE">
              <w:rPr>
                <w:rFonts w:ascii="Times New Roman" w:eastAsia="Calibri" w:hAnsi="Times New Roman" w:cs="Times New Roman"/>
                <w:bCs/>
              </w:rPr>
              <w:t>- Paredzēto literatūras avotu patstāvīga izpēte.</w:t>
            </w:r>
          </w:p>
          <w:p w14:paraId="49B2FEC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Apgūto iemaņu pilnveidošana patstāvīgo studiju laikā.</w:t>
            </w:r>
          </w:p>
          <w:p w14:paraId="72E60C02"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Traumatoloģiskā pacienta patstāvīga novērtēšana, slimības vēstures patstāvīga noformēšana.</w:t>
            </w:r>
            <w:permEnd w:id="987851844"/>
          </w:p>
        </w:tc>
      </w:tr>
      <w:tr w:rsidR="00862308" w:rsidRPr="00235ACE" w14:paraId="13492126" w14:textId="77777777" w:rsidTr="00862308">
        <w:tc>
          <w:tcPr>
            <w:tcW w:w="9889" w:type="dxa"/>
            <w:gridSpan w:val="2"/>
          </w:tcPr>
          <w:p w14:paraId="6A77DC3E"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Prasības kredītpunktu iegūšanai</w:t>
            </w:r>
          </w:p>
        </w:tc>
      </w:tr>
      <w:tr w:rsidR="00862308" w:rsidRPr="00235ACE" w14:paraId="461FAE62" w14:textId="77777777" w:rsidTr="00862308">
        <w:tc>
          <w:tcPr>
            <w:tcW w:w="9889" w:type="dxa"/>
            <w:gridSpan w:val="2"/>
          </w:tcPr>
          <w:p w14:paraId="7789747C" w14:textId="77777777" w:rsidR="00862308" w:rsidRPr="00235ACE" w:rsidRDefault="00862308" w:rsidP="00862308">
            <w:pPr>
              <w:autoSpaceDE w:val="0"/>
              <w:autoSpaceDN w:val="0"/>
              <w:adjustRightInd w:val="0"/>
              <w:rPr>
                <w:rFonts w:ascii="Times New Roman" w:eastAsia="MS Gothic" w:hAnsi="Times New Roman" w:cs="Times New Roman"/>
                <w:bCs/>
              </w:rPr>
            </w:pPr>
            <w:permStart w:id="274729237" w:edGrp="everyone"/>
            <w:r w:rsidRPr="00235ACE">
              <w:rPr>
                <w:rFonts w:ascii="Times New Roman" w:eastAsia="MS Gothic" w:hAnsi="Times New Roman" w:cs="Times New Roman"/>
                <w:bCs/>
              </w:rPr>
              <w:t>STUDIJU REZULTĀTU VĒRTĒŠANAS KRITĒRIJI</w:t>
            </w:r>
          </w:p>
          <w:p w14:paraId="6F46B666" w14:textId="77777777" w:rsidR="00862308" w:rsidRPr="00235ACE" w:rsidRDefault="00862308" w:rsidP="00235ACE">
            <w:pPr>
              <w:numPr>
                <w:ilvl w:val="0"/>
                <w:numId w:val="44"/>
              </w:numPr>
              <w:autoSpaceDE w:val="0"/>
              <w:autoSpaceDN w:val="0"/>
              <w:adjustRightInd w:val="0"/>
              <w:spacing w:before="100" w:beforeAutospacing="1" w:after="100" w:afterAutospacing="1"/>
              <w:ind w:left="0" w:firstLine="0"/>
              <w:outlineLvl w:val="0"/>
              <w:rPr>
                <w:rFonts w:ascii="Times New Roman" w:eastAsia="MS Gothic" w:hAnsi="Times New Roman" w:cs="Times New Roman"/>
                <w:bCs/>
                <w:kern w:val="36"/>
              </w:rPr>
            </w:pPr>
            <w:bookmarkStart w:id="123" w:name="_Toc165545282"/>
            <w:bookmarkStart w:id="124" w:name="_Toc165727939"/>
            <w:bookmarkStart w:id="125" w:name="_Toc182334643"/>
            <w:bookmarkStart w:id="126" w:name="_Toc182380123"/>
            <w:r w:rsidRPr="00235ACE">
              <w:rPr>
                <w:rFonts w:ascii="Times New Roman" w:eastAsia="MS Gothic" w:hAnsi="Times New Roman" w:cs="Times New Roman"/>
                <w:bCs/>
                <w:kern w:val="36"/>
              </w:rPr>
              <w:t>1.Staigāšanas palīgierīces praktiskā ieskaite nokārtota ne zemāk par 7 ballēm (10%),</w:t>
            </w:r>
            <w:bookmarkEnd w:id="123"/>
            <w:bookmarkEnd w:id="124"/>
            <w:bookmarkEnd w:id="125"/>
            <w:bookmarkEnd w:id="126"/>
            <w:r w:rsidRPr="00235ACE">
              <w:rPr>
                <w:rFonts w:ascii="Times New Roman" w:eastAsia="MS Gothic" w:hAnsi="Times New Roman" w:cs="Times New Roman"/>
                <w:bCs/>
                <w:kern w:val="36"/>
              </w:rPr>
              <w:t xml:space="preserve"> </w:t>
            </w:r>
          </w:p>
          <w:p w14:paraId="06D062EA" w14:textId="45EC765D" w:rsidR="00862308" w:rsidRPr="00235ACE" w:rsidRDefault="00862308" w:rsidP="00235ACE">
            <w:pPr>
              <w:numPr>
                <w:ilvl w:val="0"/>
                <w:numId w:val="44"/>
              </w:numPr>
              <w:autoSpaceDE w:val="0"/>
              <w:autoSpaceDN w:val="0"/>
              <w:adjustRightInd w:val="0"/>
              <w:spacing w:before="100" w:beforeAutospacing="1" w:after="100" w:afterAutospacing="1"/>
              <w:ind w:left="0" w:firstLine="0"/>
              <w:outlineLvl w:val="0"/>
              <w:rPr>
                <w:rFonts w:ascii="Times New Roman" w:eastAsia="MS Gothic" w:hAnsi="Times New Roman" w:cs="Times New Roman"/>
                <w:bCs/>
                <w:kern w:val="36"/>
              </w:rPr>
            </w:pPr>
            <w:bookmarkStart w:id="127" w:name="_Toc165545283"/>
            <w:bookmarkStart w:id="128" w:name="_Toc165727940"/>
            <w:bookmarkStart w:id="129" w:name="_Toc182334644"/>
            <w:bookmarkStart w:id="130" w:name="_Toc182380124"/>
            <w:r w:rsidRPr="00235ACE">
              <w:rPr>
                <w:rFonts w:ascii="Times New Roman" w:eastAsia="MS Gothic" w:hAnsi="Times New Roman" w:cs="Times New Roman"/>
                <w:bCs/>
                <w:kern w:val="36"/>
              </w:rPr>
              <w:t>2.Divu kolokviju laicīga sekmīga nokārtošana ne zemāk par 7 ballēm (</w:t>
            </w:r>
            <w:r w:rsidR="00BE3081">
              <w:rPr>
                <w:rFonts w:ascii="Times New Roman" w:eastAsia="MS Gothic" w:hAnsi="Times New Roman" w:cs="Times New Roman"/>
                <w:bCs/>
                <w:kern w:val="36"/>
              </w:rPr>
              <w:t>3</w:t>
            </w:r>
            <w:r w:rsidRPr="00235ACE">
              <w:rPr>
                <w:rFonts w:ascii="Times New Roman" w:eastAsia="MS Gothic" w:hAnsi="Times New Roman" w:cs="Times New Roman"/>
                <w:bCs/>
                <w:kern w:val="36"/>
              </w:rPr>
              <w:t>0%),</w:t>
            </w:r>
            <w:bookmarkEnd w:id="127"/>
            <w:bookmarkEnd w:id="128"/>
            <w:bookmarkEnd w:id="129"/>
            <w:bookmarkEnd w:id="130"/>
            <w:r w:rsidRPr="00235ACE">
              <w:rPr>
                <w:rFonts w:ascii="Times New Roman" w:eastAsia="MS Gothic" w:hAnsi="Times New Roman" w:cs="Times New Roman"/>
                <w:bCs/>
                <w:kern w:val="36"/>
              </w:rPr>
              <w:t xml:space="preserve"> </w:t>
            </w:r>
          </w:p>
          <w:p w14:paraId="036F683A" w14:textId="77777777" w:rsidR="00862308" w:rsidRPr="00235ACE" w:rsidRDefault="00862308" w:rsidP="00235ACE">
            <w:pPr>
              <w:numPr>
                <w:ilvl w:val="0"/>
                <w:numId w:val="44"/>
              </w:numPr>
              <w:autoSpaceDE w:val="0"/>
              <w:autoSpaceDN w:val="0"/>
              <w:adjustRightInd w:val="0"/>
              <w:spacing w:before="100" w:beforeAutospacing="1" w:after="100" w:afterAutospacing="1"/>
              <w:ind w:left="0" w:firstLine="0"/>
              <w:outlineLvl w:val="0"/>
              <w:rPr>
                <w:rFonts w:ascii="Times New Roman" w:eastAsia="MS Gothic" w:hAnsi="Times New Roman" w:cs="Times New Roman"/>
                <w:bCs/>
                <w:kern w:val="36"/>
              </w:rPr>
            </w:pPr>
            <w:bookmarkStart w:id="131" w:name="_Toc165545284"/>
            <w:bookmarkStart w:id="132" w:name="_Toc165727941"/>
            <w:bookmarkStart w:id="133" w:name="_Toc182334645"/>
            <w:bookmarkStart w:id="134" w:name="_Toc182380125"/>
            <w:r w:rsidRPr="00235ACE">
              <w:rPr>
                <w:rFonts w:ascii="Times New Roman" w:eastAsia="MS Gothic" w:hAnsi="Times New Roman" w:cs="Times New Roman"/>
                <w:bCs/>
                <w:kern w:val="36"/>
              </w:rPr>
              <w:t>3.Teorētiskais tests (35%),</w:t>
            </w:r>
            <w:bookmarkEnd w:id="131"/>
            <w:bookmarkEnd w:id="132"/>
            <w:bookmarkEnd w:id="133"/>
            <w:bookmarkEnd w:id="134"/>
          </w:p>
          <w:p w14:paraId="63FE3BE8" w14:textId="6088F9F3" w:rsidR="00862308" w:rsidRPr="00235ACE" w:rsidRDefault="00862308" w:rsidP="00235ACE">
            <w:pPr>
              <w:numPr>
                <w:ilvl w:val="0"/>
                <w:numId w:val="44"/>
              </w:numPr>
              <w:autoSpaceDE w:val="0"/>
              <w:autoSpaceDN w:val="0"/>
              <w:adjustRightInd w:val="0"/>
              <w:spacing w:before="100" w:beforeAutospacing="1" w:after="100" w:afterAutospacing="1"/>
              <w:ind w:left="0" w:firstLine="0"/>
              <w:outlineLvl w:val="0"/>
              <w:rPr>
                <w:rFonts w:ascii="Times New Roman" w:eastAsia="MS Gothic" w:hAnsi="Times New Roman" w:cs="Times New Roman"/>
                <w:bCs/>
                <w:kern w:val="36"/>
              </w:rPr>
            </w:pPr>
            <w:bookmarkStart w:id="135" w:name="_Toc165545285"/>
            <w:bookmarkStart w:id="136" w:name="_Toc165727942"/>
            <w:bookmarkStart w:id="137" w:name="_Toc182334646"/>
            <w:bookmarkStart w:id="138" w:name="_Toc182380126"/>
            <w:r w:rsidRPr="00235ACE">
              <w:rPr>
                <w:rFonts w:ascii="Times New Roman" w:eastAsia="MS Gothic" w:hAnsi="Times New Roman" w:cs="Times New Roman"/>
                <w:bCs/>
                <w:kern w:val="36"/>
              </w:rPr>
              <w:t>4. Traumatoloģiskā pacienta novērtēšanā terapijas plāna praktiska eksāmena nokārtošana (35%).</w:t>
            </w:r>
            <w:bookmarkEnd w:id="135"/>
            <w:bookmarkEnd w:id="136"/>
            <w:bookmarkEnd w:id="137"/>
            <w:bookmarkEnd w:id="138"/>
          </w:p>
          <w:p w14:paraId="01E9C3D6" w14:textId="2518C7BA" w:rsidR="00862308" w:rsidRPr="00235ACE" w:rsidRDefault="00862308" w:rsidP="00862308">
            <w:pPr>
              <w:autoSpaceDE w:val="0"/>
              <w:autoSpaceDN w:val="0"/>
              <w:adjustRightInd w:val="0"/>
              <w:spacing w:before="100" w:beforeAutospacing="1" w:after="100" w:afterAutospacing="1"/>
              <w:outlineLvl w:val="0"/>
              <w:rPr>
                <w:rFonts w:ascii="Times New Roman" w:eastAsia="MS Gothic" w:hAnsi="Times New Roman" w:cs="Times New Roman"/>
                <w:bCs/>
                <w:kern w:val="36"/>
              </w:rPr>
            </w:pPr>
            <w:bookmarkStart w:id="139" w:name="_Toc165545286"/>
            <w:bookmarkStart w:id="140" w:name="_Toc165727943"/>
            <w:bookmarkStart w:id="141" w:name="_Toc182334647"/>
            <w:bookmarkStart w:id="142" w:name="_Toc182380127"/>
            <w:r w:rsidRPr="00235ACE">
              <w:rPr>
                <w:rFonts w:ascii="Times New Roman" w:eastAsia="MS Gothic" w:hAnsi="Times New Roman" w:cs="Times New Roman"/>
                <w:bCs/>
                <w:kern w:val="36"/>
                <w:highlight w:val="green"/>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bookmarkEnd w:id="139"/>
            <w:bookmarkEnd w:id="140"/>
            <w:bookmarkEnd w:id="141"/>
            <w:bookmarkEnd w:id="142"/>
            <w:r w:rsidRPr="00235ACE">
              <w:rPr>
                <w:rFonts w:ascii="Times New Roman" w:eastAsia="MS Gothic" w:hAnsi="Times New Roman" w:cs="Times New Roman"/>
                <w:bCs/>
                <w:kern w:val="36"/>
              </w:rPr>
              <w:t xml:space="preserve">  </w:t>
            </w:r>
          </w:p>
          <w:permEnd w:id="274729237"/>
          <w:p w14:paraId="2B4D0E05"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862308" w:rsidRPr="00235ACE" w14:paraId="4D0F77A3" w14:textId="77777777" w:rsidTr="00862308">
        <w:tc>
          <w:tcPr>
            <w:tcW w:w="9889" w:type="dxa"/>
            <w:gridSpan w:val="2"/>
          </w:tcPr>
          <w:p w14:paraId="4871B3E7"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saturs</w:t>
            </w:r>
          </w:p>
        </w:tc>
      </w:tr>
      <w:tr w:rsidR="00862308" w:rsidRPr="00235ACE" w14:paraId="4B168220" w14:textId="77777777" w:rsidTr="00862308">
        <w:tc>
          <w:tcPr>
            <w:tcW w:w="9889" w:type="dxa"/>
            <w:gridSpan w:val="2"/>
          </w:tcPr>
          <w:p w14:paraId="656D966F" w14:textId="77777777" w:rsidR="00862308" w:rsidRPr="00235ACE" w:rsidRDefault="00862308" w:rsidP="00862308">
            <w:pPr>
              <w:autoSpaceDE w:val="0"/>
              <w:autoSpaceDN w:val="0"/>
              <w:adjustRightInd w:val="0"/>
              <w:rPr>
                <w:rFonts w:ascii="Times New Roman" w:eastAsia="Calibri" w:hAnsi="Times New Roman" w:cs="Times New Roman"/>
                <w:bCs/>
              </w:rPr>
            </w:pPr>
            <w:permStart w:id="2138075340" w:edGrp="everyone"/>
            <w:r w:rsidRPr="00235ACE">
              <w:rPr>
                <w:rFonts w:ascii="Times New Roman" w:eastAsia="Calibri" w:hAnsi="Times New Roman" w:cs="Times New Roman"/>
                <w:bCs/>
              </w:rPr>
              <w:t>Rehabilitācijas pamati ortopēdijā un traumatoloģijā. Traumatoloģiska pacienta izmeklēšanas metodoloģija. Ortopēdijās un traumatoloģijās pacientu rehabilitācijas algoritmi. Fizioterapijas principi kaulu lūzumu. Staigāšanas palīgierīces.  Pleca locītavas reģiona bojājumi. Fizioterapija pleca joslas un plecu kaulā bojājumu gadījumos (konservatīva un operatīva ārstēšana). Pleca kaula lūzumi. Elkoņa locītavas reģiona bojājumi. Fizioterapija elkoņa locītavu bojājuma gadījumā. Plaukstas locītavas un tā reģiona bojājumi. Fizioterapija plaukstas pamatnes locītavas un plaukstu bojājumu gadījumā. Tvēriens: definīcija, novērtēšanas un rehabilitācijas metodes. Sāpju vadība OT rehabilitācijā. Pacienta novērtēšana. Slimības vēstures noformēšana. Gūžas locītavas un tā reģiona bojājumi. Fizioterapija iegurņa un gūžas locītavu bojājumu gadījumā. Fizioterapija pirms un pēc gūžās locītavas endoprotezēšanas. Augšstilba kaula lūzumi. Fizioterapija augšstilba kaulā lūzumu gadījumos. Ceļa locītavas un tā reģiona bojājumi. Fizioterapija ceļa locītavu bojājumu gadījumos. Apakšstilba distālā gala un pēdas reģiona bojājumi. Fizioterapija pēdas locītavu un pēdu bojājumu gadījumos. Gaita: definīcija, novērtēšanas un rehabilitācijas metodes   Fizioterapija mugurkaula traumu un saslimšanu gadījumā. Mugurkaula deģeneratīvas slimības. Fizioterapijas metodes. Geriatrijas ortopēdijās un traumatoloģijās pacientu rehabilitācijas un fizioterapijas īpatnības Klīniskie gadījumi. Fizioterapija apdegumu gadījumā. Fizioterapijas īpatnības pie ekstremitāšu amputācijām. Teorētiskas daļas kopsavilkums. Jautājumi. Pacienta novērtēšana. Slimības vēstures noformēšana.</w:t>
            </w:r>
          </w:p>
          <w:permEnd w:id="2138075340"/>
          <w:p w14:paraId="38310195"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862308" w:rsidRPr="00235ACE" w14:paraId="21B3F27F" w14:textId="77777777" w:rsidTr="00862308">
        <w:tc>
          <w:tcPr>
            <w:tcW w:w="9889" w:type="dxa"/>
            <w:gridSpan w:val="2"/>
          </w:tcPr>
          <w:p w14:paraId="398AED07"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Obligāti izmantojamie informācijas avoti</w:t>
            </w:r>
          </w:p>
        </w:tc>
      </w:tr>
      <w:tr w:rsidR="00862308" w:rsidRPr="00235ACE" w14:paraId="49E25E1F" w14:textId="77777777" w:rsidTr="00862308">
        <w:tc>
          <w:tcPr>
            <w:tcW w:w="9889" w:type="dxa"/>
            <w:gridSpan w:val="2"/>
          </w:tcPr>
          <w:p w14:paraId="0F6ABA85" w14:textId="77777777" w:rsidR="00862308" w:rsidRPr="00235ACE" w:rsidRDefault="00862308" w:rsidP="00862308">
            <w:pPr>
              <w:autoSpaceDE w:val="0"/>
              <w:autoSpaceDN w:val="0"/>
              <w:adjustRightInd w:val="0"/>
              <w:rPr>
                <w:rFonts w:ascii="Times New Roman" w:eastAsia="Calibri" w:hAnsi="Times New Roman" w:cs="Times New Roman"/>
                <w:bCs/>
              </w:rPr>
            </w:pPr>
            <w:permStart w:id="1559383577" w:edGrp="everyone"/>
            <w:r w:rsidRPr="00235ACE">
              <w:rPr>
                <w:rFonts w:ascii="Times New Roman" w:eastAsia="Calibri" w:hAnsi="Times New Roman" w:cs="Times New Roman"/>
                <w:bCs/>
              </w:rPr>
              <w:t>1.</w:t>
            </w:r>
            <w:r w:rsidRPr="00235ACE">
              <w:rPr>
                <w:rFonts w:ascii="Times New Roman" w:eastAsia="Calibri" w:hAnsi="Times New Roman" w:cs="Times New Roman"/>
                <w:bCs/>
              </w:rPr>
              <w:tab/>
              <w:t xml:space="preserve">Brumitt J., Jobst E.Physical Therapy Case Files: Orthopaedics 1st Edition </w:t>
            </w:r>
          </w:p>
          <w:p w14:paraId="0C8245A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w:t>
            </w:r>
            <w:r w:rsidRPr="00235ACE">
              <w:rPr>
                <w:rFonts w:ascii="Times New Roman" w:eastAsia="Calibri" w:hAnsi="Times New Roman" w:cs="Times New Roman"/>
                <w:bCs/>
              </w:rPr>
              <w:tab/>
              <w:t>Kisner, C., Colby L.A. Therapeutic Exercise: Foundation and Tecniques, Philadelphia, F.A. Davis, 2007, 928 lpp.</w:t>
            </w:r>
          </w:p>
          <w:p w14:paraId="7CB5E5A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w:t>
            </w:r>
            <w:r w:rsidRPr="00235ACE">
              <w:rPr>
                <w:rFonts w:ascii="Times New Roman" w:eastAsia="Calibri" w:hAnsi="Times New Roman" w:cs="Times New Roman"/>
                <w:bCs/>
              </w:rPr>
              <w:tab/>
              <w:t>Robert A. Donatelli, Michael J. Wooden. Orthopaedic Physical Therapy. Churchill Livingstone, 2010, 771 lpp.</w:t>
            </w:r>
          </w:p>
          <w:p w14:paraId="6937883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w:t>
            </w:r>
            <w:r w:rsidRPr="00235ACE">
              <w:rPr>
                <w:rFonts w:ascii="Times New Roman" w:eastAsia="Calibri" w:hAnsi="Times New Roman" w:cs="Times New Roman"/>
                <w:bCs/>
              </w:rPr>
              <w:tab/>
              <w:t xml:space="preserve">Traumatoloģija un ortopēdija. A. Jumtiņa redakcijā, Rīga, RSU, 2016, 325 lpp. </w:t>
            </w:r>
          </w:p>
          <w:p w14:paraId="127266E7"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w:t>
            </w:r>
            <w:r w:rsidRPr="00235ACE">
              <w:rPr>
                <w:rFonts w:ascii="Times New Roman" w:eastAsia="Calibri" w:hAnsi="Times New Roman" w:cs="Times New Roman"/>
                <w:bCs/>
              </w:rPr>
              <w:tab/>
              <w:t>Orthopedic Rehabilitation. Koleva I. B., Simel Press Sofia, 2020</w:t>
            </w:r>
            <w:permEnd w:id="1559383577"/>
          </w:p>
        </w:tc>
      </w:tr>
      <w:tr w:rsidR="00862308" w:rsidRPr="00235ACE" w14:paraId="4BACFC08" w14:textId="77777777" w:rsidTr="00862308">
        <w:tc>
          <w:tcPr>
            <w:tcW w:w="9889" w:type="dxa"/>
            <w:gridSpan w:val="2"/>
          </w:tcPr>
          <w:p w14:paraId="0C419991"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Papildus informācijas avoti</w:t>
            </w:r>
          </w:p>
        </w:tc>
      </w:tr>
      <w:tr w:rsidR="00862308" w:rsidRPr="00235ACE" w14:paraId="7EBE3CAF" w14:textId="77777777" w:rsidTr="00862308">
        <w:tc>
          <w:tcPr>
            <w:tcW w:w="9889" w:type="dxa"/>
            <w:gridSpan w:val="2"/>
          </w:tcPr>
          <w:p w14:paraId="464DAD20"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43" w:name="_Toc165545287"/>
            <w:bookmarkStart w:id="144" w:name="_Toc165727944"/>
            <w:bookmarkStart w:id="145" w:name="_Toc182334648"/>
            <w:bookmarkStart w:id="146" w:name="_Toc182380128"/>
            <w:permStart w:id="1547372773" w:edGrp="everyone"/>
            <w:proofErr w:type="spellStart"/>
            <w:r w:rsidRPr="00235ACE">
              <w:rPr>
                <w:rFonts w:ascii="Times New Roman" w:eastAsia="Times New Roman" w:hAnsi="Times New Roman" w:cs="Times New Roman"/>
                <w:bCs/>
                <w:kern w:val="36"/>
                <w:lang w:val="en-US"/>
              </w:rPr>
              <w:t>AnteriorCruciateLigamentReconstructionRehabilitation</w:t>
            </w:r>
            <w:proofErr w:type="spellEnd"/>
            <w:r w:rsidRPr="00235ACE">
              <w:rPr>
                <w:rFonts w:ascii="Times New Roman" w:eastAsia="Times New Roman" w:hAnsi="Times New Roman" w:cs="Times New Roman"/>
                <w:bCs/>
                <w:kern w:val="36"/>
                <w:lang w:val="en-US"/>
              </w:rPr>
              <w:t xml:space="preserve">, MOON Guidelines, </w:t>
            </w:r>
            <w:proofErr w:type="spellStart"/>
            <w:r w:rsidRPr="00235ACE">
              <w:rPr>
                <w:rFonts w:ascii="Times New Roman" w:eastAsia="Times New Roman" w:hAnsi="Times New Roman" w:cs="Times New Roman"/>
                <w:bCs/>
                <w:kern w:val="36"/>
                <w:lang w:val="en-US"/>
              </w:rPr>
              <w:t>RickW</w:t>
            </w:r>
            <w:proofErr w:type="spellEnd"/>
            <w:r w:rsidRPr="00235ACE">
              <w:rPr>
                <w:rFonts w:ascii="Times New Roman" w:eastAsia="Times New Roman" w:hAnsi="Times New Roman" w:cs="Times New Roman"/>
                <w:bCs/>
                <w:kern w:val="36"/>
                <w:lang w:val="en-US"/>
              </w:rPr>
              <w:t xml:space="preserve">. Wright, </w:t>
            </w:r>
            <w:proofErr w:type="spellStart"/>
            <w:r w:rsidRPr="00235ACE">
              <w:rPr>
                <w:rFonts w:ascii="Times New Roman" w:eastAsia="Times New Roman" w:hAnsi="Times New Roman" w:cs="Times New Roman"/>
                <w:bCs/>
                <w:kern w:val="36"/>
                <w:lang w:val="en-US"/>
              </w:rPr>
              <w:t>MD,Amanda</w:t>
            </w:r>
            <w:proofErr w:type="spellEnd"/>
            <w:r w:rsidRPr="00235ACE">
              <w:rPr>
                <w:rFonts w:ascii="Times New Roman" w:eastAsia="Times New Roman" w:hAnsi="Times New Roman" w:cs="Times New Roman"/>
                <w:bCs/>
                <w:kern w:val="36"/>
                <w:lang w:val="en-US"/>
              </w:rPr>
              <w:t xml:space="preserve"> K. Haas, </w:t>
            </w:r>
            <w:proofErr w:type="spellStart"/>
            <w:r w:rsidRPr="00235ACE">
              <w:rPr>
                <w:rFonts w:ascii="Times New Roman" w:eastAsia="Times New Roman" w:hAnsi="Times New Roman" w:cs="Times New Roman"/>
                <w:bCs/>
                <w:kern w:val="36"/>
                <w:lang w:val="en-US"/>
              </w:rPr>
              <w:t>MA,JoyAnderson</w:t>
            </w:r>
            <w:proofErr w:type="spellEnd"/>
            <w:r w:rsidRPr="00235ACE">
              <w:rPr>
                <w:rFonts w:ascii="Times New Roman" w:eastAsia="Times New Roman" w:hAnsi="Times New Roman" w:cs="Times New Roman"/>
                <w:bCs/>
                <w:kern w:val="36"/>
                <w:lang w:val="en-US"/>
              </w:rPr>
              <w:t xml:space="preserve">, PT, ATC, </w:t>
            </w:r>
            <w:proofErr w:type="spellStart"/>
            <w:r w:rsidRPr="00235ACE">
              <w:rPr>
                <w:rFonts w:ascii="Times New Roman" w:eastAsia="Times New Roman" w:hAnsi="Times New Roman" w:cs="Times New Roman"/>
                <w:bCs/>
                <w:kern w:val="36"/>
                <w:lang w:val="en-US"/>
              </w:rPr>
              <w:t>CSCS,GaryCalabrese</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PT,JohnCavanaugh</w:t>
            </w:r>
            <w:proofErr w:type="spellEnd"/>
            <w:r w:rsidRPr="00235ACE">
              <w:rPr>
                <w:rFonts w:ascii="Times New Roman" w:eastAsia="Times New Roman" w:hAnsi="Times New Roman" w:cs="Times New Roman"/>
                <w:bCs/>
                <w:kern w:val="36"/>
                <w:lang w:val="en-US"/>
              </w:rPr>
              <w:t xml:space="preserve">, PT, </w:t>
            </w:r>
            <w:proofErr w:type="spellStart"/>
            <w:r w:rsidRPr="00235ACE">
              <w:rPr>
                <w:rFonts w:ascii="Times New Roman" w:eastAsia="Times New Roman" w:hAnsi="Times New Roman" w:cs="Times New Roman"/>
                <w:bCs/>
                <w:kern w:val="36"/>
                <w:lang w:val="en-US"/>
              </w:rPr>
              <w:t>ATC,TimothyE</w:t>
            </w:r>
            <w:proofErr w:type="spellEnd"/>
            <w:r w:rsidRPr="00235ACE">
              <w:rPr>
                <w:rFonts w:ascii="Times New Roman" w:eastAsia="Times New Roman" w:hAnsi="Times New Roman" w:cs="Times New Roman"/>
                <w:bCs/>
                <w:kern w:val="36"/>
                <w:lang w:val="en-US"/>
              </w:rPr>
              <w:t xml:space="preserve">. Hewett, </w:t>
            </w:r>
            <w:proofErr w:type="spellStart"/>
            <w:r w:rsidRPr="00235ACE">
              <w:rPr>
                <w:rFonts w:ascii="Times New Roman" w:eastAsia="Times New Roman" w:hAnsi="Times New Roman" w:cs="Times New Roman"/>
                <w:bCs/>
                <w:kern w:val="36"/>
                <w:lang w:val="en-US"/>
              </w:rPr>
              <w:t>PhD,DawnLorring</w:t>
            </w:r>
            <w:proofErr w:type="spellEnd"/>
            <w:r w:rsidRPr="00235ACE">
              <w:rPr>
                <w:rFonts w:ascii="Times New Roman" w:eastAsia="Times New Roman" w:hAnsi="Times New Roman" w:cs="Times New Roman"/>
                <w:bCs/>
                <w:kern w:val="36"/>
                <w:lang w:val="en-US"/>
              </w:rPr>
              <w:t xml:space="preserve">, PT, </w:t>
            </w:r>
            <w:proofErr w:type="spellStart"/>
            <w:r w:rsidRPr="00235ACE">
              <w:rPr>
                <w:rFonts w:ascii="Times New Roman" w:eastAsia="Times New Roman" w:hAnsi="Times New Roman" w:cs="Times New Roman"/>
                <w:bCs/>
                <w:kern w:val="36"/>
                <w:lang w:val="en-US"/>
              </w:rPr>
              <w:t>SCS,ChristopherMcKenzie</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PT,EmilyPreston</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PT,Glenn</w:t>
            </w:r>
            <w:proofErr w:type="spellEnd"/>
            <w:r w:rsidRPr="00235ACE">
              <w:rPr>
                <w:rFonts w:ascii="Times New Roman" w:eastAsia="Times New Roman" w:hAnsi="Times New Roman" w:cs="Times New Roman"/>
                <w:bCs/>
                <w:kern w:val="36"/>
                <w:lang w:val="en-US"/>
              </w:rPr>
              <w:t xml:space="preserve"> Williams, PhD, PT, </w:t>
            </w:r>
            <w:proofErr w:type="spellStart"/>
            <w:r w:rsidRPr="00235ACE">
              <w:rPr>
                <w:rFonts w:ascii="Times New Roman" w:eastAsia="Times New Roman" w:hAnsi="Times New Roman" w:cs="Times New Roman"/>
                <w:bCs/>
                <w:kern w:val="36"/>
                <w:lang w:val="en-US"/>
              </w:rPr>
              <w:t>ATC,andtheMOON</w:t>
            </w:r>
            <w:proofErr w:type="spellEnd"/>
            <w:r w:rsidRPr="00235ACE">
              <w:rPr>
                <w:rFonts w:ascii="Times New Roman" w:eastAsia="Times New Roman" w:hAnsi="Times New Roman" w:cs="Times New Roman"/>
                <w:bCs/>
                <w:kern w:val="36"/>
                <w:lang w:val="en-US"/>
              </w:rPr>
              <w:t xml:space="preserve"> Group, Sports Health. 2015 May;</w:t>
            </w:r>
            <w:bookmarkEnd w:id="143"/>
            <w:bookmarkEnd w:id="144"/>
            <w:bookmarkEnd w:id="145"/>
            <w:bookmarkEnd w:id="146"/>
          </w:p>
          <w:p w14:paraId="2CF785E2"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47" w:name="_Toc165545288"/>
            <w:bookmarkStart w:id="148" w:name="_Toc165727945"/>
            <w:bookmarkStart w:id="149" w:name="_Toc182334649"/>
            <w:bookmarkStart w:id="150" w:name="_Toc182380129"/>
            <w:r w:rsidRPr="00B473F5">
              <w:rPr>
                <w:rFonts w:ascii="Times New Roman" w:eastAsia="Calibri" w:hAnsi="Times New Roman" w:cs="Times New Roman"/>
                <w:bCs/>
                <w:kern w:val="36"/>
                <w:lang w:val="pl-PL"/>
              </w:rPr>
              <w:t>Arampatzis A., Karamanidis K., Albracht K. (2007a). </w:t>
            </w:r>
            <w:r w:rsidRPr="00235ACE">
              <w:rPr>
                <w:rFonts w:ascii="Times New Roman" w:eastAsia="Calibri" w:hAnsi="Times New Roman" w:cs="Times New Roman"/>
                <w:bCs/>
                <w:kern w:val="36"/>
                <w:lang w:val="en-US"/>
              </w:rPr>
              <w:t>Adaptational responses of the human Achilles tendon by modulation of the applied cyclic strain magnitude. J. Exp. Biol. 210 2743–2753. 10.1242/jeb.003814</w:t>
            </w:r>
            <w:bookmarkEnd w:id="147"/>
            <w:bookmarkEnd w:id="148"/>
            <w:bookmarkEnd w:id="149"/>
            <w:bookmarkEnd w:id="150"/>
          </w:p>
          <w:p w14:paraId="2ED8001A"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51" w:name="_Toc165545289"/>
            <w:bookmarkStart w:id="152" w:name="_Toc165727946"/>
            <w:bookmarkStart w:id="153" w:name="_Toc182334650"/>
            <w:bookmarkStart w:id="154" w:name="_Toc182380130"/>
            <w:r w:rsidRPr="00235ACE">
              <w:rPr>
                <w:rFonts w:ascii="Times New Roman" w:eastAsia="Times New Roman" w:hAnsi="Times New Roman" w:cs="Times New Roman"/>
                <w:bCs/>
                <w:kern w:val="36"/>
                <w:lang w:val="en-US"/>
              </w:rPr>
              <w:lastRenderedPageBreak/>
              <w:t xml:space="preserve">Basic Orthopedic Biomechanics &amp; Mechano-Biology / </w:t>
            </w:r>
            <w:proofErr w:type="spellStart"/>
            <w:r w:rsidRPr="00235ACE">
              <w:rPr>
                <w:rFonts w:ascii="Times New Roman" w:eastAsia="Times New Roman" w:hAnsi="Times New Roman" w:cs="Times New Roman"/>
                <w:bCs/>
                <w:kern w:val="36"/>
                <w:lang w:val="en-US"/>
              </w:rPr>
              <w:t>Ed.Van</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C.Mow,Rik</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Huiskes</w:t>
            </w:r>
            <w:proofErr w:type="spellEnd"/>
            <w:r w:rsidRPr="00235ACE">
              <w:rPr>
                <w:rFonts w:ascii="Times New Roman" w:eastAsia="Times New Roman" w:hAnsi="Times New Roman" w:cs="Times New Roman"/>
                <w:bCs/>
                <w:kern w:val="36"/>
                <w:lang w:val="en-US"/>
              </w:rPr>
              <w:t>. 720lpp.</w:t>
            </w:r>
            <w:bookmarkEnd w:id="151"/>
            <w:bookmarkEnd w:id="152"/>
            <w:bookmarkEnd w:id="153"/>
            <w:bookmarkEnd w:id="154"/>
          </w:p>
          <w:p w14:paraId="2F88A67C"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55" w:name="_Toc165545290"/>
            <w:bookmarkStart w:id="156" w:name="_Toc165727947"/>
            <w:bookmarkStart w:id="157" w:name="_Toc182334651"/>
            <w:bookmarkStart w:id="158" w:name="_Toc182380131"/>
            <w:r w:rsidRPr="00235ACE">
              <w:rPr>
                <w:rFonts w:ascii="Times New Roman" w:eastAsia="Times New Roman" w:hAnsi="Times New Roman" w:cs="Times New Roman"/>
                <w:bCs/>
                <w:kern w:val="36"/>
                <w:lang w:val="en-US"/>
              </w:rPr>
              <w:t xml:space="preserve">Crowther </w:t>
            </w:r>
            <w:r w:rsidRPr="00235ACE">
              <w:rPr>
                <w:rFonts w:ascii="Times New Roman" w:eastAsia="Times New Roman" w:hAnsi="Times New Roman" w:cs="Times New Roman"/>
                <w:bCs/>
                <w:kern w:val="36"/>
              </w:rPr>
              <w:t xml:space="preserve">A.A. Et al. </w:t>
            </w:r>
            <w:r w:rsidRPr="00235ACE">
              <w:rPr>
                <w:rFonts w:ascii="Times New Roman" w:eastAsia="Times New Roman" w:hAnsi="Times New Roman" w:cs="Times New Roman"/>
                <w:bCs/>
                <w:kern w:val="36"/>
                <w:lang w:val="en-US"/>
              </w:rPr>
              <w:t xml:space="preserve">Propagation of stress fracture of the patella </w:t>
            </w:r>
            <w:r w:rsidRPr="00235ACE">
              <w:rPr>
                <w:rFonts w:ascii="Times New Roman" w:eastAsia="Times New Roman" w:hAnsi="Times New Roman" w:cs="Times New Roman"/>
                <w:bCs/>
                <w:kern w:val="36"/>
              </w:rPr>
              <w:t xml:space="preserve">. </w:t>
            </w:r>
            <w:r w:rsidRPr="00235ACE">
              <w:rPr>
                <w:rFonts w:ascii="Times New Roman" w:eastAsia="Times New Roman" w:hAnsi="Times New Roman" w:cs="Times New Roman"/>
                <w:bCs/>
                <w:kern w:val="36"/>
                <w:lang w:val="en-US"/>
              </w:rPr>
              <w:t>Br J Sports Med 2005;</w:t>
            </w:r>
            <w:r w:rsidRPr="00235ACE">
              <w:rPr>
                <w:rFonts w:ascii="Times New Roman" w:eastAsia="Times New Roman" w:hAnsi="Times New Roman" w:cs="Times New Roman"/>
                <w:bCs/>
                <w:kern w:val="36"/>
              </w:rPr>
              <w:t>p-</w:t>
            </w:r>
            <w:r w:rsidRPr="00235ACE">
              <w:rPr>
                <w:rFonts w:ascii="Times New Roman" w:eastAsia="Times New Roman" w:hAnsi="Times New Roman" w:cs="Times New Roman"/>
                <w:bCs/>
                <w:kern w:val="36"/>
                <w:lang w:val="en-US"/>
              </w:rPr>
              <w:t>39</w:t>
            </w:r>
            <w:bookmarkEnd w:id="155"/>
            <w:bookmarkEnd w:id="156"/>
            <w:bookmarkEnd w:id="157"/>
            <w:bookmarkEnd w:id="158"/>
          </w:p>
          <w:p w14:paraId="2867B000"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59" w:name="_Toc165545291"/>
            <w:bookmarkStart w:id="160" w:name="_Toc165727948"/>
            <w:bookmarkStart w:id="161" w:name="_Toc182334652"/>
            <w:bookmarkStart w:id="162" w:name="_Toc182380132"/>
            <w:proofErr w:type="spellStart"/>
            <w:r w:rsidRPr="00235ACE">
              <w:rPr>
                <w:rFonts w:ascii="Times New Roman" w:eastAsia="Times New Roman" w:hAnsi="Times New Roman" w:cs="Times New Roman"/>
                <w:bCs/>
                <w:kern w:val="36"/>
                <w:lang w:val="en-US"/>
              </w:rPr>
              <w:t>CurrentConceptsforAnteriorCruciateLigamentReconstruction</w:t>
            </w:r>
            <w:proofErr w:type="spellEnd"/>
            <w:r w:rsidRPr="00235ACE">
              <w:rPr>
                <w:rFonts w:ascii="Times New Roman" w:eastAsia="Times New Roman" w:hAnsi="Times New Roman" w:cs="Times New Roman"/>
                <w:bCs/>
                <w:kern w:val="36"/>
                <w:lang w:val="en-US"/>
              </w:rPr>
              <w:t>: A Criterion-</w:t>
            </w:r>
            <w:proofErr w:type="spellStart"/>
            <w:r w:rsidRPr="00235ACE">
              <w:rPr>
                <w:rFonts w:ascii="Times New Roman" w:eastAsia="Times New Roman" w:hAnsi="Times New Roman" w:cs="Times New Roman"/>
                <w:bCs/>
                <w:kern w:val="36"/>
                <w:lang w:val="en-US"/>
              </w:rPr>
              <w:t>BasedRehabilitationProgression</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DouglasAdams,PT</w:t>
            </w:r>
            <w:proofErr w:type="spellEnd"/>
            <w:r w:rsidRPr="00235ACE">
              <w:rPr>
                <w:rFonts w:ascii="Times New Roman" w:eastAsia="Times New Roman" w:hAnsi="Times New Roman" w:cs="Times New Roman"/>
                <w:bCs/>
                <w:kern w:val="36"/>
                <w:lang w:val="en-US"/>
              </w:rPr>
              <w:t xml:space="preserve">, DPT, SCS, CSCS1,DavidLogerstedt,PT, PhD, MPT, SCS2,AirelleHunter-Giordano,PT, DPT, SCS, OCS, CSCS3,MichaelJ. Axe,MD4,LynnSnyder-Mackler,PT, ATC, ScD, SCS, FAPTA5, , Journal of </w:t>
            </w:r>
            <w:proofErr w:type="spellStart"/>
            <w:r w:rsidRPr="00235ACE">
              <w:rPr>
                <w:rFonts w:ascii="Times New Roman" w:eastAsia="Times New Roman" w:hAnsi="Times New Roman" w:cs="Times New Roman"/>
                <w:bCs/>
                <w:kern w:val="36"/>
                <w:lang w:val="en-US"/>
              </w:rPr>
              <w:t>Orthopaedic</w:t>
            </w:r>
            <w:proofErr w:type="spellEnd"/>
            <w:r w:rsidRPr="00235ACE">
              <w:rPr>
                <w:rFonts w:ascii="Times New Roman" w:eastAsia="Times New Roman" w:hAnsi="Times New Roman" w:cs="Times New Roman"/>
                <w:bCs/>
                <w:kern w:val="36"/>
                <w:lang w:val="en-US"/>
              </w:rPr>
              <w:t>&amp; Sports Physical Therapy, 2012</w:t>
            </w:r>
            <w:bookmarkEnd w:id="159"/>
            <w:bookmarkEnd w:id="160"/>
            <w:bookmarkEnd w:id="161"/>
            <w:bookmarkEnd w:id="162"/>
          </w:p>
          <w:p w14:paraId="2CD7B862"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63" w:name="_Toc165545292"/>
            <w:bookmarkStart w:id="164" w:name="_Toc165727949"/>
            <w:bookmarkStart w:id="165" w:name="_Toc182334653"/>
            <w:bookmarkStart w:id="166" w:name="_Toc182380133"/>
            <w:r w:rsidRPr="00235ACE">
              <w:rPr>
                <w:rFonts w:ascii="Times New Roman" w:eastAsia="Times New Roman" w:hAnsi="Times New Roman" w:cs="Times New Roman"/>
                <w:bCs/>
                <w:kern w:val="36"/>
                <w:lang w:val="en-US"/>
              </w:rPr>
              <w:t>Dutton's orthopedic examination, evaluation, and intervention / Mark Dutton, PT, Allegheny General Hospital, West Penn Allegheny Health System (WPAHS), Adjunct Clinical Instructor, Duquesne University, School of Health Sciences, Pittsburgh, Pennsylvania.1672lpp.</w:t>
            </w:r>
            <w:bookmarkEnd w:id="163"/>
            <w:bookmarkEnd w:id="164"/>
            <w:bookmarkEnd w:id="165"/>
            <w:bookmarkEnd w:id="166"/>
          </w:p>
          <w:p w14:paraId="6AC94CE8"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67" w:name="_Toc165545293"/>
            <w:bookmarkStart w:id="168" w:name="_Toc165727950"/>
            <w:bookmarkStart w:id="169" w:name="_Toc182334654"/>
            <w:bookmarkStart w:id="170" w:name="_Toc182380134"/>
            <w:r w:rsidRPr="00235ACE">
              <w:rPr>
                <w:rFonts w:ascii="Times New Roman" w:eastAsia="Times New Roman" w:hAnsi="Times New Roman" w:cs="Times New Roman"/>
                <w:bCs/>
                <w:kern w:val="36"/>
                <w:lang w:val="en-US"/>
              </w:rPr>
              <w:t xml:space="preserve">Evidence-based rehabilitation following anterior cruciate ligament reconstruction, S. </w:t>
            </w:r>
            <w:proofErr w:type="spellStart"/>
            <w:r w:rsidRPr="00235ACE">
              <w:rPr>
                <w:rFonts w:ascii="Times New Roman" w:eastAsia="Times New Roman" w:hAnsi="Times New Roman" w:cs="Times New Roman"/>
                <w:bCs/>
                <w:kern w:val="36"/>
                <w:lang w:val="en-US"/>
              </w:rPr>
              <w:t>vanGrinsvenEmailauthorR</w:t>
            </w:r>
            <w:proofErr w:type="spellEnd"/>
            <w:r w:rsidRPr="00235ACE">
              <w:rPr>
                <w:rFonts w:ascii="Times New Roman" w:eastAsia="Times New Roman" w:hAnsi="Times New Roman" w:cs="Times New Roman"/>
                <w:bCs/>
                <w:kern w:val="36"/>
                <w:lang w:val="en-US"/>
              </w:rPr>
              <w:t xml:space="preserve">. E. H. </w:t>
            </w:r>
            <w:proofErr w:type="spellStart"/>
            <w:r w:rsidRPr="00235ACE">
              <w:rPr>
                <w:rFonts w:ascii="Times New Roman" w:eastAsia="Times New Roman" w:hAnsi="Times New Roman" w:cs="Times New Roman"/>
                <w:bCs/>
                <w:kern w:val="36"/>
                <w:lang w:val="en-US"/>
              </w:rPr>
              <w:t>vanCingelC</w:t>
            </w:r>
            <w:proofErr w:type="spellEnd"/>
            <w:r w:rsidRPr="00235ACE">
              <w:rPr>
                <w:rFonts w:ascii="Times New Roman" w:eastAsia="Times New Roman" w:hAnsi="Times New Roman" w:cs="Times New Roman"/>
                <w:bCs/>
                <w:kern w:val="36"/>
                <w:lang w:val="en-US"/>
              </w:rPr>
              <w:t xml:space="preserve">. J. M. </w:t>
            </w:r>
            <w:proofErr w:type="spellStart"/>
            <w:r w:rsidRPr="00235ACE">
              <w:rPr>
                <w:rFonts w:ascii="Times New Roman" w:eastAsia="Times New Roman" w:hAnsi="Times New Roman" w:cs="Times New Roman"/>
                <w:bCs/>
                <w:kern w:val="36"/>
                <w:lang w:val="en-US"/>
              </w:rPr>
              <w:t>HollaC</w:t>
            </w:r>
            <w:proofErr w:type="spellEnd"/>
            <w:r w:rsidRPr="00235ACE">
              <w:rPr>
                <w:rFonts w:ascii="Times New Roman" w:eastAsia="Times New Roman" w:hAnsi="Times New Roman" w:cs="Times New Roman"/>
                <w:bCs/>
                <w:kern w:val="36"/>
                <w:lang w:val="en-US"/>
              </w:rPr>
              <w:t xml:space="preserve">. J. M. </w:t>
            </w:r>
            <w:proofErr w:type="spellStart"/>
            <w:r w:rsidRPr="00235ACE">
              <w:rPr>
                <w:rFonts w:ascii="Times New Roman" w:eastAsia="Times New Roman" w:hAnsi="Times New Roman" w:cs="Times New Roman"/>
                <w:bCs/>
                <w:kern w:val="36"/>
                <w:lang w:val="en-US"/>
              </w:rPr>
              <w:t>vanLoon</w:t>
            </w:r>
            <w:proofErr w:type="spellEnd"/>
            <w:r w:rsidRPr="00235ACE">
              <w:rPr>
                <w:rFonts w:ascii="Times New Roman" w:eastAsia="Times New Roman" w:hAnsi="Times New Roman" w:cs="Times New Roman"/>
                <w:bCs/>
                <w:kern w:val="36"/>
                <w:lang w:val="en-US"/>
              </w:rPr>
              <w:t>, Knee Surgery, Sports Traumatology, Arthroscopy</w:t>
            </w:r>
            <w:r w:rsidRPr="00235ACE">
              <w:rPr>
                <w:rFonts w:ascii="Times New Roman" w:eastAsia="Times New Roman" w:hAnsi="Times New Roman" w:cs="Times New Roman"/>
                <w:bCs/>
                <w:kern w:val="36"/>
              </w:rPr>
              <w:t xml:space="preserve"> </w:t>
            </w:r>
            <w:r w:rsidRPr="00235ACE">
              <w:rPr>
                <w:rFonts w:ascii="Times New Roman" w:eastAsia="Times New Roman" w:hAnsi="Times New Roman" w:cs="Times New Roman"/>
                <w:bCs/>
                <w:kern w:val="36"/>
                <w:lang w:val="en-US"/>
              </w:rPr>
              <w:t>August 2010.</w:t>
            </w:r>
            <w:bookmarkEnd w:id="167"/>
            <w:bookmarkEnd w:id="168"/>
            <w:bookmarkEnd w:id="169"/>
            <w:bookmarkEnd w:id="170"/>
          </w:p>
          <w:p w14:paraId="47986128"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71" w:name="_Toc165545294"/>
            <w:bookmarkStart w:id="172" w:name="_Toc165727951"/>
            <w:bookmarkStart w:id="173" w:name="_Toc182334655"/>
            <w:bookmarkStart w:id="174" w:name="_Toc182380135"/>
            <w:r w:rsidRPr="00235ACE">
              <w:rPr>
                <w:rFonts w:ascii="Times New Roman" w:eastAsia="Times New Roman" w:hAnsi="Times New Roman" w:cs="Times New Roman"/>
                <w:bCs/>
                <w:kern w:val="36"/>
                <w:lang w:val="en-US"/>
              </w:rPr>
              <w:t>Frontera, Walter R. ed. Exercise in Rehabilitation Medicine Human Kinetics, 1999. 484 p.</w:t>
            </w:r>
            <w:bookmarkEnd w:id="171"/>
            <w:bookmarkEnd w:id="172"/>
            <w:bookmarkEnd w:id="173"/>
            <w:bookmarkEnd w:id="174"/>
          </w:p>
          <w:p w14:paraId="3BD4258E"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75" w:name="_Toc165545295"/>
            <w:bookmarkStart w:id="176" w:name="_Toc165727952"/>
            <w:bookmarkStart w:id="177" w:name="_Toc182334656"/>
            <w:bookmarkStart w:id="178" w:name="_Toc182380136"/>
            <w:r w:rsidRPr="00235ACE">
              <w:rPr>
                <w:rFonts w:ascii="Times New Roman" w:eastAsia="Times New Roman" w:hAnsi="Times New Roman" w:cs="Times New Roman"/>
                <w:bCs/>
                <w:kern w:val="36"/>
                <w:lang w:val="en-US"/>
              </w:rPr>
              <w:t xml:space="preserve">Hallmann Uwe, </w:t>
            </w:r>
            <w:proofErr w:type="spellStart"/>
            <w:r w:rsidRPr="00235ACE">
              <w:rPr>
                <w:rFonts w:ascii="Times New Roman" w:eastAsia="Times New Roman" w:hAnsi="Times New Roman" w:cs="Times New Roman"/>
                <w:bCs/>
                <w:kern w:val="36"/>
                <w:lang w:val="en-US"/>
              </w:rPr>
              <w:t>Aktive</w:t>
            </w:r>
            <w:proofErr w:type="spellEnd"/>
            <w:r w:rsidRPr="00235ACE">
              <w:rPr>
                <w:rFonts w:ascii="Times New Roman" w:eastAsia="Times New Roman" w:hAnsi="Times New Roman" w:cs="Times New Roman"/>
                <w:bCs/>
                <w:kern w:val="36"/>
                <w:lang w:val="en-US"/>
              </w:rPr>
              <w:t xml:space="preserve"> Rehabilitation –</w:t>
            </w:r>
            <w:proofErr w:type="spellStart"/>
            <w:r w:rsidRPr="00235ACE">
              <w:rPr>
                <w:rFonts w:ascii="Times New Roman" w:eastAsia="Times New Roman" w:hAnsi="Times New Roman" w:cs="Times New Roman"/>
                <w:bCs/>
                <w:kern w:val="36"/>
                <w:lang w:val="en-US"/>
              </w:rPr>
              <w:t>Aufbaukurs</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Skript</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zum</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Weiterbildungskurs</w:t>
            </w:r>
            <w:proofErr w:type="spellEnd"/>
            <w:r w:rsidRPr="00235ACE">
              <w:rPr>
                <w:rFonts w:ascii="Times New Roman" w:eastAsia="Times New Roman" w:hAnsi="Times New Roman" w:cs="Times New Roman"/>
                <w:bCs/>
                <w:kern w:val="36"/>
                <w:lang w:val="en-US"/>
              </w:rPr>
              <w:t xml:space="preserve"> 16-903, </w:t>
            </w:r>
            <w:proofErr w:type="spellStart"/>
            <w:r w:rsidRPr="00235ACE">
              <w:rPr>
                <w:rFonts w:ascii="Times New Roman" w:eastAsia="Times New Roman" w:hAnsi="Times New Roman" w:cs="Times New Roman"/>
                <w:bCs/>
                <w:kern w:val="36"/>
                <w:lang w:val="en-US"/>
              </w:rPr>
              <w:t>Arbeitsgemeinschaft</w:t>
            </w:r>
            <w:proofErr w:type="spellEnd"/>
            <w:r w:rsidRPr="00235ACE">
              <w:rPr>
                <w:rFonts w:ascii="Times New Roman" w:eastAsia="Times New Roman" w:hAnsi="Times New Roman" w:cs="Times New Roman"/>
                <w:bCs/>
                <w:kern w:val="36"/>
                <w:lang w:val="en-US"/>
              </w:rPr>
              <w:t xml:space="preserve"> Manuelle </w:t>
            </w:r>
            <w:proofErr w:type="spellStart"/>
            <w:r w:rsidRPr="00235ACE">
              <w:rPr>
                <w:rFonts w:ascii="Times New Roman" w:eastAsia="Times New Roman" w:hAnsi="Times New Roman" w:cs="Times New Roman"/>
                <w:bCs/>
                <w:kern w:val="36"/>
                <w:lang w:val="en-US"/>
              </w:rPr>
              <w:t>Therapie</w:t>
            </w:r>
            <w:proofErr w:type="spellEnd"/>
            <w:r w:rsidRPr="00235ACE">
              <w:rPr>
                <w:rFonts w:ascii="Times New Roman" w:eastAsia="Times New Roman" w:hAnsi="Times New Roman" w:cs="Times New Roman"/>
                <w:bCs/>
                <w:kern w:val="36"/>
                <w:lang w:val="en-US"/>
              </w:rPr>
              <w:t>, 2017 Mai</w:t>
            </w:r>
            <w:bookmarkEnd w:id="175"/>
            <w:bookmarkEnd w:id="176"/>
            <w:bookmarkEnd w:id="177"/>
            <w:bookmarkEnd w:id="178"/>
          </w:p>
          <w:p w14:paraId="54B19340"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79" w:name="_Toc165545296"/>
            <w:bookmarkStart w:id="180" w:name="_Toc165727953"/>
            <w:bookmarkStart w:id="181" w:name="_Toc182334657"/>
            <w:bookmarkStart w:id="182" w:name="_Toc182380137"/>
            <w:proofErr w:type="spellStart"/>
            <w:r w:rsidRPr="00235ACE">
              <w:rPr>
                <w:rFonts w:ascii="Times New Roman" w:eastAsia="Times New Roman" w:hAnsi="Times New Roman" w:cs="Times New Roman"/>
                <w:bCs/>
                <w:kern w:val="36"/>
                <w:lang w:val="en-GB"/>
              </w:rPr>
              <w:t>Kapandji</w:t>
            </w:r>
            <w:proofErr w:type="spellEnd"/>
            <w:r w:rsidRPr="00235ACE">
              <w:rPr>
                <w:rFonts w:ascii="Times New Roman" w:eastAsia="Times New Roman" w:hAnsi="Times New Roman" w:cs="Times New Roman"/>
                <w:bCs/>
                <w:kern w:val="36"/>
                <w:lang w:val="en-GB"/>
              </w:rPr>
              <w:t xml:space="preserve"> I.A. Physiology of the Joints: Lower Limb 6th Revised edition. London, United Kingdom Elsevier Health Sciences., 2010., p 135-150</w:t>
            </w:r>
            <w:bookmarkEnd w:id="179"/>
            <w:bookmarkEnd w:id="180"/>
            <w:bookmarkEnd w:id="181"/>
            <w:bookmarkEnd w:id="182"/>
          </w:p>
          <w:p w14:paraId="3B6ACFD9"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83" w:name="_Toc165545297"/>
            <w:bookmarkStart w:id="184" w:name="_Toc165727954"/>
            <w:bookmarkStart w:id="185" w:name="_Toc182334658"/>
            <w:bookmarkStart w:id="186" w:name="_Toc182380138"/>
            <w:r w:rsidRPr="00235ACE">
              <w:rPr>
                <w:rFonts w:ascii="Times New Roman" w:eastAsia="Times New Roman" w:hAnsi="Times New Roman" w:cs="Times New Roman"/>
                <w:bCs/>
                <w:kern w:val="36"/>
                <w:lang w:val="en-US"/>
              </w:rPr>
              <w:t xml:space="preserve">Lācis, </w:t>
            </w:r>
            <w:proofErr w:type="spellStart"/>
            <w:r w:rsidRPr="00235ACE">
              <w:rPr>
                <w:rFonts w:ascii="Times New Roman" w:eastAsia="Times New Roman" w:hAnsi="Times New Roman" w:cs="Times New Roman"/>
                <w:bCs/>
                <w:kern w:val="36"/>
                <w:lang w:val="en-US"/>
              </w:rPr>
              <w:t>Almants</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Augšējās</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ekstremitātes</w:t>
            </w:r>
            <w:proofErr w:type="spellEnd"/>
            <w:r w:rsidRPr="00235ACE">
              <w:rPr>
                <w:rFonts w:ascii="Times New Roman" w:eastAsia="Times New Roman" w:hAnsi="Times New Roman" w:cs="Times New Roman"/>
                <w:bCs/>
                <w:kern w:val="36"/>
                <w:lang w:val="en-US"/>
              </w:rPr>
              <w:t xml:space="preserve"> un </w:t>
            </w:r>
            <w:proofErr w:type="spellStart"/>
            <w:r w:rsidRPr="00235ACE">
              <w:rPr>
                <w:rFonts w:ascii="Times New Roman" w:eastAsia="Times New Roman" w:hAnsi="Times New Roman" w:cs="Times New Roman"/>
                <w:bCs/>
                <w:kern w:val="36"/>
                <w:lang w:val="en-US"/>
              </w:rPr>
              <w:t>plecu</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joslas</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kaulu</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lūzumi</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Jāņa</w:t>
            </w:r>
            <w:proofErr w:type="spellEnd"/>
            <w:r w:rsidRPr="00235ACE">
              <w:rPr>
                <w:rFonts w:ascii="Times New Roman" w:eastAsia="Times New Roman" w:hAnsi="Times New Roman" w:cs="Times New Roman"/>
                <w:bCs/>
                <w:kern w:val="36"/>
                <w:lang w:val="en-US"/>
              </w:rPr>
              <w:t xml:space="preserve"> Rozes </w:t>
            </w:r>
            <w:proofErr w:type="spellStart"/>
            <w:r w:rsidRPr="00235ACE">
              <w:rPr>
                <w:rFonts w:ascii="Times New Roman" w:eastAsia="Times New Roman" w:hAnsi="Times New Roman" w:cs="Times New Roman"/>
                <w:bCs/>
                <w:kern w:val="36"/>
                <w:lang w:val="en-US"/>
              </w:rPr>
              <w:t>apgāds</w:t>
            </w:r>
            <w:proofErr w:type="spellEnd"/>
            <w:r w:rsidRPr="00235ACE">
              <w:rPr>
                <w:rFonts w:ascii="Times New Roman" w:eastAsia="Times New Roman" w:hAnsi="Times New Roman" w:cs="Times New Roman"/>
                <w:bCs/>
                <w:kern w:val="36"/>
                <w:lang w:val="en-US"/>
              </w:rPr>
              <w:t xml:space="preserve">, 2007. 196 </w:t>
            </w:r>
            <w:proofErr w:type="spellStart"/>
            <w:r w:rsidRPr="00235ACE">
              <w:rPr>
                <w:rFonts w:ascii="Times New Roman" w:eastAsia="Times New Roman" w:hAnsi="Times New Roman" w:cs="Times New Roman"/>
                <w:bCs/>
                <w:kern w:val="36"/>
                <w:lang w:val="en-US"/>
              </w:rPr>
              <w:t>lpp</w:t>
            </w:r>
            <w:proofErr w:type="spellEnd"/>
            <w:r w:rsidRPr="00235ACE">
              <w:rPr>
                <w:rFonts w:ascii="Times New Roman" w:eastAsia="Times New Roman" w:hAnsi="Times New Roman" w:cs="Times New Roman"/>
                <w:bCs/>
                <w:kern w:val="36"/>
                <w:lang w:val="en-US"/>
              </w:rPr>
              <w:t>.</w:t>
            </w:r>
            <w:bookmarkEnd w:id="183"/>
            <w:bookmarkEnd w:id="184"/>
            <w:bookmarkEnd w:id="185"/>
            <w:bookmarkEnd w:id="186"/>
          </w:p>
          <w:p w14:paraId="0BB48A42"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87" w:name="_Toc165545298"/>
            <w:bookmarkStart w:id="188" w:name="_Toc165727955"/>
            <w:bookmarkStart w:id="189" w:name="_Toc182334659"/>
            <w:bookmarkStart w:id="190" w:name="_Toc182380139"/>
            <w:proofErr w:type="spellStart"/>
            <w:r w:rsidRPr="00235ACE">
              <w:rPr>
                <w:rFonts w:ascii="Times New Roman" w:eastAsia="Times New Roman" w:hAnsi="Times New Roman" w:cs="Times New Roman"/>
                <w:bCs/>
                <w:kern w:val="36"/>
                <w:lang w:val="en-US"/>
              </w:rPr>
              <w:t>Orthopaedic</w:t>
            </w:r>
            <w:proofErr w:type="spellEnd"/>
            <w:r w:rsidRPr="00235ACE">
              <w:rPr>
                <w:rFonts w:ascii="Times New Roman" w:eastAsia="Times New Roman" w:hAnsi="Times New Roman" w:cs="Times New Roman"/>
                <w:bCs/>
                <w:kern w:val="36"/>
                <w:lang w:val="en-US"/>
              </w:rPr>
              <w:t xml:space="preserve"> Biomechanics: Mechanics and Design in Musculoskeletal Systems / Donald </w:t>
            </w:r>
            <w:proofErr w:type="spellStart"/>
            <w:r w:rsidRPr="00235ACE">
              <w:rPr>
                <w:rFonts w:ascii="Times New Roman" w:eastAsia="Times New Roman" w:hAnsi="Times New Roman" w:cs="Times New Roman"/>
                <w:bCs/>
                <w:kern w:val="36"/>
                <w:lang w:val="en-US"/>
              </w:rPr>
              <w:t>L.Bartel,Dwight</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T.Davy,Tony</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M.Keaveny</w:t>
            </w:r>
            <w:proofErr w:type="spellEnd"/>
            <w:r w:rsidRPr="00235ACE">
              <w:rPr>
                <w:rFonts w:ascii="Times New Roman" w:eastAsia="Times New Roman" w:hAnsi="Times New Roman" w:cs="Times New Roman"/>
                <w:bCs/>
                <w:kern w:val="36"/>
                <w:lang w:val="en-US"/>
              </w:rPr>
              <w:t>. 370lpp.</w:t>
            </w:r>
            <w:bookmarkEnd w:id="187"/>
            <w:bookmarkEnd w:id="188"/>
            <w:bookmarkEnd w:id="189"/>
            <w:bookmarkEnd w:id="190"/>
          </w:p>
          <w:p w14:paraId="2828B1F6"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91" w:name="_Toc165545299"/>
            <w:bookmarkStart w:id="192" w:name="_Toc165727956"/>
            <w:bookmarkStart w:id="193" w:name="_Toc182334660"/>
            <w:bookmarkStart w:id="194" w:name="_Toc182380140"/>
            <w:r w:rsidRPr="00235ACE">
              <w:rPr>
                <w:rFonts w:ascii="Times New Roman" w:eastAsia="Times New Roman" w:hAnsi="Times New Roman" w:cs="Times New Roman"/>
                <w:bCs/>
                <w:kern w:val="36"/>
                <w:lang w:val="en-US"/>
              </w:rPr>
              <w:t>Procter Fione. Rehabilitation of the burn patient.</w:t>
            </w:r>
            <w:bookmarkEnd w:id="191"/>
            <w:bookmarkEnd w:id="192"/>
            <w:bookmarkEnd w:id="193"/>
            <w:bookmarkEnd w:id="194"/>
          </w:p>
          <w:p w14:paraId="3C3FF5BF"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95" w:name="_Toc165545300"/>
            <w:bookmarkStart w:id="196" w:name="_Toc165727957"/>
            <w:bookmarkStart w:id="197" w:name="_Toc182334661"/>
            <w:bookmarkStart w:id="198" w:name="_Toc182380141"/>
            <w:r w:rsidRPr="00235ACE">
              <w:rPr>
                <w:rFonts w:ascii="Times New Roman" w:eastAsia="Times New Roman" w:hAnsi="Times New Roman" w:cs="Times New Roman"/>
                <w:bCs/>
                <w:kern w:val="36"/>
                <w:lang w:val="en-US"/>
              </w:rPr>
              <w:t xml:space="preserve">Rehabilitation following </w:t>
            </w:r>
            <w:proofErr w:type="spellStart"/>
            <w:r w:rsidRPr="00235ACE">
              <w:rPr>
                <w:rFonts w:ascii="Times New Roman" w:eastAsia="Times New Roman" w:hAnsi="Times New Roman" w:cs="Times New Roman"/>
                <w:bCs/>
                <w:kern w:val="36"/>
                <w:lang w:val="en-US"/>
              </w:rPr>
              <w:t>Microfractureof</w:t>
            </w:r>
            <w:proofErr w:type="spellEnd"/>
            <w:r w:rsidRPr="00235ACE">
              <w:rPr>
                <w:rFonts w:ascii="Times New Roman" w:eastAsia="Times New Roman" w:hAnsi="Times New Roman" w:cs="Times New Roman"/>
                <w:bCs/>
                <w:kern w:val="36"/>
                <w:lang w:val="en-US"/>
              </w:rPr>
              <w:t xml:space="preserve"> the Knee. Kevin E </w:t>
            </w:r>
            <w:proofErr w:type="spellStart"/>
            <w:r w:rsidRPr="00235ACE">
              <w:rPr>
                <w:rFonts w:ascii="Times New Roman" w:eastAsia="Times New Roman" w:hAnsi="Times New Roman" w:cs="Times New Roman"/>
                <w:bCs/>
                <w:kern w:val="36"/>
                <w:lang w:val="en-US"/>
              </w:rPr>
              <w:t>WilkLeonard</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MacrinaLeonard</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MacrinaMikeReinold</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MikeReinold</w:t>
            </w:r>
            <w:proofErr w:type="spellEnd"/>
            <w:r w:rsidRPr="00235ACE">
              <w:rPr>
                <w:rFonts w:ascii="Times New Roman" w:eastAsia="Times New Roman" w:hAnsi="Times New Roman" w:cs="Times New Roman"/>
                <w:bCs/>
                <w:kern w:val="36"/>
                <w:lang w:val="en-US"/>
              </w:rPr>
              <w:t>. April2010. Cartilage</w:t>
            </w:r>
            <w:bookmarkEnd w:id="195"/>
            <w:bookmarkEnd w:id="196"/>
            <w:bookmarkEnd w:id="197"/>
            <w:bookmarkEnd w:id="198"/>
          </w:p>
          <w:p w14:paraId="7CC36FE2"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199" w:name="_Toc165545301"/>
            <w:bookmarkStart w:id="200" w:name="_Toc165727958"/>
            <w:bookmarkStart w:id="201" w:name="_Toc182334662"/>
            <w:bookmarkStart w:id="202" w:name="_Toc182380142"/>
            <w:proofErr w:type="spellStart"/>
            <w:r w:rsidRPr="00235ACE">
              <w:rPr>
                <w:rFonts w:ascii="Times New Roman" w:eastAsia="Times New Roman" w:hAnsi="Times New Roman" w:cs="Times New Roman"/>
                <w:bCs/>
                <w:kern w:val="36"/>
                <w:lang w:val="en-US"/>
              </w:rPr>
              <w:t>RehabilitationAfterAnteriorCruciateLigamentReconstruction</w:t>
            </w:r>
            <w:proofErr w:type="spellEnd"/>
            <w:r w:rsidRPr="00235ACE">
              <w:rPr>
                <w:rFonts w:ascii="Times New Roman" w:eastAsia="Times New Roman" w:hAnsi="Times New Roman" w:cs="Times New Roman"/>
                <w:bCs/>
                <w:kern w:val="36"/>
                <w:lang w:val="en-US"/>
              </w:rPr>
              <w:t xml:space="preserve">, A </w:t>
            </w:r>
            <w:proofErr w:type="spellStart"/>
            <w:r w:rsidRPr="00235ACE">
              <w:rPr>
                <w:rFonts w:ascii="Times New Roman" w:eastAsia="Times New Roman" w:hAnsi="Times New Roman" w:cs="Times New Roman"/>
                <w:bCs/>
                <w:kern w:val="36"/>
                <w:lang w:val="en-US"/>
              </w:rPr>
              <w:t>SystematicReview</w:t>
            </w:r>
            <w:proofErr w:type="spellEnd"/>
            <w:r w:rsidRPr="00235ACE">
              <w:rPr>
                <w:rFonts w:ascii="Times New Roman" w:eastAsia="Times New Roman" w:hAnsi="Times New Roman" w:cs="Times New Roman"/>
                <w:bCs/>
                <w:kern w:val="36"/>
                <w:lang w:val="en-US"/>
              </w:rPr>
              <w:t xml:space="preserve">, L.M. Kruse, MD,1B. Gray, MD,1andR.W. Wright, MD,J Bone </w:t>
            </w:r>
            <w:proofErr w:type="spellStart"/>
            <w:r w:rsidRPr="00235ACE">
              <w:rPr>
                <w:rFonts w:ascii="Times New Roman" w:eastAsia="Times New Roman" w:hAnsi="Times New Roman" w:cs="Times New Roman"/>
                <w:bCs/>
                <w:kern w:val="36"/>
                <w:lang w:val="en-US"/>
              </w:rPr>
              <w:t>JointSurgAm</w:t>
            </w:r>
            <w:proofErr w:type="spellEnd"/>
            <w:r w:rsidRPr="00235ACE">
              <w:rPr>
                <w:rFonts w:ascii="Times New Roman" w:eastAsia="Times New Roman" w:hAnsi="Times New Roman" w:cs="Times New Roman"/>
                <w:bCs/>
                <w:kern w:val="36"/>
                <w:lang w:val="en-US"/>
              </w:rPr>
              <w:t>. 2012</w:t>
            </w:r>
            <w:bookmarkEnd w:id="199"/>
            <w:bookmarkEnd w:id="200"/>
            <w:bookmarkEnd w:id="201"/>
            <w:bookmarkEnd w:id="202"/>
          </w:p>
          <w:p w14:paraId="70A82696"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203" w:name="_Toc165545302"/>
            <w:bookmarkStart w:id="204" w:name="_Toc165727959"/>
            <w:bookmarkStart w:id="205" w:name="_Toc182334663"/>
            <w:bookmarkStart w:id="206" w:name="_Toc182380143"/>
            <w:r w:rsidRPr="00235ACE">
              <w:rPr>
                <w:rFonts w:ascii="Times New Roman" w:eastAsia="Times New Roman" w:hAnsi="Times New Roman" w:cs="Times New Roman"/>
                <w:bCs/>
                <w:kern w:val="36"/>
                <w:lang w:val="da-DK"/>
              </w:rPr>
              <w:t>Sailly M, et al</w:t>
            </w:r>
            <w:r w:rsidRPr="00235ACE">
              <w:rPr>
                <w:rFonts w:ascii="Times New Roman" w:eastAsia="Times New Roman" w:hAnsi="Times New Roman" w:cs="Times New Roman"/>
                <w:bCs/>
                <w:kern w:val="36"/>
              </w:rPr>
              <w:t xml:space="preserve">. </w:t>
            </w:r>
            <w:r w:rsidRPr="00235ACE">
              <w:rPr>
                <w:rFonts w:ascii="Times New Roman" w:eastAsia="Times New Roman" w:hAnsi="Times New Roman" w:cs="Times New Roman"/>
                <w:bCs/>
                <w:kern w:val="36"/>
                <w:lang w:val="en-US"/>
              </w:rPr>
              <w:t xml:space="preserve">Doppler ultrasound and tibial tuberosity maturation status predicts pain in adolescent male athletes with Osgood-Schlatter’s disease: a case series with comparison group and clinical interpretation </w:t>
            </w:r>
            <w:r w:rsidRPr="00235ACE">
              <w:rPr>
                <w:rFonts w:ascii="Times New Roman" w:eastAsia="Times New Roman" w:hAnsi="Times New Roman" w:cs="Times New Roman"/>
                <w:bCs/>
                <w:kern w:val="36"/>
                <w:lang w:val="da-DK"/>
              </w:rPr>
              <w:t>Br J Sports Med 2013;47:93–97</w:t>
            </w:r>
            <w:bookmarkEnd w:id="203"/>
            <w:bookmarkEnd w:id="204"/>
            <w:bookmarkEnd w:id="205"/>
            <w:bookmarkEnd w:id="206"/>
          </w:p>
          <w:p w14:paraId="7DDD417F"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207" w:name="_Toc165545303"/>
            <w:bookmarkStart w:id="208" w:name="_Toc165727960"/>
            <w:bookmarkStart w:id="209" w:name="_Toc182334664"/>
            <w:bookmarkStart w:id="210" w:name="_Toc182380144"/>
            <w:r w:rsidRPr="00235ACE">
              <w:rPr>
                <w:rFonts w:ascii="Times New Roman" w:eastAsia="Calibri" w:hAnsi="Times New Roman" w:cs="Times New Roman"/>
                <w:bCs/>
                <w:kern w:val="36"/>
              </w:rPr>
              <w:t>Stammers M, Ivanova IM, Niewczas IS, Segonds-Pichon A, Streeter M, Spiegel DA, Clark J. Age-related changes in the physical properties, cross-linking, and glycation of collagen from mouse tail tendon. J Biol Chem. 2020 Jul 31;295(31):10562-10571. doi: 10.1074/jbc.RA119.011031. Epub 2020 May 7. PMID: 32381510; PMCID: PMC7397091</w:t>
            </w:r>
            <w:bookmarkEnd w:id="207"/>
            <w:bookmarkEnd w:id="208"/>
            <w:bookmarkEnd w:id="209"/>
            <w:bookmarkEnd w:id="210"/>
          </w:p>
          <w:p w14:paraId="2C26B2D4"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211" w:name="_Toc165545304"/>
            <w:bookmarkStart w:id="212" w:name="_Toc165727961"/>
            <w:bookmarkStart w:id="213" w:name="_Toc182334665"/>
            <w:bookmarkStart w:id="214" w:name="_Toc182380145"/>
            <w:proofErr w:type="spellStart"/>
            <w:r w:rsidRPr="00235ACE">
              <w:rPr>
                <w:rFonts w:ascii="Times New Roman" w:eastAsia="Times New Roman" w:hAnsi="Times New Roman" w:cs="Times New Roman"/>
                <w:bCs/>
                <w:kern w:val="36"/>
                <w:lang w:val="en-US"/>
              </w:rPr>
              <w:t>Traumatoloģija</w:t>
            </w:r>
            <w:proofErr w:type="spellEnd"/>
            <w:r w:rsidRPr="00235ACE">
              <w:rPr>
                <w:rFonts w:ascii="Times New Roman" w:eastAsia="Times New Roman" w:hAnsi="Times New Roman" w:cs="Times New Roman"/>
                <w:bCs/>
                <w:kern w:val="36"/>
                <w:lang w:val="en-US"/>
              </w:rPr>
              <w:t xml:space="preserve"> un </w:t>
            </w:r>
            <w:proofErr w:type="spellStart"/>
            <w:r w:rsidRPr="00235ACE">
              <w:rPr>
                <w:rFonts w:ascii="Times New Roman" w:eastAsia="Times New Roman" w:hAnsi="Times New Roman" w:cs="Times New Roman"/>
                <w:bCs/>
                <w:kern w:val="36"/>
                <w:lang w:val="en-US"/>
              </w:rPr>
              <w:t>ortopēdija</w:t>
            </w:r>
            <w:proofErr w:type="spellEnd"/>
            <w:r w:rsidRPr="00235ACE">
              <w:rPr>
                <w:rFonts w:ascii="Times New Roman" w:eastAsia="Times New Roman" w:hAnsi="Times New Roman" w:cs="Times New Roman"/>
                <w:bCs/>
                <w:kern w:val="36"/>
                <w:lang w:val="en-US"/>
              </w:rPr>
              <w:t xml:space="preserve">. A. </w:t>
            </w:r>
            <w:proofErr w:type="spellStart"/>
            <w:r w:rsidRPr="00235ACE">
              <w:rPr>
                <w:rFonts w:ascii="Times New Roman" w:eastAsia="Times New Roman" w:hAnsi="Times New Roman" w:cs="Times New Roman"/>
                <w:bCs/>
                <w:kern w:val="36"/>
                <w:lang w:val="en-US"/>
              </w:rPr>
              <w:t>Jumtiņa</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redakcijā</w:t>
            </w:r>
            <w:proofErr w:type="spellEnd"/>
            <w:r w:rsidRPr="00235ACE">
              <w:rPr>
                <w:rFonts w:ascii="Times New Roman" w:eastAsia="Times New Roman" w:hAnsi="Times New Roman" w:cs="Times New Roman"/>
                <w:bCs/>
                <w:kern w:val="36"/>
                <w:lang w:val="en-US"/>
              </w:rPr>
              <w:t xml:space="preserve">, </w:t>
            </w:r>
            <w:proofErr w:type="spellStart"/>
            <w:r w:rsidRPr="00235ACE">
              <w:rPr>
                <w:rFonts w:ascii="Times New Roman" w:eastAsia="Times New Roman" w:hAnsi="Times New Roman" w:cs="Times New Roman"/>
                <w:bCs/>
                <w:kern w:val="36"/>
                <w:lang w:val="en-US"/>
              </w:rPr>
              <w:t>Rīga</w:t>
            </w:r>
            <w:proofErr w:type="spellEnd"/>
            <w:r w:rsidRPr="00235ACE">
              <w:rPr>
                <w:rFonts w:ascii="Times New Roman" w:eastAsia="Times New Roman" w:hAnsi="Times New Roman" w:cs="Times New Roman"/>
                <w:bCs/>
                <w:kern w:val="36"/>
                <w:lang w:val="en-US"/>
              </w:rPr>
              <w:t xml:space="preserve">, RSU, 2016, 325 </w:t>
            </w:r>
            <w:proofErr w:type="spellStart"/>
            <w:r w:rsidRPr="00235ACE">
              <w:rPr>
                <w:rFonts w:ascii="Times New Roman" w:eastAsia="Times New Roman" w:hAnsi="Times New Roman" w:cs="Times New Roman"/>
                <w:bCs/>
                <w:kern w:val="36"/>
                <w:lang w:val="en-US"/>
              </w:rPr>
              <w:t>lpp</w:t>
            </w:r>
            <w:bookmarkEnd w:id="211"/>
            <w:bookmarkEnd w:id="212"/>
            <w:bookmarkEnd w:id="213"/>
            <w:bookmarkEnd w:id="214"/>
            <w:proofErr w:type="spellEnd"/>
          </w:p>
          <w:p w14:paraId="63A73512" w14:textId="77777777" w:rsidR="00862308" w:rsidRPr="00235ACE" w:rsidRDefault="00862308" w:rsidP="00235ACE">
            <w:pPr>
              <w:numPr>
                <w:ilvl w:val="0"/>
                <w:numId w:val="45"/>
              </w:numPr>
              <w:autoSpaceDE w:val="0"/>
              <w:autoSpaceDN w:val="0"/>
              <w:adjustRightInd w:val="0"/>
              <w:spacing w:before="100" w:beforeAutospacing="1" w:after="100" w:afterAutospacing="1"/>
              <w:outlineLvl w:val="0"/>
              <w:rPr>
                <w:rFonts w:ascii="Times New Roman" w:eastAsia="Times New Roman" w:hAnsi="Times New Roman" w:cs="Times New Roman"/>
                <w:bCs/>
                <w:kern w:val="36"/>
                <w:lang w:val="en-US"/>
              </w:rPr>
            </w:pPr>
            <w:bookmarkStart w:id="215" w:name="_Toc165545305"/>
            <w:bookmarkStart w:id="216" w:name="_Toc165727962"/>
            <w:bookmarkStart w:id="217" w:name="_Toc182334666"/>
            <w:bookmarkStart w:id="218" w:name="_Toc182380146"/>
            <w:r w:rsidRPr="00235ACE">
              <w:rPr>
                <w:rFonts w:ascii="Times New Roman" w:eastAsia="Times New Roman" w:hAnsi="Times New Roman" w:cs="Times New Roman"/>
                <w:bCs/>
                <w:kern w:val="36"/>
                <w:lang w:val="en-US"/>
              </w:rPr>
              <w:t>Tuong</w:t>
            </w:r>
            <w:r w:rsidRPr="00235ACE">
              <w:rPr>
                <w:rFonts w:ascii="Times New Roman" w:eastAsia="Times New Roman" w:hAnsi="Times New Roman" w:cs="Times New Roman"/>
                <w:bCs/>
                <w:kern w:val="36"/>
              </w:rPr>
              <w:t xml:space="preserve"> B., et al. </w:t>
            </w:r>
            <w:r w:rsidRPr="00235ACE">
              <w:rPr>
                <w:rFonts w:ascii="Times New Roman" w:eastAsia="Times New Roman" w:hAnsi="Times New Roman" w:cs="Times New Roman"/>
                <w:bCs/>
                <w:kern w:val="36"/>
                <w:lang w:val="en-US"/>
              </w:rPr>
              <w:t>Get a kick out of this: the spectrum of knee extensor mechanism injuries Br J Sports Med 2011</w:t>
            </w:r>
            <w:r w:rsidRPr="00235ACE">
              <w:rPr>
                <w:rFonts w:ascii="Times New Roman" w:eastAsia="Times New Roman" w:hAnsi="Times New Roman" w:cs="Times New Roman"/>
                <w:bCs/>
                <w:kern w:val="36"/>
              </w:rPr>
              <w:t xml:space="preserve">; p- </w:t>
            </w:r>
            <w:r w:rsidRPr="00235ACE">
              <w:rPr>
                <w:rFonts w:ascii="Times New Roman" w:eastAsia="Times New Roman" w:hAnsi="Times New Roman" w:cs="Times New Roman"/>
                <w:bCs/>
                <w:kern w:val="36"/>
                <w:lang w:val="en-US"/>
              </w:rPr>
              <w:t>140–146.</w:t>
            </w:r>
            <w:bookmarkEnd w:id="215"/>
            <w:bookmarkEnd w:id="216"/>
            <w:bookmarkEnd w:id="217"/>
            <w:bookmarkEnd w:id="218"/>
          </w:p>
          <w:permEnd w:id="1547372773"/>
          <w:p w14:paraId="20ABED60"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862308" w:rsidRPr="00235ACE" w14:paraId="0538CD14" w14:textId="77777777" w:rsidTr="00862308">
        <w:tc>
          <w:tcPr>
            <w:tcW w:w="9889" w:type="dxa"/>
            <w:gridSpan w:val="2"/>
          </w:tcPr>
          <w:p w14:paraId="632B0A58"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Periodika un citi informācijas avoti</w:t>
            </w:r>
          </w:p>
        </w:tc>
      </w:tr>
      <w:tr w:rsidR="00862308" w:rsidRPr="00235ACE" w14:paraId="156894EA" w14:textId="77777777" w:rsidTr="00862308">
        <w:tc>
          <w:tcPr>
            <w:tcW w:w="9889" w:type="dxa"/>
            <w:gridSpan w:val="2"/>
          </w:tcPr>
          <w:p w14:paraId="6F203C73" w14:textId="77777777" w:rsidR="00862308" w:rsidRPr="00235ACE" w:rsidRDefault="00862308" w:rsidP="00862308">
            <w:pPr>
              <w:autoSpaceDE w:val="0"/>
              <w:autoSpaceDN w:val="0"/>
              <w:adjustRightInd w:val="0"/>
              <w:rPr>
                <w:rFonts w:ascii="Times New Roman" w:eastAsia="Calibri" w:hAnsi="Times New Roman" w:cs="Times New Roman"/>
                <w:bCs/>
              </w:rPr>
            </w:pPr>
            <w:permStart w:id="1760297696" w:edGrp="everyone"/>
            <w:r w:rsidRPr="00235ACE">
              <w:rPr>
                <w:rFonts w:ascii="Times New Roman" w:eastAsia="Calibri" w:hAnsi="Times New Roman" w:cs="Times New Roman"/>
                <w:bCs/>
              </w:rPr>
              <w:t>1.</w:t>
            </w:r>
            <w:r w:rsidRPr="00235ACE">
              <w:rPr>
                <w:rFonts w:ascii="Times New Roman" w:eastAsia="Calibri" w:hAnsi="Times New Roman" w:cs="Times New Roman"/>
                <w:bCs/>
              </w:rPr>
              <w:tab/>
              <w:t>Acta Orthopaedica Scandinavica http://freemedicaljournals.com/link3.php?id=3231</w:t>
            </w:r>
          </w:p>
          <w:p w14:paraId="42BBECD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w:t>
            </w:r>
            <w:r w:rsidRPr="00235ACE">
              <w:rPr>
                <w:rFonts w:ascii="Times New Roman" w:eastAsia="Calibri" w:hAnsi="Times New Roman" w:cs="Times New Roman"/>
                <w:bCs/>
              </w:rPr>
              <w:tab/>
              <w:t>BMC Surgery http://www.biomedcentral.com/bmcsurg/</w:t>
            </w:r>
          </w:p>
          <w:p w14:paraId="3E7A68B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w:t>
            </w:r>
            <w:r w:rsidRPr="00235ACE">
              <w:rPr>
                <w:rFonts w:ascii="Times New Roman" w:eastAsia="Calibri" w:hAnsi="Times New Roman" w:cs="Times New Roman"/>
                <w:bCs/>
              </w:rPr>
              <w:tab/>
              <w:t>Canadian Journal of Surgery (CJS) http://www.cma.ca/index.cfm/ci_id/33493/la_id/1.htm</w:t>
            </w:r>
          </w:p>
          <w:p w14:paraId="7911436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w:t>
            </w:r>
            <w:r w:rsidRPr="00235ACE">
              <w:rPr>
                <w:rFonts w:ascii="Times New Roman" w:eastAsia="Calibri" w:hAnsi="Times New Roman" w:cs="Times New Roman"/>
                <w:bCs/>
              </w:rPr>
              <w:tab/>
              <w:t>DOCTUS (DU,P-1)</w:t>
            </w:r>
          </w:p>
          <w:p w14:paraId="26537BF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w:t>
            </w:r>
            <w:r w:rsidRPr="00235ACE">
              <w:rPr>
                <w:rFonts w:ascii="Times New Roman" w:eastAsia="Calibri" w:hAnsi="Times New Roman" w:cs="Times New Roman"/>
                <w:bCs/>
              </w:rPr>
              <w:tab/>
              <w:t>Latvijas Ārsts (DU,P-1)</w:t>
            </w:r>
          </w:p>
          <w:p w14:paraId="6BC8945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w:t>
            </w:r>
            <w:r w:rsidRPr="00235ACE">
              <w:rPr>
                <w:rFonts w:ascii="Times New Roman" w:eastAsia="Calibri" w:hAnsi="Times New Roman" w:cs="Times New Roman"/>
                <w:bCs/>
              </w:rPr>
              <w:tab/>
              <w:t>Trauma http://www.trauma.org/imagebank/imagebank.html</w:t>
            </w:r>
          </w:p>
          <w:p w14:paraId="08EEC77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7.</w:t>
            </w:r>
            <w:r w:rsidRPr="00235ACE">
              <w:rPr>
                <w:rFonts w:ascii="Times New Roman" w:eastAsia="Calibri" w:hAnsi="Times New Roman" w:cs="Times New Roman"/>
                <w:bCs/>
              </w:rPr>
              <w:tab/>
              <w:t xml:space="preserve">Musculoskeletal Radiology http://www.gentili.net/fracturemain.asp# </w:t>
            </w:r>
          </w:p>
          <w:p w14:paraId="4B67B4C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w:t>
            </w:r>
            <w:r w:rsidRPr="00235ACE">
              <w:rPr>
                <w:rFonts w:ascii="Times New Roman" w:eastAsia="Calibri" w:hAnsi="Times New Roman" w:cs="Times New Roman"/>
                <w:bCs/>
              </w:rPr>
              <w:tab/>
              <w:t>The International Journal of Rehabilitation Research http://www.intjrehabilres.com/pt/re/intjrr/home.</w:t>
            </w:r>
          </w:p>
          <w:p w14:paraId="648F93E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9.</w:t>
            </w:r>
            <w:r w:rsidRPr="00235ACE">
              <w:rPr>
                <w:rFonts w:ascii="Times New Roman" w:eastAsia="Calibri" w:hAnsi="Times New Roman" w:cs="Times New Roman"/>
                <w:bCs/>
              </w:rPr>
              <w:tab/>
              <w:t>Arthritis Res Ther. http://www.pubmedcentral.org/tocrender.fcgi?journal=8</w:t>
            </w:r>
          </w:p>
          <w:p w14:paraId="732AF689"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10.</w:t>
            </w:r>
            <w:r w:rsidRPr="00235ACE">
              <w:rPr>
                <w:rFonts w:ascii="Times New Roman" w:eastAsia="Calibri" w:hAnsi="Times New Roman" w:cs="Times New Roman"/>
                <w:bCs/>
              </w:rPr>
              <w:tab/>
              <w:t>Rehabilitation Research &amp; Development Service http://www.vard.org/jour/04/index04.htm 11.</w:t>
            </w:r>
          </w:p>
          <w:p w14:paraId="5240E73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11.</w:t>
            </w:r>
            <w:r w:rsidRPr="00235ACE">
              <w:rPr>
                <w:rFonts w:ascii="Times New Roman" w:eastAsia="Calibri" w:hAnsi="Times New Roman" w:cs="Times New Roman"/>
                <w:bCs/>
              </w:rPr>
              <w:tab/>
              <w:t>THE PHYSICIAN AND SPORTSMEDICINE http://www.physsportsmed.com/issues/2004/1104/toc1104.htm</w:t>
            </w:r>
          </w:p>
          <w:p w14:paraId="1EF430E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12.</w:t>
            </w:r>
            <w:r w:rsidRPr="00235ACE">
              <w:rPr>
                <w:rFonts w:ascii="Times New Roman" w:eastAsia="Calibri" w:hAnsi="Times New Roman" w:cs="Times New Roman"/>
                <w:bCs/>
              </w:rPr>
              <w:tab/>
            </w:r>
            <w:hyperlink r:id="rId108" w:history="1">
              <w:r w:rsidRPr="00235ACE">
                <w:rPr>
                  <w:rFonts w:ascii="Times New Roman" w:eastAsia="Calibri" w:hAnsi="Times New Roman" w:cs="Times New Roman"/>
                  <w:bCs/>
                  <w:u w:val="single"/>
                </w:rPr>
                <w:t>http://www.ncbi.nlm.nih.gov/pmc/articles/PMC3038404/</w:t>
              </w:r>
            </w:hyperlink>
          </w:p>
          <w:p w14:paraId="1905FA86"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lastRenderedPageBreak/>
              <w:t xml:space="preserve">DU abonētās datubāzes ScienceDirect, Scopus, EBSCO </w:t>
            </w:r>
            <w:permEnd w:id="1760297696"/>
          </w:p>
        </w:tc>
      </w:tr>
      <w:tr w:rsidR="00862308" w:rsidRPr="00235ACE" w14:paraId="035C29F0" w14:textId="77777777" w:rsidTr="00862308">
        <w:tc>
          <w:tcPr>
            <w:tcW w:w="9889" w:type="dxa"/>
            <w:gridSpan w:val="2"/>
          </w:tcPr>
          <w:p w14:paraId="68258B41"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Piezīmes</w:t>
            </w:r>
          </w:p>
        </w:tc>
      </w:tr>
      <w:tr w:rsidR="00862308" w:rsidRPr="00235ACE" w14:paraId="23A1C097" w14:textId="77777777" w:rsidTr="00862308">
        <w:tc>
          <w:tcPr>
            <w:tcW w:w="9889" w:type="dxa"/>
            <w:gridSpan w:val="2"/>
          </w:tcPr>
          <w:p w14:paraId="01C19031" w14:textId="77777777" w:rsidR="00862308" w:rsidRPr="00235ACE" w:rsidRDefault="00862308" w:rsidP="00862308">
            <w:pPr>
              <w:autoSpaceDE w:val="0"/>
              <w:autoSpaceDN w:val="0"/>
              <w:adjustRightInd w:val="0"/>
              <w:rPr>
                <w:rFonts w:ascii="Times New Roman" w:eastAsia="Calibri" w:hAnsi="Times New Roman" w:cs="Times New Roman"/>
                <w:bCs/>
              </w:rPr>
            </w:pPr>
            <w:permStart w:id="1936358000" w:edGrp="everyone"/>
            <w:r w:rsidRPr="00235ACE">
              <w:rPr>
                <w:rFonts w:ascii="Times New Roman" w:eastAsia="Calibri" w:hAnsi="Times New Roman" w:cs="Times New Roman"/>
                <w:bCs/>
              </w:rPr>
              <w:t>Profesionālā bakalaura studiju programma “Fizioterapija” B daļa</w:t>
            </w:r>
          </w:p>
          <w:p w14:paraId="79C55D8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Studiju kurss notiek latviešu valodā.</w:t>
            </w:r>
            <w:permEnd w:id="1936358000"/>
          </w:p>
        </w:tc>
      </w:tr>
    </w:tbl>
    <w:p w14:paraId="7951DF66" w14:textId="2270385D" w:rsidR="00D25648" w:rsidRPr="00235ACE" w:rsidRDefault="00D25648" w:rsidP="00862308">
      <w:pPr>
        <w:pStyle w:val="Heading1"/>
        <w:numPr>
          <w:ilvl w:val="0"/>
          <w:numId w:val="0"/>
        </w:numPr>
        <w:spacing w:before="0"/>
        <w:ind w:left="720"/>
        <w:jc w:val="left"/>
        <w:rPr>
          <w:rFonts w:cs="Times New Roman"/>
          <w:color w:val="auto"/>
          <w:sz w:val="22"/>
          <w:szCs w:val="22"/>
        </w:rPr>
      </w:pPr>
    </w:p>
    <w:p w14:paraId="54F43B3F" w14:textId="46082359" w:rsidR="00D25648" w:rsidRPr="00235ACE" w:rsidRDefault="00D25648" w:rsidP="00862308">
      <w:pPr>
        <w:pStyle w:val="Heading1"/>
        <w:spacing w:before="0"/>
        <w:rPr>
          <w:rFonts w:cs="Times New Roman"/>
          <w:color w:val="auto"/>
          <w:sz w:val="22"/>
          <w:szCs w:val="22"/>
        </w:rPr>
      </w:pPr>
      <w:bookmarkStart w:id="219" w:name="_Toc182380147"/>
      <w:r w:rsidRPr="00235ACE">
        <w:rPr>
          <w:rFonts w:cs="Times New Roman"/>
          <w:color w:val="auto"/>
          <w:sz w:val="22"/>
          <w:szCs w:val="22"/>
        </w:rPr>
        <w:t>Funkcionālo spēju ierobežojumu novērtēšana un klasifikācija</w:t>
      </w:r>
      <w:bookmarkEnd w:id="219"/>
      <w:r w:rsidRPr="00235ACE">
        <w:rPr>
          <w:rFonts w:cs="Times New Roman"/>
          <w:color w:val="auto"/>
          <w:sz w:val="22"/>
          <w:szCs w:val="22"/>
        </w:rPr>
        <w:tab/>
      </w:r>
    </w:p>
    <w:tbl>
      <w:tblPr>
        <w:tblStyle w:val="TableGrid14"/>
        <w:tblW w:w="9805" w:type="dxa"/>
        <w:tblInd w:w="0" w:type="dxa"/>
        <w:tblLook w:val="04A0" w:firstRow="1" w:lastRow="0" w:firstColumn="1" w:lastColumn="0" w:noHBand="0" w:noVBand="1"/>
      </w:tblPr>
      <w:tblGrid>
        <w:gridCol w:w="4219"/>
        <w:gridCol w:w="5586"/>
      </w:tblGrid>
      <w:tr w:rsidR="00697313" w:rsidRPr="00BF7BA0" w14:paraId="1E7AA410"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114FE6B7"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Cs/>
              </w:rPr>
              <w:br w:type="page"/>
            </w:r>
            <w:r w:rsidRPr="00BF7BA0">
              <w:rPr>
                <w:rFonts w:ascii="Times New Roman" w:eastAsia="Calibri" w:hAnsi="Times New Roman" w:cs="Times New Roman"/>
                <w:bCs/>
              </w:rPr>
              <w:br w:type="page"/>
            </w:r>
            <w:r w:rsidRPr="00BF7BA0">
              <w:rPr>
                <w:rFonts w:ascii="Times New Roman" w:eastAsia="Calibri" w:hAnsi="Times New Roman" w:cs="Times New Roman"/>
                <w:bCs/>
              </w:rPr>
              <w:br w:type="page"/>
            </w:r>
            <w:r w:rsidRPr="00BF7BA0">
              <w:rPr>
                <w:rFonts w:ascii="Times New Roman" w:eastAsia="Calibri" w:hAnsi="Times New Roman" w:cs="Times New Roman"/>
                <w:bCs/>
              </w:rPr>
              <w:br w:type="page"/>
            </w:r>
            <w:r w:rsidRPr="00BF7BA0">
              <w:rPr>
                <w:rFonts w:ascii="Times New Roman" w:eastAsia="Calibri" w:hAnsi="Times New Roman" w:cs="Times New Roman"/>
                <w:b/>
              </w:rPr>
              <w:t>Studiju kursa nosaukums</w:t>
            </w:r>
          </w:p>
        </w:tc>
        <w:tc>
          <w:tcPr>
            <w:tcW w:w="5586" w:type="dxa"/>
            <w:tcBorders>
              <w:top w:val="single" w:sz="4" w:space="0" w:color="auto"/>
              <w:left w:val="single" w:sz="4" w:space="0" w:color="auto"/>
              <w:bottom w:val="single" w:sz="4" w:space="0" w:color="auto"/>
              <w:right w:val="single" w:sz="4" w:space="0" w:color="auto"/>
            </w:tcBorders>
            <w:vAlign w:val="center"/>
            <w:hideMark/>
          </w:tcPr>
          <w:p w14:paraId="4152BF1D" w14:textId="77777777" w:rsidR="00697313" w:rsidRPr="00BF7BA0" w:rsidRDefault="00697313" w:rsidP="00697313">
            <w:pPr>
              <w:autoSpaceDE w:val="0"/>
              <w:autoSpaceDN w:val="0"/>
              <w:adjustRightInd w:val="0"/>
              <w:rPr>
                <w:rFonts w:ascii="Times New Roman" w:eastAsia="Calibri" w:hAnsi="Times New Roman" w:cs="Times New Roman"/>
                <w:bCs/>
                <w:lang w:eastAsia="lv-LV"/>
              </w:rPr>
            </w:pPr>
            <w:r w:rsidRPr="00BF7BA0">
              <w:rPr>
                <w:rFonts w:ascii="Times New Roman" w:eastAsia="Times New Roman" w:hAnsi="Times New Roman" w:cs="Times New Roman"/>
                <w:bCs/>
              </w:rPr>
              <w:t>Funkcionālo spēju ierobežojumu novērtēšana un klasifikācija</w:t>
            </w:r>
          </w:p>
        </w:tc>
      </w:tr>
      <w:tr w:rsidR="00697313" w:rsidRPr="00BF7BA0" w14:paraId="57D28E37"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61F4BC32"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Studiju kursa kods (DUIS)</w:t>
            </w:r>
          </w:p>
        </w:tc>
        <w:tc>
          <w:tcPr>
            <w:tcW w:w="5586" w:type="dxa"/>
            <w:tcBorders>
              <w:top w:val="single" w:sz="4" w:space="0" w:color="auto"/>
              <w:left w:val="single" w:sz="4" w:space="0" w:color="auto"/>
              <w:bottom w:val="single" w:sz="4" w:space="0" w:color="auto"/>
              <w:right w:val="single" w:sz="4" w:space="0" w:color="auto"/>
            </w:tcBorders>
            <w:vAlign w:val="center"/>
            <w:hideMark/>
          </w:tcPr>
          <w:p w14:paraId="04E4C7D3" w14:textId="77777777" w:rsidR="00697313" w:rsidRPr="00BF7BA0" w:rsidRDefault="00697313" w:rsidP="00697313">
            <w:pPr>
              <w:autoSpaceDE w:val="0"/>
              <w:autoSpaceDN w:val="0"/>
              <w:adjustRightInd w:val="0"/>
              <w:rPr>
                <w:rFonts w:ascii="Times New Roman" w:eastAsia="Calibri" w:hAnsi="Times New Roman" w:cs="Times New Roman"/>
                <w:bCs/>
                <w:lang w:eastAsia="lv-LV"/>
              </w:rPr>
            </w:pPr>
            <w:r w:rsidRPr="00BF7BA0">
              <w:rPr>
                <w:rFonts w:ascii="Times New Roman" w:eastAsia="Times New Roman" w:hAnsi="Times New Roman" w:cs="Times New Roman"/>
                <w:bCs/>
              </w:rPr>
              <w:t>Medi4025</w:t>
            </w:r>
            <w:r w:rsidRPr="00BF7BA0">
              <w:rPr>
                <w:rFonts w:ascii="Times New Roman" w:eastAsia="Calibri" w:hAnsi="Times New Roman" w:cs="Times New Roman"/>
                <w:bCs/>
              </w:rPr>
              <w:t xml:space="preserve"> </w:t>
            </w:r>
          </w:p>
        </w:tc>
      </w:tr>
      <w:tr w:rsidR="00697313" w:rsidRPr="00BF7BA0" w14:paraId="15ECBCE6"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43A6C665"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Zinātnes nozare</w:t>
            </w:r>
          </w:p>
        </w:tc>
        <w:sdt>
          <w:sdtPr>
            <w:rPr>
              <w:rFonts w:ascii="Times New Roman" w:eastAsia="Calibri" w:hAnsi="Times New Roman" w:cs="Times New Roman"/>
              <w:b/>
              <w:bCs/>
            </w:rPr>
            <w:id w:val="-1670703376"/>
            <w:placeholder>
              <w:docPart w:val="FEFA7654B60F4979BABAB773B6D48EC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586" w:type="dxa"/>
                <w:tcBorders>
                  <w:top w:val="single" w:sz="4" w:space="0" w:color="auto"/>
                  <w:left w:val="single" w:sz="4" w:space="0" w:color="auto"/>
                  <w:bottom w:val="single" w:sz="4" w:space="0" w:color="auto"/>
                  <w:right w:val="single" w:sz="4" w:space="0" w:color="auto"/>
                </w:tcBorders>
                <w:hideMark/>
              </w:tcPr>
              <w:p w14:paraId="7015F88A" w14:textId="77777777" w:rsidR="00697313" w:rsidRPr="00BF7BA0" w:rsidRDefault="00697313" w:rsidP="00697313">
                <w:pPr>
                  <w:autoSpaceDE w:val="0"/>
                  <w:autoSpaceDN w:val="0"/>
                  <w:adjustRightInd w:val="0"/>
                  <w:rPr>
                    <w:rFonts w:ascii="Times New Roman" w:eastAsia="Calibri" w:hAnsi="Times New Roman" w:cs="Times New Roman"/>
                    <w:b/>
                    <w:bCs/>
                  </w:rPr>
                </w:pPr>
                <w:r w:rsidRPr="00BF7BA0">
                  <w:rPr>
                    <w:rFonts w:ascii="Times New Roman" w:eastAsia="Calibri" w:hAnsi="Times New Roman" w:cs="Times New Roman"/>
                    <w:b/>
                    <w:bCs/>
                  </w:rPr>
                  <w:t>Medicīna</w:t>
                </w:r>
              </w:p>
            </w:tc>
          </w:sdtContent>
        </w:sdt>
      </w:tr>
      <w:tr w:rsidR="00697313" w:rsidRPr="00BF7BA0" w14:paraId="0E593BA0"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36177349"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Kursa līmenis</w:t>
            </w:r>
          </w:p>
        </w:tc>
        <w:tc>
          <w:tcPr>
            <w:tcW w:w="5586" w:type="dxa"/>
            <w:tcBorders>
              <w:top w:val="single" w:sz="4" w:space="0" w:color="auto"/>
              <w:left w:val="single" w:sz="4" w:space="0" w:color="auto"/>
              <w:bottom w:val="single" w:sz="4" w:space="0" w:color="auto"/>
              <w:right w:val="single" w:sz="4" w:space="0" w:color="auto"/>
            </w:tcBorders>
            <w:hideMark/>
          </w:tcPr>
          <w:p w14:paraId="3CAE860B" w14:textId="77777777" w:rsidR="00697313" w:rsidRPr="00BF7BA0" w:rsidRDefault="00697313" w:rsidP="00697313">
            <w:pPr>
              <w:autoSpaceDE w:val="0"/>
              <w:autoSpaceDN w:val="0"/>
              <w:adjustRightInd w:val="0"/>
              <w:rPr>
                <w:rFonts w:ascii="Times New Roman" w:eastAsia="Calibri" w:hAnsi="Times New Roman" w:cs="Times New Roman"/>
                <w:bCs/>
                <w:lang w:eastAsia="lv-LV"/>
              </w:rPr>
            </w:pPr>
            <w:r w:rsidRPr="00BF7BA0">
              <w:rPr>
                <w:rFonts w:ascii="Times New Roman" w:eastAsia="Calibri" w:hAnsi="Times New Roman" w:cs="Times New Roman"/>
                <w:bCs/>
                <w:lang w:eastAsia="lv-LV"/>
              </w:rPr>
              <w:t>4</w:t>
            </w:r>
          </w:p>
        </w:tc>
      </w:tr>
      <w:tr w:rsidR="00697313" w:rsidRPr="00BF7BA0" w14:paraId="77F5F616"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1051249F" w14:textId="77777777" w:rsidR="00697313" w:rsidRPr="00BF7BA0" w:rsidRDefault="00697313" w:rsidP="00697313">
            <w:pPr>
              <w:autoSpaceDE w:val="0"/>
              <w:autoSpaceDN w:val="0"/>
              <w:adjustRightInd w:val="0"/>
              <w:rPr>
                <w:rFonts w:ascii="Times New Roman" w:eastAsia="Calibri" w:hAnsi="Times New Roman" w:cs="Times New Roman"/>
                <w:b/>
                <w:u w:val="single"/>
              </w:rPr>
            </w:pPr>
            <w:r w:rsidRPr="00BF7BA0">
              <w:rPr>
                <w:rFonts w:ascii="Times New Roman" w:eastAsia="Calibri" w:hAnsi="Times New Roman" w:cs="Times New Roman"/>
                <w:b/>
              </w:rPr>
              <w:t>Kredītpunkti</w:t>
            </w:r>
          </w:p>
        </w:tc>
        <w:tc>
          <w:tcPr>
            <w:tcW w:w="5586" w:type="dxa"/>
            <w:tcBorders>
              <w:top w:val="single" w:sz="4" w:space="0" w:color="auto"/>
              <w:left w:val="single" w:sz="4" w:space="0" w:color="auto"/>
              <w:bottom w:val="single" w:sz="4" w:space="0" w:color="auto"/>
              <w:right w:val="single" w:sz="4" w:space="0" w:color="auto"/>
            </w:tcBorders>
            <w:vAlign w:val="center"/>
            <w:hideMark/>
          </w:tcPr>
          <w:p w14:paraId="13F6A3C8"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t>2</w:t>
            </w:r>
          </w:p>
        </w:tc>
      </w:tr>
      <w:tr w:rsidR="00697313" w:rsidRPr="00BF7BA0" w14:paraId="56E15E6F"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31EEA04E" w14:textId="77777777" w:rsidR="00697313" w:rsidRPr="00BF7BA0" w:rsidRDefault="00697313" w:rsidP="00697313">
            <w:pPr>
              <w:autoSpaceDE w:val="0"/>
              <w:autoSpaceDN w:val="0"/>
              <w:adjustRightInd w:val="0"/>
              <w:rPr>
                <w:rFonts w:ascii="Times New Roman" w:eastAsia="Calibri" w:hAnsi="Times New Roman" w:cs="Times New Roman"/>
                <w:b/>
                <w:u w:val="single"/>
              </w:rPr>
            </w:pPr>
            <w:r w:rsidRPr="00BF7BA0">
              <w:rPr>
                <w:rFonts w:ascii="Times New Roman" w:eastAsia="Calibri" w:hAnsi="Times New Roman" w:cs="Times New Roman"/>
                <w:b/>
              </w:rPr>
              <w:t>ECTS kredītpunkti</w:t>
            </w:r>
          </w:p>
        </w:tc>
        <w:tc>
          <w:tcPr>
            <w:tcW w:w="5586" w:type="dxa"/>
            <w:tcBorders>
              <w:top w:val="single" w:sz="4" w:space="0" w:color="auto"/>
              <w:left w:val="single" w:sz="4" w:space="0" w:color="auto"/>
              <w:bottom w:val="single" w:sz="4" w:space="0" w:color="auto"/>
              <w:right w:val="single" w:sz="4" w:space="0" w:color="auto"/>
            </w:tcBorders>
            <w:hideMark/>
          </w:tcPr>
          <w:p w14:paraId="2A88A2FC"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t xml:space="preserve">3 </w:t>
            </w:r>
          </w:p>
        </w:tc>
      </w:tr>
      <w:tr w:rsidR="00697313" w:rsidRPr="00BF7BA0" w14:paraId="6E2E9503"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1EF0ADB4"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Kopējais kontaktstundu skaits</w:t>
            </w:r>
          </w:p>
        </w:tc>
        <w:tc>
          <w:tcPr>
            <w:tcW w:w="5586" w:type="dxa"/>
            <w:tcBorders>
              <w:top w:val="single" w:sz="4" w:space="0" w:color="auto"/>
              <w:left w:val="single" w:sz="4" w:space="0" w:color="auto"/>
              <w:bottom w:val="single" w:sz="4" w:space="0" w:color="auto"/>
              <w:right w:val="single" w:sz="4" w:space="0" w:color="auto"/>
            </w:tcBorders>
            <w:vAlign w:val="center"/>
            <w:hideMark/>
          </w:tcPr>
          <w:p w14:paraId="1244A304" w14:textId="77777777" w:rsidR="00697313" w:rsidRPr="00BF7BA0" w:rsidRDefault="00697313" w:rsidP="00697313">
            <w:pPr>
              <w:autoSpaceDE w:val="0"/>
              <w:autoSpaceDN w:val="0"/>
              <w:adjustRightInd w:val="0"/>
              <w:rPr>
                <w:rFonts w:ascii="Times New Roman" w:eastAsia="Times New Roman" w:hAnsi="Times New Roman" w:cs="Times New Roman"/>
                <w:b/>
                <w:bCs/>
              </w:rPr>
            </w:pPr>
            <w:r w:rsidRPr="00BF7BA0">
              <w:rPr>
                <w:rFonts w:ascii="Times New Roman" w:eastAsia="Times New Roman" w:hAnsi="Times New Roman" w:cs="Times New Roman"/>
                <w:b/>
                <w:bCs/>
              </w:rPr>
              <w:t xml:space="preserve">32   </w:t>
            </w:r>
          </w:p>
        </w:tc>
      </w:tr>
      <w:tr w:rsidR="00697313" w:rsidRPr="00BF7BA0" w14:paraId="294EED39"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0C1775A6"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Calibri" w:hAnsi="Times New Roman" w:cs="Times New Roman"/>
                <w:bCs/>
              </w:rPr>
              <w:t>Lekciju stundu skaits</w:t>
            </w:r>
          </w:p>
        </w:tc>
        <w:tc>
          <w:tcPr>
            <w:tcW w:w="5586" w:type="dxa"/>
            <w:tcBorders>
              <w:top w:val="single" w:sz="4" w:space="0" w:color="auto"/>
              <w:left w:val="single" w:sz="4" w:space="0" w:color="auto"/>
              <w:bottom w:val="single" w:sz="4" w:space="0" w:color="auto"/>
              <w:right w:val="single" w:sz="4" w:space="0" w:color="auto"/>
            </w:tcBorders>
            <w:hideMark/>
          </w:tcPr>
          <w:p w14:paraId="7B0927F5"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t>16</w:t>
            </w:r>
          </w:p>
        </w:tc>
      </w:tr>
      <w:tr w:rsidR="00697313" w:rsidRPr="00BF7BA0" w14:paraId="747EF038"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53EF6A10"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Calibri" w:hAnsi="Times New Roman" w:cs="Times New Roman"/>
                <w:bCs/>
              </w:rPr>
              <w:t>Semināru stundu skaits</w:t>
            </w:r>
          </w:p>
        </w:tc>
        <w:tc>
          <w:tcPr>
            <w:tcW w:w="5586" w:type="dxa"/>
            <w:tcBorders>
              <w:top w:val="single" w:sz="4" w:space="0" w:color="auto"/>
              <w:left w:val="single" w:sz="4" w:space="0" w:color="auto"/>
              <w:bottom w:val="single" w:sz="4" w:space="0" w:color="auto"/>
              <w:right w:val="single" w:sz="4" w:space="0" w:color="auto"/>
            </w:tcBorders>
            <w:hideMark/>
          </w:tcPr>
          <w:p w14:paraId="22C4D728"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t xml:space="preserve">0   </w:t>
            </w:r>
          </w:p>
        </w:tc>
      </w:tr>
      <w:tr w:rsidR="00697313" w:rsidRPr="00BF7BA0" w14:paraId="4B920BF0"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44D29A9E"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Calibri" w:hAnsi="Times New Roman" w:cs="Times New Roman"/>
                <w:bCs/>
              </w:rPr>
              <w:t>Praktisko darbu stundu skaits</w:t>
            </w:r>
          </w:p>
        </w:tc>
        <w:tc>
          <w:tcPr>
            <w:tcW w:w="5586" w:type="dxa"/>
            <w:tcBorders>
              <w:top w:val="single" w:sz="4" w:space="0" w:color="auto"/>
              <w:left w:val="single" w:sz="4" w:space="0" w:color="auto"/>
              <w:bottom w:val="single" w:sz="4" w:space="0" w:color="auto"/>
              <w:right w:val="single" w:sz="4" w:space="0" w:color="auto"/>
            </w:tcBorders>
            <w:hideMark/>
          </w:tcPr>
          <w:p w14:paraId="5E82660E"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t xml:space="preserve">16   </w:t>
            </w:r>
          </w:p>
        </w:tc>
      </w:tr>
      <w:tr w:rsidR="00697313" w:rsidRPr="00BF7BA0" w14:paraId="24E9760A"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3CE0E2C2"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Calibri" w:hAnsi="Times New Roman" w:cs="Times New Roman"/>
                <w:bCs/>
              </w:rPr>
              <w:t>Laboratorijas darbu stundu skaits</w:t>
            </w:r>
          </w:p>
        </w:tc>
        <w:tc>
          <w:tcPr>
            <w:tcW w:w="5586" w:type="dxa"/>
            <w:tcBorders>
              <w:top w:val="single" w:sz="4" w:space="0" w:color="auto"/>
              <w:left w:val="single" w:sz="4" w:space="0" w:color="auto"/>
              <w:bottom w:val="single" w:sz="4" w:space="0" w:color="auto"/>
              <w:right w:val="single" w:sz="4" w:space="0" w:color="auto"/>
            </w:tcBorders>
            <w:hideMark/>
          </w:tcPr>
          <w:p w14:paraId="1A680DE3"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Calibri" w:hAnsi="Times New Roman" w:cs="Times New Roman"/>
                <w:bCs/>
              </w:rPr>
              <w:t xml:space="preserve">0  </w:t>
            </w:r>
          </w:p>
        </w:tc>
      </w:tr>
      <w:tr w:rsidR="00697313" w:rsidRPr="00BF7BA0" w14:paraId="31E10619" w14:textId="77777777" w:rsidTr="00697313">
        <w:tc>
          <w:tcPr>
            <w:tcW w:w="4219" w:type="dxa"/>
            <w:tcBorders>
              <w:top w:val="single" w:sz="4" w:space="0" w:color="auto"/>
              <w:left w:val="single" w:sz="4" w:space="0" w:color="auto"/>
              <w:bottom w:val="single" w:sz="4" w:space="0" w:color="auto"/>
              <w:right w:val="single" w:sz="4" w:space="0" w:color="auto"/>
            </w:tcBorders>
            <w:hideMark/>
          </w:tcPr>
          <w:p w14:paraId="2B62166E" w14:textId="77777777" w:rsidR="00697313" w:rsidRPr="00BF7BA0" w:rsidRDefault="00697313" w:rsidP="00697313">
            <w:pPr>
              <w:autoSpaceDE w:val="0"/>
              <w:autoSpaceDN w:val="0"/>
              <w:adjustRightInd w:val="0"/>
              <w:rPr>
                <w:rFonts w:ascii="Times New Roman" w:eastAsia="Calibri" w:hAnsi="Times New Roman" w:cs="Times New Roman"/>
                <w:bCs/>
                <w:lang w:eastAsia="lv-LV"/>
              </w:rPr>
            </w:pPr>
            <w:r w:rsidRPr="00BF7BA0">
              <w:rPr>
                <w:rFonts w:ascii="Times New Roman" w:eastAsia="Calibri" w:hAnsi="Times New Roman" w:cs="Times New Roman"/>
                <w:bCs/>
                <w:lang w:eastAsia="lv-LV"/>
              </w:rPr>
              <w:t>Studējošā patstāvīgā darba stundu skaits</w:t>
            </w:r>
          </w:p>
        </w:tc>
        <w:tc>
          <w:tcPr>
            <w:tcW w:w="5586" w:type="dxa"/>
            <w:tcBorders>
              <w:top w:val="single" w:sz="4" w:space="0" w:color="auto"/>
              <w:left w:val="single" w:sz="4" w:space="0" w:color="auto"/>
              <w:bottom w:val="single" w:sz="4" w:space="0" w:color="auto"/>
              <w:right w:val="single" w:sz="4" w:space="0" w:color="auto"/>
            </w:tcBorders>
            <w:vAlign w:val="center"/>
            <w:hideMark/>
          </w:tcPr>
          <w:p w14:paraId="6D0347A9" w14:textId="77777777" w:rsidR="00697313" w:rsidRPr="00BF7BA0" w:rsidRDefault="00697313" w:rsidP="00697313">
            <w:pPr>
              <w:autoSpaceDE w:val="0"/>
              <w:autoSpaceDN w:val="0"/>
              <w:adjustRightInd w:val="0"/>
              <w:rPr>
                <w:rFonts w:ascii="Times New Roman" w:eastAsia="Calibri" w:hAnsi="Times New Roman" w:cs="Times New Roman"/>
                <w:bCs/>
                <w:lang w:eastAsia="lv-LV"/>
              </w:rPr>
            </w:pPr>
            <w:r w:rsidRPr="00BF7BA0">
              <w:rPr>
                <w:rFonts w:ascii="Times New Roman" w:eastAsia="Calibri" w:hAnsi="Times New Roman" w:cs="Times New Roman"/>
                <w:bCs/>
                <w:lang w:eastAsia="lv-LV"/>
              </w:rPr>
              <w:t>48</w:t>
            </w:r>
          </w:p>
        </w:tc>
      </w:tr>
      <w:tr w:rsidR="00697313" w:rsidRPr="00BF7BA0" w14:paraId="286245C2" w14:textId="77777777" w:rsidTr="00697313">
        <w:tc>
          <w:tcPr>
            <w:tcW w:w="9805" w:type="dxa"/>
            <w:gridSpan w:val="2"/>
            <w:tcBorders>
              <w:top w:val="single" w:sz="4" w:space="0" w:color="auto"/>
              <w:left w:val="single" w:sz="4" w:space="0" w:color="auto"/>
              <w:bottom w:val="single" w:sz="4" w:space="0" w:color="auto"/>
              <w:right w:val="single" w:sz="4" w:space="0" w:color="auto"/>
            </w:tcBorders>
          </w:tcPr>
          <w:p w14:paraId="20B3AF8C" w14:textId="77777777" w:rsidR="00697313" w:rsidRPr="00BF7BA0" w:rsidRDefault="00697313" w:rsidP="00697313">
            <w:pPr>
              <w:autoSpaceDE w:val="0"/>
              <w:autoSpaceDN w:val="0"/>
              <w:adjustRightInd w:val="0"/>
              <w:rPr>
                <w:rFonts w:ascii="Times New Roman" w:eastAsia="Calibri" w:hAnsi="Times New Roman" w:cs="Times New Roman"/>
                <w:bCs/>
                <w:lang w:eastAsia="lv-LV"/>
              </w:rPr>
            </w:pPr>
          </w:p>
        </w:tc>
      </w:tr>
      <w:tr w:rsidR="00697313" w:rsidRPr="00BF7BA0" w14:paraId="6C9ABEF2"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5D1AEA48"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Kursa autors(-i)</w:t>
            </w:r>
          </w:p>
        </w:tc>
      </w:tr>
      <w:tr w:rsidR="00697313" w:rsidRPr="00BF7BA0" w14:paraId="0DA6E2C2"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079C2E3F"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Times New Roman" w:hAnsi="Times New Roman" w:cs="Times New Roman"/>
                <w:bCs/>
              </w:rPr>
              <w:t>Mg.sc.sal. , vieslekt. Evita Dubiņina</w:t>
            </w:r>
            <w:r w:rsidRPr="00BF7BA0">
              <w:rPr>
                <w:rFonts w:ascii="Times New Roman" w:eastAsia="Times New Roman" w:hAnsi="Times New Roman" w:cs="Times New Roman"/>
                <w:bCs/>
              </w:rPr>
              <w:br/>
              <w:t>Mg. sc.soc, vieslekt. Zenta Piscova</w:t>
            </w:r>
            <w:r w:rsidRPr="00BF7BA0">
              <w:rPr>
                <w:rFonts w:ascii="Times New Roman" w:eastAsia="Calibri" w:hAnsi="Times New Roman" w:cs="Times New Roman"/>
                <w:bCs/>
              </w:rPr>
              <w:t xml:space="preserve">  </w:t>
            </w:r>
          </w:p>
        </w:tc>
      </w:tr>
      <w:tr w:rsidR="00697313" w:rsidRPr="00BF7BA0" w14:paraId="383DFCA6"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5655E4F9"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Kursa docētājs(-i)</w:t>
            </w:r>
          </w:p>
        </w:tc>
      </w:tr>
      <w:tr w:rsidR="00697313" w:rsidRPr="00BF7BA0" w14:paraId="7FE638F3"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3D123E20"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Times New Roman" w:hAnsi="Times New Roman" w:cs="Times New Roman"/>
                <w:bCs/>
              </w:rPr>
              <w:t xml:space="preserve">Mg.sc.sal. , vieslekt. Arta Kukle  </w:t>
            </w:r>
          </w:p>
        </w:tc>
      </w:tr>
      <w:tr w:rsidR="00697313" w:rsidRPr="00BF7BA0" w14:paraId="79EEFCC6"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3E23AEA0"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Priekšzināšanas</w:t>
            </w:r>
          </w:p>
        </w:tc>
      </w:tr>
      <w:tr w:rsidR="00697313" w:rsidRPr="00BF7BA0" w14:paraId="7EBEEE32"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60643129"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Times New Roman" w:hAnsi="Times New Roman" w:cs="Times New Roman"/>
                <w:bCs/>
              </w:rPr>
              <w:t>Medi1008, Ievads fizioterapijā I. Motorā kontrole [PBSP Fizioterapija]</w:t>
            </w:r>
            <w:r w:rsidRPr="00BF7BA0">
              <w:rPr>
                <w:rFonts w:ascii="Times New Roman" w:eastAsia="Times New Roman" w:hAnsi="Times New Roman" w:cs="Times New Roman"/>
                <w:bCs/>
              </w:rPr>
              <w:br/>
              <w:t>Medi1009, Ievads fizioterapijā II. Kinezioloģija [PBSP Fizioterapija]</w:t>
            </w:r>
            <w:r w:rsidRPr="00BF7BA0">
              <w:rPr>
                <w:rFonts w:ascii="Times New Roman" w:eastAsia="Times New Roman" w:hAnsi="Times New Roman" w:cs="Times New Roman"/>
                <w:bCs/>
              </w:rPr>
              <w:br/>
              <w:t>Medi2004, Fizioterapijas pamati I. Muskuļu funkcionālā novērtēšana. Stāja. Gaita. [PBSP Fizioterapija]</w:t>
            </w:r>
            <w:r w:rsidRPr="00BF7BA0">
              <w:rPr>
                <w:rFonts w:ascii="Times New Roman" w:eastAsia="Times New Roman" w:hAnsi="Times New Roman" w:cs="Times New Roman"/>
                <w:bCs/>
              </w:rPr>
              <w:br/>
              <w:t>Medi2005, Fizioterapijas pamati II. Locītavu izmeklēšana. [PBSP Fizioterapija]</w:t>
            </w:r>
            <w:r w:rsidRPr="00BF7BA0">
              <w:rPr>
                <w:rFonts w:ascii="Times New Roman" w:eastAsia="Times New Roman" w:hAnsi="Times New Roman" w:cs="Times New Roman"/>
                <w:bCs/>
              </w:rPr>
              <w:br/>
              <w:t>Medi3012, Fizioterapija izglītības iestādēs [PBSP Fzioterapija]</w:t>
            </w:r>
            <w:r w:rsidRPr="00BF7BA0">
              <w:rPr>
                <w:rFonts w:ascii="Times New Roman" w:eastAsia="Times New Roman" w:hAnsi="Times New Roman" w:cs="Times New Roman"/>
                <w:bCs/>
              </w:rPr>
              <w:br/>
              <w:t>Medi3021, Kustību fizioloģija [PBSP Fizioterapija]</w:t>
            </w:r>
            <w:r w:rsidRPr="00BF7BA0">
              <w:rPr>
                <w:rFonts w:ascii="Times New Roman" w:eastAsia="Times New Roman" w:hAnsi="Times New Roman" w:cs="Times New Roman"/>
                <w:bCs/>
              </w:rPr>
              <w:br/>
              <w:t>Medi3024, Fizioterapija pie iekšķīgajām slimībām [PBSP Fizioterapija]</w:t>
            </w:r>
            <w:r w:rsidRPr="00BF7BA0">
              <w:rPr>
                <w:rFonts w:ascii="Times New Roman" w:eastAsia="Times New Roman" w:hAnsi="Times New Roman" w:cs="Times New Roman"/>
                <w:bCs/>
              </w:rPr>
              <w:br/>
              <w:t>Medi3025, Fizioterapija ortopēdijā un traumatoloģijā [PBSP Fizioterapija]</w:t>
            </w:r>
            <w:r w:rsidRPr="00BF7BA0">
              <w:rPr>
                <w:rFonts w:ascii="Times New Roman" w:eastAsia="Times New Roman" w:hAnsi="Times New Roman" w:cs="Times New Roman"/>
                <w:bCs/>
              </w:rPr>
              <w:br/>
              <w:t>Medi3028, Fizioterapija neiroloģijā [PBSP Fizioterapija]</w:t>
            </w:r>
            <w:r w:rsidRPr="00BF7BA0">
              <w:rPr>
                <w:rFonts w:ascii="Times New Roman" w:eastAsia="Times New Roman" w:hAnsi="Times New Roman" w:cs="Times New Roman"/>
                <w:bCs/>
              </w:rPr>
              <w:br/>
              <w:t>Medi3032, Fizioterapija pediatrijā I [PBSP Fizioterapija]</w:t>
            </w:r>
            <w:r w:rsidRPr="00BF7BA0">
              <w:rPr>
                <w:rFonts w:ascii="Times New Roman" w:eastAsia="Times New Roman" w:hAnsi="Times New Roman" w:cs="Times New Roman"/>
                <w:bCs/>
              </w:rPr>
              <w:br/>
              <w:t>Medi2023, Hidroterapija (fizioterapija baseinā) [PBSP Fizioterapija]</w:t>
            </w:r>
            <w:r w:rsidRPr="00BF7BA0">
              <w:rPr>
                <w:rFonts w:ascii="Times New Roman" w:eastAsia="Times New Roman" w:hAnsi="Times New Roman" w:cs="Times New Roman"/>
                <w:bCs/>
              </w:rPr>
              <w:br/>
              <w:t>Meha1001, Biomehānika [PBSP Fizioterapija]</w:t>
            </w:r>
            <w:r w:rsidRPr="00BF7BA0">
              <w:rPr>
                <w:rFonts w:ascii="Times New Roman" w:eastAsia="Times New Roman" w:hAnsi="Times New Roman" w:cs="Times New Roman"/>
                <w:bCs/>
              </w:rPr>
              <w:br/>
              <w:t>Vete2001, Masāža un mīksto audu tehnika [PBSP Fizioterapija]</w:t>
            </w:r>
          </w:p>
        </w:tc>
      </w:tr>
      <w:tr w:rsidR="00697313" w:rsidRPr="00BF7BA0" w14:paraId="09D69557"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7DC5017A"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 xml:space="preserve">Studiju kursa anotācija </w:t>
            </w:r>
          </w:p>
        </w:tc>
      </w:tr>
      <w:tr w:rsidR="00697313" w:rsidRPr="00BF7BA0" w14:paraId="447DD408" w14:textId="77777777" w:rsidTr="00697313">
        <w:tc>
          <w:tcPr>
            <w:tcW w:w="9805" w:type="dxa"/>
            <w:gridSpan w:val="2"/>
            <w:tcBorders>
              <w:top w:val="single" w:sz="4" w:space="0" w:color="auto"/>
              <w:left w:val="single" w:sz="4" w:space="0" w:color="auto"/>
              <w:bottom w:val="single" w:sz="4" w:space="0" w:color="auto"/>
              <w:right w:val="single" w:sz="4" w:space="0" w:color="auto"/>
            </w:tcBorders>
          </w:tcPr>
          <w:p w14:paraId="082BF35D"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Calibri" w:hAnsi="Times New Roman" w:cs="Times New Roman"/>
                <w:bCs/>
              </w:rPr>
              <w:t xml:space="preserve">Mērķis: </w:t>
            </w:r>
            <w:r w:rsidRPr="00BF7BA0">
              <w:rPr>
                <w:rFonts w:ascii="Times New Roman" w:eastAsia="Times New Roman" w:hAnsi="Times New Roman" w:cs="Times New Roman"/>
                <w:bCs/>
              </w:rPr>
              <w:t>attīstīt kompleksu pieeju cilvēka organisma funkcionāliem traucējumiem un uz pierādījumiem balstītām to profilakses un rehabilitācijas iespējām un pamatprincipiem fizioterapeita skatījumā.</w:t>
            </w:r>
          </w:p>
          <w:p w14:paraId="1923F893" w14:textId="77777777" w:rsidR="00697313" w:rsidRPr="00BF7BA0" w:rsidRDefault="00697313" w:rsidP="00697313">
            <w:pPr>
              <w:autoSpaceDE w:val="0"/>
              <w:autoSpaceDN w:val="0"/>
              <w:adjustRightInd w:val="0"/>
              <w:rPr>
                <w:rFonts w:ascii="Times New Roman" w:eastAsia="Calibri" w:hAnsi="Times New Roman" w:cs="Times New Roman"/>
                <w:bCs/>
              </w:rPr>
            </w:pPr>
          </w:p>
          <w:p w14:paraId="1403E550"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Calibri" w:hAnsi="Times New Roman" w:cs="Times New Roman"/>
                <w:bCs/>
              </w:rPr>
              <w:t xml:space="preserve">Uzdevumi: </w:t>
            </w:r>
          </w:p>
          <w:p w14:paraId="7480F398"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t>- sniegt zināšanas par funkcionālo traucējumu un spēju ierobežojumu novērtēšanu; par starptautisko funkcionēšanas, nespējas un veselības klasifikācijas sistēmu un tās pielietošanu klīniskajā praksē;</w:t>
            </w:r>
            <w:r w:rsidRPr="00BF7BA0">
              <w:rPr>
                <w:rFonts w:ascii="Times New Roman" w:eastAsia="Times New Roman" w:hAnsi="Times New Roman" w:cs="Times New Roman"/>
                <w:bCs/>
              </w:rPr>
              <w:br/>
              <w:t xml:space="preserve">- attīstīt praktiskas iemaņas novērtēt personas funkcionēšanas spēju, identificēt un izvērtēt to ierobežojumus, kā arī izmantot biežāk lietotos starptautiskos mērījumus; </w:t>
            </w:r>
          </w:p>
          <w:p w14:paraId="120DFDA4"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Times New Roman" w:hAnsi="Times New Roman" w:cs="Times New Roman"/>
                <w:bCs/>
              </w:rPr>
              <w:t>- veidot prasmi plānot un realizēt fizioterapijas ārstēšanas procesu, pielietojot dažādas ārstēšanas metodes, kuru izvēle balstīta uz to efektivitāti, pieejamību un individuālo piemērotību.</w:t>
            </w:r>
          </w:p>
          <w:p w14:paraId="3DC833F3" w14:textId="77777777" w:rsidR="00697313" w:rsidRPr="00BF7BA0" w:rsidRDefault="00697313" w:rsidP="00697313">
            <w:pPr>
              <w:autoSpaceDE w:val="0"/>
              <w:autoSpaceDN w:val="0"/>
              <w:adjustRightInd w:val="0"/>
              <w:rPr>
                <w:rFonts w:ascii="Times New Roman" w:eastAsia="Calibri" w:hAnsi="Times New Roman" w:cs="Times New Roman"/>
                <w:bCs/>
              </w:rPr>
            </w:pPr>
          </w:p>
        </w:tc>
      </w:tr>
      <w:tr w:rsidR="00697313" w:rsidRPr="00BF7BA0" w14:paraId="5FAB666A"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2A3C202F"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lastRenderedPageBreak/>
              <w:t>Studiju kursa kalendārais plāns</w:t>
            </w:r>
          </w:p>
        </w:tc>
      </w:tr>
      <w:tr w:rsidR="00697313" w:rsidRPr="00BF7BA0" w14:paraId="256EEDFF" w14:textId="77777777" w:rsidTr="00697313">
        <w:tc>
          <w:tcPr>
            <w:tcW w:w="9805" w:type="dxa"/>
            <w:gridSpan w:val="2"/>
            <w:tcBorders>
              <w:top w:val="single" w:sz="4" w:space="0" w:color="auto"/>
              <w:left w:val="single" w:sz="4" w:space="0" w:color="auto"/>
              <w:bottom w:val="single" w:sz="4" w:space="0" w:color="auto"/>
              <w:right w:val="single" w:sz="4" w:space="0" w:color="auto"/>
            </w:tcBorders>
            <w:vAlign w:val="center"/>
            <w:hideMark/>
          </w:tcPr>
          <w:p w14:paraId="4D84EB51"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t>Kursa struktūra: lekcijas - 16 st., praktiskie darbi - 32 , kolokvijs - 1.</w:t>
            </w:r>
          </w:p>
          <w:p w14:paraId="7F445119"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br/>
              <w:t>Lekciju tēmas:</w:t>
            </w:r>
            <w:r w:rsidRPr="00BF7BA0">
              <w:rPr>
                <w:rFonts w:ascii="Times New Roman" w:eastAsia="Times New Roman" w:hAnsi="Times New Roman" w:cs="Times New Roman"/>
                <w:bCs/>
              </w:rPr>
              <w:br/>
              <w:t>1. Pacienta kompleksa funkcionālā novērtēšana. Funkcionālie traucējumi. Spēju, aktivitātes un dalības ierobežojumi.</w:t>
            </w:r>
            <w:r w:rsidRPr="00BF7BA0">
              <w:rPr>
                <w:rFonts w:ascii="Times New Roman" w:eastAsia="Times New Roman" w:hAnsi="Times New Roman" w:cs="Times New Roman"/>
                <w:bCs/>
              </w:rPr>
              <w:br/>
              <w:t>2. Funkcionālo traucējumu un spēju ierobežojumu novērtēšana. Starptautiskā funkcionēšanas, nespējas un veselības klasifikācijas sistēma un tās pielietošana klīniskajā praksē.</w:t>
            </w:r>
            <w:r w:rsidRPr="00BF7BA0">
              <w:rPr>
                <w:rFonts w:ascii="Times New Roman" w:eastAsia="Times New Roman" w:hAnsi="Times New Roman" w:cs="Times New Roman"/>
                <w:bCs/>
              </w:rPr>
              <w:br/>
              <w:t>3. Zīdaiņa motorās attīstības traucējumu korekcija.</w:t>
            </w:r>
            <w:r w:rsidRPr="00BF7BA0">
              <w:rPr>
                <w:rFonts w:ascii="Times New Roman" w:eastAsia="Times New Roman" w:hAnsi="Times New Roman" w:cs="Times New Roman"/>
                <w:bCs/>
              </w:rPr>
              <w:br/>
              <w:t>4. Balsta-kustību aparāta traucējumu kompleksa ārstēšana.</w:t>
            </w:r>
            <w:r w:rsidRPr="00BF7BA0">
              <w:rPr>
                <w:rFonts w:ascii="Times New Roman" w:eastAsia="Times New Roman" w:hAnsi="Times New Roman" w:cs="Times New Roman"/>
                <w:bCs/>
              </w:rPr>
              <w:br/>
              <w:t>5. Elpošanas sistēmas funkcionālo traucējumu kompleksa ārstēšana.</w:t>
            </w:r>
            <w:r w:rsidRPr="00BF7BA0">
              <w:rPr>
                <w:rFonts w:ascii="Times New Roman" w:eastAsia="Times New Roman" w:hAnsi="Times New Roman" w:cs="Times New Roman"/>
                <w:bCs/>
              </w:rPr>
              <w:br/>
              <w:t>6. Sirds – asinsrites sistēmas funkcionālo traucējumu kompleksa ārstēšana.</w:t>
            </w:r>
            <w:r w:rsidRPr="00BF7BA0">
              <w:rPr>
                <w:rFonts w:ascii="Times New Roman" w:eastAsia="Times New Roman" w:hAnsi="Times New Roman" w:cs="Times New Roman"/>
                <w:bCs/>
              </w:rPr>
              <w:br/>
              <w:t>7. Gaitas stereotipa traucējumu korekcija.</w:t>
            </w:r>
            <w:r w:rsidRPr="00BF7BA0">
              <w:rPr>
                <w:rFonts w:ascii="Times New Roman" w:eastAsia="Times New Roman" w:hAnsi="Times New Roman" w:cs="Times New Roman"/>
                <w:bCs/>
              </w:rPr>
              <w:br/>
              <w:t>8. Pēctraumatisku traucējumu profilakse un ārstēšana.</w:t>
            </w:r>
          </w:p>
          <w:p w14:paraId="7AE821A4"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br/>
              <w:t>Praktisko darbu tēmas:</w:t>
            </w:r>
            <w:r w:rsidRPr="00BF7BA0">
              <w:rPr>
                <w:rFonts w:ascii="Times New Roman" w:eastAsia="Times New Roman" w:hAnsi="Times New Roman" w:cs="Times New Roman"/>
                <w:bCs/>
              </w:rPr>
              <w:br/>
              <w:t>1. Pacienta praktiska kompleksa funkcionālā novērtēšana.</w:t>
            </w:r>
            <w:r w:rsidRPr="00BF7BA0">
              <w:rPr>
                <w:rFonts w:ascii="Times New Roman" w:eastAsia="Times New Roman" w:hAnsi="Times New Roman" w:cs="Times New Roman"/>
                <w:bCs/>
              </w:rPr>
              <w:br/>
              <w:t>2. Starptautiskās funkcionēšanas, nespējas un veselības klasifikācijas sistēmas pielietošana.</w:t>
            </w:r>
            <w:r w:rsidRPr="00BF7BA0">
              <w:rPr>
                <w:rFonts w:ascii="Times New Roman" w:eastAsia="Times New Roman" w:hAnsi="Times New Roman" w:cs="Times New Roman"/>
                <w:bCs/>
              </w:rPr>
              <w:br/>
              <w:t>3. Zīdaiņa motorās attīstības traucējumu korekcija, fizioterapijas ārstēšanas plāna sastādīšana.</w:t>
            </w:r>
            <w:r w:rsidRPr="00BF7BA0">
              <w:rPr>
                <w:rFonts w:ascii="Times New Roman" w:eastAsia="Times New Roman" w:hAnsi="Times New Roman" w:cs="Times New Roman"/>
                <w:bCs/>
              </w:rPr>
              <w:br/>
              <w:t>4. Balsta-kustību aparāta traucējumu kompleksa ārstēšana, fizioterapijas ārstēšanas plāna sastādīšana.</w:t>
            </w:r>
            <w:r w:rsidRPr="00BF7BA0">
              <w:rPr>
                <w:rFonts w:ascii="Times New Roman" w:eastAsia="Times New Roman" w:hAnsi="Times New Roman" w:cs="Times New Roman"/>
                <w:bCs/>
              </w:rPr>
              <w:br/>
              <w:t>5. Elpošanas sistēmas funkcionālo traucējumu kompleksa ārstēšana, fizioterapijas ārstēšanas plāna sastādīšana.</w:t>
            </w:r>
            <w:r w:rsidRPr="00BF7BA0">
              <w:rPr>
                <w:rFonts w:ascii="Times New Roman" w:eastAsia="Times New Roman" w:hAnsi="Times New Roman" w:cs="Times New Roman"/>
                <w:bCs/>
              </w:rPr>
              <w:br/>
              <w:t>6. Sirds – asinsrites sistēmas funkcionālo traucējumu kompleksa ārstēšana, fizioterapijas ārstēšanas plāna sastādīšana.</w:t>
            </w:r>
            <w:r w:rsidRPr="00BF7BA0">
              <w:rPr>
                <w:rFonts w:ascii="Times New Roman" w:eastAsia="Times New Roman" w:hAnsi="Times New Roman" w:cs="Times New Roman"/>
                <w:bCs/>
              </w:rPr>
              <w:br/>
              <w:t>7. Gaitas stereotipa traucējumu korekcija, fizioterapijas ārstēšanas plāna sastādīšana.</w:t>
            </w:r>
            <w:r w:rsidRPr="00BF7BA0">
              <w:rPr>
                <w:rFonts w:ascii="Times New Roman" w:eastAsia="Times New Roman" w:hAnsi="Times New Roman" w:cs="Times New Roman"/>
                <w:bCs/>
              </w:rPr>
              <w:br/>
              <w:t>8. Pēctraumatisku traucējumu profilakse un ārstēšana, fizioterapijas ārstēšanas plāna sastādīšana.</w:t>
            </w:r>
          </w:p>
          <w:p w14:paraId="365F90A2"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br/>
              <w:t>Kolokvijs:</w:t>
            </w:r>
            <w:r w:rsidRPr="00BF7BA0">
              <w:rPr>
                <w:rFonts w:ascii="Times New Roman" w:eastAsia="Times New Roman" w:hAnsi="Times New Roman" w:cs="Times New Roman"/>
                <w:bCs/>
              </w:rPr>
              <w:br/>
              <w:t>Klīniskā gadījuma analīze (novērtēšana, izmantojot SFK).</w:t>
            </w:r>
          </w:p>
          <w:p w14:paraId="0B3C5AAA" w14:textId="77777777" w:rsidR="00697313" w:rsidRPr="00BF7BA0" w:rsidRDefault="00697313" w:rsidP="00697313">
            <w:pPr>
              <w:autoSpaceDE w:val="0"/>
              <w:autoSpaceDN w:val="0"/>
              <w:adjustRightInd w:val="0"/>
              <w:rPr>
                <w:rFonts w:ascii="Times New Roman" w:eastAsia="Calibri" w:hAnsi="Times New Roman" w:cs="Times New Roman"/>
                <w:bCs/>
              </w:rPr>
            </w:pPr>
          </w:p>
        </w:tc>
      </w:tr>
      <w:tr w:rsidR="00697313" w:rsidRPr="00BF7BA0" w14:paraId="2AA49B72"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2BAD18FE"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Studiju rezultāti</w:t>
            </w:r>
          </w:p>
        </w:tc>
      </w:tr>
      <w:tr w:rsidR="00697313" w:rsidRPr="00BF7BA0" w14:paraId="4B579E86" w14:textId="77777777" w:rsidTr="00697313">
        <w:tc>
          <w:tcPr>
            <w:tcW w:w="9805" w:type="dxa"/>
            <w:gridSpan w:val="2"/>
            <w:tcBorders>
              <w:top w:val="single" w:sz="4" w:space="0" w:color="auto"/>
              <w:left w:val="single" w:sz="4" w:space="0" w:color="auto"/>
              <w:bottom w:val="single" w:sz="4" w:space="0" w:color="auto"/>
              <w:right w:val="single" w:sz="4" w:space="0" w:color="auto"/>
            </w:tcBorders>
          </w:tcPr>
          <w:p w14:paraId="07EC2FB9"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Calibri" w:hAnsi="Times New Roman" w:cs="Times New Roman"/>
                <w:bCs/>
              </w:rPr>
              <w:t xml:space="preserve">Zināšanas: </w:t>
            </w:r>
          </w:p>
          <w:p w14:paraId="0AEF6E61"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Times New Roman" w:hAnsi="Times New Roman" w:cs="Times New Roman"/>
                <w:bCs/>
              </w:rPr>
              <w:t>- izprot starptautiskās funkcionālo traucējumu klasifikācijas pielietošanu;</w:t>
            </w:r>
          </w:p>
          <w:p w14:paraId="1E6A2C1F" w14:textId="77777777" w:rsidR="00697313" w:rsidRPr="00BF7BA0" w:rsidRDefault="00697313" w:rsidP="00697313">
            <w:pPr>
              <w:autoSpaceDE w:val="0"/>
              <w:autoSpaceDN w:val="0"/>
              <w:adjustRightInd w:val="0"/>
              <w:rPr>
                <w:rFonts w:ascii="Times New Roman" w:eastAsia="Calibri" w:hAnsi="Times New Roman" w:cs="Times New Roman"/>
                <w:bCs/>
              </w:rPr>
            </w:pPr>
          </w:p>
          <w:p w14:paraId="6A2B7388"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Calibri" w:hAnsi="Times New Roman" w:cs="Times New Roman"/>
                <w:bCs/>
              </w:rPr>
              <w:t>Prasmes:</w:t>
            </w:r>
          </w:p>
          <w:p w14:paraId="1FFC132E"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Times New Roman" w:hAnsi="Times New Roman" w:cs="Times New Roman"/>
                <w:bCs/>
              </w:rPr>
              <w:t>- demonstrē praktiskas iemaņas personas funkcionēšanas spēju novērtēšanā, identificēšanā un to ierobežojumu izvērtēšanā;</w:t>
            </w:r>
            <w:r w:rsidRPr="00BF7BA0">
              <w:rPr>
                <w:rFonts w:ascii="Times New Roman" w:eastAsia="Times New Roman" w:hAnsi="Times New Roman" w:cs="Times New Roman"/>
                <w:bCs/>
              </w:rPr>
              <w:br/>
              <w:t>- formulē fizioterapeita slēdzienu;</w:t>
            </w:r>
            <w:r w:rsidRPr="00BF7BA0">
              <w:rPr>
                <w:rFonts w:ascii="Times New Roman" w:eastAsia="Times New Roman" w:hAnsi="Times New Roman" w:cs="Times New Roman"/>
                <w:bCs/>
              </w:rPr>
              <w:br/>
              <w:t>- izprot rehabilitācijas komandas uzdevumus un sadarbību ar citiem speciālistiem kopēju mērķu realizēšanā;</w:t>
            </w:r>
            <w:r w:rsidRPr="00BF7BA0">
              <w:rPr>
                <w:rFonts w:ascii="Times New Roman" w:eastAsia="Times New Roman" w:hAnsi="Times New Roman" w:cs="Times New Roman"/>
                <w:bCs/>
              </w:rPr>
              <w:br/>
            </w:r>
          </w:p>
          <w:p w14:paraId="24789F55"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Calibri" w:hAnsi="Times New Roman" w:cs="Times New Roman"/>
                <w:bCs/>
              </w:rPr>
              <w:t>Kompetences:</w:t>
            </w:r>
          </w:p>
          <w:p w14:paraId="42854EA1"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t xml:space="preserve">- spēj plānot un realizēt kompleksu fizioterapijas ārstēšanas procesu, pielietojot dažādas ārstēšanas metodes, kuru izvēle balstīta uz to efektivitāti, pieejamību, izmaksām un individuālo piemērotību pacientam; </w:t>
            </w:r>
          </w:p>
          <w:p w14:paraId="0F264CA9"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Times New Roman" w:hAnsi="Times New Roman" w:cs="Times New Roman"/>
                <w:bCs/>
              </w:rPr>
              <w:t>- prognozē ārstēšanas rezultātu un spēj veidot pacientam individuālu fizioterapijas kompleksu mājas ārstēšanai.</w:t>
            </w:r>
          </w:p>
        </w:tc>
      </w:tr>
      <w:tr w:rsidR="00697313" w:rsidRPr="00BF7BA0" w14:paraId="144F134F"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7B695E2E"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Studējošo patstāvīgo darbu organizācijas un uzdevumu raksturojums</w:t>
            </w:r>
          </w:p>
        </w:tc>
      </w:tr>
      <w:tr w:rsidR="00697313" w:rsidRPr="00BF7BA0" w14:paraId="185A143A" w14:textId="77777777" w:rsidTr="00697313">
        <w:tc>
          <w:tcPr>
            <w:tcW w:w="9805" w:type="dxa"/>
            <w:gridSpan w:val="2"/>
            <w:tcBorders>
              <w:top w:val="single" w:sz="4" w:space="0" w:color="auto"/>
              <w:left w:val="single" w:sz="4" w:space="0" w:color="auto"/>
              <w:bottom w:val="single" w:sz="4" w:space="0" w:color="auto"/>
              <w:right w:val="single" w:sz="4" w:space="0" w:color="auto"/>
            </w:tcBorders>
          </w:tcPr>
          <w:p w14:paraId="38A47645"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Times New Roman" w:hAnsi="Times New Roman" w:cs="Times New Roman"/>
                <w:bCs/>
              </w:rPr>
              <w:t>- paredzēto literatūras avotu lasīšana, patstāvīgas studijas apgūto iemaņu atkārtošanai un nostiprināšanai.</w:t>
            </w:r>
          </w:p>
        </w:tc>
      </w:tr>
      <w:tr w:rsidR="00697313" w:rsidRPr="00BF7BA0" w14:paraId="2E2AE745"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52C6C2C5"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Prasības kredītpunktu iegūšanai</w:t>
            </w:r>
          </w:p>
        </w:tc>
      </w:tr>
      <w:tr w:rsidR="00697313" w:rsidRPr="00BF7BA0" w14:paraId="7A0447DD" w14:textId="77777777" w:rsidTr="00697313">
        <w:tc>
          <w:tcPr>
            <w:tcW w:w="9805" w:type="dxa"/>
            <w:gridSpan w:val="2"/>
            <w:tcBorders>
              <w:top w:val="single" w:sz="4" w:space="0" w:color="auto"/>
              <w:left w:val="single" w:sz="4" w:space="0" w:color="auto"/>
              <w:bottom w:val="single" w:sz="4" w:space="0" w:color="auto"/>
              <w:right w:val="single" w:sz="4" w:space="0" w:color="auto"/>
            </w:tcBorders>
          </w:tcPr>
          <w:p w14:paraId="3EF70487"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Calibri" w:hAnsi="Times New Roman" w:cs="Times New Roman"/>
                <w:bCs/>
              </w:rPr>
              <w:t>STUDIJU REZULTĀTU VĒRTĒŠANAS KRITĒRIJI</w:t>
            </w:r>
          </w:p>
          <w:p w14:paraId="25758D4E"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Times New Roman" w:hAnsi="Times New Roman" w:cs="Times New Roman"/>
                <w:bCs/>
              </w:rPr>
              <w:t>75% lekciju un nodarbību apmeklējums, sekmīgi nokārtoti divi kolokviji, sekmīga eksāmena nokārtošana.</w:t>
            </w:r>
          </w:p>
          <w:p w14:paraId="29BAB025" w14:textId="77777777" w:rsidR="00697313" w:rsidRPr="00BF7BA0" w:rsidRDefault="00697313" w:rsidP="00697313">
            <w:pPr>
              <w:autoSpaceDE w:val="0"/>
              <w:autoSpaceDN w:val="0"/>
              <w:adjustRightInd w:val="0"/>
              <w:jc w:val="both"/>
              <w:rPr>
                <w:rFonts w:ascii="Times New Roman" w:eastAsia="Calibri" w:hAnsi="Times New Roman" w:cs="Times New Roman"/>
                <w:bCs/>
              </w:rPr>
            </w:pPr>
            <w:r w:rsidRPr="00BF7BA0">
              <w:rPr>
                <w:rFonts w:ascii="Times New Roman" w:eastAsia="Calibri" w:hAnsi="Times New Roman" w:cs="Times New Roman"/>
                <w:bCs/>
              </w:rPr>
              <w:t xml:space="preserve"> Studiju kursa apguve tā noslēgumā tiek vērtēta 10 ballu skalā saskaņā ar Latvijas Republikas  normatīvajiem aktiem un atbilstoši "Nolikumam par studijām Daugavpils Universitātē" (apstiprināts DU Senāta sēdē </w:t>
            </w:r>
            <w:r w:rsidRPr="00BF7BA0">
              <w:rPr>
                <w:rFonts w:ascii="Times New Roman" w:eastAsia="Calibri" w:hAnsi="Times New Roman" w:cs="Times New Roman"/>
                <w:bCs/>
              </w:rPr>
              <w:lastRenderedPageBreak/>
              <w:t xml:space="preserve">17.12.2018.,  protokols Nr. 15), vadoties pēc šādiem kritērijiem: iegūto zināšanu apjoms un kvalitāte, iegūtās prasmes un kompetence atbilstoši plānotajiem studiju rezultātiem.  </w:t>
            </w:r>
          </w:p>
        </w:tc>
      </w:tr>
      <w:tr w:rsidR="00697313" w:rsidRPr="00BF7BA0" w14:paraId="43ADA00D"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1145F3FB"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Kursa saturs</w:t>
            </w:r>
          </w:p>
        </w:tc>
      </w:tr>
      <w:tr w:rsidR="00697313" w:rsidRPr="00BF7BA0" w14:paraId="262D8941" w14:textId="77777777" w:rsidTr="00697313">
        <w:tc>
          <w:tcPr>
            <w:tcW w:w="9805" w:type="dxa"/>
            <w:gridSpan w:val="2"/>
            <w:tcBorders>
              <w:top w:val="single" w:sz="4" w:space="0" w:color="auto"/>
              <w:left w:val="single" w:sz="4" w:space="0" w:color="auto"/>
              <w:bottom w:val="single" w:sz="4" w:space="0" w:color="auto"/>
              <w:right w:val="single" w:sz="4" w:space="0" w:color="auto"/>
            </w:tcBorders>
            <w:vAlign w:val="center"/>
          </w:tcPr>
          <w:p w14:paraId="76E1F194"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t>Kursa struktūra: lekcijas - 16 st., praktiskie darbi - 32 , kolokvijs - 1.</w:t>
            </w:r>
          </w:p>
          <w:p w14:paraId="54FDB952"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br/>
              <w:t>Lekciju tēmas:</w:t>
            </w:r>
            <w:r w:rsidRPr="00BF7BA0">
              <w:rPr>
                <w:rFonts w:ascii="Times New Roman" w:eastAsia="Times New Roman" w:hAnsi="Times New Roman" w:cs="Times New Roman"/>
                <w:bCs/>
              </w:rPr>
              <w:br/>
              <w:t>1. Pacienta kompleksa funkcionālā novērtēšana. Funkcionālie traucējumi. Spēju, aktivitātes un dalības ierobežojumi.</w:t>
            </w:r>
            <w:r w:rsidRPr="00BF7BA0">
              <w:rPr>
                <w:rFonts w:ascii="Times New Roman" w:eastAsia="Times New Roman" w:hAnsi="Times New Roman" w:cs="Times New Roman"/>
                <w:bCs/>
              </w:rPr>
              <w:br/>
              <w:t>2. Funkcionālo traucējumu un spēju ierobežojumu novērtēšana. Starptautiskā funkcionēšanas, nespējas un veselības klasifikācijas sistēma un tās pielietošana klīniskajā praksē.</w:t>
            </w:r>
            <w:r w:rsidRPr="00BF7BA0">
              <w:rPr>
                <w:rFonts w:ascii="Times New Roman" w:eastAsia="Times New Roman" w:hAnsi="Times New Roman" w:cs="Times New Roman"/>
                <w:bCs/>
              </w:rPr>
              <w:br/>
              <w:t>3. Zīdaiņa motorās attīstības traucējumu korekcija.</w:t>
            </w:r>
            <w:r w:rsidRPr="00BF7BA0">
              <w:rPr>
                <w:rFonts w:ascii="Times New Roman" w:eastAsia="Times New Roman" w:hAnsi="Times New Roman" w:cs="Times New Roman"/>
                <w:bCs/>
              </w:rPr>
              <w:br/>
              <w:t>4. Balsta-kustību aparāta traucējumu kompleksa ārstēšana.</w:t>
            </w:r>
            <w:r w:rsidRPr="00BF7BA0">
              <w:rPr>
                <w:rFonts w:ascii="Times New Roman" w:eastAsia="Times New Roman" w:hAnsi="Times New Roman" w:cs="Times New Roman"/>
                <w:bCs/>
              </w:rPr>
              <w:br/>
              <w:t>5. Elpošanas sistēmas funkcionālo traucējumu kompleksa ārstēšana.</w:t>
            </w:r>
            <w:r w:rsidRPr="00BF7BA0">
              <w:rPr>
                <w:rFonts w:ascii="Times New Roman" w:eastAsia="Times New Roman" w:hAnsi="Times New Roman" w:cs="Times New Roman"/>
                <w:bCs/>
              </w:rPr>
              <w:br/>
              <w:t>6. Sirds – asinsrites sistēmas funkcionālo traucējumu kompleksa ārstēšana.</w:t>
            </w:r>
            <w:r w:rsidRPr="00BF7BA0">
              <w:rPr>
                <w:rFonts w:ascii="Times New Roman" w:eastAsia="Times New Roman" w:hAnsi="Times New Roman" w:cs="Times New Roman"/>
                <w:bCs/>
              </w:rPr>
              <w:br/>
              <w:t>7. Gaitas stereotipa traucējumu korekcija.</w:t>
            </w:r>
            <w:r w:rsidRPr="00BF7BA0">
              <w:rPr>
                <w:rFonts w:ascii="Times New Roman" w:eastAsia="Times New Roman" w:hAnsi="Times New Roman" w:cs="Times New Roman"/>
                <w:bCs/>
              </w:rPr>
              <w:br/>
              <w:t>8. Pēctraumatisku traucējumu profilakse un ārstēšana.</w:t>
            </w:r>
          </w:p>
          <w:p w14:paraId="24BB50B0"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br/>
              <w:t>Praktisko darbu tēmas:</w:t>
            </w:r>
            <w:r w:rsidRPr="00BF7BA0">
              <w:rPr>
                <w:rFonts w:ascii="Times New Roman" w:eastAsia="Times New Roman" w:hAnsi="Times New Roman" w:cs="Times New Roman"/>
                <w:bCs/>
              </w:rPr>
              <w:br/>
              <w:t>1. Pacienta praktiska kompleksa funkcionālā novērtēšana.</w:t>
            </w:r>
            <w:r w:rsidRPr="00BF7BA0">
              <w:rPr>
                <w:rFonts w:ascii="Times New Roman" w:eastAsia="Times New Roman" w:hAnsi="Times New Roman" w:cs="Times New Roman"/>
                <w:bCs/>
              </w:rPr>
              <w:br/>
              <w:t>2. Starptautiskās funkcionēšanas, nespējas un veselības klasifikācijas sistēmas pielietošana.</w:t>
            </w:r>
            <w:r w:rsidRPr="00BF7BA0">
              <w:rPr>
                <w:rFonts w:ascii="Times New Roman" w:eastAsia="Times New Roman" w:hAnsi="Times New Roman" w:cs="Times New Roman"/>
                <w:bCs/>
              </w:rPr>
              <w:br/>
              <w:t>3. Zīdaiņa motorās attīstības traucējumu korekcija, fizioterapijas ārstēšanas plāna sastādīšana.</w:t>
            </w:r>
            <w:r w:rsidRPr="00BF7BA0">
              <w:rPr>
                <w:rFonts w:ascii="Times New Roman" w:eastAsia="Times New Roman" w:hAnsi="Times New Roman" w:cs="Times New Roman"/>
                <w:bCs/>
              </w:rPr>
              <w:br/>
              <w:t>4. Balsta-kustību aparāta traucējumu kompleksa ārstēšana, fizioterapijas ārstēšanas plāna sastādīšana.</w:t>
            </w:r>
            <w:r w:rsidRPr="00BF7BA0">
              <w:rPr>
                <w:rFonts w:ascii="Times New Roman" w:eastAsia="Times New Roman" w:hAnsi="Times New Roman" w:cs="Times New Roman"/>
                <w:bCs/>
              </w:rPr>
              <w:br/>
              <w:t>5. Elpošanas sistēmas funkcionālo traucējumu kompleksa ārstēšana, fizioterapijas ārstēšanas plāna sastādīšana.</w:t>
            </w:r>
            <w:r w:rsidRPr="00BF7BA0">
              <w:rPr>
                <w:rFonts w:ascii="Times New Roman" w:eastAsia="Times New Roman" w:hAnsi="Times New Roman" w:cs="Times New Roman"/>
                <w:bCs/>
              </w:rPr>
              <w:br/>
              <w:t>6. Sirds – asinsrites sistēmas funkcionālo traucējumu kompleksa ārstēšana, fizioterapijas ārstēšanas plāna sastādīšana.</w:t>
            </w:r>
            <w:r w:rsidRPr="00BF7BA0">
              <w:rPr>
                <w:rFonts w:ascii="Times New Roman" w:eastAsia="Times New Roman" w:hAnsi="Times New Roman" w:cs="Times New Roman"/>
                <w:bCs/>
              </w:rPr>
              <w:br/>
              <w:t>7. Gaitas stereotipa traucējumu korekcija, fizioterapijas ārstēšanas plāna sastādīšana.</w:t>
            </w:r>
            <w:r w:rsidRPr="00BF7BA0">
              <w:rPr>
                <w:rFonts w:ascii="Times New Roman" w:eastAsia="Times New Roman" w:hAnsi="Times New Roman" w:cs="Times New Roman"/>
                <w:bCs/>
              </w:rPr>
              <w:br/>
              <w:t>8. Pēctraumatisku traucējumu profilakse un ārstēšana, fizioterapijas ārstēšanas plāna sastādīšana.</w:t>
            </w:r>
          </w:p>
          <w:p w14:paraId="411337DE" w14:textId="77777777" w:rsidR="00697313" w:rsidRPr="00BF7BA0" w:rsidRDefault="00697313" w:rsidP="00697313">
            <w:pPr>
              <w:autoSpaceDE w:val="0"/>
              <w:autoSpaceDN w:val="0"/>
              <w:adjustRightInd w:val="0"/>
              <w:rPr>
                <w:rFonts w:ascii="Times New Roman" w:eastAsia="Times New Roman" w:hAnsi="Times New Roman" w:cs="Times New Roman"/>
                <w:bCs/>
              </w:rPr>
            </w:pPr>
            <w:r w:rsidRPr="00BF7BA0">
              <w:rPr>
                <w:rFonts w:ascii="Times New Roman" w:eastAsia="Times New Roman" w:hAnsi="Times New Roman" w:cs="Times New Roman"/>
                <w:bCs/>
              </w:rPr>
              <w:br/>
              <w:t>Kolokvijs:</w:t>
            </w:r>
            <w:r w:rsidRPr="00BF7BA0">
              <w:rPr>
                <w:rFonts w:ascii="Times New Roman" w:eastAsia="Times New Roman" w:hAnsi="Times New Roman" w:cs="Times New Roman"/>
                <w:bCs/>
              </w:rPr>
              <w:br/>
              <w:t>Klīniskā gadījuma analīze (novērtēšana, izmantojot SFK).</w:t>
            </w:r>
          </w:p>
          <w:p w14:paraId="195327E0" w14:textId="77777777" w:rsidR="00697313" w:rsidRPr="00BF7BA0" w:rsidRDefault="00697313" w:rsidP="00697313">
            <w:pPr>
              <w:autoSpaceDE w:val="0"/>
              <w:autoSpaceDN w:val="0"/>
              <w:adjustRightInd w:val="0"/>
              <w:rPr>
                <w:rFonts w:ascii="Times New Roman" w:eastAsia="Times New Roman" w:hAnsi="Times New Roman" w:cs="Times New Roman"/>
                <w:bCs/>
              </w:rPr>
            </w:pPr>
          </w:p>
        </w:tc>
      </w:tr>
      <w:tr w:rsidR="00697313" w:rsidRPr="00BF7BA0" w14:paraId="17F989FA"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3BF74407"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Obligāti izmantojamie informācijas avoti</w:t>
            </w:r>
          </w:p>
        </w:tc>
      </w:tr>
      <w:tr w:rsidR="00697313" w:rsidRPr="00C1491D" w14:paraId="52CC59FD" w14:textId="77777777" w:rsidTr="00697313">
        <w:tc>
          <w:tcPr>
            <w:tcW w:w="9805" w:type="dxa"/>
            <w:gridSpan w:val="2"/>
            <w:tcBorders>
              <w:top w:val="single" w:sz="4" w:space="0" w:color="auto"/>
              <w:left w:val="single" w:sz="4" w:space="0" w:color="auto"/>
              <w:bottom w:val="single" w:sz="4" w:space="0" w:color="auto"/>
              <w:right w:val="single" w:sz="4" w:space="0" w:color="auto"/>
            </w:tcBorders>
            <w:vAlign w:val="center"/>
            <w:hideMark/>
          </w:tcPr>
          <w:p w14:paraId="5B2EEF98" w14:textId="77777777" w:rsidR="00697313" w:rsidRPr="0049772C" w:rsidRDefault="00697313" w:rsidP="00697313">
            <w:pPr>
              <w:numPr>
                <w:ilvl w:val="0"/>
                <w:numId w:val="47"/>
              </w:numPr>
              <w:autoSpaceDE w:val="0"/>
              <w:autoSpaceDN w:val="0"/>
              <w:adjustRightInd w:val="0"/>
              <w:contextualSpacing/>
              <w:rPr>
                <w:rFonts w:ascii="Times New Roman" w:eastAsia="Times New Roman" w:hAnsi="Times New Roman" w:cs="Times New Roman"/>
              </w:rPr>
            </w:pPr>
            <w:r w:rsidRPr="0049772C">
              <w:rPr>
                <w:rFonts w:ascii="Times New Roman" w:eastAsia="Times New Roman" w:hAnsi="Times New Roman" w:cs="Times New Roman"/>
                <w:bCs/>
              </w:rPr>
              <w:t>David J. Magee, Robert C. Manske</w:t>
            </w:r>
            <w:r>
              <w:rPr>
                <w:rFonts w:ascii="Times New Roman" w:eastAsia="Times New Roman" w:hAnsi="Times New Roman" w:cs="Times New Roman"/>
                <w:bCs/>
              </w:rPr>
              <w:t xml:space="preserve">. </w:t>
            </w:r>
            <w:r w:rsidRPr="0049772C">
              <w:rPr>
                <w:rFonts w:ascii="Times New Roman" w:eastAsia="Times New Roman" w:hAnsi="Times New Roman" w:cs="Times New Roman"/>
              </w:rPr>
              <w:t>Orthopedic Physical Assessment. Elsevier, 2021.</w:t>
            </w:r>
          </w:p>
          <w:p w14:paraId="32AA87C4" w14:textId="77777777" w:rsidR="00697313" w:rsidRPr="00BF7BA0" w:rsidRDefault="00697313" w:rsidP="00697313">
            <w:pPr>
              <w:numPr>
                <w:ilvl w:val="0"/>
                <w:numId w:val="47"/>
              </w:numPr>
              <w:autoSpaceDE w:val="0"/>
              <w:autoSpaceDN w:val="0"/>
              <w:adjustRightInd w:val="0"/>
              <w:contextualSpacing/>
              <w:rPr>
                <w:rFonts w:ascii="Times New Roman" w:eastAsia="Times New Roman" w:hAnsi="Times New Roman" w:cs="Times New Roman"/>
                <w:bCs/>
              </w:rPr>
            </w:pPr>
            <w:r w:rsidRPr="00BF7BA0">
              <w:rPr>
                <w:rFonts w:ascii="Times New Roman" w:eastAsia="Times New Roman" w:hAnsi="Times New Roman" w:cs="Times New Roman"/>
                <w:bCs/>
              </w:rPr>
              <w:t>International Clasificaton of Functioning, WHO, 2001.</w:t>
            </w:r>
          </w:p>
          <w:p w14:paraId="5327331C" w14:textId="77777777" w:rsidR="00697313" w:rsidRPr="0049772C" w:rsidRDefault="00697313" w:rsidP="00697313">
            <w:pPr>
              <w:numPr>
                <w:ilvl w:val="0"/>
                <w:numId w:val="47"/>
              </w:numPr>
              <w:autoSpaceDE w:val="0"/>
              <w:autoSpaceDN w:val="0"/>
              <w:adjustRightInd w:val="0"/>
              <w:contextualSpacing/>
              <w:rPr>
                <w:rFonts w:ascii="Times New Roman" w:eastAsia="Times New Roman" w:hAnsi="Times New Roman" w:cs="Times New Roman"/>
                <w:bCs/>
              </w:rPr>
            </w:pPr>
            <w:r w:rsidRPr="00687EBF">
              <w:rPr>
                <w:rFonts w:ascii="Times New Roman" w:eastAsia="Times New Roman" w:hAnsi="Times New Roman" w:cs="Times New Roman"/>
                <w:bCs/>
                <w:lang w:val="en-US"/>
              </w:rPr>
              <w:t>Jewell, D. V. Guide to evidence-based physical therapist practice. Jones &amp; Bartlett Publishers.</w:t>
            </w:r>
            <w:r>
              <w:rPr>
                <w:rFonts w:ascii="Times New Roman" w:eastAsia="Times New Roman" w:hAnsi="Times New Roman" w:cs="Times New Roman"/>
                <w:bCs/>
                <w:lang w:val="en-US"/>
              </w:rPr>
              <w:t xml:space="preserve"> 2014</w:t>
            </w:r>
          </w:p>
          <w:p w14:paraId="21E088E6" w14:textId="77777777" w:rsidR="00697313" w:rsidRDefault="00697313" w:rsidP="00697313">
            <w:pPr>
              <w:numPr>
                <w:ilvl w:val="0"/>
                <w:numId w:val="47"/>
              </w:numPr>
              <w:autoSpaceDE w:val="0"/>
              <w:autoSpaceDN w:val="0"/>
              <w:adjustRightInd w:val="0"/>
              <w:contextualSpacing/>
              <w:rPr>
                <w:rFonts w:ascii="Times New Roman" w:eastAsia="Times New Roman" w:hAnsi="Times New Roman" w:cs="Times New Roman"/>
                <w:bCs/>
              </w:rPr>
            </w:pPr>
            <w:r w:rsidRPr="0015127B">
              <w:rPr>
                <w:rFonts w:ascii="Times New Roman" w:eastAsia="Times New Roman" w:hAnsi="Times New Roman" w:cs="Times New Roman"/>
                <w:bCs/>
              </w:rPr>
              <w:t>Kisner C., Colby L.A. Therapeutic Exercise, Foundations and Technics - 5th ed., F. A. Davis Company, 2018.</w:t>
            </w:r>
          </w:p>
          <w:p w14:paraId="3DF09D39" w14:textId="77777777" w:rsidR="00697313" w:rsidRPr="00C1491D" w:rsidRDefault="00697313" w:rsidP="00697313">
            <w:pPr>
              <w:numPr>
                <w:ilvl w:val="0"/>
                <w:numId w:val="47"/>
              </w:numPr>
              <w:autoSpaceDE w:val="0"/>
              <w:autoSpaceDN w:val="0"/>
              <w:adjustRightInd w:val="0"/>
              <w:contextualSpacing/>
              <w:rPr>
                <w:rFonts w:ascii="Times New Roman" w:eastAsia="Times New Roman" w:hAnsi="Times New Roman" w:cs="Times New Roman"/>
                <w:bCs/>
              </w:rPr>
            </w:pPr>
            <w:r w:rsidRPr="00BF7BA0">
              <w:rPr>
                <w:rFonts w:ascii="Times New Roman" w:eastAsia="Times New Roman" w:hAnsi="Times New Roman" w:cs="Times New Roman"/>
                <w:bCs/>
              </w:rPr>
              <w:t xml:space="preserve">Starptautiskā funkcionēšanas, nespējas un veselības klasifikācija, PVO, Ženēva. Rīga, 2003. </w:t>
            </w:r>
          </w:p>
        </w:tc>
      </w:tr>
      <w:tr w:rsidR="00697313" w:rsidRPr="00BF7BA0" w14:paraId="4EE0F655"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04A5274A"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Papildus informācijas avoti</w:t>
            </w:r>
          </w:p>
        </w:tc>
      </w:tr>
      <w:tr w:rsidR="00697313" w:rsidRPr="00604B31" w14:paraId="658810F5" w14:textId="77777777" w:rsidTr="00697313">
        <w:tc>
          <w:tcPr>
            <w:tcW w:w="9805" w:type="dxa"/>
            <w:gridSpan w:val="2"/>
            <w:tcBorders>
              <w:top w:val="single" w:sz="4" w:space="0" w:color="auto"/>
              <w:left w:val="single" w:sz="4" w:space="0" w:color="auto"/>
              <w:bottom w:val="single" w:sz="4" w:space="0" w:color="auto"/>
              <w:right w:val="single" w:sz="4" w:space="0" w:color="auto"/>
            </w:tcBorders>
          </w:tcPr>
          <w:p w14:paraId="2756FA6A" w14:textId="77777777" w:rsidR="00697313" w:rsidRPr="00BF7BA0" w:rsidRDefault="00697313" w:rsidP="00697313">
            <w:pPr>
              <w:numPr>
                <w:ilvl w:val="0"/>
                <w:numId w:val="46"/>
              </w:numPr>
              <w:autoSpaceDE w:val="0"/>
              <w:autoSpaceDN w:val="0"/>
              <w:adjustRightInd w:val="0"/>
              <w:contextualSpacing/>
              <w:rPr>
                <w:rFonts w:ascii="Times New Roman" w:eastAsia="Times New Roman" w:hAnsi="Times New Roman" w:cs="Times New Roman"/>
                <w:bCs/>
              </w:rPr>
            </w:pPr>
            <w:r w:rsidRPr="00BF7BA0">
              <w:rPr>
                <w:rFonts w:ascii="Times New Roman" w:eastAsia="Times New Roman" w:hAnsi="Times New Roman" w:cs="Times New Roman"/>
                <w:bCs/>
              </w:rPr>
              <w:t>Ausekle S. Starptautiskās funkcionēšanas, nespējas un veselības klasifikācijas (SFK) praktiskās lietošanas aspekti un funkcionēšanas novērtēšana, 2019.</w:t>
            </w:r>
          </w:p>
          <w:p w14:paraId="4ED17EB0" w14:textId="77777777" w:rsidR="00697313" w:rsidRPr="0015127B" w:rsidRDefault="00697313" w:rsidP="00697313">
            <w:pPr>
              <w:numPr>
                <w:ilvl w:val="0"/>
                <w:numId w:val="46"/>
              </w:numPr>
              <w:autoSpaceDE w:val="0"/>
              <w:autoSpaceDN w:val="0"/>
              <w:adjustRightInd w:val="0"/>
              <w:contextualSpacing/>
              <w:rPr>
                <w:rFonts w:ascii="Times New Roman" w:eastAsia="Times New Roman" w:hAnsi="Times New Roman" w:cs="Times New Roman"/>
                <w:bCs/>
              </w:rPr>
            </w:pPr>
            <w:r w:rsidRPr="0049772C">
              <w:rPr>
                <w:rFonts w:ascii="Times New Roman" w:eastAsia="Times New Roman" w:hAnsi="Times New Roman" w:cs="Times New Roman"/>
                <w:bCs/>
              </w:rPr>
              <w:t xml:space="preserve">Ausekle S. Starptautiskās funkcionēšanas, nespējas un veselības klasifikācijas (sfk-bj) pielietošana funkcionēšanas novērtēšanā un rehabilitācijas plānu sastādīšanā bērniem un jauniešiem. </w:t>
            </w:r>
            <w:r>
              <w:rPr>
                <w:rFonts w:ascii="Times New Roman" w:eastAsia="Times New Roman" w:hAnsi="Times New Roman" w:cs="Times New Roman"/>
                <w:bCs/>
              </w:rPr>
              <w:t>2020.</w:t>
            </w:r>
          </w:p>
          <w:p w14:paraId="55F5F908" w14:textId="77777777" w:rsidR="00697313" w:rsidRPr="00BF7BA0" w:rsidRDefault="00697313" w:rsidP="00697313">
            <w:pPr>
              <w:numPr>
                <w:ilvl w:val="0"/>
                <w:numId w:val="46"/>
              </w:numPr>
              <w:autoSpaceDE w:val="0"/>
              <w:autoSpaceDN w:val="0"/>
              <w:adjustRightInd w:val="0"/>
              <w:contextualSpacing/>
              <w:rPr>
                <w:rFonts w:ascii="Times New Roman" w:eastAsia="Times New Roman" w:hAnsi="Times New Roman" w:cs="Times New Roman"/>
                <w:bCs/>
              </w:rPr>
            </w:pPr>
            <w:r w:rsidRPr="00BF7BA0">
              <w:rPr>
                <w:rFonts w:ascii="Times New Roman" w:eastAsia="Times New Roman" w:hAnsi="Times New Roman" w:cs="Times New Roman"/>
                <w:bCs/>
              </w:rPr>
              <w:t>Flēmiga I. Zīdaiņa attīstība un attīstības traucējumi. Agrīna diagnostika un ārstēšana. Tulkojums no vācu valodas. - Rīga: Zvaigzne ABC, 1999. - 305 lpp.</w:t>
            </w:r>
          </w:p>
          <w:p w14:paraId="585F929A" w14:textId="77777777" w:rsidR="00697313" w:rsidRPr="00604B31" w:rsidRDefault="00697313" w:rsidP="00697313">
            <w:pPr>
              <w:numPr>
                <w:ilvl w:val="0"/>
                <w:numId w:val="46"/>
              </w:numPr>
              <w:autoSpaceDE w:val="0"/>
              <w:autoSpaceDN w:val="0"/>
              <w:adjustRightInd w:val="0"/>
              <w:contextualSpacing/>
              <w:rPr>
                <w:rFonts w:ascii="Times New Roman" w:eastAsia="Times New Roman" w:hAnsi="Times New Roman" w:cs="Times New Roman"/>
                <w:bCs/>
              </w:rPr>
            </w:pPr>
            <w:r w:rsidRPr="00711E77">
              <w:rPr>
                <w:rFonts w:ascii="Times New Roman" w:eastAsia="Times New Roman" w:hAnsi="Times New Roman" w:cs="Times New Roman"/>
                <w:bCs/>
              </w:rPr>
              <w:t xml:space="preserve">Higgins M. Therapeutic Exercise: From Theory to Practice. </w:t>
            </w:r>
          </w:p>
        </w:tc>
      </w:tr>
      <w:tr w:rsidR="00697313" w:rsidRPr="00BF7BA0" w14:paraId="77E779F3"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2FFF803D"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Periodika un citi informācijas avoti</w:t>
            </w:r>
          </w:p>
        </w:tc>
      </w:tr>
      <w:tr w:rsidR="00697313" w:rsidRPr="00711E77" w14:paraId="4A812090"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063E5EA9" w14:textId="77777777" w:rsidR="00697313" w:rsidRPr="00BF7BA0" w:rsidRDefault="00697313" w:rsidP="00697313">
            <w:pPr>
              <w:numPr>
                <w:ilvl w:val="0"/>
                <w:numId w:val="48"/>
              </w:numPr>
              <w:autoSpaceDE w:val="0"/>
              <w:autoSpaceDN w:val="0"/>
              <w:adjustRightInd w:val="0"/>
              <w:contextualSpacing/>
              <w:rPr>
                <w:rFonts w:ascii="Times New Roman" w:eastAsia="Calibri" w:hAnsi="Times New Roman" w:cs="Times New Roman"/>
                <w:bCs/>
              </w:rPr>
            </w:pPr>
            <w:r w:rsidRPr="00BF7BA0">
              <w:rPr>
                <w:rFonts w:ascii="Times New Roman" w:eastAsia="Times New Roman" w:hAnsi="Times New Roman" w:cs="Times New Roman"/>
                <w:bCs/>
              </w:rPr>
              <w:t xml:space="preserve">BMC Musculoskeletal Disorders http://www.biomedcentral.com/bmcmusculoskeletdisord/ </w:t>
            </w:r>
          </w:p>
          <w:p w14:paraId="21C224C8" w14:textId="77777777" w:rsidR="00697313" w:rsidRPr="00BF7BA0" w:rsidRDefault="00697313" w:rsidP="00697313">
            <w:pPr>
              <w:numPr>
                <w:ilvl w:val="0"/>
                <w:numId w:val="48"/>
              </w:numPr>
              <w:autoSpaceDE w:val="0"/>
              <w:autoSpaceDN w:val="0"/>
              <w:adjustRightInd w:val="0"/>
              <w:contextualSpacing/>
              <w:rPr>
                <w:rFonts w:ascii="Times New Roman" w:eastAsia="Calibri" w:hAnsi="Times New Roman" w:cs="Times New Roman"/>
                <w:bCs/>
              </w:rPr>
            </w:pPr>
            <w:r w:rsidRPr="00BF7BA0">
              <w:rPr>
                <w:rFonts w:ascii="Times New Roman" w:eastAsia="Calibri" w:hAnsi="Times New Roman" w:cs="Times New Roman"/>
                <w:bCs/>
              </w:rPr>
              <w:t xml:space="preserve">DU abonētās datubāzes ScienceDirect, Scopus, EBSCO </w:t>
            </w:r>
          </w:p>
          <w:p w14:paraId="3009C6A7" w14:textId="77777777" w:rsidR="00697313" w:rsidRPr="00BF7BA0" w:rsidRDefault="00697313" w:rsidP="00697313">
            <w:pPr>
              <w:numPr>
                <w:ilvl w:val="0"/>
                <w:numId w:val="48"/>
              </w:numPr>
              <w:autoSpaceDE w:val="0"/>
              <w:autoSpaceDN w:val="0"/>
              <w:adjustRightInd w:val="0"/>
              <w:contextualSpacing/>
              <w:rPr>
                <w:rFonts w:ascii="Times New Roman" w:eastAsia="Calibri" w:hAnsi="Times New Roman" w:cs="Times New Roman"/>
                <w:bCs/>
              </w:rPr>
            </w:pPr>
            <w:r w:rsidRPr="00BF7BA0">
              <w:rPr>
                <w:rFonts w:ascii="Times New Roman" w:eastAsia="Times New Roman" w:hAnsi="Times New Roman" w:cs="Times New Roman"/>
                <w:bCs/>
              </w:rPr>
              <w:t xml:space="preserve">International Society of Musculoskeletal and Neuronal Interactions (ISMNI) http://www.ismni.org/jmni/index.htm. </w:t>
            </w:r>
          </w:p>
          <w:p w14:paraId="0216BEC7" w14:textId="77777777" w:rsidR="00697313" w:rsidRPr="00BF7BA0" w:rsidRDefault="00697313" w:rsidP="00697313">
            <w:pPr>
              <w:numPr>
                <w:ilvl w:val="0"/>
                <w:numId w:val="48"/>
              </w:numPr>
              <w:autoSpaceDE w:val="0"/>
              <w:autoSpaceDN w:val="0"/>
              <w:adjustRightInd w:val="0"/>
              <w:contextualSpacing/>
              <w:rPr>
                <w:rFonts w:ascii="Times New Roman" w:eastAsia="Calibri" w:hAnsi="Times New Roman" w:cs="Times New Roman"/>
                <w:bCs/>
              </w:rPr>
            </w:pPr>
            <w:r w:rsidRPr="00BF7BA0">
              <w:rPr>
                <w:rFonts w:ascii="Times New Roman" w:eastAsia="Times New Roman" w:hAnsi="Times New Roman" w:cs="Times New Roman"/>
                <w:bCs/>
              </w:rPr>
              <w:lastRenderedPageBreak/>
              <w:t>Journal of Rehabilitation Research &amp; Development http://www.vard.org/jour/03/index03.htm</w:t>
            </w:r>
          </w:p>
          <w:p w14:paraId="3DA17E0F" w14:textId="77777777" w:rsidR="00697313" w:rsidRPr="00BF7BA0" w:rsidRDefault="00697313" w:rsidP="00697313">
            <w:pPr>
              <w:numPr>
                <w:ilvl w:val="0"/>
                <w:numId w:val="48"/>
              </w:numPr>
              <w:autoSpaceDE w:val="0"/>
              <w:autoSpaceDN w:val="0"/>
              <w:adjustRightInd w:val="0"/>
              <w:contextualSpacing/>
              <w:rPr>
                <w:rFonts w:ascii="Times New Roman" w:eastAsia="Calibri" w:hAnsi="Times New Roman" w:cs="Times New Roman"/>
                <w:bCs/>
              </w:rPr>
            </w:pPr>
            <w:r w:rsidRPr="00BF7BA0">
              <w:rPr>
                <w:rFonts w:ascii="Times New Roman" w:eastAsia="Times New Roman" w:hAnsi="Times New Roman" w:cs="Times New Roman"/>
                <w:bCs/>
              </w:rPr>
              <w:t>Physiotherapy. The journal of the Chartered Society of Physiotherapy (DU, P-1).</w:t>
            </w:r>
          </w:p>
          <w:p w14:paraId="776DCDE7" w14:textId="77777777" w:rsidR="00697313" w:rsidRPr="00711E77" w:rsidRDefault="00697313" w:rsidP="00697313">
            <w:pPr>
              <w:numPr>
                <w:ilvl w:val="0"/>
                <w:numId w:val="48"/>
              </w:numPr>
              <w:autoSpaceDE w:val="0"/>
              <w:autoSpaceDN w:val="0"/>
              <w:adjustRightInd w:val="0"/>
              <w:contextualSpacing/>
              <w:rPr>
                <w:rFonts w:ascii="Times New Roman" w:eastAsia="Calibri" w:hAnsi="Times New Roman" w:cs="Times New Roman"/>
                <w:bCs/>
              </w:rPr>
            </w:pPr>
            <w:r w:rsidRPr="00BF7BA0">
              <w:rPr>
                <w:rFonts w:ascii="Times New Roman" w:eastAsia="Times New Roman" w:hAnsi="Times New Roman" w:cs="Times New Roman"/>
                <w:bCs/>
              </w:rPr>
              <w:t xml:space="preserve">The Australian Journal of Physiotherapy (AJP) </w:t>
            </w:r>
            <w:hyperlink r:id="rId109" w:history="1">
              <w:r w:rsidRPr="00BF7BA0">
                <w:rPr>
                  <w:rFonts w:ascii="Times New Roman" w:eastAsia="Times New Roman" w:hAnsi="Times New Roman" w:cs="Times New Roman"/>
                  <w:bCs/>
                  <w:u w:val="single"/>
                </w:rPr>
                <w:t>http://apa.advsol.com.au/scriptcontent/ajp_index.cfm?section=ajp</w:t>
              </w:r>
            </w:hyperlink>
          </w:p>
        </w:tc>
      </w:tr>
      <w:tr w:rsidR="00697313" w:rsidRPr="00BF7BA0" w14:paraId="450D954F" w14:textId="77777777" w:rsidTr="00697313">
        <w:tc>
          <w:tcPr>
            <w:tcW w:w="9805" w:type="dxa"/>
            <w:gridSpan w:val="2"/>
            <w:tcBorders>
              <w:top w:val="single" w:sz="4" w:space="0" w:color="auto"/>
              <w:left w:val="single" w:sz="4" w:space="0" w:color="auto"/>
              <w:bottom w:val="single" w:sz="4" w:space="0" w:color="auto"/>
              <w:right w:val="single" w:sz="4" w:space="0" w:color="auto"/>
            </w:tcBorders>
            <w:hideMark/>
          </w:tcPr>
          <w:p w14:paraId="56CB01B6" w14:textId="77777777" w:rsidR="00697313" w:rsidRPr="00BF7BA0" w:rsidRDefault="00697313" w:rsidP="00697313">
            <w:pPr>
              <w:autoSpaceDE w:val="0"/>
              <w:autoSpaceDN w:val="0"/>
              <w:adjustRightInd w:val="0"/>
              <w:rPr>
                <w:rFonts w:ascii="Times New Roman" w:eastAsia="Calibri" w:hAnsi="Times New Roman" w:cs="Times New Roman"/>
                <w:b/>
              </w:rPr>
            </w:pPr>
            <w:r w:rsidRPr="00BF7BA0">
              <w:rPr>
                <w:rFonts w:ascii="Times New Roman" w:eastAsia="Calibri" w:hAnsi="Times New Roman" w:cs="Times New Roman"/>
                <w:b/>
              </w:rPr>
              <w:t>Piezīmes</w:t>
            </w:r>
          </w:p>
        </w:tc>
      </w:tr>
      <w:tr w:rsidR="00697313" w:rsidRPr="00BF7BA0" w14:paraId="05DBF8B5" w14:textId="77777777" w:rsidTr="00697313">
        <w:tc>
          <w:tcPr>
            <w:tcW w:w="9805" w:type="dxa"/>
            <w:gridSpan w:val="2"/>
            <w:tcBorders>
              <w:top w:val="single" w:sz="4" w:space="0" w:color="auto"/>
              <w:left w:val="single" w:sz="4" w:space="0" w:color="auto"/>
              <w:bottom w:val="single" w:sz="4" w:space="0" w:color="auto"/>
              <w:right w:val="single" w:sz="4" w:space="0" w:color="auto"/>
            </w:tcBorders>
          </w:tcPr>
          <w:p w14:paraId="3525CAA5" w14:textId="77777777" w:rsidR="00697313" w:rsidRPr="00BF7BA0" w:rsidRDefault="00697313" w:rsidP="00697313">
            <w:pPr>
              <w:autoSpaceDE w:val="0"/>
              <w:autoSpaceDN w:val="0"/>
              <w:adjustRightInd w:val="0"/>
              <w:rPr>
                <w:rFonts w:ascii="Times New Roman" w:eastAsia="Calibri" w:hAnsi="Times New Roman" w:cs="Times New Roman"/>
                <w:bCs/>
              </w:rPr>
            </w:pPr>
            <w:r w:rsidRPr="00BF7BA0">
              <w:rPr>
                <w:rFonts w:ascii="Times New Roman" w:eastAsia="Times New Roman" w:hAnsi="Times New Roman" w:cs="Times New Roman"/>
                <w:bCs/>
              </w:rPr>
              <w:t>Profesionālā bakalaura studiju programma „Fizioterapija” B daļa</w:t>
            </w:r>
          </w:p>
        </w:tc>
      </w:tr>
    </w:tbl>
    <w:p w14:paraId="1039A107" w14:textId="753DBBAE" w:rsidR="00515E74" w:rsidRDefault="00515E74">
      <w:pPr>
        <w:rPr>
          <w:rFonts w:ascii="Times New Roman" w:hAnsi="Times New Roman" w:cs="Times New Roman"/>
        </w:rPr>
      </w:pPr>
    </w:p>
    <w:p w14:paraId="3891CF02" w14:textId="15701953" w:rsidR="00D25648" w:rsidRPr="00235ACE" w:rsidRDefault="00D25648" w:rsidP="00697313">
      <w:pPr>
        <w:pStyle w:val="Heading1"/>
        <w:numPr>
          <w:ilvl w:val="0"/>
          <w:numId w:val="0"/>
        </w:numPr>
        <w:spacing w:before="0"/>
        <w:rPr>
          <w:rFonts w:cs="Times New Roman"/>
          <w:color w:val="auto"/>
          <w:sz w:val="22"/>
          <w:szCs w:val="22"/>
        </w:rPr>
      </w:pPr>
      <w:bookmarkStart w:id="220" w:name="_Toc182380148"/>
      <w:r w:rsidRPr="00235ACE">
        <w:rPr>
          <w:rFonts w:cs="Times New Roman"/>
          <w:color w:val="auto"/>
          <w:sz w:val="22"/>
          <w:szCs w:val="22"/>
        </w:rPr>
        <w:t>Fizioterapija pediatrijā</w:t>
      </w:r>
      <w:bookmarkEnd w:id="220"/>
    </w:p>
    <w:p w14:paraId="4CBF4183" w14:textId="4B5660C3" w:rsidR="00D25648" w:rsidRPr="00235ACE" w:rsidRDefault="00D25648" w:rsidP="00862308">
      <w:pPr>
        <w:pStyle w:val="Heading1"/>
        <w:spacing w:before="0"/>
        <w:rPr>
          <w:rFonts w:cs="Times New Roman"/>
          <w:color w:val="auto"/>
          <w:sz w:val="22"/>
          <w:szCs w:val="22"/>
        </w:rPr>
      </w:pPr>
      <w:bookmarkStart w:id="221" w:name="_Toc182380149"/>
      <w:r w:rsidRPr="00235ACE">
        <w:rPr>
          <w:rFonts w:cs="Times New Roman"/>
          <w:color w:val="auto"/>
          <w:sz w:val="22"/>
          <w:szCs w:val="22"/>
        </w:rPr>
        <w:t>Fizioterapija pediatrijā I</w:t>
      </w:r>
      <w:bookmarkEnd w:id="221"/>
    </w:p>
    <w:tbl>
      <w:tblPr>
        <w:tblStyle w:val="TableGrid16"/>
        <w:tblW w:w="9039" w:type="dxa"/>
        <w:tblInd w:w="0" w:type="dxa"/>
        <w:tblLook w:val="04A0" w:firstRow="1" w:lastRow="0" w:firstColumn="1" w:lastColumn="0" w:noHBand="0" w:noVBand="1"/>
      </w:tblPr>
      <w:tblGrid>
        <w:gridCol w:w="4219"/>
        <w:gridCol w:w="4820"/>
      </w:tblGrid>
      <w:tr w:rsidR="00235ACE" w:rsidRPr="00235ACE" w14:paraId="1451232A"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6F67C282"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Cs/>
              </w:rPr>
              <w:br w:type="page"/>
            </w:r>
            <w:r w:rsidRPr="00235ACE">
              <w:rPr>
                <w:rFonts w:ascii="Times New Roman" w:eastAsia="Calibri" w:hAnsi="Times New Roman" w:cs="Times New Roman"/>
                <w:bCs/>
              </w:rPr>
              <w:br w:type="page"/>
            </w:r>
            <w:r w:rsidRPr="00235ACE">
              <w:rPr>
                <w:rFonts w:ascii="Times New Roman" w:eastAsia="Calibri" w:hAnsi="Times New Roman" w:cs="Times New Roman"/>
                <w:bCs/>
              </w:rPr>
              <w:br w:type="page"/>
            </w:r>
            <w:r w:rsidRPr="00235ACE">
              <w:rPr>
                <w:rFonts w:ascii="Times New Roman" w:eastAsia="Calibri" w:hAnsi="Times New Roman" w:cs="Times New Roman"/>
                <w:bCs/>
              </w:rPr>
              <w:br w:type="page"/>
            </w:r>
            <w:r w:rsidRPr="00235ACE">
              <w:rPr>
                <w:rFonts w:ascii="Times New Roman" w:eastAsia="Calibri" w:hAnsi="Times New Roman" w:cs="Times New Roman"/>
                <w:b/>
              </w:rPr>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7A9DD714"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Times New Roman" w:hAnsi="Times New Roman" w:cs="Times New Roman"/>
                <w:bCs/>
              </w:rPr>
              <w:t>Fizioterapija pediatrijā I</w:t>
            </w:r>
            <w:r w:rsidRPr="00235ACE">
              <w:rPr>
                <w:rFonts w:ascii="Times New Roman" w:eastAsia="Calibri" w:hAnsi="Times New Roman" w:cs="Times New Roman"/>
                <w:bCs/>
              </w:rPr>
              <w:t xml:space="preserve">  </w:t>
            </w:r>
          </w:p>
        </w:tc>
      </w:tr>
      <w:tr w:rsidR="00235ACE" w:rsidRPr="00235ACE" w14:paraId="7633415A"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07BEB058"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397FC848"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Times New Roman" w:hAnsi="Times New Roman" w:cs="Times New Roman"/>
                <w:bCs/>
              </w:rPr>
              <w:t>Medi3032</w:t>
            </w:r>
            <w:r w:rsidRPr="00235ACE">
              <w:rPr>
                <w:rFonts w:ascii="Times New Roman" w:eastAsia="Calibri" w:hAnsi="Times New Roman" w:cs="Times New Roman"/>
                <w:bCs/>
              </w:rPr>
              <w:t xml:space="preserve">     </w:t>
            </w:r>
          </w:p>
        </w:tc>
      </w:tr>
      <w:tr w:rsidR="00235ACE" w:rsidRPr="00235ACE" w14:paraId="7B6572C9"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275F19AD"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Zinātnes nozare</w:t>
            </w:r>
          </w:p>
        </w:tc>
        <w:sdt>
          <w:sdtPr>
            <w:rPr>
              <w:rFonts w:ascii="Times New Roman" w:eastAsia="Calibri" w:hAnsi="Times New Roman" w:cs="Times New Roman"/>
              <w:b/>
              <w:bCs/>
            </w:rPr>
            <w:id w:val="-26959596"/>
            <w:placeholder>
              <w:docPart w:val="F41F4A30297349B984CCB6BEEE44F7A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Borders>
                  <w:top w:val="single" w:sz="4" w:space="0" w:color="auto"/>
                  <w:left w:val="single" w:sz="4" w:space="0" w:color="auto"/>
                  <w:bottom w:val="single" w:sz="4" w:space="0" w:color="auto"/>
                  <w:right w:val="single" w:sz="4" w:space="0" w:color="auto"/>
                </w:tcBorders>
                <w:hideMark/>
              </w:tcPr>
              <w:p w14:paraId="0668BE9E" w14:textId="77777777" w:rsidR="00862308" w:rsidRPr="00235ACE" w:rsidRDefault="00862308" w:rsidP="00862308">
                <w:pPr>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Medicīna</w:t>
                </w:r>
              </w:p>
            </w:tc>
          </w:sdtContent>
        </w:sdt>
      </w:tr>
      <w:tr w:rsidR="00235ACE" w:rsidRPr="00235ACE" w14:paraId="4E8FEE29"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7DF17C7B"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līmenis</w:t>
            </w:r>
          </w:p>
        </w:tc>
        <w:tc>
          <w:tcPr>
            <w:tcW w:w="4820" w:type="dxa"/>
            <w:tcBorders>
              <w:top w:val="single" w:sz="4" w:space="0" w:color="auto"/>
              <w:left w:val="single" w:sz="4" w:space="0" w:color="auto"/>
              <w:bottom w:val="single" w:sz="4" w:space="0" w:color="auto"/>
              <w:right w:val="single" w:sz="4" w:space="0" w:color="auto"/>
            </w:tcBorders>
            <w:hideMark/>
          </w:tcPr>
          <w:p w14:paraId="34417771"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3  </w:t>
            </w:r>
          </w:p>
        </w:tc>
      </w:tr>
      <w:tr w:rsidR="00235ACE" w:rsidRPr="00235ACE" w14:paraId="0A809442"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02B07902" w14:textId="77777777" w:rsidR="00862308" w:rsidRPr="00235ACE" w:rsidRDefault="00862308"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14:paraId="471EFA99"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2</w:t>
            </w:r>
          </w:p>
        </w:tc>
      </w:tr>
      <w:tr w:rsidR="00235ACE" w:rsidRPr="00235ACE" w14:paraId="616FF927"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01C455D6" w14:textId="77777777" w:rsidR="00862308" w:rsidRPr="00235ACE" w:rsidRDefault="00862308"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ECTS kredītpunkti</w:t>
            </w:r>
          </w:p>
        </w:tc>
        <w:tc>
          <w:tcPr>
            <w:tcW w:w="4820" w:type="dxa"/>
            <w:tcBorders>
              <w:top w:val="single" w:sz="4" w:space="0" w:color="auto"/>
              <w:left w:val="single" w:sz="4" w:space="0" w:color="auto"/>
              <w:bottom w:val="single" w:sz="4" w:space="0" w:color="auto"/>
              <w:right w:val="single" w:sz="4" w:space="0" w:color="auto"/>
            </w:tcBorders>
            <w:hideMark/>
          </w:tcPr>
          <w:p w14:paraId="641DAC8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3   </w:t>
            </w:r>
          </w:p>
        </w:tc>
      </w:tr>
      <w:tr w:rsidR="00235ACE" w:rsidRPr="00235ACE" w14:paraId="58A131D8"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1FB63CAA"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2D420406" w14:textId="77777777" w:rsidR="00862308" w:rsidRPr="00235ACE" w:rsidRDefault="00862308" w:rsidP="00862308">
            <w:pPr>
              <w:autoSpaceDE w:val="0"/>
              <w:autoSpaceDN w:val="0"/>
              <w:adjustRightInd w:val="0"/>
              <w:rPr>
                <w:rFonts w:ascii="Times New Roman" w:eastAsia="Calibri" w:hAnsi="Times New Roman" w:cs="Times New Roman"/>
                <w:b/>
                <w:bCs/>
                <w:lang w:eastAsia="lv-LV"/>
              </w:rPr>
            </w:pPr>
            <w:r w:rsidRPr="00235ACE">
              <w:rPr>
                <w:rFonts w:ascii="Times New Roman" w:eastAsia="Calibri" w:hAnsi="Times New Roman" w:cs="Times New Roman"/>
                <w:b/>
                <w:bCs/>
              </w:rPr>
              <w:t xml:space="preserve">32   </w:t>
            </w:r>
          </w:p>
        </w:tc>
      </w:tr>
      <w:tr w:rsidR="00235ACE" w:rsidRPr="00235ACE" w14:paraId="3E7111D1"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3B02193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stundu skaits</w:t>
            </w:r>
          </w:p>
        </w:tc>
        <w:tc>
          <w:tcPr>
            <w:tcW w:w="4820" w:type="dxa"/>
            <w:tcBorders>
              <w:top w:val="single" w:sz="4" w:space="0" w:color="auto"/>
              <w:left w:val="single" w:sz="4" w:space="0" w:color="auto"/>
              <w:bottom w:val="single" w:sz="4" w:space="0" w:color="auto"/>
              <w:right w:val="single" w:sz="4" w:space="0" w:color="auto"/>
            </w:tcBorders>
            <w:hideMark/>
          </w:tcPr>
          <w:p w14:paraId="5A8F16F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16    </w:t>
            </w:r>
          </w:p>
        </w:tc>
      </w:tr>
      <w:tr w:rsidR="00235ACE" w:rsidRPr="00235ACE" w14:paraId="5F146841"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12C5641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Semināru stundu skaits</w:t>
            </w:r>
          </w:p>
        </w:tc>
        <w:tc>
          <w:tcPr>
            <w:tcW w:w="4820" w:type="dxa"/>
            <w:tcBorders>
              <w:top w:val="single" w:sz="4" w:space="0" w:color="auto"/>
              <w:left w:val="single" w:sz="4" w:space="0" w:color="auto"/>
              <w:bottom w:val="single" w:sz="4" w:space="0" w:color="auto"/>
              <w:right w:val="single" w:sz="4" w:space="0" w:color="auto"/>
            </w:tcBorders>
            <w:hideMark/>
          </w:tcPr>
          <w:p w14:paraId="399D3559"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0   </w:t>
            </w:r>
          </w:p>
        </w:tc>
      </w:tr>
      <w:tr w:rsidR="00235ACE" w:rsidRPr="00235ACE" w14:paraId="78C88954"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2CF0660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14:paraId="1D87AB6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16      </w:t>
            </w:r>
          </w:p>
        </w:tc>
      </w:tr>
      <w:tr w:rsidR="00235ACE" w:rsidRPr="00235ACE" w14:paraId="35FC832A"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40494AB6"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Laboratorijas darbu stundu skaits</w:t>
            </w:r>
          </w:p>
        </w:tc>
        <w:tc>
          <w:tcPr>
            <w:tcW w:w="4820" w:type="dxa"/>
            <w:tcBorders>
              <w:top w:val="single" w:sz="4" w:space="0" w:color="auto"/>
              <w:left w:val="single" w:sz="4" w:space="0" w:color="auto"/>
              <w:bottom w:val="single" w:sz="4" w:space="0" w:color="auto"/>
              <w:right w:val="single" w:sz="4" w:space="0" w:color="auto"/>
            </w:tcBorders>
            <w:hideMark/>
          </w:tcPr>
          <w:p w14:paraId="56C3F0D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0   </w:t>
            </w:r>
          </w:p>
        </w:tc>
      </w:tr>
      <w:tr w:rsidR="00235ACE" w:rsidRPr="00235ACE" w14:paraId="1D03AA97"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3340A82B"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2803F27"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48    </w:t>
            </w:r>
          </w:p>
        </w:tc>
      </w:tr>
      <w:tr w:rsidR="00235ACE" w:rsidRPr="00235ACE" w14:paraId="085C25F5"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30B41A27"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p>
        </w:tc>
      </w:tr>
      <w:tr w:rsidR="00235ACE" w:rsidRPr="00235ACE" w14:paraId="07670D9B"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5228EF09"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autors(-i)</w:t>
            </w:r>
          </w:p>
        </w:tc>
      </w:tr>
      <w:tr w:rsidR="00235ACE" w:rsidRPr="00235ACE" w14:paraId="1AD98E6D"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1781A4EA" w14:textId="77777777" w:rsidR="00862308" w:rsidRPr="00235ACE" w:rsidRDefault="00862308" w:rsidP="00862308">
            <w:pPr>
              <w:autoSpaceDE w:val="0"/>
              <w:autoSpaceDN w:val="0"/>
              <w:adjustRightInd w:val="0"/>
              <w:rPr>
                <w:rFonts w:ascii="Times New Roman" w:eastAsia="Times New Roman" w:hAnsi="Times New Roman" w:cs="Times New Roman"/>
                <w:bCs/>
              </w:rPr>
            </w:pPr>
            <w:r w:rsidRPr="00235ACE">
              <w:rPr>
                <w:rFonts w:ascii="Times New Roman" w:eastAsia="Times New Roman" w:hAnsi="Times New Roman" w:cs="Times New Roman"/>
                <w:bCs/>
              </w:rPr>
              <w:t>Mg.sc.sal., Laura Markovska</w:t>
            </w:r>
          </w:p>
          <w:p w14:paraId="63A061E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Times New Roman" w:hAnsi="Times New Roman" w:cs="Times New Roman"/>
                <w:bCs/>
              </w:rPr>
              <w:t>Mg.biol., lekt. Jeļena Trifanova</w:t>
            </w:r>
            <w:r w:rsidRPr="00235ACE">
              <w:rPr>
                <w:rFonts w:ascii="Times New Roman" w:eastAsia="Times New Roman" w:hAnsi="Times New Roman" w:cs="Times New Roman"/>
                <w:bCs/>
              </w:rPr>
              <w:br/>
              <w:t>Ārsta grāds, viesdoc. Ilze Tāse</w:t>
            </w:r>
            <w:r w:rsidRPr="00235ACE">
              <w:rPr>
                <w:rFonts w:ascii="Times New Roman" w:eastAsia="Times New Roman" w:hAnsi="Times New Roman" w:cs="Times New Roman"/>
                <w:bCs/>
              </w:rPr>
              <w:br/>
              <w:t>Bc.sc.sal, viesasist. Natālija Poļakova</w:t>
            </w:r>
          </w:p>
        </w:tc>
      </w:tr>
      <w:tr w:rsidR="00235ACE" w:rsidRPr="00235ACE" w14:paraId="6B334F91"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2739B075"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docētājs(-i)</w:t>
            </w:r>
          </w:p>
        </w:tc>
      </w:tr>
      <w:tr w:rsidR="00235ACE" w:rsidRPr="00235ACE" w14:paraId="7B6339C7"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2A80706D" w14:textId="77777777" w:rsidR="00862308" w:rsidRPr="00235ACE" w:rsidRDefault="00862308" w:rsidP="00862308">
            <w:pPr>
              <w:autoSpaceDE w:val="0"/>
              <w:autoSpaceDN w:val="0"/>
              <w:adjustRightInd w:val="0"/>
              <w:rPr>
                <w:rFonts w:ascii="Times New Roman" w:eastAsia="Times New Roman" w:hAnsi="Times New Roman" w:cs="Times New Roman"/>
                <w:bCs/>
              </w:rPr>
            </w:pPr>
            <w:r w:rsidRPr="00235ACE">
              <w:rPr>
                <w:rFonts w:ascii="Times New Roman" w:eastAsia="Times New Roman" w:hAnsi="Times New Roman" w:cs="Times New Roman"/>
                <w:bCs/>
              </w:rPr>
              <w:t xml:space="preserve">Mg.sc.sal., Laura Markovska </w:t>
            </w:r>
          </w:p>
          <w:p w14:paraId="1C65DE17" w14:textId="77777777" w:rsidR="00862308" w:rsidRPr="00235ACE" w:rsidRDefault="00862308" w:rsidP="00862308">
            <w:pPr>
              <w:autoSpaceDE w:val="0"/>
              <w:autoSpaceDN w:val="0"/>
              <w:adjustRightInd w:val="0"/>
              <w:rPr>
                <w:rFonts w:ascii="Times New Roman" w:eastAsia="Times New Roman" w:hAnsi="Times New Roman" w:cs="Times New Roman"/>
                <w:bCs/>
              </w:rPr>
            </w:pPr>
            <w:r w:rsidRPr="00235ACE">
              <w:rPr>
                <w:rFonts w:ascii="Times New Roman" w:eastAsia="Times New Roman" w:hAnsi="Times New Roman" w:cs="Times New Roman"/>
                <w:bCs/>
              </w:rPr>
              <w:t>Mg.biol., lekt. Jeļena Trifanova</w:t>
            </w:r>
          </w:p>
          <w:p w14:paraId="0B05DFB1"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235ACE" w:rsidRPr="00235ACE" w14:paraId="7B16A4A4"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28AC7524"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Priekšzināšanas</w:t>
            </w:r>
          </w:p>
        </w:tc>
      </w:tr>
      <w:tr w:rsidR="00235ACE" w:rsidRPr="00235ACE" w14:paraId="41982B56"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2EB71B1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Times New Roman" w:hAnsi="Times New Roman" w:cs="Times New Roman"/>
                <w:bCs/>
              </w:rPr>
              <w:t>Medi1008, Ievads fizioterapijā I. Motorā kontrole [PBSP Fizioterapija]</w:t>
            </w:r>
            <w:r w:rsidRPr="00235ACE">
              <w:rPr>
                <w:rFonts w:ascii="Times New Roman" w:eastAsia="Times New Roman" w:hAnsi="Times New Roman" w:cs="Times New Roman"/>
                <w:bCs/>
              </w:rPr>
              <w:br/>
              <w:t>Medi1009, Ievads fizioterapijā II. Kinezioloģija [PBSP Fizioterapija]</w:t>
            </w:r>
            <w:r w:rsidRPr="00235ACE">
              <w:rPr>
                <w:rFonts w:ascii="Times New Roman" w:eastAsia="Times New Roman" w:hAnsi="Times New Roman" w:cs="Times New Roman"/>
                <w:bCs/>
              </w:rPr>
              <w:br/>
              <w:t>Medi2004, Fizioterapijas pamati I. Muskuļu funkcionālā novērtēšana. Stāja. Gaita. [PBSP Fizioterapija]</w:t>
            </w:r>
            <w:r w:rsidRPr="00235ACE">
              <w:rPr>
                <w:rFonts w:ascii="Times New Roman" w:eastAsia="Times New Roman" w:hAnsi="Times New Roman" w:cs="Times New Roman"/>
                <w:bCs/>
              </w:rPr>
              <w:br/>
              <w:t>Medi2005, Fizioterapijas pamati II. Locītavu izmeklēšana. [PBSP Fizioterapija]</w:t>
            </w:r>
            <w:r w:rsidRPr="00235ACE">
              <w:rPr>
                <w:rFonts w:ascii="Times New Roman" w:eastAsia="Times New Roman" w:hAnsi="Times New Roman" w:cs="Times New Roman"/>
                <w:bCs/>
              </w:rPr>
              <w:br/>
              <w:t>Medi3012, Fizioterapija izglītības iestādēs [PBSP Fzioterapija]</w:t>
            </w:r>
            <w:r w:rsidRPr="00235ACE">
              <w:rPr>
                <w:rFonts w:ascii="Times New Roman" w:eastAsia="Times New Roman" w:hAnsi="Times New Roman" w:cs="Times New Roman"/>
                <w:bCs/>
              </w:rPr>
              <w:br/>
              <w:t>Medi3020, Pediatrija un neiroloģija pediatrijā [PBSP Fizioterapija]</w:t>
            </w:r>
          </w:p>
        </w:tc>
      </w:tr>
      <w:tr w:rsidR="00235ACE" w:rsidRPr="00235ACE" w14:paraId="2FD92406"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05C34921"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 xml:space="preserve">Studiju kursa anotācija </w:t>
            </w:r>
          </w:p>
        </w:tc>
      </w:tr>
      <w:tr w:rsidR="00235ACE" w:rsidRPr="00235ACE" w14:paraId="5E174AC7"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3847B406" w14:textId="77777777" w:rsidR="00862308" w:rsidRPr="00235ACE" w:rsidRDefault="00862308" w:rsidP="00862308">
            <w:pPr>
              <w:autoSpaceDE w:val="0"/>
              <w:autoSpaceDN w:val="0"/>
              <w:adjustRightInd w:val="0"/>
              <w:rPr>
                <w:rFonts w:ascii="Times New Roman" w:eastAsia="Times New Roman" w:hAnsi="Times New Roman" w:cs="Times New Roman"/>
                <w:bCs/>
              </w:rPr>
            </w:pPr>
            <w:r w:rsidRPr="00235ACE">
              <w:rPr>
                <w:rFonts w:ascii="Times New Roman" w:eastAsia="Calibri" w:hAnsi="Times New Roman" w:cs="Times New Roman"/>
                <w:bCs/>
              </w:rPr>
              <w:t xml:space="preserve">Mērķis: </w:t>
            </w:r>
            <w:r w:rsidRPr="00235ACE">
              <w:rPr>
                <w:rFonts w:ascii="Times New Roman" w:eastAsia="Times New Roman" w:hAnsi="Times New Roman" w:cs="Times New Roman"/>
                <w:bCs/>
              </w:rPr>
              <w:t>dot zināšanas par fizioterapijas iespējām noviržu mazināšanai pie dažādām saslimšanām bērna vecumā.</w:t>
            </w:r>
          </w:p>
          <w:p w14:paraId="31D22CB6" w14:textId="77777777" w:rsidR="00862308" w:rsidRPr="00235ACE" w:rsidRDefault="00862308" w:rsidP="00862308">
            <w:pPr>
              <w:autoSpaceDE w:val="0"/>
              <w:autoSpaceDN w:val="0"/>
              <w:adjustRightInd w:val="0"/>
              <w:rPr>
                <w:rFonts w:ascii="Times New Roman" w:eastAsia="Calibri" w:hAnsi="Times New Roman" w:cs="Times New Roman"/>
                <w:bCs/>
              </w:rPr>
            </w:pPr>
          </w:p>
          <w:p w14:paraId="670A167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Uzdevumi: </w:t>
            </w:r>
          </w:p>
          <w:p w14:paraId="090D811F" w14:textId="77777777" w:rsidR="00862308" w:rsidRPr="00235ACE" w:rsidRDefault="00862308" w:rsidP="00862308">
            <w:pPr>
              <w:autoSpaceDE w:val="0"/>
              <w:autoSpaceDN w:val="0"/>
              <w:adjustRightInd w:val="0"/>
              <w:rPr>
                <w:rFonts w:ascii="Times New Roman" w:eastAsia="Times New Roman" w:hAnsi="Times New Roman" w:cs="Times New Roman"/>
                <w:bCs/>
              </w:rPr>
            </w:pPr>
            <w:r w:rsidRPr="00235ACE">
              <w:rPr>
                <w:rFonts w:ascii="Times New Roman" w:eastAsia="Times New Roman" w:hAnsi="Times New Roman" w:cs="Times New Roman"/>
                <w:bCs/>
              </w:rPr>
              <w:t>- iemācīt pielietot izmeklēšanas un novērtēšanas metodes bērna vecuma pacientam;</w:t>
            </w:r>
          </w:p>
          <w:p w14:paraId="661F2F37" w14:textId="77777777" w:rsidR="00862308" w:rsidRPr="00235ACE" w:rsidRDefault="00862308" w:rsidP="00862308">
            <w:pPr>
              <w:autoSpaceDE w:val="0"/>
              <w:autoSpaceDN w:val="0"/>
              <w:adjustRightInd w:val="0"/>
              <w:rPr>
                <w:rFonts w:ascii="Times New Roman" w:eastAsia="Times New Roman" w:hAnsi="Times New Roman" w:cs="Times New Roman"/>
                <w:bCs/>
              </w:rPr>
            </w:pPr>
            <w:r w:rsidRPr="00235ACE">
              <w:rPr>
                <w:rFonts w:ascii="Times New Roman" w:eastAsia="Times New Roman" w:hAnsi="Times New Roman" w:cs="Times New Roman"/>
                <w:bCs/>
              </w:rPr>
              <w:t>- atbilstoši pacienta vecumam un saslimšanai izvirzīt fizioterapijas mērķi, sastādīt fizioterapijas plānu un pielietot atbilstošas fizioterapeitiskas ārstēšanas metodes, kā arī veikt sarežģījumu profilaksi.</w:t>
            </w:r>
          </w:p>
          <w:p w14:paraId="55635095"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235ACE" w:rsidRPr="00235ACE" w14:paraId="1BE507E6"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3E9CAEA7"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kalendārais plāns</w:t>
            </w:r>
          </w:p>
        </w:tc>
      </w:tr>
      <w:tr w:rsidR="00235ACE" w:rsidRPr="00235ACE" w14:paraId="33AC8A44"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3C6CC41E"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235ACE" w:rsidRPr="00235ACE" w14:paraId="4725EFE0"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7D412499"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rezultāti</w:t>
            </w:r>
          </w:p>
        </w:tc>
      </w:tr>
      <w:tr w:rsidR="00235ACE" w:rsidRPr="00235ACE" w14:paraId="4453B8E3"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15704C9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Zināšanas: </w:t>
            </w:r>
          </w:p>
          <w:p w14:paraId="10377CD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Times New Roman" w:hAnsi="Times New Roman" w:cs="Times New Roman"/>
                <w:bCs/>
              </w:rPr>
              <w:lastRenderedPageBreak/>
              <w:t>- spēj demonstrēt izpratni par bērna veselības stāvokli ietekmējošiem faktoriem,</w:t>
            </w:r>
            <w:r w:rsidRPr="00235ACE">
              <w:rPr>
                <w:rFonts w:ascii="Times New Roman" w:eastAsia="Times New Roman" w:hAnsi="Times New Roman" w:cs="Times New Roman"/>
                <w:bCs/>
              </w:rPr>
              <w:br/>
              <w:t>- spēj parādīt fizioterapijas pediatrijā svarīgāko jēdzienu izpratni,</w:t>
            </w:r>
            <w:r w:rsidRPr="00235ACE">
              <w:rPr>
                <w:rFonts w:ascii="Times New Roman" w:eastAsia="Times New Roman" w:hAnsi="Times New Roman" w:cs="Times New Roman"/>
                <w:bCs/>
              </w:rPr>
              <w:br/>
              <w:t>- spēj parādīt fizioterapeita profesijai nepieciešamās pamata un specializētas zināšanas fizioterapijā bērniem un šo zināšanu kritisku izpratni,</w:t>
            </w:r>
            <w:r w:rsidRPr="00235ACE">
              <w:rPr>
                <w:rFonts w:ascii="Times New Roman" w:eastAsia="Times New Roman" w:hAnsi="Times New Roman" w:cs="Times New Roman"/>
                <w:bCs/>
              </w:rPr>
              <w:br/>
              <w:t>- spēj izvēlēties atbilstošās metodes bērna vecuma pacienta veselības un funkcionālā stāvokļa novērtēšanai,</w:t>
            </w:r>
            <w:r w:rsidRPr="00235ACE">
              <w:rPr>
                <w:rFonts w:ascii="Times New Roman" w:eastAsia="Times New Roman" w:hAnsi="Times New Roman" w:cs="Times New Roman"/>
                <w:bCs/>
              </w:rPr>
              <w:br/>
              <w:t>- spēj patstāvīgi izvēlēties un pielietotpacienta veselības stāvoklim, vecumam un saslimšanai atbilstošās fizioterapijas metodes.</w:t>
            </w:r>
          </w:p>
          <w:p w14:paraId="3BBC6C11" w14:textId="77777777" w:rsidR="00862308" w:rsidRPr="00235ACE" w:rsidRDefault="00862308" w:rsidP="00862308">
            <w:pPr>
              <w:autoSpaceDE w:val="0"/>
              <w:autoSpaceDN w:val="0"/>
              <w:adjustRightInd w:val="0"/>
              <w:rPr>
                <w:rFonts w:ascii="Times New Roman" w:eastAsia="Calibri" w:hAnsi="Times New Roman" w:cs="Times New Roman"/>
                <w:bCs/>
              </w:rPr>
            </w:pPr>
          </w:p>
          <w:p w14:paraId="468A919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Prasmes:</w:t>
            </w:r>
          </w:p>
          <w:p w14:paraId="4D00C172" w14:textId="77777777" w:rsidR="00862308" w:rsidRPr="00235ACE" w:rsidRDefault="00862308" w:rsidP="00862308">
            <w:pPr>
              <w:autoSpaceDE w:val="0"/>
              <w:autoSpaceDN w:val="0"/>
              <w:adjustRightInd w:val="0"/>
              <w:rPr>
                <w:rFonts w:ascii="Times New Roman" w:eastAsia="Times New Roman" w:hAnsi="Times New Roman" w:cs="Times New Roman"/>
                <w:bCs/>
              </w:rPr>
            </w:pPr>
            <w:r w:rsidRPr="00235ACE">
              <w:rPr>
                <w:rFonts w:ascii="Times New Roman" w:eastAsia="Times New Roman" w:hAnsi="Times New Roman" w:cs="Times New Roman"/>
                <w:bCs/>
              </w:rPr>
              <w:t>- spēj, izmantojot apgūtos teorētiskos pamatus un prasmes, radoši veikt fizioterapeita darbu ar bērniem, veicot pacientu fizioterapeitisko izmeklēšanu, novērtēšanu un ārstēšanu,</w:t>
            </w:r>
            <w:r w:rsidRPr="00235ACE">
              <w:rPr>
                <w:rFonts w:ascii="Times New Roman" w:eastAsia="Times New Roman" w:hAnsi="Times New Roman" w:cs="Times New Roman"/>
                <w:bCs/>
              </w:rPr>
              <w:br/>
              <w:t>- spēj konsultēt vecākus un bērnus viņiem saprotamā valodā,</w:t>
            </w:r>
            <w:r w:rsidRPr="00235ACE">
              <w:rPr>
                <w:rFonts w:ascii="Times New Roman" w:eastAsia="Times New Roman" w:hAnsi="Times New Roman" w:cs="Times New Roman"/>
                <w:bCs/>
              </w:rPr>
              <w:br/>
              <w:t>- prot veikt profilakses darbu, kas ir vērsts uz funkcionālo spēju uzlabošanu, atjaunošanu un saglabāšanu.</w:t>
            </w:r>
          </w:p>
          <w:p w14:paraId="310A1FF6" w14:textId="77777777" w:rsidR="00862308" w:rsidRPr="00235ACE" w:rsidRDefault="00862308" w:rsidP="00862308">
            <w:pPr>
              <w:autoSpaceDE w:val="0"/>
              <w:autoSpaceDN w:val="0"/>
              <w:adjustRightInd w:val="0"/>
              <w:rPr>
                <w:rFonts w:ascii="Times New Roman" w:eastAsia="Calibri" w:hAnsi="Times New Roman" w:cs="Times New Roman"/>
                <w:bCs/>
              </w:rPr>
            </w:pPr>
          </w:p>
          <w:p w14:paraId="6C78E94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Kompetences</w:t>
            </w:r>
          </w:p>
          <w:p w14:paraId="7599F227"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Times New Roman" w:hAnsi="Times New Roman" w:cs="Times New Roman"/>
                <w:bCs/>
              </w:rPr>
              <w:t>- spēj patstāvīgi iegūt, atlasīt un analizēt informāciju bērnu vecuma fizioterapijas jomā un to izmantot praktiskajā darbībā,</w:t>
            </w:r>
            <w:r w:rsidRPr="00235ACE">
              <w:rPr>
                <w:rFonts w:ascii="Times New Roman" w:eastAsia="Times New Roman" w:hAnsi="Times New Roman" w:cs="Times New Roman"/>
                <w:bCs/>
              </w:rPr>
              <w:br/>
              <w:t>- spēj pieņemt lēmumus, izvēloties izmeklēšanas un fizioterapijas metodes, - izprot ārstniecības personas profesionālo ētiku un savā darbībā ievēro Helsinku deklarācijā un LR normatīvajos aktos noteiktos ētiskos principus, ievērojot pacienta un tuvinieku tiesības.</w:t>
            </w:r>
          </w:p>
          <w:p w14:paraId="2DEBA633"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235ACE" w:rsidRPr="00235ACE" w14:paraId="2A1FDD1C"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5AE8A572"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Studējošo patstāvīgo darbu organizācijas un uzdevumu raksturojums</w:t>
            </w:r>
          </w:p>
        </w:tc>
      </w:tr>
      <w:tr w:rsidR="00235ACE" w:rsidRPr="00235ACE" w14:paraId="6F5D3D80"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237234B8" w14:textId="77777777" w:rsidR="00862308" w:rsidRPr="00235ACE" w:rsidRDefault="00862308" w:rsidP="00862308">
            <w:pPr>
              <w:autoSpaceDE w:val="0"/>
              <w:autoSpaceDN w:val="0"/>
              <w:adjustRightInd w:val="0"/>
              <w:rPr>
                <w:rFonts w:ascii="Times New Roman" w:eastAsia="Times New Roman" w:hAnsi="Times New Roman" w:cs="Times New Roman"/>
                <w:bCs/>
              </w:rPr>
            </w:pPr>
            <w:r w:rsidRPr="00235ACE">
              <w:rPr>
                <w:rFonts w:ascii="Times New Roman" w:eastAsia="Calibri" w:hAnsi="Times New Roman" w:cs="Times New Roman"/>
                <w:bCs/>
              </w:rPr>
              <w:t>Nepieciešamo literatūras avotu lasīšana. Patstāvīgas studijas nepieciešamo zināšanu un iemaņu apgūšanā un attīstīšanā</w:t>
            </w:r>
          </w:p>
        </w:tc>
      </w:tr>
      <w:tr w:rsidR="00235ACE" w:rsidRPr="00235ACE" w14:paraId="01D1356C"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670D3C5A"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Prasības kredītpunktu iegūšanai</w:t>
            </w:r>
          </w:p>
        </w:tc>
      </w:tr>
      <w:tr w:rsidR="00235ACE" w:rsidRPr="00235ACE" w14:paraId="3604DB78"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51FB12D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STUDIJU REZULTĀTU VĒRTĒŠANAS KRITĒRIJI</w:t>
            </w:r>
          </w:p>
          <w:p w14:paraId="385D18D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Ieskaites veids – Moodle noformēts tests no 50% jautājumiem no lekcijas materiāla un 50% jautājumiem no praktiskām nodarbībām. Testa formāts – gan atvērta, gan slēgta tipa jautājumi.</w:t>
            </w:r>
          </w:p>
          <w:p w14:paraId="668E62B1" w14:textId="77777777" w:rsidR="00862308" w:rsidRPr="00235ACE" w:rsidRDefault="00862308" w:rsidP="00862308">
            <w:pPr>
              <w:autoSpaceDE w:val="0"/>
              <w:autoSpaceDN w:val="0"/>
              <w:adjustRightInd w:val="0"/>
              <w:rPr>
                <w:rFonts w:ascii="Times New Roman" w:eastAsia="Calibri" w:hAnsi="Times New Roman" w:cs="Times New Roman"/>
                <w:bCs/>
              </w:rPr>
            </w:pPr>
          </w:p>
          <w:p w14:paraId="7F6D0CC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Ieskaites vērtējumi tiek izskaitļoti procentos, pielīdzinot šādiem vērtējumiem:</w:t>
            </w:r>
          </w:p>
          <w:tbl>
            <w:tblPr>
              <w:tblStyle w:val="TableGrid16"/>
              <w:tblW w:w="0" w:type="auto"/>
              <w:tblInd w:w="0" w:type="dxa"/>
              <w:tblLook w:val="04A0" w:firstRow="1" w:lastRow="0" w:firstColumn="1" w:lastColumn="0" w:noHBand="0" w:noVBand="1"/>
            </w:tblPr>
            <w:tblGrid>
              <w:gridCol w:w="852"/>
              <w:gridCol w:w="716"/>
              <w:gridCol w:w="678"/>
              <w:gridCol w:w="685"/>
              <w:gridCol w:w="938"/>
              <w:gridCol w:w="986"/>
              <w:gridCol w:w="925"/>
              <w:gridCol w:w="699"/>
              <w:gridCol w:w="679"/>
              <w:gridCol w:w="937"/>
              <w:gridCol w:w="718"/>
            </w:tblGrid>
            <w:tr w:rsidR="00235ACE" w:rsidRPr="00235ACE" w14:paraId="2FF58485" w14:textId="77777777" w:rsidTr="00862308">
              <w:tc>
                <w:tcPr>
                  <w:tcW w:w="839" w:type="dxa"/>
                </w:tcPr>
                <w:p w14:paraId="1590C88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Balles</w:t>
                  </w:r>
                </w:p>
              </w:tc>
              <w:tc>
                <w:tcPr>
                  <w:tcW w:w="811" w:type="dxa"/>
                </w:tcPr>
                <w:p w14:paraId="6E6A85F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w:t>
                  </w:r>
                </w:p>
              </w:tc>
              <w:tc>
                <w:tcPr>
                  <w:tcW w:w="795" w:type="dxa"/>
                </w:tcPr>
                <w:p w14:paraId="07A320A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w:t>
                  </w:r>
                </w:p>
              </w:tc>
              <w:tc>
                <w:tcPr>
                  <w:tcW w:w="795" w:type="dxa"/>
                </w:tcPr>
                <w:p w14:paraId="1828E70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w:t>
                  </w:r>
                </w:p>
              </w:tc>
              <w:tc>
                <w:tcPr>
                  <w:tcW w:w="796" w:type="dxa"/>
                </w:tcPr>
                <w:p w14:paraId="74331BF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w:t>
                  </w:r>
                </w:p>
              </w:tc>
              <w:tc>
                <w:tcPr>
                  <w:tcW w:w="796" w:type="dxa"/>
                </w:tcPr>
                <w:p w14:paraId="67C5475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w:t>
                  </w:r>
                </w:p>
              </w:tc>
              <w:tc>
                <w:tcPr>
                  <w:tcW w:w="796" w:type="dxa"/>
                </w:tcPr>
                <w:p w14:paraId="164FE39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w:t>
                  </w:r>
                </w:p>
              </w:tc>
              <w:tc>
                <w:tcPr>
                  <w:tcW w:w="796" w:type="dxa"/>
                </w:tcPr>
                <w:p w14:paraId="11DB477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7</w:t>
                  </w:r>
                </w:p>
              </w:tc>
              <w:tc>
                <w:tcPr>
                  <w:tcW w:w="796" w:type="dxa"/>
                </w:tcPr>
                <w:p w14:paraId="2452574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w:t>
                  </w:r>
                </w:p>
              </w:tc>
              <w:tc>
                <w:tcPr>
                  <w:tcW w:w="813" w:type="dxa"/>
                </w:tcPr>
                <w:p w14:paraId="05EA5872"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9</w:t>
                  </w:r>
                </w:p>
              </w:tc>
              <w:tc>
                <w:tcPr>
                  <w:tcW w:w="780" w:type="dxa"/>
                </w:tcPr>
                <w:p w14:paraId="0A4FBC3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10</w:t>
                  </w:r>
                </w:p>
              </w:tc>
            </w:tr>
            <w:tr w:rsidR="00235ACE" w:rsidRPr="00235ACE" w14:paraId="4FCF45E2" w14:textId="77777777" w:rsidTr="00862308">
              <w:tc>
                <w:tcPr>
                  <w:tcW w:w="839" w:type="dxa"/>
                </w:tcPr>
                <w:p w14:paraId="78E9AEAA" w14:textId="77777777" w:rsidR="00862308" w:rsidRPr="00235ACE" w:rsidRDefault="00862308" w:rsidP="00862308">
                  <w:pPr>
                    <w:autoSpaceDE w:val="0"/>
                    <w:autoSpaceDN w:val="0"/>
                    <w:adjustRightInd w:val="0"/>
                    <w:rPr>
                      <w:rFonts w:ascii="Times New Roman" w:eastAsia="Calibri" w:hAnsi="Times New Roman" w:cs="Times New Roman"/>
                      <w:bCs/>
                    </w:rPr>
                  </w:pPr>
                </w:p>
              </w:tc>
              <w:tc>
                <w:tcPr>
                  <w:tcW w:w="811" w:type="dxa"/>
                </w:tcPr>
                <w:p w14:paraId="37DEB37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Ļoti, ļoti vāji</w:t>
                  </w:r>
                </w:p>
              </w:tc>
              <w:tc>
                <w:tcPr>
                  <w:tcW w:w="795" w:type="dxa"/>
                </w:tcPr>
                <w:p w14:paraId="75985C1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Ļoti vāji</w:t>
                  </w:r>
                </w:p>
              </w:tc>
              <w:tc>
                <w:tcPr>
                  <w:tcW w:w="795" w:type="dxa"/>
                </w:tcPr>
                <w:p w14:paraId="7112839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Vāji</w:t>
                  </w:r>
                </w:p>
              </w:tc>
              <w:tc>
                <w:tcPr>
                  <w:tcW w:w="796" w:type="dxa"/>
                </w:tcPr>
                <w:p w14:paraId="6E5068D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Gandrīz viduvēji</w:t>
                  </w:r>
                </w:p>
              </w:tc>
              <w:tc>
                <w:tcPr>
                  <w:tcW w:w="796" w:type="dxa"/>
                </w:tcPr>
                <w:p w14:paraId="1DD3DB1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Viduvēji</w:t>
                  </w:r>
                </w:p>
              </w:tc>
              <w:tc>
                <w:tcPr>
                  <w:tcW w:w="796" w:type="dxa"/>
                </w:tcPr>
                <w:p w14:paraId="63892ED0"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Gandrīz labi</w:t>
                  </w:r>
                </w:p>
              </w:tc>
              <w:tc>
                <w:tcPr>
                  <w:tcW w:w="796" w:type="dxa"/>
                </w:tcPr>
                <w:p w14:paraId="20D5CE8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Labi</w:t>
                  </w:r>
                </w:p>
              </w:tc>
              <w:tc>
                <w:tcPr>
                  <w:tcW w:w="796" w:type="dxa"/>
                </w:tcPr>
                <w:p w14:paraId="45602F1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Ļoti labi</w:t>
                  </w:r>
                </w:p>
              </w:tc>
              <w:tc>
                <w:tcPr>
                  <w:tcW w:w="813" w:type="dxa"/>
                </w:tcPr>
                <w:p w14:paraId="15FC35D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Teicami</w:t>
                  </w:r>
                </w:p>
              </w:tc>
              <w:tc>
                <w:tcPr>
                  <w:tcW w:w="780" w:type="dxa"/>
                </w:tcPr>
                <w:p w14:paraId="07AB4052"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Izcili</w:t>
                  </w:r>
                </w:p>
              </w:tc>
            </w:tr>
            <w:tr w:rsidR="00235ACE" w:rsidRPr="00235ACE" w14:paraId="3FD63A67" w14:textId="77777777" w:rsidTr="00862308">
              <w:tc>
                <w:tcPr>
                  <w:tcW w:w="839" w:type="dxa"/>
                </w:tcPr>
                <w:p w14:paraId="5DB8BC80"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Satura apjoms %</w:t>
                  </w:r>
                </w:p>
              </w:tc>
              <w:tc>
                <w:tcPr>
                  <w:tcW w:w="811" w:type="dxa"/>
                </w:tcPr>
                <w:p w14:paraId="13246CB2"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0-19</w:t>
                  </w:r>
                </w:p>
              </w:tc>
              <w:tc>
                <w:tcPr>
                  <w:tcW w:w="795" w:type="dxa"/>
                </w:tcPr>
                <w:p w14:paraId="776A953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20-39</w:t>
                  </w:r>
                </w:p>
              </w:tc>
              <w:tc>
                <w:tcPr>
                  <w:tcW w:w="795" w:type="dxa"/>
                </w:tcPr>
                <w:p w14:paraId="4EEC6EA6"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40-54</w:t>
                  </w:r>
                </w:p>
              </w:tc>
              <w:tc>
                <w:tcPr>
                  <w:tcW w:w="796" w:type="dxa"/>
                </w:tcPr>
                <w:p w14:paraId="5F5DAB59"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55-59</w:t>
                  </w:r>
                </w:p>
              </w:tc>
              <w:tc>
                <w:tcPr>
                  <w:tcW w:w="796" w:type="dxa"/>
                </w:tcPr>
                <w:p w14:paraId="2783556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60-64</w:t>
                  </w:r>
                </w:p>
              </w:tc>
              <w:tc>
                <w:tcPr>
                  <w:tcW w:w="796" w:type="dxa"/>
                </w:tcPr>
                <w:p w14:paraId="746FB1E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65-69</w:t>
                  </w:r>
                </w:p>
              </w:tc>
              <w:tc>
                <w:tcPr>
                  <w:tcW w:w="796" w:type="dxa"/>
                </w:tcPr>
                <w:p w14:paraId="7C09875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70-74</w:t>
                  </w:r>
                </w:p>
              </w:tc>
              <w:tc>
                <w:tcPr>
                  <w:tcW w:w="796" w:type="dxa"/>
                </w:tcPr>
                <w:p w14:paraId="149A284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75-84</w:t>
                  </w:r>
                </w:p>
              </w:tc>
              <w:tc>
                <w:tcPr>
                  <w:tcW w:w="813" w:type="dxa"/>
                </w:tcPr>
                <w:p w14:paraId="7908795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85-95</w:t>
                  </w:r>
                </w:p>
              </w:tc>
              <w:tc>
                <w:tcPr>
                  <w:tcW w:w="780" w:type="dxa"/>
                </w:tcPr>
                <w:p w14:paraId="552321D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96-100</w:t>
                  </w:r>
                </w:p>
              </w:tc>
            </w:tr>
          </w:tbl>
          <w:p w14:paraId="188B6094" w14:textId="77777777" w:rsidR="00862308" w:rsidRPr="00235ACE" w:rsidRDefault="00862308" w:rsidP="00862308">
            <w:pPr>
              <w:spacing w:before="100" w:beforeAutospacing="1" w:after="100" w:afterAutospacing="1"/>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Ja pie ieskaites kārtošanas students netika pielaists vai neieguva ieskaites testā vismaz 55%, ieskaiti atļauts kārtot nākamā sesijas laikā.</w:t>
            </w:r>
          </w:p>
        </w:tc>
      </w:tr>
      <w:tr w:rsidR="00235ACE" w:rsidRPr="00235ACE" w14:paraId="69C1D249"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73644BEE"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saturs</w:t>
            </w:r>
          </w:p>
        </w:tc>
      </w:tr>
      <w:tr w:rsidR="00235ACE" w:rsidRPr="00235ACE" w14:paraId="06FF3E02"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4BAD18D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Times New Roman" w:hAnsi="Times New Roman" w:cs="Times New Roman"/>
                <w:bCs/>
              </w:rPr>
              <w:t>Lekcijas - 16 st., Praktiskie darbi – 16 st.</w:t>
            </w:r>
            <w:r w:rsidRPr="00235ACE">
              <w:rPr>
                <w:rFonts w:ascii="Times New Roman" w:eastAsia="Calibri" w:hAnsi="Times New Roman" w:cs="Times New Roman"/>
                <w:bCs/>
              </w:rPr>
              <w:t xml:space="preserve"> </w:t>
            </w:r>
          </w:p>
          <w:p w14:paraId="4A9F5755" w14:textId="77777777" w:rsidR="00862308" w:rsidRPr="00235ACE" w:rsidRDefault="00862308" w:rsidP="00862308">
            <w:pPr>
              <w:autoSpaceDE w:val="0"/>
              <w:autoSpaceDN w:val="0"/>
              <w:adjustRightInd w:val="0"/>
              <w:rPr>
                <w:rFonts w:ascii="Times New Roman" w:eastAsia="Calibri" w:hAnsi="Times New Roman" w:cs="Times New Roman"/>
                <w:bCs/>
              </w:rPr>
            </w:pPr>
          </w:p>
          <w:p w14:paraId="5DE6468C" w14:textId="77777777" w:rsidR="00862308" w:rsidRPr="00235ACE" w:rsidRDefault="00862308" w:rsidP="00862308">
            <w:pPr>
              <w:autoSpaceDE w:val="0"/>
              <w:autoSpaceDN w:val="0"/>
              <w:adjustRightInd w:val="0"/>
              <w:rPr>
                <w:rFonts w:ascii="Times New Roman" w:eastAsia="Calibri" w:hAnsi="Times New Roman" w:cs="Times New Roman"/>
              </w:rPr>
            </w:pPr>
            <w:r w:rsidRPr="00235ACE">
              <w:rPr>
                <w:rFonts w:ascii="Times New Roman" w:eastAsia="Times New Roman" w:hAnsi="Times New Roman" w:cs="Times New Roman"/>
                <w:bCs/>
              </w:rPr>
              <w:t>Lekciju tēmas:</w:t>
            </w:r>
            <w:r w:rsidRPr="00235ACE">
              <w:rPr>
                <w:rFonts w:ascii="Times New Roman" w:eastAsia="Times New Roman" w:hAnsi="Times New Roman" w:cs="Times New Roman"/>
                <w:bCs/>
              </w:rPr>
              <w:br/>
            </w:r>
            <w:r w:rsidRPr="00235ACE">
              <w:rPr>
                <w:rFonts w:ascii="Times New Roman" w:eastAsia="Calibri" w:hAnsi="Times New Roman" w:cs="Times New Roman"/>
              </w:rPr>
              <w:t>1.Zīdaiņa vecuma bērna attīstība</w:t>
            </w:r>
          </w:p>
          <w:p w14:paraId="662D4D90" w14:textId="77777777" w:rsidR="00862308" w:rsidRPr="00235ACE" w:rsidRDefault="00862308" w:rsidP="00862308">
            <w:pPr>
              <w:autoSpaceDE w:val="0"/>
              <w:autoSpaceDN w:val="0"/>
              <w:adjustRightInd w:val="0"/>
              <w:rPr>
                <w:rFonts w:ascii="Times New Roman" w:eastAsia="Calibri" w:hAnsi="Times New Roman" w:cs="Times New Roman"/>
              </w:rPr>
            </w:pPr>
            <w:r w:rsidRPr="00235ACE">
              <w:rPr>
                <w:rFonts w:ascii="Times New Roman" w:eastAsia="Calibri" w:hAnsi="Times New Roman" w:cs="Times New Roman"/>
              </w:rPr>
              <w:t>2.Priekšlaikus dzimis bērns, tā attīstības problēmas</w:t>
            </w:r>
          </w:p>
          <w:p w14:paraId="73056BF2" w14:textId="77777777" w:rsidR="00862308" w:rsidRPr="00B473F5" w:rsidRDefault="00862308" w:rsidP="00862308">
            <w:pPr>
              <w:autoSpaceDE w:val="0"/>
              <w:autoSpaceDN w:val="0"/>
              <w:adjustRightInd w:val="0"/>
              <w:rPr>
                <w:rFonts w:ascii="Times New Roman" w:eastAsia="Calibri" w:hAnsi="Times New Roman" w:cs="Times New Roman"/>
              </w:rPr>
            </w:pPr>
            <w:r w:rsidRPr="00B473F5">
              <w:rPr>
                <w:rFonts w:ascii="Times New Roman" w:eastAsia="Calibri" w:hAnsi="Times New Roman" w:cs="Times New Roman"/>
              </w:rPr>
              <w:t>3.Mazbērna, pirmsskolas un skolas vecuma bērna attīstība</w:t>
            </w:r>
          </w:p>
          <w:p w14:paraId="320B0C90" w14:textId="77777777" w:rsidR="00862308" w:rsidRPr="00B473F5" w:rsidRDefault="00862308" w:rsidP="00862308">
            <w:pPr>
              <w:autoSpaceDE w:val="0"/>
              <w:autoSpaceDN w:val="0"/>
              <w:adjustRightInd w:val="0"/>
              <w:rPr>
                <w:rFonts w:ascii="Times New Roman" w:eastAsia="Calibri" w:hAnsi="Times New Roman" w:cs="Times New Roman"/>
              </w:rPr>
            </w:pPr>
            <w:r w:rsidRPr="00B473F5">
              <w:rPr>
                <w:rFonts w:ascii="Times New Roman" w:eastAsia="Calibri" w:hAnsi="Times New Roman" w:cs="Times New Roman"/>
              </w:rPr>
              <w:t>4.Reimatoloģiskas saslimšanas bērniem</w:t>
            </w:r>
          </w:p>
          <w:p w14:paraId="6CEDCEA5" w14:textId="77777777" w:rsidR="00862308" w:rsidRPr="00B473F5" w:rsidRDefault="00862308" w:rsidP="00862308">
            <w:pPr>
              <w:autoSpaceDE w:val="0"/>
              <w:autoSpaceDN w:val="0"/>
              <w:adjustRightInd w:val="0"/>
              <w:rPr>
                <w:rFonts w:ascii="Times New Roman" w:eastAsia="Calibri" w:hAnsi="Times New Roman" w:cs="Times New Roman"/>
              </w:rPr>
            </w:pPr>
            <w:r w:rsidRPr="00B473F5">
              <w:rPr>
                <w:rFonts w:ascii="Times New Roman" w:eastAsia="Calibri" w:hAnsi="Times New Roman" w:cs="Times New Roman"/>
              </w:rPr>
              <w:t>5.Elpošanas sistēmas saslimšanas I (Bronhiālā astama, pneimonija, bronhīts, bronhiolīts)</w:t>
            </w:r>
          </w:p>
          <w:p w14:paraId="7A1D8414" w14:textId="77777777" w:rsidR="00862308" w:rsidRPr="00B473F5" w:rsidRDefault="00862308" w:rsidP="00862308">
            <w:pPr>
              <w:autoSpaceDE w:val="0"/>
              <w:autoSpaceDN w:val="0"/>
              <w:adjustRightInd w:val="0"/>
              <w:rPr>
                <w:rFonts w:ascii="Times New Roman" w:eastAsia="Calibri" w:hAnsi="Times New Roman" w:cs="Times New Roman"/>
              </w:rPr>
            </w:pPr>
            <w:r w:rsidRPr="00B473F5">
              <w:rPr>
                <w:rFonts w:ascii="Times New Roman" w:eastAsia="Calibri" w:hAnsi="Times New Roman" w:cs="Times New Roman"/>
              </w:rPr>
              <w:t>6.Elpošanas sistēmas saslimšanas II (Cistiskā fibroze, pleirīts)</w:t>
            </w:r>
          </w:p>
          <w:p w14:paraId="5960E215" w14:textId="77777777" w:rsidR="00862308" w:rsidRPr="00B473F5" w:rsidRDefault="00862308" w:rsidP="00862308">
            <w:pPr>
              <w:autoSpaceDE w:val="0"/>
              <w:autoSpaceDN w:val="0"/>
              <w:adjustRightInd w:val="0"/>
              <w:rPr>
                <w:rFonts w:ascii="Times New Roman" w:eastAsia="Calibri" w:hAnsi="Times New Roman" w:cs="Times New Roman"/>
              </w:rPr>
            </w:pPr>
            <w:r w:rsidRPr="00B473F5">
              <w:rPr>
                <w:rFonts w:ascii="Times New Roman" w:eastAsia="Calibri" w:hAnsi="Times New Roman" w:cs="Times New Roman"/>
              </w:rPr>
              <w:lastRenderedPageBreak/>
              <w:t>7.Uzvedības un attīstības traucējumi bērnu vecumā I (Uzmanības un hiperaktivitātes sindroms, Autiska spektra traucējumi)</w:t>
            </w:r>
          </w:p>
          <w:p w14:paraId="74CE3257" w14:textId="77777777" w:rsidR="00862308" w:rsidRPr="00235ACE" w:rsidRDefault="00862308" w:rsidP="00862308">
            <w:pPr>
              <w:autoSpaceDE w:val="0"/>
              <w:autoSpaceDN w:val="0"/>
              <w:adjustRightInd w:val="0"/>
              <w:rPr>
                <w:rFonts w:ascii="Times New Roman" w:eastAsia="Times New Roman" w:hAnsi="Times New Roman" w:cs="Times New Roman"/>
                <w:bCs/>
              </w:rPr>
            </w:pPr>
            <w:r w:rsidRPr="00B473F5">
              <w:rPr>
                <w:rFonts w:ascii="Times New Roman" w:eastAsia="Calibri" w:hAnsi="Times New Roman" w:cs="Times New Roman"/>
              </w:rPr>
              <w:t>8.Uzvedības un attīstības traucējumi bērnu vecumā II (Specifiski motoro funkciju attīstības traucējumi)</w:t>
            </w:r>
            <w:r w:rsidRPr="00235ACE">
              <w:rPr>
                <w:rFonts w:ascii="Times New Roman" w:eastAsia="Times New Roman" w:hAnsi="Times New Roman" w:cs="Times New Roman"/>
                <w:bCs/>
              </w:rPr>
              <w:br/>
              <w:t>Praktisko darbu tēmas:</w:t>
            </w:r>
            <w:r w:rsidRPr="00235ACE">
              <w:rPr>
                <w:rFonts w:ascii="Times New Roman" w:eastAsia="Times New Roman" w:hAnsi="Times New Roman" w:cs="Times New Roman"/>
                <w:bCs/>
              </w:rPr>
              <w:br/>
              <w:t>1. Handling - pareiza apiešanās ar zīdaiņa vecuma bērnu: celšana, nēsāšana, ģērbšana u.c.</w:t>
            </w:r>
            <w:r w:rsidRPr="00235ACE">
              <w:rPr>
                <w:rFonts w:ascii="Times New Roman" w:eastAsia="Times New Roman" w:hAnsi="Times New Roman" w:cs="Times New Roman"/>
                <w:bCs/>
              </w:rPr>
              <w:br/>
              <w:t>2. Zīdaiņa pozicionēšana ar " pakavu" pie dažādām problēmām.</w:t>
            </w:r>
          </w:p>
          <w:p w14:paraId="256E3755" w14:textId="77777777" w:rsidR="00862308" w:rsidRPr="00235ACE" w:rsidRDefault="00862308" w:rsidP="00862308">
            <w:pPr>
              <w:autoSpaceDE w:val="0"/>
              <w:autoSpaceDN w:val="0"/>
              <w:adjustRightInd w:val="0"/>
              <w:rPr>
                <w:rFonts w:ascii="Times New Roman" w:eastAsia="Times New Roman" w:hAnsi="Times New Roman" w:cs="Times New Roman"/>
                <w:bCs/>
              </w:rPr>
            </w:pPr>
            <w:r w:rsidRPr="00235ACE">
              <w:rPr>
                <w:rFonts w:ascii="Times New Roman" w:eastAsia="Times New Roman" w:hAnsi="Times New Roman" w:cs="Times New Roman"/>
                <w:bCs/>
              </w:rPr>
              <w:t>3. Zīdaiņa attīstības svarīgākās pozas, kustības, prasmes – praktiskais mēģinājums uz sevis.</w:t>
            </w:r>
            <w:r w:rsidRPr="00235ACE">
              <w:rPr>
                <w:rFonts w:ascii="Times New Roman" w:eastAsia="Times New Roman" w:hAnsi="Times New Roman" w:cs="Times New Roman"/>
                <w:bCs/>
              </w:rPr>
              <w:br/>
              <w:t>3. Rehabilitācijas plāna sastādīšana pacientam ar JIA.</w:t>
            </w:r>
            <w:r w:rsidRPr="00235ACE">
              <w:rPr>
                <w:rFonts w:ascii="Times New Roman" w:eastAsia="Times New Roman" w:hAnsi="Times New Roman" w:cs="Times New Roman"/>
                <w:bCs/>
              </w:rPr>
              <w:br/>
              <w:t xml:space="preserve">4. Alberta skalas izmantošanas iespējas un pielietojums. </w:t>
            </w:r>
            <w:r w:rsidRPr="00235ACE">
              <w:rPr>
                <w:rFonts w:ascii="Times New Roman" w:eastAsia="Times New Roman" w:hAnsi="Times New Roman" w:cs="Times New Roman"/>
                <w:bCs/>
              </w:rPr>
              <w:br/>
              <w:t>5. Elpošanas sistēmas slimību FT tehnikas.</w:t>
            </w:r>
            <w:r w:rsidRPr="00235ACE">
              <w:rPr>
                <w:rFonts w:ascii="Times New Roman" w:eastAsia="Times New Roman" w:hAnsi="Times New Roman" w:cs="Times New Roman"/>
                <w:bCs/>
              </w:rPr>
              <w:br/>
              <w:t>6. Praktiska elpošanas tehniku apguve.</w:t>
            </w:r>
            <w:r w:rsidRPr="00235ACE">
              <w:rPr>
                <w:rFonts w:ascii="Times New Roman" w:eastAsia="Times New Roman" w:hAnsi="Times New Roman" w:cs="Times New Roman"/>
                <w:bCs/>
              </w:rPr>
              <w:br/>
              <w:t xml:space="preserve">7. Uzvedības un attīstības traucējumu korekcijas iespējas FT praksē. </w:t>
            </w:r>
          </w:p>
          <w:p w14:paraId="6DBA811B" w14:textId="77777777" w:rsidR="00697313" w:rsidRDefault="00862308" w:rsidP="00862308">
            <w:pPr>
              <w:autoSpaceDE w:val="0"/>
              <w:autoSpaceDN w:val="0"/>
              <w:adjustRightInd w:val="0"/>
              <w:rPr>
                <w:rFonts w:ascii="Times New Roman" w:eastAsia="Times New Roman" w:hAnsi="Times New Roman" w:cs="Times New Roman"/>
                <w:bCs/>
              </w:rPr>
            </w:pPr>
            <w:r w:rsidRPr="00235ACE">
              <w:rPr>
                <w:rFonts w:ascii="Times New Roman" w:eastAsia="Times New Roman" w:hAnsi="Times New Roman" w:cs="Times New Roman"/>
                <w:bCs/>
              </w:rPr>
              <w:t xml:space="preserve">8. Bērna vecuma pacienta izmeklēšana, iegūto datu dokumentēšana, rehabilitācijas plāna sastadīšana. </w:t>
            </w:r>
          </w:p>
          <w:p w14:paraId="104D77F2" w14:textId="43463A50" w:rsidR="00862308" w:rsidRPr="00235ACE" w:rsidRDefault="00697313" w:rsidP="00862308">
            <w:pPr>
              <w:autoSpaceDE w:val="0"/>
              <w:autoSpaceDN w:val="0"/>
              <w:adjustRightInd w:val="0"/>
              <w:rPr>
                <w:rFonts w:ascii="Times New Roman" w:eastAsia="Times New Roman" w:hAnsi="Times New Roman" w:cs="Times New Roman"/>
                <w:bCs/>
              </w:rPr>
            </w:pPr>
            <w:r>
              <w:rPr>
                <w:rFonts w:ascii="Times New Roman" w:eastAsia="Times New Roman" w:hAnsi="Times New Roman" w:cs="Times New Roman"/>
                <w:bCs/>
              </w:rPr>
              <w:t>9. Refleksija.</w:t>
            </w:r>
            <w:r w:rsidR="00862308" w:rsidRPr="00235ACE">
              <w:rPr>
                <w:rFonts w:ascii="Times New Roman" w:eastAsia="Times New Roman" w:hAnsi="Times New Roman" w:cs="Times New Roman"/>
                <w:bCs/>
              </w:rPr>
              <w:br/>
            </w:r>
            <w:r w:rsidR="00862308" w:rsidRPr="00235ACE">
              <w:rPr>
                <w:rFonts w:ascii="Times New Roman" w:eastAsia="Times New Roman" w:hAnsi="Times New Roman" w:cs="Times New Roman"/>
                <w:bCs/>
              </w:rPr>
              <w:br/>
            </w:r>
          </w:p>
        </w:tc>
      </w:tr>
      <w:tr w:rsidR="00235ACE" w:rsidRPr="00235ACE" w14:paraId="0DA50E72"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08FA83F5"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Obligāti izmantojamie informācijas avoti</w:t>
            </w:r>
          </w:p>
        </w:tc>
      </w:tr>
      <w:tr w:rsidR="00235ACE" w:rsidRPr="00235ACE" w14:paraId="1B9AC5CF"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1027E6FC" w14:textId="77777777" w:rsidR="00862308" w:rsidRPr="00235ACE" w:rsidRDefault="00862308" w:rsidP="00235ACE">
            <w:pPr>
              <w:numPr>
                <w:ilvl w:val="0"/>
                <w:numId w:val="51"/>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Flēmiga I. Zīdaiņa attīstība un attīstības traucējumi. - Rīga: Zvaigzne ABC</w:t>
            </w:r>
          </w:p>
          <w:p w14:paraId="65D51488" w14:textId="77777777" w:rsidR="00862308" w:rsidRPr="00235ACE" w:rsidRDefault="00862308" w:rsidP="00235ACE">
            <w:pPr>
              <w:numPr>
                <w:ilvl w:val="0"/>
                <w:numId w:val="51"/>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Inkontinenz bei Spina Bifida. Ein Ratgeber. - Dortmund, 1995</w:t>
            </w:r>
          </w:p>
          <w:p w14:paraId="3A818E15" w14:textId="77777777" w:rsidR="00862308" w:rsidRPr="00235ACE" w:rsidRDefault="00862308" w:rsidP="00235ACE">
            <w:pPr>
              <w:numPr>
                <w:ilvl w:val="0"/>
                <w:numId w:val="51"/>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Murphy K. P., McMahon  M. A., Houtrow A. J., Pediatric Rehabilitation, 6th Edition, - 2020 Cambell S.K. Physical therapy for children. - 1984.</w:t>
            </w:r>
          </w:p>
          <w:p w14:paraId="17348BF4" w14:textId="77777777" w:rsidR="00862308" w:rsidRPr="00235ACE" w:rsidRDefault="00862308" w:rsidP="00235ACE">
            <w:pPr>
              <w:numPr>
                <w:ilvl w:val="0"/>
                <w:numId w:val="51"/>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Patricia E. Sullivan MS, RPT. An Integrated Approach to Therapeutic Exercise. - Reston Publishing Company, 1982. </w:t>
            </w:r>
          </w:p>
          <w:p w14:paraId="0E061D32" w14:textId="2495D7F1" w:rsidR="00862308" w:rsidRPr="00515E74" w:rsidRDefault="00862308" w:rsidP="00515E74">
            <w:pPr>
              <w:numPr>
                <w:ilvl w:val="0"/>
                <w:numId w:val="51"/>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Tecklin J. S. Pediatric physical therapy, Fourth edition. -2008Palisano R., Orlin M., Schreiber J. Campbell's Physical Therapy for Children Expert Consult 5th Edition, Saunders, -2016</w:t>
            </w:r>
          </w:p>
        </w:tc>
      </w:tr>
      <w:tr w:rsidR="00235ACE" w:rsidRPr="00235ACE" w14:paraId="6173CD59"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1BA343FC"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Papildus informācijas avoti</w:t>
            </w:r>
          </w:p>
        </w:tc>
      </w:tr>
      <w:tr w:rsidR="00235ACE" w:rsidRPr="00235ACE" w14:paraId="01FEC189"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3299AF04"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Calibri" w:hAnsi="Times New Roman" w:cs="Times New Roman"/>
                <w:bCs/>
              </w:rPr>
              <w:t xml:space="preserve">Aumann, Kim. Helping children with complex needs bounce back : resilient therapy for parents and professionals / Kim Aumann and Angie Hart ; illustrations by Chloe Gerhardt. London ;Philadelphia : Jessica Kingsley Publishers, 2009. 1 tiešsaistes resurss (223 lapas : ilustrācijas). ISBN 9781846428937 (PDF).      </w:t>
            </w:r>
          </w:p>
          <w:p w14:paraId="4CDC0491"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Calibri" w:hAnsi="Times New Roman" w:cs="Times New Roman"/>
                <w:bCs/>
              </w:rPr>
              <w:t>Ārstnieciskā vingrošana mioskeletālās sistēmas traucējumu rehabilitācijā : starptautiskais simpozijs, Rīga, 2009. gada 15., 16. maijs : tēzes = Curative gymnastics in rehabilitation of the musculoskeletal disorders : international symposium, Riga, May 15th-16th, 2009 : thesis / Rīgas Stradiņa universitātes Rehabilitācijas institūts, Z. Kasvandes Veselības un medicīniskās rehabilitācijas izglītības centrs. Rīga, 2009 67 lpp.</w:t>
            </w:r>
          </w:p>
          <w:p w14:paraId="2FA81FE5"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Brocke M., Berdel D., Ehrenberg H. Atemtherapie fur Sauglinge und Kinder mit Astma bronchiale oder obstruktiver Bronchitis. - Pflaum. 1995. </w:t>
            </w:r>
          </w:p>
          <w:p w14:paraId="5FDC5946"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Calibri" w:hAnsi="Times New Roman" w:cs="Times New Roman"/>
                <w:bCs/>
              </w:rPr>
              <w:t>Current diagnosis &amp; treatment, pediatrics / edited by William W. Hay, Jr. ... [et al.].  21st ed. New York [etc.] : McGraw-Hill Medical, 2012. xxvii, 1452 lpp. : il., tab. A Lange medical book . ISBN 9780071779708</w:t>
            </w:r>
          </w:p>
          <w:p w14:paraId="2359BE67"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Calibri" w:hAnsi="Times New Roman" w:cs="Times New Roman"/>
                <w:bCs/>
              </w:rPr>
              <w:t>Current diagnosis &amp; treatment, pediatrics / edited by William W. Hay, Jr. ... [et al.].  19th ed. New York : McGraw-Hill Medical, 2009. xix, 1301 lpp. : il. Lange medical book . ISBN 9780071544337</w:t>
            </w:r>
          </w:p>
          <w:p w14:paraId="44EA4571"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Calibri" w:hAnsi="Times New Roman" w:cs="Times New Roman"/>
                <w:bCs/>
              </w:rPr>
              <w:t>General pediatrics : board review / edited by Shahram Yazdani, Carlos Lerner, Audrey Crummey, Deepa Kulkarni, Charles A. Newcomer. New York : Oxford University Press, [2020] xv, 551 lpp. ; 28 cm. Medical specialty board review . ISBN 9780190848712</w:t>
            </w:r>
          </w:p>
          <w:p w14:paraId="6A76D996"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Calibri" w:hAnsi="Times New Roman" w:cs="Times New Roman"/>
                <w:bCs/>
              </w:rPr>
              <w:t>Karlovska, Rasma,  Vingrojumi iztēles un fizisko spēju attīstībai : kustību aktivitātes /    Rasma Karlovska, Una Mārtiņsone ; [Elitas Šeidleres zīmējumi]. Rīga : Zvaigzne ABC, [2011] 111, [1] lpp. : il. ; 20 x 30 cm. Kustību aktivitātes . ISBN 9789934018619</w:t>
            </w:r>
          </w:p>
          <w:p w14:paraId="6C865204"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Calibri" w:hAnsi="Times New Roman" w:cs="Times New Roman"/>
                <w:bCs/>
              </w:rPr>
              <w:lastRenderedPageBreak/>
              <w:t>Lāce, Inga,  Ieteikumi fiziskās slodzes pieļaujamībai bērniem ar sirds patoloģijām : pediatriem, ģimenes un sporta ārstiem / Inga Lāce ; Bērnu kardioloģijas klīnika. Rīga : Nacionālais apgāds, 2007. 23 lpp. ; 21 cm. ISBN 9789984263496</w:t>
            </w:r>
          </w:p>
          <w:p w14:paraId="78054D53"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Calibri" w:hAnsi="Times New Roman" w:cs="Times New Roman"/>
                <w:bCs/>
              </w:rPr>
              <w:t xml:space="preserve">Lāce, Inga,  Sirds asinsvadu sistēmas un fizisko aktivitāšu izvērtēšana bērniem ar iedzimtām sirdskaitēm - pirms un pēc ķirurģiskas korekcijas : promocijas darbs medicīnas zinātņu doktora grāda iegūšanai : [specialitāte - bērnu kardioloģija] / Inga Lāce ; [darba vadītājs: Aris Lācis ; zinātniskais konsultants: J. Hess] ; Rīgas Stradiņa universitāte. Rīga, 2009. 101 lp. : tab., diagr.  </w:t>
            </w:r>
          </w:p>
          <w:p w14:paraId="7E745C50"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Lommel-Kleiner E. Handling und Behandlung auf dem Schos: Anlehnung an das Bobath-Konzept. –Pflaum, 1997</w:t>
            </w:r>
          </w:p>
          <w:p w14:paraId="5106704F"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Long, Toby M.  Handbook of Pediatric Physical Therapy / Toby M. Long, Britta Battaile, Kathleen Toscano.  Third edition. Philadelphia : Wolters Kluwer, [2019] ix, 287 lpp. : ilustrācijas, tabulas ; 23 cm ISBN 9781496395030 (spirāliesējums).</w:t>
            </w:r>
          </w:p>
          <w:p w14:paraId="7F0F5B4A"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Calibri" w:hAnsi="Times New Roman" w:cs="Times New Roman"/>
                <w:bCs/>
              </w:rPr>
              <w:t>Pediatric fitness : secular trends and geographic variability / volume editors, Grant R. Tomkinson, Timothy S. Olds. Basel ;New York : Karger, 2007. ix, 245 lpp. : diagrammas, tabulas ; 25 cm. Medicine and sport science, v. 50 . ISBN 9783805581776 (iesiets).</w:t>
            </w:r>
          </w:p>
          <w:p w14:paraId="0B2E28DC"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Calibri" w:hAnsi="Times New Roman" w:cs="Times New Roman"/>
                <w:bCs/>
              </w:rPr>
              <w:t>Pediatric physical therapy / [edited by] Jan S. Tecklin, Professor, Department of Physical Therapy, Arcadia University, Glenside, Pennsylvania ; [with 29 contributors.].  Fifth edition. Baltimore, MD : Lippincott Williams &amp; Wilkins, a Wolters Kluwer business, [2014], c2015. xvi, 747 lpp. : il. ; 29 cm ISBN 9781451173451 (hardback) (iesiets).</w:t>
            </w:r>
          </w:p>
          <w:p w14:paraId="04E246E2"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Calibri" w:hAnsi="Times New Roman" w:cs="Times New Roman"/>
                <w:bCs/>
              </w:rPr>
              <w:t>Pediatric rehabilitation : principles and practice / editors, Michael A. Alexander, Dennis J. Matthews ; associate editor, Kevin P. Murphy.  Fifth edition. New York, NY : Demos Medical Publishing, LLC, ©2015. xi, 622 lpp. : ilustrācijas, portreti. ISBN 9781620700617 (alk. paper) (iesiets).</w:t>
            </w:r>
          </w:p>
          <w:p w14:paraId="77C60019" w14:textId="77777777" w:rsidR="00862308" w:rsidRPr="00235ACE" w:rsidRDefault="00862308" w:rsidP="00235ACE">
            <w:pPr>
              <w:numPr>
                <w:ilvl w:val="0"/>
                <w:numId w:val="52"/>
              </w:numPr>
              <w:autoSpaceDE w:val="0"/>
              <w:autoSpaceDN w:val="0"/>
              <w:adjustRightInd w:val="0"/>
              <w:contextualSpacing/>
              <w:rPr>
                <w:rFonts w:ascii="Times New Roman" w:eastAsia="Times New Roman" w:hAnsi="Times New Roman" w:cs="Times New Roman"/>
                <w:bCs/>
              </w:rPr>
            </w:pPr>
            <w:r w:rsidRPr="00235ACE">
              <w:rPr>
                <w:rFonts w:ascii="Times New Roman" w:eastAsia="Calibri" w:hAnsi="Times New Roman" w:cs="Times New Roman"/>
                <w:bCs/>
              </w:rPr>
              <w:t>Skelets kustībā un veselība / Georgs Jankovskis ... [u.c.]. Rīga : LU Akadēmiskais apgāds, c2009 118 lpp. : il., diagr. ; 21 cm. ISBN 9789984451275</w:t>
            </w:r>
          </w:p>
        </w:tc>
      </w:tr>
      <w:tr w:rsidR="00235ACE" w:rsidRPr="00235ACE" w14:paraId="0ACBEAC9"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25536163"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Periodika un citi informācijas avoti</w:t>
            </w:r>
          </w:p>
        </w:tc>
      </w:tr>
      <w:tr w:rsidR="00235ACE" w:rsidRPr="00235ACE" w14:paraId="65E34857"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4BFAE70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DU abonētās datubāzes ScienceDirect, Scopus, EBSCO </w:t>
            </w:r>
          </w:p>
          <w:p w14:paraId="737CDDDD" w14:textId="77777777" w:rsidR="00862308" w:rsidRPr="00235ACE" w:rsidRDefault="00862308" w:rsidP="00235ACE">
            <w:pPr>
              <w:numPr>
                <w:ilvl w:val="0"/>
                <w:numId w:val="50"/>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 xml:space="preserve">ABC of Sports and Exercise Medicine, edited by Gregory Whyte, et al., John Wiley &amp; Sons, Incorporated, 2015. ProQuest Ebook Central, </w:t>
            </w:r>
          </w:p>
          <w:p w14:paraId="18585296" w14:textId="77777777" w:rsidR="00862308" w:rsidRPr="00235ACE" w:rsidRDefault="00862308" w:rsidP="00235ACE">
            <w:pPr>
              <w:numPr>
                <w:ilvl w:val="0"/>
                <w:numId w:val="50"/>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 xml:space="preserve"> Alexander, Michael A., et al. Pediatric Rehabilitation : Principles and Practice, Demos Medical Publishing, 2015. ProQuest Ebook Central, </w:t>
            </w:r>
          </w:p>
          <w:p w14:paraId="0F64FC2B" w14:textId="77777777" w:rsidR="00862308" w:rsidRPr="00235ACE" w:rsidRDefault="00862308" w:rsidP="00235ACE">
            <w:pPr>
              <w:numPr>
                <w:ilvl w:val="0"/>
                <w:numId w:val="50"/>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Arch. Dis. Child. </w:t>
            </w:r>
            <w:hyperlink r:id="rId110" w:history="1">
              <w:r w:rsidRPr="00235ACE">
                <w:rPr>
                  <w:rFonts w:ascii="Times New Roman" w:eastAsia="Times New Roman" w:hAnsi="Times New Roman" w:cs="Times New Roman"/>
                  <w:bCs/>
                  <w:u w:val="single"/>
                </w:rPr>
                <w:t>http://adc.bmjjournals.com/contents-by-date.0.shtml</w:t>
              </w:r>
            </w:hyperlink>
          </w:p>
          <w:p w14:paraId="302AAF86" w14:textId="77777777" w:rsidR="00862308" w:rsidRPr="00235ACE" w:rsidRDefault="00862308" w:rsidP="00235ACE">
            <w:pPr>
              <w:numPr>
                <w:ilvl w:val="0"/>
                <w:numId w:val="50"/>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BMC Pediatrics </w:t>
            </w:r>
            <w:hyperlink r:id="rId111" w:history="1">
              <w:r w:rsidRPr="00235ACE">
                <w:rPr>
                  <w:rFonts w:ascii="Times New Roman" w:eastAsia="Times New Roman" w:hAnsi="Times New Roman" w:cs="Times New Roman"/>
                  <w:bCs/>
                  <w:u w:val="single"/>
                </w:rPr>
                <w:t>http://www.biomedcentral.com/bmcpediatr/</w:t>
              </w:r>
            </w:hyperlink>
          </w:p>
          <w:p w14:paraId="709C8078" w14:textId="77777777" w:rsidR="00862308" w:rsidRPr="00235ACE" w:rsidRDefault="00862308" w:rsidP="00235ACE">
            <w:pPr>
              <w:numPr>
                <w:ilvl w:val="0"/>
                <w:numId w:val="50"/>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 xml:space="preserve">Bytomski, Jeffrey R., et al. Oxford American Handbook of Sports Medicine, Oxford University Press, Incorporated, 2010.  </w:t>
            </w:r>
          </w:p>
          <w:p w14:paraId="3EF95ECD" w14:textId="77777777" w:rsidR="00862308" w:rsidRPr="00235ACE" w:rsidRDefault="00862308" w:rsidP="00235ACE">
            <w:pPr>
              <w:numPr>
                <w:ilvl w:val="0"/>
                <w:numId w:val="50"/>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DOCTUS (DU, P-1)</w:t>
            </w:r>
          </w:p>
          <w:p w14:paraId="7FB6A4D4" w14:textId="77777777" w:rsidR="00862308" w:rsidRPr="00235ACE" w:rsidRDefault="00862308" w:rsidP="00235ACE">
            <w:pPr>
              <w:numPr>
                <w:ilvl w:val="0"/>
                <w:numId w:val="50"/>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Early Childhood Research &amp; Practice (ECRP) </w:t>
            </w:r>
            <w:hyperlink r:id="rId112" w:history="1">
              <w:r w:rsidRPr="00235ACE">
                <w:rPr>
                  <w:rFonts w:ascii="Times New Roman" w:eastAsia="Times New Roman" w:hAnsi="Times New Roman" w:cs="Times New Roman"/>
                  <w:bCs/>
                  <w:u w:val="single"/>
                </w:rPr>
                <w:t>http://ecrp.uiuc.edu/</w:t>
              </w:r>
            </w:hyperlink>
          </w:p>
          <w:p w14:paraId="1CDE485D" w14:textId="77777777" w:rsidR="00862308" w:rsidRPr="00235ACE" w:rsidRDefault="00862308" w:rsidP="00235ACE">
            <w:pPr>
              <w:numPr>
                <w:ilvl w:val="0"/>
                <w:numId w:val="50"/>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E-grāmatas daļa: Dahab KS, Mayer SW, Nagle KB, Vidal A. Sports Medicine.</w:t>
            </w:r>
          </w:p>
          <w:p w14:paraId="168AC844" w14:textId="77777777" w:rsidR="00862308" w:rsidRPr="00235ACE" w:rsidRDefault="00862308" w:rsidP="00862308">
            <w:pPr>
              <w:autoSpaceDE w:val="0"/>
              <w:autoSpaceDN w:val="0"/>
              <w:adjustRightInd w:val="0"/>
              <w:ind w:left="720"/>
              <w:contextualSpacing/>
              <w:rPr>
                <w:rFonts w:ascii="Times New Roman" w:eastAsia="Calibri" w:hAnsi="Times New Roman" w:cs="Times New Roman"/>
                <w:bCs/>
              </w:rPr>
            </w:pPr>
            <w:r w:rsidRPr="00235ACE">
              <w:rPr>
                <w:rFonts w:ascii="Times New Roman" w:eastAsia="Calibri" w:hAnsi="Times New Roman" w:cs="Times New Roman"/>
                <w:bCs/>
              </w:rPr>
              <w:t>Felise S. Zollman MFF. Manual of Traumatic Brain Injury : Assessment and Management.. Second edition. Demos Medical; 2016.</w:t>
            </w:r>
          </w:p>
          <w:p w14:paraId="6531A02F" w14:textId="77777777" w:rsidR="00862308" w:rsidRPr="00235ACE" w:rsidRDefault="00862308" w:rsidP="00235ACE">
            <w:pPr>
              <w:numPr>
                <w:ilvl w:val="0"/>
                <w:numId w:val="50"/>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Handbook of Sports Medicine and Science : Gymnastics : Gymnastics, edited by Dennis J. Caine, et al., John Wiley &amp; Sons, Incorporated, 2013. ProQuest Ebook Central, Coulson, Morc. The Complete Guide to Teaching Exercise to Special Populations, Bloomsbury Publishing Plc, 2011.</w:t>
            </w:r>
          </w:p>
          <w:p w14:paraId="3BDB0FDA" w14:textId="77777777" w:rsidR="00862308" w:rsidRPr="00235ACE" w:rsidRDefault="00862308" w:rsidP="00235ACE">
            <w:pPr>
              <w:numPr>
                <w:ilvl w:val="0"/>
                <w:numId w:val="50"/>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Latvijas Ārsts (DU, P-1)</w:t>
            </w:r>
          </w:p>
          <w:p w14:paraId="5DFC03CC" w14:textId="77777777" w:rsidR="00862308" w:rsidRPr="00235ACE" w:rsidRDefault="00862308" w:rsidP="00235ACE">
            <w:pPr>
              <w:numPr>
                <w:ilvl w:val="0"/>
                <w:numId w:val="50"/>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No Access Medicine datubāzes : Hay Jr. WW, Levin MJ, Abzug MJ, Bunik M. eds. Current Diagnosis &amp; Treatment: Pediatrics, 25e. McGraw-Hill</w:t>
            </w:r>
          </w:p>
          <w:p w14:paraId="282A8EA4" w14:textId="77777777" w:rsidR="00862308" w:rsidRPr="00235ACE" w:rsidRDefault="00862308" w:rsidP="00235ACE">
            <w:pPr>
              <w:numPr>
                <w:ilvl w:val="0"/>
                <w:numId w:val="50"/>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 xml:space="preserve">No eBook Academic Collection (EBSCOhost) datubāzes </w:t>
            </w:r>
          </w:p>
          <w:p w14:paraId="03AEE1C7" w14:textId="77777777" w:rsidR="00862308" w:rsidRPr="00235ACE" w:rsidRDefault="00862308" w:rsidP="00235ACE">
            <w:pPr>
              <w:numPr>
                <w:ilvl w:val="0"/>
                <w:numId w:val="50"/>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No ProQuest Ebook Central datubāzes : Metzl, Jordan D.. Sports Medicine in the Pediatric Office : A Multimedia Case-Based Text with Video, American Academy of Pediatrics, 2017. ProQuest Ebook Central,</w:t>
            </w:r>
          </w:p>
          <w:p w14:paraId="67184B9C" w14:textId="77777777" w:rsidR="00862308" w:rsidRPr="00235ACE" w:rsidRDefault="00862308" w:rsidP="00235ACE">
            <w:pPr>
              <w:numPr>
                <w:ilvl w:val="0"/>
                <w:numId w:val="50"/>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Pediatr Res </w:t>
            </w:r>
            <w:hyperlink r:id="rId113" w:history="1">
              <w:r w:rsidRPr="00235ACE">
                <w:rPr>
                  <w:rFonts w:ascii="Times New Roman" w:eastAsia="Times New Roman" w:hAnsi="Times New Roman" w:cs="Times New Roman"/>
                  <w:bCs/>
                  <w:u w:val="single"/>
                </w:rPr>
                <w:t>http://freemedicaljournals.com/link3.php?id=2048</w:t>
              </w:r>
            </w:hyperlink>
          </w:p>
          <w:p w14:paraId="2A1981FB" w14:textId="77777777" w:rsidR="00862308" w:rsidRPr="00235ACE" w:rsidRDefault="00862308" w:rsidP="00235ACE">
            <w:pPr>
              <w:numPr>
                <w:ilvl w:val="0"/>
                <w:numId w:val="50"/>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lastRenderedPageBreak/>
              <w:t xml:space="preserve">Petty, Ross E., et al. Textbook of Pediatric Rheumatology E-Book, Elsevier - Health Sciences Division, 2015. ProQuest Ebook Central, </w:t>
            </w:r>
          </w:p>
          <w:p w14:paraId="2F9C39A6" w14:textId="77777777" w:rsidR="00862308" w:rsidRPr="00235ACE" w:rsidRDefault="00862308" w:rsidP="00235ACE">
            <w:pPr>
              <w:numPr>
                <w:ilvl w:val="0"/>
                <w:numId w:val="50"/>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Rehabilitation Research &amp; Development Service </w:t>
            </w:r>
            <w:hyperlink r:id="rId114" w:history="1">
              <w:r w:rsidRPr="00235ACE">
                <w:rPr>
                  <w:rFonts w:ascii="Times New Roman" w:eastAsia="Times New Roman" w:hAnsi="Times New Roman" w:cs="Times New Roman"/>
                  <w:bCs/>
                  <w:u w:val="single"/>
                </w:rPr>
                <w:t>http://www.vard.org/jour/04/index04.htm</w:t>
              </w:r>
            </w:hyperlink>
          </w:p>
          <w:p w14:paraId="4F435A12" w14:textId="631087C0" w:rsidR="00862308" w:rsidRPr="00515E74" w:rsidRDefault="00862308" w:rsidP="00515E74">
            <w:pPr>
              <w:numPr>
                <w:ilvl w:val="0"/>
                <w:numId w:val="50"/>
              </w:numPr>
              <w:autoSpaceDE w:val="0"/>
              <w:autoSpaceDN w:val="0"/>
              <w:adjustRightInd w:val="0"/>
              <w:contextualSpacing/>
              <w:rPr>
                <w:rFonts w:ascii="Times New Roman" w:eastAsia="Times New Roman" w:hAnsi="Times New Roman" w:cs="Times New Roman"/>
                <w:bCs/>
              </w:rPr>
            </w:pPr>
            <w:r w:rsidRPr="00235ACE">
              <w:rPr>
                <w:rFonts w:ascii="Times New Roman" w:eastAsia="Times New Roman" w:hAnsi="Times New Roman" w:cs="Times New Roman"/>
                <w:bCs/>
              </w:rPr>
              <w:t xml:space="preserve">The International Journal of Rehabilitation Research </w:t>
            </w:r>
            <w:hyperlink r:id="rId115" w:history="1">
              <w:r w:rsidRPr="00235ACE">
                <w:rPr>
                  <w:rFonts w:ascii="Times New Roman" w:eastAsia="Times New Roman" w:hAnsi="Times New Roman" w:cs="Times New Roman"/>
                  <w:bCs/>
                  <w:u w:val="single"/>
                </w:rPr>
                <w:t>http://www.intjrehabilres.com/pt/re/intjrr/home</w:t>
              </w:r>
            </w:hyperlink>
          </w:p>
        </w:tc>
      </w:tr>
      <w:tr w:rsidR="00235ACE" w:rsidRPr="00235ACE" w14:paraId="5442277E"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5B5B2FB5"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Piezīmes</w:t>
            </w:r>
          </w:p>
        </w:tc>
      </w:tr>
      <w:tr w:rsidR="00235ACE" w:rsidRPr="00235ACE" w14:paraId="432326F7"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08F1E677"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Times New Roman" w:hAnsi="Times New Roman" w:cs="Times New Roman"/>
                <w:bCs/>
              </w:rPr>
              <w:t>Profesionālā bakalaura studiju programma "Fizioterapija", B daļa</w:t>
            </w:r>
          </w:p>
        </w:tc>
      </w:tr>
    </w:tbl>
    <w:p w14:paraId="4BCAEFE8" w14:textId="5956E377" w:rsidR="00515E74" w:rsidRDefault="00515E74" w:rsidP="00862308">
      <w:pPr>
        <w:rPr>
          <w:rFonts w:ascii="Times New Roman" w:hAnsi="Times New Roman" w:cs="Times New Roman"/>
        </w:rPr>
      </w:pPr>
    </w:p>
    <w:p w14:paraId="7561392C" w14:textId="77777777" w:rsidR="00515E74" w:rsidRDefault="00515E74">
      <w:pPr>
        <w:rPr>
          <w:rFonts w:ascii="Times New Roman" w:hAnsi="Times New Roman" w:cs="Times New Roman"/>
        </w:rPr>
      </w:pPr>
      <w:r>
        <w:rPr>
          <w:rFonts w:ascii="Times New Roman" w:hAnsi="Times New Roman" w:cs="Times New Roman"/>
        </w:rPr>
        <w:br w:type="page"/>
      </w:r>
    </w:p>
    <w:p w14:paraId="5C6CE9EC" w14:textId="77777777" w:rsidR="00862308" w:rsidRPr="00235ACE" w:rsidRDefault="00862308" w:rsidP="00862308">
      <w:pPr>
        <w:rPr>
          <w:rFonts w:ascii="Times New Roman" w:hAnsi="Times New Roman" w:cs="Times New Roman"/>
        </w:rPr>
      </w:pPr>
    </w:p>
    <w:p w14:paraId="60412ADC" w14:textId="594CEA7E" w:rsidR="00D25648" w:rsidRPr="00235ACE" w:rsidRDefault="00D25648" w:rsidP="00862308">
      <w:pPr>
        <w:pStyle w:val="Heading1"/>
        <w:spacing w:before="0"/>
        <w:rPr>
          <w:rFonts w:cs="Times New Roman"/>
          <w:color w:val="auto"/>
          <w:sz w:val="22"/>
          <w:szCs w:val="22"/>
        </w:rPr>
      </w:pPr>
      <w:bookmarkStart w:id="222" w:name="_Toc182380150"/>
      <w:r w:rsidRPr="00235ACE">
        <w:rPr>
          <w:rFonts w:cs="Times New Roman"/>
          <w:color w:val="auto"/>
          <w:sz w:val="22"/>
          <w:szCs w:val="22"/>
        </w:rPr>
        <w:t>Fizioterapija pediatrijā II</w:t>
      </w:r>
      <w:bookmarkEnd w:id="222"/>
    </w:p>
    <w:tbl>
      <w:tblPr>
        <w:tblStyle w:val="TableGrid17"/>
        <w:tblW w:w="9039" w:type="dxa"/>
        <w:tblInd w:w="0" w:type="dxa"/>
        <w:tblLook w:val="04A0" w:firstRow="1" w:lastRow="0" w:firstColumn="1" w:lastColumn="0" w:noHBand="0" w:noVBand="1"/>
      </w:tblPr>
      <w:tblGrid>
        <w:gridCol w:w="4219"/>
        <w:gridCol w:w="4820"/>
      </w:tblGrid>
      <w:tr w:rsidR="00235ACE" w:rsidRPr="00235ACE" w14:paraId="0402F6ED"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764F14C7"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Cs/>
              </w:rPr>
              <w:br w:type="page"/>
            </w:r>
            <w:r w:rsidRPr="00235ACE">
              <w:rPr>
                <w:rFonts w:ascii="Times New Roman" w:eastAsia="Calibri" w:hAnsi="Times New Roman" w:cs="Times New Roman"/>
                <w:bCs/>
              </w:rPr>
              <w:br w:type="page"/>
            </w:r>
            <w:r w:rsidRPr="00235ACE">
              <w:rPr>
                <w:rFonts w:ascii="Times New Roman" w:eastAsia="Calibri" w:hAnsi="Times New Roman" w:cs="Times New Roman"/>
                <w:bCs/>
              </w:rPr>
              <w:br w:type="page"/>
            </w:r>
            <w:r w:rsidRPr="00235ACE">
              <w:rPr>
                <w:rFonts w:ascii="Times New Roman" w:eastAsia="Calibri" w:hAnsi="Times New Roman" w:cs="Times New Roman"/>
                <w:bCs/>
              </w:rPr>
              <w:br w:type="page"/>
            </w:r>
            <w:r w:rsidRPr="00235ACE">
              <w:rPr>
                <w:rFonts w:ascii="Times New Roman" w:eastAsia="Calibri" w:hAnsi="Times New Roman" w:cs="Times New Roman"/>
                <w:b/>
              </w:rPr>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2DD0483"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Fizioterapija pediatrijā II</w:t>
            </w:r>
          </w:p>
        </w:tc>
      </w:tr>
      <w:tr w:rsidR="00235ACE" w:rsidRPr="00235ACE" w14:paraId="7EC32D06"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00C793B4"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037A1D50"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Medi4017    </w:t>
            </w:r>
          </w:p>
        </w:tc>
      </w:tr>
      <w:tr w:rsidR="00235ACE" w:rsidRPr="00235ACE" w14:paraId="2B3EB6DD"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20A335E7"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Zinātnes nozare</w:t>
            </w:r>
          </w:p>
        </w:tc>
        <w:sdt>
          <w:sdtPr>
            <w:rPr>
              <w:rFonts w:ascii="Times New Roman" w:eastAsia="Calibri" w:hAnsi="Times New Roman" w:cs="Times New Roman"/>
              <w:b/>
              <w:bCs/>
            </w:rPr>
            <w:id w:val="-1217664195"/>
            <w:placeholder>
              <w:docPart w:val="ACF52161F1484C6EA01681A96FEFE2AA"/>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Borders>
                  <w:top w:val="single" w:sz="4" w:space="0" w:color="auto"/>
                  <w:left w:val="single" w:sz="4" w:space="0" w:color="auto"/>
                  <w:bottom w:val="single" w:sz="4" w:space="0" w:color="auto"/>
                  <w:right w:val="single" w:sz="4" w:space="0" w:color="auto"/>
                </w:tcBorders>
                <w:hideMark/>
              </w:tcPr>
              <w:p w14:paraId="305796BE" w14:textId="77777777" w:rsidR="00862308" w:rsidRPr="00235ACE" w:rsidRDefault="00862308" w:rsidP="00862308">
                <w:pPr>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Medicīna</w:t>
                </w:r>
              </w:p>
            </w:tc>
          </w:sdtContent>
        </w:sdt>
      </w:tr>
      <w:tr w:rsidR="00235ACE" w:rsidRPr="00235ACE" w14:paraId="4B4A418E"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1FFA0CD6"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līmenis</w:t>
            </w:r>
          </w:p>
        </w:tc>
        <w:tc>
          <w:tcPr>
            <w:tcW w:w="4820" w:type="dxa"/>
            <w:tcBorders>
              <w:top w:val="single" w:sz="4" w:space="0" w:color="auto"/>
              <w:left w:val="single" w:sz="4" w:space="0" w:color="auto"/>
              <w:bottom w:val="single" w:sz="4" w:space="0" w:color="auto"/>
              <w:right w:val="single" w:sz="4" w:space="0" w:color="auto"/>
            </w:tcBorders>
            <w:hideMark/>
          </w:tcPr>
          <w:p w14:paraId="56CB2B55"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4  </w:t>
            </w:r>
          </w:p>
        </w:tc>
      </w:tr>
      <w:tr w:rsidR="00235ACE" w:rsidRPr="00235ACE" w14:paraId="3859884F"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7AC1D114" w14:textId="77777777" w:rsidR="00862308" w:rsidRPr="00235ACE" w:rsidRDefault="00862308"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14:paraId="787EED10"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2   </w:t>
            </w:r>
          </w:p>
        </w:tc>
      </w:tr>
      <w:tr w:rsidR="00235ACE" w:rsidRPr="00235ACE" w14:paraId="42B119B6"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5DCEFE29" w14:textId="77777777" w:rsidR="00862308" w:rsidRPr="00235ACE" w:rsidRDefault="00862308"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ECTS kredītpunkti</w:t>
            </w:r>
          </w:p>
        </w:tc>
        <w:tc>
          <w:tcPr>
            <w:tcW w:w="4820" w:type="dxa"/>
            <w:tcBorders>
              <w:top w:val="single" w:sz="4" w:space="0" w:color="auto"/>
              <w:left w:val="single" w:sz="4" w:space="0" w:color="auto"/>
              <w:bottom w:val="single" w:sz="4" w:space="0" w:color="auto"/>
              <w:right w:val="single" w:sz="4" w:space="0" w:color="auto"/>
            </w:tcBorders>
            <w:hideMark/>
          </w:tcPr>
          <w:p w14:paraId="68F9655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3   </w:t>
            </w:r>
          </w:p>
        </w:tc>
      </w:tr>
      <w:tr w:rsidR="00235ACE" w:rsidRPr="00235ACE" w14:paraId="774B05B1"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1F343EED"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325EBB7A" w14:textId="77777777" w:rsidR="00862308" w:rsidRPr="00235ACE" w:rsidRDefault="00862308" w:rsidP="00862308">
            <w:pPr>
              <w:autoSpaceDE w:val="0"/>
              <w:autoSpaceDN w:val="0"/>
              <w:adjustRightInd w:val="0"/>
              <w:rPr>
                <w:rFonts w:ascii="Times New Roman" w:eastAsia="Calibri" w:hAnsi="Times New Roman" w:cs="Times New Roman"/>
                <w:b/>
                <w:bCs/>
                <w:lang w:eastAsia="lv-LV"/>
              </w:rPr>
            </w:pPr>
            <w:r w:rsidRPr="00235ACE">
              <w:rPr>
                <w:rFonts w:ascii="Times New Roman" w:eastAsia="Calibri" w:hAnsi="Times New Roman" w:cs="Times New Roman"/>
                <w:b/>
                <w:bCs/>
              </w:rPr>
              <w:t xml:space="preserve">32 </w:t>
            </w:r>
          </w:p>
        </w:tc>
      </w:tr>
      <w:tr w:rsidR="00235ACE" w:rsidRPr="00235ACE" w14:paraId="683E8A3F"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1426575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stundu skaits</w:t>
            </w:r>
          </w:p>
        </w:tc>
        <w:tc>
          <w:tcPr>
            <w:tcW w:w="4820" w:type="dxa"/>
            <w:tcBorders>
              <w:top w:val="single" w:sz="4" w:space="0" w:color="auto"/>
              <w:left w:val="single" w:sz="4" w:space="0" w:color="auto"/>
              <w:bottom w:val="single" w:sz="4" w:space="0" w:color="auto"/>
              <w:right w:val="single" w:sz="4" w:space="0" w:color="auto"/>
            </w:tcBorders>
            <w:hideMark/>
          </w:tcPr>
          <w:p w14:paraId="1DF201D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16  </w:t>
            </w:r>
          </w:p>
        </w:tc>
      </w:tr>
      <w:tr w:rsidR="00235ACE" w:rsidRPr="00235ACE" w14:paraId="5DA004FC"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424A829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Semināru stundu skaits</w:t>
            </w:r>
          </w:p>
        </w:tc>
        <w:tc>
          <w:tcPr>
            <w:tcW w:w="4820" w:type="dxa"/>
            <w:tcBorders>
              <w:top w:val="single" w:sz="4" w:space="0" w:color="auto"/>
              <w:left w:val="single" w:sz="4" w:space="0" w:color="auto"/>
              <w:bottom w:val="single" w:sz="4" w:space="0" w:color="auto"/>
              <w:right w:val="single" w:sz="4" w:space="0" w:color="auto"/>
            </w:tcBorders>
            <w:hideMark/>
          </w:tcPr>
          <w:p w14:paraId="3F81477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0  </w:t>
            </w:r>
          </w:p>
        </w:tc>
      </w:tr>
      <w:tr w:rsidR="00235ACE" w:rsidRPr="00235ACE" w14:paraId="192B85E2"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5EEC2670"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14:paraId="248B904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16       </w:t>
            </w:r>
          </w:p>
        </w:tc>
      </w:tr>
      <w:tr w:rsidR="00235ACE" w:rsidRPr="00235ACE" w14:paraId="0736325F"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35BBF38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Laboratorijas darbu stundu skaits</w:t>
            </w:r>
          </w:p>
        </w:tc>
        <w:tc>
          <w:tcPr>
            <w:tcW w:w="4820" w:type="dxa"/>
            <w:tcBorders>
              <w:top w:val="single" w:sz="4" w:space="0" w:color="auto"/>
              <w:left w:val="single" w:sz="4" w:space="0" w:color="auto"/>
              <w:bottom w:val="single" w:sz="4" w:space="0" w:color="auto"/>
              <w:right w:val="single" w:sz="4" w:space="0" w:color="auto"/>
            </w:tcBorders>
            <w:hideMark/>
          </w:tcPr>
          <w:p w14:paraId="0679BC37"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0   </w:t>
            </w:r>
          </w:p>
        </w:tc>
      </w:tr>
      <w:tr w:rsidR="00235ACE" w:rsidRPr="00235ACE" w14:paraId="159078E1" w14:textId="77777777" w:rsidTr="00862308">
        <w:tc>
          <w:tcPr>
            <w:tcW w:w="4219" w:type="dxa"/>
            <w:tcBorders>
              <w:top w:val="single" w:sz="4" w:space="0" w:color="auto"/>
              <w:left w:val="single" w:sz="4" w:space="0" w:color="auto"/>
              <w:bottom w:val="single" w:sz="4" w:space="0" w:color="auto"/>
              <w:right w:val="single" w:sz="4" w:space="0" w:color="auto"/>
            </w:tcBorders>
            <w:hideMark/>
          </w:tcPr>
          <w:p w14:paraId="45371651"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6D5FF6EB"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48    </w:t>
            </w:r>
          </w:p>
        </w:tc>
      </w:tr>
      <w:tr w:rsidR="00235ACE" w:rsidRPr="00235ACE" w14:paraId="7F1C182A"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627A0B9B"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p>
        </w:tc>
      </w:tr>
      <w:tr w:rsidR="00235ACE" w:rsidRPr="00235ACE" w14:paraId="40CA5A76"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73D801CF"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autors(-i)</w:t>
            </w:r>
          </w:p>
        </w:tc>
      </w:tr>
      <w:tr w:rsidR="00235ACE" w:rsidRPr="00235ACE" w14:paraId="603938E0"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2DFD28E0" w14:textId="77777777" w:rsidR="00862308" w:rsidRPr="00235ACE" w:rsidRDefault="00862308" w:rsidP="00862308">
            <w:pPr>
              <w:autoSpaceDE w:val="0"/>
              <w:autoSpaceDN w:val="0"/>
              <w:adjustRightInd w:val="0"/>
              <w:rPr>
                <w:rFonts w:ascii="Times New Roman" w:eastAsia="Times New Roman" w:hAnsi="Times New Roman" w:cs="Times New Roman"/>
                <w:bCs/>
              </w:rPr>
            </w:pPr>
            <w:r w:rsidRPr="00235ACE">
              <w:rPr>
                <w:rFonts w:ascii="Times New Roman" w:eastAsia="Times New Roman" w:hAnsi="Times New Roman" w:cs="Times New Roman"/>
                <w:bCs/>
              </w:rPr>
              <w:t>Mg.sc.sal., Laura Markovska</w:t>
            </w:r>
          </w:p>
          <w:p w14:paraId="6415E23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Times New Roman" w:hAnsi="Times New Roman" w:cs="Times New Roman"/>
                <w:bCs/>
              </w:rPr>
              <w:t>Mg.biol., lekt. Jeļena Trifanova</w:t>
            </w:r>
          </w:p>
          <w:p w14:paraId="3693D403"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235ACE" w:rsidRPr="00235ACE" w14:paraId="74DC06D6"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0E47D5A6"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docētājs(-i)</w:t>
            </w:r>
          </w:p>
        </w:tc>
      </w:tr>
      <w:tr w:rsidR="00235ACE" w:rsidRPr="00235ACE" w14:paraId="7014C7CC"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37FF2F29" w14:textId="77777777" w:rsidR="00862308" w:rsidRPr="00235ACE" w:rsidRDefault="00862308" w:rsidP="00862308">
            <w:pPr>
              <w:autoSpaceDE w:val="0"/>
              <w:autoSpaceDN w:val="0"/>
              <w:adjustRightInd w:val="0"/>
              <w:rPr>
                <w:rFonts w:ascii="Times New Roman" w:eastAsia="Times New Roman" w:hAnsi="Times New Roman" w:cs="Times New Roman"/>
                <w:bCs/>
              </w:rPr>
            </w:pPr>
            <w:r w:rsidRPr="00235ACE">
              <w:rPr>
                <w:rFonts w:ascii="Times New Roman" w:eastAsia="Times New Roman" w:hAnsi="Times New Roman" w:cs="Times New Roman"/>
                <w:bCs/>
              </w:rPr>
              <w:t>Mg.sc.sal., Laura Markovska</w:t>
            </w:r>
          </w:p>
          <w:p w14:paraId="53C115A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Times New Roman" w:hAnsi="Times New Roman" w:cs="Times New Roman"/>
                <w:bCs/>
              </w:rPr>
              <w:t>Mg.biol., lekt. Jeļena Trifanova</w:t>
            </w:r>
          </w:p>
          <w:p w14:paraId="3167A43F"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235ACE" w:rsidRPr="00235ACE" w14:paraId="3D422C5F"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6841BED0"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Priekšzināšanas</w:t>
            </w:r>
          </w:p>
        </w:tc>
      </w:tr>
      <w:tr w:rsidR="00235ACE" w:rsidRPr="00235ACE" w14:paraId="77511C04"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2EAD0730"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Medi1008, Ievads fizioterapijā I. Motorā kontrole [PBSP Fizioterapija]</w:t>
            </w:r>
          </w:p>
          <w:p w14:paraId="3EF98BA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Medi1009, Ievads fizioterapijā II. Kinezioloģija [PBSP Fizioterapija]</w:t>
            </w:r>
          </w:p>
          <w:p w14:paraId="066EC5D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Medi2004, Fizioterapijas pamati I. Muskuļu funkcionālā novērtēšana. Stāja. Gaita. [PBSP Fizioterapija]</w:t>
            </w:r>
          </w:p>
          <w:p w14:paraId="62A8392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Medi2005, Fizioterapijas pamati II. Locītavu izmeklēšana. [PBSP Fizioterapija]</w:t>
            </w:r>
          </w:p>
          <w:p w14:paraId="6AA5263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Medi3012, Fizioterapija izglītības iestādēs [PBSP Fzioterapija]</w:t>
            </w:r>
          </w:p>
          <w:p w14:paraId="5CB7194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Medi3020, Pediatrija un neiroloģija pediatrijā [PBSP Fizioterapija]</w:t>
            </w:r>
          </w:p>
        </w:tc>
      </w:tr>
      <w:tr w:rsidR="00235ACE" w:rsidRPr="00235ACE" w14:paraId="69977F39"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7DACCF3E"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 xml:space="preserve">Studiju kursa anotācija </w:t>
            </w:r>
          </w:p>
        </w:tc>
      </w:tr>
      <w:tr w:rsidR="00235ACE" w:rsidRPr="00235ACE" w14:paraId="4FB9D504"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73F897B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Mērķis: dot zināšanas par fizioterapijas iespējām noviržu mazināšanai pie dažādām saslimšanām bērna vecumā.</w:t>
            </w:r>
          </w:p>
          <w:p w14:paraId="22E1BB99" w14:textId="77777777" w:rsidR="00862308" w:rsidRPr="00235ACE" w:rsidRDefault="00862308" w:rsidP="00862308">
            <w:pPr>
              <w:autoSpaceDE w:val="0"/>
              <w:autoSpaceDN w:val="0"/>
              <w:adjustRightInd w:val="0"/>
              <w:rPr>
                <w:rFonts w:ascii="Times New Roman" w:eastAsia="Calibri" w:hAnsi="Times New Roman" w:cs="Times New Roman"/>
                <w:bCs/>
              </w:rPr>
            </w:pPr>
          </w:p>
          <w:p w14:paraId="48E6AE5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Uzdevumi:</w:t>
            </w:r>
          </w:p>
          <w:p w14:paraId="54BAACD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iemācīt pielietot izmeklēšanas un novērtēšanas metodes bērna vecuma pacientam; </w:t>
            </w:r>
          </w:p>
          <w:p w14:paraId="1886D77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atbilstoši pacienta vecumam un saslimšanai izvirzīt fizioterapijas mērķi, sastādīt fizioterapijas plānu un pielietot atbilstošas fizioterapeitiskas ārstēšanas metodes, kā arī veikt sarežģījumu profilaksi.</w:t>
            </w:r>
          </w:p>
          <w:p w14:paraId="080555D1"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235ACE" w:rsidRPr="00235ACE" w14:paraId="27ED881D"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272DED18"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kalendārais plāns</w:t>
            </w:r>
          </w:p>
        </w:tc>
      </w:tr>
      <w:tr w:rsidR="00235ACE" w:rsidRPr="00235ACE" w14:paraId="2969AC2F"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5E8B8492"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235ACE" w:rsidRPr="00235ACE" w14:paraId="3CE31478"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55FF4411"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rezultāti</w:t>
            </w:r>
          </w:p>
        </w:tc>
      </w:tr>
      <w:tr w:rsidR="00235ACE" w:rsidRPr="00235ACE" w14:paraId="5CB69A1B"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6E9526B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Zināšanas: </w:t>
            </w:r>
          </w:p>
          <w:p w14:paraId="6AFA521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spēj demonstrēt izpratni par bērna veselības stāvokli ietekmējošiem faktoriem,</w:t>
            </w:r>
          </w:p>
          <w:p w14:paraId="202CAEC0"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spēj parādīt fizioterapijas pediatrijā svarīgāko jēdzienu izpratni,</w:t>
            </w:r>
          </w:p>
          <w:p w14:paraId="6D38C69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spēj parādīt fizioterapeita profesijai nepieciešamās pamata un specializētas zināšanas fizioterapijā bērniem un šo zināšanu kritisku izpratni,</w:t>
            </w:r>
          </w:p>
          <w:p w14:paraId="3627ED6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spēj izvēlēties atbilstošās metodes bērna vecuma pacienta veselības un funkcionālā stāvokļa novērtēšanai,</w:t>
            </w:r>
          </w:p>
          <w:p w14:paraId="34CB017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spēj patstāvīgi izvēlēties un pielietotpacienta veselības stāvoklim, vecumam un saslimšanai atbilstošās fizioterapijas metodes.</w:t>
            </w:r>
          </w:p>
          <w:p w14:paraId="6B0376BC" w14:textId="77777777" w:rsidR="00862308" w:rsidRPr="00235ACE" w:rsidRDefault="00862308" w:rsidP="00862308">
            <w:pPr>
              <w:autoSpaceDE w:val="0"/>
              <w:autoSpaceDN w:val="0"/>
              <w:adjustRightInd w:val="0"/>
              <w:rPr>
                <w:rFonts w:ascii="Times New Roman" w:eastAsia="Calibri" w:hAnsi="Times New Roman" w:cs="Times New Roman"/>
                <w:bCs/>
              </w:rPr>
            </w:pPr>
          </w:p>
          <w:p w14:paraId="7EEF01F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lastRenderedPageBreak/>
              <w:t xml:space="preserve">Prasmes: </w:t>
            </w:r>
          </w:p>
          <w:p w14:paraId="322AF0F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spēj, izmantojot apgūtos teorētiskos pamatus un prasmes, radoši veikt fizioterapeita darbu ar bērniem, veicot pacientu fizioterapeitisko izmeklēšanu, novērtēšanu un ārstēšanu,</w:t>
            </w:r>
          </w:p>
          <w:p w14:paraId="346C03C9"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spēj konsultēt vecākus un bērnus viņiem saprotamā valodā,</w:t>
            </w:r>
          </w:p>
          <w:p w14:paraId="2EDA02B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prot veikt profilakses darbu, kas ir vērsts uz funkcionālo spēju uzlabošanu, atjaunošanu un saglabāšanu.</w:t>
            </w:r>
          </w:p>
          <w:p w14:paraId="7CA83339" w14:textId="77777777" w:rsidR="00862308" w:rsidRPr="00235ACE" w:rsidRDefault="00862308" w:rsidP="00862308">
            <w:pPr>
              <w:autoSpaceDE w:val="0"/>
              <w:autoSpaceDN w:val="0"/>
              <w:adjustRightInd w:val="0"/>
              <w:rPr>
                <w:rFonts w:ascii="Times New Roman" w:eastAsia="Calibri" w:hAnsi="Times New Roman" w:cs="Times New Roman"/>
                <w:bCs/>
              </w:rPr>
            </w:pPr>
          </w:p>
          <w:p w14:paraId="5BC209B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Kompetences</w:t>
            </w:r>
          </w:p>
          <w:p w14:paraId="3DFC9790"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spēj patstāvīgi iegūt, atlasīt un analizēt informāciju bērnu vecuma fizioterapijas jomā un to izmantot praktiskajā darbībā,</w:t>
            </w:r>
          </w:p>
          <w:p w14:paraId="1E4F4B7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spēj pieņemt lēmumus, izvēloties izmeklēšanas un fizioterapijas metodes, - izprot ārstniecības personas profesionālo ētiku un savā darbībā ievēro Helsinku deklarācijā un LR normatīvajos aktos noteiktos ētiskos principus, ievērojot pacienta un tuvinieku tiesības.</w:t>
            </w:r>
          </w:p>
          <w:p w14:paraId="630F4AD4"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235ACE" w:rsidRPr="00235ACE" w14:paraId="7357CCF9"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6442D7A5"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Studējošo patstāvīgo darbu organizācijas un uzdevumu raksturojums</w:t>
            </w:r>
          </w:p>
        </w:tc>
      </w:tr>
      <w:tr w:rsidR="00235ACE" w:rsidRPr="00235ACE" w14:paraId="09C721EC"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0A5F6C37"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Nepieciešamo literatūras avotu lasīšana. Patstāvīgas studijas nepieciešamo zināšanu un iemaņu apgūšanā un attīstīšanā</w:t>
            </w:r>
          </w:p>
        </w:tc>
      </w:tr>
      <w:tr w:rsidR="00235ACE" w:rsidRPr="00235ACE" w14:paraId="6CB5EB93"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376D0718"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Prasības kredītpunktu iegūšanai</w:t>
            </w:r>
          </w:p>
        </w:tc>
      </w:tr>
      <w:tr w:rsidR="00235ACE" w:rsidRPr="00235ACE" w14:paraId="658FF06A"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3D2A7679" w14:textId="354184B5"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Ieskaites veids – Moodle noformēts tests no 50% jautājumiem no lekcijas materiāla un 50% jautājumiem no praktiskām nodarbībām. Testa formāts – gan atvērta, gan slēgta tipa jautājumi.</w:t>
            </w:r>
          </w:p>
          <w:p w14:paraId="210FC4AB" w14:textId="77777777" w:rsidR="00862308" w:rsidRPr="00235ACE" w:rsidRDefault="00862308" w:rsidP="00862308">
            <w:pPr>
              <w:autoSpaceDE w:val="0"/>
              <w:autoSpaceDN w:val="0"/>
              <w:adjustRightInd w:val="0"/>
              <w:rPr>
                <w:rFonts w:ascii="Times New Roman" w:eastAsia="Calibri" w:hAnsi="Times New Roman" w:cs="Times New Roman"/>
                <w:bCs/>
              </w:rPr>
            </w:pPr>
          </w:p>
          <w:p w14:paraId="74F89D40"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Ieskaites vērtējumi tiek izskaitļoti procentos, pielīdzinot šādiem vērtējumiem:</w:t>
            </w:r>
          </w:p>
          <w:tbl>
            <w:tblPr>
              <w:tblStyle w:val="TableGrid17"/>
              <w:tblW w:w="0" w:type="auto"/>
              <w:tblInd w:w="0" w:type="dxa"/>
              <w:tblLook w:val="04A0" w:firstRow="1" w:lastRow="0" w:firstColumn="1" w:lastColumn="0" w:noHBand="0" w:noVBand="1"/>
            </w:tblPr>
            <w:tblGrid>
              <w:gridCol w:w="852"/>
              <w:gridCol w:w="716"/>
              <w:gridCol w:w="678"/>
              <w:gridCol w:w="685"/>
              <w:gridCol w:w="938"/>
              <w:gridCol w:w="986"/>
              <w:gridCol w:w="925"/>
              <w:gridCol w:w="699"/>
              <w:gridCol w:w="679"/>
              <w:gridCol w:w="937"/>
              <w:gridCol w:w="718"/>
            </w:tblGrid>
            <w:tr w:rsidR="00235ACE" w:rsidRPr="00235ACE" w14:paraId="62680B18" w14:textId="77777777" w:rsidTr="00862308">
              <w:tc>
                <w:tcPr>
                  <w:tcW w:w="839" w:type="dxa"/>
                </w:tcPr>
                <w:p w14:paraId="00B584E2"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Balles</w:t>
                  </w:r>
                </w:p>
              </w:tc>
              <w:tc>
                <w:tcPr>
                  <w:tcW w:w="811" w:type="dxa"/>
                </w:tcPr>
                <w:p w14:paraId="4EB7837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w:t>
                  </w:r>
                </w:p>
              </w:tc>
              <w:tc>
                <w:tcPr>
                  <w:tcW w:w="795" w:type="dxa"/>
                </w:tcPr>
                <w:p w14:paraId="713BD40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w:t>
                  </w:r>
                </w:p>
              </w:tc>
              <w:tc>
                <w:tcPr>
                  <w:tcW w:w="795" w:type="dxa"/>
                </w:tcPr>
                <w:p w14:paraId="1F43289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w:t>
                  </w:r>
                </w:p>
              </w:tc>
              <w:tc>
                <w:tcPr>
                  <w:tcW w:w="796" w:type="dxa"/>
                </w:tcPr>
                <w:p w14:paraId="6E797E2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w:t>
                  </w:r>
                </w:p>
              </w:tc>
              <w:tc>
                <w:tcPr>
                  <w:tcW w:w="796" w:type="dxa"/>
                </w:tcPr>
                <w:p w14:paraId="45EA633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w:t>
                  </w:r>
                </w:p>
              </w:tc>
              <w:tc>
                <w:tcPr>
                  <w:tcW w:w="796" w:type="dxa"/>
                </w:tcPr>
                <w:p w14:paraId="4BECC09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w:t>
                  </w:r>
                </w:p>
              </w:tc>
              <w:tc>
                <w:tcPr>
                  <w:tcW w:w="796" w:type="dxa"/>
                </w:tcPr>
                <w:p w14:paraId="54A566F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7</w:t>
                  </w:r>
                </w:p>
              </w:tc>
              <w:tc>
                <w:tcPr>
                  <w:tcW w:w="796" w:type="dxa"/>
                </w:tcPr>
                <w:p w14:paraId="686C63E7"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w:t>
                  </w:r>
                </w:p>
              </w:tc>
              <w:tc>
                <w:tcPr>
                  <w:tcW w:w="813" w:type="dxa"/>
                </w:tcPr>
                <w:p w14:paraId="2141820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9</w:t>
                  </w:r>
                </w:p>
              </w:tc>
              <w:tc>
                <w:tcPr>
                  <w:tcW w:w="780" w:type="dxa"/>
                </w:tcPr>
                <w:p w14:paraId="692598E9"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10</w:t>
                  </w:r>
                </w:p>
              </w:tc>
            </w:tr>
            <w:tr w:rsidR="00235ACE" w:rsidRPr="00235ACE" w14:paraId="537271AD" w14:textId="77777777" w:rsidTr="00862308">
              <w:tc>
                <w:tcPr>
                  <w:tcW w:w="839" w:type="dxa"/>
                </w:tcPr>
                <w:p w14:paraId="4C7E7980" w14:textId="77777777" w:rsidR="00862308" w:rsidRPr="00235ACE" w:rsidRDefault="00862308" w:rsidP="00862308">
                  <w:pPr>
                    <w:autoSpaceDE w:val="0"/>
                    <w:autoSpaceDN w:val="0"/>
                    <w:adjustRightInd w:val="0"/>
                    <w:rPr>
                      <w:rFonts w:ascii="Times New Roman" w:eastAsia="Calibri" w:hAnsi="Times New Roman" w:cs="Times New Roman"/>
                      <w:bCs/>
                    </w:rPr>
                  </w:pPr>
                </w:p>
              </w:tc>
              <w:tc>
                <w:tcPr>
                  <w:tcW w:w="811" w:type="dxa"/>
                </w:tcPr>
                <w:p w14:paraId="2B07FEE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Ļoti, ļoti vāji</w:t>
                  </w:r>
                </w:p>
              </w:tc>
              <w:tc>
                <w:tcPr>
                  <w:tcW w:w="795" w:type="dxa"/>
                </w:tcPr>
                <w:p w14:paraId="6CCB218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Ļoti vāji</w:t>
                  </w:r>
                </w:p>
              </w:tc>
              <w:tc>
                <w:tcPr>
                  <w:tcW w:w="795" w:type="dxa"/>
                </w:tcPr>
                <w:p w14:paraId="47D360E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Vāji</w:t>
                  </w:r>
                </w:p>
              </w:tc>
              <w:tc>
                <w:tcPr>
                  <w:tcW w:w="796" w:type="dxa"/>
                </w:tcPr>
                <w:p w14:paraId="1338BAB6"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Gandrīz viduvēji</w:t>
                  </w:r>
                </w:p>
              </w:tc>
              <w:tc>
                <w:tcPr>
                  <w:tcW w:w="796" w:type="dxa"/>
                </w:tcPr>
                <w:p w14:paraId="025F8E3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Viduvēji</w:t>
                  </w:r>
                </w:p>
              </w:tc>
              <w:tc>
                <w:tcPr>
                  <w:tcW w:w="796" w:type="dxa"/>
                </w:tcPr>
                <w:p w14:paraId="26DFB35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Gandrīz labi</w:t>
                  </w:r>
                </w:p>
              </w:tc>
              <w:tc>
                <w:tcPr>
                  <w:tcW w:w="796" w:type="dxa"/>
                </w:tcPr>
                <w:p w14:paraId="6EF0D96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Labi</w:t>
                  </w:r>
                </w:p>
              </w:tc>
              <w:tc>
                <w:tcPr>
                  <w:tcW w:w="796" w:type="dxa"/>
                </w:tcPr>
                <w:p w14:paraId="28D0C3A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Ļoti labi</w:t>
                  </w:r>
                </w:p>
              </w:tc>
              <w:tc>
                <w:tcPr>
                  <w:tcW w:w="813" w:type="dxa"/>
                </w:tcPr>
                <w:p w14:paraId="6BEF5827"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Teicami</w:t>
                  </w:r>
                </w:p>
              </w:tc>
              <w:tc>
                <w:tcPr>
                  <w:tcW w:w="780" w:type="dxa"/>
                </w:tcPr>
                <w:p w14:paraId="5815B29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Izcili</w:t>
                  </w:r>
                </w:p>
              </w:tc>
            </w:tr>
            <w:tr w:rsidR="00235ACE" w:rsidRPr="00235ACE" w14:paraId="74AE24DF" w14:textId="77777777" w:rsidTr="00862308">
              <w:tc>
                <w:tcPr>
                  <w:tcW w:w="839" w:type="dxa"/>
                </w:tcPr>
                <w:p w14:paraId="687FD39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Satura apjoms %</w:t>
                  </w:r>
                </w:p>
              </w:tc>
              <w:tc>
                <w:tcPr>
                  <w:tcW w:w="811" w:type="dxa"/>
                </w:tcPr>
                <w:p w14:paraId="0AE5F8B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0-19</w:t>
                  </w:r>
                </w:p>
              </w:tc>
              <w:tc>
                <w:tcPr>
                  <w:tcW w:w="795" w:type="dxa"/>
                </w:tcPr>
                <w:p w14:paraId="3384482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20-39</w:t>
                  </w:r>
                </w:p>
              </w:tc>
              <w:tc>
                <w:tcPr>
                  <w:tcW w:w="795" w:type="dxa"/>
                </w:tcPr>
                <w:p w14:paraId="74D18DD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40-54</w:t>
                  </w:r>
                </w:p>
              </w:tc>
              <w:tc>
                <w:tcPr>
                  <w:tcW w:w="796" w:type="dxa"/>
                </w:tcPr>
                <w:p w14:paraId="263B1A0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55-59</w:t>
                  </w:r>
                </w:p>
              </w:tc>
              <w:tc>
                <w:tcPr>
                  <w:tcW w:w="796" w:type="dxa"/>
                </w:tcPr>
                <w:p w14:paraId="4461EC30"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60-64</w:t>
                  </w:r>
                </w:p>
              </w:tc>
              <w:tc>
                <w:tcPr>
                  <w:tcW w:w="796" w:type="dxa"/>
                </w:tcPr>
                <w:p w14:paraId="7BAEB40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65-69</w:t>
                  </w:r>
                </w:p>
              </w:tc>
              <w:tc>
                <w:tcPr>
                  <w:tcW w:w="796" w:type="dxa"/>
                </w:tcPr>
                <w:p w14:paraId="783D01B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70-74</w:t>
                  </w:r>
                </w:p>
              </w:tc>
              <w:tc>
                <w:tcPr>
                  <w:tcW w:w="796" w:type="dxa"/>
                </w:tcPr>
                <w:p w14:paraId="577720CB"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75-84</w:t>
                  </w:r>
                </w:p>
              </w:tc>
              <w:tc>
                <w:tcPr>
                  <w:tcW w:w="813" w:type="dxa"/>
                </w:tcPr>
                <w:p w14:paraId="1031F3D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85-95</w:t>
                  </w:r>
                </w:p>
              </w:tc>
              <w:tc>
                <w:tcPr>
                  <w:tcW w:w="780" w:type="dxa"/>
                </w:tcPr>
                <w:p w14:paraId="6763A497"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96-100</w:t>
                  </w:r>
                </w:p>
              </w:tc>
            </w:tr>
          </w:tbl>
          <w:p w14:paraId="57C96E0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Ja pie ieskaites kārtošanas students netika pielaists vai neieguva ieskaites testā vismaz 55%, ieskaiti atļauts kārtot nākamā sesijas laikā.</w:t>
            </w:r>
          </w:p>
        </w:tc>
      </w:tr>
      <w:tr w:rsidR="00235ACE" w:rsidRPr="00235ACE" w14:paraId="501DC506"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5E0710D6"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saturs</w:t>
            </w:r>
          </w:p>
        </w:tc>
      </w:tr>
      <w:tr w:rsidR="00235ACE" w:rsidRPr="00235ACE" w14:paraId="1D03CAB3"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211C4482"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Lekcijas - 16 st., praktiskie darbi – 16 st.</w:t>
            </w:r>
          </w:p>
          <w:p w14:paraId="547CF416" w14:textId="77777777" w:rsidR="00862308" w:rsidRPr="00235ACE" w:rsidRDefault="00862308" w:rsidP="00862308">
            <w:pPr>
              <w:autoSpaceDE w:val="0"/>
              <w:autoSpaceDN w:val="0"/>
              <w:adjustRightInd w:val="0"/>
              <w:rPr>
                <w:rFonts w:ascii="Times New Roman" w:eastAsia="Calibri" w:hAnsi="Times New Roman" w:cs="Times New Roman"/>
                <w:bCs/>
              </w:rPr>
            </w:pPr>
          </w:p>
          <w:p w14:paraId="58ACC70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tēmas:</w:t>
            </w:r>
          </w:p>
          <w:p w14:paraId="775D66D5" w14:textId="77777777" w:rsidR="00862308" w:rsidRPr="00B473F5" w:rsidRDefault="00862308" w:rsidP="00862308">
            <w:pPr>
              <w:autoSpaceDE w:val="0"/>
              <w:autoSpaceDN w:val="0"/>
              <w:adjustRightInd w:val="0"/>
              <w:rPr>
                <w:rFonts w:ascii="Times New Roman" w:eastAsia="Calibri" w:hAnsi="Times New Roman" w:cs="Times New Roman"/>
                <w:bCs/>
              </w:rPr>
            </w:pPr>
            <w:r w:rsidRPr="00B473F5">
              <w:rPr>
                <w:rFonts w:ascii="Times New Roman" w:eastAsia="Calibri" w:hAnsi="Times New Roman" w:cs="Times New Roman"/>
                <w:bCs/>
              </w:rPr>
              <w:t>1.Balsta un kustību sistēmas normāla attīstība</w:t>
            </w:r>
          </w:p>
          <w:p w14:paraId="553EF828" w14:textId="77777777" w:rsidR="00862308" w:rsidRPr="00B473F5" w:rsidRDefault="00862308" w:rsidP="00862308">
            <w:pPr>
              <w:autoSpaceDE w:val="0"/>
              <w:autoSpaceDN w:val="0"/>
              <w:adjustRightInd w:val="0"/>
              <w:rPr>
                <w:rFonts w:ascii="Times New Roman" w:eastAsia="Calibri" w:hAnsi="Times New Roman" w:cs="Times New Roman"/>
                <w:bCs/>
              </w:rPr>
            </w:pPr>
            <w:r w:rsidRPr="00B473F5">
              <w:rPr>
                <w:rFonts w:ascii="Times New Roman" w:eastAsia="Calibri" w:hAnsi="Times New Roman" w:cs="Times New Roman"/>
                <w:bCs/>
              </w:rPr>
              <w:t>2.Balsta un kustību sistēmas patoloģijas bērniem I (Gūžas locītavas attīstības displāzija, greizā pēda, šķībais kakls)</w:t>
            </w:r>
          </w:p>
          <w:p w14:paraId="6BC2FD41" w14:textId="77777777" w:rsidR="00862308" w:rsidRPr="00B473F5" w:rsidRDefault="00862308" w:rsidP="00862308">
            <w:pPr>
              <w:autoSpaceDE w:val="0"/>
              <w:autoSpaceDN w:val="0"/>
              <w:adjustRightInd w:val="0"/>
              <w:rPr>
                <w:rFonts w:ascii="Times New Roman" w:eastAsia="Calibri" w:hAnsi="Times New Roman" w:cs="Times New Roman"/>
                <w:bCs/>
              </w:rPr>
            </w:pPr>
            <w:r w:rsidRPr="00B473F5">
              <w:rPr>
                <w:rFonts w:ascii="Times New Roman" w:eastAsia="Calibri" w:hAnsi="Times New Roman" w:cs="Times New Roman"/>
                <w:bCs/>
              </w:rPr>
              <w:t>3.Balsta un kustību sistēmas patoloģijas bērniem II (Petresa slimība, Osguda-Šlātera slimība)</w:t>
            </w:r>
          </w:p>
          <w:p w14:paraId="327AA7F1" w14:textId="77777777" w:rsidR="00862308" w:rsidRPr="00B473F5" w:rsidRDefault="00862308" w:rsidP="00862308">
            <w:pPr>
              <w:autoSpaceDE w:val="0"/>
              <w:autoSpaceDN w:val="0"/>
              <w:adjustRightInd w:val="0"/>
              <w:rPr>
                <w:rFonts w:ascii="Times New Roman" w:eastAsia="Calibri" w:hAnsi="Times New Roman" w:cs="Times New Roman"/>
                <w:bCs/>
              </w:rPr>
            </w:pPr>
            <w:r w:rsidRPr="00B473F5">
              <w:rPr>
                <w:rFonts w:ascii="Times New Roman" w:eastAsia="Calibri" w:hAnsi="Times New Roman" w:cs="Times New Roman"/>
                <w:bCs/>
              </w:rPr>
              <w:t>4.Lūzuma īpatnības bērnu vecumā</w:t>
            </w:r>
          </w:p>
          <w:p w14:paraId="26898FCF" w14:textId="77777777" w:rsidR="00862308" w:rsidRPr="00B473F5" w:rsidRDefault="00862308" w:rsidP="00862308">
            <w:pPr>
              <w:autoSpaceDE w:val="0"/>
              <w:autoSpaceDN w:val="0"/>
              <w:adjustRightInd w:val="0"/>
              <w:rPr>
                <w:rFonts w:ascii="Times New Roman" w:eastAsia="Calibri" w:hAnsi="Times New Roman" w:cs="Times New Roman"/>
                <w:bCs/>
              </w:rPr>
            </w:pPr>
            <w:r w:rsidRPr="00B473F5">
              <w:rPr>
                <w:rFonts w:ascii="Times New Roman" w:eastAsia="Calibri" w:hAnsi="Times New Roman" w:cs="Times New Roman"/>
                <w:bCs/>
              </w:rPr>
              <w:t>5.Centrālās nervu sistēmas saslimšanas bērniem</w:t>
            </w:r>
          </w:p>
          <w:p w14:paraId="065EC814" w14:textId="77777777" w:rsidR="00862308" w:rsidRPr="00B473F5" w:rsidRDefault="00862308" w:rsidP="00862308">
            <w:pPr>
              <w:autoSpaceDE w:val="0"/>
              <w:autoSpaceDN w:val="0"/>
              <w:adjustRightInd w:val="0"/>
              <w:rPr>
                <w:rFonts w:ascii="Times New Roman" w:eastAsia="Calibri" w:hAnsi="Times New Roman" w:cs="Times New Roman"/>
                <w:bCs/>
              </w:rPr>
            </w:pPr>
            <w:r w:rsidRPr="00B473F5">
              <w:rPr>
                <w:rFonts w:ascii="Times New Roman" w:eastAsia="Calibri" w:hAnsi="Times New Roman" w:cs="Times New Roman"/>
                <w:bCs/>
              </w:rPr>
              <w:t>6.Perifērās nervu sistēmas saslimšanas bērniem</w:t>
            </w:r>
          </w:p>
          <w:p w14:paraId="7D2E4C80" w14:textId="77777777" w:rsidR="00862308" w:rsidRPr="00B473F5" w:rsidRDefault="00862308" w:rsidP="00862308">
            <w:pPr>
              <w:autoSpaceDE w:val="0"/>
              <w:autoSpaceDN w:val="0"/>
              <w:adjustRightInd w:val="0"/>
              <w:rPr>
                <w:rFonts w:ascii="Times New Roman" w:eastAsia="Calibri" w:hAnsi="Times New Roman" w:cs="Times New Roman"/>
                <w:bCs/>
              </w:rPr>
            </w:pPr>
            <w:r w:rsidRPr="00B473F5">
              <w:rPr>
                <w:rFonts w:ascii="Times New Roman" w:eastAsia="Calibri" w:hAnsi="Times New Roman" w:cs="Times New Roman"/>
                <w:bCs/>
              </w:rPr>
              <w:t>7.Neiromuskulāras saslimšanas bērniem</w:t>
            </w:r>
          </w:p>
          <w:p w14:paraId="7439D544" w14:textId="77777777" w:rsidR="00862308" w:rsidRPr="00235ACE" w:rsidRDefault="00862308" w:rsidP="00862308">
            <w:pPr>
              <w:autoSpaceDE w:val="0"/>
              <w:autoSpaceDN w:val="0"/>
              <w:adjustRightInd w:val="0"/>
              <w:rPr>
                <w:rFonts w:ascii="Times New Roman" w:eastAsia="Calibri" w:hAnsi="Times New Roman" w:cs="Times New Roman"/>
                <w:bCs/>
              </w:rPr>
            </w:pPr>
            <w:r w:rsidRPr="00B473F5">
              <w:rPr>
                <w:rFonts w:ascii="Times New Roman" w:eastAsia="Calibri" w:hAnsi="Times New Roman" w:cs="Times New Roman"/>
                <w:bCs/>
              </w:rPr>
              <w:t>8.Apdegumi bērnu vecumā</w:t>
            </w:r>
          </w:p>
          <w:p w14:paraId="69B77AD3" w14:textId="77777777" w:rsidR="00862308" w:rsidRPr="00235ACE" w:rsidRDefault="00862308" w:rsidP="00862308">
            <w:pPr>
              <w:autoSpaceDE w:val="0"/>
              <w:autoSpaceDN w:val="0"/>
              <w:adjustRightInd w:val="0"/>
              <w:rPr>
                <w:rFonts w:ascii="Times New Roman" w:eastAsia="Calibri" w:hAnsi="Times New Roman" w:cs="Times New Roman"/>
                <w:bCs/>
              </w:rPr>
            </w:pPr>
          </w:p>
          <w:p w14:paraId="3EEFEAD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darbu tēmas:</w:t>
            </w:r>
          </w:p>
          <w:p w14:paraId="1511DD9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Bērna vecuma pacienta izmeklēšana, rehabilitācijas plāna sastādīšana.</w:t>
            </w:r>
          </w:p>
          <w:p w14:paraId="696E409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 FT uzdevumi, tehnikas un paņēmieni pie gūžas locītavas attīstības displāzijām un iedzimtiem mežģījumiem..</w:t>
            </w:r>
          </w:p>
          <w:p w14:paraId="45AFF7A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FT uzdevumi, tehnikas un paņēmieni pie iedzimta šķībā kakla.</w:t>
            </w:r>
          </w:p>
          <w:p w14:paraId="0ABCC0F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4.Rehabilitācija pie iedzimtas greizās pēdas.</w:t>
            </w:r>
          </w:p>
          <w:p w14:paraId="0643DB3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 Pertesa slimība un FT tehnikas.</w:t>
            </w:r>
          </w:p>
          <w:p w14:paraId="743E7146"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lastRenderedPageBreak/>
              <w:t>6. FT uzdevumi, tehnikas un paņēmieni pie apdegumiem un lūzumiem.</w:t>
            </w:r>
          </w:p>
          <w:p w14:paraId="1A8C7A86"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7. Motoro funkciju uzturēšana bērniem ar progresējošām, izsīkstošām saslimšanām.</w:t>
            </w:r>
          </w:p>
          <w:p w14:paraId="1A453655" w14:textId="7837E347" w:rsidR="00862308"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 FT tehnikas un paņēmieni pie Spina bifida, n.facialis bojājuma.</w:t>
            </w:r>
          </w:p>
          <w:p w14:paraId="1317214B" w14:textId="094DCF14" w:rsidR="00697313" w:rsidRPr="00235ACE" w:rsidRDefault="00697313" w:rsidP="00862308">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9. Refleksija.</w:t>
            </w:r>
          </w:p>
          <w:p w14:paraId="6C421193" w14:textId="77777777" w:rsidR="00862308" w:rsidRPr="00235ACE" w:rsidRDefault="00862308" w:rsidP="00862308">
            <w:pPr>
              <w:autoSpaceDE w:val="0"/>
              <w:autoSpaceDN w:val="0"/>
              <w:adjustRightInd w:val="0"/>
              <w:rPr>
                <w:rFonts w:ascii="Times New Roman" w:eastAsia="Calibri" w:hAnsi="Times New Roman" w:cs="Times New Roman"/>
                <w:bCs/>
              </w:rPr>
            </w:pPr>
          </w:p>
          <w:p w14:paraId="3DA9252B" w14:textId="77777777" w:rsidR="00862308" w:rsidRPr="00235ACE" w:rsidRDefault="00862308" w:rsidP="00862308">
            <w:pPr>
              <w:autoSpaceDE w:val="0"/>
              <w:autoSpaceDN w:val="0"/>
              <w:adjustRightInd w:val="0"/>
              <w:rPr>
                <w:rFonts w:ascii="Times New Roman" w:eastAsia="Calibri" w:hAnsi="Times New Roman" w:cs="Times New Roman"/>
                <w:bCs/>
              </w:rPr>
            </w:pPr>
          </w:p>
        </w:tc>
      </w:tr>
      <w:tr w:rsidR="00235ACE" w:rsidRPr="00235ACE" w14:paraId="22333AC0"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3583F3F8"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Obligāti izmantojamie informācijas avoti</w:t>
            </w:r>
          </w:p>
        </w:tc>
      </w:tr>
      <w:tr w:rsidR="00235ACE" w:rsidRPr="00235ACE" w14:paraId="658B2C9E"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2261A06F"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Flēmiga I. Zīdaiņa attīstība un attīstības traucējumi. - Rīga: Zvaigzne ABC</w:t>
            </w:r>
          </w:p>
          <w:p w14:paraId="4251BE79" w14:textId="73A66103" w:rsidR="00862308" w:rsidRPr="00235ACE" w:rsidRDefault="00862308" w:rsidP="00862308">
            <w:pPr>
              <w:autoSpaceDE w:val="0"/>
              <w:autoSpaceDN w:val="0"/>
              <w:adjustRightInd w:val="0"/>
              <w:rPr>
                <w:rFonts w:ascii="Times New Roman" w:eastAsia="Calibri" w:hAnsi="Times New Roman" w:cs="Times New Roman"/>
                <w:bCs/>
              </w:rPr>
            </w:pPr>
            <w:r w:rsidRPr="00515E74">
              <w:rPr>
                <w:rFonts w:ascii="Times New Roman" w:eastAsia="Calibri" w:hAnsi="Times New Roman" w:cs="Times New Roman"/>
                <w:bCs/>
                <w:lang w:val="en-US"/>
              </w:rPr>
              <w:t xml:space="preserve">2. </w:t>
            </w:r>
            <w:r w:rsidRPr="00235ACE">
              <w:rPr>
                <w:rFonts w:ascii="Times New Roman" w:eastAsia="Calibri" w:hAnsi="Times New Roman" w:cs="Times New Roman"/>
                <w:bCs/>
              </w:rPr>
              <w:t>Cambell S.K. Physical therapy for children. - 1984.</w:t>
            </w:r>
          </w:p>
          <w:p w14:paraId="5504ED1D" w14:textId="6DAB5D41" w:rsidR="00862308" w:rsidRPr="00235ACE" w:rsidRDefault="00515E74" w:rsidP="00862308">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3</w:t>
            </w:r>
            <w:r w:rsidR="00862308" w:rsidRPr="00235ACE">
              <w:rPr>
                <w:rFonts w:ascii="Times New Roman" w:eastAsia="Calibri" w:hAnsi="Times New Roman" w:cs="Times New Roman"/>
                <w:bCs/>
              </w:rPr>
              <w:t>. Inkontinenz bei Spina Bifida. Ein Ratgeber. - Dortmund, 1995.</w:t>
            </w:r>
          </w:p>
          <w:p w14:paraId="363B3BA3" w14:textId="77777777" w:rsidR="00862308" w:rsidRDefault="00515E74" w:rsidP="00862308">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4</w:t>
            </w:r>
            <w:r w:rsidR="00862308" w:rsidRPr="00235ACE">
              <w:rPr>
                <w:rFonts w:ascii="Times New Roman" w:eastAsia="Calibri" w:hAnsi="Times New Roman" w:cs="Times New Roman"/>
                <w:bCs/>
              </w:rPr>
              <w:t>. Patricia E. Sullivan MS, RPT. An Integrated Approach to Therapeutic Exercise. - Reston Publishing Company, 1982.</w:t>
            </w:r>
          </w:p>
          <w:p w14:paraId="38606839" w14:textId="7CCF0AAE" w:rsidR="00515E74" w:rsidRPr="00515E74" w:rsidRDefault="00515E74" w:rsidP="00862308">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 xml:space="preserve">5. </w:t>
            </w:r>
            <w:r w:rsidRPr="00515E74">
              <w:rPr>
                <w:rFonts w:ascii="Times New Roman" w:eastAsia="Calibri" w:hAnsi="Times New Roman" w:cs="Times New Roman"/>
                <w:bCs/>
              </w:rPr>
              <w:t>Tecklin J. S. Pediatric physical therapy, Fourth edition. -2008Palisano R., Orlin M., Schreiber J. Campbell's Physical Therapy for Children Expert Consult 5th Edition, Saunders, -2016</w:t>
            </w:r>
          </w:p>
        </w:tc>
      </w:tr>
      <w:tr w:rsidR="00235ACE" w:rsidRPr="00235ACE" w14:paraId="36B84CB0"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273BA867"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Papildus informācijas avoti</w:t>
            </w:r>
          </w:p>
        </w:tc>
      </w:tr>
      <w:tr w:rsidR="00235ACE" w:rsidRPr="00235ACE" w14:paraId="682FF1BA"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5762CA89"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 xml:space="preserve">Aumann, Kim. Helping children with complex needs bounce back : resilient therapy for parents and professionals / Kim Aumann and Angie Hart ; illustrations by Chloe Gerhardt. London ;Philadelphia : Jessica Kingsley Publishers, 2009. 1 tiešsaistes resurss (223 lapas : ilustrācijas). ISBN 9781846428937 (PDF).      </w:t>
            </w:r>
          </w:p>
          <w:p w14:paraId="0400D85E"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Ārstnieciskā vingrošana mioskeletālās sistēmas traucējumu rehabilitācijā : starptautiskais simpozijs, Rīga, 2009. gada 15., 16. maijs : tēzes = Curative gymnastics in rehabilitation of the musculoskeletal disorders : international symposium, Riga, May 15th-16th, 2009 : thesis / Rīgas Stradiņa universitātes Rehabilitācijas institūts, Z. Kasvandes Veselības un medicīniskās rehabilitācijas izglītības centrs. Rīga, 2009 67 lpp.</w:t>
            </w:r>
          </w:p>
          <w:p w14:paraId="2F794586"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 xml:space="preserve">Brocke M., Berdel D., Ehrenberg H. Atemtherapie fur Sauglinge und Kinder mit Astma bronchiale oder obstruktiver Bronchitis. - Pflaum. 1995. </w:t>
            </w:r>
          </w:p>
          <w:p w14:paraId="5A6CE212"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Current diagnosis &amp; treatment, pediatrics / edited by William W. Hay, Jr. ... [et al.].  21st ed. New York [etc.] : McGraw-Hill Medical, 2012. xxvii, 1452 lpp. : il., tab. A Lange medical book . ISBN 9780071779708</w:t>
            </w:r>
          </w:p>
          <w:p w14:paraId="1E29B5D1"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Current diagnosis &amp; treatment, pediatrics / edited by William W. Hay, Jr. ... [et al.].  19th ed. New York : McGraw-Hill Medical, 2009. xix, 1301 lpp. : il. Lange medical book . ISBN 9780071544337</w:t>
            </w:r>
          </w:p>
          <w:p w14:paraId="4130CE45"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General pediatrics : board review / edited by Shahram Yazdani, Carlos Lerner, Audrey Crummey, Deepa Kulkarni, Charles A. Newcomer. New York : Oxford University Press, [2020] xv, 551 lpp. ; 28 cm. Medical specialty board review . ISBN 9780190848712</w:t>
            </w:r>
          </w:p>
          <w:p w14:paraId="08660184"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Karlovska, Rasma,  Vingrojumi iztēles un fizisko spēju attīstībai : kustību aktivitātes /    Rasma Karlovska, Una Mārtiņsone ; [Elitas Šeidleres zīmējumi]. Rīga : Zvaigzne ABC, [2011] 111, [1] lpp. : il. ; 20 x 30 cm. Kustību aktivitātes . ISBN 9789934018619</w:t>
            </w:r>
          </w:p>
          <w:p w14:paraId="4C54CD44"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Lāce, Inga,  Ieteikumi fiziskās slodzes pieļaujamībai bērniem ar sirds patoloģijām : pediatriem, ģimenes un sporta ārstiem / Inga Lāce ; Bērnu kardioloģijas klīnika. Rīga : Nacionālais apgāds, 2007. 23 lpp. ; 21 cm. ISBN 9789984263496</w:t>
            </w:r>
          </w:p>
          <w:p w14:paraId="6C5378E6"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 xml:space="preserve">Lāce, Inga,  Sirds asinsvadu sistēmas un fizisko aktivitāšu izvērtēšana bērniem ar iedzimtām sirdskaitēm - pirms un pēc ķirurģiskas korekcijas : promocijas darbs medicīnas zinātņu doktora grāda iegūšanai : [specialitāte - bērnu kardioloģija] / Inga Lāce ; [darba vadītājs: Aris Lācis ; zinātniskais konsultants: J. Hess] ; Rīgas Stradiņa universitāte. Rīga, 2009. 101 lp. : tab., diagr.  </w:t>
            </w:r>
          </w:p>
          <w:p w14:paraId="59520F88"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Lommel-Kleiner E. Handling und Behandlung auf dem Schos: Anlehnung an das Bobath-Konzept. –Pflaum, 1997</w:t>
            </w:r>
          </w:p>
          <w:p w14:paraId="3C2AB789"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Long, Toby M.  Handbook of Pediatric Physical Therapy / Toby M. Long, Britta Battaile, Kathleen Toscano.  Third edition. Philadelphia : Wolters Kluwer, [2019] ix, 287 lpp. : ilustrācijas, tabulas ; 23 cm ISBN 9781496395030 (spirāliesējums).</w:t>
            </w:r>
          </w:p>
          <w:p w14:paraId="4DCFE886"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lastRenderedPageBreak/>
              <w:t xml:space="preserve"> Pediatric fitness : secular trends and geographic variability / volume editors, Grant R. Tomkinson, Timothy S. Olds. Basel ;New York : Karger, 2007. ix, 245 lpp. : diagrammas, tabulas ; 25 cm. Medicine and sport science, v. 50 . ISBN 9783805581776 (iesiets).</w:t>
            </w:r>
          </w:p>
          <w:p w14:paraId="3C1829C8"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Pediatric physical therapy / [edited by] Jan S. Tecklin, Professor, Department of Physical Therapy, Arcadia University, Glenside, Pennsylvania ; [with 29 contributors.].  Fifth edition. Baltimore, MD : Lippincott Williams &amp; Wilkins, a Wolters Kluwer business, [2014], c2015. xvi, 747 lpp. : il. ; 29 cm ISBN 9781451173451 (hardback) (iesiets).</w:t>
            </w:r>
          </w:p>
          <w:p w14:paraId="0607B3FA"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Pediatric rehabilitation : principles and practice / editors, Michael A. Alexander, Dennis J. Matthews ; associate editor, Kevin P. Murphy.  Fifth edition. New York, NY : Demos Medical Publishing, LLC, ©2015. xi, 622 lpp. : ilustrācijas, portreti. ISBN 9781620700617 (alk. paper) (iesiets).</w:t>
            </w:r>
          </w:p>
          <w:p w14:paraId="70903AE2" w14:textId="77777777" w:rsidR="00862308" w:rsidRPr="00235ACE" w:rsidRDefault="00862308" w:rsidP="00235ACE">
            <w:pPr>
              <w:numPr>
                <w:ilvl w:val="0"/>
                <w:numId w:val="53"/>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Skelets kustībā un veselība / Georgs Jankovskis ... [u.c.]. Rīga : LU Akadēmiskais apgāds, c2009 118 lpp. : il., diagr. ; 21 cm. ISBN 9789984451275</w:t>
            </w:r>
          </w:p>
        </w:tc>
      </w:tr>
      <w:tr w:rsidR="00235ACE" w:rsidRPr="00235ACE" w14:paraId="07536BC9"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12594FB4"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Periodika un citi informācijas avoti</w:t>
            </w:r>
          </w:p>
        </w:tc>
      </w:tr>
      <w:tr w:rsidR="00235ACE" w:rsidRPr="00235ACE" w14:paraId="537A6051"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265AA4C2"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DU abonētās datubāzes ScienceDirect, Scopus, EBSCO </w:t>
            </w:r>
          </w:p>
          <w:p w14:paraId="7E6F7CCA"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 xml:space="preserve">ABC of Sports and Exercise Medicine, edited by Gregory Whyte, et al., John Wiley &amp; Sons, Incorporated, 2015. ProQuest Ebook Central, </w:t>
            </w:r>
          </w:p>
          <w:p w14:paraId="16135B2E"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 xml:space="preserve">Alexander, Michael A., et al. Pediatric Rehabilitation : Principles and Practice, Demos Medical Publishing, 2015. ProQuest Ebook Central, </w:t>
            </w:r>
          </w:p>
          <w:p w14:paraId="7F9DA8AF"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Arch. Dis. Child. http://adc.bmjjournals.com/contents-by-date.0.shtml</w:t>
            </w:r>
          </w:p>
          <w:p w14:paraId="5E5D2B85"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BMC Pediatrics http://www.biomedcentral.com/bmcpediatr/</w:t>
            </w:r>
          </w:p>
          <w:p w14:paraId="375B8786"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 xml:space="preserve">Bytomski, Jeffrey R., et al. Oxford American Handbook of Sports Medicine, Oxford University Press, Incorporated, 2010.  </w:t>
            </w:r>
          </w:p>
          <w:p w14:paraId="4D6B0355"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DOCTUS (DU, P-1)</w:t>
            </w:r>
          </w:p>
          <w:p w14:paraId="1D6BC40D"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Early Childhood Research &amp; Practice (ECRP) http://ecrp.uiuc.edu/</w:t>
            </w:r>
          </w:p>
          <w:p w14:paraId="4A4CD6FA"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E-grāmatas daļa: Dahab KS, Mayer SW, Nagle KB, Vidal A. Sports Medicine.</w:t>
            </w:r>
          </w:p>
          <w:p w14:paraId="00E00DC4"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Felise S. Zollman MFF. Manual of Traumatic Brain Injury : Assessment and Management.. Second edition. Demos Medical; 2016.</w:t>
            </w:r>
          </w:p>
          <w:p w14:paraId="2E7CBC9F"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Handbook of Sports Medicine and Science : Gymnastics : Gymnastics, edited by Dennis J. Caine, et al., John Wiley &amp; Sons, Incorporated, 2013. ProQuest Ebook Central, Coulson, Morc. The Complete Guide to Teaching Exercise to Special Populations, Bloomsbury Publishing Plc, 2011.</w:t>
            </w:r>
          </w:p>
          <w:p w14:paraId="025CDDE2"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Latvijas Ārsts (DU, P-1)</w:t>
            </w:r>
          </w:p>
          <w:p w14:paraId="3FB8D5F8"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No Access Medicine datubāzes : Hay Jr. WW, Levin MJ, Abzug MJ, Bunik M. eds. Current Diagnosis &amp; Treatment: Pediatrics, 25e. McGraw-Hill</w:t>
            </w:r>
          </w:p>
          <w:p w14:paraId="30F56965"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 xml:space="preserve">No eBook Academic Collection (EBSCOhost) datubāzes </w:t>
            </w:r>
          </w:p>
          <w:p w14:paraId="51D915C4"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No ProQuest Ebook Central datubāzes : Metzl, Jordan D.. Sports Medicine in the Pediatric Office : A Multimedia Case-Based Text with Video, American Academy of Pediatrics, 2017. ProQuest Ebook Central,</w:t>
            </w:r>
          </w:p>
          <w:p w14:paraId="1024E463"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Pediatr Res http://freemedicaljournals.com/link3.php?id=2048</w:t>
            </w:r>
          </w:p>
          <w:p w14:paraId="725A57D1"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 xml:space="preserve">Petty, Ross E., et al. Textbook of Pediatric Rheumatology E-Book, Elsevier - Health Sciences Division, 2015. ProQuest Ebook Central, </w:t>
            </w:r>
          </w:p>
          <w:p w14:paraId="0EE7F36D"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Rehabilitation Research &amp; Development Service http://www.vard.org/jour/04/index04.htm</w:t>
            </w:r>
          </w:p>
          <w:p w14:paraId="737251DE"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rPr>
              <w:t>The International Journal of Rehabilitation Research http://www.intjrehabilres.com/pt/re/intjrr/home</w:t>
            </w:r>
          </w:p>
          <w:p w14:paraId="03BBB779" w14:textId="77777777" w:rsidR="00862308" w:rsidRPr="00235ACE" w:rsidRDefault="00862308" w:rsidP="00235ACE">
            <w:pPr>
              <w:numPr>
                <w:ilvl w:val="0"/>
                <w:numId w:val="54"/>
              </w:numPr>
              <w:autoSpaceDE w:val="0"/>
              <w:autoSpaceDN w:val="0"/>
              <w:adjustRightInd w:val="0"/>
              <w:contextualSpacing/>
              <w:rPr>
                <w:rFonts w:ascii="Times New Roman" w:eastAsia="Calibri" w:hAnsi="Times New Roman" w:cs="Times New Roman"/>
                <w:bCs/>
              </w:rPr>
            </w:pPr>
            <w:r w:rsidRPr="00235ACE">
              <w:rPr>
                <w:rFonts w:ascii="Times New Roman" w:eastAsia="Calibri" w:hAnsi="Times New Roman" w:cs="Times New Roman"/>
                <w:bCs/>
                <w:lang w:val="ru-RU"/>
              </w:rPr>
              <w:t>Физиотерапия, бальеология и реабилитация (</w:t>
            </w:r>
            <w:r w:rsidRPr="00235ACE">
              <w:rPr>
                <w:rFonts w:ascii="Times New Roman" w:eastAsia="Calibri" w:hAnsi="Times New Roman" w:cs="Times New Roman"/>
                <w:bCs/>
              </w:rPr>
              <w:t>DU</w:t>
            </w:r>
            <w:r w:rsidRPr="00235ACE">
              <w:rPr>
                <w:rFonts w:ascii="Times New Roman" w:eastAsia="Calibri" w:hAnsi="Times New Roman" w:cs="Times New Roman"/>
                <w:bCs/>
                <w:lang w:val="ru-RU"/>
              </w:rPr>
              <w:t xml:space="preserve">, </w:t>
            </w:r>
            <w:r w:rsidRPr="00235ACE">
              <w:rPr>
                <w:rFonts w:ascii="Times New Roman" w:eastAsia="Calibri" w:hAnsi="Times New Roman" w:cs="Times New Roman"/>
                <w:bCs/>
              </w:rPr>
              <w:t>P</w:t>
            </w:r>
            <w:r w:rsidRPr="00235ACE">
              <w:rPr>
                <w:rFonts w:ascii="Times New Roman" w:eastAsia="Calibri" w:hAnsi="Times New Roman" w:cs="Times New Roman"/>
                <w:bCs/>
                <w:lang w:val="ru-RU"/>
              </w:rPr>
              <w:t xml:space="preserve">-1) 10. </w:t>
            </w:r>
            <w:r w:rsidRPr="00235ACE">
              <w:rPr>
                <w:rFonts w:ascii="Times New Roman" w:eastAsia="Calibri" w:hAnsi="Times New Roman" w:cs="Times New Roman"/>
                <w:bCs/>
              </w:rPr>
              <w:t>Physiotherapy. The journal of the Chartered Society of Physiotherapy</w:t>
            </w:r>
          </w:p>
        </w:tc>
      </w:tr>
      <w:tr w:rsidR="00235ACE" w:rsidRPr="00235ACE" w14:paraId="2E6057D9" w14:textId="77777777" w:rsidTr="00862308">
        <w:tc>
          <w:tcPr>
            <w:tcW w:w="9039" w:type="dxa"/>
            <w:gridSpan w:val="2"/>
            <w:tcBorders>
              <w:top w:val="single" w:sz="4" w:space="0" w:color="auto"/>
              <w:left w:val="single" w:sz="4" w:space="0" w:color="auto"/>
              <w:bottom w:val="single" w:sz="4" w:space="0" w:color="auto"/>
              <w:right w:val="single" w:sz="4" w:space="0" w:color="auto"/>
            </w:tcBorders>
            <w:hideMark/>
          </w:tcPr>
          <w:p w14:paraId="18CDE895"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Piezīmes</w:t>
            </w:r>
          </w:p>
        </w:tc>
      </w:tr>
      <w:tr w:rsidR="00235ACE" w:rsidRPr="00235ACE" w14:paraId="281EFC8C" w14:textId="77777777" w:rsidTr="00862308">
        <w:tc>
          <w:tcPr>
            <w:tcW w:w="9039" w:type="dxa"/>
            <w:gridSpan w:val="2"/>
            <w:tcBorders>
              <w:top w:val="single" w:sz="4" w:space="0" w:color="auto"/>
              <w:left w:val="single" w:sz="4" w:space="0" w:color="auto"/>
              <w:bottom w:val="single" w:sz="4" w:space="0" w:color="auto"/>
              <w:right w:val="single" w:sz="4" w:space="0" w:color="auto"/>
            </w:tcBorders>
          </w:tcPr>
          <w:p w14:paraId="4116F0C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Profesionālā bakalaura studiju programma Fizioterapija, B daļa</w:t>
            </w:r>
          </w:p>
        </w:tc>
      </w:tr>
    </w:tbl>
    <w:p w14:paraId="76CCD0B7" w14:textId="28958A17" w:rsidR="00515E74" w:rsidRDefault="00515E74" w:rsidP="00862308">
      <w:pPr>
        <w:rPr>
          <w:rFonts w:ascii="Times New Roman" w:hAnsi="Times New Roman" w:cs="Times New Roman"/>
        </w:rPr>
      </w:pPr>
    </w:p>
    <w:p w14:paraId="0BDF4E47" w14:textId="77777777" w:rsidR="00515E74" w:rsidRDefault="00515E74">
      <w:pPr>
        <w:rPr>
          <w:rFonts w:ascii="Times New Roman" w:hAnsi="Times New Roman" w:cs="Times New Roman"/>
        </w:rPr>
      </w:pPr>
      <w:r>
        <w:rPr>
          <w:rFonts w:ascii="Times New Roman" w:hAnsi="Times New Roman" w:cs="Times New Roman"/>
        </w:rPr>
        <w:br w:type="page"/>
      </w:r>
    </w:p>
    <w:p w14:paraId="11489555" w14:textId="77777777" w:rsidR="00862308" w:rsidRPr="00235ACE" w:rsidRDefault="00862308" w:rsidP="00862308">
      <w:pPr>
        <w:rPr>
          <w:rFonts w:ascii="Times New Roman" w:hAnsi="Times New Roman" w:cs="Times New Roman"/>
        </w:rPr>
      </w:pPr>
    </w:p>
    <w:p w14:paraId="3F1625D2" w14:textId="45955AAA" w:rsidR="00D25648" w:rsidRPr="00235ACE" w:rsidRDefault="00D25648" w:rsidP="00862308">
      <w:pPr>
        <w:pStyle w:val="Heading1"/>
        <w:spacing w:before="0"/>
        <w:rPr>
          <w:rFonts w:cs="Times New Roman"/>
          <w:color w:val="auto"/>
          <w:sz w:val="22"/>
          <w:szCs w:val="22"/>
        </w:rPr>
      </w:pPr>
      <w:bookmarkStart w:id="223" w:name="_Toc182380151"/>
      <w:r w:rsidRPr="00235ACE">
        <w:rPr>
          <w:rFonts w:cs="Times New Roman"/>
          <w:color w:val="auto"/>
          <w:sz w:val="22"/>
          <w:szCs w:val="22"/>
        </w:rPr>
        <w:t>Ergonomika</w:t>
      </w:r>
      <w:bookmarkEnd w:id="223"/>
      <w:r w:rsidRPr="00235ACE">
        <w:rPr>
          <w:rFonts w:cs="Times New Roman"/>
          <w:color w:val="auto"/>
          <w:sz w:val="22"/>
          <w:szCs w:val="22"/>
        </w:rPr>
        <w:tab/>
      </w:r>
    </w:p>
    <w:tbl>
      <w:tblPr>
        <w:tblStyle w:val="TableGrid18"/>
        <w:tblW w:w="9582" w:type="dxa"/>
        <w:jc w:val="center"/>
        <w:tblLook w:val="04A0" w:firstRow="1" w:lastRow="0" w:firstColumn="1" w:lastColumn="0" w:noHBand="0" w:noVBand="1"/>
      </w:tblPr>
      <w:tblGrid>
        <w:gridCol w:w="4639"/>
        <w:gridCol w:w="4943"/>
      </w:tblGrid>
      <w:tr w:rsidR="00697313" w:rsidRPr="003767CF" w14:paraId="042C4F10" w14:textId="77777777" w:rsidTr="00697313">
        <w:trPr>
          <w:jc w:val="center"/>
        </w:trPr>
        <w:tc>
          <w:tcPr>
            <w:tcW w:w="4639" w:type="dxa"/>
          </w:tcPr>
          <w:p w14:paraId="10EE8703"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br w:type="page"/>
            </w:r>
            <w:r w:rsidRPr="003767CF">
              <w:rPr>
                <w:rFonts w:ascii="Times New Roman" w:eastAsia="Calibri" w:hAnsi="Times New Roman" w:cs="Times New Roman"/>
                <w:b/>
              </w:rPr>
              <w:br w:type="page"/>
            </w:r>
            <w:r w:rsidRPr="003767CF">
              <w:rPr>
                <w:rFonts w:ascii="Times New Roman" w:eastAsia="Calibri" w:hAnsi="Times New Roman" w:cs="Times New Roman"/>
                <w:b/>
              </w:rPr>
              <w:br w:type="page"/>
            </w:r>
            <w:r w:rsidRPr="003767CF">
              <w:rPr>
                <w:rFonts w:ascii="Times New Roman" w:eastAsia="Calibri" w:hAnsi="Times New Roman" w:cs="Times New Roman"/>
                <w:b/>
              </w:rPr>
              <w:br w:type="page"/>
              <w:t>Studiju kursa nosaukums</w:t>
            </w:r>
          </w:p>
        </w:tc>
        <w:tc>
          <w:tcPr>
            <w:tcW w:w="4943" w:type="dxa"/>
          </w:tcPr>
          <w:p w14:paraId="29BE4A12" w14:textId="77777777" w:rsidR="00697313" w:rsidRPr="003767CF" w:rsidRDefault="00697313" w:rsidP="00697313">
            <w:pPr>
              <w:autoSpaceDE w:val="0"/>
              <w:autoSpaceDN w:val="0"/>
              <w:adjustRightInd w:val="0"/>
              <w:jc w:val="both"/>
              <w:rPr>
                <w:rFonts w:ascii="Times New Roman" w:eastAsia="Times New Roman" w:hAnsi="Times New Roman" w:cs="Times New Roman"/>
                <w:b/>
                <w:lang w:eastAsia="lv-LV"/>
              </w:rPr>
            </w:pPr>
            <w:r w:rsidRPr="003767CF">
              <w:rPr>
                <w:rFonts w:ascii="Times New Roman" w:eastAsia="Calibri" w:hAnsi="Times New Roman" w:cs="Times New Roman"/>
                <w:bCs/>
              </w:rPr>
              <w:t>Ergonomika</w:t>
            </w:r>
          </w:p>
        </w:tc>
      </w:tr>
      <w:tr w:rsidR="00697313" w:rsidRPr="003767CF" w14:paraId="449F36BD" w14:textId="77777777" w:rsidTr="00697313">
        <w:trPr>
          <w:jc w:val="center"/>
        </w:trPr>
        <w:tc>
          <w:tcPr>
            <w:tcW w:w="4639" w:type="dxa"/>
          </w:tcPr>
          <w:p w14:paraId="32E1C6F8"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Studiju kursa kods (DUIS)</w:t>
            </w:r>
          </w:p>
        </w:tc>
        <w:tc>
          <w:tcPr>
            <w:tcW w:w="4943" w:type="dxa"/>
            <w:vAlign w:val="center"/>
          </w:tcPr>
          <w:p w14:paraId="1A9AEDBD" w14:textId="77777777" w:rsidR="00697313" w:rsidRPr="003767CF" w:rsidRDefault="00697313" w:rsidP="00697313">
            <w:pPr>
              <w:autoSpaceDE w:val="0"/>
              <w:autoSpaceDN w:val="0"/>
              <w:adjustRightInd w:val="0"/>
              <w:rPr>
                <w:rFonts w:ascii="Times New Roman" w:eastAsia="Calibri" w:hAnsi="Times New Roman" w:cs="Times New Roman"/>
                <w:bCs/>
                <w:lang w:eastAsia="lv-LV"/>
              </w:rPr>
            </w:pPr>
            <w:r w:rsidRPr="003767CF">
              <w:rPr>
                <w:rFonts w:ascii="Times New Roman" w:eastAsia="Calibri" w:hAnsi="Times New Roman" w:cs="Times New Roman"/>
                <w:bCs/>
              </w:rPr>
              <w:t>Medi2015</w:t>
            </w:r>
          </w:p>
        </w:tc>
      </w:tr>
      <w:tr w:rsidR="00697313" w:rsidRPr="003767CF" w14:paraId="5A5BDF27" w14:textId="77777777" w:rsidTr="00697313">
        <w:trPr>
          <w:jc w:val="center"/>
        </w:trPr>
        <w:tc>
          <w:tcPr>
            <w:tcW w:w="4639" w:type="dxa"/>
          </w:tcPr>
          <w:p w14:paraId="2B03CAA7"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Zinātnes nozare</w:t>
            </w:r>
          </w:p>
        </w:tc>
        <w:tc>
          <w:tcPr>
            <w:tcW w:w="4943" w:type="dxa"/>
          </w:tcPr>
          <w:p w14:paraId="4B8221EA" w14:textId="77777777" w:rsidR="00697313" w:rsidRPr="003767CF" w:rsidRDefault="00697313" w:rsidP="00697313">
            <w:pPr>
              <w:autoSpaceDE w:val="0"/>
              <w:autoSpaceDN w:val="0"/>
              <w:adjustRightInd w:val="0"/>
              <w:snapToGrid w:val="0"/>
              <w:rPr>
                <w:rFonts w:ascii="Times New Roman" w:eastAsia="Calibri" w:hAnsi="Times New Roman" w:cs="Times New Roman"/>
                <w:bCs/>
              </w:rPr>
            </w:pPr>
            <w:r w:rsidRPr="003767CF">
              <w:rPr>
                <w:rFonts w:ascii="Times New Roman" w:eastAsia="Calibri" w:hAnsi="Times New Roman" w:cs="Times New Roman"/>
                <w:bCs/>
              </w:rPr>
              <w:t>Medicīna</w:t>
            </w:r>
          </w:p>
        </w:tc>
      </w:tr>
      <w:tr w:rsidR="00697313" w:rsidRPr="003767CF" w14:paraId="2C60F352" w14:textId="77777777" w:rsidTr="00697313">
        <w:trPr>
          <w:jc w:val="center"/>
        </w:trPr>
        <w:tc>
          <w:tcPr>
            <w:tcW w:w="4639" w:type="dxa"/>
          </w:tcPr>
          <w:p w14:paraId="118CD082"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Kursa līmenis</w:t>
            </w:r>
          </w:p>
        </w:tc>
        <w:tc>
          <w:tcPr>
            <w:tcW w:w="4943" w:type="dxa"/>
            <w:shd w:val="clear" w:color="auto" w:fill="auto"/>
          </w:tcPr>
          <w:p w14:paraId="6227CFEF" w14:textId="77777777" w:rsidR="00697313" w:rsidRPr="003767CF" w:rsidRDefault="00697313" w:rsidP="00697313">
            <w:pPr>
              <w:autoSpaceDE w:val="0"/>
              <w:autoSpaceDN w:val="0"/>
              <w:adjustRightInd w:val="0"/>
              <w:rPr>
                <w:rFonts w:ascii="Times New Roman" w:eastAsia="Calibri" w:hAnsi="Times New Roman" w:cs="Times New Roman"/>
                <w:bCs/>
                <w:lang w:eastAsia="lv-LV"/>
              </w:rPr>
            </w:pPr>
            <w:r w:rsidRPr="003767CF">
              <w:rPr>
                <w:rFonts w:ascii="Times New Roman" w:eastAsia="Calibri" w:hAnsi="Times New Roman" w:cs="Times New Roman"/>
                <w:bCs/>
                <w:lang w:eastAsia="lv-LV"/>
              </w:rPr>
              <w:t>4</w:t>
            </w:r>
          </w:p>
        </w:tc>
      </w:tr>
      <w:tr w:rsidR="00697313" w:rsidRPr="003767CF" w14:paraId="4582EA85" w14:textId="77777777" w:rsidTr="00697313">
        <w:trPr>
          <w:jc w:val="center"/>
        </w:trPr>
        <w:tc>
          <w:tcPr>
            <w:tcW w:w="4639" w:type="dxa"/>
          </w:tcPr>
          <w:p w14:paraId="1E634F0F" w14:textId="77777777" w:rsidR="00697313" w:rsidRPr="003767CF" w:rsidRDefault="00697313" w:rsidP="00697313">
            <w:pPr>
              <w:autoSpaceDE w:val="0"/>
              <w:autoSpaceDN w:val="0"/>
              <w:adjustRightInd w:val="0"/>
              <w:rPr>
                <w:rFonts w:ascii="Times New Roman" w:eastAsia="Calibri" w:hAnsi="Times New Roman" w:cs="Times New Roman"/>
                <w:b/>
                <w:u w:val="single"/>
              </w:rPr>
            </w:pPr>
            <w:r w:rsidRPr="003767CF">
              <w:rPr>
                <w:rFonts w:ascii="Times New Roman" w:eastAsia="Calibri" w:hAnsi="Times New Roman" w:cs="Times New Roman"/>
                <w:b/>
              </w:rPr>
              <w:t>Kredītpunkti</w:t>
            </w:r>
          </w:p>
        </w:tc>
        <w:tc>
          <w:tcPr>
            <w:tcW w:w="4943" w:type="dxa"/>
            <w:vAlign w:val="center"/>
          </w:tcPr>
          <w:p w14:paraId="62DCA3C0" w14:textId="77777777" w:rsidR="00697313" w:rsidRPr="003767CF" w:rsidRDefault="00697313" w:rsidP="00697313">
            <w:pPr>
              <w:autoSpaceDE w:val="0"/>
              <w:autoSpaceDN w:val="0"/>
              <w:adjustRightInd w:val="0"/>
              <w:rPr>
                <w:rFonts w:ascii="Times New Roman" w:eastAsia="Calibri" w:hAnsi="Times New Roman" w:cs="Times New Roman"/>
                <w:bCs/>
                <w:lang w:eastAsia="lv-LV"/>
              </w:rPr>
            </w:pPr>
            <w:r w:rsidRPr="003767CF">
              <w:rPr>
                <w:rFonts w:ascii="Times New Roman" w:eastAsia="Calibri" w:hAnsi="Times New Roman" w:cs="Times New Roman"/>
                <w:bCs/>
                <w:lang w:eastAsia="lv-LV"/>
              </w:rPr>
              <w:t>2</w:t>
            </w:r>
          </w:p>
        </w:tc>
      </w:tr>
      <w:tr w:rsidR="00697313" w:rsidRPr="003767CF" w14:paraId="4921BA7C" w14:textId="77777777" w:rsidTr="00697313">
        <w:trPr>
          <w:jc w:val="center"/>
        </w:trPr>
        <w:tc>
          <w:tcPr>
            <w:tcW w:w="4639" w:type="dxa"/>
          </w:tcPr>
          <w:p w14:paraId="4A6BCE20" w14:textId="77777777" w:rsidR="00697313" w:rsidRPr="003767CF" w:rsidRDefault="00697313" w:rsidP="00697313">
            <w:pPr>
              <w:autoSpaceDE w:val="0"/>
              <w:autoSpaceDN w:val="0"/>
              <w:adjustRightInd w:val="0"/>
              <w:rPr>
                <w:rFonts w:ascii="Times New Roman" w:eastAsia="Calibri" w:hAnsi="Times New Roman" w:cs="Times New Roman"/>
                <w:b/>
                <w:u w:val="single"/>
              </w:rPr>
            </w:pPr>
            <w:r w:rsidRPr="003767CF">
              <w:rPr>
                <w:rFonts w:ascii="Times New Roman" w:eastAsia="Calibri" w:hAnsi="Times New Roman" w:cs="Times New Roman"/>
                <w:b/>
              </w:rPr>
              <w:t>ECTS kredītpunkti</w:t>
            </w:r>
          </w:p>
        </w:tc>
        <w:tc>
          <w:tcPr>
            <w:tcW w:w="4943" w:type="dxa"/>
          </w:tcPr>
          <w:p w14:paraId="24CF8B5A"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3</w:t>
            </w:r>
          </w:p>
        </w:tc>
      </w:tr>
      <w:tr w:rsidR="00697313" w:rsidRPr="003767CF" w14:paraId="77F75613" w14:textId="77777777" w:rsidTr="00697313">
        <w:trPr>
          <w:jc w:val="center"/>
        </w:trPr>
        <w:tc>
          <w:tcPr>
            <w:tcW w:w="4639" w:type="dxa"/>
          </w:tcPr>
          <w:p w14:paraId="2DFC0921"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Kopējais kontaktstundu skaits</w:t>
            </w:r>
          </w:p>
        </w:tc>
        <w:tc>
          <w:tcPr>
            <w:tcW w:w="4943" w:type="dxa"/>
            <w:vAlign w:val="center"/>
          </w:tcPr>
          <w:p w14:paraId="38F707E9" w14:textId="77777777" w:rsidR="00697313" w:rsidRPr="003767CF" w:rsidRDefault="00697313" w:rsidP="00697313">
            <w:pPr>
              <w:autoSpaceDE w:val="0"/>
              <w:autoSpaceDN w:val="0"/>
              <w:adjustRightInd w:val="0"/>
              <w:rPr>
                <w:rFonts w:ascii="Times New Roman" w:eastAsia="Calibri" w:hAnsi="Times New Roman" w:cs="Times New Roman"/>
                <w:bCs/>
                <w:lang w:eastAsia="lv-LV"/>
              </w:rPr>
            </w:pPr>
            <w:r w:rsidRPr="003767CF">
              <w:rPr>
                <w:rFonts w:ascii="Times New Roman" w:eastAsia="Calibri" w:hAnsi="Times New Roman" w:cs="Times New Roman"/>
                <w:bCs/>
                <w:lang w:eastAsia="lv-LV"/>
              </w:rPr>
              <w:t>32</w:t>
            </w:r>
          </w:p>
        </w:tc>
      </w:tr>
      <w:tr w:rsidR="00697313" w:rsidRPr="003767CF" w14:paraId="598FFA9B" w14:textId="77777777" w:rsidTr="00697313">
        <w:trPr>
          <w:jc w:val="center"/>
        </w:trPr>
        <w:tc>
          <w:tcPr>
            <w:tcW w:w="4639" w:type="dxa"/>
          </w:tcPr>
          <w:p w14:paraId="66AE0E56"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Lekciju stundu skaits</w:t>
            </w:r>
          </w:p>
        </w:tc>
        <w:tc>
          <w:tcPr>
            <w:tcW w:w="4943" w:type="dxa"/>
          </w:tcPr>
          <w:p w14:paraId="3E68E7C3"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16</w:t>
            </w:r>
          </w:p>
        </w:tc>
      </w:tr>
      <w:tr w:rsidR="00697313" w:rsidRPr="003767CF" w14:paraId="4B5E47AF" w14:textId="77777777" w:rsidTr="00697313">
        <w:trPr>
          <w:jc w:val="center"/>
        </w:trPr>
        <w:tc>
          <w:tcPr>
            <w:tcW w:w="4639" w:type="dxa"/>
          </w:tcPr>
          <w:p w14:paraId="038DF330"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Semināru stundu skaits</w:t>
            </w:r>
          </w:p>
        </w:tc>
        <w:tc>
          <w:tcPr>
            <w:tcW w:w="4943" w:type="dxa"/>
          </w:tcPr>
          <w:p w14:paraId="77B73AF9" w14:textId="77777777" w:rsidR="00697313" w:rsidRPr="003767C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0</w:t>
            </w:r>
          </w:p>
        </w:tc>
      </w:tr>
      <w:tr w:rsidR="00697313" w:rsidRPr="003767CF" w14:paraId="1459D1F3" w14:textId="77777777" w:rsidTr="00697313">
        <w:trPr>
          <w:jc w:val="center"/>
        </w:trPr>
        <w:tc>
          <w:tcPr>
            <w:tcW w:w="4639" w:type="dxa"/>
          </w:tcPr>
          <w:p w14:paraId="7AF0EDB2"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Praktisko darbu stundu skaits</w:t>
            </w:r>
          </w:p>
        </w:tc>
        <w:tc>
          <w:tcPr>
            <w:tcW w:w="4943" w:type="dxa"/>
          </w:tcPr>
          <w:p w14:paraId="07DBBFCD" w14:textId="77777777" w:rsidR="00697313" w:rsidRPr="003767C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16</w:t>
            </w:r>
          </w:p>
        </w:tc>
      </w:tr>
      <w:tr w:rsidR="00697313" w:rsidRPr="003767CF" w14:paraId="5FD1A675" w14:textId="77777777" w:rsidTr="00697313">
        <w:trPr>
          <w:jc w:val="center"/>
        </w:trPr>
        <w:tc>
          <w:tcPr>
            <w:tcW w:w="4639" w:type="dxa"/>
          </w:tcPr>
          <w:p w14:paraId="54D80CC6"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Laboratorijas darbu stundu skaits</w:t>
            </w:r>
          </w:p>
        </w:tc>
        <w:tc>
          <w:tcPr>
            <w:tcW w:w="4943" w:type="dxa"/>
          </w:tcPr>
          <w:p w14:paraId="7F6EFC4A"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0</w:t>
            </w:r>
          </w:p>
        </w:tc>
      </w:tr>
      <w:tr w:rsidR="00697313" w:rsidRPr="003767CF" w14:paraId="043AB429" w14:textId="77777777" w:rsidTr="00697313">
        <w:trPr>
          <w:jc w:val="center"/>
        </w:trPr>
        <w:tc>
          <w:tcPr>
            <w:tcW w:w="4639" w:type="dxa"/>
          </w:tcPr>
          <w:p w14:paraId="08EBAED9" w14:textId="77777777" w:rsidR="00697313" w:rsidRPr="003767CF" w:rsidRDefault="00697313" w:rsidP="00697313">
            <w:pPr>
              <w:autoSpaceDE w:val="0"/>
              <w:autoSpaceDN w:val="0"/>
              <w:adjustRightInd w:val="0"/>
              <w:rPr>
                <w:rFonts w:ascii="Times New Roman" w:eastAsia="Calibri" w:hAnsi="Times New Roman" w:cs="Times New Roman"/>
                <w:bCs/>
                <w:lang w:eastAsia="lv-LV"/>
              </w:rPr>
            </w:pPr>
            <w:r w:rsidRPr="003767CF">
              <w:rPr>
                <w:rFonts w:ascii="Times New Roman" w:eastAsia="Calibri" w:hAnsi="Times New Roman" w:cs="Times New Roman"/>
                <w:bCs/>
                <w:lang w:eastAsia="lv-LV"/>
              </w:rPr>
              <w:t>Studējošā patstāvīgā darba stundu skaits</w:t>
            </w:r>
          </w:p>
        </w:tc>
        <w:tc>
          <w:tcPr>
            <w:tcW w:w="4943" w:type="dxa"/>
            <w:vAlign w:val="center"/>
          </w:tcPr>
          <w:p w14:paraId="549F743A" w14:textId="77777777" w:rsidR="00697313" w:rsidRPr="003767CF" w:rsidRDefault="00697313" w:rsidP="00697313">
            <w:pPr>
              <w:autoSpaceDE w:val="0"/>
              <w:autoSpaceDN w:val="0"/>
              <w:adjustRightInd w:val="0"/>
              <w:rPr>
                <w:rFonts w:ascii="Times New Roman" w:eastAsia="Calibri" w:hAnsi="Times New Roman" w:cs="Times New Roman"/>
                <w:bCs/>
                <w:lang w:eastAsia="lv-LV"/>
              </w:rPr>
            </w:pPr>
            <w:r w:rsidRPr="003767CF">
              <w:rPr>
                <w:rFonts w:ascii="Times New Roman" w:eastAsia="Calibri" w:hAnsi="Times New Roman" w:cs="Times New Roman"/>
                <w:bCs/>
                <w:lang w:eastAsia="lv-LV"/>
              </w:rPr>
              <w:t>48</w:t>
            </w:r>
          </w:p>
        </w:tc>
      </w:tr>
      <w:tr w:rsidR="00697313" w:rsidRPr="003767CF" w14:paraId="2F21DB2A" w14:textId="77777777" w:rsidTr="00697313">
        <w:trPr>
          <w:jc w:val="center"/>
        </w:trPr>
        <w:tc>
          <w:tcPr>
            <w:tcW w:w="9582" w:type="dxa"/>
            <w:gridSpan w:val="2"/>
          </w:tcPr>
          <w:p w14:paraId="5B1E2943" w14:textId="77777777" w:rsidR="00697313" w:rsidRPr="003767CF" w:rsidRDefault="00697313" w:rsidP="00697313">
            <w:pPr>
              <w:autoSpaceDE w:val="0"/>
              <w:autoSpaceDN w:val="0"/>
              <w:adjustRightInd w:val="0"/>
              <w:rPr>
                <w:rFonts w:ascii="Times New Roman" w:eastAsia="Calibri" w:hAnsi="Times New Roman" w:cs="Times New Roman"/>
                <w:bCs/>
                <w:lang w:eastAsia="lv-LV"/>
              </w:rPr>
            </w:pPr>
          </w:p>
        </w:tc>
      </w:tr>
      <w:tr w:rsidR="00697313" w:rsidRPr="003767CF" w14:paraId="2A37BDC0" w14:textId="77777777" w:rsidTr="00697313">
        <w:trPr>
          <w:jc w:val="center"/>
        </w:trPr>
        <w:tc>
          <w:tcPr>
            <w:tcW w:w="9582" w:type="dxa"/>
            <w:gridSpan w:val="2"/>
          </w:tcPr>
          <w:p w14:paraId="40E19C58"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 xml:space="preserve">Kursa autors(-i) </w:t>
            </w:r>
          </w:p>
        </w:tc>
      </w:tr>
      <w:tr w:rsidR="00697313" w:rsidRPr="003767CF" w14:paraId="7664F7CF" w14:textId="77777777" w:rsidTr="00697313">
        <w:trPr>
          <w:jc w:val="center"/>
        </w:trPr>
        <w:tc>
          <w:tcPr>
            <w:tcW w:w="9582" w:type="dxa"/>
            <w:gridSpan w:val="2"/>
          </w:tcPr>
          <w:p w14:paraId="37774A2A"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Mg.biol., lekt. Angelika Paškeviča; Mg. sc. sal., vieslekt.Magdalena Ignatova;</w:t>
            </w:r>
          </w:p>
        </w:tc>
      </w:tr>
      <w:tr w:rsidR="00697313" w:rsidRPr="003767CF" w14:paraId="49EF32F5" w14:textId="77777777" w:rsidTr="00697313">
        <w:trPr>
          <w:jc w:val="center"/>
        </w:trPr>
        <w:tc>
          <w:tcPr>
            <w:tcW w:w="9582" w:type="dxa"/>
            <w:gridSpan w:val="2"/>
          </w:tcPr>
          <w:p w14:paraId="1A83B624"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 xml:space="preserve">Kursa docētājs(-i) </w:t>
            </w:r>
          </w:p>
        </w:tc>
      </w:tr>
      <w:tr w:rsidR="00697313" w:rsidRPr="003767CF" w14:paraId="662D78C9" w14:textId="77777777" w:rsidTr="00697313">
        <w:trPr>
          <w:jc w:val="center"/>
        </w:trPr>
        <w:tc>
          <w:tcPr>
            <w:tcW w:w="9582" w:type="dxa"/>
            <w:gridSpan w:val="2"/>
          </w:tcPr>
          <w:p w14:paraId="7882BD76"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Mg. sc. sal., vieslekt. Magdalena Ignatova;</w:t>
            </w:r>
          </w:p>
          <w:p w14:paraId="4AAB5D9D"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 xml:space="preserve">Bc.sc.sal., viesasist..Lija Gadžialijeva </w:t>
            </w:r>
          </w:p>
          <w:p w14:paraId="2B3332B8" w14:textId="77777777" w:rsidR="00697313" w:rsidRPr="003767CF" w:rsidRDefault="00697313" w:rsidP="00697313">
            <w:pPr>
              <w:autoSpaceDE w:val="0"/>
              <w:autoSpaceDN w:val="0"/>
              <w:adjustRightInd w:val="0"/>
              <w:rPr>
                <w:rFonts w:ascii="Times New Roman" w:eastAsia="Calibri" w:hAnsi="Times New Roman" w:cs="Times New Roman"/>
                <w:bCs/>
              </w:rPr>
            </w:pPr>
          </w:p>
        </w:tc>
      </w:tr>
      <w:tr w:rsidR="00697313" w:rsidRPr="003767CF" w14:paraId="2FB104E7" w14:textId="77777777" w:rsidTr="00697313">
        <w:trPr>
          <w:jc w:val="center"/>
        </w:trPr>
        <w:tc>
          <w:tcPr>
            <w:tcW w:w="9582" w:type="dxa"/>
            <w:gridSpan w:val="2"/>
          </w:tcPr>
          <w:p w14:paraId="797F9CD8"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
              </w:rPr>
              <w:t>Priekšzināšanas</w:t>
            </w:r>
          </w:p>
        </w:tc>
      </w:tr>
      <w:tr w:rsidR="00697313" w:rsidRPr="003767CF" w14:paraId="3B80B52F" w14:textId="77777777" w:rsidTr="00697313">
        <w:trPr>
          <w:jc w:val="center"/>
        </w:trPr>
        <w:tc>
          <w:tcPr>
            <w:tcW w:w="9582" w:type="dxa"/>
            <w:gridSpan w:val="2"/>
          </w:tcPr>
          <w:p w14:paraId="3515E444"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Meha1001, Biomehānika</w:t>
            </w:r>
          </w:p>
          <w:p w14:paraId="23E2D015"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Medi1033, Cilvēka anatomija I</w:t>
            </w:r>
          </w:p>
          <w:p w14:paraId="4F558521" w14:textId="77777777" w:rsidR="00697313" w:rsidRPr="003767CF" w:rsidRDefault="00697313" w:rsidP="00697313">
            <w:pPr>
              <w:rPr>
                <w:rFonts w:ascii="Times New Roman" w:eastAsia="Calibri" w:hAnsi="Times New Roman" w:cs="Times New Roman"/>
                <w:bCs/>
              </w:rPr>
            </w:pPr>
            <w:hyperlink r:id="rId116" w:tgtFrame="_blank" w:history="1">
              <w:r w:rsidRPr="003767CF">
                <w:rPr>
                  <w:rFonts w:ascii="Times New Roman" w:eastAsia="Calibri" w:hAnsi="Times New Roman" w:cs="Times New Roman"/>
                  <w:bCs/>
                </w:rPr>
                <w:t>Medi2030, Cilvēka anatomija II </w:t>
              </w:r>
            </w:hyperlink>
          </w:p>
          <w:p w14:paraId="1EE1121D" w14:textId="77777777" w:rsidR="00697313" w:rsidRPr="003767CF" w:rsidRDefault="00697313" w:rsidP="00697313">
            <w:pPr>
              <w:autoSpaceDE w:val="0"/>
              <w:autoSpaceDN w:val="0"/>
              <w:adjustRightInd w:val="0"/>
              <w:snapToGrid w:val="0"/>
              <w:rPr>
                <w:rFonts w:ascii="Times New Roman" w:eastAsia="Calibri" w:hAnsi="Times New Roman" w:cs="Times New Roman"/>
                <w:bCs/>
              </w:rPr>
            </w:pPr>
            <w:r w:rsidRPr="003767CF">
              <w:rPr>
                <w:rFonts w:ascii="Times New Roman" w:eastAsia="Calibri" w:hAnsi="Times New Roman" w:cs="Times New Roman"/>
                <w:bCs/>
                <w:shd w:val="clear" w:color="auto" w:fill="FFFFFF"/>
              </w:rPr>
              <w:t>Medi1034, Cilvēka fizioloģija</w:t>
            </w:r>
          </w:p>
        </w:tc>
      </w:tr>
      <w:tr w:rsidR="00697313" w:rsidRPr="003767CF" w14:paraId="2A339EBF" w14:textId="77777777" w:rsidTr="00697313">
        <w:trPr>
          <w:jc w:val="center"/>
        </w:trPr>
        <w:tc>
          <w:tcPr>
            <w:tcW w:w="9582" w:type="dxa"/>
            <w:gridSpan w:val="2"/>
          </w:tcPr>
          <w:p w14:paraId="53B38CF6"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 xml:space="preserve">Studiju kursa anotācija </w:t>
            </w:r>
          </w:p>
        </w:tc>
      </w:tr>
      <w:tr w:rsidR="00697313" w:rsidRPr="003767CF" w14:paraId="6B6D65E5" w14:textId="77777777" w:rsidTr="00697313">
        <w:trPr>
          <w:trHeight w:val="1119"/>
          <w:jc w:val="center"/>
        </w:trPr>
        <w:tc>
          <w:tcPr>
            <w:tcW w:w="9582" w:type="dxa"/>
            <w:gridSpan w:val="2"/>
          </w:tcPr>
          <w:p w14:paraId="195DD603" w14:textId="77777777" w:rsidR="00697313" w:rsidRPr="003767CF" w:rsidRDefault="00697313" w:rsidP="00697313">
            <w:pPr>
              <w:autoSpaceDE w:val="0"/>
              <w:autoSpaceDN w:val="0"/>
              <w:adjustRightInd w:val="0"/>
              <w:snapToGrid w:val="0"/>
              <w:rPr>
                <w:rFonts w:ascii="Times New Roman" w:eastAsia="Calibri" w:hAnsi="Times New Roman" w:cs="Times New Roman"/>
                <w:bCs/>
              </w:rPr>
            </w:pPr>
            <w:r w:rsidRPr="003767CF">
              <w:rPr>
                <w:rFonts w:ascii="Times New Roman" w:eastAsia="Calibri" w:hAnsi="Times New Roman" w:cs="Times New Roman"/>
                <w:bCs/>
              </w:rPr>
              <w:t xml:space="preserve">KURSA MĒRĶIS: </w:t>
            </w:r>
          </w:p>
          <w:p w14:paraId="3FE7F5A6" w14:textId="77777777" w:rsidR="00697313" w:rsidRPr="003767CF" w:rsidRDefault="00697313" w:rsidP="00697313">
            <w:pPr>
              <w:numPr>
                <w:ilvl w:val="0"/>
                <w:numId w:val="64"/>
              </w:numPr>
              <w:autoSpaceDE w:val="0"/>
              <w:autoSpaceDN w:val="0"/>
              <w:adjustRightInd w:val="0"/>
              <w:snapToGri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Nodrošināt pilnīgu un holistisku izpratni par ergonomikas nozīmi un tās pielietojumu dažādās darba vietās, lai veicinātu veselīgu un efektīvu darba vidi.</w:t>
            </w:r>
          </w:p>
          <w:p w14:paraId="40C7C2DD" w14:textId="77777777" w:rsidR="00697313" w:rsidRPr="003767CF" w:rsidRDefault="00697313" w:rsidP="00697313">
            <w:pPr>
              <w:numPr>
                <w:ilvl w:val="0"/>
                <w:numId w:val="64"/>
              </w:numPr>
              <w:autoSpaceDE w:val="0"/>
              <w:autoSpaceDN w:val="0"/>
              <w:adjustRightInd w:val="0"/>
              <w:snapToGri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Nodrošināt praktiskas prasmes un kompetenci izstrādāt un īstenot ergonomiskus risinājumus, kas pielāgoti konkrētām darba vides prasībām un individuālajām vajadzībām, lai uzlabotu darba efektivitāti un darbinieku labklājību.</w:t>
            </w:r>
          </w:p>
          <w:p w14:paraId="4A8B5ECB" w14:textId="77777777" w:rsidR="00697313" w:rsidRPr="003767CF" w:rsidRDefault="00697313" w:rsidP="00697313">
            <w:pPr>
              <w:numPr>
                <w:ilvl w:val="0"/>
                <w:numId w:val="64"/>
              </w:numPr>
              <w:autoSpaceDE w:val="0"/>
              <w:autoSpaceDN w:val="0"/>
              <w:adjustRightInd w:val="0"/>
              <w:snapToGri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Nodrošināt darbinieka individuālo labklājību un uzņēmuma ekonomisko efektivitāti.</w:t>
            </w:r>
          </w:p>
          <w:p w14:paraId="5FC068A9" w14:textId="77777777" w:rsidR="00697313" w:rsidRPr="003767CF" w:rsidRDefault="00697313" w:rsidP="00697313">
            <w:pPr>
              <w:autoSpaceDE w:val="0"/>
              <w:autoSpaceDN w:val="0"/>
              <w:adjustRightInd w:val="0"/>
              <w:rPr>
                <w:rFonts w:ascii="Times New Roman" w:eastAsia="Calibri" w:hAnsi="Times New Roman" w:cs="Times New Roman"/>
                <w:bCs/>
              </w:rPr>
            </w:pPr>
          </w:p>
          <w:p w14:paraId="737C1034" w14:textId="77777777" w:rsidR="00697313" w:rsidRPr="003767CF" w:rsidRDefault="00697313" w:rsidP="00697313">
            <w:pPr>
              <w:suppressAutoHyphens/>
              <w:jc w:val="both"/>
              <w:rPr>
                <w:rFonts w:ascii="Times New Roman" w:eastAsia="Calibri" w:hAnsi="Times New Roman" w:cs="Times New Roman"/>
                <w:bCs/>
              </w:rPr>
            </w:pPr>
            <w:r w:rsidRPr="003767CF">
              <w:rPr>
                <w:rFonts w:ascii="Times New Roman" w:eastAsia="Calibri" w:hAnsi="Times New Roman" w:cs="Times New Roman"/>
                <w:bCs/>
              </w:rPr>
              <w:t xml:space="preserve">KURSA UZDEVUMI: </w:t>
            </w:r>
          </w:p>
          <w:p w14:paraId="7986A1E9" w14:textId="77777777" w:rsidR="00697313" w:rsidRPr="003767CF" w:rsidRDefault="00697313" w:rsidP="00697313">
            <w:pPr>
              <w:numPr>
                <w:ilvl w:val="0"/>
                <w:numId w:val="63"/>
              </w:numPr>
              <w:suppressAutoHyphens/>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Sniegt zināšanas par darba vides riska faktoriem;</w:t>
            </w:r>
          </w:p>
          <w:p w14:paraId="3CFE4DC6" w14:textId="77777777" w:rsidR="00697313" w:rsidRPr="003767CF" w:rsidRDefault="00697313" w:rsidP="00697313">
            <w:pPr>
              <w:numPr>
                <w:ilvl w:val="0"/>
                <w:numId w:val="63"/>
              </w:numPr>
              <w:suppressAutoHyphens/>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Padziļināt zināšanas par darba vides ergonomiskajiem riska faktoriem;</w:t>
            </w:r>
          </w:p>
          <w:p w14:paraId="02FA6E97" w14:textId="77777777" w:rsidR="00697313" w:rsidRPr="003767CF" w:rsidRDefault="00697313" w:rsidP="00697313">
            <w:pPr>
              <w:numPr>
                <w:ilvl w:val="0"/>
                <w:numId w:val="63"/>
              </w:numPr>
              <w:suppressAutoHyphens/>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Veidot izpratni par darba vides risku izraisītām veselības problēmām un to ietekmi uz darbinieka darbspējām;</w:t>
            </w:r>
          </w:p>
          <w:p w14:paraId="5C71392C" w14:textId="77777777" w:rsidR="00697313" w:rsidRPr="003767CF" w:rsidRDefault="00697313" w:rsidP="00697313">
            <w:pPr>
              <w:numPr>
                <w:ilvl w:val="0"/>
                <w:numId w:val="63"/>
              </w:numPr>
              <w:suppressAutoHyphens/>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Prast izvēlēties un piedāvāt preventīvos pasākumus darba vides risku mazināšanā;</w:t>
            </w:r>
          </w:p>
          <w:p w14:paraId="7EAB2E2A" w14:textId="77777777" w:rsidR="00697313" w:rsidRPr="003767CF" w:rsidRDefault="00697313" w:rsidP="00697313">
            <w:pPr>
              <w:numPr>
                <w:ilvl w:val="0"/>
                <w:numId w:val="63"/>
              </w:numPr>
              <w:suppressAutoHyphens/>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Iemācīt vides un personas ergonomikas nozīmi veselības profilaksē;</w:t>
            </w:r>
          </w:p>
          <w:p w14:paraId="081708A8" w14:textId="77777777" w:rsidR="00697313" w:rsidRPr="003767CF" w:rsidRDefault="00697313" w:rsidP="00697313">
            <w:pPr>
              <w:numPr>
                <w:ilvl w:val="0"/>
                <w:numId w:val="63"/>
              </w:numPr>
              <w:suppressAutoHyphens/>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Prast izvēlēties drošāko pacienta pārvietošanas veidu un piemērotākos pārvietošanas palīglīdzekļus</w:t>
            </w:r>
          </w:p>
          <w:p w14:paraId="76B3D132" w14:textId="77777777" w:rsidR="00697313" w:rsidRPr="003767CF" w:rsidRDefault="00697313" w:rsidP="00697313">
            <w:pPr>
              <w:suppressAutoHyphens/>
              <w:autoSpaceDE w:val="0"/>
              <w:autoSpaceDN w:val="0"/>
              <w:adjustRightInd w:val="0"/>
              <w:jc w:val="both"/>
              <w:rPr>
                <w:rFonts w:ascii="Times New Roman" w:eastAsia="Calibri" w:hAnsi="Times New Roman" w:cs="Times New Roman"/>
                <w:bCs/>
              </w:rPr>
            </w:pPr>
          </w:p>
        </w:tc>
      </w:tr>
      <w:tr w:rsidR="00697313" w:rsidRPr="003767CF" w14:paraId="7615CD79" w14:textId="77777777" w:rsidTr="00697313">
        <w:trPr>
          <w:jc w:val="center"/>
        </w:trPr>
        <w:tc>
          <w:tcPr>
            <w:tcW w:w="9582" w:type="dxa"/>
            <w:gridSpan w:val="2"/>
          </w:tcPr>
          <w:p w14:paraId="5EEAF069"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Studiju kursa kalendārais plāns</w:t>
            </w:r>
          </w:p>
        </w:tc>
      </w:tr>
      <w:tr w:rsidR="00697313" w:rsidRPr="003767CF" w14:paraId="166D8D42" w14:textId="77777777" w:rsidTr="00697313">
        <w:trPr>
          <w:jc w:val="center"/>
        </w:trPr>
        <w:tc>
          <w:tcPr>
            <w:tcW w:w="9582" w:type="dxa"/>
            <w:gridSpan w:val="2"/>
          </w:tcPr>
          <w:p w14:paraId="3D789949"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 xml:space="preserve">L -  lekcija; </w:t>
            </w:r>
            <w:r>
              <w:rPr>
                <w:rFonts w:ascii="Times New Roman" w:eastAsia="Calibri" w:hAnsi="Times New Roman" w:cs="Times New Roman"/>
                <w:bCs/>
                <w:lang w:eastAsia="ko-KR"/>
              </w:rPr>
              <w:t>P</w:t>
            </w:r>
            <w:r w:rsidRPr="003767CF">
              <w:rPr>
                <w:rFonts w:ascii="Times New Roman" w:eastAsia="Calibri" w:hAnsi="Times New Roman" w:cs="Times New Roman"/>
                <w:bCs/>
                <w:lang w:eastAsia="ko-KR"/>
              </w:rPr>
              <w:t xml:space="preserve"> – </w:t>
            </w:r>
            <w:r>
              <w:rPr>
                <w:rFonts w:ascii="Times New Roman" w:eastAsia="Calibri" w:hAnsi="Times New Roman" w:cs="Times New Roman"/>
                <w:bCs/>
                <w:lang w:eastAsia="ko-KR"/>
              </w:rPr>
              <w:t>praktiskās nodarbības klīniskajā vidē</w:t>
            </w:r>
            <w:r w:rsidRPr="003767CF">
              <w:rPr>
                <w:rFonts w:ascii="Times New Roman" w:eastAsia="Calibri" w:hAnsi="Times New Roman" w:cs="Times New Roman"/>
                <w:bCs/>
                <w:lang w:eastAsia="ko-KR"/>
              </w:rPr>
              <w:t>; Pd – patstāvīgais darbs</w:t>
            </w:r>
          </w:p>
          <w:p w14:paraId="569D68F3"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p>
          <w:p w14:paraId="6FD00D8A"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L1., L2. Ergonomikas jēdziens, sastāvdaļas un attīstības vēsture.</w:t>
            </w:r>
          </w:p>
          <w:p w14:paraId="1BA44A1E" w14:textId="77777777" w:rsidR="00697313" w:rsidRPr="003767C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L</w:t>
            </w:r>
            <w:r w:rsidRPr="003767CF">
              <w:rPr>
                <w:rFonts w:ascii="Times New Roman" w:eastAsia="Calibri" w:hAnsi="Times New Roman" w:cs="Times New Roman"/>
                <w:bCs/>
              </w:rPr>
              <w:t xml:space="preserve">1., </w:t>
            </w:r>
            <w:r>
              <w:rPr>
                <w:rFonts w:ascii="Times New Roman" w:eastAsia="Calibri" w:hAnsi="Times New Roman" w:cs="Times New Roman"/>
                <w:bCs/>
              </w:rPr>
              <w:t>L</w:t>
            </w:r>
            <w:r w:rsidRPr="003767CF">
              <w:rPr>
                <w:rFonts w:ascii="Times New Roman" w:eastAsia="Calibri" w:hAnsi="Times New Roman" w:cs="Times New Roman"/>
                <w:bCs/>
              </w:rPr>
              <w:t>2. Ergonomista darba mērķis un uzdevumi.</w:t>
            </w:r>
          </w:p>
          <w:p w14:paraId="08BC126E"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L3., L4. Antropometrijas un biomehānikas vieta ergonomikā.</w:t>
            </w:r>
          </w:p>
          <w:p w14:paraId="321BBBE9" w14:textId="77777777" w:rsidR="00697313" w:rsidRPr="003767C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lastRenderedPageBreak/>
              <w:t>P</w:t>
            </w:r>
            <w:r w:rsidRPr="003767CF">
              <w:rPr>
                <w:rFonts w:ascii="Times New Roman" w:eastAsia="Calibri" w:hAnsi="Times New Roman" w:cs="Times New Roman"/>
                <w:bCs/>
              </w:rPr>
              <w:t xml:space="preserve">3., </w:t>
            </w:r>
            <w:r>
              <w:rPr>
                <w:rFonts w:ascii="Times New Roman" w:eastAsia="Calibri" w:hAnsi="Times New Roman" w:cs="Times New Roman"/>
                <w:bCs/>
              </w:rPr>
              <w:t>P</w:t>
            </w:r>
            <w:r w:rsidRPr="003767CF">
              <w:rPr>
                <w:rFonts w:ascii="Times New Roman" w:eastAsia="Calibri" w:hAnsi="Times New Roman" w:cs="Times New Roman"/>
                <w:bCs/>
              </w:rPr>
              <w:t>4. Konkrētas darba vietas ergonomisko risku analīze.</w:t>
            </w:r>
          </w:p>
          <w:p w14:paraId="6D04AB17"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L5., L6. Darba fizioloģijas vieta ergonomikā.</w:t>
            </w:r>
          </w:p>
          <w:p w14:paraId="67247C33" w14:textId="77777777" w:rsidR="00697313" w:rsidRPr="003767C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P</w:t>
            </w:r>
            <w:r w:rsidRPr="003767CF">
              <w:rPr>
                <w:rFonts w:ascii="Times New Roman" w:eastAsia="Calibri" w:hAnsi="Times New Roman" w:cs="Times New Roman"/>
                <w:bCs/>
              </w:rPr>
              <w:t xml:space="preserve">5., </w:t>
            </w:r>
            <w:r>
              <w:rPr>
                <w:rFonts w:ascii="Times New Roman" w:eastAsia="Calibri" w:hAnsi="Times New Roman" w:cs="Times New Roman"/>
                <w:bCs/>
              </w:rPr>
              <w:t>P</w:t>
            </w:r>
            <w:r w:rsidRPr="003767CF">
              <w:rPr>
                <w:rFonts w:ascii="Times New Roman" w:eastAsia="Calibri" w:hAnsi="Times New Roman" w:cs="Times New Roman"/>
                <w:bCs/>
              </w:rPr>
              <w:t>6. Konkrētas darba vietas darba smaguma kopējās pakāpes noteikšana un darba slodzes analīze.</w:t>
            </w:r>
          </w:p>
          <w:p w14:paraId="7DBDB1A0"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 xml:space="preserve">L7., </w:t>
            </w:r>
            <w:r>
              <w:rPr>
                <w:rFonts w:ascii="Times New Roman" w:eastAsia="Calibri" w:hAnsi="Times New Roman" w:cs="Times New Roman"/>
                <w:bCs/>
              </w:rPr>
              <w:t>P</w:t>
            </w:r>
            <w:r w:rsidRPr="003767CF">
              <w:rPr>
                <w:rFonts w:ascii="Times New Roman" w:eastAsia="Calibri" w:hAnsi="Times New Roman" w:cs="Times New Roman"/>
                <w:bCs/>
              </w:rPr>
              <w:t>8. Slodzes ergonomika. Ķermeņa stāvoklis un kustība. Pacientu pārvietošanas riski. Balsta un kustību orgānu sistēmas riski pacientu aprūpē. Celšanas un pārvietošanas tehnika.</w:t>
            </w:r>
          </w:p>
          <w:p w14:paraId="7154460D" w14:textId="77777777" w:rsidR="00697313" w:rsidRPr="003767C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P</w:t>
            </w:r>
            <w:r w:rsidRPr="003767CF">
              <w:rPr>
                <w:rFonts w:ascii="Times New Roman" w:eastAsia="Calibri" w:hAnsi="Times New Roman" w:cs="Times New Roman"/>
                <w:bCs/>
              </w:rPr>
              <w:t xml:space="preserve">7., </w:t>
            </w:r>
            <w:r>
              <w:rPr>
                <w:rFonts w:ascii="Times New Roman" w:eastAsia="Calibri" w:hAnsi="Times New Roman" w:cs="Times New Roman"/>
                <w:bCs/>
              </w:rPr>
              <w:t>P</w:t>
            </w:r>
            <w:r w:rsidRPr="003767CF">
              <w:rPr>
                <w:rFonts w:ascii="Times New Roman" w:eastAsia="Calibri" w:hAnsi="Times New Roman" w:cs="Times New Roman"/>
                <w:bCs/>
              </w:rPr>
              <w:t>8. Konkrētas darba vietas ergonomisko risku analīze.</w:t>
            </w:r>
          </w:p>
          <w:p w14:paraId="49105589"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L9., L10. Kognitīvā ergonomika.</w:t>
            </w:r>
          </w:p>
          <w:p w14:paraId="12AE4981" w14:textId="77777777" w:rsidR="00697313" w:rsidRPr="003767C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P</w:t>
            </w:r>
            <w:r w:rsidRPr="003767CF">
              <w:rPr>
                <w:rFonts w:ascii="Times New Roman" w:eastAsia="Calibri" w:hAnsi="Times New Roman" w:cs="Times New Roman"/>
                <w:bCs/>
              </w:rPr>
              <w:t xml:space="preserve">9., </w:t>
            </w:r>
            <w:r>
              <w:rPr>
                <w:rFonts w:ascii="Times New Roman" w:eastAsia="Calibri" w:hAnsi="Times New Roman" w:cs="Times New Roman"/>
                <w:bCs/>
              </w:rPr>
              <w:t>P</w:t>
            </w:r>
            <w:r w:rsidRPr="003767CF">
              <w:rPr>
                <w:rFonts w:ascii="Times New Roman" w:eastAsia="Calibri" w:hAnsi="Times New Roman" w:cs="Times New Roman"/>
                <w:bCs/>
              </w:rPr>
              <w:t>10. Konkrētas darba vietas garīgās darba spriedzes risku analīze.</w:t>
            </w:r>
          </w:p>
          <w:p w14:paraId="4346A072"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L11., L12. Organizācijas ergonomika. Darba vides riska faktori. Darba vides ergonomiskā novērtēšana.</w:t>
            </w:r>
          </w:p>
          <w:p w14:paraId="0786134E" w14:textId="77777777" w:rsidR="00697313" w:rsidRPr="003767C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L</w:t>
            </w:r>
            <w:r w:rsidRPr="003767CF">
              <w:rPr>
                <w:rFonts w:ascii="Times New Roman" w:eastAsia="Calibri" w:hAnsi="Times New Roman" w:cs="Times New Roman"/>
                <w:bCs/>
              </w:rPr>
              <w:t>11.,</w:t>
            </w:r>
            <w:r>
              <w:rPr>
                <w:rFonts w:ascii="Times New Roman" w:eastAsia="Calibri" w:hAnsi="Times New Roman" w:cs="Times New Roman"/>
                <w:bCs/>
              </w:rPr>
              <w:t>L</w:t>
            </w:r>
            <w:r w:rsidRPr="003767CF">
              <w:rPr>
                <w:rFonts w:ascii="Times New Roman" w:eastAsia="Calibri" w:hAnsi="Times New Roman" w:cs="Times New Roman"/>
                <w:bCs/>
              </w:rPr>
              <w:t>12. Konkrētas darba vides fizikālo, ķīmisko un bioloģisko riska faktoru teorētiska analīze.</w:t>
            </w:r>
          </w:p>
          <w:p w14:paraId="3D9F3B4D" w14:textId="77777777" w:rsidR="00697313" w:rsidRPr="003767C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P</w:t>
            </w:r>
            <w:r w:rsidRPr="003767CF">
              <w:rPr>
                <w:rFonts w:ascii="Times New Roman" w:eastAsia="Calibri" w:hAnsi="Times New Roman" w:cs="Times New Roman"/>
                <w:bCs/>
              </w:rPr>
              <w:t xml:space="preserve">13., </w:t>
            </w:r>
            <w:r>
              <w:rPr>
                <w:rFonts w:ascii="Times New Roman" w:eastAsia="Calibri" w:hAnsi="Times New Roman" w:cs="Times New Roman"/>
                <w:bCs/>
              </w:rPr>
              <w:t>P</w:t>
            </w:r>
            <w:r w:rsidRPr="003767CF">
              <w:rPr>
                <w:rFonts w:ascii="Times New Roman" w:eastAsia="Calibri" w:hAnsi="Times New Roman" w:cs="Times New Roman"/>
                <w:bCs/>
              </w:rPr>
              <w:t>14. Ergonomiku ietekmējošie pacienta veselības stāvokļa faktori. Ergonomiska vide pacienta drošības aspektā.</w:t>
            </w:r>
          </w:p>
          <w:p w14:paraId="20B2DA02" w14:textId="77777777" w:rsidR="00697313" w:rsidRPr="003767C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L</w:t>
            </w:r>
            <w:r w:rsidRPr="003767CF">
              <w:rPr>
                <w:rFonts w:ascii="Times New Roman" w:eastAsia="Calibri" w:hAnsi="Times New Roman" w:cs="Times New Roman"/>
                <w:bCs/>
              </w:rPr>
              <w:t xml:space="preserve">13., </w:t>
            </w:r>
            <w:r>
              <w:rPr>
                <w:rFonts w:ascii="Times New Roman" w:eastAsia="Calibri" w:hAnsi="Times New Roman" w:cs="Times New Roman"/>
                <w:bCs/>
              </w:rPr>
              <w:t>L</w:t>
            </w:r>
            <w:r w:rsidRPr="003767CF">
              <w:rPr>
                <w:rFonts w:ascii="Times New Roman" w:eastAsia="Calibri" w:hAnsi="Times New Roman" w:cs="Times New Roman"/>
                <w:bCs/>
              </w:rPr>
              <w:t>14. Aprūpes personāla profesionālo darbību ietekmējošie faktori.</w:t>
            </w:r>
          </w:p>
          <w:p w14:paraId="08623AD3" w14:textId="77777777" w:rsidR="00697313" w:rsidRPr="003767C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P</w:t>
            </w:r>
            <w:r w:rsidRPr="003767CF">
              <w:rPr>
                <w:rFonts w:ascii="Times New Roman" w:eastAsia="Calibri" w:hAnsi="Times New Roman" w:cs="Times New Roman"/>
                <w:bCs/>
              </w:rPr>
              <w:t xml:space="preserve">15., </w:t>
            </w:r>
            <w:r>
              <w:rPr>
                <w:rFonts w:ascii="Times New Roman" w:eastAsia="Calibri" w:hAnsi="Times New Roman" w:cs="Times New Roman"/>
                <w:bCs/>
              </w:rPr>
              <w:t>P</w:t>
            </w:r>
            <w:r w:rsidRPr="003767CF">
              <w:rPr>
                <w:rFonts w:ascii="Times New Roman" w:eastAsia="Calibri" w:hAnsi="Times New Roman" w:cs="Times New Roman"/>
                <w:bCs/>
              </w:rPr>
              <w:t>16. Drošas pacientu pārvietošanas metodes. Pacientu pārvietošanas palīglīdzekļi.</w:t>
            </w:r>
          </w:p>
          <w:p w14:paraId="3B7757B1" w14:textId="77777777" w:rsidR="00697313" w:rsidRPr="003767CF" w:rsidRDefault="00697313" w:rsidP="00697313">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P</w:t>
            </w:r>
            <w:r w:rsidRPr="003767CF">
              <w:rPr>
                <w:rFonts w:ascii="Times New Roman" w:eastAsia="Calibri" w:hAnsi="Times New Roman" w:cs="Times New Roman"/>
                <w:bCs/>
              </w:rPr>
              <w:t xml:space="preserve">15., </w:t>
            </w:r>
            <w:r>
              <w:rPr>
                <w:rFonts w:ascii="Times New Roman" w:eastAsia="Calibri" w:hAnsi="Times New Roman" w:cs="Times New Roman"/>
                <w:bCs/>
              </w:rPr>
              <w:t>P</w:t>
            </w:r>
            <w:r w:rsidRPr="003767CF">
              <w:rPr>
                <w:rFonts w:ascii="Times New Roman" w:eastAsia="Calibri" w:hAnsi="Times New Roman" w:cs="Times New Roman"/>
                <w:bCs/>
              </w:rPr>
              <w:t>16. Konkrētas darba vides risku novērtēšanas instrumentu atlase un darbības plāna izveide.</w:t>
            </w:r>
          </w:p>
          <w:p w14:paraId="6C6BED20" w14:textId="77777777" w:rsidR="00697313" w:rsidRPr="003767CF" w:rsidRDefault="00697313" w:rsidP="00697313">
            <w:pPr>
              <w:autoSpaceDE w:val="0"/>
              <w:autoSpaceDN w:val="0"/>
              <w:adjustRightInd w:val="0"/>
              <w:rPr>
                <w:rFonts w:ascii="Times New Roman" w:eastAsia="Calibri" w:hAnsi="Times New Roman" w:cs="Times New Roman"/>
                <w:bCs/>
              </w:rPr>
            </w:pPr>
          </w:p>
          <w:p w14:paraId="0374DDF0"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Pd1.-Pd32. Patstāvīgā darba „Darba vides (pēc brīvas izvēlas) ergonomiskā novērtēšana” praktiska izstrāde.</w:t>
            </w:r>
          </w:p>
          <w:p w14:paraId="3572F6A9"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Pd33.-Pd48. Patstāvīgā darba „Darba vides (pēc brīvas izvēlas) ergonomiskā novērtēšana” prezentācijas izstrāde.</w:t>
            </w:r>
          </w:p>
        </w:tc>
      </w:tr>
      <w:tr w:rsidR="00697313" w:rsidRPr="003767CF" w14:paraId="00D35609" w14:textId="77777777" w:rsidTr="00697313">
        <w:trPr>
          <w:jc w:val="center"/>
        </w:trPr>
        <w:tc>
          <w:tcPr>
            <w:tcW w:w="9582" w:type="dxa"/>
            <w:gridSpan w:val="2"/>
          </w:tcPr>
          <w:p w14:paraId="03D0EAFB"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Studiju rezultāti</w:t>
            </w:r>
          </w:p>
        </w:tc>
      </w:tr>
      <w:tr w:rsidR="00697313" w:rsidRPr="003767CF" w14:paraId="258C466D" w14:textId="77777777" w:rsidTr="00697313">
        <w:trPr>
          <w:jc w:val="center"/>
        </w:trPr>
        <w:tc>
          <w:tcPr>
            <w:tcW w:w="9582" w:type="dxa"/>
            <w:gridSpan w:val="2"/>
          </w:tcPr>
          <w:p w14:paraId="4698493F" w14:textId="77777777" w:rsidR="00697313" w:rsidRPr="003767CF" w:rsidRDefault="00697313" w:rsidP="00697313">
            <w:pPr>
              <w:ind w:left="2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ZINĀŠANAS:</w:t>
            </w:r>
          </w:p>
          <w:p w14:paraId="5B3ED5A5" w14:textId="77777777" w:rsidR="00697313" w:rsidRPr="003767CF" w:rsidRDefault="00697313" w:rsidP="00697313">
            <w:pPr>
              <w:ind w:left="2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1.</w:t>
            </w:r>
            <w:r w:rsidRPr="003767CF">
              <w:rPr>
                <w:rFonts w:ascii="Times New Roman" w:eastAsia="Times New Roman" w:hAnsi="Times New Roman" w:cs="Times New Roman"/>
                <w:lang w:eastAsia="lv-LV"/>
              </w:rPr>
              <w:tab/>
              <w:t>Demonstrē padziļinātas zināšanas ergonomiskā pareizi organizējot savu darba vidi un laiku;</w:t>
            </w:r>
          </w:p>
          <w:p w14:paraId="1497057E" w14:textId="77777777" w:rsidR="00697313" w:rsidRPr="003767CF" w:rsidRDefault="00697313" w:rsidP="00697313">
            <w:pPr>
              <w:ind w:left="2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2.</w:t>
            </w:r>
            <w:r w:rsidRPr="003767CF">
              <w:rPr>
                <w:rFonts w:ascii="Times New Roman" w:eastAsia="Times New Roman" w:hAnsi="Times New Roman" w:cs="Times New Roman"/>
                <w:lang w:eastAsia="lv-LV"/>
              </w:rPr>
              <w:tab/>
              <w:t>Demonstrē drošu pacienta pārvietošanu</w:t>
            </w:r>
          </w:p>
          <w:p w14:paraId="00BA717E" w14:textId="77777777" w:rsidR="00697313" w:rsidRPr="003767CF" w:rsidRDefault="00697313" w:rsidP="00697313">
            <w:pPr>
              <w:ind w:left="2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PRASMES:</w:t>
            </w:r>
          </w:p>
          <w:p w14:paraId="0BA0A387" w14:textId="77777777" w:rsidR="00697313" w:rsidRPr="003767CF" w:rsidRDefault="00697313" w:rsidP="00697313">
            <w:pPr>
              <w:ind w:left="2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2. Izmantojot pieejamo informāciju, atbilstoši darba vides apstākļiem, prot izvēlēties nepieciešamo ergonomisko risku analīzes metodi un izvērtēt konkrētas darba vides riskus;</w:t>
            </w:r>
          </w:p>
          <w:p w14:paraId="2CAE20BA" w14:textId="77777777" w:rsidR="00697313" w:rsidRPr="003767CF" w:rsidRDefault="00697313" w:rsidP="00697313">
            <w:pPr>
              <w:ind w:left="2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3. Balstoties uz pieejamo informāciju, spēj identificēt balsta un kustību aparāta slimības, kuras apdraud konkrētas nozares pārstāvjus;</w:t>
            </w:r>
          </w:p>
          <w:p w14:paraId="2F2A44C5" w14:textId="77777777" w:rsidR="00697313" w:rsidRPr="003767CF" w:rsidRDefault="00697313" w:rsidP="00697313">
            <w:pPr>
              <w:ind w:left="2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4. Spēj novērtēt ergonomiku ietekmējošos pacienta veselības stāvokļa faktorus</w:t>
            </w:r>
          </w:p>
          <w:p w14:paraId="039CF673" w14:textId="77777777" w:rsidR="00697313" w:rsidRPr="003767CF" w:rsidRDefault="00697313" w:rsidP="00697313">
            <w:pPr>
              <w:ind w:left="2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KOMPETENCE: </w:t>
            </w:r>
          </w:p>
          <w:p w14:paraId="37A75070" w14:textId="77777777" w:rsidR="00697313" w:rsidRPr="003767CF" w:rsidRDefault="00697313" w:rsidP="00697313">
            <w:pPr>
              <w:ind w:left="2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5. Balstoties uz konkrētas darba vides risku analīzes rezultātiem, spēj piedāvāt preventīvos pasākumus problēmas risinājumam;</w:t>
            </w:r>
          </w:p>
          <w:p w14:paraId="28C5B2CA" w14:textId="77777777" w:rsidR="00697313" w:rsidRPr="003767CF" w:rsidRDefault="00697313" w:rsidP="00697313">
            <w:pPr>
              <w:ind w:left="2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6. Veic skaidrojošo darbu par veselību iespaidojošajiem negatīvajiem faktoriem darba vietā un konsultē par darba slodzes un režīma atbilstību organisma individuālajām prasībām.</w:t>
            </w:r>
          </w:p>
          <w:p w14:paraId="4368C64D" w14:textId="77777777" w:rsidR="00697313" w:rsidRPr="003767CF" w:rsidRDefault="00697313" w:rsidP="00697313">
            <w:pPr>
              <w:ind w:left="2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7. Spēj izvēlēties drošāko pacienta pārvietošanas veidu un piemērotākos pārvietošanas palīglīdzekļus</w:t>
            </w:r>
          </w:p>
        </w:tc>
      </w:tr>
      <w:tr w:rsidR="00697313" w:rsidRPr="003767CF" w14:paraId="09C879CF" w14:textId="77777777" w:rsidTr="00697313">
        <w:trPr>
          <w:jc w:val="center"/>
        </w:trPr>
        <w:tc>
          <w:tcPr>
            <w:tcW w:w="9582" w:type="dxa"/>
            <w:gridSpan w:val="2"/>
          </w:tcPr>
          <w:p w14:paraId="11767DE5"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Studējošo patstāvīgo darbu organizācijas un uzdevumu raksturojums</w:t>
            </w:r>
          </w:p>
        </w:tc>
      </w:tr>
      <w:tr w:rsidR="00697313" w:rsidRPr="003767CF" w14:paraId="05C0CE08" w14:textId="77777777" w:rsidTr="00697313">
        <w:trPr>
          <w:jc w:val="center"/>
        </w:trPr>
        <w:tc>
          <w:tcPr>
            <w:tcW w:w="9582" w:type="dxa"/>
            <w:gridSpan w:val="2"/>
          </w:tcPr>
          <w:p w14:paraId="6AF5B5D7"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Students kā atbildīga un motivēta persona pats ir tiesīgs izvēlēties patstāvīgā darba laiku, iekļaujoties kopējā studiju grafikā. Patstāvīgi veicamie uzdevumi:</w:t>
            </w:r>
          </w:p>
          <w:p w14:paraId="6F4DE96C" w14:textId="77777777" w:rsidR="00697313" w:rsidRPr="003767CF" w:rsidRDefault="00697313" w:rsidP="00697313">
            <w:pPr>
              <w:numPr>
                <w:ilvl w:val="0"/>
                <w:numId w:val="55"/>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Patstāvīgā darba „Darba vides (pēc brīvas izvēlas) ergonomiskā novērtēšana” praktiska izstrāde un iesniegšana – semestra pēdējā darba diena;</w:t>
            </w:r>
          </w:p>
          <w:p w14:paraId="1B00B8DE" w14:textId="77777777" w:rsidR="00697313" w:rsidRPr="003767CF" w:rsidRDefault="00697313" w:rsidP="00697313">
            <w:pPr>
              <w:numPr>
                <w:ilvl w:val="0"/>
                <w:numId w:val="55"/>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Patstāvīgā darba „Darba vides (pēc brīvas izvēlas) ergonomiskā novērtēšana” prezentācijas izstrāde un mutiska prezentācija – sesijas ieskaites diena.</w:t>
            </w:r>
          </w:p>
        </w:tc>
      </w:tr>
      <w:tr w:rsidR="00697313" w:rsidRPr="003767CF" w14:paraId="0C0C0110" w14:textId="77777777" w:rsidTr="00697313">
        <w:trPr>
          <w:jc w:val="center"/>
        </w:trPr>
        <w:tc>
          <w:tcPr>
            <w:tcW w:w="9582" w:type="dxa"/>
            <w:gridSpan w:val="2"/>
          </w:tcPr>
          <w:p w14:paraId="50ACB0EB"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Prasības kredītpunktu iegūšanai</w:t>
            </w:r>
          </w:p>
        </w:tc>
      </w:tr>
      <w:tr w:rsidR="00697313" w:rsidRPr="003767CF" w14:paraId="621607C7" w14:textId="77777777" w:rsidTr="00697313">
        <w:trPr>
          <w:jc w:val="center"/>
        </w:trPr>
        <w:tc>
          <w:tcPr>
            <w:tcW w:w="9582" w:type="dxa"/>
            <w:gridSpan w:val="2"/>
          </w:tcPr>
          <w:p w14:paraId="4391868C"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STUDIJU REZULTĀTU VĒRTĒŠANAS KRITĒRIJI</w:t>
            </w:r>
          </w:p>
          <w:p w14:paraId="40E38A7E"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 xml:space="preserve">Studiju kursa apguve tā noslēgumā tiek vērtēta 10 ballu skalā saskaņā ar LR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444D13F"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Teorētisko zināšanu vērtējums (tests, vērtējums pēc 10 baļļu sistēmas) (25% no kopējā vērtējuma); Praktiskais darbs semināros (25% no kopējā vērtējuma).</w:t>
            </w:r>
          </w:p>
          <w:p w14:paraId="0F1C570D" w14:textId="77777777" w:rsidR="00697313" w:rsidRPr="003767CF" w:rsidRDefault="00697313" w:rsidP="00697313">
            <w:pPr>
              <w:autoSpaceDE w:val="0"/>
              <w:autoSpaceDN w:val="0"/>
              <w:adjustRightInd w:val="0"/>
              <w:rPr>
                <w:rFonts w:ascii="Times New Roman" w:eastAsia="Calibri" w:hAnsi="Times New Roman" w:cs="Times New Roman"/>
                <w:bCs/>
                <w:strike/>
              </w:rPr>
            </w:pPr>
            <w:r w:rsidRPr="003767CF">
              <w:rPr>
                <w:rFonts w:ascii="Times New Roman" w:eastAsia="Calibri" w:hAnsi="Times New Roman" w:cs="Times New Roman"/>
                <w:bCs/>
              </w:rPr>
              <w:t xml:space="preserve">Semināru apmeklējums ir obligāts. </w:t>
            </w:r>
          </w:p>
          <w:p w14:paraId="4D443642"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lastRenderedPageBreak/>
              <w:t>Diferencētā ieskaite - kombinēts pārbaudījums (50% no kopējā vērtējuma):</w:t>
            </w:r>
          </w:p>
          <w:p w14:paraId="4CE26615" w14:textId="77777777" w:rsidR="00697313" w:rsidRPr="003767CF" w:rsidRDefault="00697313" w:rsidP="00697313">
            <w:pPr>
              <w:numPr>
                <w:ilvl w:val="0"/>
                <w:numId w:val="56"/>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patstāvīgā darba „Darba vides (pēc brīvas izvēlas) ergonomiskā novērtēšana” praktiska izstrāde (30%);</w:t>
            </w:r>
          </w:p>
          <w:p w14:paraId="247300E2" w14:textId="77777777" w:rsidR="00697313" w:rsidRPr="003767CF" w:rsidRDefault="00697313" w:rsidP="00697313">
            <w:pPr>
              <w:numPr>
                <w:ilvl w:val="0"/>
                <w:numId w:val="56"/>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patstāvīgā darba „Darba vides (pēc brīvas izvēlas) ergonomiskā novērtēšana” mutiska prezentācija (PPP) (20%).</w:t>
            </w:r>
          </w:p>
          <w:p w14:paraId="6AF59BFD"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STUDIJU REZULTĀTU VĒRTĒŠANA</w:t>
            </w:r>
          </w:p>
          <w:tbl>
            <w:tblPr>
              <w:tblW w:w="7939" w:type="dxa"/>
              <w:jc w:val="center"/>
              <w:tblCellMar>
                <w:left w:w="10" w:type="dxa"/>
                <w:right w:w="10" w:type="dxa"/>
              </w:tblCellMar>
              <w:tblLook w:val="04A0" w:firstRow="1" w:lastRow="0" w:firstColumn="1" w:lastColumn="0" w:noHBand="0" w:noVBand="1"/>
            </w:tblPr>
            <w:tblGrid>
              <w:gridCol w:w="5131"/>
              <w:gridCol w:w="533"/>
              <w:gridCol w:w="567"/>
              <w:gridCol w:w="567"/>
              <w:gridCol w:w="567"/>
              <w:gridCol w:w="574"/>
            </w:tblGrid>
            <w:tr w:rsidR="00697313" w:rsidRPr="003767CF" w14:paraId="7E231F9E" w14:textId="77777777" w:rsidTr="00697313">
              <w:trPr>
                <w:jc w:val="center"/>
              </w:trPr>
              <w:tc>
                <w:tcPr>
                  <w:tcW w:w="513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6E3A75"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Pārbaudījumu veidi</w:t>
                  </w:r>
                </w:p>
              </w:tc>
              <w:tc>
                <w:tcPr>
                  <w:tcW w:w="280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C59CF3"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Studiju rezultāti</w:t>
                  </w:r>
                </w:p>
              </w:tc>
            </w:tr>
            <w:tr w:rsidR="00697313" w:rsidRPr="003767CF" w14:paraId="1BFBDC2F" w14:textId="77777777" w:rsidTr="00697313">
              <w:trPr>
                <w:jc w:val="center"/>
              </w:trPr>
              <w:tc>
                <w:tcPr>
                  <w:tcW w:w="5131" w:type="dxa"/>
                  <w:vMerge/>
                  <w:tcBorders>
                    <w:top w:val="single" w:sz="4" w:space="0" w:color="000000"/>
                    <w:left w:val="single" w:sz="4" w:space="0" w:color="000000"/>
                    <w:bottom w:val="single" w:sz="4" w:space="0" w:color="000000"/>
                    <w:right w:val="single" w:sz="4" w:space="0" w:color="000000"/>
                  </w:tcBorders>
                  <w:vAlign w:val="center"/>
                  <w:hideMark/>
                </w:tcPr>
                <w:p w14:paraId="2480EEA8"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50590F"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754681"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1E833A"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9D2E88"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4.</w:t>
                  </w:r>
                </w:p>
              </w:tc>
              <w:tc>
                <w:tcPr>
                  <w:tcW w:w="5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0EFC90"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5.</w:t>
                  </w:r>
                </w:p>
              </w:tc>
            </w:tr>
            <w:tr w:rsidR="00697313" w:rsidRPr="003767CF" w14:paraId="71D54A1A" w14:textId="77777777" w:rsidTr="00697313">
              <w:trPr>
                <w:jc w:val="center"/>
              </w:trPr>
              <w:tc>
                <w:tcPr>
                  <w:tcW w:w="51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3AAF92" w14:textId="77777777" w:rsidR="00697313" w:rsidRPr="003767CF" w:rsidRDefault="00697313" w:rsidP="00697313">
                  <w:pPr>
                    <w:autoSpaceDE w:val="0"/>
                    <w:autoSpaceDN w:val="0"/>
                    <w:adjustRightInd w:val="0"/>
                    <w:spacing w:after="0" w:line="240" w:lineRule="auto"/>
                    <w:rPr>
                      <w:rFonts w:ascii="Times New Roman" w:eastAsia="Calibri" w:hAnsi="Times New Roman" w:cs="Times New Roman"/>
                      <w:bCs/>
                    </w:rPr>
                  </w:pPr>
                  <w:r w:rsidRPr="003767CF">
                    <w:rPr>
                      <w:rFonts w:ascii="Times New Roman" w:eastAsia="Calibri" w:hAnsi="Times New Roman" w:cs="Times New Roman"/>
                      <w:bCs/>
                    </w:rPr>
                    <w:t>Teorētisko zināšanu vērtējums (25%)</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6E4C3A"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6F4542"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C0B5F0"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10A489"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c>
                <w:tcPr>
                  <w:tcW w:w="5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84E86B"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r>
            <w:tr w:rsidR="00697313" w:rsidRPr="003767CF" w14:paraId="1CA92206" w14:textId="77777777" w:rsidTr="00697313">
              <w:trPr>
                <w:jc w:val="center"/>
              </w:trPr>
              <w:tc>
                <w:tcPr>
                  <w:tcW w:w="51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88C39B" w14:textId="77777777" w:rsidR="00697313" w:rsidRPr="003767CF" w:rsidRDefault="00697313" w:rsidP="00697313">
                  <w:pPr>
                    <w:autoSpaceDE w:val="0"/>
                    <w:autoSpaceDN w:val="0"/>
                    <w:adjustRightInd w:val="0"/>
                    <w:spacing w:after="0" w:line="240" w:lineRule="auto"/>
                    <w:rPr>
                      <w:rFonts w:ascii="Times New Roman" w:eastAsia="Calibri" w:hAnsi="Times New Roman" w:cs="Times New Roman"/>
                      <w:bCs/>
                    </w:rPr>
                  </w:pPr>
                  <w:r w:rsidRPr="003767CF">
                    <w:rPr>
                      <w:rFonts w:ascii="Times New Roman" w:eastAsia="Calibri" w:hAnsi="Times New Roman" w:cs="Times New Roman"/>
                      <w:bCs/>
                    </w:rPr>
                    <w:t>Praktiskais darbs semināros (25%)</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C4C408"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A165FC"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250C8"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71F980"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c>
                <w:tcPr>
                  <w:tcW w:w="5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7D6C1B"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r>
            <w:tr w:rsidR="00697313" w:rsidRPr="003767CF" w14:paraId="45808AA3" w14:textId="77777777" w:rsidTr="00697313">
              <w:trPr>
                <w:jc w:val="center"/>
              </w:trPr>
              <w:tc>
                <w:tcPr>
                  <w:tcW w:w="51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8B0E55" w14:textId="77777777" w:rsidR="00697313" w:rsidRPr="003767CF" w:rsidRDefault="00697313" w:rsidP="00697313">
                  <w:pPr>
                    <w:autoSpaceDE w:val="0"/>
                    <w:autoSpaceDN w:val="0"/>
                    <w:adjustRightInd w:val="0"/>
                    <w:spacing w:after="0" w:line="240" w:lineRule="auto"/>
                    <w:rPr>
                      <w:rFonts w:ascii="Times New Roman" w:eastAsia="Calibri" w:hAnsi="Times New Roman" w:cs="Times New Roman"/>
                      <w:bCs/>
                    </w:rPr>
                  </w:pPr>
                  <w:r w:rsidRPr="003767CF">
                    <w:rPr>
                      <w:rFonts w:ascii="Times New Roman" w:eastAsia="Calibri" w:hAnsi="Times New Roman" w:cs="Times New Roman"/>
                      <w:bCs/>
                    </w:rPr>
                    <w:t>Patstāvīgā darba praktiska izstrāde (30%)</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B197AA"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424DC"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D6C611"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795238"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c>
                <w:tcPr>
                  <w:tcW w:w="5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53F23B"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p>
              </w:tc>
            </w:tr>
            <w:tr w:rsidR="00697313" w:rsidRPr="003767CF" w14:paraId="08C27689" w14:textId="77777777" w:rsidTr="00697313">
              <w:trPr>
                <w:jc w:val="center"/>
              </w:trPr>
              <w:tc>
                <w:tcPr>
                  <w:tcW w:w="51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537ACF" w14:textId="77777777" w:rsidR="00697313" w:rsidRPr="003767CF" w:rsidRDefault="00697313" w:rsidP="00697313">
                  <w:pPr>
                    <w:autoSpaceDE w:val="0"/>
                    <w:autoSpaceDN w:val="0"/>
                    <w:adjustRightInd w:val="0"/>
                    <w:spacing w:after="0" w:line="240" w:lineRule="auto"/>
                    <w:rPr>
                      <w:rFonts w:ascii="Times New Roman" w:eastAsia="Calibri" w:hAnsi="Times New Roman" w:cs="Times New Roman"/>
                      <w:bCs/>
                    </w:rPr>
                  </w:pPr>
                  <w:r w:rsidRPr="003767CF">
                    <w:rPr>
                      <w:rFonts w:ascii="Times New Roman" w:eastAsia="Calibri" w:hAnsi="Times New Roman" w:cs="Times New Roman"/>
                      <w:bCs/>
                    </w:rPr>
                    <w:t>Patstāvīgā darba mutiska prezentācija (PPP) (20%)</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9B511B"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836708"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1458DF"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A26158"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c>
                <w:tcPr>
                  <w:tcW w:w="5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7D2A0A" w14:textId="77777777" w:rsidR="00697313" w:rsidRPr="003767CF" w:rsidRDefault="00697313" w:rsidP="00697313">
                  <w:pPr>
                    <w:autoSpaceDE w:val="0"/>
                    <w:autoSpaceDN w:val="0"/>
                    <w:adjustRightInd w:val="0"/>
                    <w:spacing w:after="0" w:line="240" w:lineRule="auto"/>
                    <w:jc w:val="center"/>
                    <w:rPr>
                      <w:rFonts w:ascii="Times New Roman" w:eastAsia="Calibri" w:hAnsi="Times New Roman" w:cs="Times New Roman"/>
                      <w:bCs/>
                    </w:rPr>
                  </w:pPr>
                  <w:r w:rsidRPr="003767CF">
                    <w:rPr>
                      <w:rFonts w:ascii="Times New Roman" w:eastAsia="Calibri" w:hAnsi="Times New Roman" w:cs="Times New Roman"/>
                      <w:bCs/>
                    </w:rPr>
                    <w:t>x</w:t>
                  </w:r>
                </w:p>
              </w:tc>
            </w:tr>
          </w:tbl>
          <w:p w14:paraId="274A2263" w14:textId="77777777" w:rsidR="00697313" w:rsidRPr="003767CF" w:rsidRDefault="00697313" w:rsidP="00697313">
            <w:pPr>
              <w:autoSpaceDE w:val="0"/>
              <w:autoSpaceDN w:val="0"/>
              <w:adjustRightInd w:val="0"/>
              <w:textAlignment w:val="baseline"/>
              <w:rPr>
                <w:rFonts w:ascii="Times New Roman" w:eastAsia="Calibri" w:hAnsi="Times New Roman" w:cs="Times New Roman"/>
              </w:rPr>
            </w:pPr>
          </w:p>
        </w:tc>
      </w:tr>
      <w:tr w:rsidR="00697313" w:rsidRPr="003767CF" w14:paraId="53A42A91" w14:textId="77777777" w:rsidTr="00697313">
        <w:trPr>
          <w:jc w:val="center"/>
        </w:trPr>
        <w:tc>
          <w:tcPr>
            <w:tcW w:w="9582" w:type="dxa"/>
            <w:gridSpan w:val="2"/>
          </w:tcPr>
          <w:p w14:paraId="02355901"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Kursa saturs</w:t>
            </w:r>
          </w:p>
        </w:tc>
      </w:tr>
      <w:tr w:rsidR="00697313" w:rsidRPr="003767CF" w14:paraId="5C02442B" w14:textId="77777777" w:rsidTr="00697313">
        <w:trPr>
          <w:jc w:val="center"/>
        </w:trPr>
        <w:tc>
          <w:tcPr>
            <w:tcW w:w="9582" w:type="dxa"/>
            <w:gridSpan w:val="2"/>
          </w:tcPr>
          <w:p w14:paraId="5C01E726"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 xml:space="preserve">L -  lekcija; </w:t>
            </w:r>
            <w:r>
              <w:rPr>
                <w:rFonts w:ascii="Times New Roman" w:eastAsia="Calibri" w:hAnsi="Times New Roman" w:cs="Times New Roman"/>
                <w:bCs/>
                <w:lang w:eastAsia="ko-KR"/>
              </w:rPr>
              <w:t>P</w:t>
            </w:r>
            <w:r w:rsidRPr="003767CF">
              <w:rPr>
                <w:rFonts w:ascii="Times New Roman" w:eastAsia="Calibri" w:hAnsi="Times New Roman" w:cs="Times New Roman"/>
                <w:bCs/>
                <w:lang w:eastAsia="ko-KR"/>
              </w:rPr>
              <w:t xml:space="preserve"> – </w:t>
            </w:r>
            <w:r>
              <w:rPr>
                <w:rFonts w:ascii="Times New Roman" w:eastAsia="Calibri" w:hAnsi="Times New Roman" w:cs="Times New Roman"/>
                <w:bCs/>
                <w:lang w:eastAsia="ko-KR"/>
              </w:rPr>
              <w:t>praktiskā nodarbība klīniskajā vidē</w:t>
            </w:r>
            <w:r w:rsidRPr="003767CF">
              <w:rPr>
                <w:rFonts w:ascii="Times New Roman" w:eastAsia="Calibri" w:hAnsi="Times New Roman" w:cs="Times New Roman"/>
                <w:bCs/>
                <w:lang w:eastAsia="ko-KR"/>
              </w:rPr>
              <w:t>; Pd – patstāvīgais darbs.</w:t>
            </w:r>
          </w:p>
          <w:p w14:paraId="500D91EB"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1.L- Ergonomikas jēdziens, mērķis un uzdevumi. Faktori, kas ietekmē ergonomiku. Ergonomikas iedalījums. Īsa ergonomikas attīstības vēsture. Ergonomiskie pētījumi Latvijā.</w:t>
            </w:r>
          </w:p>
          <w:p w14:paraId="33A3BA8A"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2.</w:t>
            </w:r>
            <w:r>
              <w:rPr>
                <w:rFonts w:ascii="Times New Roman" w:eastAsia="Calibri" w:hAnsi="Times New Roman" w:cs="Times New Roman"/>
                <w:bCs/>
                <w:lang w:eastAsia="ko-KR"/>
              </w:rPr>
              <w:t>P</w:t>
            </w:r>
            <w:r w:rsidRPr="003767CF">
              <w:rPr>
                <w:rFonts w:ascii="Times New Roman" w:eastAsia="Calibri" w:hAnsi="Times New Roman" w:cs="Times New Roman"/>
                <w:bCs/>
                <w:lang w:eastAsia="ko-KR"/>
              </w:rPr>
              <w:t>- Ergonomista darba mērķis un uzdevumi. Ergonomiskā konsultēšana. Medicīniskās tehnoloģijas nodrošināšanai nepieciešamie resursi.</w:t>
            </w:r>
          </w:p>
          <w:p w14:paraId="2B3815A1"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3.L- Antropometrija: Tās definīcija un uzdevumi; Pētāmās pazīmes precīzs apraksts, Pētāmas cilvēku grupas precīzs apraksts; Procentuālā sadalījuma indeksa metode. Biomehānika: Tās definīcija un uzdevumi; Hronociklogrāfija.</w:t>
            </w:r>
          </w:p>
          <w:p w14:paraId="21A27EA2"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4.</w:t>
            </w:r>
            <w:r>
              <w:rPr>
                <w:rFonts w:ascii="Times New Roman" w:eastAsia="Calibri" w:hAnsi="Times New Roman" w:cs="Times New Roman"/>
                <w:bCs/>
                <w:lang w:eastAsia="ko-KR"/>
              </w:rPr>
              <w:t>P</w:t>
            </w:r>
            <w:r w:rsidRPr="003767CF">
              <w:rPr>
                <w:rFonts w:ascii="Times New Roman" w:eastAsia="Calibri" w:hAnsi="Times New Roman" w:cs="Times New Roman"/>
                <w:bCs/>
                <w:lang w:eastAsia="ko-KR"/>
              </w:rPr>
              <w:t>- Konkrētas darba vietas ergonomisko risku analīze: Horizontālā darba virsma. Telpa kāju novietošanai. Sēdvieta. Redzamība. Roku darbarīki.</w:t>
            </w:r>
          </w:p>
          <w:p w14:paraId="71E0C8B7"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5.L- Darba fizioloģija: Tās definīcija un uzdevumi; Darba spriedze; Darba slodze; Darba smaguma raksturojums; Muskuļu slodzes raksturojums; Izmaiņas dažās orgānu sistēmās fiziskas slodzes laikā; Vielmaiņa; Darba spēju atjaunošanās; Noguruma profilakses pasākumi.</w:t>
            </w:r>
          </w:p>
          <w:p w14:paraId="578119B4"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6.</w:t>
            </w:r>
            <w:r>
              <w:rPr>
                <w:rFonts w:ascii="Times New Roman" w:eastAsia="Calibri" w:hAnsi="Times New Roman" w:cs="Times New Roman"/>
                <w:bCs/>
                <w:lang w:eastAsia="ko-KR"/>
              </w:rPr>
              <w:t>P</w:t>
            </w:r>
            <w:r w:rsidRPr="003767CF">
              <w:rPr>
                <w:rFonts w:ascii="Times New Roman" w:eastAsia="Calibri" w:hAnsi="Times New Roman" w:cs="Times New Roman"/>
                <w:bCs/>
                <w:lang w:eastAsia="ko-KR"/>
              </w:rPr>
              <w:t>- Konkrētas darba vietas darba smaguma kopējās pakāpes noteikšana un darba slodzes analīze pēc: iesaistīto muskuļu daudzuma; pozas, dinamiskas un statiska darba slodzes kritērijiem; izmaiņām enerģijas patēriņā, elpošanas sistēmā, sirds un asinsrites sistēmā.</w:t>
            </w:r>
          </w:p>
          <w:p w14:paraId="0EC3E6BC"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7.</w:t>
            </w:r>
            <w:r>
              <w:rPr>
                <w:rFonts w:ascii="Times New Roman" w:eastAsia="Calibri" w:hAnsi="Times New Roman" w:cs="Times New Roman"/>
                <w:bCs/>
                <w:lang w:eastAsia="ko-KR"/>
              </w:rPr>
              <w:t>P</w:t>
            </w:r>
            <w:r w:rsidRPr="003767CF">
              <w:rPr>
                <w:rFonts w:ascii="Times New Roman" w:eastAsia="Calibri" w:hAnsi="Times New Roman" w:cs="Times New Roman"/>
                <w:bCs/>
                <w:lang w:eastAsia="ko-KR"/>
              </w:rPr>
              <w:t>-Slodzes ergonomika: Funkcionālā pārslodze un balsta un kustību aparāta slimības (BKAS); Ergonomiskie BKAS riska faktori pacientu aprūpē; Ķermeņa stāvoklis un kustība; Arodslimību saraksts; Biežāk sastopamās BKAS; Ieteikumi BKAS mazināšanai. Celšanas un pārvietošanas tehnika; Pacientu pārvietošanas riski.</w:t>
            </w:r>
          </w:p>
          <w:p w14:paraId="0C7773B2"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8.S- Konkrētas darba vietas ergonomisko risku analīze: Darbošanās augstums strādājot stāvus. Darbošanās augstums strādājot sēdus. Darba pozas un kustības.</w:t>
            </w:r>
          </w:p>
          <w:p w14:paraId="5D9E2C62"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9.L- Kognitīvā ergonomika: Tās mērķis, uzdevumi un metodes; Darbam nepieciešamie personas rādītāji; Galvenie darba spriedzes rādītāji; Stresa pazīmes organizācijas līmenī; Stresa pazīmes individuālā līmenī; Darba devēja tiesiskie pienākumi riska mazināšanā.</w:t>
            </w:r>
          </w:p>
          <w:p w14:paraId="181998B3"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10.</w:t>
            </w:r>
            <w:r>
              <w:rPr>
                <w:rFonts w:ascii="Times New Roman" w:eastAsia="Calibri" w:hAnsi="Times New Roman" w:cs="Times New Roman"/>
                <w:bCs/>
                <w:lang w:eastAsia="ko-KR"/>
              </w:rPr>
              <w:t>P</w:t>
            </w:r>
            <w:r w:rsidRPr="003767CF">
              <w:rPr>
                <w:rFonts w:ascii="Times New Roman" w:eastAsia="Calibri" w:hAnsi="Times New Roman" w:cs="Times New Roman"/>
                <w:bCs/>
                <w:lang w:eastAsia="ko-KR"/>
              </w:rPr>
              <w:t>- Konkrētas darba vietas ergonomiskos risku analīze: Uzmanība; Uztveramo signālu blīvums; Darba temps un darba maiņas noslodze; Atmiņas spriedze; Sensoro sistēmu funkciju spriedze; Emocionālā spriedze; Intelektuālā spriedze; Maiņu darbs (darba laiks); Darba monotonija.</w:t>
            </w:r>
          </w:p>
          <w:p w14:paraId="2903D07D"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11.L- Organizācijas ergonomika: Mehanizācijas līmenis; Automatizācijas līmenis; Funkcionalitāte;  Līdzdalība; Komunikācija; Apmācība. Darba vides risku analīze. Darba vides riska faktori: Ergonomiskie; Fizikālie; Ķīmiskie; Bioloģiskie; Psiholoģiskie; Organizatoriskie.</w:t>
            </w:r>
          </w:p>
          <w:p w14:paraId="12620D80"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12.</w:t>
            </w:r>
            <w:r>
              <w:rPr>
                <w:rFonts w:ascii="Times New Roman" w:eastAsia="Calibri" w:hAnsi="Times New Roman" w:cs="Times New Roman"/>
                <w:bCs/>
                <w:lang w:eastAsia="ko-KR"/>
              </w:rPr>
              <w:t>L</w:t>
            </w:r>
            <w:r w:rsidRPr="003767CF">
              <w:rPr>
                <w:rFonts w:ascii="Times New Roman" w:eastAsia="Calibri" w:hAnsi="Times New Roman" w:cs="Times New Roman"/>
                <w:bCs/>
                <w:lang w:eastAsia="ko-KR"/>
              </w:rPr>
              <w:t>- Konkrētas darba vides fizikālo: mikroklimats, troksnis, vibrācija, apgaismojums, elektromagnētiskie lauki; ķīmisko un bioloģisko riska faktoru teorētiska analīze.</w:t>
            </w:r>
          </w:p>
          <w:p w14:paraId="56ACA2EB"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13.</w:t>
            </w:r>
            <w:r>
              <w:rPr>
                <w:rFonts w:ascii="Times New Roman" w:eastAsia="Calibri" w:hAnsi="Times New Roman" w:cs="Times New Roman"/>
                <w:bCs/>
                <w:lang w:eastAsia="ko-KR"/>
              </w:rPr>
              <w:t>P</w:t>
            </w:r>
            <w:r w:rsidRPr="003767CF">
              <w:rPr>
                <w:rFonts w:ascii="Times New Roman" w:eastAsia="Calibri" w:hAnsi="Times New Roman" w:cs="Times New Roman"/>
                <w:bCs/>
                <w:lang w:eastAsia="ko-KR"/>
              </w:rPr>
              <w:t>- Ergonomiku ietekmējošie pacienta veselības stāvokļa faktori. Ergonomiska vide pacienta drošības aspektā</w:t>
            </w:r>
          </w:p>
          <w:p w14:paraId="37F2ECC9"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14.</w:t>
            </w:r>
            <w:r>
              <w:rPr>
                <w:rFonts w:ascii="Times New Roman" w:eastAsia="Calibri" w:hAnsi="Times New Roman" w:cs="Times New Roman"/>
                <w:bCs/>
                <w:lang w:eastAsia="ko-KR"/>
              </w:rPr>
              <w:t>L</w:t>
            </w:r>
            <w:r w:rsidRPr="003767CF">
              <w:rPr>
                <w:rFonts w:ascii="Times New Roman" w:eastAsia="Calibri" w:hAnsi="Times New Roman" w:cs="Times New Roman"/>
                <w:bCs/>
                <w:lang w:eastAsia="ko-KR"/>
              </w:rPr>
              <w:t>- Aprūpes personāla profesionālo darbību ietekmējošie faktori</w:t>
            </w:r>
          </w:p>
          <w:p w14:paraId="7D72A592"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15</w:t>
            </w:r>
            <w:r>
              <w:rPr>
                <w:rFonts w:ascii="Times New Roman" w:eastAsia="Calibri" w:hAnsi="Times New Roman" w:cs="Times New Roman"/>
                <w:bCs/>
                <w:lang w:eastAsia="ko-KR"/>
              </w:rPr>
              <w:t>.P</w:t>
            </w:r>
            <w:r w:rsidRPr="003767CF">
              <w:rPr>
                <w:rFonts w:ascii="Times New Roman" w:eastAsia="Calibri" w:hAnsi="Times New Roman" w:cs="Times New Roman"/>
                <w:bCs/>
                <w:lang w:eastAsia="ko-KR"/>
              </w:rPr>
              <w:t>- Drošas pacientu pārvietošanas metodes. Pacientu pārvietošanas palīglīdzekļi.</w:t>
            </w:r>
          </w:p>
          <w:p w14:paraId="3246C7FA"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t>16.</w:t>
            </w:r>
            <w:r>
              <w:rPr>
                <w:rFonts w:ascii="Times New Roman" w:eastAsia="Calibri" w:hAnsi="Times New Roman" w:cs="Times New Roman"/>
                <w:bCs/>
                <w:lang w:eastAsia="ko-KR"/>
              </w:rPr>
              <w:t>P</w:t>
            </w:r>
            <w:r w:rsidRPr="003767CF">
              <w:rPr>
                <w:rFonts w:ascii="Times New Roman" w:eastAsia="Calibri" w:hAnsi="Times New Roman" w:cs="Times New Roman"/>
                <w:bCs/>
                <w:lang w:eastAsia="ko-KR"/>
              </w:rPr>
              <w:t>- Konkrētas darba vides risku novērtēšanas instrumentu atlase un darbības plāna izveide.</w:t>
            </w:r>
          </w:p>
          <w:p w14:paraId="60729810" w14:textId="77777777" w:rsidR="00697313" w:rsidRPr="003767CF" w:rsidRDefault="00697313" w:rsidP="00697313">
            <w:pPr>
              <w:autoSpaceDE w:val="0"/>
              <w:autoSpaceDN w:val="0"/>
              <w:adjustRightInd w:val="0"/>
              <w:jc w:val="both"/>
              <w:rPr>
                <w:rFonts w:ascii="Times New Roman" w:eastAsia="Calibri" w:hAnsi="Times New Roman" w:cs="Times New Roman"/>
                <w:bCs/>
                <w:lang w:eastAsia="ko-KR"/>
              </w:rPr>
            </w:pPr>
          </w:p>
          <w:p w14:paraId="27407A47" w14:textId="77777777" w:rsidR="00697313" w:rsidRPr="003767CF" w:rsidRDefault="00697313" w:rsidP="00697313">
            <w:pPr>
              <w:autoSpaceDE w:val="0"/>
              <w:autoSpaceDN w:val="0"/>
              <w:adjustRightInd w:val="0"/>
              <w:ind w:left="34"/>
              <w:jc w:val="both"/>
              <w:rPr>
                <w:rFonts w:ascii="Times New Roman" w:eastAsia="Calibri" w:hAnsi="Times New Roman" w:cs="Times New Roman"/>
                <w:bCs/>
                <w:lang w:eastAsia="ko-KR"/>
              </w:rPr>
            </w:pPr>
            <w:r w:rsidRPr="003767CF">
              <w:rPr>
                <w:rFonts w:ascii="Times New Roman" w:eastAsia="Calibri" w:hAnsi="Times New Roman" w:cs="Times New Roman"/>
                <w:bCs/>
                <w:lang w:eastAsia="ko-KR"/>
              </w:rPr>
              <w:lastRenderedPageBreak/>
              <w:t>1. Pd- Patstāvīgā darba „Darba vides (pēc brīvas izvēlas) ergonomiskā novērtēšana” praktiska izstrāde atbilstoši lekciju un semināru kalendāram plānam. Patstāvīgā darba struktūra: Titullapa; Saturs; Ievads; Teorētiskā daļa; Praktiskā daļa; Secinājumi un ieteikumi; Literatūras saraksts. Noformējums atbilsts katedras izstrādātajiem “Studiju un bakalaura darba noteikumi”.</w:t>
            </w:r>
          </w:p>
          <w:p w14:paraId="6F9FAED0"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lang w:eastAsia="ko-KR"/>
              </w:rPr>
              <w:t>2. Pd- Patstāvīgā darba „Darba vides (pēc brīvas izvēlas) ergonomiskā novērtēšana” prezentācijas izstrāde un mutiska prezentācija. Noformējums atbilsts katedras izstrādātajiem “Studiju un bakalaura darba noteikumi”.</w:t>
            </w:r>
          </w:p>
        </w:tc>
      </w:tr>
      <w:tr w:rsidR="00697313" w:rsidRPr="003767CF" w14:paraId="7477A0F3" w14:textId="77777777" w:rsidTr="00697313">
        <w:trPr>
          <w:jc w:val="center"/>
        </w:trPr>
        <w:tc>
          <w:tcPr>
            <w:tcW w:w="9582" w:type="dxa"/>
            <w:gridSpan w:val="2"/>
          </w:tcPr>
          <w:p w14:paraId="5DFE00F5"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Obligāti izmantojamie informācijas avoti</w:t>
            </w:r>
          </w:p>
        </w:tc>
      </w:tr>
      <w:tr w:rsidR="00697313" w:rsidRPr="003767CF" w14:paraId="03A4DAF6" w14:textId="77777777" w:rsidTr="00697313">
        <w:trPr>
          <w:jc w:val="center"/>
        </w:trPr>
        <w:tc>
          <w:tcPr>
            <w:tcW w:w="9582" w:type="dxa"/>
            <w:gridSpan w:val="2"/>
          </w:tcPr>
          <w:p w14:paraId="2C668456" w14:textId="77777777" w:rsidR="00697313" w:rsidRPr="003767CF" w:rsidRDefault="00697313" w:rsidP="00697313">
            <w:pPr>
              <w:numPr>
                <w:ilvl w:val="0"/>
                <w:numId w:val="58"/>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Cilvēkfaktors un ergonomika darbā. Roja, Ž., &amp; Kaļķis, H. - Rīga: Latvijas Ergonomikas biedrība, 2022. - 296 lpp.</w:t>
            </w:r>
          </w:p>
          <w:p w14:paraId="73EFAD08" w14:textId="77777777" w:rsidR="00697313" w:rsidRPr="003767CF" w:rsidRDefault="00697313" w:rsidP="00697313">
            <w:pPr>
              <w:numPr>
                <w:ilvl w:val="0"/>
                <w:numId w:val="58"/>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Darba medicīna. Eglīte. M.- Rīga: Rīgas Stradiņa universitāte, 2022. - 834 lpp.</w:t>
            </w:r>
          </w:p>
          <w:p w14:paraId="4CCE0B49" w14:textId="77777777" w:rsidR="00697313" w:rsidRPr="003767CF" w:rsidRDefault="00697313" w:rsidP="00697313">
            <w:pPr>
              <w:numPr>
                <w:ilvl w:val="0"/>
                <w:numId w:val="58"/>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Ergonomika darbā ar digitālajām ierīcēm: Praktiskie piemēri. Roja, Ž., &amp; Kaļķis, H.- Rīga: Latvijas Ergonomikas biedrība, 2022. - 44 lpp.</w:t>
            </w:r>
          </w:p>
          <w:p w14:paraId="1793C145" w14:textId="77777777" w:rsidR="00697313" w:rsidRPr="003767CF" w:rsidRDefault="00697313" w:rsidP="00697313">
            <w:pPr>
              <w:numPr>
                <w:ilvl w:val="0"/>
                <w:numId w:val="58"/>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Ergonomika darbā. LABS, Labklājības ministrija. (skat.29.06.2020.) </w:t>
            </w:r>
            <w:hyperlink r:id="rId117" w:history="1">
              <w:r w:rsidRPr="003767CF">
                <w:rPr>
                  <w:rFonts w:ascii="Times New Roman" w:eastAsia="Times New Roman" w:hAnsi="Times New Roman" w:cs="Times New Roman"/>
                  <w:u w:val="single"/>
                  <w:lang w:eastAsia="lv-LV"/>
                </w:rPr>
                <w:t>http://stradavesels.lv/Uploads/2014/02/12/Ergonomika.pdf</w:t>
              </w:r>
            </w:hyperlink>
          </w:p>
          <w:p w14:paraId="1A6A2E10" w14:textId="77777777" w:rsidR="00697313" w:rsidRPr="003767CF" w:rsidRDefault="00697313" w:rsidP="00697313">
            <w:pPr>
              <w:numPr>
                <w:ilvl w:val="0"/>
                <w:numId w:val="58"/>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shd w:val="clear" w:color="auto" w:fill="FFFFFF"/>
                <w:lang w:eastAsia="lv-LV"/>
              </w:rPr>
              <w:t>Ergonomika darbā. LBAS, Labklājības ministrija.- Rīga LABS, 2010.- 190 lpp.</w:t>
            </w:r>
          </w:p>
          <w:p w14:paraId="7675E5EA" w14:textId="77777777" w:rsidR="00697313" w:rsidRPr="003767CF" w:rsidRDefault="00697313" w:rsidP="00697313">
            <w:pPr>
              <w:numPr>
                <w:ilvl w:val="0"/>
                <w:numId w:val="58"/>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Roja Ž. Ergonomikas pamati.- Rīga: Drukātava, 2008.- 190 lpp.</w:t>
            </w:r>
          </w:p>
          <w:p w14:paraId="24023480" w14:textId="77777777" w:rsidR="00697313" w:rsidRPr="003767CF" w:rsidRDefault="00697313" w:rsidP="00697313">
            <w:pPr>
              <w:autoSpaceDE w:val="0"/>
              <w:autoSpaceDN w:val="0"/>
              <w:adjustRightInd w:val="0"/>
              <w:ind w:left="360"/>
              <w:rPr>
                <w:rFonts w:ascii="Times New Roman" w:eastAsia="Calibri" w:hAnsi="Times New Roman" w:cs="Times New Roman"/>
                <w:bCs/>
              </w:rPr>
            </w:pPr>
          </w:p>
        </w:tc>
      </w:tr>
      <w:tr w:rsidR="00697313" w:rsidRPr="003767CF" w14:paraId="0CE7618D" w14:textId="77777777" w:rsidTr="00697313">
        <w:trPr>
          <w:jc w:val="center"/>
        </w:trPr>
        <w:tc>
          <w:tcPr>
            <w:tcW w:w="9582" w:type="dxa"/>
            <w:gridSpan w:val="2"/>
          </w:tcPr>
          <w:p w14:paraId="6670B547"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Papildus informācijas avoti</w:t>
            </w:r>
          </w:p>
        </w:tc>
      </w:tr>
      <w:tr w:rsidR="00697313" w:rsidRPr="003767CF" w14:paraId="384472F1" w14:textId="77777777" w:rsidTr="00697313">
        <w:trPr>
          <w:jc w:val="center"/>
        </w:trPr>
        <w:tc>
          <w:tcPr>
            <w:tcW w:w="9582" w:type="dxa"/>
            <w:gridSpan w:val="2"/>
          </w:tcPr>
          <w:p w14:paraId="23962242" w14:textId="77777777" w:rsidR="00697313" w:rsidRPr="003767CF" w:rsidRDefault="00697313" w:rsidP="00697313">
            <w:pPr>
              <w:numPr>
                <w:ilvl w:val="0"/>
                <w:numId w:val="59"/>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Biomechanics in Ergonomics (2nd ed.). Kumar, S.(Ed.). - CRC Press, 2007. - 744 p. </w:t>
            </w:r>
          </w:p>
          <w:p w14:paraId="51AD151E" w14:textId="77777777" w:rsidR="00697313" w:rsidRPr="003767CF" w:rsidRDefault="00697313" w:rsidP="00697313">
            <w:pPr>
              <w:numPr>
                <w:ilvl w:val="0"/>
                <w:numId w:val="59"/>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shd w:val="clear" w:color="auto" w:fill="FFFFFF"/>
                <w:lang w:eastAsia="lv-LV"/>
              </w:rPr>
              <w:t>Biomechanics in Ergonomics. Ed.by Shrawan Kumar.</w:t>
            </w:r>
            <w:r w:rsidRPr="003767CF">
              <w:rPr>
                <w:rFonts w:ascii="Times New Roman" w:eastAsia="Times New Roman" w:hAnsi="Times New Roman" w:cs="Times New Roman"/>
                <w:lang w:eastAsia="lv-LV"/>
              </w:rPr>
              <w:t>- Taylor &amp; Francis; 2001.- 385 p.</w:t>
            </w:r>
          </w:p>
          <w:p w14:paraId="78100340" w14:textId="77777777" w:rsidR="00697313" w:rsidRPr="003767CF" w:rsidRDefault="00697313" w:rsidP="00697313">
            <w:pPr>
              <w:numPr>
                <w:ilvl w:val="0"/>
                <w:numId w:val="59"/>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Darba apstākļi un veselība darbā. Latvijas Republikas Labklājības ministrija &amp; Latvijas Brīvo arodbiedrību savienība. - Rīga: Latvijas Brīvo arodbiedrību savienība, 2010. - 164 lpp.</w:t>
            </w:r>
          </w:p>
          <w:p w14:paraId="1959A8E9" w14:textId="77777777" w:rsidR="00697313" w:rsidRPr="003767CF" w:rsidRDefault="00697313" w:rsidP="00697313">
            <w:pPr>
              <w:numPr>
                <w:ilvl w:val="0"/>
                <w:numId w:val="59"/>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Darba vides riska faktori un strādājošo veselības aizsardzība. V.Kaļķa, Ž.Rojas red.- Rīga: Elpa, 2001.- 500 lpp.</w:t>
            </w:r>
          </w:p>
          <w:p w14:paraId="1FB1B376" w14:textId="77777777" w:rsidR="00697313" w:rsidRPr="003767CF" w:rsidRDefault="00697313" w:rsidP="00697313">
            <w:pPr>
              <w:numPr>
                <w:ilvl w:val="0"/>
                <w:numId w:val="59"/>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Ergonomics For Beginners: A Quick Reference Guide, Second Edition (2nd ed.). Dul, J., &amp; Weerdmeester, B.- CRC Press, 2001. - 160 p. </w:t>
            </w:r>
          </w:p>
          <w:p w14:paraId="7F3E6DE9" w14:textId="77777777" w:rsidR="00697313" w:rsidRPr="003767CF" w:rsidRDefault="00697313" w:rsidP="00697313">
            <w:pPr>
              <w:numPr>
                <w:ilvl w:val="0"/>
                <w:numId w:val="59"/>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Introduction to Human Factors and Ergonomics for Engineers (2nd ed.). Lehto, M.R., &amp; Landry, S.J.- CRC Press, 2012. - 794p . </w:t>
            </w:r>
          </w:p>
          <w:p w14:paraId="190B7EC1" w14:textId="77777777" w:rsidR="00697313" w:rsidRPr="003767CF" w:rsidRDefault="00697313" w:rsidP="00697313">
            <w:pPr>
              <w:numPr>
                <w:ilvl w:val="0"/>
                <w:numId w:val="59"/>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Kaļķis V. Arodveselība un riski darbā.- Rīgas Medicīnas apgāds, 2015.- 533 lpp.</w:t>
            </w:r>
          </w:p>
          <w:p w14:paraId="690A765F" w14:textId="77777777" w:rsidR="00697313" w:rsidRPr="003767CF" w:rsidRDefault="00697313" w:rsidP="00697313">
            <w:pPr>
              <w:numPr>
                <w:ilvl w:val="0"/>
                <w:numId w:val="59"/>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Kaļķis V. Darba vides risku novērtēšanas metodes.- Rīga: Latvijas Izglītības fonds, 2008.- 242 lpp.</w:t>
            </w:r>
          </w:p>
          <w:p w14:paraId="516C068F" w14:textId="77777777" w:rsidR="00697313" w:rsidRPr="003767CF" w:rsidRDefault="00697313" w:rsidP="00697313">
            <w:pPr>
              <w:ind w:left="720"/>
              <w:contextualSpacing/>
              <w:rPr>
                <w:rFonts w:ascii="Times New Roman" w:eastAsia="Times New Roman" w:hAnsi="Times New Roman" w:cs="Times New Roman"/>
                <w:lang w:eastAsia="lv-LV"/>
              </w:rPr>
            </w:pPr>
          </w:p>
        </w:tc>
      </w:tr>
      <w:tr w:rsidR="00697313" w:rsidRPr="003767CF" w14:paraId="03CD72A2" w14:textId="77777777" w:rsidTr="00697313">
        <w:trPr>
          <w:jc w:val="center"/>
        </w:trPr>
        <w:tc>
          <w:tcPr>
            <w:tcW w:w="9582" w:type="dxa"/>
            <w:gridSpan w:val="2"/>
          </w:tcPr>
          <w:p w14:paraId="34FA5CF8"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Periodika un citi informācijas avoti</w:t>
            </w:r>
          </w:p>
        </w:tc>
      </w:tr>
      <w:tr w:rsidR="00697313" w:rsidRPr="003767CF" w14:paraId="6845DBDC" w14:textId="77777777" w:rsidTr="00697313">
        <w:trPr>
          <w:jc w:val="center"/>
        </w:trPr>
        <w:tc>
          <w:tcPr>
            <w:tcW w:w="9582" w:type="dxa"/>
            <w:gridSpan w:val="2"/>
          </w:tcPr>
          <w:p w14:paraId="7BB370D6" w14:textId="77777777" w:rsidR="00697313" w:rsidRPr="003767CF" w:rsidRDefault="00697313" w:rsidP="00697313">
            <w:pPr>
              <w:numPr>
                <w:ilvl w:val="0"/>
                <w:numId w:val="57"/>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Eiropas Darba drošības un veselības aizsardzības aģentūra (skat.29.06.2020.)  </w:t>
            </w:r>
            <w:hyperlink r:id="rId118" w:history="1">
              <w:r w:rsidRPr="003767CF">
                <w:rPr>
                  <w:rFonts w:ascii="Times New Roman" w:eastAsia="Times New Roman" w:hAnsi="Times New Roman" w:cs="Times New Roman"/>
                  <w:u w:val="single"/>
                  <w:lang w:eastAsia="lv-LV"/>
                </w:rPr>
                <w:t>https://osha.europa.eu/lv</w:t>
              </w:r>
            </w:hyperlink>
          </w:p>
          <w:p w14:paraId="2DFCC697" w14:textId="77777777" w:rsidR="00697313" w:rsidRPr="003767CF" w:rsidRDefault="00697313" w:rsidP="00697313">
            <w:pPr>
              <w:numPr>
                <w:ilvl w:val="0"/>
                <w:numId w:val="57"/>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European Agency for Safety and Health at Work (skat.29.06.2020.) </w:t>
            </w:r>
            <w:hyperlink r:id="rId119" w:history="1">
              <w:r w:rsidRPr="003767CF">
                <w:rPr>
                  <w:rFonts w:ascii="Times New Roman" w:eastAsia="Times New Roman" w:hAnsi="Times New Roman" w:cs="Times New Roman"/>
                  <w:u w:val="single"/>
                  <w:lang w:eastAsia="lv-LV"/>
                </w:rPr>
                <w:t>https://osha.europa.eu/</w:t>
              </w:r>
            </w:hyperlink>
          </w:p>
          <w:p w14:paraId="555B6AA4" w14:textId="77777777" w:rsidR="00697313" w:rsidRPr="003767CF" w:rsidRDefault="00697313" w:rsidP="00697313">
            <w:pPr>
              <w:numPr>
                <w:ilvl w:val="0"/>
                <w:numId w:val="57"/>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Latvijas ergonomikas biedrība (skat.29.06.2020.) </w:t>
            </w:r>
            <w:hyperlink r:id="rId120" w:history="1">
              <w:r w:rsidRPr="003767CF">
                <w:rPr>
                  <w:rFonts w:ascii="Times New Roman" w:eastAsia="Times New Roman" w:hAnsi="Times New Roman" w:cs="Times New Roman"/>
                  <w:u w:val="single"/>
                  <w:lang w:eastAsia="lv-LV"/>
                </w:rPr>
                <w:t>http://www.ergonomika.lv/jaunumi/</w:t>
              </w:r>
            </w:hyperlink>
          </w:p>
          <w:p w14:paraId="2F1702FA" w14:textId="77777777" w:rsidR="00697313" w:rsidRPr="003767CF" w:rsidRDefault="00697313" w:rsidP="00697313">
            <w:pPr>
              <w:numPr>
                <w:ilvl w:val="0"/>
                <w:numId w:val="57"/>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„Latvijas Vēstneša” tiesību aktu vortāls (skat.29.06.2020.) </w:t>
            </w:r>
            <w:hyperlink r:id="rId121" w:history="1">
              <w:r w:rsidRPr="003767CF">
                <w:rPr>
                  <w:rFonts w:ascii="Times New Roman" w:eastAsia="Times New Roman" w:hAnsi="Times New Roman" w:cs="Times New Roman"/>
                  <w:u w:val="single"/>
                  <w:lang w:eastAsia="lv-LV"/>
                </w:rPr>
                <w:t>http://www.likumi.lv/</w:t>
              </w:r>
            </w:hyperlink>
          </w:p>
          <w:p w14:paraId="20D9EBCB" w14:textId="77777777" w:rsidR="00697313" w:rsidRPr="003767CF" w:rsidRDefault="00697313" w:rsidP="00697313">
            <w:pPr>
              <w:numPr>
                <w:ilvl w:val="0"/>
                <w:numId w:val="60"/>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Ministru kabineta 2002. gada 20. augusta noteikumi Nr. 372 "Darba aizsardzības prasības, lietojot individuālos aizsardzības līdzekļus". </w:t>
            </w:r>
            <w:hyperlink r:id="rId122" w:history="1">
              <w:r w:rsidRPr="003767CF">
                <w:rPr>
                  <w:rFonts w:ascii="Times New Roman" w:eastAsia="Times New Roman" w:hAnsi="Times New Roman" w:cs="Times New Roman"/>
                  <w:u w:val="single"/>
                  <w:lang w:eastAsia="lv-LV"/>
                </w:rPr>
                <w:t>https://likumi.lv/ta/id/65619</w:t>
              </w:r>
            </w:hyperlink>
          </w:p>
          <w:p w14:paraId="63377C59" w14:textId="77777777" w:rsidR="00697313" w:rsidRPr="003767CF" w:rsidRDefault="00697313" w:rsidP="00697313">
            <w:pPr>
              <w:numPr>
                <w:ilvl w:val="0"/>
                <w:numId w:val="60"/>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Ministru kabineta 2002. gada 21. maija noteikumi Nr. 189 "Darba aizsardzības prasības, saskaroties ar bioloģiskajām vielām". </w:t>
            </w:r>
            <w:hyperlink r:id="rId123" w:history="1">
              <w:r w:rsidRPr="003767CF">
                <w:rPr>
                  <w:rFonts w:ascii="Times New Roman" w:eastAsia="Times New Roman" w:hAnsi="Times New Roman" w:cs="Times New Roman"/>
                  <w:u w:val="single"/>
                  <w:lang w:eastAsia="lv-LV"/>
                </w:rPr>
                <w:t>https://likumi.lv/ta/id/62417</w:t>
              </w:r>
            </w:hyperlink>
          </w:p>
          <w:p w14:paraId="62AA459C" w14:textId="77777777" w:rsidR="00697313" w:rsidRPr="003767CF" w:rsidRDefault="00697313" w:rsidP="00697313">
            <w:pPr>
              <w:numPr>
                <w:ilvl w:val="0"/>
                <w:numId w:val="60"/>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Ministru kabineta 2002. gada 6. augusta noteikumi Nr. 343 "Darba aizsardzības prasības, strādājot ar displeju". </w:t>
            </w:r>
            <w:hyperlink r:id="rId124" w:history="1">
              <w:r w:rsidRPr="003767CF">
                <w:rPr>
                  <w:rFonts w:ascii="Times New Roman" w:eastAsia="Times New Roman" w:hAnsi="Times New Roman" w:cs="Times New Roman"/>
                  <w:u w:val="single"/>
                  <w:lang w:eastAsia="lv-LV"/>
                </w:rPr>
                <w:t>https://likumi.lv/ta/id/65157</w:t>
              </w:r>
            </w:hyperlink>
          </w:p>
          <w:p w14:paraId="393D655D" w14:textId="77777777" w:rsidR="00697313" w:rsidRPr="003767CF" w:rsidRDefault="00697313" w:rsidP="00697313">
            <w:pPr>
              <w:numPr>
                <w:ilvl w:val="0"/>
                <w:numId w:val="60"/>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Ministru kabineta 2002. gada 6. augusta noteikumi Nr. 344 "Darba aizsardzības prasības, pārvietojot smagumus". </w:t>
            </w:r>
            <w:hyperlink r:id="rId125" w:history="1">
              <w:r w:rsidRPr="003767CF">
                <w:rPr>
                  <w:rFonts w:ascii="Times New Roman" w:eastAsia="Times New Roman" w:hAnsi="Times New Roman" w:cs="Times New Roman"/>
                  <w:u w:val="single"/>
                  <w:lang w:eastAsia="lv-LV"/>
                </w:rPr>
                <w:t>https://likumi.lv/ta/id/65158</w:t>
              </w:r>
            </w:hyperlink>
          </w:p>
          <w:p w14:paraId="036665A6" w14:textId="77777777" w:rsidR="00697313" w:rsidRPr="003767CF" w:rsidRDefault="00697313" w:rsidP="00697313">
            <w:pPr>
              <w:numPr>
                <w:ilvl w:val="0"/>
                <w:numId w:val="60"/>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Ministru kabineta 2007. gada 2. oktobra noteikumi Nr. 660 "Darba vides iekšējās uzraudzības veikšanas kārtība". </w:t>
            </w:r>
            <w:hyperlink r:id="rId126" w:history="1">
              <w:r w:rsidRPr="003767CF">
                <w:rPr>
                  <w:rFonts w:ascii="Times New Roman" w:eastAsia="Times New Roman" w:hAnsi="Times New Roman" w:cs="Times New Roman"/>
                  <w:u w:val="single"/>
                  <w:lang w:eastAsia="lv-LV"/>
                </w:rPr>
                <w:t>https://likumi.lv/ta/id/164271</w:t>
              </w:r>
            </w:hyperlink>
          </w:p>
          <w:p w14:paraId="0A564203" w14:textId="77777777" w:rsidR="00697313" w:rsidRPr="003767CF" w:rsidRDefault="00697313" w:rsidP="00697313">
            <w:pPr>
              <w:numPr>
                <w:ilvl w:val="0"/>
                <w:numId w:val="57"/>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Žurnāls: Applied Ergonomic (skat.29.06.2020.)  </w:t>
            </w:r>
            <w:hyperlink r:id="rId127" w:anchor="description" w:history="1">
              <w:r w:rsidRPr="003767CF">
                <w:rPr>
                  <w:rFonts w:ascii="Times New Roman" w:eastAsia="Times New Roman" w:hAnsi="Times New Roman" w:cs="Times New Roman"/>
                  <w:u w:val="single"/>
                  <w:lang w:eastAsia="lv-LV"/>
                </w:rPr>
                <w:t>http://www.elsevier.com/wps/find/journaldescription.cws_home/30389/description#description</w:t>
              </w:r>
            </w:hyperlink>
          </w:p>
          <w:p w14:paraId="2A2F231D" w14:textId="77777777" w:rsidR="00697313" w:rsidRPr="003767CF" w:rsidRDefault="00697313" w:rsidP="00697313">
            <w:pPr>
              <w:numPr>
                <w:ilvl w:val="0"/>
                <w:numId w:val="57"/>
              </w:numPr>
              <w:autoSpaceDE w:val="0"/>
              <w:autoSpaceDN w:val="0"/>
              <w:adjustRightInd w:val="0"/>
              <w:contextualSpacing/>
              <w:rPr>
                <w:rFonts w:ascii="Times New Roman" w:eastAsia="Times New Roman" w:hAnsi="Times New Roman" w:cs="Times New Roman"/>
                <w:lang w:eastAsia="lv-LV"/>
              </w:rPr>
            </w:pPr>
            <w:r w:rsidRPr="003767CF">
              <w:rPr>
                <w:rFonts w:ascii="Times New Roman" w:eastAsia="Times New Roman" w:hAnsi="Times New Roman" w:cs="Times New Roman"/>
                <w:lang w:eastAsia="lv-LV"/>
              </w:rPr>
              <w:t xml:space="preserve">Žurnāls: Work and Stress (skat.29.06.2020.) </w:t>
            </w:r>
            <w:hyperlink r:id="rId128" w:history="1">
              <w:r w:rsidRPr="003767CF">
                <w:rPr>
                  <w:rFonts w:ascii="Times New Roman" w:eastAsia="Times New Roman" w:hAnsi="Times New Roman" w:cs="Times New Roman"/>
                  <w:u w:val="single"/>
                  <w:lang w:eastAsia="lv-LV"/>
                </w:rPr>
                <w:t>http://www.tandf.co.uk/journals/tf/02678373.html</w:t>
              </w:r>
            </w:hyperlink>
          </w:p>
          <w:p w14:paraId="6D62E7F3" w14:textId="77777777" w:rsidR="00697313" w:rsidRPr="003767CF" w:rsidRDefault="00697313" w:rsidP="00697313">
            <w:pPr>
              <w:numPr>
                <w:ilvl w:val="0"/>
                <w:numId w:val="57"/>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val="de-DE" w:eastAsia="lv-LV"/>
              </w:rPr>
              <w:lastRenderedPageBreak/>
              <w:t xml:space="preserve"> </w:t>
            </w:r>
            <w:r w:rsidRPr="003767CF">
              <w:rPr>
                <w:rFonts w:ascii="Times New Roman" w:eastAsia="Times New Roman" w:hAnsi="Times New Roman" w:cs="Times New Roman"/>
                <w:bCs/>
                <w:lang w:eastAsia="lv-LV"/>
              </w:rPr>
              <w:t>Mājas lapa</w:t>
            </w:r>
            <w:r w:rsidRPr="003767CF">
              <w:rPr>
                <w:rFonts w:ascii="Times New Roman" w:eastAsia="Times New Roman" w:hAnsi="Times New Roman" w:cs="Times New Roman"/>
                <w:bCs/>
                <w:lang w:val="de-DE" w:eastAsia="lv-LV"/>
              </w:rPr>
              <w:t xml:space="preserve">: </w:t>
            </w:r>
            <w:r w:rsidRPr="003767CF">
              <w:rPr>
                <w:rFonts w:ascii="Times New Roman" w:eastAsia="Times New Roman" w:hAnsi="Times New Roman" w:cs="Times New Roman"/>
                <w:lang w:val="de-DE" w:eastAsia="lv-LV"/>
              </w:rPr>
              <w:t>Strādā vesels (skat.14.02.2024.)</w:t>
            </w:r>
            <w:r w:rsidRPr="003767CF">
              <w:rPr>
                <w:rFonts w:ascii="Times New Roman" w:eastAsia="Times New Roman" w:hAnsi="Times New Roman" w:cs="Times New Roman"/>
                <w:lang w:eastAsia="lv-LV"/>
              </w:rPr>
              <w:t xml:space="preserve"> </w:t>
            </w:r>
            <w:hyperlink r:id="rId129" w:history="1">
              <w:r w:rsidRPr="003767CF">
                <w:rPr>
                  <w:rFonts w:ascii="Times New Roman" w:eastAsia="Times New Roman" w:hAnsi="Times New Roman" w:cs="Times New Roman"/>
                  <w:u w:val="single"/>
                  <w:lang w:val="de-DE" w:eastAsia="lv-LV"/>
                </w:rPr>
                <w:t>http://stradavesels.lv/materiali/</w:t>
              </w:r>
            </w:hyperlink>
          </w:p>
          <w:p w14:paraId="06693C02" w14:textId="77777777" w:rsidR="00697313" w:rsidRPr="003767CF" w:rsidRDefault="00697313" w:rsidP="00697313">
            <w:pPr>
              <w:numPr>
                <w:ilvl w:val="0"/>
                <w:numId w:val="57"/>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val="en-US" w:eastAsia="lv-LV"/>
              </w:rPr>
              <w:t>ISO - International Organization for Standardization (</w:t>
            </w:r>
            <w:r w:rsidRPr="003767CF">
              <w:rPr>
                <w:rFonts w:ascii="Times New Roman" w:eastAsia="Times New Roman" w:hAnsi="Times New Roman" w:cs="Times New Roman"/>
                <w:bCs/>
                <w:lang w:eastAsia="lv-LV"/>
              </w:rPr>
              <w:t>viewed</w:t>
            </w:r>
            <w:r w:rsidRPr="003767CF">
              <w:rPr>
                <w:rFonts w:ascii="Times New Roman" w:eastAsia="Times New Roman" w:hAnsi="Times New Roman" w:cs="Times New Roman"/>
                <w:lang w:eastAsia="lv-LV"/>
              </w:rPr>
              <w:t xml:space="preserve"> 14.02.2024.) </w:t>
            </w:r>
            <w:hyperlink r:id="rId130" w:history="1">
              <w:r w:rsidRPr="003767CF">
                <w:rPr>
                  <w:rFonts w:ascii="Times New Roman" w:eastAsia="Times New Roman" w:hAnsi="Times New Roman" w:cs="Times New Roman"/>
                  <w:u w:val="single"/>
                  <w:lang w:eastAsia="lv-LV"/>
                </w:rPr>
                <w:t>https://www.iso.org/home.html</w:t>
              </w:r>
            </w:hyperlink>
          </w:p>
          <w:p w14:paraId="0E2FCD68" w14:textId="77777777" w:rsidR="00697313" w:rsidRPr="003767CF" w:rsidRDefault="00697313" w:rsidP="00697313">
            <w:pPr>
              <w:numPr>
                <w:ilvl w:val="0"/>
                <w:numId w:val="62"/>
              </w:numPr>
              <w:autoSpaceDE w:val="0"/>
              <w:autoSpaceDN w:val="0"/>
              <w:adjustRightInd w:val="0"/>
              <w:contextualSpacing/>
              <w:jc w:val="both"/>
              <w:rPr>
                <w:rFonts w:ascii="Times New Roman" w:eastAsia="Times New Roman" w:hAnsi="Times New Roman" w:cs="Times New Roman"/>
                <w:lang w:eastAsia="lv-LV"/>
              </w:rPr>
            </w:pPr>
            <w:r w:rsidRPr="003767CF">
              <w:rPr>
                <w:rFonts w:ascii="Times New Roman" w:eastAsia="Times New Roman" w:hAnsi="Times New Roman" w:cs="Times New Roman"/>
                <w:lang w:val="en-US" w:eastAsia="lv-LV"/>
              </w:rPr>
              <w:t>ISO 11226:2000 – Ergonomics - Evaluation of static working postures</w:t>
            </w:r>
          </w:p>
          <w:p w14:paraId="5AE7B67E" w14:textId="77777777" w:rsidR="00697313" w:rsidRPr="003767CF" w:rsidRDefault="00697313" w:rsidP="00697313">
            <w:pPr>
              <w:numPr>
                <w:ilvl w:val="0"/>
                <w:numId w:val="61"/>
              </w:numPr>
              <w:autoSpaceDE w:val="0"/>
              <w:autoSpaceDN w:val="0"/>
              <w:adjustRightInd w:val="0"/>
              <w:contextualSpacing/>
              <w:jc w:val="both"/>
              <w:rPr>
                <w:rFonts w:ascii="Times New Roman" w:eastAsia="Times New Roman" w:hAnsi="Times New Roman" w:cs="Times New Roman"/>
                <w:lang w:val="en-US" w:eastAsia="lv-LV"/>
              </w:rPr>
            </w:pPr>
            <w:r w:rsidRPr="003767CF">
              <w:rPr>
                <w:rFonts w:ascii="Times New Roman" w:eastAsia="Times New Roman" w:hAnsi="Times New Roman" w:cs="Times New Roman"/>
                <w:lang w:val="en-US" w:eastAsia="lv-LV"/>
              </w:rPr>
              <w:t>ISO 7250-1:2017 – Basic human body measurements for technological design</w:t>
            </w:r>
          </w:p>
          <w:p w14:paraId="0650E3F5" w14:textId="77777777" w:rsidR="00697313" w:rsidRPr="003767CF" w:rsidRDefault="00697313" w:rsidP="00697313">
            <w:pPr>
              <w:autoSpaceDE w:val="0"/>
              <w:autoSpaceDN w:val="0"/>
              <w:adjustRightInd w:val="0"/>
              <w:jc w:val="both"/>
              <w:rPr>
                <w:rFonts w:ascii="Times New Roman" w:eastAsia="Calibri" w:hAnsi="Times New Roman" w:cs="Times New Roman"/>
                <w:bCs/>
              </w:rPr>
            </w:pPr>
          </w:p>
        </w:tc>
      </w:tr>
      <w:tr w:rsidR="00697313" w:rsidRPr="003767CF" w14:paraId="1F4E5FA7" w14:textId="77777777" w:rsidTr="00697313">
        <w:trPr>
          <w:jc w:val="center"/>
        </w:trPr>
        <w:tc>
          <w:tcPr>
            <w:tcW w:w="9582" w:type="dxa"/>
            <w:gridSpan w:val="2"/>
          </w:tcPr>
          <w:p w14:paraId="5B10670E" w14:textId="77777777" w:rsidR="00697313" w:rsidRPr="003767CF" w:rsidRDefault="00697313" w:rsidP="00697313">
            <w:pPr>
              <w:autoSpaceDE w:val="0"/>
              <w:autoSpaceDN w:val="0"/>
              <w:adjustRightInd w:val="0"/>
              <w:rPr>
                <w:rFonts w:ascii="Times New Roman" w:eastAsia="Calibri" w:hAnsi="Times New Roman" w:cs="Times New Roman"/>
                <w:b/>
              </w:rPr>
            </w:pPr>
            <w:r w:rsidRPr="003767CF">
              <w:rPr>
                <w:rFonts w:ascii="Times New Roman" w:eastAsia="Calibri" w:hAnsi="Times New Roman" w:cs="Times New Roman"/>
                <w:b/>
              </w:rPr>
              <w:t>Piezīmes</w:t>
            </w:r>
          </w:p>
        </w:tc>
      </w:tr>
      <w:tr w:rsidR="00697313" w:rsidRPr="003767CF" w14:paraId="7E486DE4" w14:textId="77777777" w:rsidTr="00697313">
        <w:trPr>
          <w:jc w:val="center"/>
        </w:trPr>
        <w:tc>
          <w:tcPr>
            <w:tcW w:w="9582" w:type="dxa"/>
            <w:gridSpan w:val="2"/>
          </w:tcPr>
          <w:p w14:paraId="1CB83BCC"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Profesionālās augstākās izglītības studiju programmas “Fizioterapija” studiju kursa A daļa.</w:t>
            </w:r>
          </w:p>
          <w:p w14:paraId="62DAC870" w14:textId="77777777" w:rsidR="00697313" w:rsidRPr="003767CF" w:rsidRDefault="00697313" w:rsidP="00697313">
            <w:pPr>
              <w:autoSpaceDE w:val="0"/>
              <w:autoSpaceDN w:val="0"/>
              <w:adjustRightInd w:val="0"/>
              <w:rPr>
                <w:rFonts w:ascii="Times New Roman" w:eastAsia="Calibri" w:hAnsi="Times New Roman" w:cs="Times New Roman"/>
                <w:bCs/>
              </w:rPr>
            </w:pPr>
            <w:r w:rsidRPr="003767CF">
              <w:rPr>
                <w:rFonts w:ascii="Times New Roman" w:eastAsia="Calibri" w:hAnsi="Times New Roman" w:cs="Times New Roman"/>
                <w:bCs/>
              </w:rPr>
              <w:t>Kurss tiek docēts latviešu valodā.</w:t>
            </w:r>
          </w:p>
        </w:tc>
      </w:tr>
    </w:tbl>
    <w:p w14:paraId="0DC417A8" w14:textId="77777777" w:rsidR="00862308" w:rsidRPr="00235ACE" w:rsidRDefault="00862308" w:rsidP="00862308">
      <w:pPr>
        <w:rPr>
          <w:rFonts w:ascii="Times New Roman" w:hAnsi="Times New Roman" w:cs="Times New Roman"/>
        </w:rPr>
      </w:pPr>
    </w:p>
    <w:p w14:paraId="4FB5B258" w14:textId="606C3531" w:rsidR="00D25648" w:rsidRPr="00235ACE" w:rsidRDefault="00D25648" w:rsidP="00862308">
      <w:pPr>
        <w:pStyle w:val="Heading1"/>
        <w:spacing w:before="0"/>
        <w:rPr>
          <w:rFonts w:cs="Times New Roman"/>
          <w:color w:val="auto"/>
          <w:sz w:val="22"/>
          <w:szCs w:val="22"/>
        </w:rPr>
      </w:pPr>
      <w:bookmarkStart w:id="224" w:name="_Toc182380152"/>
      <w:r w:rsidRPr="00235ACE">
        <w:rPr>
          <w:rFonts w:cs="Times New Roman"/>
          <w:color w:val="auto"/>
          <w:sz w:val="22"/>
          <w:szCs w:val="22"/>
        </w:rPr>
        <w:t>Fizioterapija ginekoloģijā un dzemdniecībā</w:t>
      </w:r>
      <w:bookmarkEnd w:id="224"/>
      <w:r w:rsidRPr="00235ACE">
        <w:rPr>
          <w:rFonts w:cs="Times New Roman"/>
          <w:color w:val="auto"/>
          <w:sz w:val="22"/>
          <w:szCs w:val="22"/>
        </w:rPr>
        <w:tab/>
      </w:r>
    </w:p>
    <w:tbl>
      <w:tblPr>
        <w:tblStyle w:val="TableGrid19"/>
        <w:tblW w:w="9039" w:type="dxa"/>
        <w:tblLook w:val="04A0" w:firstRow="1" w:lastRow="0" w:firstColumn="1" w:lastColumn="0" w:noHBand="0" w:noVBand="1"/>
      </w:tblPr>
      <w:tblGrid>
        <w:gridCol w:w="4219"/>
        <w:gridCol w:w="4820"/>
      </w:tblGrid>
      <w:tr w:rsidR="002770F4" w:rsidRPr="00235ACE" w14:paraId="1A6409F0" w14:textId="77777777" w:rsidTr="002770F4">
        <w:tc>
          <w:tcPr>
            <w:tcW w:w="4219" w:type="dxa"/>
          </w:tcPr>
          <w:p w14:paraId="3F67EB99"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t>Studiju kursa nosaukums</w:t>
            </w:r>
          </w:p>
        </w:tc>
        <w:tc>
          <w:tcPr>
            <w:tcW w:w="4820" w:type="dxa"/>
            <w:vAlign w:val="center"/>
          </w:tcPr>
          <w:p w14:paraId="10C616C4"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 Fizioterapija ginekoloģijā un dzemdniecībā  </w:t>
            </w:r>
          </w:p>
        </w:tc>
      </w:tr>
      <w:tr w:rsidR="002770F4" w:rsidRPr="00235ACE" w14:paraId="45BF4CC0" w14:textId="77777777" w:rsidTr="002770F4">
        <w:tc>
          <w:tcPr>
            <w:tcW w:w="4219" w:type="dxa"/>
          </w:tcPr>
          <w:p w14:paraId="0ADE0087"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kods (DUIS)</w:t>
            </w:r>
          </w:p>
        </w:tc>
        <w:tc>
          <w:tcPr>
            <w:tcW w:w="4820" w:type="dxa"/>
            <w:vAlign w:val="center"/>
          </w:tcPr>
          <w:p w14:paraId="01C6E156"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Medi2042  </w:t>
            </w:r>
          </w:p>
        </w:tc>
      </w:tr>
      <w:tr w:rsidR="002770F4" w:rsidRPr="00235ACE" w14:paraId="1DB2F3A3" w14:textId="77777777" w:rsidTr="002770F4">
        <w:tc>
          <w:tcPr>
            <w:tcW w:w="4219" w:type="dxa"/>
          </w:tcPr>
          <w:p w14:paraId="56F0378B"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Zinātnes nozare</w:t>
            </w:r>
          </w:p>
        </w:tc>
        <w:sdt>
          <w:sdtPr>
            <w:rPr>
              <w:rFonts w:ascii="Times New Roman" w:eastAsia="Calibri" w:hAnsi="Times New Roman" w:cs="Times New Roman"/>
              <w:b/>
              <w:bCs/>
            </w:rPr>
            <w:id w:val="361258296"/>
            <w:placeholder>
              <w:docPart w:val="71BD83E9049947A2969731C84164DA2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588FBF83" w14:textId="77777777" w:rsidR="00E7096E" w:rsidRPr="00235ACE" w:rsidRDefault="00E7096E" w:rsidP="00E7096E">
                <w:pPr>
                  <w:autoSpaceDE w:val="0"/>
                  <w:autoSpaceDN w:val="0"/>
                  <w:adjustRightInd w:val="0"/>
                  <w:rPr>
                    <w:rFonts w:ascii="Times New Roman" w:eastAsia="Calibri" w:hAnsi="Times New Roman" w:cs="Times New Roman"/>
                    <w:b/>
                    <w:bCs/>
                  </w:rPr>
                </w:pPr>
                <w:r w:rsidRPr="00235ACE">
                  <w:rPr>
                    <w:rFonts w:ascii="Times New Roman" w:eastAsia="Calibri" w:hAnsi="Times New Roman" w:cs="Times New Roman"/>
                    <w:b/>
                    <w:bCs/>
                  </w:rPr>
                  <w:t>Medicīna</w:t>
                </w:r>
              </w:p>
            </w:tc>
          </w:sdtContent>
        </w:sdt>
      </w:tr>
      <w:tr w:rsidR="002770F4" w:rsidRPr="00235ACE" w14:paraId="4A782D22" w14:textId="77777777" w:rsidTr="002770F4">
        <w:tc>
          <w:tcPr>
            <w:tcW w:w="4219" w:type="dxa"/>
          </w:tcPr>
          <w:p w14:paraId="75396F08"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līmenis</w:t>
            </w:r>
          </w:p>
        </w:tc>
        <w:tc>
          <w:tcPr>
            <w:tcW w:w="4820" w:type="dxa"/>
          </w:tcPr>
          <w:p w14:paraId="3765764D"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 2  </w:t>
            </w:r>
          </w:p>
        </w:tc>
      </w:tr>
      <w:tr w:rsidR="002770F4" w:rsidRPr="00235ACE" w14:paraId="2E1A8CC7" w14:textId="77777777" w:rsidTr="002770F4">
        <w:tc>
          <w:tcPr>
            <w:tcW w:w="4219" w:type="dxa"/>
          </w:tcPr>
          <w:p w14:paraId="7F683DED" w14:textId="77777777" w:rsidR="00E7096E" w:rsidRPr="00235ACE" w:rsidRDefault="00E7096E" w:rsidP="00E7096E">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Kredītpunkti</w:t>
            </w:r>
          </w:p>
        </w:tc>
        <w:tc>
          <w:tcPr>
            <w:tcW w:w="4820" w:type="dxa"/>
            <w:vAlign w:val="center"/>
          </w:tcPr>
          <w:p w14:paraId="5D1C9F5D"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  2  </w:t>
            </w:r>
          </w:p>
        </w:tc>
      </w:tr>
      <w:tr w:rsidR="002770F4" w:rsidRPr="00235ACE" w14:paraId="69079B21" w14:textId="77777777" w:rsidTr="002770F4">
        <w:tc>
          <w:tcPr>
            <w:tcW w:w="4219" w:type="dxa"/>
          </w:tcPr>
          <w:p w14:paraId="4B97678A" w14:textId="77777777" w:rsidR="00E7096E" w:rsidRPr="00235ACE" w:rsidRDefault="00E7096E" w:rsidP="00E7096E">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ECTS kredītpunkti</w:t>
            </w:r>
          </w:p>
        </w:tc>
        <w:tc>
          <w:tcPr>
            <w:tcW w:w="4820" w:type="dxa"/>
          </w:tcPr>
          <w:p w14:paraId="0A6BEA49"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3 </w:t>
            </w:r>
          </w:p>
        </w:tc>
      </w:tr>
      <w:tr w:rsidR="002770F4" w:rsidRPr="00235ACE" w14:paraId="43F6442E" w14:textId="77777777" w:rsidTr="002770F4">
        <w:tc>
          <w:tcPr>
            <w:tcW w:w="4219" w:type="dxa"/>
          </w:tcPr>
          <w:p w14:paraId="63D72C0F"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Kopējais kontaktstundu skaits</w:t>
            </w:r>
          </w:p>
        </w:tc>
        <w:tc>
          <w:tcPr>
            <w:tcW w:w="4820" w:type="dxa"/>
            <w:vAlign w:val="center"/>
          </w:tcPr>
          <w:p w14:paraId="50C22AF1"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 32  </w:t>
            </w:r>
          </w:p>
        </w:tc>
      </w:tr>
      <w:tr w:rsidR="002770F4" w:rsidRPr="00235ACE" w14:paraId="5F2B97C0" w14:textId="77777777" w:rsidTr="002770F4">
        <w:tc>
          <w:tcPr>
            <w:tcW w:w="4219" w:type="dxa"/>
          </w:tcPr>
          <w:p w14:paraId="59A27060"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stundu skaits</w:t>
            </w:r>
          </w:p>
        </w:tc>
        <w:tc>
          <w:tcPr>
            <w:tcW w:w="4820" w:type="dxa"/>
          </w:tcPr>
          <w:p w14:paraId="47BE00A5"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16  </w:t>
            </w:r>
          </w:p>
        </w:tc>
      </w:tr>
      <w:tr w:rsidR="002770F4" w:rsidRPr="00235ACE" w14:paraId="1A1FF941" w14:textId="77777777" w:rsidTr="002770F4">
        <w:tc>
          <w:tcPr>
            <w:tcW w:w="4219" w:type="dxa"/>
          </w:tcPr>
          <w:p w14:paraId="26698A7A"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Semināru stundu skaits</w:t>
            </w:r>
          </w:p>
        </w:tc>
        <w:tc>
          <w:tcPr>
            <w:tcW w:w="4820" w:type="dxa"/>
          </w:tcPr>
          <w:p w14:paraId="39F2291C"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w:t>
            </w:r>
          </w:p>
        </w:tc>
      </w:tr>
      <w:tr w:rsidR="002770F4" w:rsidRPr="00235ACE" w14:paraId="015ABEF8" w14:textId="77777777" w:rsidTr="002770F4">
        <w:tc>
          <w:tcPr>
            <w:tcW w:w="4219" w:type="dxa"/>
          </w:tcPr>
          <w:p w14:paraId="57AA0389"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darbu stundu skaits</w:t>
            </w:r>
          </w:p>
        </w:tc>
        <w:tc>
          <w:tcPr>
            <w:tcW w:w="4820" w:type="dxa"/>
          </w:tcPr>
          <w:p w14:paraId="30567F34"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16   </w:t>
            </w:r>
          </w:p>
        </w:tc>
      </w:tr>
      <w:tr w:rsidR="002770F4" w:rsidRPr="00235ACE" w14:paraId="2A3D9E08" w14:textId="77777777" w:rsidTr="002770F4">
        <w:tc>
          <w:tcPr>
            <w:tcW w:w="4219" w:type="dxa"/>
          </w:tcPr>
          <w:p w14:paraId="115CD1BD"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Laboratorijas darbu stundu skaits</w:t>
            </w:r>
          </w:p>
        </w:tc>
        <w:tc>
          <w:tcPr>
            <w:tcW w:w="4820" w:type="dxa"/>
          </w:tcPr>
          <w:p w14:paraId="30E7087E"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w:t>
            </w:r>
          </w:p>
        </w:tc>
      </w:tr>
      <w:tr w:rsidR="002770F4" w:rsidRPr="00235ACE" w14:paraId="51E5BE8F" w14:textId="77777777" w:rsidTr="002770F4">
        <w:tc>
          <w:tcPr>
            <w:tcW w:w="4219" w:type="dxa"/>
          </w:tcPr>
          <w:p w14:paraId="18E46958"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Studējošā patstāvīgā darba stundu skaits</w:t>
            </w:r>
          </w:p>
        </w:tc>
        <w:tc>
          <w:tcPr>
            <w:tcW w:w="4820" w:type="dxa"/>
            <w:vAlign w:val="center"/>
          </w:tcPr>
          <w:p w14:paraId="0DAA1B4B"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rPr>
              <w:t xml:space="preserve"> 48 </w:t>
            </w:r>
          </w:p>
        </w:tc>
      </w:tr>
      <w:tr w:rsidR="002770F4" w:rsidRPr="00235ACE" w14:paraId="3C8740DC" w14:textId="77777777" w:rsidTr="002770F4">
        <w:tc>
          <w:tcPr>
            <w:tcW w:w="9039" w:type="dxa"/>
            <w:gridSpan w:val="2"/>
          </w:tcPr>
          <w:p w14:paraId="75CC5FE1"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p>
        </w:tc>
      </w:tr>
      <w:tr w:rsidR="002770F4" w:rsidRPr="00235ACE" w14:paraId="69152E33" w14:textId="77777777" w:rsidTr="002770F4">
        <w:tc>
          <w:tcPr>
            <w:tcW w:w="9039" w:type="dxa"/>
            <w:gridSpan w:val="2"/>
          </w:tcPr>
          <w:p w14:paraId="2BD01728"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autors(-i)</w:t>
            </w:r>
          </w:p>
        </w:tc>
      </w:tr>
      <w:tr w:rsidR="002770F4" w:rsidRPr="00235ACE" w14:paraId="744D7B01" w14:textId="77777777" w:rsidTr="002770F4">
        <w:tc>
          <w:tcPr>
            <w:tcW w:w="9039" w:type="dxa"/>
            <w:gridSpan w:val="2"/>
          </w:tcPr>
          <w:p w14:paraId="6C9A3E1B"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Mg.biol., vieslekt. Elīna Poikāne </w:t>
            </w:r>
          </w:p>
        </w:tc>
      </w:tr>
      <w:tr w:rsidR="002770F4" w:rsidRPr="00235ACE" w14:paraId="2C546BDF" w14:textId="77777777" w:rsidTr="002770F4">
        <w:tc>
          <w:tcPr>
            <w:tcW w:w="9039" w:type="dxa"/>
            <w:gridSpan w:val="2"/>
          </w:tcPr>
          <w:p w14:paraId="5B74D677"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docētājs(-i)</w:t>
            </w:r>
          </w:p>
        </w:tc>
      </w:tr>
      <w:tr w:rsidR="002770F4" w:rsidRPr="00235ACE" w14:paraId="4EABDBC1" w14:textId="77777777" w:rsidTr="002770F4">
        <w:tc>
          <w:tcPr>
            <w:tcW w:w="9039" w:type="dxa"/>
            <w:gridSpan w:val="2"/>
          </w:tcPr>
          <w:p w14:paraId="3DBB1F48" w14:textId="3603866D"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Mg.sc.sal., vieslekt. Evita Dubiņina </w:t>
            </w:r>
          </w:p>
        </w:tc>
      </w:tr>
      <w:tr w:rsidR="002770F4" w:rsidRPr="00235ACE" w14:paraId="3A56227D" w14:textId="77777777" w:rsidTr="002770F4">
        <w:tc>
          <w:tcPr>
            <w:tcW w:w="9039" w:type="dxa"/>
            <w:gridSpan w:val="2"/>
          </w:tcPr>
          <w:p w14:paraId="321A69B5"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Priekšzināšanas</w:t>
            </w:r>
          </w:p>
        </w:tc>
      </w:tr>
      <w:tr w:rsidR="002770F4" w:rsidRPr="00235ACE" w14:paraId="69BE4C88" w14:textId="77777777" w:rsidTr="002770F4">
        <w:tc>
          <w:tcPr>
            <w:tcW w:w="9039" w:type="dxa"/>
            <w:gridSpan w:val="2"/>
          </w:tcPr>
          <w:p w14:paraId="1575F82B" w14:textId="588B5DDC"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Pediatrija un neiroloģija pediatrijā</w:t>
            </w:r>
          </w:p>
        </w:tc>
      </w:tr>
      <w:tr w:rsidR="002770F4" w:rsidRPr="00235ACE" w14:paraId="1E9E2FFB" w14:textId="77777777" w:rsidTr="002770F4">
        <w:tc>
          <w:tcPr>
            <w:tcW w:w="9039" w:type="dxa"/>
            <w:gridSpan w:val="2"/>
          </w:tcPr>
          <w:p w14:paraId="448ADF1D"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 xml:space="preserve">Studiju kursa anotācija </w:t>
            </w:r>
          </w:p>
        </w:tc>
      </w:tr>
      <w:tr w:rsidR="002770F4" w:rsidRPr="00235ACE" w14:paraId="00D2B45C" w14:textId="77777777" w:rsidTr="002770F4">
        <w:tc>
          <w:tcPr>
            <w:tcW w:w="9039" w:type="dxa"/>
            <w:gridSpan w:val="2"/>
          </w:tcPr>
          <w:p w14:paraId="35A37EDC"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Mērķis: sniegt uz pierādījumiem balstītas profesionālās zināšanas par ģinekoloģijas un dzemdniecības pacientu specifiku fizioterapeita ārstniecībā. </w:t>
            </w:r>
          </w:p>
          <w:p w14:paraId="5C468D1F" w14:textId="77777777" w:rsidR="00E7096E" w:rsidRPr="00235ACE" w:rsidRDefault="00E7096E" w:rsidP="00E7096E">
            <w:pPr>
              <w:autoSpaceDE w:val="0"/>
              <w:autoSpaceDN w:val="0"/>
              <w:adjustRightInd w:val="0"/>
              <w:rPr>
                <w:rFonts w:ascii="Times New Roman" w:eastAsia="Calibri" w:hAnsi="Times New Roman" w:cs="Times New Roman"/>
                <w:bCs/>
              </w:rPr>
            </w:pPr>
          </w:p>
          <w:p w14:paraId="19A0B7E1"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Uzdevumi:</w:t>
            </w:r>
          </w:p>
          <w:p w14:paraId="45BAEF81"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uzzināt grūtnieču vingrošanas īpatnības;</w:t>
            </w:r>
          </w:p>
          <w:p w14:paraId="2F830D9E"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iepazīt rehabilitācijas uzdevumus pēc ginekoloģiskajām operācijām;</w:t>
            </w:r>
          </w:p>
          <w:p w14:paraId="51AE3380"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spēt izvēlēties atbilstošo terapeitisko vingrošanu pēcdzemdību posmā;</w:t>
            </w:r>
          </w:p>
          <w:p w14:paraId="22FA8BD2" w14:textId="77777777" w:rsidR="00E7096E" w:rsidRPr="00235ACE" w:rsidRDefault="00E7096E" w:rsidP="00E7096E">
            <w:pPr>
              <w:autoSpaceDE w:val="0"/>
              <w:autoSpaceDN w:val="0"/>
              <w:adjustRightInd w:val="0"/>
              <w:rPr>
                <w:rFonts w:ascii="Times New Roman" w:eastAsia="Calibri" w:hAnsi="Times New Roman" w:cs="Times New Roman"/>
                <w:bCs/>
              </w:rPr>
            </w:pPr>
          </w:p>
        </w:tc>
      </w:tr>
      <w:tr w:rsidR="002770F4" w:rsidRPr="00235ACE" w14:paraId="62C046C5" w14:textId="77777777" w:rsidTr="002770F4">
        <w:tc>
          <w:tcPr>
            <w:tcW w:w="9039" w:type="dxa"/>
            <w:gridSpan w:val="2"/>
          </w:tcPr>
          <w:p w14:paraId="2E5DE253"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kalendārais plāns</w:t>
            </w:r>
          </w:p>
        </w:tc>
      </w:tr>
      <w:tr w:rsidR="002770F4" w:rsidRPr="00235ACE" w14:paraId="27CAA5EB" w14:textId="77777777" w:rsidTr="002770F4">
        <w:tc>
          <w:tcPr>
            <w:tcW w:w="9039" w:type="dxa"/>
            <w:gridSpan w:val="2"/>
          </w:tcPr>
          <w:p w14:paraId="0567D6E3"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Lekcijas - 16 st - 8 lekcijas:</w:t>
            </w:r>
          </w:p>
          <w:p w14:paraId="7BAB800D"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tēmas:</w:t>
            </w:r>
          </w:p>
          <w:p w14:paraId="7D5C7EC3" w14:textId="63A9ED6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Iegurņa pamatne</w:t>
            </w:r>
            <w:r w:rsidR="00EF61A3">
              <w:rPr>
                <w:rFonts w:ascii="Times New Roman" w:eastAsia="Calibri" w:hAnsi="Times New Roman" w:cs="Times New Roman"/>
                <w:bCs/>
              </w:rPr>
              <w:t>.</w:t>
            </w:r>
          </w:p>
          <w:p w14:paraId="6077EB69" w14:textId="09056AF4"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 Grūtniecība</w:t>
            </w:r>
            <w:r w:rsidR="00EF61A3">
              <w:rPr>
                <w:rFonts w:ascii="Times New Roman" w:eastAsia="Calibri" w:hAnsi="Times New Roman" w:cs="Times New Roman"/>
                <w:bCs/>
              </w:rPr>
              <w:t>.</w:t>
            </w:r>
          </w:p>
          <w:p w14:paraId="738EFCA0"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Ķeizargrieziens fizioterapeita skatījumā</w:t>
            </w:r>
          </w:p>
          <w:p w14:paraId="4F7E6C07"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 Pēcdzemdību periods fizioterapeita skatījumā</w:t>
            </w:r>
          </w:p>
          <w:p w14:paraId="40032395"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 Vēdera muskuļu diastāze</w:t>
            </w:r>
          </w:p>
          <w:p w14:paraId="5378D934"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 Ginekoloģiskas operācijas un rehabilitācija pēc tām</w:t>
            </w:r>
          </w:p>
          <w:p w14:paraId="5E318411"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7. Menopauze</w:t>
            </w:r>
          </w:p>
          <w:p w14:paraId="2CA47AC3"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 Veselības veicināšanas pasākumi neauglības un neizdevušās grūtniecības gadījumā.</w:t>
            </w:r>
          </w:p>
          <w:p w14:paraId="3D06449C" w14:textId="77777777" w:rsidR="00E7096E" w:rsidRPr="00235ACE" w:rsidRDefault="00E7096E" w:rsidP="00E7096E">
            <w:pPr>
              <w:autoSpaceDE w:val="0"/>
              <w:autoSpaceDN w:val="0"/>
              <w:adjustRightInd w:val="0"/>
              <w:rPr>
                <w:rFonts w:ascii="Times New Roman" w:eastAsia="Calibri" w:hAnsi="Times New Roman" w:cs="Times New Roman"/>
                <w:bCs/>
              </w:rPr>
            </w:pPr>
          </w:p>
          <w:p w14:paraId="3482F03C" w14:textId="00FECDC3"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lastRenderedPageBreak/>
              <w:t>Praktiskās nodarbības - 16 st - 8 praktiskās nodarbības</w:t>
            </w:r>
            <w:r w:rsidR="00EF61A3">
              <w:rPr>
                <w:rFonts w:ascii="Times New Roman" w:eastAsia="Calibri" w:hAnsi="Times New Roman" w:cs="Times New Roman"/>
                <w:bCs/>
              </w:rPr>
              <w:t xml:space="preserve"> (simulācijas nodarbības, klīniskajā vidē balstītas mācības)</w:t>
            </w:r>
            <w:r w:rsidRPr="00235ACE">
              <w:rPr>
                <w:rFonts w:ascii="Times New Roman" w:eastAsia="Calibri" w:hAnsi="Times New Roman" w:cs="Times New Roman"/>
                <w:bCs/>
              </w:rPr>
              <w:t>:</w:t>
            </w:r>
          </w:p>
          <w:p w14:paraId="1E47064A"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nodarbību tēmas:</w:t>
            </w:r>
          </w:p>
          <w:p w14:paraId="25C90C37"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Iegurņa pamatnes muskuļu manuāla testēšana, praktisko vingrinājumu izvēle iegurņa pamatnes muskuļu stiprināšanai</w:t>
            </w:r>
          </w:p>
          <w:p w14:paraId="2CE670D3"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 Vingrinājumu kompleksa izvēle grūtniecības laikā atkarībā no grūtniecības trimestra, elpošanas tehniku apguve sāpju atvieglošanai dzemdību laikā, pozu un kustību izvēles pamatojums dzemdību laikā</w:t>
            </w:r>
          </w:p>
          <w:p w14:paraId="1F831623"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Manuāla ķeizargrieziena rētas apstrāde, vingrinājumu kompleksa izvēle pēc ķeizargrieziena operācijas</w:t>
            </w:r>
          </w:p>
          <w:p w14:paraId="02F4FB22"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 Balsta - kustību aparāta izvērtējums pēcdzemdību posmā, mīksto audu tehnikas pēcdzemdību posmā dažādos ķermeņa reģionos</w:t>
            </w:r>
          </w:p>
          <w:p w14:paraId="0B530698"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 Vēdera muskuļu diastāzes diagnostika, ārstēšanas plāna sastādīšana un izvēlēto vingrinājumu pamatošana</w:t>
            </w:r>
          </w:p>
          <w:p w14:paraId="0B30B464"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6. Izvēlēto rehabilitācijas tehniku izvēle sievietēm pēc ginekoloģiskajām operācijām, </w:t>
            </w:r>
          </w:p>
          <w:p w14:paraId="66850927"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7. Veselības veicināšanas pasākumu kopums un izvēle sievietēm menopauzes laikā</w:t>
            </w:r>
          </w:p>
          <w:p w14:paraId="18BD0DE4" w14:textId="46D56481"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8. Veselības veicināšanas pasākumu kopums un izvēle sievietēm neauglības un neizdevušās grūtniecības gadījumā (neauglības riska faktoru (mazkustīgs dzīvesveids, liekais svars, vāja muskulatūra) mazināšana fizioterapeita skatījumā)</w:t>
            </w:r>
            <w:r w:rsidR="00EF61A3">
              <w:rPr>
                <w:rFonts w:ascii="Times New Roman" w:eastAsia="Calibri" w:hAnsi="Times New Roman" w:cs="Times New Roman"/>
                <w:bCs/>
              </w:rPr>
              <w:t>. Refleksija.</w:t>
            </w:r>
          </w:p>
        </w:tc>
      </w:tr>
      <w:tr w:rsidR="002770F4" w:rsidRPr="00235ACE" w14:paraId="0E6E97CC" w14:textId="77777777" w:rsidTr="002770F4">
        <w:tc>
          <w:tcPr>
            <w:tcW w:w="9039" w:type="dxa"/>
            <w:gridSpan w:val="2"/>
          </w:tcPr>
          <w:p w14:paraId="244BE3CB"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rezultāti</w:t>
            </w:r>
          </w:p>
        </w:tc>
      </w:tr>
      <w:tr w:rsidR="002770F4" w:rsidRPr="00235ACE" w14:paraId="399BDEF0" w14:textId="77777777" w:rsidTr="002770F4">
        <w:tc>
          <w:tcPr>
            <w:tcW w:w="9039" w:type="dxa"/>
            <w:gridSpan w:val="2"/>
          </w:tcPr>
          <w:p w14:paraId="43C237AA"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Zināšanas: </w:t>
            </w:r>
          </w:p>
          <w:p w14:paraId="0CDE4456"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profesionālās zināšanas par ģinekoloģijas un dzemdniecības pacientu specifiku fizioterapeita ārstniecībā.</w:t>
            </w:r>
          </w:p>
          <w:p w14:paraId="45F046F9"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Prasmes:</w:t>
            </w:r>
          </w:p>
          <w:p w14:paraId="2DDF8CFC"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pratīs izvēlēties vingrinājumus iegurņa pamatnes stiprināšanai;</w:t>
            </w:r>
          </w:p>
          <w:p w14:paraId="743060CE"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pratīs grūtniecības laika vingrošanu un elpošanas tehniku pielietošanu sāpju atvieglošanai dzemdību laikā;</w:t>
            </w:r>
          </w:p>
          <w:p w14:paraId="7EFEC70D"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spēs izvēlēties terapeitisko vingrošanu pēcdzemdību posmā.</w:t>
            </w:r>
          </w:p>
          <w:p w14:paraId="0F27469F" w14:textId="77777777" w:rsidR="00E7096E" w:rsidRPr="00235ACE" w:rsidRDefault="00E7096E" w:rsidP="00E7096E">
            <w:pPr>
              <w:autoSpaceDE w:val="0"/>
              <w:autoSpaceDN w:val="0"/>
              <w:adjustRightInd w:val="0"/>
              <w:rPr>
                <w:rFonts w:ascii="Times New Roman" w:eastAsia="Calibri" w:hAnsi="Times New Roman" w:cs="Times New Roman"/>
                <w:bCs/>
              </w:rPr>
            </w:pPr>
          </w:p>
          <w:p w14:paraId="70CCEFD7"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Kompetences:</w:t>
            </w:r>
          </w:p>
          <w:p w14:paraId="011A0026"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spēs ieteikt un izvēlēties piemērotākās tehnikas un vingrojumus grūtniecēm, pēc dzemdībām, neauglības gadījumā, pēc ģinekoloģiskajām operācijāmm, menopauzes laikā.</w:t>
            </w:r>
          </w:p>
          <w:p w14:paraId="5D845ACA" w14:textId="77777777" w:rsidR="00E7096E" w:rsidRPr="00235ACE" w:rsidRDefault="00E7096E" w:rsidP="00E7096E">
            <w:pPr>
              <w:autoSpaceDE w:val="0"/>
              <w:autoSpaceDN w:val="0"/>
              <w:adjustRightInd w:val="0"/>
              <w:rPr>
                <w:rFonts w:ascii="Times New Roman" w:eastAsia="Calibri" w:hAnsi="Times New Roman" w:cs="Times New Roman"/>
                <w:bCs/>
              </w:rPr>
            </w:pPr>
          </w:p>
        </w:tc>
      </w:tr>
      <w:tr w:rsidR="002770F4" w:rsidRPr="00235ACE" w14:paraId="273765D6" w14:textId="77777777" w:rsidTr="002770F4">
        <w:tc>
          <w:tcPr>
            <w:tcW w:w="9039" w:type="dxa"/>
            <w:gridSpan w:val="2"/>
          </w:tcPr>
          <w:p w14:paraId="2BC45D2E"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Studējošo patstāvīgo darbu organizācijas un uzdevumu raksturojums</w:t>
            </w:r>
          </w:p>
        </w:tc>
      </w:tr>
      <w:tr w:rsidR="002770F4" w:rsidRPr="00235ACE" w14:paraId="2AEDF0C9" w14:textId="77777777" w:rsidTr="002770F4">
        <w:tc>
          <w:tcPr>
            <w:tcW w:w="9039" w:type="dxa"/>
            <w:gridSpan w:val="2"/>
          </w:tcPr>
          <w:p w14:paraId="134A7818"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Gatavošanās nodarbībām, patstāvīga saistīto tēmu apguve, zinātniskās literatūras analīze.</w:t>
            </w:r>
          </w:p>
        </w:tc>
      </w:tr>
      <w:tr w:rsidR="002770F4" w:rsidRPr="00235ACE" w14:paraId="45991FC3" w14:textId="77777777" w:rsidTr="002770F4">
        <w:tc>
          <w:tcPr>
            <w:tcW w:w="9039" w:type="dxa"/>
            <w:gridSpan w:val="2"/>
          </w:tcPr>
          <w:p w14:paraId="053B0E1D"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Prasības kredītpunktu iegūšanai</w:t>
            </w:r>
          </w:p>
        </w:tc>
      </w:tr>
      <w:tr w:rsidR="002770F4" w:rsidRPr="00235ACE" w14:paraId="520F0B14" w14:textId="77777777" w:rsidTr="002770F4">
        <w:tc>
          <w:tcPr>
            <w:tcW w:w="9039" w:type="dxa"/>
            <w:gridSpan w:val="2"/>
          </w:tcPr>
          <w:p w14:paraId="1E6462A5" w14:textId="60303F91"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Sekmīgi uzrakstīta ieskaite.</w:t>
            </w:r>
          </w:p>
          <w:p w14:paraId="0C290F83"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STUDIJU REZULTĀTU VĒRTĒŠANAS KRITĒRIJI</w:t>
            </w:r>
          </w:p>
          <w:p w14:paraId="1E44D794"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2770F4" w:rsidRPr="00235ACE" w14:paraId="068A45E9" w14:textId="77777777" w:rsidTr="002770F4">
        <w:tc>
          <w:tcPr>
            <w:tcW w:w="9039" w:type="dxa"/>
            <w:gridSpan w:val="2"/>
          </w:tcPr>
          <w:p w14:paraId="2628CE97"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saturs</w:t>
            </w:r>
          </w:p>
        </w:tc>
      </w:tr>
      <w:tr w:rsidR="002770F4" w:rsidRPr="00235ACE" w14:paraId="74B04ED7" w14:textId="77777777" w:rsidTr="002770F4">
        <w:tc>
          <w:tcPr>
            <w:tcW w:w="9039" w:type="dxa"/>
            <w:gridSpan w:val="2"/>
          </w:tcPr>
          <w:p w14:paraId="01A8A0F7"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Iegurņa pamatne (veidojošās struktūras, biežāk sastopamās problēmas, iegurņa pamatnes muskuļu vājums, ķirurģiskās iejaukšanās nepieciešamība iegurņa pamatnes muskuļu vājuma gadījumā )</w:t>
            </w:r>
          </w:p>
          <w:p w14:paraId="3D33C260"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 Grūtniecība (grūtniecības fizioloģija, specifika, balsta- kustību aparāta izmaiņas grūtniecības laikā, dzemdības, to iedalījums)</w:t>
            </w:r>
          </w:p>
          <w:p w14:paraId="05B4C1E2"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Ķeizargrieziens fizioterapeita skatījumā (ķeizargrieziena operācijas specifika, rētas veidošanās mehānisms, specifika un rehabilitācijas nepieciešamība pēc ķeizargrieziena operācijas)</w:t>
            </w:r>
          </w:p>
          <w:p w14:paraId="027EB45A"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lastRenderedPageBreak/>
              <w:t xml:space="preserve"> Pēcdzemdību periods fizioterapeita skatījumā (pēcdzmedību perioda iedalījums, pēcdzmedību rehabilitācija stacionārā un mājās, balsta- kustību aparāta izmaiņas pēc dzmedībām, nepieciešamo vingrinājumu izvēles pamatojums atkarībā no pēcdzemdību posma )</w:t>
            </w:r>
          </w:p>
          <w:p w14:paraId="51D98B7B"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Vēdera muskuļu diastāze (iedalījums, diagnostika, izmeklējumi, rehabilitācija)</w:t>
            </w:r>
          </w:p>
          <w:p w14:paraId="21C8BCAA"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Ginekoloģiskas operācijas un rehabilitācija pēc tām (biežāk sastopamās ginekoloģiskās operācijas (laporaskopiskas, ar vēdera dobuma pārgriešanu u.c., iemesli , epidemioloģija, izvēlētās rehabilitācijas pamatojums konkrētā gadījumā)</w:t>
            </w:r>
          </w:p>
          <w:p w14:paraId="2CFA7B1C"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Menopauze (fizioloģiskās pārmaiņas menopauzes laikā, balsta - kustību aparāta izmaiņas menopauzes laikā, risku analīze sievietei menopauzes laikā)</w:t>
            </w:r>
          </w:p>
          <w:p w14:paraId="2051A13D"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Veselības veicināšanas pasākumi neauglības un neizdevušās grūtniecības gadījumā (statistika, iemesli (ģenētika, vide, veselības aprūpes pieejamība), veselības veicināšnas pasākumi fizioterapeita skatījumā (kustību profilakse, ergonomika, darba - atpūtas režīma higiēna, balsta - kustību aparāta problēmas kā iemesls sievietes veselības problēmām )).</w:t>
            </w:r>
          </w:p>
          <w:p w14:paraId="76A3603F" w14:textId="77777777" w:rsidR="00E7096E" w:rsidRPr="00235ACE" w:rsidRDefault="00E7096E" w:rsidP="00E7096E">
            <w:pPr>
              <w:autoSpaceDE w:val="0"/>
              <w:autoSpaceDN w:val="0"/>
              <w:adjustRightInd w:val="0"/>
              <w:rPr>
                <w:rFonts w:ascii="Times New Roman" w:eastAsia="Calibri" w:hAnsi="Times New Roman" w:cs="Times New Roman"/>
                <w:bCs/>
              </w:rPr>
            </w:pPr>
          </w:p>
        </w:tc>
      </w:tr>
      <w:tr w:rsidR="002770F4" w:rsidRPr="00235ACE" w14:paraId="270DAA29" w14:textId="77777777" w:rsidTr="002770F4">
        <w:tc>
          <w:tcPr>
            <w:tcW w:w="9039" w:type="dxa"/>
            <w:gridSpan w:val="2"/>
          </w:tcPr>
          <w:p w14:paraId="2ACD74FC"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Obligāti izmantojamie informācijas avoti</w:t>
            </w:r>
          </w:p>
        </w:tc>
      </w:tr>
      <w:tr w:rsidR="002770F4" w:rsidRPr="00235ACE" w14:paraId="62B73BAD" w14:textId="77777777" w:rsidTr="002770F4">
        <w:tc>
          <w:tcPr>
            <w:tcW w:w="9039" w:type="dxa"/>
            <w:gridSpan w:val="2"/>
          </w:tcPr>
          <w:p w14:paraId="5245ACBA"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Vīberga Ilze, Ginekoloģija, Nacionālais apgāds, 2013.</w:t>
            </w:r>
          </w:p>
          <w:p w14:paraId="5600407F"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2. Rezeberga Dace, Dzemdniecība, Medicīnas apgāds, 2016 </w:t>
            </w:r>
          </w:p>
        </w:tc>
      </w:tr>
      <w:tr w:rsidR="002770F4" w:rsidRPr="00235ACE" w14:paraId="0791ACAA" w14:textId="77777777" w:rsidTr="002770F4">
        <w:tc>
          <w:tcPr>
            <w:tcW w:w="9039" w:type="dxa"/>
            <w:gridSpan w:val="2"/>
          </w:tcPr>
          <w:p w14:paraId="2A793923"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Papildus informācijas avoti</w:t>
            </w:r>
          </w:p>
        </w:tc>
      </w:tr>
      <w:tr w:rsidR="002770F4" w:rsidRPr="00235ACE" w14:paraId="7443315D" w14:textId="77777777" w:rsidTr="002770F4">
        <w:tc>
          <w:tcPr>
            <w:tcW w:w="9039" w:type="dxa"/>
            <w:gridSpan w:val="2"/>
          </w:tcPr>
          <w:p w14:paraId="7A99AB07" w14:textId="77777777" w:rsidR="00E7096E" w:rsidRPr="00235ACE" w:rsidRDefault="00E7096E" w:rsidP="00E7096E">
            <w:pPr>
              <w:autoSpaceDE w:val="0"/>
              <w:autoSpaceDN w:val="0"/>
              <w:adjustRightInd w:val="0"/>
              <w:rPr>
                <w:rFonts w:ascii="Times New Roman" w:eastAsia="Calibri" w:hAnsi="Times New Roman" w:cs="Times New Roman"/>
                <w:bCs/>
              </w:rPr>
            </w:pPr>
            <w:hyperlink r:id="rId131" w:history="1">
              <w:r w:rsidRPr="00235ACE">
                <w:rPr>
                  <w:rFonts w:ascii="Times New Roman" w:eastAsia="Calibri" w:hAnsi="Times New Roman" w:cs="Times New Roman"/>
                  <w:bCs/>
                  <w:u w:val="single"/>
                </w:rPr>
                <w:t>https://fetalmedicine.org/</w:t>
              </w:r>
            </w:hyperlink>
            <w:r w:rsidRPr="00235ACE">
              <w:rPr>
                <w:rFonts w:ascii="Times New Roman" w:eastAsia="Calibri" w:hAnsi="Times New Roman" w:cs="Times New Roman"/>
                <w:bCs/>
              </w:rPr>
              <w:t xml:space="preserve">, </w:t>
            </w:r>
            <w:hyperlink r:id="rId132" w:history="1">
              <w:r w:rsidRPr="00235ACE">
                <w:rPr>
                  <w:rFonts w:ascii="Times New Roman" w:eastAsia="Calibri" w:hAnsi="Times New Roman" w:cs="Times New Roman"/>
                  <w:bCs/>
                  <w:u w:val="single"/>
                </w:rPr>
                <w:t>https://www.ginasoc.lv/</w:t>
              </w:r>
            </w:hyperlink>
            <w:r w:rsidRPr="00235ACE">
              <w:rPr>
                <w:rFonts w:ascii="Times New Roman" w:eastAsia="Calibri" w:hAnsi="Times New Roman" w:cs="Times New Roman"/>
                <w:bCs/>
              </w:rPr>
              <w:t xml:space="preserve"> </w:t>
            </w:r>
          </w:p>
        </w:tc>
      </w:tr>
      <w:tr w:rsidR="002770F4" w:rsidRPr="00235ACE" w14:paraId="6305AE74" w14:textId="77777777" w:rsidTr="002770F4">
        <w:tc>
          <w:tcPr>
            <w:tcW w:w="9039" w:type="dxa"/>
            <w:gridSpan w:val="2"/>
          </w:tcPr>
          <w:p w14:paraId="50C9A682"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Periodika un citi informācijas avoti</w:t>
            </w:r>
          </w:p>
        </w:tc>
      </w:tr>
      <w:tr w:rsidR="002770F4" w:rsidRPr="00235ACE" w14:paraId="3723019A" w14:textId="77777777" w:rsidTr="002770F4">
        <w:tc>
          <w:tcPr>
            <w:tcW w:w="9039" w:type="dxa"/>
            <w:gridSpan w:val="2"/>
          </w:tcPr>
          <w:p w14:paraId="6C028130"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DU abonētās datubāzes ScienceDirect, Scopus, EBSCO, Pedro datubāze (https://pedro.org.au/). </w:t>
            </w:r>
          </w:p>
        </w:tc>
      </w:tr>
      <w:tr w:rsidR="002770F4" w:rsidRPr="00235ACE" w14:paraId="2EAD0689" w14:textId="77777777" w:rsidTr="002770F4">
        <w:tc>
          <w:tcPr>
            <w:tcW w:w="9039" w:type="dxa"/>
            <w:gridSpan w:val="2"/>
          </w:tcPr>
          <w:p w14:paraId="550151D4"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Piezīmes</w:t>
            </w:r>
          </w:p>
        </w:tc>
      </w:tr>
      <w:tr w:rsidR="002770F4" w:rsidRPr="00235ACE" w14:paraId="1028507C" w14:textId="77777777" w:rsidTr="002770F4">
        <w:tc>
          <w:tcPr>
            <w:tcW w:w="9039" w:type="dxa"/>
            <w:gridSpan w:val="2"/>
          </w:tcPr>
          <w:p w14:paraId="3EE08B6A"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PBSP "Fizioterapija" B daļas studiju kurss</w:t>
            </w:r>
          </w:p>
          <w:p w14:paraId="47512C96" w14:textId="77777777" w:rsidR="00E7096E" w:rsidRPr="00235ACE" w:rsidRDefault="00E7096E" w:rsidP="00E7096E">
            <w:pPr>
              <w:autoSpaceDE w:val="0"/>
              <w:autoSpaceDN w:val="0"/>
              <w:adjustRightInd w:val="0"/>
              <w:rPr>
                <w:rFonts w:ascii="Times New Roman" w:eastAsia="Calibri" w:hAnsi="Times New Roman" w:cs="Times New Roman"/>
                <w:bCs/>
              </w:rPr>
            </w:pPr>
          </w:p>
        </w:tc>
      </w:tr>
    </w:tbl>
    <w:p w14:paraId="32417B08" w14:textId="77777777" w:rsidR="00E7096E" w:rsidRPr="00235ACE" w:rsidRDefault="00E7096E" w:rsidP="00E7096E">
      <w:pPr>
        <w:rPr>
          <w:rFonts w:ascii="Times New Roman" w:hAnsi="Times New Roman" w:cs="Times New Roman"/>
        </w:rPr>
      </w:pPr>
    </w:p>
    <w:p w14:paraId="11A65BDA" w14:textId="77777777" w:rsidR="00E7096E" w:rsidRPr="00235ACE" w:rsidRDefault="00D25648" w:rsidP="00862308">
      <w:pPr>
        <w:pStyle w:val="Heading1"/>
        <w:spacing w:before="0"/>
        <w:rPr>
          <w:rFonts w:cs="Times New Roman"/>
          <w:color w:val="auto"/>
          <w:sz w:val="22"/>
          <w:szCs w:val="22"/>
        </w:rPr>
      </w:pPr>
      <w:bookmarkStart w:id="225" w:name="_Toc182380153"/>
      <w:r w:rsidRPr="00235ACE">
        <w:rPr>
          <w:rFonts w:cs="Times New Roman"/>
          <w:color w:val="auto"/>
          <w:sz w:val="22"/>
          <w:szCs w:val="22"/>
        </w:rPr>
        <w:t>Fizioterapija iekšķīgajās slimībās, reimatoloģijā un geriatrijā</w:t>
      </w:r>
      <w:bookmarkEnd w:id="225"/>
    </w:p>
    <w:p w14:paraId="12ED4693" w14:textId="77777777" w:rsidR="00E7096E" w:rsidRPr="00235ACE" w:rsidRDefault="00D25648" w:rsidP="00E7096E">
      <w:pPr>
        <w:pStyle w:val="Heading1"/>
        <w:numPr>
          <w:ilvl w:val="0"/>
          <w:numId w:val="0"/>
        </w:numPr>
        <w:spacing w:before="0"/>
        <w:ind w:left="720"/>
        <w:jc w:val="left"/>
        <w:rPr>
          <w:rFonts w:cs="Times New Roman"/>
          <w:color w:val="auto"/>
          <w:sz w:val="22"/>
          <w:szCs w:val="22"/>
        </w:rPr>
      </w:pPr>
      <w:r w:rsidRPr="00235ACE">
        <w:rPr>
          <w:rFonts w:cs="Times New Roman"/>
          <w:color w:val="auto"/>
          <w:sz w:val="22"/>
          <w:szCs w:val="22"/>
        </w:rPr>
        <w:tab/>
      </w:r>
    </w:p>
    <w:tbl>
      <w:tblPr>
        <w:tblStyle w:val="TableGrid20"/>
        <w:tblW w:w="9582" w:type="dxa"/>
        <w:jc w:val="center"/>
        <w:tblLook w:val="04A0" w:firstRow="1" w:lastRow="0" w:firstColumn="1" w:lastColumn="0" w:noHBand="0" w:noVBand="1"/>
      </w:tblPr>
      <w:tblGrid>
        <w:gridCol w:w="4639"/>
        <w:gridCol w:w="4943"/>
      </w:tblGrid>
      <w:tr w:rsidR="002770F4" w:rsidRPr="00235ACE" w14:paraId="683A05F3" w14:textId="77777777" w:rsidTr="002770F4">
        <w:trPr>
          <w:jc w:val="center"/>
        </w:trPr>
        <w:tc>
          <w:tcPr>
            <w:tcW w:w="4639" w:type="dxa"/>
          </w:tcPr>
          <w:p w14:paraId="33B93F35"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t>Studiju kursa nosaukums</w:t>
            </w:r>
          </w:p>
        </w:tc>
        <w:tc>
          <w:tcPr>
            <w:tcW w:w="4943" w:type="dxa"/>
          </w:tcPr>
          <w:p w14:paraId="64BAAADE" w14:textId="77777777" w:rsidR="00E7096E" w:rsidRPr="00235ACE" w:rsidRDefault="00E7096E" w:rsidP="00E7096E">
            <w:pPr>
              <w:autoSpaceDE w:val="0"/>
              <w:autoSpaceDN w:val="0"/>
              <w:adjustRightInd w:val="0"/>
              <w:jc w:val="both"/>
              <w:rPr>
                <w:rFonts w:ascii="Times New Roman" w:eastAsia="Times New Roman" w:hAnsi="Times New Roman" w:cs="Times New Roman"/>
                <w:b/>
                <w:lang w:eastAsia="lv-LV"/>
              </w:rPr>
            </w:pPr>
            <w:r w:rsidRPr="00235ACE">
              <w:rPr>
                <w:rFonts w:ascii="Times New Roman" w:eastAsia="Times New Roman" w:hAnsi="Times New Roman" w:cs="Times New Roman"/>
                <w:b/>
                <w:lang w:eastAsia="lv-LV"/>
              </w:rPr>
              <w:t>Fizioterapija iekšķīgajās slimībās, reimatoloģijā un geriatrijā</w:t>
            </w:r>
          </w:p>
        </w:tc>
      </w:tr>
      <w:tr w:rsidR="002770F4" w:rsidRPr="00235ACE" w14:paraId="6AC3EB6C" w14:textId="77777777" w:rsidTr="002770F4">
        <w:trPr>
          <w:jc w:val="center"/>
        </w:trPr>
        <w:tc>
          <w:tcPr>
            <w:tcW w:w="4639" w:type="dxa"/>
          </w:tcPr>
          <w:p w14:paraId="15032C6C"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kods (DUIS)</w:t>
            </w:r>
          </w:p>
        </w:tc>
        <w:tc>
          <w:tcPr>
            <w:tcW w:w="4943" w:type="dxa"/>
            <w:vAlign w:val="center"/>
          </w:tcPr>
          <w:p w14:paraId="35CBE95A"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Medi3049</w:t>
            </w:r>
          </w:p>
        </w:tc>
      </w:tr>
      <w:tr w:rsidR="002770F4" w:rsidRPr="00235ACE" w14:paraId="0157D1D6" w14:textId="77777777" w:rsidTr="002770F4">
        <w:trPr>
          <w:jc w:val="center"/>
        </w:trPr>
        <w:tc>
          <w:tcPr>
            <w:tcW w:w="4639" w:type="dxa"/>
          </w:tcPr>
          <w:p w14:paraId="792B843E"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Zinātnes nozare</w:t>
            </w:r>
          </w:p>
        </w:tc>
        <w:tc>
          <w:tcPr>
            <w:tcW w:w="4943" w:type="dxa"/>
          </w:tcPr>
          <w:p w14:paraId="157D41F3" w14:textId="77777777" w:rsidR="00E7096E" w:rsidRPr="00235ACE" w:rsidRDefault="00E7096E" w:rsidP="00E7096E">
            <w:pPr>
              <w:autoSpaceDE w:val="0"/>
              <w:autoSpaceDN w:val="0"/>
              <w:adjustRightInd w:val="0"/>
              <w:snapToGrid w:val="0"/>
              <w:rPr>
                <w:rFonts w:ascii="Times New Roman" w:eastAsia="Calibri" w:hAnsi="Times New Roman" w:cs="Times New Roman"/>
                <w:bCs/>
              </w:rPr>
            </w:pPr>
            <w:r w:rsidRPr="00235ACE">
              <w:rPr>
                <w:rFonts w:ascii="Times New Roman" w:eastAsia="Calibri" w:hAnsi="Times New Roman" w:cs="Times New Roman"/>
                <w:bCs/>
              </w:rPr>
              <w:t>Medicīna</w:t>
            </w:r>
          </w:p>
        </w:tc>
      </w:tr>
      <w:tr w:rsidR="002770F4" w:rsidRPr="00235ACE" w14:paraId="57AE3352" w14:textId="77777777" w:rsidTr="002770F4">
        <w:trPr>
          <w:jc w:val="center"/>
        </w:trPr>
        <w:tc>
          <w:tcPr>
            <w:tcW w:w="4639" w:type="dxa"/>
          </w:tcPr>
          <w:p w14:paraId="2119A7F4"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līmenis</w:t>
            </w:r>
          </w:p>
        </w:tc>
        <w:tc>
          <w:tcPr>
            <w:tcW w:w="4943" w:type="dxa"/>
            <w:shd w:val="clear" w:color="auto" w:fill="auto"/>
          </w:tcPr>
          <w:p w14:paraId="704D11BB"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3</w:t>
            </w:r>
          </w:p>
        </w:tc>
      </w:tr>
      <w:tr w:rsidR="002770F4" w:rsidRPr="00235ACE" w14:paraId="6DC290BC" w14:textId="77777777" w:rsidTr="002770F4">
        <w:trPr>
          <w:jc w:val="center"/>
        </w:trPr>
        <w:tc>
          <w:tcPr>
            <w:tcW w:w="4639" w:type="dxa"/>
          </w:tcPr>
          <w:p w14:paraId="50F3C71A" w14:textId="77777777" w:rsidR="00E7096E" w:rsidRPr="00235ACE" w:rsidRDefault="00E7096E" w:rsidP="00E7096E">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Kredītpunkti</w:t>
            </w:r>
          </w:p>
        </w:tc>
        <w:tc>
          <w:tcPr>
            <w:tcW w:w="4943" w:type="dxa"/>
            <w:vAlign w:val="center"/>
          </w:tcPr>
          <w:p w14:paraId="332A0304"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4</w:t>
            </w:r>
          </w:p>
        </w:tc>
      </w:tr>
      <w:tr w:rsidR="002770F4" w:rsidRPr="00235ACE" w14:paraId="12787882" w14:textId="77777777" w:rsidTr="002770F4">
        <w:trPr>
          <w:jc w:val="center"/>
        </w:trPr>
        <w:tc>
          <w:tcPr>
            <w:tcW w:w="4639" w:type="dxa"/>
          </w:tcPr>
          <w:p w14:paraId="5C3765CB" w14:textId="77777777" w:rsidR="00E7096E" w:rsidRPr="00235ACE" w:rsidRDefault="00E7096E" w:rsidP="00E7096E">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ECTS kredītpunkti</w:t>
            </w:r>
          </w:p>
        </w:tc>
        <w:tc>
          <w:tcPr>
            <w:tcW w:w="4943" w:type="dxa"/>
          </w:tcPr>
          <w:p w14:paraId="5449135B"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w:t>
            </w:r>
          </w:p>
        </w:tc>
      </w:tr>
      <w:tr w:rsidR="002770F4" w:rsidRPr="00235ACE" w14:paraId="6A1F06DA" w14:textId="77777777" w:rsidTr="002770F4">
        <w:trPr>
          <w:jc w:val="center"/>
        </w:trPr>
        <w:tc>
          <w:tcPr>
            <w:tcW w:w="4639" w:type="dxa"/>
          </w:tcPr>
          <w:p w14:paraId="32B3BCAA"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Kopējais kontaktstundu skaits</w:t>
            </w:r>
          </w:p>
        </w:tc>
        <w:tc>
          <w:tcPr>
            <w:tcW w:w="4943" w:type="dxa"/>
            <w:vAlign w:val="center"/>
          </w:tcPr>
          <w:p w14:paraId="34598A65"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64</w:t>
            </w:r>
          </w:p>
        </w:tc>
      </w:tr>
      <w:tr w:rsidR="002770F4" w:rsidRPr="00235ACE" w14:paraId="3088142F" w14:textId="77777777" w:rsidTr="002770F4">
        <w:trPr>
          <w:jc w:val="center"/>
        </w:trPr>
        <w:tc>
          <w:tcPr>
            <w:tcW w:w="4639" w:type="dxa"/>
          </w:tcPr>
          <w:p w14:paraId="4356C1F2"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stundu skaits</w:t>
            </w:r>
          </w:p>
        </w:tc>
        <w:tc>
          <w:tcPr>
            <w:tcW w:w="4943" w:type="dxa"/>
          </w:tcPr>
          <w:p w14:paraId="725B3834"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32</w:t>
            </w:r>
          </w:p>
        </w:tc>
      </w:tr>
      <w:tr w:rsidR="002770F4" w:rsidRPr="00235ACE" w14:paraId="20B652DF" w14:textId="77777777" w:rsidTr="002770F4">
        <w:trPr>
          <w:jc w:val="center"/>
        </w:trPr>
        <w:tc>
          <w:tcPr>
            <w:tcW w:w="4639" w:type="dxa"/>
          </w:tcPr>
          <w:p w14:paraId="6F7B1B20"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Semināru stundu skaits</w:t>
            </w:r>
          </w:p>
        </w:tc>
        <w:tc>
          <w:tcPr>
            <w:tcW w:w="4943" w:type="dxa"/>
          </w:tcPr>
          <w:p w14:paraId="60CC8279"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0</w:t>
            </w:r>
          </w:p>
        </w:tc>
      </w:tr>
      <w:tr w:rsidR="002770F4" w:rsidRPr="00235ACE" w14:paraId="3A913742" w14:textId="77777777" w:rsidTr="002770F4">
        <w:trPr>
          <w:jc w:val="center"/>
        </w:trPr>
        <w:tc>
          <w:tcPr>
            <w:tcW w:w="4639" w:type="dxa"/>
          </w:tcPr>
          <w:p w14:paraId="0D95F29B"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darbu stundu skaits</w:t>
            </w:r>
          </w:p>
        </w:tc>
        <w:tc>
          <w:tcPr>
            <w:tcW w:w="4943" w:type="dxa"/>
          </w:tcPr>
          <w:p w14:paraId="4C88E39F"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32</w:t>
            </w:r>
          </w:p>
        </w:tc>
      </w:tr>
      <w:tr w:rsidR="002770F4" w:rsidRPr="00235ACE" w14:paraId="77C3453E" w14:textId="77777777" w:rsidTr="002770F4">
        <w:trPr>
          <w:jc w:val="center"/>
        </w:trPr>
        <w:tc>
          <w:tcPr>
            <w:tcW w:w="4639" w:type="dxa"/>
          </w:tcPr>
          <w:p w14:paraId="7001B96A"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Laboratorijas darbu stundu skaits</w:t>
            </w:r>
          </w:p>
        </w:tc>
        <w:tc>
          <w:tcPr>
            <w:tcW w:w="4943" w:type="dxa"/>
          </w:tcPr>
          <w:p w14:paraId="0D32FA91"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0</w:t>
            </w:r>
          </w:p>
        </w:tc>
      </w:tr>
      <w:tr w:rsidR="002770F4" w:rsidRPr="00235ACE" w14:paraId="4B8C01E4" w14:textId="77777777" w:rsidTr="002770F4">
        <w:trPr>
          <w:jc w:val="center"/>
        </w:trPr>
        <w:tc>
          <w:tcPr>
            <w:tcW w:w="4639" w:type="dxa"/>
          </w:tcPr>
          <w:p w14:paraId="1944610C"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Studējošā patstāvīgā darba stundu skaits</w:t>
            </w:r>
          </w:p>
        </w:tc>
        <w:tc>
          <w:tcPr>
            <w:tcW w:w="4943" w:type="dxa"/>
            <w:vAlign w:val="center"/>
          </w:tcPr>
          <w:p w14:paraId="6F4BD735"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96</w:t>
            </w:r>
          </w:p>
        </w:tc>
      </w:tr>
      <w:tr w:rsidR="002770F4" w:rsidRPr="00235ACE" w14:paraId="638522E5" w14:textId="77777777" w:rsidTr="002770F4">
        <w:trPr>
          <w:jc w:val="center"/>
        </w:trPr>
        <w:tc>
          <w:tcPr>
            <w:tcW w:w="9582" w:type="dxa"/>
            <w:gridSpan w:val="2"/>
          </w:tcPr>
          <w:p w14:paraId="5531688F" w14:textId="77777777" w:rsidR="00E7096E" w:rsidRPr="00235ACE" w:rsidRDefault="00E7096E" w:rsidP="00E7096E">
            <w:pPr>
              <w:autoSpaceDE w:val="0"/>
              <w:autoSpaceDN w:val="0"/>
              <w:adjustRightInd w:val="0"/>
              <w:rPr>
                <w:rFonts w:ascii="Times New Roman" w:eastAsia="Calibri" w:hAnsi="Times New Roman" w:cs="Times New Roman"/>
                <w:bCs/>
                <w:lang w:eastAsia="lv-LV"/>
              </w:rPr>
            </w:pPr>
          </w:p>
        </w:tc>
      </w:tr>
      <w:tr w:rsidR="002770F4" w:rsidRPr="00235ACE" w14:paraId="47CF8E98" w14:textId="77777777" w:rsidTr="002770F4">
        <w:trPr>
          <w:jc w:val="center"/>
        </w:trPr>
        <w:tc>
          <w:tcPr>
            <w:tcW w:w="9582" w:type="dxa"/>
            <w:gridSpan w:val="2"/>
          </w:tcPr>
          <w:p w14:paraId="05988915"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autors(-i)</w:t>
            </w:r>
          </w:p>
        </w:tc>
      </w:tr>
      <w:tr w:rsidR="002770F4" w:rsidRPr="00235ACE" w14:paraId="51C6FFB4" w14:textId="77777777" w:rsidTr="002770F4">
        <w:trPr>
          <w:jc w:val="center"/>
        </w:trPr>
        <w:tc>
          <w:tcPr>
            <w:tcW w:w="9582" w:type="dxa"/>
            <w:gridSpan w:val="2"/>
          </w:tcPr>
          <w:p w14:paraId="009E3E41"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Mg.sc.sal., vieslekt. Zane Rožkalne</w:t>
            </w:r>
          </w:p>
        </w:tc>
      </w:tr>
      <w:tr w:rsidR="002770F4" w:rsidRPr="00235ACE" w14:paraId="464325D3" w14:textId="77777777" w:rsidTr="002770F4">
        <w:trPr>
          <w:jc w:val="center"/>
        </w:trPr>
        <w:tc>
          <w:tcPr>
            <w:tcW w:w="9582" w:type="dxa"/>
            <w:gridSpan w:val="2"/>
          </w:tcPr>
          <w:p w14:paraId="5A4C9028"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docētājs(-i)</w:t>
            </w:r>
          </w:p>
        </w:tc>
      </w:tr>
      <w:tr w:rsidR="002770F4" w:rsidRPr="00235ACE" w14:paraId="69E4522E" w14:textId="77777777" w:rsidTr="002770F4">
        <w:trPr>
          <w:jc w:val="center"/>
        </w:trPr>
        <w:tc>
          <w:tcPr>
            <w:tcW w:w="9582" w:type="dxa"/>
            <w:gridSpan w:val="2"/>
          </w:tcPr>
          <w:p w14:paraId="190EDA95"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Mg.sc.sal.,vieslekt. Zane Preisa;</w:t>
            </w:r>
          </w:p>
        </w:tc>
      </w:tr>
      <w:tr w:rsidR="002770F4" w:rsidRPr="00235ACE" w14:paraId="4469E2B6" w14:textId="77777777" w:rsidTr="002770F4">
        <w:trPr>
          <w:jc w:val="center"/>
        </w:trPr>
        <w:tc>
          <w:tcPr>
            <w:tcW w:w="9582" w:type="dxa"/>
            <w:gridSpan w:val="2"/>
          </w:tcPr>
          <w:p w14:paraId="7731968F"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Priekšzināšanas</w:t>
            </w:r>
          </w:p>
        </w:tc>
      </w:tr>
      <w:tr w:rsidR="002770F4" w:rsidRPr="00235ACE" w14:paraId="50C3E164" w14:textId="77777777" w:rsidTr="002770F4">
        <w:trPr>
          <w:jc w:val="center"/>
        </w:trPr>
        <w:tc>
          <w:tcPr>
            <w:tcW w:w="9582" w:type="dxa"/>
            <w:gridSpan w:val="2"/>
          </w:tcPr>
          <w:p w14:paraId="2D2B3636" w14:textId="77777777" w:rsidR="00E7096E" w:rsidRPr="00235ACE" w:rsidRDefault="00E7096E" w:rsidP="00E7096E">
            <w:pPr>
              <w:autoSpaceDE w:val="0"/>
              <w:autoSpaceDN w:val="0"/>
              <w:adjustRightInd w:val="0"/>
              <w:snapToGrid w:val="0"/>
              <w:rPr>
                <w:rFonts w:ascii="Times New Roman" w:eastAsia="Calibri" w:hAnsi="Times New Roman" w:cs="Times New Roman"/>
                <w:bCs/>
              </w:rPr>
            </w:pPr>
            <w:r w:rsidRPr="00235ACE">
              <w:rPr>
                <w:rFonts w:ascii="Times New Roman" w:eastAsia="Calibri" w:hAnsi="Times New Roman" w:cs="Times New Roman"/>
                <w:bCs/>
              </w:rPr>
              <w:t>Medi1008, Ievads fizioterapijā I. Motorā kontrole [PBSP Fizioterapija]</w:t>
            </w:r>
          </w:p>
          <w:p w14:paraId="6DCB8424" w14:textId="77777777" w:rsidR="00E7096E" w:rsidRPr="00235ACE" w:rsidRDefault="00E7096E" w:rsidP="00E7096E">
            <w:pPr>
              <w:autoSpaceDE w:val="0"/>
              <w:autoSpaceDN w:val="0"/>
              <w:adjustRightInd w:val="0"/>
              <w:snapToGrid w:val="0"/>
              <w:rPr>
                <w:rFonts w:ascii="Times New Roman" w:eastAsia="Calibri" w:hAnsi="Times New Roman" w:cs="Times New Roman"/>
                <w:bCs/>
              </w:rPr>
            </w:pPr>
            <w:r w:rsidRPr="00235ACE">
              <w:rPr>
                <w:rFonts w:ascii="Times New Roman" w:eastAsia="Calibri" w:hAnsi="Times New Roman" w:cs="Times New Roman"/>
                <w:bCs/>
              </w:rPr>
              <w:t>Medi1009, Ievads fizioterapijā II. Kinezioloģija [PBSP Fizioterapija]</w:t>
            </w:r>
          </w:p>
          <w:p w14:paraId="339940B4" w14:textId="77777777" w:rsidR="00E7096E" w:rsidRPr="00235ACE" w:rsidRDefault="00E7096E" w:rsidP="00E7096E">
            <w:pPr>
              <w:autoSpaceDE w:val="0"/>
              <w:autoSpaceDN w:val="0"/>
              <w:adjustRightInd w:val="0"/>
              <w:snapToGrid w:val="0"/>
              <w:rPr>
                <w:rFonts w:ascii="Times New Roman" w:eastAsia="Calibri" w:hAnsi="Times New Roman" w:cs="Times New Roman"/>
                <w:bCs/>
              </w:rPr>
            </w:pPr>
            <w:r w:rsidRPr="00235ACE">
              <w:rPr>
                <w:rFonts w:ascii="Times New Roman" w:eastAsia="Calibri" w:hAnsi="Times New Roman" w:cs="Times New Roman"/>
                <w:bCs/>
              </w:rPr>
              <w:t>Medi2004, Fizioterapijas pamati I. Muskuļu funkcionālā novērtēšana. Stāja. Gaita. [PBSP Fizioterapija]</w:t>
            </w:r>
          </w:p>
          <w:p w14:paraId="19541B53" w14:textId="77777777" w:rsidR="00E7096E" w:rsidRPr="00235ACE" w:rsidRDefault="00E7096E" w:rsidP="00E7096E">
            <w:pPr>
              <w:autoSpaceDE w:val="0"/>
              <w:autoSpaceDN w:val="0"/>
              <w:adjustRightInd w:val="0"/>
              <w:snapToGrid w:val="0"/>
              <w:rPr>
                <w:rFonts w:ascii="Times New Roman" w:eastAsia="Calibri" w:hAnsi="Times New Roman" w:cs="Times New Roman"/>
                <w:bCs/>
              </w:rPr>
            </w:pPr>
            <w:r w:rsidRPr="00235ACE">
              <w:rPr>
                <w:rFonts w:ascii="Times New Roman" w:eastAsia="Calibri" w:hAnsi="Times New Roman" w:cs="Times New Roman"/>
                <w:bCs/>
              </w:rPr>
              <w:t>Medi2005, Fizioterapijas pamati II. Locītavu izmeklēšana. [PBSP Fizioterapija]</w:t>
            </w:r>
          </w:p>
          <w:p w14:paraId="4AA90223" w14:textId="77777777" w:rsidR="00E7096E" w:rsidRPr="00235ACE" w:rsidRDefault="00E7096E" w:rsidP="00E7096E">
            <w:pPr>
              <w:autoSpaceDE w:val="0"/>
              <w:autoSpaceDN w:val="0"/>
              <w:adjustRightInd w:val="0"/>
              <w:snapToGrid w:val="0"/>
              <w:rPr>
                <w:rFonts w:ascii="Times New Roman" w:eastAsia="Calibri" w:hAnsi="Times New Roman" w:cs="Times New Roman"/>
                <w:bCs/>
              </w:rPr>
            </w:pPr>
            <w:r w:rsidRPr="00235ACE">
              <w:rPr>
                <w:rFonts w:ascii="Times New Roman" w:eastAsia="Calibri" w:hAnsi="Times New Roman" w:cs="Times New Roman"/>
                <w:bCs/>
              </w:rPr>
              <w:t>Medi3003, Iekšķīgo slimību propedeitika un iekšķīgās slimības [PBSP Fizioterapija]</w:t>
            </w:r>
          </w:p>
        </w:tc>
      </w:tr>
      <w:tr w:rsidR="002770F4" w:rsidRPr="00235ACE" w14:paraId="7A6F9AB7" w14:textId="77777777" w:rsidTr="002770F4">
        <w:trPr>
          <w:jc w:val="center"/>
        </w:trPr>
        <w:tc>
          <w:tcPr>
            <w:tcW w:w="9582" w:type="dxa"/>
            <w:gridSpan w:val="2"/>
          </w:tcPr>
          <w:p w14:paraId="05AA89A8"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lastRenderedPageBreak/>
              <w:t xml:space="preserve">Studiju kursa anotācija </w:t>
            </w:r>
          </w:p>
        </w:tc>
      </w:tr>
      <w:tr w:rsidR="002770F4" w:rsidRPr="00235ACE" w14:paraId="608C4EA7" w14:textId="77777777" w:rsidTr="002770F4">
        <w:trPr>
          <w:trHeight w:val="1119"/>
          <w:jc w:val="center"/>
        </w:trPr>
        <w:tc>
          <w:tcPr>
            <w:tcW w:w="9582" w:type="dxa"/>
            <w:gridSpan w:val="2"/>
          </w:tcPr>
          <w:p w14:paraId="268F5086" w14:textId="77777777" w:rsidR="00E7096E" w:rsidRPr="00235ACE" w:rsidRDefault="00E7096E" w:rsidP="00E7096E">
            <w:pPr>
              <w:autoSpaceDE w:val="0"/>
              <w:autoSpaceDN w:val="0"/>
              <w:adjustRightInd w:val="0"/>
              <w:snapToGrid w:val="0"/>
              <w:rPr>
                <w:rFonts w:ascii="Times New Roman" w:eastAsia="Calibri" w:hAnsi="Times New Roman" w:cs="Times New Roman"/>
                <w:bCs/>
              </w:rPr>
            </w:pPr>
            <w:r w:rsidRPr="00235ACE">
              <w:rPr>
                <w:rFonts w:ascii="Times New Roman" w:eastAsia="Calibri" w:hAnsi="Times New Roman" w:cs="Times New Roman"/>
                <w:bCs/>
              </w:rPr>
              <w:t xml:space="preserve">KURSA MĒRĶIS: </w:t>
            </w:r>
          </w:p>
          <w:p w14:paraId="6310E9D6" w14:textId="77777777" w:rsidR="00E7096E" w:rsidRPr="00235ACE" w:rsidRDefault="00E7096E" w:rsidP="00E7096E">
            <w:pPr>
              <w:autoSpaceDE w:val="0"/>
              <w:autoSpaceDN w:val="0"/>
              <w:adjustRightInd w:val="0"/>
              <w:snapToGrid w:val="0"/>
              <w:rPr>
                <w:rFonts w:ascii="Times New Roman" w:eastAsia="Calibri" w:hAnsi="Times New Roman" w:cs="Times New Roman"/>
                <w:bCs/>
              </w:rPr>
            </w:pPr>
            <w:r w:rsidRPr="00235ACE">
              <w:rPr>
                <w:rFonts w:ascii="Times New Roman" w:eastAsia="Calibri" w:hAnsi="Times New Roman" w:cs="Times New Roman"/>
                <w:bCs/>
              </w:rPr>
              <w:t>sniegt studentiem uz pierādījumiem balstītas profesionālās zināšanas par iekšķīgo slimību, reimatoloģijas un geriatrijas pacientu specifiku fizioterapeitiskās ārstniecības kontekstā, kā arī apgūt prasmes pacientu specifiskā izmeklēšanā, profilaktisko pasākumu ieviešanā, izglītošanā, rekomendāciju sniegšanā, riska faktoru izvērtēšanā un korekcijā, terapeitisko īstermiņa un ilgtermiņa mērķu sastādīšanā, specifisko terapeitisko metožu un tehniku izvēlē un pielietošanā, funkcionēšanas un labklājības saglabāšanā un/vai uzlabošanā, balstoties uz medicīnisko, tai skaitā vadlīniju, un zinātnisko literatūru.</w:t>
            </w:r>
          </w:p>
          <w:p w14:paraId="1AE7A9AF" w14:textId="77777777" w:rsidR="00E7096E" w:rsidRPr="00235ACE" w:rsidRDefault="00E7096E" w:rsidP="00E7096E">
            <w:pPr>
              <w:autoSpaceDE w:val="0"/>
              <w:autoSpaceDN w:val="0"/>
              <w:adjustRightInd w:val="0"/>
              <w:rPr>
                <w:rFonts w:ascii="Times New Roman" w:eastAsia="Calibri" w:hAnsi="Times New Roman" w:cs="Times New Roman"/>
                <w:bCs/>
              </w:rPr>
            </w:pPr>
          </w:p>
          <w:p w14:paraId="44656A7A" w14:textId="77777777" w:rsidR="00E7096E" w:rsidRPr="00235ACE" w:rsidRDefault="00E7096E" w:rsidP="00E7096E">
            <w:pPr>
              <w:suppressAutoHyphens/>
              <w:jc w:val="both"/>
              <w:rPr>
                <w:rFonts w:ascii="Times New Roman" w:eastAsia="Calibri" w:hAnsi="Times New Roman" w:cs="Times New Roman"/>
                <w:bCs/>
              </w:rPr>
            </w:pPr>
            <w:r w:rsidRPr="00235ACE">
              <w:rPr>
                <w:rFonts w:ascii="Times New Roman" w:eastAsia="Calibri" w:hAnsi="Times New Roman" w:cs="Times New Roman"/>
                <w:bCs/>
              </w:rPr>
              <w:t xml:space="preserve">KURSA UZDEVUMI: </w:t>
            </w:r>
          </w:p>
          <w:p w14:paraId="01B2A43D" w14:textId="77777777" w:rsidR="00E7096E" w:rsidRPr="00235ACE" w:rsidRDefault="00E7096E" w:rsidP="00E7096E">
            <w:pPr>
              <w:suppressAutoHyphens/>
              <w:jc w:val="both"/>
              <w:rPr>
                <w:rFonts w:ascii="Times New Roman" w:eastAsia="Calibri" w:hAnsi="Times New Roman" w:cs="Times New Roman"/>
                <w:bCs/>
              </w:rPr>
            </w:pPr>
            <w:r w:rsidRPr="00235ACE">
              <w:rPr>
                <w:rFonts w:ascii="Times New Roman" w:eastAsia="Calibri" w:hAnsi="Times New Roman" w:cs="Times New Roman"/>
                <w:bCs/>
              </w:rPr>
              <w:t>- teorētiskās bāzes apguve slimību un vai slimību grupu fizioterapijas kontekstā;</w:t>
            </w:r>
          </w:p>
          <w:p w14:paraId="3D536A70" w14:textId="77777777" w:rsidR="00E7096E" w:rsidRPr="00235ACE" w:rsidRDefault="00E7096E" w:rsidP="00E7096E">
            <w:pPr>
              <w:suppressAutoHyphens/>
              <w:jc w:val="both"/>
              <w:rPr>
                <w:rFonts w:ascii="Times New Roman" w:eastAsia="Calibri" w:hAnsi="Times New Roman" w:cs="Times New Roman"/>
                <w:bCs/>
              </w:rPr>
            </w:pPr>
            <w:r w:rsidRPr="00235ACE">
              <w:rPr>
                <w:rFonts w:ascii="Times New Roman" w:eastAsia="Calibri" w:hAnsi="Times New Roman" w:cs="Times New Roman"/>
                <w:bCs/>
              </w:rPr>
              <w:t>- praktisko iemaņu apguve pacientu mērķtiecīgā izmeklēšanā, tai skaitā, anamnēzes ievākšana, riska faktoru identificēšana, specifiski funkcionālie testi un novērtēšanas anketas, īstermiņa un ilgtermiņa mērķu sastādīšana, balstoties uz SMART principu un ņemot vērā Starptautisko funkcionēšanas, nespējas un veselības klasifikāciju;</w:t>
            </w:r>
          </w:p>
          <w:p w14:paraId="44271FF5" w14:textId="77777777" w:rsidR="00E7096E" w:rsidRPr="00235ACE" w:rsidRDefault="00E7096E" w:rsidP="00E7096E">
            <w:pPr>
              <w:suppressAutoHyphens/>
              <w:jc w:val="both"/>
              <w:rPr>
                <w:rFonts w:ascii="Times New Roman" w:eastAsia="Calibri" w:hAnsi="Times New Roman" w:cs="Times New Roman"/>
                <w:bCs/>
              </w:rPr>
            </w:pPr>
            <w:r w:rsidRPr="00235ACE">
              <w:rPr>
                <w:rFonts w:ascii="Times New Roman" w:eastAsia="Calibri" w:hAnsi="Times New Roman" w:cs="Times New Roman"/>
                <w:bCs/>
              </w:rPr>
              <w:t>- specifisku fizioterapijas tehniku apguve un kritiska izvēle terapeitisko mērķu sasniegšanā;</w:t>
            </w:r>
          </w:p>
          <w:p w14:paraId="2C01DF9C" w14:textId="77777777" w:rsidR="00E7096E" w:rsidRPr="00235ACE" w:rsidRDefault="00E7096E" w:rsidP="00E7096E">
            <w:pPr>
              <w:suppressAutoHyphens/>
              <w:jc w:val="both"/>
              <w:rPr>
                <w:rFonts w:ascii="Times New Roman" w:eastAsia="Calibri" w:hAnsi="Times New Roman" w:cs="Times New Roman"/>
                <w:bCs/>
              </w:rPr>
            </w:pPr>
            <w:r w:rsidRPr="00235ACE">
              <w:rPr>
                <w:rFonts w:ascii="Times New Roman" w:eastAsia="Calibri" w:hAnsi="Times New Roman" w:cs="Times New Roman"/>
                <w:bCs/>
              </w:rPr>
              <w:t>- uz zinātniskajiem pierādījumiem un / vai medicīniskā consenus balstītu rekomendāciju sniegšanas prasmju attīstīšana;</w:t>
            </w:r>
          </w:p>
          <w:p w14:paraId="5EEC22D6" w14:textId="77777777" w:rsidR="00E7096E" w:rsidRPr="00235ACE" w:rsidRDefault="00E7096E" w:rsidP="00E7096E">
            <w:pPr>
              <w:suppressAutoHyphens/>
              <w:jc w:val="both"/>
              <w:rPr>
                <w:rFonts w:ascii="Times New Roman" w:eastAsia="Calibri" w:hAnsi="Times New Roman" w:cs="Times New Roman"/>
                <w:bCs/>
              </w:rPr>
            </w:pPr>
            <w:r w:rsidRPr="00235ACE">
              <w:rPr>
                <w:rFonts w:ascii="Times New Roman" w:eastAsia="Calibri" w:hAnsi="Times New Roman" w:cs="Times New Roman"/>
                <w:bCs/>
              </w:rPr>
              <w:t>- spējas veikt terapijas efektivitātes izvērtēšanu attīstīšana;</w:t>
            </w:r>
          </w:p>
          <w:p w14:paraId="24014A4E" w14:textId="77777777" w:rsidR="00E7096E" w:rsidRPr="00235ACE" w:rsidRDefault="00E7096E" w:rsidP="00E7096E">
            <w:pPr>
              <w:suppressAutoHyphens/>
              <w:jc w:val="both"/>
              <w:rPr>
                <w:rFonts w:ascii="Times New Roman" w:eastAsia="Calibri" w:hAnsi="Times New Roman" w:cs="Times New Roman"/>
                <w:bCs/>
              </w:rPr>
            </w:pPr>
            <w:r w:rsidRPr="00235ACE">
              <w:rPr>
                <w:rFonts w:ascii="Times New Roman" w:eastAsia="Calibri" w:hAnsi="Times New Roman" w:cs="Times New Roman"/>
                <w:bCs/>
              </w:rPr>
              <w:t>- klīniskās spriešanas un analīzes veicināšana – darbs ar novērtēšanas protokoliem un savu terapeitisko lēmumu argumentēts pamatojums.</w:t>
            </w:r>
          </w:p>
        </w:tc>
      </w:tr>
      <w:tr w:rsidR="002770F4" w:rsidRPr="00235ACE" w14:paraId="2E26BC49" w14:textId="77777777" w:rsidTr="002770F4">
        <w:trPr>
          <w:jc w:val="center"/>
        </w:trPr>
        <w:tc>
          <w:tcPr>
            <w:tcW w:w="9582" w:type="dxa"/>
            <w:gridSpan w:val="2"/>
          </w:tcPr>
          <w:p w14:paraId="01B23EFA"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kalendārais plāns</w:t>
            </w:r>
          </w:p>
        </w:tc>
      </w:tr>
      <w:tr w:rsidR="002770F4" w:rsidRPr="00235ACE" w14:paraId="2C2C5F9F" w14:textId="77777777" w:rsidTr="002770F4">
        <w:trPr>
          <w:jc w:val="center"/>
        </w:trPr>
        <w:tc>
          <w:tcPr>
            <w:tcW w:w="9582" w:type="dxa"/>
            <w:gridSpan w:val="2"/>
          </w:tcPr>
          <w:p w14:paraId="1F121098"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 Fizioterapija respiratorās sistēmas saslimšanās (pacienta izmeklēšana, izmaiņas elpošanas sistēmā). (2.0, L)</w:t>
            </w:r>
          </w:p>
          <w:p w14:paraId="13135A0F"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 Fizioterapija respiratorās sistēmas saslimšanās (pneimonija, pleirīts, bronhektāzes), fizioterapijas tehnikas. (2.0, L)</w:t>
            </w:r>
          </w:p>
          <w:p w14:paraId="6872A5D2"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11506839"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 Pulmonoloģiska pacienta klīniskā izmeklēšana. (2.0, P)</w:t>
            </w:r>
          </w:p>
          <w:p w14:paraId="54BAFAA5"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2. Krūšu kurvja terapija. Elpošanas tehnikas. (2.0, P) </w:t>
            </w:r>
          </w:p>
          <w:p w14:paraId="242E5EAA"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21F2679E"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3. Fizioterapija respiratorās sistēmas saslimšanās (hroniska obstruktīva plaušu slimība, hronisks obstruktīvs bronhīts, emfizēma) Fizioterapija plaušu ķirurģijā. </w:t>
            </w:r>
            <w:r w:rsidRPr="00235ACE">
              <w:rPr>
                <w:rFonts w:ascii="Times New Roman" w:eastAsia="Calibri" w:hAnsi="Times New Roman" w:cs="Times New Roman"/>
                <w:b/>
                <w:lang w:eastAsia="ko-KR"/>
              </w:rPr>
              <w:t>(2.0, L)</w:t>
            </w:r>
          </w:p>
          <w:p w14:paraId="6B7DD34A"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4. Fizioterapija kardiovaskulārās saslimšanās, koronārā sirds slimībā. </w:t>
            </w:r>
            <w:r w:rsidRPr="00235ACE">
              <w:rPr>
                <w:rFonts w:ascii="Times New Roman" w:eastAsia="Calibri" w:hAnsi="Times New Roman" w:cs="Times New Roman"/>
                <w:b/>
                <w:lang w:eastAsia="ko-KR"/>
              </w:rPr>
              <w:t>(2.0, L)</w:t>
            </w:r>
          </w:p>
          <w:p w14:paraId="551FB53E"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3C78F300"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3. Elpošanas tehnikas (turpinājums). Pozicionēšana. Relaksācijas pozas. </w:t>
            </w:r>
            <w:r w:rsidRPr="00235ACE">
              <w:rPr>
                <w:rFonts w:ascii="Times New Roman" w:eastAsia="Calibri" w:hAnsi="Times New Roman" w:cs="Times New Roman"/>
                <w:b/>
                <w:lang w:eastAsia="ko-KR"/>
              </w:rPr>
              <w:t>(2.0, P)</w:t>
            </w:r>
          </w:p>
          <w:p w14:paraId="070F1AEC"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4. Aktīvu vingrojumu pielietošana pulmonoloģisko slimību rehabilitācijā. Sešu minūšu iešanas tests. </w:t>
            </w:r>
            <w:r w:rsidRPr="00235ACE">
              <w:rPr>
                <w:rFonts w:ascii="Times New Roman" w:eastAsia="Calibri" w:hAnsi="Times New Roman" w:cs="Times New Roman"/>
                <w:b/>
                <w:lang w:eastAsia="ko-KR"/>
              </w:rPr>
              <w:t xml:space="preserve">(2.0, P) </w:t>
            </w:r>
          </w:p>
          <w:p w14:paraId="698893FE"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37A26352"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5. Fizioterapija pēc miokarda infarkta. </w:t>
            </w:r>
            <w:r w:rsidRPr="00235ACE">
              <w:rPr>
                <w:rFonts w:ascii="Times New Roman" w:eastAsia="Calibri" w:hAnsi="Times New Roman" w:cs="Times New Roman"/>
                <w:b/>
                <w:lang w:eastAsia="ko-KR"/>
              </w:rPr>
              <w:t>(2.0, L)</w:t>
            </w:r>
          </w:p>
          <w:p w14:paraId="6BC917C7"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6. Vadlīnijas slodzes dozēšanā un testi kardioloģisko saslimšanu pacientiem. </w:t>
            </w:r>
            <w:r w:rsidRPr="00235ACE">
              <w:rPr>
                <w:rFonts w:ascii="Times New Roman" w:eastAsia="Calibri" w:hAnsi="Times New Roman" w:cs="Times New Roman"/>
                <w:b/>
                <w:lang w:eastAsia="ko-KR"/>
              </w:rPr>
              <w:t>(2.0, L)</w:t>
            </w:r>
          </w:p>
          <w:p w14:paraId="1CA22914"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140E9A71"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5. Karvonena formulas, tās modifikācijas, mērķa pulsa un pulsa rezerves aprēķinu praktizēšana. </w:t>
            </w:r>
            <w:r w:rsidRPr="00235ACE">
              <w:rPr>
                <w:rFonts w:ascii="Times New Roman" w:eastAsia="Calibri" w:hAnsi="Times New Roman" w:cs="Times New Roman"/>
                <w:b/>
                <w:lang w:eastAsia="ko-KR"/>
              </w:rPr>
              <w:t>(2.0, P)</w:t>
            </w:r>
          </w:p>
          <w:p w14:paraId="0F47A10B"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6. Nodarbība kardioloģiskās rehabilitācijas I fāze (stacionārs) – agrīnā mobilizācija (gultas režīms) un palātas režīmā. </w:t>
            </w:r>
            <w:r w:rsidRPr="00235ACE">
              <w:rPr>
                <w:rFonts w:ascii="Times New Roman" w:eastAsia="Calibri" w:hAnsi="Times New Roman" w:cs="Times New Roman"/>
                <w:b/>
                <w:lang w:eastAsia="ko-KR"/>
              </w:rPr>
              <w:t xml:space="preserve">(2.0, P) </w:t>
            </w:r>
          </w:p>
          <w:p w14:paraId="49F9DB1E"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1157E99D"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7. Fizioterapija kardioķirurģijā. Fizioterapija hipertensijas un hipotensijas pacientiem. </w:t>
            </w:r>
            <w:r w:rsidRPr="00235ACE">
              <w:rPr>
                <w:rFonts w:ascii="Times New Roman" w:eastAsia="Calibri" w:hAnsi="Times New Roman" w:cs="Times New Roman"/>
                <w:b/>
                <w:lang w:eastAsia="ko-KR"/>
              </w:rPr>
              <w:t>(2.0, L)</w:t>
            </w:r>
          </w:p>
          <w:p w14:paraId="74A9EC19"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8. Fizioterapija osteoartrīta pacientiem. Klīniskā gadījuma analīze – paraugs. </w:t>
            </w:r>
            <w:r w:rsidRPr="00235ACE">
              <w:rPr>
                <w:rFonts w:ascii="Times New Roman" w:eastAsia="Calibri" w:hAnsi="Times New Roman" w:cs="Times New Roman"/>
                <w:b/>
                <w:lang w:eastAsia="ko-KR"/>
              </w:rPr>
              <w:t>(2.0, L)</w:t>
            </w:r>
          </w:p>
          <w:p w14:paraId="35D36089"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092B3F84"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7. Grupu nodarbības vadīšana (spēka vingrojumi) - kardioloģiskās rehabilitācijas II-III fāze. </w:t>
            </w:r>
            <w:r w:rsidRPr="00235ACE">
              <w:rPr>
                <w:rFonts w:ascii="Times New Roman" w:eastAsia="Calibri" w:hAnsi="Times New Roman" w:cs="Times New Roman"/>
                <w:b/>
                <w:lang w:eastAsia="ko-KR"/>
              </w:rPr>
              <w:t>(2.0, P)</w:t>
            </w:r>
          </w:p>
          <w:p w14:paraId="5B3052F7"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8. Grupu nodarbības vadīšana (aerobā nodarbība) - kardioloģiskās rehabilitācijas II-III fāze. Hipotensijas terapijas pozu un manevru praktizēšana. </w:t>
            </w:r>
            <w:r w:rsidRPr="00235ACE">
              <w:rPr>
                <w:rFonts w:ascii="Times New Roman" w:eastAsia="Calibri" w:hAnsi="Times New Roman" w:cs="Times New Roman"/>
                <w:b/>
                <w:lang w:eastAsia="ko-KR"/>
              </w:rPr>
              <w:t xml:space="preserve">(2.0, P) </w:t>
            </w:r>
          </w:p>
          <w:p w14:paraId="67EBA76B"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56829DF8"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lastRenderedPageBreak/>
              <w:t xml:space="preserve">9. Fizioterapija reimatoīdā artrīta pacientiem. </w:t>
            </w:r>
            <w:r w:rsidRPr="00235ACE">
              <w:rPr>
                <w:rFonts w:ascii="Times New Roman" w:eastAsia="Calibri" w:hAnsi="Times New Roman" w:cs="Times New Roman"/>
                <w:b/>
                <w:lang w:eastAsia="ko-KR"/>
              </w:rPr>
              <w:t>(2.0, L)</w:t>
            </w:r>
          </w:p>
          <w:p w14:paraId="6BF314B9"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10. Fizioterpija ankilozējošā spondilīta, podagras, reitera sindroma, psoriātiskā artrīta pacientiem. </w:t>
            </w:r>
            <w:r w:rsidRPr="00235ACE">
              <w:rPr>
                <w:rFonts w:ascii="Times New Roman" w:eastAsia="Calibri" w:hAnsi="Times New Roman" w:cs="Times New Roman"/>
                <w:b/>
                <w:lang w:eastAsia="ko-KR"/>
              </w:rPr>
              <w:t>(2.0, L)</w:t>
            </w:r>
          </w:p>
          <w:p w14:paraId="676EF10B"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26222C4F"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9. Reimatoloģisko pacientu specifiska izmeklēšana. </w:t>
            </w:r>
            <w:r w:rsidRPr="00235ACE">
              <w:rPr>
                <w:rFonts w:ascii="Times New Roman" w:eastAsia="Calibri" w:hAnsi="Times New Roman" w:cs="Times New Roman"/>
                <w:b/>
                <w:lang w:eastAsia="ko-KR"/>
              </w:rPr>
              <w:t>(2.0, P)</w:t>
            </w:r>
          </w:p>
          <w:p w14:paraId="080A891A"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10. Vingrojumu programmas izveide atšķirīgu reimatoloģisko saslimšanu pacientiem (slimības akūtā vai remisijas fāzē). </w:t>
            </w:r>
            <w:r w:rsidRPr="00235ACE">
              <w:rPr>
                <w:rFonts w:ascii="Times New Roman" w:eastAsia="Calibri" w:hAnsi="Times New Roman" w:cs="Times New Roman"/>
                <w:b/>
                <w:lang w:eastAsia="ko-KR"/>
              </w:rPr>
              <w:t xml:space="preserve">(2.0, P) </w:t>
            </w:r>
          </w:p>
          <w:p w14:paraId="173A58FB"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347440F1"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11. Fizioterapija perifēro asinsvadu slimībās (aneirisma, obliterējošais tromboangīts (Buergera slimība), arteriālā okluzīvā slimība, obliterējošais arteriosklerozīts jeb perifērā arteriālā slimība). </w:t>
            </w:r>
            <w:r w:rsidRPr="00235ACE">
              <w:rPr>
                <w:rFonts w:ascii="Times New Roman" w:eastAsia="Calibri" w:hAnsi="Times New Roman" w:cs="Times New Roman"/>
                <w:b/>
                <w:lang w:eastAsia="ko-KR"/>
              </w:rPr>
              <w:t>(2.0, L)</w:t>
            </w:r>
          </w:p>
          <w:p w14:paraId="6AEC3A62"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12. Fizioterapija vēnu slimībās (akūts tromboflebīts, hroniska vēnu, akūta dziļo vēnu tromboze, hroniska vēnu nepietiekamība, varikozas vēnas).  Fizioterapija Reino slimības un Reino fenomena pacientiem. </w:t>
            </w:r>
            <w:r w:rsidRPr="00235ACE">
              <w:rPr>
                <w:rFonts w:ascii="Times New Roman" w:eastAsia="Calibri" w:hAnsi="Times New Roman" w:cs="Times New Roman"/>
                <w:b/>
                <w:lang w:eastAsia="ko-KR"/>
              </w:rPr>
              <w:t xml:space="preserve">(2.0, L) </w:t>
            </w:r>
          </w:p>
          <w:p w14:paraId="0388C3D5"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30CD6A2B"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11. Fizioterapijas nodarbību vadīšana reimatoloģiskiem pacientiem. </w:t>
            </w:r>
            <w:r w:rsidRPr="00235ACE">
              <w:rPr>
                <w:rFonts w:ascii="Times New Roman" w:eastAsia="Calibri" w:hAnsi="Times New Roman" w:cs="Times New Roman"/>
                <w:b/>
                <w:lang w:eastAsia="ko-KR"/>
              </w:rPr>
              <w:t>(2.0, P)</w:t>
            </w:r>
          </w:p>
          <w:p w14:paraId="536EB868"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12. Perifēro asinsvadu slimību pacienta specifiska izmeklēšana. Buerger jeb Buerger-Allen un apakšstilbu jeb vēnu pumpja vingrojumi. </w:t>
            </w:r>
            <w:r w:rsidRPr="00235ACE">
              <w:rPr>
                <w:rFonts w:ascii="Times New Roman" w:eastAsia="Calibri" w:hAnsi="Times New Roman" w:cs="Times New Roman"/>
                <w:b/>
                <w:lang w:eastAsia="ko-KR"/>
              </w:rPr>
              <w:t>(2.0, P)</w:t>
            </w:r>
            <w:r w:rsidRPr="00235ACE">
              <w:rPr>
                <w:rFonts w:ascii="Times New Roman" w:eastAsia="Calibri" w:hAnsi="Times New Roman" w:cs="Times New Roman"/>
                <w:bCs/>
              </w:rPr>
              <w:t xml:space="preserve"> </w:t>
            </w:r>
          </w:p>
          <w:p w14:paraId="59A53DE1"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3343C13F"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13. Fizioterapija gastroenteroloģijā (gastrīts, peptiskas čūlas slimība, aizcietējumi, vēdera dobuma orgānu noslīdējums). </w:t>
            </w:r>
            <w:r w:rsidRPr="00235ACE">
              <w:rPr>
                <w:rFonts w:ascii="Times New Roman" w:eastAsia="Calibri" w:hAnsi="Times New Roman" w:cs="Times New Roman"/>
                <w:b/>
                <w:lang w:eastAsia="ko-KR"/>
              </w:rPr>
              <w:t>(2.0, L)</w:t>
            </w:r>
          </w:p>
          <w:p w14:paraId="495965ED"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14. Fizioterapija I un II tipa cukura diabēta pacietiem. </w:t>
            </w:r>
            <w:r w:rsidRPr="00235ACE">
              <w:rPr>
                <w:rFonts w:ascii="Times New Roman" w:eastAsia="Calibri" w:hAnsi="Times New Roman" w:cs="Times New Roman"/>
                <w:b/>
                <w:lang w:eastAsia="ko-KR"/>
              </w:rPr>
              <w:t>(2.0, L)</w:t>
            </w:r>
            <w:r w:rsidRPr="00235ACE">
              <w:rPr>
                <w:rFonts w:ascii="Times New Roman" w:eastAsia="Calibri" w:hAnsi="Times New Roman" w:cs="Times New Roman"/>
                <w:bCs/>
              </w:rPr>
              <w:t xml:space="preserve"> </w:t>
            </w:r>
          </w:p>
          <w:p w14:paraId="05A81F5A"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1DC7628A"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13. Pozas kuņģa darbības veicināšanai, nodarbība pacientiem ar dissektoro sindromu, autonomās regulācijas traucējumiem un hronisku gastrītu. </w:t>
            </w:r>
            <w:r w:rsidRPr="00235ACE">
              <w:rPr>
                <w:rFonts w:ascii="Times New Roman" w:eastAsia="Calibri" w:hAnsi="Times New Roman" w:cs="Times New Roman"/>
                <w:b/>
                <w:lang w:eastAsia="ko-KR"/>
              </w:rPr>
              <w:t>(2.0, P)</w:t>
            </w:r>
          </w:p>
          <w:p w14:paraId="051C0D5F"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14. Masāžas tehnikas (t.sk. rētu mobilizācijas) un vingrojumi aizcietējumu terapijā, pozas un kustības vēdera dobuma orgānu noslīdējumiem, apgrieztie Kegel vingrojumi. Lokālās un vispārējās ķermeņa relaksācijas tehnikas. </w:t>
            </w:r>
            <w:r w:rsidRPr="00235ACE">
              <w:rPr>
                <w:rFonts w:ascii="Times New Roman" w:eastAsia="Calibri" w:hAnsi="Times New Roman" w:cs="Times New Roman"/>
                <w:b/>
                <w:lang w:eastAsia="ko-KR"/>
              </w:rPr>
              <w:t>(2.0, P)</w:t>
            </w:r>
          </w:p>
          <w:p w14:paraId="2039A2B2"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5E234E72"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15. Fizioterapija pacientiem ar aptaukošanos. </w:t>
            </w:r>
            <w:r w:rsidRPr="00235ACE">
              <w:rPr>
                <w:rFonts w:ascii="Times New Roman" w:eastAsia="Calibri" w:hAnsi="Times New Roman" w:cs="Times New Roman"/>
                <w:b/>
                <w:lang w:eastAsia="ko-KR"/>
              </w:rPr>
              <w:t>(2.0, L)</w:t>
            </w:r>
          </w:p>
          <w:p w14:paraId="0B8545B5"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16. Fizioterapija geriatrijas pacientiem. </w:t>
            </w:r>
            <w:r w:rsidRPr="00235ACE">
              <w:rPr>
                <w:rFonts w:ascii="Times New Roman" w:eastAsia="Calibri" w:hAnsi="Times New Roman" w:cs="Times New Roman"/>
                <w:b/>
                <w:lang w:eastAsia="ko-KR"/>
              </w:rPr>
              <w:t>(2.0, L)</w:t>
            </w:r>
          </w:p>
          <w:p w14:paraId="12CFDF83"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4BBE6541"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15. Slodzes intensitātes noteikšana un nodarbība pacientam ar aptaukošanos. </w:t>
            </w:r>
            <w:r w:rsidRPr="00235ACE">
              <w:rPr>
                <w:rFonts w:ascii="Times New Roman" w:eastAsia="Calibri" w:hAnsi="Times New Roman" w:cs="Times New Roman"/>
                <w:b/>
                <w:lang w:eastAsia="ko-KR"/>
              </w:rPr>
              <w:t>(2.0, P)</w:t>
            </w:r>
          </w:p>
          <w:p w14:paraId="623F3F16"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16. Līdzsvara testi geriatrijas pacientiem un līdzsvara vingrojumu praktizēšana; testi gaitai; apmācība, kā droši piecelties no grīdas pēc kritiena mājās; pamatvingrojumi geriatrijas pacientiem. </w:t>
            </w:r>
            <w:r w:rsidRPr="00235ACE">
              <w:rPr>
                <w:rFonts w:ascii="Times New Roman" w:eastAsia="Calibri" w:hAnsi="Times New Roman" w:cs="Times New Roman"/>
                <w:b/>
                <w:lang w:eastAsia="ko-KR"/>
              </w:rPr>
              <w:t xml:space="preserve">(2.0, P) </w:t>
            </w:r>
          </w:p>
          <w:p w14:paraId="2F640BFB"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tc>
      </w:tr>
      <w:tr w:rsidR="002770F4" w:rsidRPr="00235ACE" w14:paraId="381BF847" w14:textId="77777777" w:rsidTr="002770F4">
        <w:trPr>
          <w:jc w:val="center"/>
        </w:trPr>
        <w:tc>
          <w:tcPr>
            <w:tcW w:w="9582" w:type="dxa"/>
            <w:gridSpan w:val="2"/>
          </w:tcPr>
          <w:p w14:paraId="3D5D1C85"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rezultāti</w:t>
            </w:r>
          </w:p>
        </w:tc>
      </w:tr>
      <w:tr w:rsidR="002770F4" w:rsidRPr="00235ACE" w14:paraId="30F49368" w14:textId="77777777" w:rsidTr="002770F4">
        <w:trPr>
          <w:jc w:val="center"/>
        </w:trPr>
        <w:tc>
          <w:tcPr>
            <w:tcW w:w="9582" w:type="dxa"/>
            <w:gridSpan w:val="2"/>
          </w:tcPr>
          <w:p w14:paraId="24108D18" w14:textId="77777777" w:rsidR="00E7096E" w:rsidRPr="00235ACE" w:rsidRDefault="00E7096E" w:rsidP="00E7096E">
            <w:pPr>
              <w:ind w:left="20"/>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1. ZINĀŠANAS:</w:t>
            </w:r>
          </w:p>
          <w:p w14:paraId="2A018845" w14:textId="77777777" w:rsidR="00E7096E" w:rsidRPr="00235ACE" w:rsidRDefault="00E7096E" w:rsidP="00E7096E">
            <w:pPr>
              <w:ind w:left="20"/>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Studenti būs ieguvuši uz pierādījumiem balstītas zināšanas par iekšķīgajām un reimatoloģiskajām slimībām un par geriatriju fizioterapeitiskās ārstēšanas kontekstā, spējot atpazīt slimību pazīmes, simptomus un klīniskās manifestācijas gaitu, zināt optimālo izmeklēšanas gaitu, prezentēt izmeklēšanas rezultātus pacientam un rehabilitācijā iesaistītajām citām ārstniecības personām, formulēt fizioterapijas īstermiņa un ilgtermiņa mērķus, pieņemt lēmumu piemērotākajās fizioterapijas tehnikās un metodēs, sniegt pamatotas rekomendācijas slimības riska faktoru mazināšanā un dzīves veida modificēšanā.</w:t>
            </w:r>
          </w:p>
          <w:p w14:paraId="17D57B89" w14:textId="77777777" w:rsidR="00E7096E" w:rsidRPr="00235ACE" w:rsidRDefault="00E7096E" w:rsidP="00E7096E">
            <w:pPr>
              <w:ind w:left="20"/>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2. PRASMES:</w:t>
            </w:r>
          </w:p>
          <w:p w14:paraId="73F100A5" w14:textId="77777777" w:rsidR="00E7096E" w:rsidRPr="00235ACE" w:rsidRDefault="00E7096E" w:rsidP="00E7096E">
            <w:pPr>
              <w:ind w:left="20"/>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Studenti būs apguvuši un spēs veikt pilnvērtīgu pacienta klīnisko izmeklēšanu, tai skaitā, anamnēzes ievākšanu un specifiskus mērījumus un funkcionālos testus, ņemot vērā pacienta diagnozi, vecumu un citus faktorus. Balstoties uz klīniskās izmeklēšanas un objektīvo izmeklējumu (piem., rentgenoloģisko izmeklējumu slēdzieni) rezultātiem, studentiem būs prasmes praktiski pielietot pacientam atbilstošas un efektīvas fizioterapijas tehnikas.</w:t>
            </w:r>
          </w:p>
          <w:p w14:paraId="7FB2BDE3" w14:textId="77777777" w:rsidR="00E7096E" w:rsidRPr="00235ACE" w:rsidRDefault="00E7096E" w:rsidP="00E7096E">
            <w:pPr>
              <w:ind w:left="20"/>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3. KOMPETENCE: </w:t>
            </w:r>
          </w:p>
          <w:p w14:paraId="072BA8BA" w14:textId="77777777" w:rsidR="00E7096E" w:rsidRPr="00235ACE" w:rsidRDefault="00E7096E" w:rsidP="00E7096E">
            <w:pPr>
              <w:ind w:left="20"/>
              <w:contextualSpacing/>
              <w:jc w:val="both"/>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Students būs kompetents noteikt, vai pacientam ir nepieciešama papildus objektīvā izmeklēšana vai terapiju var sākt jau uz esošo izmeklējumu bāzes. Students būs kompetents pieņemt lēmumu, vai pielietotās fizioterapijas tehnikas un metodes ir efektīvas un terapijai ir pozitīva dinamika, kā arī – atpazīt, kad ir </w:t>
            </w:r>
            <w:r w:rsidRPr="00235ACE">
              <w:rPr>
                <w:rFonts w:ascii="Times New Roman" w:eastAsia="Times New Roman" w:hAnsi="Times New Roman" w:cs="Times New Roman"/>
                <w:lang w:eastAsia="lv-LV"/>
              </w:rPr>
              <w:lastRenderedPageBreak/>
              <w:t>nepieciešama atkārota pacienta izmeklēšana fizioterapijas kursa beigšanai vai turpināšanai, uzstādot jaunus terapeitiskos mērķus.</w:t>
            </w:r>
          </w:p>
        </w:tc>
      </w:tr>
      <w:tr w:rsidR="002770F4" w:rsidRPr="00235ACE" w14:paraId="563FF472" w14:textId="77777777" w:rsidTr="002770F4">
        <w:trPr>
          <w:jc w:val="center"/>
        </w:trPr>
        <w:tc>
          <w:tcPr>
            <w:tcW w:w="9582" w:type="dxa"/>
            <w:gridSpan w:val="2"/>
          </w:tcPr>
          <w:p w14:paraId="31C7BA39"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Studējošo patstāvīgo darbu organizācijas un uzdevumu raksturojums</w:t>
            </w:r>
          </w:p>
        </w:tc>
      </w:tr>
      <w:tr w:rsidR="002770F4" w:rsidRPr="00235ACE" w14:paraId="65D2E7DB" w14:textId="77777777" w:rsidTr="002770F4">
        <w:trPr>
          <w:jc w:val="center"/>
        </w:trPr>
        <w:tc>
          <w:tcPr>
            <w:tcW w:w="9582" w:type="dxa"/>
            <w:gridSpan w:val="2"/>
          </w:tcPr>
          <w:p w14:paraId="6E91AE26"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Pacientu izmeklēšana, balstoties uz novērtēšanas protokolu un slimības specifiku, mērījumu un testu praktiska demonstrācija, patstāvīga vingrojumu programmas izveide un demonstrācija.</w:t>
            </w:r>
          </w:p>
        </w:tc>
      </w:tr>
      <w:tr w:rsidR="002770F4" w:rsidRPr="00235ACE" w14:paraId="44AA3C89" w14:textId="77777777" w:rsidTr="002770F4">
        <w:trPr>
          <w:jc w:val="center"/>
        </w:trPr>
        <w:tc>
          <w:tcPr>
            <w:tcW w:w="9582" w:type="dxa"/>
            <w:gridSpan w:val="2"/>
          </w:tcPr>
          <w:p w14:paraId="6715A6BB"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Prasības kredītpunktu iegūšanai</w:t>
            </w:r>
          </w:p>
        </w:tc>
      </w:tr>
      <w:tr w:rsidR="002770F4" w:rsidRPr="00235ACE" w14:paraId="1045EFAE" w14:textId="77777777" w:rsidTr="002770F4">
        <w:trPr>
          <w:jc w:val="center"/>
        </w:trPr>
        <w:tc>
          <w:tcPr>
            <w:tcW w:w="9582" w:type="dxa"/>
            <w:gridSpan w:val="2"/>
          </w:tcPr>
          <w:p w14:paraId="442727CC" w14:textId="51AD856A"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Sekmīgi uzrakstīti mājasdarbi (vingrinājumu programmas) – 50%, eksāmens – 50%.</w:t>
            </w:r>
          </w:p>
          <w:p w14:paraId="2D2E886A" w14:textId="77777777" w:rsidR="00E7096E" w:rsidRPr="00235ACE" w:rsidRDefault="00E7096E" w:rsidP="00E7096E">
            <w:pPr>
              <w:autoSpaceDE w:val="0"/>
              <w:autoSpaceDN w:val="0"/>
              <w:adjustRightInd w:val="0"/>
              <w:rPr>
                <w:rFonts w:ascii="Times New Roman" w:eastAsia="Calibri" w:hAnsi="Times New Roman" w:cs="Times New Roman"/>
                <w:bCs/>
              </w:rPr>
            </w:pPr>
          </w:p>
          <w:p w14:paraId="6D341309"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STUDIJU REZULTĀTU VĒRTĒŠANAS KRITĒRIJI</w:t>
            </w:r>
          </w:p>
          <w:p w14:paraId="01CB39E2" w14:textId="77777777" w:rsidR="00E7096E" w:rsidRPr="00235ACE" w:rsidRDefault="00E7096E" w:rsidP="00E7096E">
            <w:pPr>
              <w:autoSpaceDE w:val="0"/>
              <w:autoSpaceDN w:val="0"/>
              <w:adjustRightInd w:val="0"/>
              <w:rPr>
                <w:rFonts w:ascii="Times New Roman" w:eastAsia="Calibri" w:hAnsi="Times New Roman" w:cs="Times New Roman"/>
                <w:bCs/>
              </w:rPr>
            </w:pPr>
          </w:p>
          <w:p w14:paraId="6C783F15" w14:textId="77777777" w:rsidR="00E7096E" w:rsidRPr="00235ACE" w:rsidRDefault="00E7096E" w:rsidP="00E7096E">
            <w:pPr>
              <w:autoSpaceDE w:val="0"/>
              <w:autoSpaceDN w:val="0"/>
              <w:adjustRightInd w:val="0"/>
              <w:rPr>
                <w:rFonts w:ascii="Times New Roman" w:eastAsia="Times New Roman" w:hAnsi="Times New Roman" w:cs="Times New Roman"/>
                <w:bCs/>
              </w:rPr>
            </w:pPr>
            <w:r w:rsidRPr="00235ACE">
              <w:rPr>
                <w:rFonts w:ascii="Times New Roman" w:eastAsia="Calibri" w:hAnsi="Times New Roman" w:cs="Times New Roman"/>
                <w:bCs/>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5C18FA5F" w14:textId="77777777" w:rsidR="00E7096E" w:rsidRPr="00235ACE" w:rsidRDefault="00E7096E" w:rsidP="00E7096E">
            <w:pPr>
              <w:autoSpaceDE w:val="0"/>
              <w:autoSpaceDN w:val="0"/>
              <w:adjustRightInd w:val="0"/>
              <w:rPr>
                <w:rFonts w:ascii="Times New Roman" w:eastAsia="Calibri" w:hAnsi="Times New Roman" w:cs="Times New Roman"/>
                <w:bCs/>
              </w:rPr>
            </w:pPr>
          </w:p>
          <w:p w14:paraId="4549F517" w14:textId="77777777" w:rsidR="00E7096E" w:rsidRPr="00235ACE" w:rsidRDefault="00E7096E" w:rsidP="00E7096E">
            <w:pPr>
              <w:autoSpaceDE w:val="0"/>
              <w:autoSpaceDN w:val="0"/>
              <w:adjustRightInd w:val="0"/>
              <w:rPr>
                <w:rFonts w:ascii="Times New Roman" w:eastAsia="Calibri" w:hAnsi="Times New Roman" w:cs="Times New Roman"/>
                <w:bCs/>
              </w:rPr>
            </w:pPr>
          </w:p>
          <w:p w14:paraId="414C4062"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STUDIJU REZULTĀTU VĒRTĒŠANA</w:t>
            </w:r>
          </w:p>
          <w:p w14:paraId="254EBEF4" w14:textId="77777777" w:rsidR="00E7096E" w:rsidRPr="00235ACE" w:rsidRDefault="00E7096E" w:rsidP="00E7096E">
            <w:pPr>
              <w:autoSpaceDE w:val="0"/>
              <w:autoSpaceDN w:val="0"/>
              <w:adjustRightInd w:val="0"/>
              <w:rPr>
                <w:rFonts w:ascii="Times New Roman" w:eastAsia="Calibri" w:hAnsi="Times New Roman" w:cs="Times New Roman"/>
                <w:bCs/>
              </w:rPr>
            </w:pPr>
          </w:p>
          <w:tbl>
            <w:tblPr>
              <w:tblW w:w="6420" w:type="dxa"/>
              <w:jc w:val="center"/>
              <w:tblCellMar>
                <w:left w:w="10" w:type="dxa"/>
                <w:right w:w="10" w:type="dxa"/>
              </w:tblCellMar>
              <w:tblLook w:val="04A0" w:firstRow="1" w:lastRow="0" w:firstColumn="1" w:lastColumn="0" w:noHBand="0" w:noVBand="1"/>
            </w:tblPr>
            <w:tblGrid>
              <w:gridCol w:w="4678"/>
              <w:gridCol w:w="608"/>
              <w:gridCol w:w="567"/>
              <w:gridCol w:w="567"/>
            </w:tblGrid>
            <w:tr w:rsidR="002770F4" w:rsidRPr="00235ACE" w14:paraId="247E966C" w14:textId="77777777" w:rsidTr="002770F4">
              <w:trPr>
                <w:jc w:val="center"/>
              </w:trPr>
              <w:tc>
                <w:tcPr>
                  <w:tcW w:w="46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0057D4"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Pārbaudījumu veidi</w:t>
                  </w:r>
                </w:p>
              </w:tc>
              <w:tc>
                <w:tcPr>
                  <w:tcW w:w="174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363AE6"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Studiju rezultāti</w:t>
                  </w:r>
                </w:p>
              </w:tc>
            </w:tr>
            <w:tr w:rsidR="002770F4" w:rsidRPr="00235ACE" w14:paraId="430A20CB" w14:textId="77777777" w:rsidTr="002770F4">
              <w:trPr>
                <w:jc w:val="center"/>
              </w:trPr>
              <w:tc>
                <w:tcPr>
                  <w:tcW w:w="4678" w:type="dxa"/>
                  <w:vMerge/>
                  <w:tcBorders>
                    <w:top w:val="single" w:sz="4" w:space="0" w:color="000000"/>
                    <w:left w:val="single" w:sz="4" w:space="0" w:color="000000"/>
                    <w:bottom w:val="single" w:sz="4" w:space="0" w:color="000000"/>
                    <w:right w:val="single" w:sz="4" w:space="0" w:color="000000"/>
                  </w:tcBorders>
                  <w:vAlign w:val="center"/>
                  <w:hideMark/>
                </w:tcPr>
                <w:p w14:paraId="275D734B"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p>
              </w:tc>
              <w:tc>
                <w:tcPr>
                  <w:tcW w:w="6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1CD7B7"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8C6EA8"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7E0170"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3.</w:t>
                  </w:r>
                </w:p>
              </w:tc>
            </w:tr>
            <w:tr w:rsidR="002770F4" w:rsidRPr="00235ACE" w14:paraId="2E905E99" w14:textId="77777777" w:rsidTr="002770F4">
              <w:trPr>
                <w:jc w:val="center"/>
              </w:trPr>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98F65E" w14:textId="77777777" w:rsidR="00E7096E" w:rsidRPr="00235ACE" w:rsidRDefault="00E7096E" w:rsidP="00E7096E">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1. Patstāvīga terapijas un vingrojumu programmu izveide</w:t>
                  </w:r>
                </w:p>
              </w:tc>
              <w:tc>
                <w:tcPr>
                  <w:tcW w:w="6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306031"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E7354F"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F4D4B1"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X</w:t>
                  </w:r>
                </w:p>
              </w:tc>
            </w:tr>
            <w:tr w:rsidR="002770F4" w:rsidRPr="00235ACE" w14:paraId="37C22D26" w14:textId="77777777" w:rsidTr="002770F4">
              <w:trPr>
                <w:jc w:val="center"/>
              </w:trPr>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89D451" w14:textId="77777777" w:rsidR="00E7096E" w:rsidRPr="00235ACE" w:rsidRDefault="00E7096E" w:rsidP="00E7096E">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2. Praktiskais darbs nodarbībās (mērījumu un testu demonstrācijas, nodarbību vadīšana)</w:t>
                  </w:r>
                </w:p>
              </w:tc>
              <w:tc>
                <w:tcPr>
                  <w:tcW w:w="6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A3253C"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8215F"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852AA7"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p>
              </w:tc>
            </w:tr>
            <w:tr w:rsidR="002770F4" w:rsidRPr="00235ACE" w14:paraId="24E17CBF" w14:textId="77777777" w:rsidTr="002770F4">
              <w:trPr>
                <w:jc w:val="center"/>
              </w:trPr>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4AD489" w14:textId="77777777" w:rsidR="00E7096E" w:rsidRPr="00235ACE" w:rsidRDefault="00E7096E" w:rsidP="00E7096E">
                  <w:pPr>
                    <w:autoSpaceDE w:val="0"/>
                    <w:autoSpaceDN w:val="0"/>
                    <w:adjustRightInd w:val="0"/>
                    <w:spacing w:after="0" w:line="240" w:lineRule="auto"/>
                    <w:rPr>
                      <w:rFonts w:ascii="Times New Roman" w:eastAsia="Calibri" w:hAnsi="Times New Roman" w:cs="Times New Roman"/>
                      <w:bCs/>
                    </w:rPr>
                  </w:pPr>
                  <w:r w:rsidRPr="00235ACE">
                    <w:rPr>
                      <w:rFonts w:ascii="Times New Roman" w:eastAsia="Calibri" w:hAnsi="Times New Roman" w:cs="Times New Roman"/>
                      <w:bCs/>
                    </w:rPr>
                    <w:t>3. Noslēguma eksāmens</w:t>
                  </w:r>
                </w:p>
                <w:p w14:paraId="64C85B6B" w14:textId="77777777" w:rsidR="00E7096E" w:rsidRPr="00235ACE" w:rsidRDefault="00E7096E" w:rsidP="00E7096E">
                  <w:pPr>
                    <w:autoSpaceDE w:val="0"/>
                    <w:autoSpaceDN w:val="0"/>
                    <w:adjustRightInd w:val="0"/>
                    <w:spacing w:after="0" w:line="240" w:lineRule="auto"/>
                    <w:rPr>
                      <w:rFonts w:ascii="Times New Roman" w:eastAsia="Calibri" w:hAnsi="Times New Roman" w:cs="Times New Roman"/>
                      <w:bCs/>
                    </w:rPr>
                  </w:pPr>
                </w:p>
              </w:tc>
              <w:tc>
                <w:tcPr>
                  <w:tcW w:w="6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67F4EE"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2C3F3B"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27C26" w14:textId="77777777" w:rsidR="00E7096E" w:rsidRPr="00235ACE" w:rsidRDefault="00E7096E" w:rsidP="00E7096E">
                  <w:pPr>
                    <w:autoSpaceDE w:val="0"/>
                    <w:autoSpaceDN w:val="0"/>
                    <w:adjustRightInd w:val="0"/>
                    <w:spacing w:after="0" w:line="240" w:lineRule="auto"/>
                    <w:jc w:val="center"/>
                    <w:rPr>
                      <w:rFonts w:ascii="Times New Roman" w:eastAsia="Calibri" w:hAnsi="Times New Roman" w:cs="Times New Roman"/>
                      <w:bCs/>
                    </w:rPr>
                  </w:pPr>
                  <w:r w:rsidRPr="00235ACE">
                    <w:rPr>
                      <w:rFonts w:ascii="Times New Roman" w:eastAsia="Calibri" w:hAnsi="Times New Roman" w:cs="Times New Roman"/>
                      <w:bCs/>
                    </w:rPr>
                    <w:t>X</w:t>
                  </w:r>
                </w:p>
              </w:tc>
            </w:tr>
          </w:tbl>
          <w:p w14:paraId="797B750A" w14:textId="77777777" w:rsidR="00E7096E" w:rsidRPr="00235ACE" w:rsidRDefault="00E7096E" w:rsidP="00E7096E">
            <w:pPr>
              <w:autoSpaceDE w:val="0"/>
              <w:autoSpaceDN w:val="0"/>
              <w:adjustRightInd w:val="0"/>
              <w:textAlignment w:val="baseline"/>
              <w:rPr>
                <w:rFonts w:ascii="Times New Roman" w:eastAsia="Calibri" w:hAnsi="Times New Roman" w:cs="Times New Roman"/>
              </w:rPr>
            </w:pPr>
          </w:p>
        </w:tc>
      </w:tr>
      <w:tr w:rsidR="002770F4" w:rsidRPr="00235ACE" w14:paraId="741C39AD" w14:textId="77777777" w:rsidTr="002770F4">
        <w:trPr>
          <w:jc w:val="center"/>
        </w:trPr>
        <w:tc>
          <w:tcPr>
            <w:tcW w:w="9582" w:type="dxa"/>
            <w:gridSpan w:val="2"/>
          </w:tcPr>
          <w:p w14:paraId="6608A12D"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saturs</w:t>
            </w:r>
          </w:p>
        </w:tc>
      </w:tr>
      <w:tr w:rsidR="002770F4" w:rsidRPr="00235ACE" w14:paraId="0315091F" w14:textId="77777777" w:rsidTr="002770F4">
        <w:trPr>
          <w:jc w:val="center"/>
        </w:trPr>
        <w:tc>
          <w:tcPr>
            <w:tcW w:w="9582" w:type="dxa"/>
            <w:gridSpan w:val="2"/>
          </w:tcPr>
          <w:p w14:paraId="79DD8520"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Ievads iekšķīgajās slimībās un Starptautiskajā statistiskajā slimību</w:t>
            </w:r>
            <w:r w:rsidRPr="00235ACE">
              <w:rPr>
                <w:rFonts w:ascii="Times New Roman" w:eastAsia="Calibri" w:hAnsi="Times New Roman" w:cs="Times New Roman"/>
                <w:bCs/>
                <w:lang w:eastAsia="ko-KR"/>
              </w:rPr>
              <w:br/>
              <w:t xml:space="preserve">un veselības problēmu klasifikācijā (SSK – 10), Starptautiskā funkcionēšanas, nespējas un veselības klasifikācijā (SFK) un SMART principā. Respiratorās sistēmas saslimšanu iedalījums. Fizisko vingrinājumu pielietošanas klīniski fizioloģiskais pamatojums/ fizioloģiksās intervences hierarhija dalības un aktivitāšu veicināšanai. Elpošanas paterni – normas un patoloģijas. Dispnojas pakāpes izvērtēšana. Pacienta klīniskā izvērtēšana.  Elpošanas tehnikas, to raksturojums. Elpošanas motorā fizioloģija. </w:t>
            </w:r>
          </w:p>
          <w:p w14:paraId="42491064"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Pneimonija: definīcija, klīniskā manifestācija, simptomi un komplikācijas, patfizioloģiskās izmaiņas plaušās – fizioterapijas intervences mērķi, terapeitiskās tehnikas. Pleirīts: definīcija, klīniskā manifestācija, iedalījums (sausais, slapjais),</w:t>
            </w:r>
            <w:r w:rsidRPr="00235ACE">
              <w:rPr>
                <w:rFonts w:ascii="Times New Roman" w:eastAsia="Calibri" w:hAnsi="Times New Roman" w:cs="Times New Roman"/>
                <w:bCs/>
              </w:rPr>
              <w:t xml:space="preserve"> </w:t>
            </w:r>
            <w:r w:rsidRPr="00235ACE">
              <w:rPr>
                <w:rFonts w:ascii="Times New Roman" w:eastAsia="Calibri" w:hAnsi="Times New Roman" w:cs="Times New Roman"/>
                <w:bCs/>
                <w:lang w:eastAsia="ko-KR"/>
              </w:rPr>
              <w:t xml:space="preserve">patfizioloģiskās izmaiņas plaušās – fizioterapijas intervences mērķi, terapeitiskās tehnikas atkarībā no slimības stadijas. Bronhektāzes: definīcija, klīniskā manifestācija, simptomi, patfizioloģiskās izmaiņas plaušās – fizioterapijas intervences mērķi, fizioterapijas iespējas. Forsētas izelpas tehnika. Aktīvas elpošanas cikla tehnika. Pozitīva pretspiediena izelpa. </w:t>
            </w:r>
          </w:p>
          <w:p w14:paraId="0806983C"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000AE95A"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xml:space="preserve">) Pulmonoloģiska pacienta klīniskā izmeklēšana: anamnēzes ievākšana, stāja, krūšu kurvja formas, kaulu orientieri, muskulatūras disbalanss, krūšu kurvja ekskursijas, izelpas garums, auskultācija. </w:t>
            </w:r>
          </w:p>
          <w:p w14:paraId="3DA6D3F9"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Krūšu kurvja terapija – manuālās tehnikas: kontaktelpošana ar/bez vibrācijas, PNF metodes elementi. Elpošanas tehniku apguve jeb autogēnās plaušu drenāžas tehnikas - diafragmālā elpošana, laterālā elpošana, krūšu kurvja elpošana, trīspakāpju jeb pilnā elpa, kontrolēta jeb apzināti vadīta elpa ar un bez asistēšanas. Patstāvīgā darba uzdevumu izdale – pacienta izmeklēšana un fizioterapijas tehniku pielietošana.</w:t>
            </w:r>
          </w:p>
          <w:p w14:paraId="441ECCBA"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6CA0D7CE"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3.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Hroniska obstruktīva plaušu slimība – definīcija, klīniskā HOPS pacientu heterogenitāte, riska faktori, FEV1 – forsētas izelpas tilpums, FVC – forsētā vitālā kapacitāte, FEV1/FVC attiecība, fizioterapijas mērķi. Fizioterapija agrīnā, vēlīnā un terminālā slimības stadijā. Posturālā drenāža – pozitīvie un negatīvie aspekti, indikācijas un kontrindikācijas. Ieelpas muskuļu treniņš. Hronisks obstruktīvs bronhīts – definīcija, klīniskā manifestācija. Plaušu tilpumi. Fizioterapijas mērķi un tehnikas.</w:t>
            </w:r>
            <w:r w:rsidRPr="00235ACE">
              <w:rPr>
                <w:rFonts w:ascii="Times New Roman" w:eastAsia="Calibri" w:hAnsi="Times New Roman" w:cs="Times New Roman"/>
                <w:bCs/>
              </w:rPr>
              <w:t xml:space="preserve"> </w:t>
            </w:r>
            <w:r w:rsidRPr="00235ACE">
              <w:rPr>
                <w:rFonts w:ascii="Times New Roman" w:eastAsia="Calibri" w:hAnsi="Times New Roman" w:cs="Times New Roman"/>
                <w:bCs/>
                <w:lang w:eastAsia="ko-KR"/>
              </w:rPr>
              <w:t xml:space="preserve">Hronsika bronhīta pacientu </w:t>
            </w:r>
            <w:r w:rsidRPr="00235ACE">
              <w:rPr>
                <w:rFonts w:ascii="Times New Roman" w:eastAsia="Calibri" w:hAnsi="Times New Roman" w:cs="Times New Roman"/>
                <w:bCs/>
                <w:lang w:eastAsia="ko-KR"/>
              </w:rPr>
              <w:lastRenderedPageBreak/>
              <w:t>monitorēšana.</w:t>
            </w:r>
            <w:r w:rsidRPr="00235ACE">
              <w:rPr>
                <w:rFonts w:ascii="Times New Roman" w:eastAsia="Calibri" w:hAnsi="Times New Roman" w:cs="Times New Roman"/>
                <w:bCs/>
              </w:rPr>
              <w:t xml:space="preserve"> </w:t>
            </w:r>
            <w:r w:rsidRPr="00235ACE">
              <w:rPr>
                <w:rFonts w:ascii="Times New Roman" w:eastAsia="Calibri" w:hAnsi="Times New Roman" w:cs="Times New Roman"/>
                <w:bCs/>
                <w:lang w:eastAsia="ko-KR"/>
              </w:rPr>
              <w:t>Respiratorais distress. Emfizēma – definīcija, iedalījums, riska faktori, patetioloģija un klīniskā manifestācija, fizioterapijas mērķi un tehnikas. Astma – definīcija, cēloņfaktori, klīniskā manifestācija, smaguma pakāpes, patfizioloģiskās izmaiņas – fizioterapijas intervences mērķi un tehnikas, astmas pacientu monitorēšana. Fizioterapija plaušu ķirurģijā – iedalījums, definīcijas, plaušu ķirurģijas iespējamās komplikācijas (t.sk. atelektāzes), fizioterapija preoperatīvajā un postoperatīvajā  posmā (t.sk. pacienta pirmreizējā novērtēšana). Agrīna mobilizēšana, fizioterapijas tehnikas, vingrojumi, atbalsts klepošanas laikā, papildus ierīces terapijas uzlabošanai.</w:t>
            </w:r>
          </w:p>
          <w:p w14:paraId="7183EAAD"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4.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xml:space="preserve">) Kardiovaskulārās saslimšanas (KVS) – slimību veicinošie faktori, pazīmes un simptomi ķermeņa sistēmās, kardioloģiskās rehabilitācijas četras fāzes, specifiskie rehabilitācijas mērķi kardioloģijā, KVS riska faktoru sliekšņa vērības, kardioloģisko pacientu riska grupas, metabolais ekvivalents jeb funkcionālā kapacitāte, vadlīnijas KVS prevencijai. Koronārā sirds slimība – definīcija, patoģenēze, riska faktori, koronārā ateroskleroze, KSS simptomi, diagnostika un terapija. Sirds lēkmes komplikācijas un sekas. Rekomendācijas dzīvesveida maiņā. </w:t>
            </w:r>
          </w:p>
          <w:p w14:paraId="6CCEDDF7"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572634F4"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3.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Forsētas izelpas tehnikas, aktīvas elpošanas cikla tehnikas un pozitīva pretspiediena izelpas apguve. Lūpu bremze. Pozicionēšana, relaksācijas pozas.</w:t>
            </w:r>
          </w:p>
          <w:p w14:paraId="6FCA67F4"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4.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Aktīvu vingrojumu pielietošana pulmonoloģisko slimību rehabilitācijā atkarībā no slimības, tās klīniskās izpausmes un atlabšanas fāzes. Nodarbības sastādīšana. Sešu minūšu iešanas tests –testa modifikācijas atkarībā no pacienta diagnozes un testa veikšanas iespējām, testa veikšana un tā rezultātu interpretācija atkarībā no pacienta vecuma un dzimuma. Iepazīšanās ar pētījumiem. Patstāvīgā darba uzdevumu izdale – vingrojumu programmas izveide.</w:t>
            </w:r>
          </w:p>
          <w:p w14:paraId="4302EA63"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61E69D6C"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5.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xml:space="preserve">) Fizioterapija pēc miokarda infarkta (t.sk. kontrindikācijas) – agrīnā fāze un hroniskie stāvokļi/atveseļošanās fāze. Kustību režīmi, slodzes un treniņu veidi. Nenovēršamas sirds sastrēguma mazspējas pazīmes. Sirds darba mazinošā prakse pacientiem ar kardiopulmonāru disfunkciju. </w:t>
            </w:r>
          </w:p>
          <w:p w14:paraId="673220AF"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6.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Vadlīnijas slodzes dozēšanā kardioloģisko saslimšanu pacientiem. Slodzes testi sirds slimību pacientiem: sešu minūšu iešanas tests, veloergometrija jeb slodzes EKG (t.sk. sagatavošanās testam, rīcība testa laikā). VO2 max un VO2 pīķa. Maksimālās un submaksimālās slodzes testi. Slodzes testu pāragras pārtraukšanas kritēriji. Karvonena formula un tās modifikācijas. Mērķa pulss un pulsa rezerve. Borga skala. FITT princips (fizioterapeitiskās ārstēšanas parauga koncepts) kontrolētiem stenokardijas, miokarda infarkta un sirds mazspējas pacientiem. Pazīmes un simptomi, kas liecina par kardioloģiska pacienta pārpūli.</w:t>
            </w:r>
          </w:p>
          <w:p w14:paraId="091CBB5C"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2E4C6D79"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5.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xml:space="preserve">) Karvonena formulas, tās modifikācijas, mērķa pulsa un pulsa rezerves aprēķinu praktizēšana. </w:t>
            </w:r>
          </w:p>
          <w:p w14:paraId="45108583"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6.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xml:space="preserve">) Nodarbība kardioloģiskās rehabilitācijas I fāze (stacionārs) – agrīnā mobilizācija (gultas režīms) un palātas režīmā, t.sk., anamnēzes ievākšana, izmeklēšana, monitorēšana un rekomendāciju sniegšana. Patstāvīgā darba uzdevumu izdale – kardioloģiskās rehabilitācijas II-III fāze, spēka vingrojumu nodarbība un aerobā nodarbība, t.sk. pacientu monitorēšana. </w:t>
            </w:r>
          </w:p>
          <w:p w14:paraId="25DEC22A"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6DCB9B59"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7.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Fizioterapija kardioķirurģijā. Darbs ar pacientu pirms operācijas (t.sk., izmeklēšana un izglītošana.). Pēc operācijas krūšu kurvja piesardzības pasākumi. Vadlīnijas fizioterapijai pacientiem pēc atvērtā tipa sirds operācijas (7 fāzes). Instrukcijas pacientam izrakstoties - pēc kardiovaskulāras operācijas. FITT princips (fizioterapeitiskās ārstēšanas parauga koncepts) stentu/revaskularizācijas un sirds vārstuļu operācijas pacientiem un vispārīgās veselības veicināšanas rekomendācijas. Hipertensija - vaskulārā hipertensijas slimība – definīcija, iedalījums, primārās un sekundārās hipertensijas riska faktori (modificējamie, nemodificējamie), asinsspiediena klasifikācija un rekomendētā terapija, iepazīšanās ar vadlīnijām, vingrojumu ietekme uz asinsspiedienu. FITT princips (fizioterapeitiskās ārstēšanas parauga koncepts) kontrolētiem hipertensijas pacientiem un vispārīgās veselības veicināšanas rekomendācijas. Hipotensija – definīcija, posturālās/ortostātiskās hipotensijas cēloņi, novērtēšana, manifestācija, norādes fizioterapeitam, ikdienas aktivitāšu un pozu modificēšana, fizisko aktivitāšu un specifisku pozu un manevru piemērošana.</w:t>
            </w:r>
          </w:p>
          <w:p w14:paraId="37139A39"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8.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xml:space="preserve">) Osteoartrīts – definīcija, klīniskā manifestācija, subjektīvā un objektīvā izmeklēšana (t.sk. stāja, palpācija, kustību apjomi, funkcionālie testi, anketas, DASH instruments, muskuļu spēks. Fizioterapeitiskās </w:t>
            </w:r>
            <w:r w:rsidRPr="00235ACE">
              <w:rPr>
                <w:rFonts w:ascii="Times New Roman" w:eastAsia="Calibri" w:hAnsi="Times New Roman" w:cs="Times New Roman"/>
                <w:bCs/>
                <w:lang w:eastAsia="ko-KR"/>
              </w:rPr>
              <w:lastRenderedPageBreak/>
              <w:t>metodes (t.sk. fizikālās) un tehnikas atkarībā no slimības smaguma pakāpes, fizioterapijas mērķi, vingrojumi (t.sk. hidroterapija), pacienta līdzestības veicināšana. Klīniskā gadījuma analīze – paraugs.</w:t>
            </w:r>
          </w:p>
          <w:p w14:paraId="06103DF9"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382634F3"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7.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Grupu nodarbības vadīšana (spēka vingrojumi) - kardioloģiskās rehabilitācijas II-III fāze, t.sk. pārrunas/analīze.</w:t>
            </w:r>
          </w:p>
          <w:p w14:paraId="2CCA30A9"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8.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Grupu nodarbības vadīšana (aerobā nodarbība) - kardioloģiskās rehabilitācijas II-III fāze, t.sk. pārrunas/analīze. Hipotensijas terapijas pozu un manevru praktizēšana. Patstāvīgā darba uzdevumu izdale  - vingrojumu programmas izveide kardioķirurģijā.</w:t>
            </w:r>
          </w:p>
          <w:p w14:paraId="63B989D3"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5FE959F6"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9.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Reimatoīdais artrīts – definīcija, klīniskā manifestācija, locītavu deformācijas un locītavu un ārpus-locītavu manifestācijas, diagnostiskie kritēriji, locītavu ortozes, fizioterapijas mērķi, pacienta izmeklēšana (t.sk. stāja, palpācija un kustību apjomi), vispārējie terapijas mērķi atkarībā no slimības stadijas, sāpju mazināšana, fizioterapija fiksētām fleksijas deformācijām, ieteikumi locītavu aizsardzībai, vingrojumu piemērošana un to mērķi.</w:t>
            </w:r>
          </w:p>
          <w:p w14:paraId="162D2B4E"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10.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xml:space="preserve">) Ankilozējošais spondilīts – definīcija, stājas patoloģiskās izmaiņas, specifiskā izmeklēšana, fizioterapijas mērķi, ergonomiskā konsultēšana, sāpju mazināšana, vingrojumu piemērošana (mobilitātes un spēka vingrojumi, muskuļu stiepšana, kardiovaskulārā veselība un izturība, hidroterapija). Podagra – definīcija, riska faktori, klīniskā manifestācija, terapija. Reitera sindroms – definīcija, klīniskā manifestācija, terapija. Psoriātisks artrīts – definīcija, klīniskā manifestācija, terapija. </w:t>
            </w:r>
          </w:p>
          <w:p w14:paraId="5DE30941"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69E6EC1C"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9.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Reimatoloģisko pacientu specifiska izmeklēšana (t.sk. goniometrija, tūskas apjoma mērījumi, kāju garuma mērīšana, locītavu pasīvās stabilitātes testi, palpācija, tragus tests, modificēts Schober tests, Q leņķis, FaBeR tests).</w:t>
            </w:r>
          </w:p>
          <w:p w14:paraId="5AFCE4C8"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10.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xml:space="preserve">) Uzdevumu sadale patstāvīgam darbam nelielās grupās – vingrojumu programmas izveide atšķirīgu reimatoloģisko saslimšanu pacientiem (slimības akūtā vai remisijas fāzē). </w:t>
            </w:r>
          </w:p>
          <w:p w14:paraId="32E1BB1A"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18D3A43F"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11.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Perifēro asinsvadu slimības. Aneirisma – definīcija, klīniskā manifestācija, norādes fizioterapeitam un terapija pēc operācijas. Perifērās vaskulārās slimības; to iedalījums, riska faktori, simptomi, komplikācijas. Obliterējošais tromboangīts (Buergera slimība) – definīcija,  riska faktori, pacienta specifiska izmeklēšana, Allen tests, Beurgera leņķis, norādes fizioterapeitam un terapija. Arteriālā okluzīvā slimība – definīcija, pazīmes un simptomi atkarībā no oklūzijas vietas. Obliterējošais arteriosklerozīts jeb perifērā arteriālā slimība – definīcija, potītes/brahiālais indekss, venozās piepildīšanās laiks, terapija, vingrojumu un staigāšanas nozīme, piesardzības pasākumi, terapijas kontrinidikācijas, trombozes un embolijas pazīmes, Buerger jeb Buerger-Allen vingrojumi. Terapeitiskās vadlīnijas pacientiem ar arteriālu nepietiekamību.</w:t>
            </w:r>
          </w:p>
          <w:p w14:paraId="0A50C986"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12.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Vēnu slimības. Akūts tromboflebīts – definīcija, dziļo vēnu trombozes riska faktori. Hroniska vēnu nepietiekamība – definīcija, vēnu slimību klīniskā manifestācija, akūta dziļo vēnu tromboze: pazīmes un simptomi, hroniska vēnu nepietiekamība: pazīmes un simptomi, riska faktori. Varikozas vēnas – definīcija, riska faktori, vēnu nepietiekamības izvērtēšana (t.sk., anamnēze, apkārtmēri, Homan’s pazīme), dziļo vēnu trombozes prevencija, akūta tromboflebīta terapija, hroniskas vēnu nepietiekamības un varikozu vēnu terapija. Reino slimība un Reino fenomens – definīcijas, klīniskā manifestācija un fizioterapijas iespējas, vadlīnijas ādas aprūpei un aizsardzībai (temperatūras aizsardzība, ādas un nagu aprūpe, vispārējie ieteikumi).</w:t>
            </w:r>
          </w:p>
          <w:p w14:paraId="584FDBD7"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0AB1AFDC"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11.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Fizioterapijas nodarbību vadīšana reimatoloģiskiem pacientiem (t.sk. pacienta izmeklēšana) – iepriekš izstrādātās vingrojumu programmas demonstrēšana.</w:t>
            </w:r>
          </w:p>
          <w:p w14:paraId="5DB43BD9"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12.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Perifēro asinsvadu slimību pacienta specifiska izmeklēšana – aortas pulsācija, četru artēriju pulsācijas vietas, Allen tests, Beurgera leņķis, venozās piepildīšanās laiks, kapilārās piepildīšanās laiks. Buerger jeb Buerger-Allen un apakšstilbu jeb vēnu pumpja vingrojumi. Patstāvīgā darba uzdevumu izdale  - vingrojumu programma pacientiem ar perifēro asinsvadu slimībām.</w:t>
            </w:r>
          </w:p>
          <w:p w14:paraId="6668E51F"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612AC8AD"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13.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xml:space="preserve">) Fizioterapija gastroenteroloģijā. Iemesli caurejai un aizcietējumiem. Klīniskās manifestācijas gastrointestinālajām slimībām, pazīmes un simptomi, izmeklēšana un terapija. Shaker vingrojums. </w:t>
            </w:r>
            <w:r w:rsidRPr="00235ACE">
              <w:rPr>
                <w:rFonts w:ascii="Times New Roman" w:eastAsia="Calibri" w:hAnsi="Times New Roman" w:cs="Times New Roman"/>
                <w:bCs/>
                <w:lang w:eastAsia="ko-KR"/>
              </w:rPr>
              <w:lastRenderedPageBreak/>
              <w:t>Vingrojumu slodzes dozēšana. Izstarojošas sāpes, Kehr pazīme. Gastrīts – definīcija, riska faktori, klīniskā manifestācija, terapeitiskās norādes fizioterapeitam, piemēroti fizisko aktivitāšu veidi.  Peptiskas čūlas slimība – definīcija, rika faktori, klīniskā manifestācija, prevencija, terapija (t.sk. dažādu vingrojumi un fizisko aktivitāšu veidu ietekme), pozas/vingrojumi,, kas atvieglo kuņģa darbību. Aizcietējumi – definīcija, cēloņi (t.sk. organiskas slimības, adhēzijas, trūces (t.sk. trūču riska faktori)), norādes fizioterapeitam, vingrojumi un rekomendācijas aizcietējumu mazināšanai. Vēdera dobuma orgānu noslīdējums – definīcija, simptomi.</w:t>
            </w:r>
          </w:p>
          <w:p w14:paraId="41617CB3"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14.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Cukura diabēts – definīcija, iedalījums (I tipa, II tipa), atšķirības starp cukura diabēta veidiem, riska faktori, pazīmes, diagnostika, komplikācijas (t.sk., muskuloskeletālās), diabētiskās pēdas, norādes fizioterapeitam, hipoglikēmijas pazīmes un simptomi, kontrindikācijas vingrošanai, vispārējas vadlīnijas fizioterapijai, ieguvumi no fiziskajām aktivitātēm, vingrošanas specifika I un II tipa cukura diabēta pacientiem.</w:t>
            </w:r>
          </w:p>
          <w:p w14:paraId="53F9AF6D"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2CCBBE9E"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13.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Shaker vingrojums, pozas kuņģa darbības veicināšanai, nodarbība pacientiem ar dissektoro sindromu, autonomās regulācijas traucējumiem un hronisku gastrītu.</w:t>
            </w:r>
          </w:p>
          <w:p w14:paraId="1F5C7AF5"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14.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Masāžas tehnikas (t.sk. rētu mobilizācijas) un vingrojumi aizcietējumu terapijā, pozas un kustības vēdera dobuma orgānu noslīdējumiem, apgrieztie Kegel vingrojumi. Lokālās un vispārējās ķermeņa relaksācijas tehnikas. Patstāvīgā darba uzdevumu izdale  - vingrojumu programma pacientiem ar gastroenteroloģiskām saslimšanām.</w:t>
            </w:r>
          </w:p>
          <w:p w14:paraId="39E5CE63"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402B8D72"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15.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Aptaukošanās – definīcija, etioloģija un patoģenēze, riska faktori, klīniskā manifestācija, komplikācijas, diagnostika (t.sk., kroku mērījumu, ķermeņa masas indekss un masas analīze, vidukļa apkārtmērs), prevencija, norādes fizioterapeitam terapijas efektivitātei, vingrojumu un fizisko aktivitāšu veidi, vispārējās vadlīnijas aerobai slodzei, potenciālie riski pacientam ar aptaukošanos, veicot fiziskās aktivitātes.</w:t>
            </w:r>
          </w:p>
          <w:p w14:paraId="61DE3451"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16. (</w:t>
            </w:r>
            <w:r w:rsidRPr="00235ACE">
              <w:rPr>
                <w:rFonts w:ascii="Times New Roman" w:eastAsia="Calibri" w:hAnsi="Times New Roman" w:cs="Times New Roman"/>
                <w:b/>
                <w:lang w:eastAsia="ko-KR"/>
              </w:rPr>
              <w:t>L</w:t>
            </w:r>
            <w:r w:rsidRPr="00235ACE">
              <w:rPr>
                <w:rFonts w:ascii="Times New Roman" w:eastAsia="Calibri" w:hAnsi="Times New Roman" w:cs="Times New Roman"/>
                <w:bCs/>
                <w:lang w:eastAsia="ko-KR"/>
              </w:rPr>
              <w:t>) Geriatrija – definīcija, vecuma grupu iedalījums, ķermeņa izmaiņas novecojot, novecošanās un muskuloskeletālā sistēma (skeleta sistēma,</w:t>
            </w:r>
            <w:r w:rsidRPr="00235ACE">
              <w:rPr>
                <w:rFonts w:ascii="Times New Roman" w:eastAsia="Calibri" w:hAnsi="Times New Roman" w:cs="Times New Roman"/>
                <w:bCs/>
              </w:rPr>
              <w:t xml:space="preserve"> </w:t>
            </w:r>
            <w:r w:rsidRPr="00235ACE">
              <w:rPr>
                <w:rFonts w:ascii="Times New Roman" w:eastAsia="Calibri" w:hAnsi="Times New Roman" w:cs="Times New Roman"/>
                <w:bCs/>
                <w:lang w:eastAsia="ko-KR"/>
              </w:rPr>
              <w:t>muskuļi, locītavas un saistaudi), kritienu risks, geriatrijas pacienta izmeklēšanas īpatnības, fizisko aktivitāšu vadlīnijas dažādos vecuma posmos, ieguvumi no fiziskajām aktivitātēm.</w:t>
            </w:r>
          </w:p>
          <w:p w14:paraId="2489E277"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p w14:paraId="58C1BD4E"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15.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Slodzes intensitātes noteikšana un nodarbība pacientam ar aptaukošanos – nepārtraukts aerobs treniņš un apļveida treniņš.</w:t>
            </w:r>
          </w:p>
          <w:p w14:paraId="1B883D85"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16. (</w:t>
            </w:r>
            <w:r w:rsidRPr="00235ACE">
              <w:rPr>
                <w:rFonts w:ascii="Times New Roman" w:eastAsia="Calibri" w:hAnsi="Times New Roman" w:cs="Times New Roman"/>
                <w:b/>
                <w:lang w:eastAsia="ko-KR"/>
              </w:rPr>
              <w:t>P</w:t>
            </w:r>
            <w:r w:rsidRPr="00235ACE">
              <w:rPr>
                <w:rFonts w:ascii="Times New Roman" w:eastAsia="Calibri" w:hAnsi="Times New Roman" w:cs="Times New Roman"/>
                <w:bCs/>
                <w:lang w:eastAsia="ko-KR"/>
              </w:rPr>
              <w:t>) Līdzsvara testi geriatrijas pacientiem un līdzsvara vingrojumu praktizēšana; testi gaitai; apmācība, kā droši piecelties no grīdas pēc kritiena mājās; pamatvingrojumi geriatrijas pacientiem (izejas pozīcijas, rīki, vide).</w:t>
            </w:r>
          </w:p>
          <w:p w14:paraId="54ACC52C" w14:textId="77777777" w:rsidR="00E7096E" w:rsidRPr="00235ACE" w:rsidRDefault="00E7096E" w:rsidP="00E7096E">
            <w:pPr>
              <w:autoSpaceDE w:val="0"/>
              <w:autoSpaceDN w:val="0"/>
              <w:adjustRightInd w:val="0"/>
              <w:jc w:val="both"/>
              <w:rPr>
                <w:rFonts w:ascii="Times New Roman" w:eastAsia="Calibri" w:hAnsi="Times New Roman" w:cs="Times New Roman"/>
                <w:bCs/>
                <w:lang w:eastAsia="ko-KR"/>
              </w:rPr>
            </w:pPr>
          </w:p>
        </w:tc>
      </w:tr>
      <w:tr w:rsidR="002770F4" w:rsidRPr="00235ACE" w14:paraId="2DF14A5C" w14:textId="77777777" w:rsidTr="002770F4">
        <w:trPr>
          <w:jc w:val="center"/>
        </w:trPr>
        <w:tc>
          <w:tcPr>
            <w:tcW w:w="9582" w:type="dxa"/>
            <w:gridSpan w:val="2"/>
          </w:tcPr>
          <w:p w14:paraId="590B9F76"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lastRenderedPageBreak/>
              <w:t>Obligāti izmantojamie informācijas avoti</w:t>
            </w:r>
          </w:p>
        </w:tc>
      </w:tr>
      <w:tr w:rsidR="002770F4" w:rsidRPr="00235ACE" w14:paraId="5F0F8989" w14:textId="77777777" w:rsidTr="002770F4">
        <w:trPr>
          <w:jc w:val="center"/>
        </w:trPr>
        <w:tc>
          <w:tcPr>
            <w:tcW w:w="9582" w:type="dxa"/>
            <w:gridSpan w:val="2"/>
          </w:tcPr>
          <w:p w14:paraId="1CBE89C2" w14:textId="77777777" w:rsidR="00E7096E" w:rsidRPr="00235ACE" w:rsidRDefault="00E7096E" w:rsidP="00235ACE">
            <w:pPr>
              <w:numPr>
                <w:ilvl w:val="0"/>
                <w:numId w:val="65"/>
              </w:numPr>
              <w:autoSpaceDE w:val="0"/>
              <w:autoSpaceDN w:val="0"/>
              <w:adjustRightInd w:val="0"/>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Frownfelter, D.; Dean, E. Cardiovascular and Pulmonary Physical Therapy, 5th Edition. Elsevier, 2013. ISBN: 9780323059138</w:t>
            </w:r>
          </w:p>
          <w:p w14:paraId="54B7A540" w14:textId="77777777" w:rsidR="00E7096E" w:rsidRPr="00235ACE" w:rsidRDefault="00E7096E" w:rsidP="00235ACE">
            <w:pPr>
              <w:numPr>
                <w:ilvl w:val="0"/>
                <w:numId w:val="65"/>
              </w:numPr>
              <w:autoSpaceDE w:val="0"/>
              <w:autoSpaceDN w:val="0"/>
              <w:adjustRightInd w:val="0"/>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Goodman, C. C.; Fuller, K.S.; Boissonnault, W.G. Pathology: Implications for the Physical Therapist, 2nd Edition. Saunders, 2002. ISBN-13: 978-0721692333</w:t>
            </w:r>
          </w:p>
          <w:p w14:paraId="244B76EC" w14:textId="77777777" w:rsidR="00E7096E" w:rsidRPr="00235ACE" w:rsidRDefault="00E7096E" w:rsidP="00235ACE">
            <w:pPr>
              <w:numPr>
                <w:ilvl w:val="0"/>
                <w:numId w:val="65"/>
              </w:numPr>
              <w:autoSpaceDE w:val="0"/>
              <w:autoSpaceDN w:val="0"/>
              <w:adjustRightInd w:val="0"/>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Kisner C.; Lynn Allen Colby, L. A. Therapeutic Exercise: Foundations and Techniques, 5th Edition. Davis Company, 2007. ISBN-13: 978-0803615847</w:t>
            </w:r>
          </w:p>
          <w:p w14:paraId="7E1DFA12" w14:textId="77777777" w:rsidR="00E7096E" w:rsidRPr="00235ACE" w:rsidRDefault="00E7096E" w:rsidP="00235ACE">
            <w:pPr>
              <w:numPr>
                <w:ilvl w:val="0"/>
                <w:numId w:val="65"/>
              </w:numPr>
              <w:autoSpaceDE w:val="0"/>
              <w:autoSpaceDN w:val="0"/>
              <w:adjustRightInd w:val="0"/>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Porter, S. B. Tidy's Physiotherapy, 13th Edition, Elsevier, 2003. ISBN-13: 978-0750632119</w:t>
            </w:r>
          </w:p>
        </w:tc>
      </w:tr>
      <w:tr w:rsidR="002770F4" w:rsidRPr="00235ACE" w14:paraId="3F6364ED" w14:textId="77777777" w:rsidTr="002770F4">
        <w:trPr>
          <w:jc w:val="center"/>
        </w:trPr>
        <w:tc>
          <w:tcPr>
            <w:tcW w:w="9582" w:type="dxa"/>
            <w:gridSpan w:val="2"/>
          </w:tcPr>
          <w:p w14:paraId="721C367E"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Papildus informācijas avoti</w:t>
            </w:r>
          </w:p>
        </w:tc>
      </w:tr>
      <w:tr w:rsidR="002770F4" w:rsidRPr="00235ACE" w14:paraId="3817C611" w14:textId="77777777" w:rsidTr="002770F4">
        <w:trPr>
          <w:jc w:val="center"/>
        </w:trPr>
        <w:tc>
          <w:tcPr>
            <w:tcW w:w="9582" w:type="dxa"/>
            <w:gridSpan w:val="2"/>
          </w:tcPr>
          <w:p w14:paraId="6323BA54" w14:textId="77777777" w:rsidR="00E7096E" w:rsidRPr="00235ACE" w:rsidRDefault="00E7096E" w:rsidP="00235ACE">
            <w:pPr>
              <w:numPr>
                <w:ilvl w:val="0"/>
                <w:numId w:val="66"/>
              </w:numPr>
              <w:autoSpaceDE w:val="0"/>
              <w:autoSpaceDN w:val="0"/>
              <w:adjustRightInd w:val="0"/>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Ainslie, T. The Concise Guide to Physiotherapy - Volume 2. Churchill Livingstone, 2012. eBook ISBN: 9780702052903</w:t>
            </w:r>
          </w:p>
          <w:p w14:paraId="6CB0075F" w14:textId="77777777" w:rsidR="00E7096E" w:rsidRPr="00235ACE" w:rsidRDefault="00E7096E" w:rsidP="00235ACE">
            <w:pPr>
              <w:numPr>
                <w:ilvl w:val="0"/>
                <w:numId w:val="66"/>
              </w:numPr>
              <w:autoSpaceDE w:val="0"/>
              <w:autoSpaceDN w:val="0"/>
              <w:adjustRightInd w:val="0"/>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Jurgenss, V.; Grīsere, M.; Kronsbeins, P. Cukura diabēta ārstēšanas rokasgrāmata. 30. pārstrādātais izdevums, 2014, Deutscher Ärzte-Verlag, Ķelne</w:t>
            </w:r>
          </w:p>
        </w:tc>
      </w:tr>
      <w:tr w:rsidR="002770F4" w:rsidRPr="00235ACE" w14:paraId="09713CD6" w14:textId="77777777" w:rsidTr="002770F4">
        <w:trPr>
          <w:jc w:val="center"/>
        </w:trPr>
        <w:tc>
          <w:tcPr>
            <w:tcW w:w="9582" w:type="dxa"/>
            <w:gridSpan w:val="2"/>
          </w:tcPr>
          <w:p w14:paraId="03164C14"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Periodika un citi informācijas avoti</w:t>
            </w:r>
          </w:p>
        </w:tc>
      </w:tr>
      <w:tr w:rsidR="002770F4" w:rsidRPr="00235ACE" w14:paraId="59BE4FDA" w14:textId="77777777" w:rsidTr="002770F4">
        <w:trPr>
          <w:jc w:val="center"/>
        </w:trPr>
        <w:tc>
          <w:tcPr>
            <w:tcW w:w="9582" w:type="dxa"/>
            <w:gridSpan w:val="2"/>
          </w:tcPr>
          <w:p w14:paraId="58379F9B"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 xml:space="preserve">Anderson J, Caplan L, Yazdany J, Robbins ML, Neogi T, Michaud K, Saag KG, O'Dell JR, Kazi S. Rheumatoid arthritis disease activity measures: American College of Rheumatology </w:t>
            </w:r>
            <w:r w:rsidRPr="00235ACE">
              <w:rPr>
                <w:rFonts w:ascii="Times New Roman" w:eastAsia="Calibri" w:hAnsi="Times New Roman" w:cs="Times New Roman"/>
                <w:lang w:eastAsia="lv-LV"/>
              </w:rPr>
              <w:lastRenderedPageBreak/>
              <w:t>recommendations for use in clinical practice. Arthritis Care &amp; Research Vol. 64, No. 5, May 2012, pp 640–647. DOI 10.1002/acr.21649</w:t>
            </w:r>
          </w:p>
          <w:p w14:paraId="68F2E12D"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Arnett DK, Blumenthal RS, Albert MA, Buroker AB, Goldberger ZD, Hahn EJ, Himmelfarb CD, Khera A, Lloyd-Jones D, McEvoy JW, Michos ED, Miedema MD, Muñoz D, Smith SC Jr, Virani SS, Williams KA Sr, Yeboah J, Ziaeian B. 2019 ACC/AHA guideline on the primary prevention of cardiovascular disease: a report of the American College of Cardiology/American Heart Association Task Force on Clinical Practice Guidelines. Circulation. 2019;140:e596–e646. DOI: 10.1161/CIR.0000000000000678</w:t>
            </w:r>
          </w:p>
          <w:p w14:paraId="48B57122"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ATS Statement: Guidelines for the Six-Minute Walk Test, Am J Respir Crit Care Med Vol 166. pp 111–117, 2002 DOI: 10.1164/rccm.166/1/111</w:t>
            </w:r>
          </w:p>
          <w:p w14:paraId="73C213DE"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Camarri B, Eastwood PR, Cecins NM, Thompson PJ, Jenkins S. Six minute walk distance in healthy subjects aged 55-75 years. Respir Med. 2006 Apr;100(4):658-65. Epub 2005 Oct 17. DOI: 10.1016/j.rmed.2005.08.003</w:t>
            </w:r>
          </w:p>
          <w:p w14:paraId="778128C7"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Cherian JJ, Harrison PE, Benjamin SA, Bhave A, Harwin SF, Mont MA. Do the Effects of Transcutaneous Electrical Nerve Stimulation on Knee Osteoarthritis Pain and Function Last? J Knee Surg. 2016 Aug;29(6):497-501. doi: 10.1055/s-0035-1566735. Epub 2015 Nov 5.</w:t>
            </w:r>
          </w:p>
          <w:p w14:paraId="31064152"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Chetta A, Zanini A, Pisi G, Aiello M, Tzani P, Neri M, Olivieri D. Reference values for the 6-min walk test in healthy subjects 20-50 years old. Respir Med. 2006 Sep;100(9):1573-8. Epub 2006 Feb 7. DOI: 10.1016/j.rmed.2006.01.001</w:t>
            </w:r>
          </w:p>
          <w:p w14:paraId="5804B756"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Gardner AW, Afaq A. Management of lower extremity peripheral arterial disease. J Cardiopulm Rehabil Prev. 2008 Nov-Dec;28(6):349-57. doi: 10.1097/HCR.0b013e31818c3b96.</w:t>
            </w:r>
          </w:p>
          <w:p w14:paraId="47FA4232"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Kalmykova, Y., Sadat, K., &amp; Kalmykov, S. (2019). Physical therapy of dissecretory syndrome and autonomic disorders in patients with chronic gastritis. Journal of Human Sport and Exercise, 14(4), 893-905. doi:https://doi.org/10.14198/jhse.2019.144.17</w:t>
            </w:r>
          </w:p>
          <w:p w14:paraId="66CA5DD7"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Kawasaki T, Uemura T, Matsuo K, Masumoto K, Harada Y, Chuman T, Murata T. The effect of different positions on lower limbs skin perfusion pressure. Indian J Plast Surg. 2013 Sep;46(3):508-12. doi: 10.4103/0970-0358.121995.</w:t>
            </w:r>
          </w:p>
          <w:p w14:paraId="7C7EED99"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LeFevre, M. L, U.S.; Preventive Services Task Force. Behavioral Counseling to Promote a Healthful Diet and Physical Activity for Cardiovascular Disease Prevention in Adults With Cardiovascular Risk Factors: U.S. Preventive Services Task Force Recommendation Statement. Ann Intern Med. 2014;161:587-593. doi:10.7326/M14-1796</w:t>
            </w:r>
          </w:p>
          <w:p w14:paraId="2C6E0763"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McConnell AK, Romer LM. Respiratory muscle training in healthy humans: resolving the controversy. Int J Sports Med. 2004 May;25(4):284-93. DOI: 10.1055/s-2004-815827</w:t>
            </w:r>
          </w:p>
          <w:p w14:paraId="141E1DBC"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Murphy SL, Robinson-Lane SG, Schepens Niemiec SL. Knee and Hip Osteoarthritis Management: A Review of Current and Emerging Non-Pharmacological Approaches. Curr Treat Options in Rheum (2016) 2:296–311. DOI 10.1007/s40674-016-0054-7</w:t>
            </w:r>
          </w:p>
          <w:p w14:paraId="626774AF"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Noonan V, Dean E. Submaximal exercise testing: clinical application and interpretation. Phys Ther. 2000 Aug;80(8):782-807. PMID: 10911416</w:t>
            </w:r>
          </w:p>
          <w:p w14:paraId="35F4510A"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O'Donovan KJ, Bourke AK, O'Keeffe DT, Olaighin G. The application of inertial and magnetic sensors to the monitoring of calf muscle pump activity. Med Eng Phys. 2009 Jan;31(1):55-60. doi: 10.1016/j.medengphy.2008.04.006. Epub 2008 Jul 1.</w:t>
            </w:r>
          </w:p>
          <w:p w14:paraId="78D5C2F2"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Orr JL, Williamson P, Anderson W, Ross R, McCafferty S, Fettes P. Cardiopulmonary exercise testing: arm crank vs cycle ergometry. Anaesthesia. 2013 May;68(5):497-501. doi: 10.1111/anae.12195.</w:t>
            </w:r>
          </w:p>
          <w:p w14:paraId="3BA4C7B5"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Pasaules Veselības Organizācija. https://www.who.int/medicines/areas/quality_safety/quality_assurance/guidelines/en/</w:t>
            </w:r>
          </w:p>
          <w:p w14:paraId="3B8E4618"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Rodeghero JR, Denninger TR, Ross MD. Abdominal pain in physical therapy practice: 3 patient cases. J Orthop Sports Phys Ther. 2013 Feb;43(2):44-53. doi: 10.2519/jospt.2013.4408. Epub 2013 Jan 14.</w:t>
            </w:r>
          </w:p>
          <w:p w14:paraId="5C23CA4D"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Singh P, Hujon N. Normative data of Modifi ed Functional Reach Test in younger and middle-aged North Eastern Indian population. Archives of Medicine and Health Sciences / Jul-Dec 2013 / Vol 1 | Issue 2. DOI: 10.4103/2321-4848.123018</w:t>
            </w:r>
          </w:p>
          <w:p w14:paraId="6414E607"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Slimību profilakses un kontroles centrs. https://spkc.gov.lv/lv/profesionali/</w:t>
            </w:r>
          </w:p>
          <w:p w14:paraId="10C996A1"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lastRenderedPageBreak/>
              <w:t>Subbarayan S, Myint PK, Martin KR, Abraha I, Devkota S, O'Mahony D, Cruz-Jentoft AJ, Cherubini A, Soiza RL. Nonpharmacologic Management of Orthostatic Hypotension in Older People: A Systematic Review. The SENATOR ONTOP Series. J Am Med Dir Assoc. 2019 Sep;20(9):1065-1073.e3. doi: 10.1016/j.jamda.2019.03.032. Epub 2019 May 17.</w:t>
            </w:r>
          </w:p>
          <w:p w14:paraId="20A44A2C" w14:textId="77777777" w:rsidR="00E7096E" w:rsidRPr="00235ACE" w:rsidRDefault="00E7096E" w:rsidP="00235ACE">
            <w:pPr>
              <w:numPr>
                <w:ilvl w:val="0"/>
                <w:numId w:val="67"/>
              </w:numPr>
              <w:autoSpaceDE w:val="0"/>
              <w:autoSpaceDN w:val="0"/>
              <w:adjustRightInd w:val="0"/>
              <w:contextualSpacing/>
              <w:rPr>
                <w:rFonts w:ascii="Times New Roman" w:eastAsia="Calibri" w:hAnsi="Times New Roman" w:cs="Times New Roman"/>
                <w:lang w:eastAsia="lv-LV"/>
              </w:rPr>
            </w:pPr>
            <w:r w:rsidRPr="00235ACE">
              <w:rPr>
                <w:rFonts w:ascii="Times New Roman" w:eastAsia="Calibri" w:hAnsi="Times New Roman" w:cs="Times New Roman"/>
                <w:lang w:eastAsia="lv-LV"/>
              </w:rPr>
              <w:t>Wieling W, van Dijk N, Thijs RD, de Lange FJ, Krediet CT, Halliwill JR. Physical countermeasures to increase orthostatic tolerance. J Intern Med. 2015 Jan;277(1):69-82. doi: 10.1111/joim.12249. Epub 2014 May 5.</w:t>
            </w:r>
          </w:p>
        </w:tc>
      </w:tr>
      <w:tr w:rsidR="002770F4" w:rsidRPr="00235ACE" w14:paraId="25003857" w14:textId="77777777" w:rsidTr="002770F4">
        <w:trPr>
          <w:jc w:val="center"/>
        </w:trPr>
        <w:tc>
          <w:tcPr>
            <w:tcW w:w="9582" w:type="dxa"/>
            <w:gridSpan w:val="2"/>
          </w:tcPr>
          <w:p w14:paraId="750A3E2D" w14:textId="77777777" w:rsidR="00E7096E" w:rsidRPr="00235ACE" w:rsidRDefault="00E7096E" w:rsidP="00E7096E">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lastRenderedPageBreak/>
              <w:t>Piezīmes</w:t>
            </w:r>
          </w:p>
        </w:tc>
      </w:tr>
      <w:tr w:rsidR="002770F4" w:rsidRPr="00235ACE" w14:paraId="48D7DFAA" w14:textId="77777777" w:rsidTr="002770F4">
        <w:trPr>
          <w:jc w:val="center"/>
        </w:trPr>
        <w:tc>
          <w:tcPr>
            <w:tcW w:w="9582" w:type="dxa"/>
            <w:gridSpan w:val="2"/>
          </w:tcPr>
          <w:p w14:paraId="147E1BFA" w14:textId="562D5793"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Profesionālās augstākās izglītības studiju programmas “Fizioterapija” B daļas studiju kurss.</w:t>
            </w:r>
          </w:p>
          <w:p w14:paraId="45040C67" w14:textId="77777777" w:rsidR="00E7096E" w:rsidRPr="00235ACE" w:rsidRDefault="00E7096E" w:rsidP="00E7096E">
            <w:pPr>
              <w:autoSpaceDE w:val="0"/>
              <w:autoSpaceDN w:val="0"/>
              <w:adjustRightInd w:val="0"/>
              <w:rPr>
                <w:rFonts w:ascii="Times New Roman" w:eastAsia="Calibri" w:hAnsi="Times New Roman" w:cs="Times New Roman"/>
              </w:rPr>
            </w:pPr>
          </w:p>
          <w:p w14:paraId="475CA94E" w14:textId="77777777" w:rsidR="00E7096E" w:rsidRPr="00235ACE" w:rsidRDefault="00E7096E" w:rsidP="00E7096E">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Kurss tiek docēts latviešu valodā.</w:t>
            </w:r>
          </w:p>
        </w:tc>
      </w:tr>
    </w:tbl>
    <w:p w14:paraId="0887B7A2" w14:textId="4DD9FC33" w:rsidR="00515E74" w:rsidRDefault="00515E74" w:rsidP="00E7096E">
      <w:pPr>
        <w:pStyle w:val="Heading1"/>
        <w:numPr>
          <w:ilvl w:val="0"/>
          <w:numId w:val="0"/>
        </w:numPr>
        <w:spacing w:before="0"/>
        <w:ind w:left="720"/>
        <w:jc w:val="left"/>
        <w:rPr>
          <w:rFonts w:cs="Times New Roman"/>
          <w:color w:val="auto"/>
          <w:sz w:val="22"/>
          <w:szCs w:val="22"/>
        </w:rPr>
      </w:pPr>
    </w:p>
    <w:p w14:paraId="3EAD0054" w14:textId="77777777" w:rsidR="00515E74" w:rsidRDefault="00515E74">
      <w:pPr>
        <w:rPr>
          <w:rFonts w:ascii="Times New Roman" w:eastAsiaTheme="majorEastAsia" w:hAnsi="Times New Roman" w:cs="Times New Roman"/>
          <w:b/>
        </w:rPr>
      </w:pPr>
      <w:r>
        <w:rPr>
          <w:rFonts w:cs="Times New Roman"/>
        </w:rPr>
        <w:br w:type="page"/>
      </w:r>
    </w:p>
    <w:p w14:paraId="4CBEC6B5" w14:textId="77777777" w:rsidR="00D25648" w:rsidRPr="00235ACE" w:rsidRDefault="00D25648" w:rsidP="00E7096E">
      <w:pPr>
        <w:pStyle w:val="Heading1"/>
        <w:numPr>
          <w:ilvl w:val="0"/>
          <w:numId w:val="0"/>
        </w:numPr>
        <w:spacing w:before="0"/>
        <w:ind w:left="720"/>
        <w:jc w:val="left"/>
        <w:rPr>
          <w:rFonts w:cs="Times New Roman"/>
          <w:color w:val="auto"/>
          <w:sz w:val="22"/>
          <w:szCs w:val="22"/>
        </w:rPr>
      </w:pPr>
    </w:p>
    <w:p w14:paraId="599C7746" w14:textId="7E21BF31" w:rsidR="00D25648" w:rsidRPr="00235ACE" w:rsidRDefault="00D25648" w:rsidP="00862308">
      <w:pPr>
        <w:pStyle w:val="Heading1"/>
        <w:spacing w:before="0"/>
        <w:rPr>
          <w:rFonts w:cs="Times New Roman"/>
          <w:color w:val="auto"/>
          <w:sz w:val="22"/>
          <w:szCs w:val="22"/>
        </w:rPr>
      </w:pPr>
      <w:bookmarkStart w:id="226" w:name="_Toc182380154"/>
      <w:r w:rsidRPr="00235ACE">
        <w:rPr>
          <w:rFonts w:cs="Times New Roman"/>
          <w:color w:val="auto"/>
          <w:sz w:val="22"/>
          <w:szCs w:val="22"/>
        </w:rPr>
        <w:t>Funkcionālā novērtēšana un ārstēšana fizioterapijā I</w:t>
      </w:r>
      <w:bookmarkEnd w:id="226"/>
      <w:r w:rsidRPr="00235ACE">
        <w:rPr>
          <w:rFonts w:cs="Times New Roman"/>
          <w:color w:val="auto"/>
          <w:sz w:val="22"/>
          <w:szCs w:val="22"/>
        </w:rPr>
        <w:tab/>
      </w:r>
    </w:p>
    <w:tbl>
      <w:tblPr>
        <w:tblStyle w:val="TableGrid21"/>
        <w:tblW w:w="9039" w:type="dxa"/>
        <w:tblLook w:val="04A0" w:firstRow="1" w:lastRow="0" w:firstColumn="1" w:lastColumn="0" w:noHBand="0" w:noVBand="1"/>
      </w:tblPr>
      <w:tblGrid>
        <w:gridCol w:w="4219"/>
        <w:gridCol w:w="4820"/>
      </w:tblGrid>
      <w:tr w:rsidR="00235ACE" w:rsidRPr="00235ACE" w14:paraId="57D3ADE5" w14:textId="77777777" w:rsidTr="002770F4">
        <w:tc>
          <w:tcPr>
            <w:tcW w:w="4219" w:type="dxa"/>
          </w:tcPr>
          <w:p w14:paraId="3B240F4E"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t>Studiju kursa nosaukums</w:t>
            </w:r>
          </w:p>
        </w:tc>
        <w:tc>
          <w:tcPr>
            <w:tcW w:w="4820" w:type="dxa"/>
            <w:vAlign w:val="center"/>
          </w:tcPr>
          <w:p w14:paraId="716C039E"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Funkcionālā novērtēšana un ārstēšana fizioterapijā I   </w:t>
            </w:r>
          </w:p>
        </w:tc>
      </w:tr>
      <w:tr w:rsidR="00235ACE" w:rsidRPr="00235ACE" w14:paraId="5A837551" w14:textId="77777777" w:rsidTr="002770F4">
        <w:tc>
          <w:tcPr>
            <w:tcW w:w="4219" w:type="dxa"/>
          </w:tcPr>
          <w:p w14:paraId="6EC320CD"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kursa kods (DUIS)</w:t>
            </w:r>
          </w:p>
        </w:tc>
        <w:tc>
          <w:tcPr>
            <w:tcW w:w="4820" w:type="dxa"/>
            <w:vAlign w:val="center"/>
          </w:tcPr>
          <w:p w14:paraId="4ECE46EB"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Medi3050  </w:t>
            </w:r>
          </w:p>
        </w:tc>
      </w:tr>
      <w:tr w:rsidR="00235ACE" w:rsidRPr="00235ACE" w14:paraId="04498CE5" w14:textId="77777777" w:rsidTr="002770F4">
        <w:tc>
          <w:tcPr>
            <w:tcW w:w="4219" w:type="dxa"/>
          </w:tcPr>
          <w:p w14:paraId="00389D5D"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Zinātnes nozare</w:t>
            </w:r>
          </w:p>
        </w:tc>
        <w:sdt>
          <w:sdtPr>
            <w:rPr>
              <w:rFonts w:ascii="Times New Roman" w:eastAsia="Calibri" w:hAnsi="Times New Roman" w:cs="Times New Roman"/>
              <w:b/>
              <w:bCs/>
              <w:iCs/>
            </w:rPr>
            <w:id w:val="-1700466822"/>
            <w:placeholder>
              <w:docPart w:val="E5629482D82549B48260C1AA94BEFB0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16F9B2B5" w14:textId="77777777" w:rsidR="002770F4" w:rsidRPr="00235ACE" w:rsidRDefault="002770F4" w:rsidP="002770F4">
                <w:pPr>
                  <w:autoSpaceDE w:val="0"/>
                  <w:autoSpaceDN w:val="0"/>
                  <w:adjustRightInd w:val="0"/>
                  <w:rPr>
                    <w:rFonts w:ascii="Times New Roman" w:eastAsia="Calibri" w:hAnsi="Times New Roman" w:cs="Times New Roman"/>
                    <w:b/>
                    <w:bCs/>
                    <w:iCs/>
                  </w:rPr>
                </w:pPr>
                <w:r w:rsidRPr="00235ACE">
                  <w:rPr>
                    <w:rFonts w:ascii="Times New Roman" w:eastAsia="Calibri" w:hAnsi="Times New Roman" w:cs="Times New Roman"/>
                    <w:b/>
                    <w:bCs/>
                    <w:iCs/>
                  </w:rPr>
                  <w:t>Medicīna</w:t>
                </w:r>
              </w:p>
            </w:tc>
          </w:sdtContent>
        </w:sdt>
      </w:tr>
      <w:tr w:rsidR="00235ACE" w:rsidRPr="00235ACE" w14:paraId="1B9F10AB" w14:textId="77777777" w:rsidTr="002770F4">
        <w:tc>
          <w:tcPr>
            <w:tcW w:w="4219" w:type="dxa"/>
          </w:tcPr>
          <w:p w14:paraId="14AEE572"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līmenis</w:t>
            </w:r>
          </w:p>
        </w:tc>
        <w:tc>
          <w:tcPr>
            <w:tcW w:w="4820" w:type="dxa"/>
          </w:tcPr>
          <w:p w14:paraId="14A5118D"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3  </w:t>
            </w:r>
          </w:p>
        </w:tc>
      </w:tr>
      <w:tr w:rsidR="00235ACE" w:rsidRPr="00235ACE" w14:paraId="56F16891" w14:textId="77777777" w:rsidTr="002770F4">
        <w:tc>
          <w:tcPr>
            <w:tcW w:w="4219" w:type="dxa"/>
          </w:tcPr>
          <w:p w14:paraId="404F2FDE" w14:textId="77777777" w:rsidR="002770F4" w:rsidRPr="00235ACE" w:rsidRDefault="002770F4" w:rsidP="002770F4">
            <w:pPr>
              <w:autoSpaceDE w:val="0"/>
              <w:autoSpaceDN w:val="0"/>
              <w:adjustRightInd w:val="0"/>
              <w:rPr>
                <w:rFonts w:ascii="Times New Roman" w:eastAsia="Calibri" w:hAnsi="Times New Roman" w:cs="Times New Roman"/>
                <w:b/>
                <w:i/>
                <w:u w:val="single"/>
              </w:rPr>
            </w:pPr>
            <w:r w:rsidRPr="00235ACE">
              <w:rPr>
                <w:rFonts w:ascii="Times New Roman" w:eastAsia="Calibri" w:hAnsi="Times New Roman" w:cs="Times New Roman"/>
                <w:b/>
                <w:i/>
              </w:rPr>
              <w:t>Kredītpunkti</w:t>
            </w:r>
          </w:p>
        </w:tc>
        <w:tc>
          <w:tcPr>
            <w:tcW w:w="4820" w:type="dxa"/>
            <w:vAlign w:val="center"/>
          </w:tcPr>
          <w:p w14:paraId="38EC2919"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4  </w:t>
            </w:r>
          </w:p>
        </w:tc>
      </w:tr>
      <w:tr w:rsidR="00235ACE" w:rsidRPr="00235ACE" w14:paraId="60D3C76B" w14:textId="77777777" w:rsidTr="002770F4">
        <w:tc>
          <w:tcPr>
            <w:tcW w:w="4219" w:type="dxa"/>
          </w:tcPr>
          <w:p w14:paraId="06455D45" w14:textId="77777777" w:rsidR="002770F4" w:rsidRPr="00235ACE" w:rsidRDefault="002770F4" w:rsidP="002770F4">
            <w:pPr>
              <w:autoSpaceDE w:val="0"/>
              <w:autoSpaceDN w:val="0"/>
              <w:adjustRightInd w:val="0"/>
              <w:rPr>
                <w:rFonts w:ascii="Times New Roman" w:eastAsia="Calibri" w:hAnsi="Times New Roman" w:cs="Times New Roman"/>
                <w:b/>
                <w:i/>
                <w:u w:val="single"/>
              </w:rPr>
            </w:pPr>
            <w:r w:rsidRPr="00235ACE">
              <w:rPr>
                <w:rFonts w:ascii="Times New Roman" w:eastAsia="Calibri" w:hAnsi="Times New Roman" w:cs="Times New Roman"/>
                <w:b/>
                <w:i/>
              </w:rPr>
              <w:t>ECTS kredītpunkti</w:t>
            </w:r>
          </w:p>
        </w:tc>
        <w:tc>
          <w:tcPr>
            <w:tcW w:w="4820" w:type="dxa"/>
          </w:tcPr>
          <w:p w14:paraId="2E17C45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6  </w:t>
            </w:r>
          </w:p>
        </w:tc>
      </w:tr>
      <w:tr w:rsidR="00235ACE" w:rsidRPr="00235ACE" w14:paraId="553A2845" w14:textId="77777777" w:rsidTr="002770F4">
        <w:tc>
          <w:tcPr>
            <w:tcW w:w="4219" w:type="dxa"/>
          </w:tcPr>
          <w:p w14:paraId="37964C35"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Kopējais kontaktstundu skaits</w:t>
            </w:r>
          </w:p>
        </w:tc>
        <w:tc>
          <w:tcPr>
            <w:tcW w:w="4820" w:type="dxa"/>
            <w:vAlign w:val="center"/>
          </w:tcPr>
          <w:p w14:paraId="1BF65C28"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64  </w:t>
            </w:r>
          </w:p>
        </w:tc>
      </w:tr>
      <w:tr w:rsidR="00235ACE" w:rsidRPr="00235ACE" w14:paraId="7F3E4D6A" w14:textId="77777777" w:rsidTr="002770F4">
        <w:tc>
          <w:tcPr>
            <w:tcW w:w="4219" w:type="dxa"/>
          </w:tcPr>
          <w:p w14:paraId="3327D2AF"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Lekciju stundu skaits</w:t>
            </w:r>
          </w:p>
        </w:tc>
        <w:tc>
          <w:tcPr>
            <w:tcW w:w="4820" w:type="dxa"/>
          </w:tcPr>
          <w:p w14:paraId="19CA4178"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24  </w:t>
            </w:r>
          </w:p>
        </w:tc>
      </w:tr>
      <w:tr w:rsidR="00235ACE" w:rsidRPr="00235ACE" w14:paraId="44066B9A" w14:textId="77777777" w:rsidTr="002770F4">
        <w:tc>
          <w:tcPr>
            <w:tcW w:w="4219" w:type="dxa"/>
          </w:tcPr>
          <w:p w14:paraId="142CDDE3"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Semināru stundu skaits</w:t>
            </w:r>
          </w:p>
        </w:tc>
        <w:tc>
          <w:tcPr>
            <w:tcW w:w="4820" w:type="dxa"/>
          </w:tcPr>
          <w:p w14:paraId="1849030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235ACE" w:rsidRPr="00235ACE" w14:paraId="3B8698C9" w14:textId="77777777" w:rsidTr="002770F4">
        <w:tc>
          <w:tcPr>
            <w:tcW w:w="4219" w:type="dxa"/>
          </w:tcPr>
          <w:p w14:paraId="455ACC09"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Praktisko darbu stundu skaits</w:t>
            </w:r>
          </w:p>
        </w:tc>
        <w:tc>
          <w:tcPr>
            <w:tcW w:w="4820" w:type="dxa"/>
          </w:tcPr>
          <w:p w14:paraId="47524DFC"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40  </w:t>
            </w:r>
          </w:p>
        </w:tc>
      </w:tr>
      <w:tr w:rsidR="00235ACE" w:rsidRPr="00235ACE" w14:paraId="266E8A06" w14:textId="77777777" w:rsidTr="002770F4">
        <w:tc>
          <w:tcPr>
            <w:tcW w:w="4219" w:type="dxa"/>
          </w:tcPr>
          <w:p w14:paraId="35A02180"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Laboratorijas darbu stundu skaits</w:t>
            </w:r>
          </w:p>
        </w:tc>
        <w:tc>
          <w:tcPr>
            <w:tcW w:w="4820" w:type="dxa"/>
          </w:tcPr>
          <w:p w14:paraId="5B31F41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235ACE" w:rsidRPr="00235ACE" w14:paraId="3E2F2D02" w14:textId="77777777" w:rsidTr="002770F4">
        <w:tc>
          <w:tcPr>
            <w:tcW w:w="4219" w:type="dxa"/>
          </w:tcPr>
          <w:p w14:paraId="79B1D654" w14:textId="77777777" w:rsidR="002770F4" w:rsidRPr="00235ACE" w:rsidRDefault="002770F4" w:rsidP="002770F4">
            <w:pPr>
              <w:autoSpaceDE w:val="0"/>
              <w:autoSpaceDN w:val="0"/>
              <w:adjustRightInd w:val="0"/>
              <w:rPr>
                <w:rFonts w:ascii="Times New Roman" w:eastAsia="Calibri" w:hAnsi="Times New Roman" w:cs="Times New Roman"/>
                <w:bCs/>
                <w:i/>
                <w:lang w:eastAsia="lv-LV"/>
              </w:rPr>
            </w:pPr>
            <w:r w:rsidRPr="00235ACE">
              <w:rPr>
                <w:rFonts w:ascii="Times New Roman" w:eastAsia="Calibri" w:hAnsi="Times New Roman" w:cs="Times New Roman"/>
                <w:bCs/>
                <w:i/>
                <w:lang w:eastAsia="lv-LV"/>
              </w:rPr>
              <w:t>Studējošā patstāvīgā darba stundu skaits</w:t>
            </w:r>
          </w:p>
        </w:tc>
        <w:tc>
          <w:tcPr>
            <w:tcW w:w="4820" w:type="dxa"/>
            <w:vAlign w:val="center"/>
          </w:tcPr>
          <w:p w14:paraId="36783FAA"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96  </w:t>
            </w:r>
          </w:p>
        </w:tc>
      </w:tr>
      <w:tr w:rsidR="00235ACE" w:rsidRPr="00235ACE" w14:paraId="1A276E00" w14:textId="77777777" w:rsidTr="002770F4">
        <w:tc>
          <w:tcPr>
            <w:tcW w:w="9039" w:type="dxa"/>
            <w:gridSpan w:val="2"/>
          </w:tcPr>
          <w:p w14:paraId="32DE6DCF"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p>
        </w:tc>
      </w:tr>
      <w:tr w:rsidR="00235ACE" w:rsidRPr="00235ACE" w14:paraId="0B0BC161" w14:textId="77777777" w:rsidTr="002770F4">
        <w:tc>
          <w:tcPr>
            <w:tcW w:w="9039" w:type="dxa"/>
            <w:gridSpan w:val="2"/>
          </w:tcPr>
          <w:p w14:paraId="75B3BAA2"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autors(-i)</w:t>
            </w:r>
          </w:p>
        </w:tc>
      </w:tr>
      <w:tr w:rsidR="00235ACE" w:rsidRPr="00235ACE" w14:paraId="59EB7949" w14:textId="77777777" w:rsidTr="002770F4">
        <w:tc>
          <w:tcPr>
            <w:tcW w:w="9039" w:type="dxa"/>
            <w:gridSpan w:val="2"/>
          </w:tcPr>
          <w:p w14:paraId="5D0668B3"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Mg.biol.,lekt. Jeļena Trifanova  </w:t>
            </w:r>
          </w:p>
        </w:tc>
      </w:tr>
      <w:tr w:rsidR="00235ACE" w:rsidRPr="00235ACE" w14:paraId="36D79CBB" w14:textId="77777777" w:rsidTr="002770F4">
        <w:tc>
          <w:tcPr>
            <w:tcW w:w="9039" w:type="dxa"/>
            <w:gridSpan w:val="2"/>
          </w:tcPr>
          <w:p w14:paraId="3998D2B1"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docētājs(-i)</w:t>
            </w:r>
          </w:p>
        </w:tc>
      </w:tr>
      <w:tr w:rsidR="00235ACE" w:rsidRPr="00235ACE" w14:paraId="2765ACB6" w14:textId="77777777" w:rsidTr="002770F4">
        <w:tc>
          <w:tcPr>
            <w:tcW w:w="9039" w:type="dxa"/>
            <w:gridSpan w:val="2"/>
          </w:tcPr>
          <w:p w14:paraId="08A46FE7"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Mg.biol.,lekt. Jeļena Trifanova    </w:t>
            </w:r>
          </w:p>
        </w:tc>
      </w:tr>
      <w:tr w:rsidR="00235ACE" w:rsidRPr="00235ACE" w14:paraId="3FE41B0A" w14:textId="77777777" w:rsidTr="002770F4">
        <w:tc>
          <w:tcPr>
            <w:tcW w:w="9039" w:type="dxa"/>
            <w:gridSpan w:val="2"/>
          </w:tcPr>
          <w:p w14:paraId="029F9A03"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Priekšzināšanas</w:t>
            </w:r>
          </w:p>
        </w:tc>
      </w:tr>
      <w:tr w:rsidR="00235ACE" w:rsidRPr="00235ACE" w14:paraId="1B3B73B1" w14:textId="77777777" w:rsidTr="002770F4">
        <w:tc>
          <w:tcPr>
            <w:tcW w:w="9039" w:type="dxa"/>
            <w:gridSpan w:val="2"/>
          </w:tcPr>
          <w:p w14:paraId="2CEE201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Medi1033, Cilvēka anatomija I [PBSP Fizioterapija]</w:t>
            </w:r>
            <w:r w:rsidRPr="00235ACE">
              <w:rPr>
                <w:rFonts w:ascii="Times New Roman" w:eastAsia="Calibri" w:hAnsi="Times New Roman" w:cs="Times New Roman"/>
                <w:bCs/>
                <w:iCs/>
              </w:rPr>
              <w:br/>
              <w:t>Medi2030, Cilvēka anatomija II [PBSP Fizioterapija]</w:t>
            </w:r>
            <w:r w:rsidRPr="00235ACE">
              <w:rPr>
                <w:rFonts w:ascii="Times New Roman" w:eastAsia="Calibri" w:hAnsi="Times New Roman" w:cs="Times New Roman"/>
                <w:bCs/>
                <w:iCs/>
              </w:rPr>
              <w:br/>
              <w:t>Meha1001, Biomehānika [PBSP Fizioterapija]</w:t>
            </w:r>
          </w:p>
          <w:p w14:paraId="4651A11E"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Medi1045, Kustību analīzes pamati un motorā kontrole [PBSP Fizioterapija]</w:t>
            </w:r>
          </w:p>
          <w:p w14:paraId="449ECD6C"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Medi2034, Muskuļu funkcionālā novērtēšana un kinezioloģija [PBSP Fizioterapija] </w:t>
            </w:r>
          </w:p>
        </w:tc>
      </w:tr>
      <w:tr w:rsidR="00235ACE" w:rsidRPr="00235ACE" w14:paraId="5CF349C8" w14:textId="77777777" w:rsidTr="002770F4">
        <w:tc>
          <w:tcPr>
            <w:tcW w:w="9039" w:type="dxa"/>
            <w:gridSpan w:val="2"/>
          </w:tcPr>
          <w:p w14:paraId="52D1FD67"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 xml:space="preserve">Studiju kursa anotācija </w:t>
            </w:r>
          </w:p>
        </w:tc>
      </w:tr>
      <w:tr w:rsidR="00235ACE" w:rsidRPr="00235ACE" w14:paraId="36AF2F5C" w14:textId="77777777" w:rsidTr="002770F4">
        <w:tc>
          <w:tcPr>
            <w:tcW w:w="9039" w:type="dxa"/>
            <w:gridSpan w:val="2"/>
          </w:tcPr>
          <w:p w14:paraId="7C627709"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Mērķis: sniegt zināšanas par normālu un patoloģisko stāju un gaitu, un fizioterapijas ārstešanas pamatprincipiem. </w:t>
            </w:r>
          </w:p>
          <w:p w14:paraId="687D9E5C"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Uzdevumi:</w:t>
            </w:r>
          </w:p>
          <w:p w14:paraId="363126A2"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praktiski veikt stājas un muskuļu disbalances diagnostiku un muskuļu testēšanu;</w:t>
            </w:r>
          </w:p>
          <w:p w14:paraId="16A3EE52"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izstrādāt fizioterapisko ārstēšanas plānu dažādām stājas patoloģijām;</w:t>
            </w:r>
          </w:p>
          <w:p w14:paraId="29FA6E9F"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praktiski veikt gaitas stereotipa diagnostiku;</w:t>
            </w:r>
          </w:p>
          <w:p w14:paraId="07729166"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izstrādāt fizioterapisko ārstēšanas plānu dažādām gaitas patoloģijām;</w:t>
            </w:r>
          </w:p>
          <w:p w14:paraId="51409C0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pielietot uz pētījumiem balstītus diagnstiskus testus un metodes.  </w:t>
            </w:r>
          </w:p>
        </w:tc>
      </w:tr>
      <w:tr w:rsidR="00235ACE" w:rsidRPr="00235ACE" w14:paraId="3A5266C2" w14:textId="77777777" w:rsidTr="002770F4">
        <w:tc>
          <w:tcPr>
            <w:tcW w:w="9039" w:type="dxa"/>
            <w:gridSpan w:val="2"/>
          </w:tcPr>
          <w:p w14:paraId="79B89C55"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kursa kalendārais plāns</w:t>
            </w:r>
          </w:p>
        </w:tc>
      </w:tr>
      <w:tr w:rsidR="00235ACE" w:rsidRPr="00235ACE" w14:paraId="330C5130" w14:textId="77777777" w:rsidTr="002770F4">
        <w:tc>
          <w:tcPr>
            <w:tcW w:w="9039" w:type="dxa"/>
            <w:gridSpan w:val="2"/>
          </w:tcPr>
          <w:p w14:paraId="063D0050"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Kursa struktūra: lekcijas - 24 st., praktiskie darbi - 40 st., kolokviji – 4. </w:t>
            </w:r>
            <w:r w:rsidRPr="00235ACE">
              <w:rPr>
                <w:rFonts w:ascii="Times New Roman" w:eastAsia="Calibri" w:hAnsi="Times New Roman" w:cs="Times New Roman"/>
                <w:bCs/>
                <w:iCs/>
              </w:rPr>
              <w:br/>
              <w:t>Lekciju tēmas: </w:t>
            </w:r>
            <w:r w:rsidRPr="00235ACE">
              <w:rPr>
                <w:rFonts w:ascii="Times New Roman" w:eastAsia="Calibri" w:hAnsi="Times New Roman" w:cs="Times New Roman"/>
                <w:bCs/>
                <w:iCs/>
              </w:rPr>
              <w:br/>
              <w:t>1.Muskuļu disbalanss un krusteniskie sindromi - raksturojums, diagnostika, korekcijas metodes. </w:t>
            </w:r>
            <w:r w:rsidRPr="00235ACE">
              <w:rPr>
                <w:rFonts w:ascii="Times New Roman" w:eastAsia="Calibri" w:hAnsi="Times New Roman" w:cs="Times New Roman"/>
                <w:bCs/>
                <w:iCs/>
              </w:rPr>
              <w:br/>
              <w:t>2.Normālās stājas veidošana un raksturojums, ietekmējošie faktori, stājas novērtēšana principi. </w:t>
            </w:r>
            <w:r w:rsidRPr="00235ACE">
              <w:rPr>
                <w:rFonts w:ascii="Times New Roman" w:eastAsia="Calibri" w:hAnsi="Times New Roman" w:cs="Times New Roman"/>
                <w:bCs/>
                <w:iCs/>
              </w:rPr>
              <w:br/>
              <w:t>3.Stājas traucējumi dažādas plaknēs, diagnostika, fizioterapijas pamatprincipi.</w:t>
            </w:r>
            <w:r w:rsidRPr="00235ACE">
              <w:rPr>
                <w:rFonts w:ascii="Times New Roman" w:eastAsia="Calibri" w:hAnsi="Times New Roman" w:cs="Times New Roman"/>
                <w:bCs/>
                <w:iCs/>
              </w:rPr>
              <w:br/>
              <w:t>4. Skolioze - raksturojums, diagnostika, fizioterapijas pamatprincipi. </w:t>
            </w:r>
            <w:r w:rsidRPr="00235ACE">
              <w:rPr>
                <w:rFonts w:ascii="Times New Roman" w:eastAsia="Calibri" w:hAnsi="Times New Roman" w:cs="Times New Roman"/>
                <w:bCs/>
                <w:iCs/>
              </w:rPr>
              <w:br/>
              <w:t xml:space="preserve">5. Gaitas novērtēšana un analīze - gaitas fāzes, raksturlielumi, locītavu un muskuļu darbs. </w:t>
            </w:r>
            <w:r w:rsidRPr="00235ACE">
              <w:rPr>
                <w:rFonts w:ascii="Times New Roman" w:eastAsia="Calibri" w:hAnsi="Times New Roman" w:cs="Times New Roman"/>
                <w:bCs/>
                <w:iCs/>
              </w:rPr>
              <w:br/>
              <w:t xml:space="preserve">6. Gaitas traucējumu veidi un patterni, raksturojums, diagnostika. </w:t>
            </w:r>
          </w:p>
          <w:p w14:paraId="6D41BCC0"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7. Gaitas korekcijas iespējas un fizioterapijas pamatprincipi. </w:t>
            </w:r>
          </w:p>
          <w:p w14:paraId="0DF2FABA"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8. Pacienta slimības vēstures rakstīšanas nosacījumi un analīze.</w:t>
            </w:r>
          </w:p>
          <w:p w14:paraId="3D89777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9. Terapijas plāna speciālo testu izvēle pacienta slimības vēstures rakstīšanas laikā.  </w:t>
            </w:r>
          </w:p>
          <w:p w14:paraId="5DB96F37"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10. Mugurkaula un krūšu kurvja izmeklēšana, biežākas patoloģijas, fizioterapijas principi.</w:t>
            </w:r>
          </w:p>
          <w:p w14:paraId="2DEC8066"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11. PNF tehnikas un to pielietošana</w:t>
            </w:r>
          </w:p>
          <w:p w14:paraId="6506A6B7" w14:textId="77777777" w:rsidR="002770F4" w:rsidRPr="00235ACE" w:rsidRDefault="002770F4" w:rsidP="002770F4">
            <w:pPr>
              <w:autoSpaceDE w:val="0"/>
              <w:autoSpaceDN w:val="0"/>
              <w:adjustRightInd w:val="0"/>
              <w:rPr>
                <w:rFonts w:ascii="Times New Roman" w:eastAsia="Calibri" w:hAnsi="Times New Roman" w:cs="Times New Roman"/>
                <w:bCs/>
                <w:iCs/>
              </w:rPr>
            </w:pPr>
          </w:p>
          <w:p w14:paraId="4B369644"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Praktisko darbu tēmas: </w:t>
            </w:r>
            <w:r w:rsidRPr="00235ACE">
              <w:rPr>
                <w:rFonts w:ascii="Times New Roman" w:eastAsia="Calibri" w:hAnsi="Times New Roman" w:cs="Times New Roman"/>
                <w:bCs/>
                <w:iCs/>
              </w:rPr>
              <w:br/>
              <w:t>1.Muskuļu disbalanss, posturālo un fāzisko muskuļu klasifikācija, augšējais, apakšējais, stāvu (slāņu) sindromi. </w:t>
            </w:r>
            <w:r w:rsidRPr="00235ACE">
              <w:rPr>
                <w:rFonts w:ascii="Times New Roman" w:eastAsia="Calibri" w:hAnsi="Times New Roman" w:cs="Times New Roman"/>
                <w:bCs/>
                <w:iCs/>
              </w:rPr>
              <w:br/>
            </w:r>
            <w:r w:rsidRPr="00235ACE">
              <w:rPr>
                <w:rFonts w:ascii="Times New Roman" w:eastAsia="Calibri" w:hAnsi="Times New Roman" w:cs="Times New Roman"/>
                <w:bCs/>
                <w:iCs/>
              </w:rPr>
              <w:lastRenderedPageBreak/>
              <w:t>2.Lāpstiņas un mugurkaula normālas mobilitātes novērtējums, muskuļu darbība, muskuļu disbalanss. </w:t>
            </w:r>
            <w:r w:rsidRPr="00235ACE">
              <w:rPr>
                <w:rFonts w:ascii="Times New Roman" w:eastAsia="Calibri" w:hAnsi="Times New Roman" w:cs="Times New Roman"/>
                <w:bCs/>
                <w:iCs/>
              </w:rPr>
              <w:br/>
              <w:t xml:space="preserve">3.Hipermobilitātes noteikšana, Kiblera krokas analīze un pielietošana. Trigerpunktu novērtējums, palpācija, terapijas iespējas.  </w:t>
            </w:r>
            <w:r w:rsidRPr="00235ACE">
              <w:rPr>
                <w:rFonts w:ascii="Times New Roman" w:eastAsia="Calibri" w:hAnsi="Times New Roman" w:cs="Times New Roman"/>
                <w:bCs/>
                <w:iCs/>
              </w:rPr>
              <w:br/>
              <w:t>4.Normālas stājas novērtēšana. Anatomisko orientieru noteikšana. </w:t>
            </w:r>
            <w:r w:rsidRPr="00235ACE">
              <w:rPr>
                <w:rFonts w:ascii="Times New Roman" w:eastAsia="Calibri" w:hAnsi="Times New Roman" w:cs="Times New Roman"/>
                <w:bCs/>
                <w:iCs/>
              </w:rPr>
              <w:br/>
              <w:t>5.Kolokvijs (1). Muskuļu disbalanss, normālā stāja un tās novērtēšana. </w:t>
            </w:r>
            <w:r w:rsidRPr="00235ACE">
              <w:rPr>
                <w:rFonts w:ascii="Times New Roman" w:eastAsia="Calibri" w:hAnsi="Times New Roman" w:cs="Times New Roman"/>
                <w:bCs/>
                <w:iCs/>
              </w:rPr>
              <w:br/>
              <w:t>6.Stājas traucējumi sagitāla plaknē. Muskuļa disbalansa pazīmes un raksturojums. Stājas traucējumi frontāla plaknē. Anatomisko orientieru un muskuļu disbalansa novērtēšana. </w:t>
            </w:r>
          </w:p>
          <w:p w14:paraId="082F9C1A"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7. Stājas traucējumu fizioterapeitiskā ārstēšana.</w:t>
            </w:r>
            <w:r w:rsidRPr="00235ACE">
              <w:rPr>
                <w:rFonts w:ascii="Times New Roman" w:eastAsia="Calibri" w:hAnsi="Times New Roman" w:cs="Times New Roman"/>
                <w:bCs/>
                <w:iCs/>
              </w:rPr>
              <w:br/>
              <w:t>8.Vizuālas un manuālas izmeklēšanas svarīgākie akcenti skoliozes diagnosticēšanas laikā. </w:t>
            </w:r>
          </w:p>
          <w:p w14:paraId="25844C6A"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9. Kolokvijs (2). Stājas traucējumi, skolioze, mugurkaula patoloģiskās izmaiņās</w:t>
            </w:r>
          </w:p>
          <w:p w14:paraId="5F745679"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10.Gaita. Normālas gaitas priekšnosacījumi un raksturojums. Gaitas fāzes. </w:t>
            </w:r>
            <w:r w:rsidRPr="00235ACE">
              <w:rPr>
                <w:rFonts w:ascii="Times New Roman" w:eastAsia="Calibri" w:hAnsi="Times New Roman" w:cs="Times New Roman"/>
                <w:bCs/>
                <w:iCs/>
              </w:rPr>
              <w:br/>
              <w:t>11.Gaitas novērtēšanas kritēriji. Gaitas stereotipa izmaiņas. Filmu analīze. </w:t>
            </w:r>
            <w:r w:rsidRPr="00235ACE">
              <w:rPr>
                <w:rFonts w:ascii="Times New Roman" w:eastAsia="Calibri" w:hAnsi="Times New Roman" w:cs="Times New Roman"/>
                <w:bCs/>
                <w:iCs/>
              </w:rPr>
              <w:br/>
              <w:t>12.Gaitas traucējumu veidi. Gaitas traucējumu noteikšana un to analīze. </w:t>
            </w:r>
            <w:r w:rsidRPr="00235ACE">
              <w:rPr>
                <w:rFonts w:ascii="Times New Roman" w:eastAsia="Calibri" w:hAnsi="Times New Roman" w:cs="Times New Roman"/>
                <w:bCs/>
                <w:iCs/>
              </w:rPr>
              <w:br/>
              <w:t>13.Gaitas traucējumu korekcijas metodes izvēle un pielietošana. </w:t>
            </w:r>
            <w:r w:rsidRPr="00235ACE">
              <w:rPr>
                <w:rFonts w:ascii="Times New Roman" w:eastAsia="Calibri" w:hAnsi="Times New Roman" w:cs="Times New Roman"/>
                <w:bCs/>
                <w:iCs/>
              </w:rPr>
              <w:br/>
              <w:t>14.Gaitas patternu noteikšana, korekcijas metodes izvēle un pielietošana </w:t>
            </w:r>
            <w:r w:rsidRPr="00235ACE">
              <w:rPr>
                <w:rFonts w:ascii="Times New Roman" w:eastAsia="Calibri" w:hAnsi="Times New Roman" w:cs="Times New Roman"/>
                <w:bCs/>
                <w:iCs/>
              </w:rPr>
              <w:br/>
              <w:t>15.Kolokvijs (3). Gaita, tās analīze, gaitas traucējumi, gaitas korekcija. </w:t>
            </w:r>
          </w:p>
          <w:p w14:paraId="0D26433E"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16. Mugurkaula un krūšu kurvja kinezioloģija, izmeklēšana, diagnostika, fizioterapijas principi. </w:t>
            </w:r>
          </w:p>
          <w:p w14:paraId="0FEE487D"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17. Mugurkaula un krūšu kurvja biežākas patoloģijas, fizioterapijas principi.</w:t>
            </w:r>
            <w:r w:rsidRPr="00235ACE">
              <w:rPr>
                <w:rFonts w:ascii="Times New Roman" w:eastAsia="Calibri" w:hAnsi="Times New Roman" w:cs="Times New Roman"/>
                <w:bCs/>
                <w:iCs/>
              </w:rPr>
              <w:br/>
              <w:t>18. PNF tehniku pielietošana augšējai ekstremitātei pie dažādām patoloģijām.</w:t>
            </w:r>
          </w:p>
          <w:p w14:paraId="435FA84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19. PNF tehniku pielietošana apakšējai ekstremitātei pie dažādām patoloģijām.</w:t>
            </w:r>
          </w:p>
          <w:p w14:paraId="47C73622"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20. Pacienta slimības vēstures rakstīšanas nosacījumi un analīze. </w:t>
            </w:r>
            <w:r w:rsidRPr="00235ACE">
              <w:rPr>
                <w:rFonts w:ascii="Times New Roman" w:eastAsia="Calibri" w:hAnsi="Times New Roman" w:cs="Times New Roman"/>
                <w:bCs/>
                <w:iCs/>
              </w:rPr>
              <w:br/>
              <w:t>21.Patstāvīga pacienta novērtēšanas un terapijas plāna sastādīšana, slimības vēstures rakstīšanas pamati.</w:t>
            </w:r>
          </w:p>
          <w:p w14:paraId="407492BD"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22. Kolokvijs (4). Mugurkaula un krūškurvja kinezioloģija, biežākās patoloģijas un PNF tehnikas</w:t>
            </w:r>
          </w:p>
          <w:p w14:paraId="532E3513" w14:textId="77777777" w:rsidR="002770F4" w:rsidRPr="00235ACE" w:rsidRDefault="002770F4" w:rsidP="002770F4">
            <w:pPr>
              <w:autoSpaceDE w:val="0"/>
              <w:autoSpaceDN w:val="0"/>
              <w:adjustRightInd w:val="0"/>
              <w:rPr>
                <w:rFonts w:ascii="Times New Roman" w:eastAsia="Calibri" w:hAnsi="Times New Roman" w:cs="Times New Roman"/>
                <w:bCs/>
                <w:iCs/>
              </w:rPr>
            </w:pPr>
          </w:p>
          <w:p w14:paraId="2EB700A1"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br/>
              <w:t>Kolokviju tēmas: </w:t>
            </w:r>
            <w:r w:rsidRPr="00235ACE">
              <w:rPr>
                <w:rFonts w:ascii="Times New Roman" w:eastAsia="Calibri" w:hAnsi="Times New Roman" w:cs="Times New Roman"/>
                <w:bCs/>
                <w:iCs/>
              </w:rPr>
              <w:br/>
              <w:t>1.Muskuļu disbalanss, normālā stāja un tās novērtēšana. </w:t>
            </w:r>
            <w:r w:rsidRPr="00235ACE">
              <w:rPr>
                <w:rFonts w:ascii="Times New Roman" w:eastAsia="Calibri" w:hAnsi="Times New Roman" w:cs="Times New Roman"/>
                <w:bCs/>
                <w:iCs/>
              </w:rPr>
              <w:br/>
              <w:t>2.Stājas traucējumi, skolioze</w:t>
            </w:r>
          </w:p>
          <w:p w14:paraId="3D9FFB74"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3.Gaita, tās analīze, gaitas traucējumi, gaitas korekcijas principi. </w:t>
            </w:r>
          </w:p>
          <w:p w14:paraId="3D7E5840"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4. Mugurkaula un krūškurvja kinezioloģija, biežākās patoloģijas un PNF tehnikas. </w:t>
            </w:r>
          </w:p>
        </w:tc>
      </w:tr>
      <w:tr w:rsidR="00235ACE" w:rsidRPr="00235ACE" w14:paraId="059417D1" w14:textId="77777777" w:rsidTr="002770F4">
        <w:tc>
          <w:tcPr>
            <w:tcW w:w="9039" w:type="dxa"/>
            <w:gridSpan w:val="2"/>
          </w:tcPr>
          <w:p w14:paraId="7A937247"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rezultāti</w:t>
            </w:r>
          </w:p>
        </w:tc>
      </w:tr>
      <w:tr w:rsidR="00235ACE" w:rsidRPr="00235ACE" w14:paraId="088D7033" w14:textId="77777777" w:rsidTr="002770F4">
        <w:tc>
          <w:tcPr>
            <w:tcW w:w="9039" w:type="dxa"/>
            <w:gridSpan w:val="2"/>
          </w:tcPr>
          <w:p w14:paraId="1D62508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Zināšanas: muskuloskletālās sistēmas normāla un patoloģiska sturkturālā un funkcionālā anatomija un novertēšanas pamatprincipi; palpējamo struktūru topografiksā anatomija; fizioterapijas mērķu un ārstešanas plāna formulēšanas principi un specifika; fizioterapijas metodes un tehnoloģijas pie dažādām stājas un gaitas patoloģiskiem stāvokļiem.</w:t>
            </w:r>
          </w:p>
          <w:p w14:paraId="5FB7BC81" w14:textId="77777777" w:rsidR="002770F4" w:rsidRPr="00235ACE" w:rsidRDefault="002770F4" w:rsidP="002770F4">
            <w:pPr>
              <w:autoSpaceDE w:val="0"/>
              <w:autoSpaceDN w:val="0"/>
              <w:adjustRightInd w:val="0"/>
              <w:rPr>
                <w:rFonts w:ascii="Times New Roman" w:eastAsia="Calibri" w:hAnsi="Times New Roman" w:cs="Times New Roman"/>
                <w:bCs/>
                <w:iCs/>
              </w:rPr>
            </w:pPr>
          </w:p>
          <w:p w14:paraId="26C797ED"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Prasmes: spēja novertēt pacienta stāju un pozu dažādas vidēs; spēja novertēt pacienta gaitu dažādas vidēs; spēja izvērtēt stājas un gaitas patoloģiskus aspēktus, balstoties uz standartizētam zinātniski pieradītām metodēm; spēja īstenot, adaptēt un pielietot terapeitskus vingrinājumus pie dažādām stājas un gaitas patoloģiskām izmaiņām.   </w:t>
            </w:r>
          </w:p>
          <w:p w14:paraId="521C2AA0" w14:textId="77777777" w:rsidR="002770F4" w:rsidRPr="00235ACE" w:rsidRDefault="002770F4" w:rsidP="002770F4">
            <w:pPr>
              <w:autoSpaceDE w:val="0"/>
              <w:autoSpaceDN w:val="0"/>
              <w:adjustRightInd w:val="0"/>
              <w:rPr>
                <w:rFonts w:ascii="Times New Roman" w:eastAsia="Calibri" w:hAnsi="Times New Roman" w:cs="Times New Roman"/>
                <w:bCs/>
                <w:iCs/>
              </w:rPr>
            </w:pPr>
          </w:p>
          <w:p w14:paraId="1D9C1990"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Kompetences: spēja pielietot piemērotas fizioterapijas novērtēšanas metodes, balstoties uz profesionālajām zināšanām, lai veikt pacienta funkcionālo izmeklēšanu; spēja veikt strukturētu un mērķtiecīgu pacienta fizioterapeitisko izmeklēšanu traucētām funkcijām; spēja interpretēt, analizēt un izvērtēt fizioterapijas novertēšanas laikā iegūtos rezultātus; spēja plānot un izvēlēties atbisltošus fizioterapijas ārstešanas metodēs un instrumentus, pielāgojot pacienta indivudālām vajadzībam un īpatnībām. </w:t>
            </w:r>
          </w:p>
        </w:tc>
      </w:tr>
      <w:tr w:rsidR="00235ACE" w:rsidRPr="00235ACE" w14:paraId="2846AB29" w14:textId="77777777" w:rsidTr="002770F4">
        <w:tc>
          <w:tcPr>
            <w:tcW w:w="9039" w:type="dxa"/>
            <w:gridSpan w:val="2"/>
          </w:tcPr>
          <w:p w14:paraId="3516018F"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Studējošo patstāvīgo darbu organizācijas un uzdevumu raksturojums</w:t>
            </w:r>
          </w:p>
        </w:tc>
      </w:tr>
      <w:tr w:rsidR="00235ACE" w:rsidRPr="00235ACE" w14:paraId="1F0C3A2F" w14:textId="77777777" w:rsidTr="002770F4">
        <w:tc>
          <w:tcPr>
            <w:tcW w:w="9039" w:type="dxa"/>
            <w:gridSpan w:val="2"/>
          </w:tcPr>
          <w:p w14:paraId="3A210010"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Nepieciešamo literatūras avotu lasīšana. Patstāvīgas studijas nepieciešamo zināšanu un iemaņu apgūšanā un attīstīšanā.    </w:t>
            </w:r>
          </w:p>
        </w:tc>
      </w:tr>
      <w:tr w:rsidR="00235ACE" w:rsidRPr="00235ACE" w14:paraId="0FF59FFB" w14:textId="77777777" w:rsidTr="002770F4">
        <w:tc>
          <w:tcPr>
            <w:tcW w:w="9039" w:type="dxa"/>
            <w:gridSpan w:val="2"/>
          </w:tcPr>
          <w:p w14:paraId="3320E4C8"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lastRenderedPageBreak/>
              <w:t>Prasības kredītpunktu iegūšanai</w:t>
            </w:r>
          </w:p>
        </w:tc>
      </w:tr>
      <w:tr w:rsidR="00235ACE" w:rsidRPr="00235ACE" w14:paraId="62E9CC5D" w14:textId="77777777" w:rsidTr="002770F4">
        <w:tc>
          <w:tcPr>
            <w:tcW w:w="9039" w:type="dxa"/>
            <w:gridSpan w:val="2"/>
          </w:tcPr>
          <w:p w14:paraId="5D07130F"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REZULTĀTU VĒRTĒŠANAS KRITĒRIJI</w:t>
            </w:r>
          </w:p>
          <w:p w14:paraId="73730D19" w14:textId="7B004CDF"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Četru kolokviju sekmīga (augstāk par 4 ballēm) nokārtošana semestra laikā. Ja visi četri kolokviji nokārtoti uz negatīvu atzīmi, studējošais netiek pielaists pie eksāmena teorētiskās un praktiskās daļas kārtošanas. Katrs kolokvijs tiek rakstīts tikai vienu reizi, neatkarīgi no saņemtā vērtējuma. </w:t>
            </w:r>
          </w:p>
          <w:p w14:paraId="1FCA7271" w14:textId="77777777" w:rsidR="002770F4" w:rsidRPr="00235ACE" w:rsidRDefault="002770F4" w:rsidP="002770F4">
            <w:pPr>
              <w:autoSpaceDE w:val="0"/>
              <w:autoSpaceDN w:val="0"/>
              <w:adjustRightInd w:val="0"/>
              <w:rPr>
                <w:rFonts w:ascii="Times New Roman" w:eastAsia="Calibri" w:hAnsi="Times New Roman" w:cs="Times New Roman"/>
                <w:bCs/>
                <w:iCs/>
              </w:rPr>
            </w:pPr>
          </w:p>
          <w:p w14:paraId="3495245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Kolokviju vērtējumi tiek izskaitļoti procentos, pielīdzinot šādiem vērtējumiem:</w:t>
            </w:r>
          </w:p>
          <w:tbl>
            <w:tblPr>
              <w:tblStyle w:val="TableGrid21"/>
              <w:tblW w:w="0" w:type="auto"/>
              <w:tblLook w:val="04A0" w:firstRow="1" w:lastRow="0" w:firstColumn="1" w:lastColumn="0" w:noHBand="0" w:noVBand="1"/>
            </w:tblPr>
            <w:tblGrid>
              <w:gridCol w:w="852"/>
              <w:gridCol w:w="716"/>
              <w:gridCol w:w="678"/>
              <w:gridCol w:w="685"/>
              <w:gridCol w:w="938"/>
              <w:gridCol w:w="986"/>
              <w:gridCol w:w="925"/>
              <w:gridCol w:w="699"/>
              <w:gridCol w:w="679"/>
              <w:gridCol w:w="937"/>
              <w:gridCol w:w="718"/>
            </w:tblGrid>
            <w:tr w:rsidR="00235ACE" w:rsidRPr="00235ACE" w14:paraId="4860564E" w14:textId="77777777" w:rsidTr="002770F4">
              <w:tc>
                <w:tcPr>
                  <w:tcW w:w="839" w:type="dxa"/>
                </w:tcPr>
                <w:p w14:paraId="58A07F97"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Balles</w:t>
                  </w:r>
                </w:p>
              </w:tc>
              <w:tc>
                <w:tcPr>
                  <w:tcW w:w="811" w:type="dxa"/>
                </w:tcPr>
                <w:p w14:paraId="204B971A"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w:t>
                  </w:r>
                </w:p>
              </w:tc>
              <w:tc>
                <w:tcPr>
                  <w:tcW w:w="795" w:type="dxa"/>
                </w:tcPr>
                <w:p w14:paraId="0EF092B8"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2</w:t>
                  </w:r>
                </w:p>
              </w:tc>
              <w:tc>
                <w:tcPr>
                  <w:tcW w:w="795" w:type="dxa"/>
                </w:tcPr>
                <w:p w14:paraId="3E396141"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3</w:t>
                  </w:r>
                </w:p>
              </w:tc>
              <w:tc>
                <w:tcPr>
                  <w:tcW w:w="796" w:type="dxa"/>
                </w:tcPr>
                <w:p w14:paraId="3A54CE3C"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4</w:t>
                  </w:r>
                </w:p>
              </w:tc>
              <w:tc>
                <w:tcPr>
                  <w:tcW w:w="796" w:type="dxa"/>
                </w:tcPr>
                <w:p w14:paraId="6278A28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5</w:t>
                  </w:r>
                </w:p>
              </w:tc>
              <w:tc>
                <w:tcPr>
                  <w:tcW w:w="796" w:type="dxa"/>
                </w:tcPr>
                <w:p w14:paraId="4900AB07"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6</w:t>
                  </w:r>
                </w:p>
              </w:tc>
              <w:tc>
                <w:tcPr>
                  <w:tcW w:w="796" w:type="dxa"/>
                </w:tcPr>
                <w:p w14:paraId="39AE0109"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7</w:t>
                  </w:r>
                </w:p>
              </w:tc>
              <w:tc>
                <w:tcPr>
                  <w:tcW w:w="796" w:type="dxa"/>
                </w:tcPr>
                <w:p w14:paraId="636A99C6"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8</w:t>
                  </w:r>
                </w:p>
              </w:tc>
              <w:tc>
                <w:tcPr>
                  <w:tcW w:w="813" w:type="dxa"/>
                </w:tcPr>
                <w:p w14:paraId="0B9A232A"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9</w:t>
                  </w:r>
                </w:p>
              </w:tc>
              <w:tc>
                <w:tcPr>
                  <w:tcW w:w="780" w:type="dxa"/>
                </w:tcPr>
                <w:p w14:paraId="3343BAC1"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10</w:t>
                  </w:r>
                </w:p>
              </w:tc>
            </w:tr>
            <w:tr w:rsidR="00235ACE" w:rsidRPr="00235ACE" w14:paraId="39458BE8" w14:textId="77777777" w:rsidTr="002770F4">
              <w:tc>
                <w:tcPr>
                  <w:tcW w:w="839" w:type="dxa"/>
                </w:tcPr>
                <w:p w14:paraId="32DBC029" w14:textId="77777777" w:rsidR="002770F4" w:rsidRPr="00235ACE" w:rsidRDefault="002770F4" w:rsidP="002770F4">
                  <w:pPr>
                    <w:autoSpaceDE w:val="0"/>
                    <w:autoSpaceDN w:val="0"/>
                    <w:adjustRightInd w:val="0"/>
                    <w:rPr>
                      <w:rFonts w:ascii="Times New Roman" w:eastAsia="Calibri" w:hAnsi="Times New Roman" w:cs="Times New Roman"/>
                      <w:bCs/>
                      <w:iCs/>
                    </w:rPr>
                  </w:pPr>
                </w:p>
              </w:tc>
              <w:tc>
                <w:tcPr>
                  <w:tcW w:w="811" w:type="dxa"/>
                </w:tcPr>
                <w:p w14:paraId="3367A5DC"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Ļoti, ļoti vāji</w:t>
                  </w:r>
                </w:p>
              </w:tc>
              <w:tc>
                <w:tcPr>
                  <w:tcW w:w="795" w:type="dxa"/>
                </w:tcPr>
                <w:p w14:paraId="2A52AEE8"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Ļoti vāji</w:t>
                  </w:r>
                </w:p>
              </w:tc>
              <w:tc>
                <w:tcPr>
                  <w:tcW w:w="795" w:type="dxa"/>
                </w:tcPr>
                <w:p w14:paraId="410CC6C9"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Vāji</w:t>
                  </w:r>
                </w:p>
              </w:tc>
              <w:tc>
                <w:tcPr>
                  <w:tcW w:w="796" w:type="dxa"/>
                </w:tcPr>
                <w:p w14:paraId="2232D1F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Gandrīz viduvēji</w:t>
                  </w:r>
                </w:p>
              </w:tc>
              <w:tc>
                <w:tcPr>
                  <w:tcW w:w="796" w:type="dxa"/>
                </w:tcPr>
                <w:p w14:paraId="12AD5BAE"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Viduvēji</w:t>
                  </w:r>
                </w:p>
              </w:tc>
              <w:tc>
                <w:tcPr>
                  <w:tcW w:w="796" w:type="dxa"/>
                </w:tcPr>
                <w:p w14:paraId="1FA2D41E"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Gandrīz labi</w:t>
                  </w:r>
                </w:p>
              </w:tc>
              <w:tc>
                <w:tcPr>
                  <w:tcW w:w="796" w:type="dxa"/>
                </w:tcPr>
                <w:p w14:paraId="44B03553"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Labi</w:t>
                  </w:r>
                </w:p>
              </w:tc>
              <w:tc>
                <w:tcPr>
                  <w:tcW w:w="796" w:type="dxa"/>
                </w:tcPr>
                <w:p w14:paraId="36FA945C"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Ļoti labi</w:t>
                  </w:r>
                </w:p>
              </w:tc>
              <w:tc>
                <w:tcPr>
                  <w:tcW w:w="813" w:type="dxa"/>
                </w:tcPr>
                <w:p w14:paraId="461A53C8"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Teicami</w:t>
                  </w:r>
                </w:p>
              </w:tc>
              <w:tc>
                <w:tcPr>
                  <w:tcW w:w="780" w:type="dxa"/>
                </w:tcPr>
                <w:p w14:paraId="7B0CE8A2"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Izcili</w:t>
                  </w:r>
                </w:p>
              </w:tc>
            </w:tr>
            <w:tr w:rsidR="00235ACE" w:rsidRPr="00235ACE" w14:paraId="4CFE9241" w14:textId="77777777" w:rsidTr="002770F4">
              <w:tc>
                <w:tcPr>
                  <w:tcW w:w="839" w:type="dxa"/>
                </w:tcPr>
                <w:p w14:paraId="3C152344"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Satura apjoms %</w:t>
                  </w:r>
                </w:p>
              </w:tc>
              <w:tc>
                <w:tcPr>
                  <w:tcW w:w="811" w:type="dxa"/>
                </w:tcPr>
                <w:p w14:paraId="11F6B55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0-19</w:t>
                  </w:r>
                </w:p>
              </w:tc>
              <w:tc>
                <w:tcPr>
                  <w:tcW w:w="795" w:type="dxa"/>
                </w:tcPr>
                <w:p w14:paraId="40973840"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20-39</w:t>
                  </w:r>
                </w:p>
              </w:tc>
              <w:tc>
                <w:tcPr>
                  <w:tcW w:w="795" w:type="dxa"/>
                </w:tcPr>
                <w:p w14:paraId="0455B5D6"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40-54</w:t>
                  </w:r>
                </w:p>
              </w:tc>
              <w:tc>
                <w:tcPr>
                  <w:tcW w:w="796" w:type="dxa"/>
                </w:tcPr>
                <w:p w14:paraId="672D8A43"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55-59</w:t>
                  </w:r>
                </w:p>
              </w:tc>
              <w:tc>
                <w:tcPr>
                  <w:tcW w:w="796" w:type="dxa"/>
                </w:tcPr>
                <w:p w14:paraId="591E1D08"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60-64</w:t>
                  </w:r>
                </w:p>
              </w:tc>
              <w:tc>
                <w:tcPr>
                  <w:tcW w:w="796" w:type="dxa"/>
                </w:tcPr>
                <w:p w14:paraId="734C9CF0"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65-69</w:t>
                  </w:r>
                </w:p>
              </w:tc>
              <w:tc>
                <w:tcPr>
                  <w:tcW w:w="796" w:type="dxa"/>
                </w:tcPr>
                <w:p w14:paraId="5D2D85A4"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70-74</w:t>
                  </w:r>
                </w:p>
              </w:tc>
              <w:tc>
                <w:tcPr>
                  <w:tcW w:w="796" w:type="dxa"/>
                </w:tcPr>
                <w:p w14:paraId="366CD87E"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75-84</w:t>
                  </w:r>
                </w:p>
              </w:tc>
              <w:tc>
                <w:tcPr>
                  <w:tcW w:w="813" w:type="dxa"/>
                </w:tcPr>
                <w:p w14:paraId="08BA338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85-95</w:t>
                  </w:r>
                </w:p>
              </w:tc>
              <w:tc>
                <w:tcPr>
                  <w:tcW w:w="780" w:type="dxa"/>
                </w:tcPr>
                <w:p w14:paraId="6A57FFD6"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96-100</w:t>
                  </w:r>
                </w:p>
              </w:tc>
            </w:tr>
          </w:tbl>
          <w:p w14:paraId="5D3D9576" w14:textId="77777777" w:rsidR="002770F4" w:rsidRPr="00235ACE" w:rsidRDefault="002770F4" w:rsidP="002770F4">
            <w:pPr>
              <w:autoSpaceDE w:val="0"/>
              <w:autoSpaceDN w:val="0"/>
              <w:adjustRightInd w:val="0"/>
              <w:rPr>
                <w:rFonts w:ascii="Times New Roman" w:eastAsia="Calibri" w:hAnsi="Times New Roman" w:cs="Times New Roman"/>
                <w:bCs/>
                <w:iCs/>
              </w:rPr>
            </w:pPr>
          </w:p>
          <w:p w14:paraId="58F4C672" w14:textId="77777777" w:rsidR="002770F4" w:rsidRPr="00235ACE" w:rsidRDefault="002770F4" w:rsidP="002770F4">
            <w:pPr>
              <w:spacing w:before="100" w:beforeAutospacing="1" w:after="100" w:afterAutospacing="1"/>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Akumulētā atzīme eksāmenā: par katru kolokviju, par ko ir saņemtas 7 balles un augstāk - 10% (1 balle) vērtējums eksāmena akumulētājai atzīmei (kopā max. 30% = 3 balles); eksāmena sekmīga nokārtošana - teorētiskās zināšanas, testa jautājumi (30%= 3 balles, kur 75-100%=3 balles, 65-74%=2 balles, 55-64%=1 balle, 54 un mazāk %=0 balles), praktiskās iemaņas un prasmes (40% = 4 balles). Pie eksāmena praktiskās daļas kārtošanas ir pielaisti tie studenti, kuri eksāmenā teoretiskās daļas kārtošana ieguva vismaz 55%.</w:t>
            </w:r>
          </w:p>
          <w:p w14:paraId="416DE26C" w14:textId="77777777" w:rsidR="002770F4" w:rsidRPr="00235ACE" w:rsidRDefault="002770F4" w:rsidP="002770F4">
            <w:pPr>
              <w:spacing w:before="100" w:beforeAutospacing="1" w:after="100" w:afterAutospacing="1"/>
              <w:rPr>
                <w:rFonts w:ascii="Times New Roman" w:eastAsia="Times New Roman" w:hAnsi="Times New Roman" w:cs="Times New Roman"/>
                <w:lang w:eastAsia="en-GB"/>
              </w:rPr>
            </w:pPr>
            <w:r w:rsidRPr="00235ACE">
              <w:rPr>
                <w:rFonts w:ascii="Times New Roman" w:eastAsia="Times New Roman" w:hAnsi="Times New Roman" w:cs="Times New Roman"/>
                <w:lang w:eastAsia="en-GB"/>
              </w:rPr>
              <w:t>Ja pie eksāmena kārtošanas students netika pielaists vai neieguva eksāmena teoretiskās daļas kārtošanas laikā vismaz 55%, eksāmenu atļauts kārtot nākamā sesijas laikā.</w:t>
            </w:r>
          </w:p>
          <w:p w14:paraId="2F942F5D" w14:textId="77777777" w:rsidR="002770F4" w:rsidRPr="00235ACE" w:rsidRDefault="002770F4" w:rsidP="002770F4">
            <w:pPr>
              <w:autoSpaceDE w:val="0"/>
              <w:autoSpaceDN w:val="0"/>
              <w:adjustRightInd w:val="0"/>
              <w:rPr>
                <w:rFonts w:ascii="Times New Roman" w:eastAsia="Calibri" w:hAnsi="Times New Roman" w:cs="Times New Roman"/>
                <w:bCs/>
                <w:iCs/>
              </w:rPr>
            </w:pPr>
          </w:p>
        </w:tc>
      </w:tr>
      <w:tr w:rsidR="00235ACE" w:rsidRPr="00235ACE" w14:paraId="69052439" w14:textId="77777777" w:rsidTr="002770F4">
        <w:tc>
          <w:tcPr>
            <w:tcW w:w="9039" w:type="dxa"/>
            <w:gridSpan w:val="2"/>
          </w:tcPr>
          <w:p w14:paraId="3E51F3DC"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saturs</w:t>
            </w:r>
          </w:p>
        </w:tc>
      </w:tr>
      <w:tr w:rsidR="00235ACE" w:rsidRPr="00235ACE" w14:paraId="63F3FE6E" w14:textId="77777777" w:rsidTr="002770F4">
        <w:tc>
          <w:tcPr>
            <w:tcW w:w="9039" w:type="dxa"/>
            <w:gridSpan w:val="2"/>
          </w:tcPr>
          <w:p w14:paraId="054B8EB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Lekcijas - Muskuļu disbalanss, posturālo un fāzisko muskuļu klasifikācija, augšējais, apakšējais, stāvu (slāņu) sindromi, normālā stāja, Normālas stājas veidošana un raksturojums. Stāju ietekmējošie faktori. Stājas traucējumi sagitālā un frontālā plaknē plaknē. Skolioze - slimības vispārējs raksturojums. Fizioterapijas pamatprincipi.  Mugurkaula un krūšu kurvja biežākas patoloģijas, fizioterapijas principi. Normālas gaitas priekšnosacījumi un raksturojums. Gaitas novērtēšanas kritēriji. Gaitas izmaiņas. Gaitas patoloģiskie paterni. Gaitas korekcija. </w:t>
            </w:r>
          </w:p>
          <w:p w14:paraId="3EAF3E40"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Praktiskie darbi - Manuāla muskuļu testēšana. Lāpstiņas un mugurkaula normālas mobilitātes izvērtējums, muskuļu darbība. Hipermobilitātes noteikšana, trigerpunktu izvērtējums, palpācija, Kiblera krokas pielietošana. Stājas vizuāla diagnostika un anatomisko orientieru deviācijas. Stājas traucējumu vizuāla un manuāla diagnsotika, korekcijas vingrojumu pielietošana. Mugurkaula un krūšu kurvja kinezioloģija, izmeklēšana, diagnostika, fizioterapijas principi. Gaitas stereotipa fāžu un priekšnosacījumu izpēte un vizuāla analīze. Gaitas traucējumu izpēte un vizuāla analīze. Gaitas korekcijas vingrunājumi pie dažādām patoloģijām. PNF tehniku pielietošana augšējai ekstremitātei pie dažādām patoloģijām. PNF tehniku pielietošana apakšējai ekstremitātei pie dažādām patoloģijām.</w:t>
            </w:r>
          </w:p>
        </w:tc>
      </w:tr>
      <w:tr w:rsidR="00235ACE" w:rsidRPr="00235ACE" w14:paraId="71EB1237" w14:textId="77777777" w:rsidTr="002770F4">
        <w:tc>
          <w:tcPr>
            <w:tcW w:w="9039" w:type="dxa"/>
            <w:gridSpan w:val="2"/>
          </w:tcPr>
          <w:p w14:paraId="2274B25B"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Obligāti izmantojamie informācijas avoti</w:t>
            </w:r>
          </w:p>
        </w:tc>
      </w:tr>
      <w:tr w:rsidR="00235ACE" w:rsidRPr="00235ACE" w14:paraId="54DA3C69" w14:textId="77777777" w:rsidTr="002770F4">
        <w:tc>
          <w:tcPr>
            <w:tcW w:w="9039" w:type="dxa"/>
            <w:gridSpan w:val="2"/>
          </w:tcPr>
          <w:p w14:paraId="6226BAE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1.Buckup Klaus M.D., Clinical tests for the musculoskeletal system, New York, 2004 (pdf) </w:t>
            </w:r>
            <w:r w:rsidRPr="00235ACE">
              <w:rPr>
                <w:rFonts w:ascii="Times New Roman" w:eastAsia="Calibri" w:hAnsi="Times New Roman" w:cs="Times New Roman"/>
                <w:bCs/>
                <w:iCs/>
              </w:rPr>
              <w:br/>
              <w:t>2.Donald A. Neumann Kinesiology of the muskuloskeletal system. (pdf) </w:t>
            </w:r>
            <w:r w:rsidRPr="00235ACE">
              <w:rPr>
                <w:rFonts w:ascii="Times New Roman" w:eastAsia="Calibri" w:hAnsi="Times New Roman" w:cs="Times New Roman"/>
                <w:bCs/>
                <w:iCs/>
              </w:rPr>
              <w:br/>
              <w:t>3.Dutton Mark, Dutton`s orthopaedic examination, evaluation and intervention, 2012 (pdf) </w:t>
            </w:r>
            <w:r w:rsidRPr="00235ACE">
              <w:rPr>
                <w:rFonts w:ascii="Times New Roman" w:eastAsia="Calibri" w:hAnsi="Times New Roman" w:cs="Times New Roman"/>
                <w:bCs/>
                <w:iCs/>
              </w:rPr>
              <w:br/>
              <w:t>4.Hoppenfeld S. Physical Examination of the Spine and Extremities. Appleton&amp;Lange, 1976 (pdf) </w:t>
            </w:r>
            <w:r w:rsidRPr="00235ACE">
              <w:rPr>
                <w:rFonts w:ascii="Times New Roman" w:eastAsia="Calibri" w:hAnsi="Times New Roman" w:cs="Times New Roman"/>
                <w:bCs/>
                <w:iCs/>
              </w:rPr>
              <w:br/>
              <w:t>5.Kendall F.P, Kendall Mc Creary E.P., Rovance P.G. Muscles Testing and Function with Posture and Pain. Fourth Edition. - Williams &amp; Wilkins, 1983 (pdf) </w:t>
            </w:r>
            <w:r w:rsidRPr="00235ACE">
              <w:rPr>
                <w:rFonts w:ascii="Times New Roman" w:eastAsia="Calibri" w:hAnsi="Times New Roman" w:cs="Times New Roman"/>
                <w:bCs/>
                <w:iCs/>
              </w:rPr>
              <w:br/>
              <w:t>6.Lippert S.Lynn, Clinical kinesiology and anatomy, 4th edt, 2006 (pdf).</w:t>
            </w:r>
          </w:p>
          <w:p w14:paraId="0F79F5E0" w14:textId="4566EF50" w:rsidR="002770F4" w:rsidRPr="00235ACE" w:rsidRDefault="002770F4" w:rsidP="00515E7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7. Youtube channel - Physiotutors </w:t>
            </w:r>
          </w:p>
        </w:tc>
      </w:tr>
      <w:tr w:rsidR="00235ACE" w:rsidRPr="00235ACE" w14:paraId="3737B11D" w14:textId="77777777" w:rsidTr="002770F4">
        <w:tc>
          <w:tcPr>
            <w:tcW w:w="9039" w:type="dxa"/>
            <w:gridSpan w:val="2"/>
          </w:tcPr>
          <w:p w14:paraId="534C752A"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lastRenderedPageBreak/>
              <w:t>Papildus informācijas avoti</w:t>
            </w:r>
          </w:p>
        </w:tc>
      </w:tr>
      <w:tr w:rsidR="00235ACE" w:rsidRPr="00235ACE" w14:paraId="7FD4F71F" w14:textId="77777777" w:rsidTr="002770F4">
        <w:tc>
          <w:tcPr>
            <w:tcW w:w="9039" w:type="dxa"/>
            <w:gridSpan w:val="2"/>
          </w:tcPr>
          <w:p w14:paraId="6E926BBE"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 Frost R., Applied Kinesiology, North Atlantic Books, 2002</w:t>
            </w:r>
          </w:p>
          <w:p w14:paraId="023C396F"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2. Delisa J.A., DeLisa's physical medicine &amp; rehabilitation, 5th edt.,Williams &amp; Wilkins, 2010</w:t>
            </w:r>
          </w:p>
          <w:p w14:paraId="5B740FE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3. Ramšak I. &amp; Gerz W. AK muscle tests at a glance, AKSE</w:t>
            </w:r>
          </w:p>
          <w:p w14:paraId="0E92A35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4. Porter S.B., Tidy's Physiotherapy, Elsevier, 2013</w:t>
            </w:r>
          </w:p>
          <w:p w14:paraId="53BC74AD" w14:textId="6EE2043C"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5. Myers T.W., Anatomical Trains, Elsevier, 2014 </w:t>
            </w:r>
          </w:p>
        </w:tc>
      </w:tr>
      <w:tr w:rsidR="00235ACE" w:rsidRPr="00235ACE" w14:paraId="703D6AE9" w14:textId="77777777" w:rsidTr="002770F4">
        <w:tc>
          <w:tcPr>
            <w:tcW w:w="9039" w:type="dxa"/>
            <w:gridSpan w:val="2"/>
          </w:tcPr>
          <w:p w14:paraId="28195E25"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Periodika un citi informācijas avoti</w:t>
            </w:r>
          </w:p>
        </w:tc>
      </w:tr>
      <w:tr w:rsidR="00235ACE" w:rsidRPr="00235ACE" w14:paraId="37C79C3A" w14:textId="77777777" w:rsidTr="002770F4">
        <w:tc>
          <w:tcPr>
            <w:tcW w:w="9039" w:type="dxa"/>
            <w:gridSpan w:val="2"/>
          </w:tcPr>
          <w:p w14:paraId="7F3B52B1"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1.DU abonētās datubāzes ScienceDirect, Scopus, EBSCO</w:t>
            </w:r>
          </w:p>
          <w:p w14:paraId="21E05FCA"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2.Physiotherapy. The journal of the Chartered Society of Physiotherapy (DU, P-1). </w:t>
            </w:r>
            <w:r w:rsidRPr="00235ACE">
              <w:rPr>
                <w:rFonts w:ascii="Times New Roman" w:eastAsia="Calibri" w:hAnsi="Times New Roman" w:cs="Times New Roman"/>
                <w:bCs/>
                <w:iCs/>
              </w:rPr>
              <w:br/>
              <w:t>3. The Australian Journal of Physiotherapy (AJP) http://apa.advsol.com.au/scriptcontent/ajp_index.cfm?section=ajp </w:t>
            </w:r>
            <w:r w:rsidRPr="00235ACE">
              <w:rPr>
                <w:rFonts w:ascii="Times New Roman" w:eastAsia="Calibri" w:hAnsi="Times New Roman" w:cs="Times New Roman"/>
                <w:bCs/>
                <w:iCs/>
              </w:rPr>
              <w:br/>
              <w:t>4. BMC Musculoskeletal Disorders http://www.biomedcentral.com/bmcmusculoskeletdisord/ </w:t>
            </w:r>
            <w:r w:rsidRPr="00235ACE">
              <w:rPr>
                <w:rFonts w:ascii="Times New Roman" w:eastAsia="Calibri" w:hAnsi="Times New Roman" w:cs="Times New Roman"/>
                <w:bCs/>
                <w:iCs/>
              </w:rPr>
              <w:br/>
              <w:t>5. International Society of Musculoskeletal and Neuronal Interactions (ISMNI) http://www.ismni.org/jmni/index.htm </w:t>
            </w:r>
            <w:r w:rsidRPr="00235ACE">
              <w:rPr>
                <w:rFonts w:ascii="Times New Roman" w:eastAsia="Calibri" w:hAnsi="Times New Roman" w:cs="Times New Roman"/>
                <w:bCs/>
                <w:iCs/>
              </w:rPr>
              <w:br/>
              <w:t xml:space="preserve">6. Journal of Rehabilitation Research &amp; Development http://www.vard.org/jour/03/index03.htm </w:t>
            </w:r>
          </w:p>
        </w:tc>
      </w:tr>
      <w:tr w:rsidR="00235ACE" w:rsidRPr="00235ACE" w14:paraId="33DCE960" w14:textId="77777777" w:rsidTr="002770F4">
        <w:tc>
          <w:tcPr>
            <w:tcW w:w="9039" w:type="dxa"/>
            <w:gridSpan w:val="2"/>
          </w:tcPr>
          <w:p w14:paraId="7FC140B9"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Piezīmes</w:t>
            </w:r>
          </w:p>
        </w:tc>
      </w:tr>
      <w:tr w:rsidR="00235ACE" w:rsidRPr="00235ACE" w14:paraId="265E8127" w14:textId="77777777" w:rsidTr="002770F4">
        <w:tc>
          <w:tcPr>
            <w:tcW w:w="9039" w:type="dxa"/>
            <w:gridSpan w:val="2"/>
          </w:tcPr>
          <w:p w14:paraId="3CF1DE91"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Profesionālā bakalaura studiju programma “Fizioterapija” B daļa</w:t>
            </w:r>
          </w:p>
          <w:p w14:paraId="25F44096"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kurss tiek docēts latviešu valodā</w:t>
            </w:r>
          </w:p>
        </w:tc>
      </w:tr>
    </w:tbl>
    <w:p w14:paraId="6FB0C7E3" w14:textId="61BB209A" w:rsidR="00515E74" w:rsidRDefault="00515E74" w:rsidP="002770F4">
      <w:pPr>
        <w:rPr>
          <w:rFonts w:ascii="Times New Roman" w:hAnsi="Times New Roman" w:cs="Times New Roman"/>
        </w:rPr>
      </w:pPr>
    </w:p>
    <w:p w14:paraId="62DEB199" w14:textId="77777777" w:rsidR="00515E74" w:rsidRDefault="00515E74">
      <w:pPr>
        <w:rPr>
          <w:rFonts w:ascii="Times New Roman" w:hAnsi="Times New Roman" w:cs="Times New Roman"/>
        </w:rPr>
      </w:pPr>
      <w:r>
        <w:rPr>
          <w:rFonts w:ascii="Times New Roman" w:hAnsi="Times New Roman" w:cs="Times New Roman"/>
        </w:rPr>
        <w:br w:type="page"/>
      </w:r>
    </w:p>
    <w:p w14:paraId="236E8398" w14:textId="77777777" w:rsidR="002770F4" w:rsidRPr="00235ACE" w:rsidRDefault="002770F4" w:rsidP="002770F4">
      <w:pPr>
        <w:rPr>
          <w:rFonts w:ascii="Times New Roman" w:hAnsi="Times New Roman" w:cs="Times New Roman"/>
        </w:rPr>
      </w:pPr>
    </w:p>
    <w:p w14:paraId="6298A5D3" w14:textId="559210F4" w:rsidR="00D25648" w:rsidRPr="00235ACE" w:rsidRDefault="00D25648" w:rsidP="00862308">
      <w:pPr>
        <w:pStyle w:val="Heading1"/>
        <w:spacing w:before="0"/>
        <w:rPr>
          <w:rFonts w:cs="Times New Roman"/>
          <w:color w:val="auto"/>
          <w:sz w:val="22"/>
          <w:szCs w:val="22"/>
        </w:rPr>
      </w:pPr>
      <w:bookmarkStart w:id="227" w:name="_Toc182380155"/>
      <w:r w:rsidRPr="00235ACE">
        <w:rPr>
          <w:rFonts w:cs="Times New Roman"/>
          <w:color w:val="auto"/>
          <w:sz w:val="22"/>
          <w:szCs w:val="22"/>
        </w:rPr>
        <w:t>Funkcionālā novērtēšana un ārstēšana fizioterapijā II</w:t>
      </w:r>
      <w:bookmarkEnd w:id="227"/>
      <w:r w:rsidRPr="00235ACE">
        <w:rPr>
          <w:rFonts w:cs="Times New Roman"/>
          <w:color w:val="auto"/>
          <w:sz w:val="22"/>
          <w:szCs w:val="22"/>
        </w:rPr>
        <w:tab/>
      </w:r>
    </w:p>
    <w:tbl>
      <w:tblPr>
        <w:tblW w:w="951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19"/>
        <w:gridCol w:w="4998"/>
      </w:tblGrid>
      <w:tr w:rsidR="00B74432" w:rsidRPr="00AD0C61" w14:paraId="464E5259" w14:textId="77777777" w:rsidTr="00B74432">
        <w:trPr>
          <w:trHeight w:val="20"/>
        </w:trPr>
        <w:tc>
          <w:tcPr>
            <w:tcW w:w="4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2B3AB5"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Studiju kursa nosaukums</w:t>
            </w:r>
          </w:p>
        </w:tc>
        <w:tc>
          <w:tcPr>
            <w:tcW w:w="4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77E9BA"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Funkcionālā novērtēšana un ārstēšana fizioterapijā II   </w:t>
            </w:r>
          </w:p>
        </w:tc>
      </w:tr>
      <w:tr w:rsidR="00B74432" w:rsidRPr="00AD0C61" w14:paraId="5774A770" w14:textId="77777777" w:rsidTr="00B74432">
        <w:trPr>
          <w:trHeight w:val="20"/>
        </w:trPr>
        <w:tc>
          <w:tcPr>
            <w:tcW w:w="4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B9FFA4"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Studiju kursa kods (DUIS)</w:t>
            </w:r>
          </w:p>
        </w:tc>
        <w:tc>
          <w:tcPr>
            <w:tcW w:w="4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911238"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 Medi3043   </w:t>
            </w:r>
          </w:p>
        </w:tc>
      </w:tr>
      <w:tr w:rsidR="00B74432" w:rsidRPr="00AD0C61" w14:paraId="5951F3E8" w14:textId="77777777" w:rsidTr="00B74432">
        <w:trPr>
          <w:trHeight w:val="20"/>
        </w:trPr>
        <w:tc>
          <w:tcPr>
            <w:tcW w:w="4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485D43"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Zinātnes nozare</w:t>
            </w:r>
          </w:p>
        </w:tc>
        <w:tc>
          <w:tcPr>
            <w:tcW w:w="4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2EAA8F"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b/>
                <w:bCs/>
                <w:u w:color="000000"/>
                <w:bdr w:val="nil"/>
                <w:lang w:eastAsia="en-GB"/>
                <w14:textOutline w14:w="0" w14:cap="flat" w14:cmpd="sng" w14:algn="ctr">
                  <w14:noFill/>
                  <w14:prstDash w14:val="solid"/>
                  <w14:bevel/>
                </w14:textOutline>
              </w:rPr>
              <w:t>Medicīna</w:t>
            </w:r>
          </w:p>
        </w:tc>
      </w:tr>
      <w:tr w:rsidR="00B74432" w:rsidRPr="00AD0C61" w14:paraId="72DFC156" w14:textId="77777777" w:rsidTr="00B74432">
        <w:trPr>
          <w:trHeight w:val="20"/>
        </w:trPr>
        <w:tc>
          <w:tcPr>
            <w:tcW w:w="4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0701D2"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Kursa līmenis</w:t>
            </w:r>
          </w:p>
        </w:tc>
        <w:tc>
          <w:tcPr>
            <w:tcW w:w="4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DD9666"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  3  </w:t>
            </w:r>
          </w:p>
        </w:tc>
      </w:tr>
      <w:tr w:rsidR="00B74432" w:rsidRPr="00AD0C61" w14:paraId="3713CFBE" w14:textId="77777777" w:rsidTr="00B74432">
        <w:trPr>
          <w:trHeight w:val="20"/>
        </w:trPr>
        <w:tc>
          <w:tcPr>
            <w:tcW w:w="4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08EADE"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Kredītpunkti</w:t>
            </w:r>
          </w:p>
        </w:tc>
        <w:tc>
          <w:tcPr>
            <w:tcW w:w="4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270C69"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2</w:t>
            </w:r>
          </w:p>
        </w:tc>
      </w:tr>
      <w:tr w:rsidR="00B74432" w:rsidRPr="00AD0C61" w14:paraId="5E16A8DB" w14:textId="77777777" w:rsidTr="00B74432">
        <w:trPr>
          <w:trHeight w:val="20"/>
        </w:trPr>
        <w:tc>
          <w:tcPr>
            <w:tcW w:w="4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157D53"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ECTS kredītpunkti</w:t>
            </w:r>
          </w:p>
        </w:tc>
        <w:tc>
          <w:tcPr>
            <w:tcW w:w="4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758FB3"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3</w:t>
            </w:r>
          </w:p>
        </w:tc>
      </w:tr>
      <w:tr w:rsidR="00B74432" w:rsidRPr="00AD0C61" w14:paraId="11436345" w14:textId="77777777" w:rsidTr="00B74432">
        <w:trPr>
          <w:trHeight w:val="20"/>
        </w:trPr>
        <w:tc>
          <w:tcPr>
            <w:tcW w:w="4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58C9CE"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Kopējais kontaktstundu skaits</w:t>
            </w:r>
          </w:p>
        </w:tc>
        <w:tc>
          <w:tcPr>
            <w:tcW w:w="4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429B0F"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  32</w:t>
            </w:r>
          </w:p>
        </w:tc>
      </w:tr>
      <w:tr w:rsidR="00B74432" w:rsidRPr="00AD0C61" w14:paraId="65FD1775" w14:textId="77777777" w:rsidTr="00B74432">
        <w:trPr>
          <w:trHeight w:val="20"/>
        </w:trPr>
        <w:tc>
          <w:tcPr>
            <w:tcW w:w="4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441938"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Cs/>
                <w:i/>
              </w:rPr>
            </w:pPr>
            <w:r w:rsidRPr="00AD0C61">
              <w:rPr>
                <w:rFonts w:ascii="Times New Roman" w:hAnsi="Times New Roman" w:cs="Times New Roman"/>
                <w:bCs/>
                <w:i/>
              </w:rPr>
              <w:t>Lekciju stundu skaits</w:t>
            </w:r>
          </w:p>
        </w:tc>
        <w:tc>
          <w:tcPr>
            <w:tcW w:w="4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885A4E"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8  </w:t>
            </w:r>
          </w:p>
        </w:tc>
      </w:tr>
      <w:tr w:rsidR="00B74432" w:rsidRPr="00AD0C61" w14:paraId="10280D20" w14:textId="77777777" w:rsidTr="00B74432">
        <w:trPr>
          <w:trHeight w:val="20"/>
        </w:trPr>
        <w:tc>
          <w:tcPr>
            <w:tcW w:w="4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79DB64"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Cs/>
                <w:i/>
              </w:rPr>
            </w:pPr>
            <w:r w:rsidRPr="00AD0C61">
              <w:rPr>
                <w:rFonts w:ascii="Times New Roman" w:hAnsi="Times New Roman" w:cs="Times New Roman"/>
                <w:bCs/>
                <w:i/>
              </w:rPr>
              <w:t>Semināru stundu skaits</w:t>
            </w:r>
          </w:p>
        </w:tc>
        <w:tc>
          <w:tcPr>
            <w:tcW w:w="4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E256C9"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 0  </w:t>
            </w:r>
          </w:p>
        </w:tc>
      </w:tr>
      <w:tr w:rsidR="00B74432" w:rsidRPr="00AD0C61" w14:paraId="6C1BACF4" w14:textId="77777777" w:rsidTr="00B74432">
        <w:trPr>
          <w:trHeight w:val="20"/>
        </w:trPr>
        <w:tc>
          <w:tcPr>
            <w:tcW w:w="4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8C4FA0"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Cs/>
                <w:i/>
              </w:rPr>
            </w:pPr>
            <w:r w:rsidRPr="00AD0C61">
              <w:rPr>
                <w:rFonts w:ascii="Times New Roman" w:hAnsi="Times New Roman" w:cs="Times New Roman"/>
                <w:bCs/>
                <w:i/>
              </w:rPr>
              <w:t>Praktisko darbu stundu skaits</w:t>
            </w:r>
          </w:p>
        </w:tc>
        <w:tc>
          <w:tcPr>
            <w:tcW w:w="4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D7A683"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 24</w:t>
            </w:r>
          </w:p>
        </w:tc>
      </w:tr>
      <w:tr w:rsidR="00B74432" w:rsidRPr="00AD0C61" w14:paraId="7233B9DA" w14:textId="77777777" w:rsidTr="00B74432">
        <w:trPr>
          <w:trHeight w:val="20"/>
        </w:trPr>
        <w:tc>
          <w:tcPr>
            <w:tcW w:w="4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C703C6"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Cs/>
                <w:i/>
              </w:rPr>
            </w:pPr>
            <w:r w:rsidRPr="00AD0C61">
              <w:rPr>
                <w:rFonts w:ascii="Times New Roman" w:hAnsi="Times New Roman" w:cs="Times New Roman"/>
                <w:bCs/>
                <w:i/>
              </w:rPr>
              <w:t>Laboratorijas darbu stundu skaits</w:t>
            </w:r>
          </w:p>
        </w:tc>
        <w:tc>
          <w:tcPr>
            <w:tcW w:w="4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E8C753"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 0   </w:t>
            </w:r>
          </w:p>
        </w:tc>
      </w:tr>
      <w:tr w:rsidR="00B74432" w:rsidRPr="00AD0C61" w14:paraId="57E30215" w14:textId="77777777" w:rsidTr="00B74432">
        <w:trPr>
          <w:trHeight w:val="20"/>
        </w:trPr>
        <w:tc>
          <w:tcPr>
            <w:tcW w:w="4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6DE664"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Cs/>
                <w:i/>
              </w:rPr>
            </w:pPr>
            <w:r w:rsidRPr="00AD0C61">
              <w:rPr>
                <w:rFonts w:ascii="Times New Roman" w:hAnsi="Times New Roman" w:cs="Times New Roman"/>
                <w:bCs/>
                <w:i/>
              </w:rPr>
              <w:t>Studējošā patstāvīgā darba stundu skaits</w:t>
            </w:r>
          </w:p>
        </w:tc>
        <w:tc>
          <w:tcPr>
            <w:tcW w:w="4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2C7075"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 48</w:t>
            </w:r>
          </w:p>
        </w:tc>
      </w:tr>
      <w:tr w:rsidR="00B74432" w:rsidRPr="00AD0C61" w14:paraId="69A129B1"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D3C7B4" w14:textId="77777777" w:rsidR="00B74432" w:rsidRPr="00AD0C61" w:rsidRDefault="00B74432" w:rsidP="00B74432">
            <w:pPr>
              <w:spacing w:after="0" w:line="240" w:lineRule="auto"/>
              <w:jc w:val="both"/>
              <w:rPr>
                <w:rFonts w:ascii="Times New Roman" w:hAnsi="Times New Roman" w:cs="Times New Roman"/>
              </w:rPr>
            </w:pPr>
          </w:p>
        </w:tc>
      </w:tr>
      <w:tr w:rsidR="00B74432" w:rsidRPr="00AD0C61" w14:paraId="55C12178"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C95B51"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Kursa autors(-i)</w:t>
            </w:r>
          </w:p>
        </w:tc>
      </w:tr>
      <w:tr w:rsidR="00B74432" w:rsidRPr="00AD0C61" w14:paraId="13087153"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DD9C6"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 Mg.biol.,lekt. Jeļena Trifanova</w:t>
            </w:r>
          </w:p>
        </w:tc>
      </w:tr>
      <w:tr w:rsidR="00B74432" w:rsidRPr="00AD0C61" w14:paraId="2D2CC3A4"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F04250"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Kursa docētājs(-i)</w:t>
            </w:r>
          </w:p>
        </w:tc>
      </w:tr>
      <w:tr w:rsidR="00B74432" w:rsidRPr="00AD0C61" w14:paraId="04E8E69A"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5A367B"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  Mg.biol.,lekt. Jeļena Trifanova</w:t>
            </w:r>
          </w:p>
        </w:tc>
      </w:tr>
      <w:tr w:rsidR="00B74432" w:rsidRPr="00AD0C61" w14:paraId="2D22E3FA"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E35438"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Priekšzināšanas</w:t>
            </w:r>
          </w:p>
        </w:tc>
      </w:tr>
      <w:tr w:rsidR="00B74432" w:rsidRPr="00AD0C61" w14:paraId="317FD786"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0BC92"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Medi1033, Cilvēka anatomija I [PBSP Fizioterapija]</w:t>
            </w: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br/>
              <w:t>Medi2030, Cilvēka anatomija II [PBSP Fizioterapija]</w:t>
            </w: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br/>
              <w:t>Meha1001, Biomehānika [PBSP Fizioterapija]</w:t>
            </w:r>
          </w:p>
          <w:p w14:paraId="019F0336"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Medi1045, Kustību analīzes pamati un motorā kontrole [PBSP Fizioterapija]</w:t>
            </w:r>
          </w:p>
          <w:p w14:paraId="4C4ADDBF"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Medi2034, Muskuļu funkcionālā novērtēšana un kinezioloģija [PBSP Fizioterapija]</w:t>
            </w:r>
          </w:p>
          <w:p w14:paraId="6F29CBE4"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Medi3042, Funkcionālā novērtēšana un ārstēšana fizioterapijā I  </w:t>
            </w:r>
          </w:p>
        </w:tc>
      </w:tr>
      <w:tr w:rsidR="00B74432" w:rsidRPr="00AD0C61" w14:paraId="01130A2A"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C0686"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 xml:space="preserve">Studiju kursa anotācija </w:t>
            </w:r>
          </w:p>
        </w:tc>
      </w:tr>
      <w:tr w:rsidR="00B74432" w:rsidRPr="00AD0C61" w14:paraId="3492FC4A"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79ABAC"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Mērķis: sniegt zināšanas par ķermeņa lovītavu kinezioloģiju, par biežākiem patoloģiskiem stāvokļiem un fizioterapijas ārstešanas pamatprincipiem. </w:t>
            </w:r>
          </w:p>
          <w:p w14:paraId="20BBCB17"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Uzdevumi:</w:t>
            </w:r>
          </w:p>
          <w:p w14:paraId="5F6AFBFC"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praktiski veikt ķermeņa locītavu multifunkcionālo diagnostiku;</w:t>
            </w:r>
          </w:p>
          <w:p w14:paraId="2651C917"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pielietot uz pētījumiem balstītus diagnstiskus testus un metodes;</w:t>
            </w:r>
          </w:p>
          <w:p w14:paraId="2A9C4954"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analizēt iegūtos rezultātus pēc locītavu un segmentu diagnostikas;</w:t>
            </w:r>
          </w:p>
          <w:p w14:paraId="48B5EA6A"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izstrādāt fizioterapisko ārstēšanas plānu dažādām locītavu patoloģijām;</w:t>
            </w:r>
          </w:p>
          <w:p w14:paraId="05EEC89E"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praktiski pielietot fizioterapiskās ārstēšanas metodes, ievērojot pacienta individuālas īpatnības.</w:t>
            </w:r>
          </w:p>
        </w:tc>
      </w:tr>
      <w:tr w:rsidR="00B74432" w:rsidRPr="00AD0C61" w14:paraId="4BBE671E"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E560C7"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Studiju kursa kalendārais plāns</w:t>
            </w:r>
          </w:p>
        </w:tc>
      </w:tr>
      <w:tr w:rsidR="00B74432" w:rsidRPr="00AD0C61" w14:paraId="1B4A873C"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86C5E9" w14:textId="77777777" w:rsidR="00B74432" w:rsidRPr="00AD0C61" w:rsidRDefault="00B74432" w:rsidP="00B74432">
            <w:pPr>
              <w:pStyle w:val="Body"/>
            </w:pPr>
            <w:r w:rsidRPr="00AD0C61">
              <w:rPr>
                <w:rFonts w:cs="Times New Roman"/>
              </w:rPr>
              <w:lastRenderedPageBreak/>
              <w:t>Kursa struktūra: lekcijas - 8 st., praktiskie darbi - 24 st., kolokviji – 3. </w:t>
            </w:r>
            <w:r w:rsidRPr="00AD0C61">
              <w:rPr>
                <w:rFonts w:cs="Times New Roman"/>
              </w:rPr>
              <w:br/>
            </w:r>
            <w:r w:rsidRPr="00AD0C61">
              <w:t>Lekciju tēmas: </w:t>
            </w:r>
            <w:r w:rsidRPr="00AD0C61">
              <w:br/>
              <w:t xml:space="preserve">1.Pleca joslas kompleksa funkcionālā novērtēšana un fizioterapijas pieeja biežāko pataloģiju ārstēšanā. </w:t>
            </w:r>
          </w:p>
          <w:p w14:paraId="67635794" w14:textId="77777777" w:rsidR="00B74432" w:rsidRPr="00AD0C61" w:rsidRDefault="00B74432" w:rsidP="00B74432">
            <w:pPr>
              <w:pStyle w:val="Body"/>
            </w:pPr>
            <w:r w:rsidRPr="00AD0C61">
              <w:t xml:space="preserve">2.Elkoņa, plaukstas un pirkstu locītavas funkcionālā novērtēšana un fizioterapijas pieeja biežāko pataloģiju ārstēšanā.  </w:t>
            </w:r>
            <w:r w:rsidRPr="00AD0C61">
              <w:br/>
              <w:t xml:space="preserve">3.Iegurņa un gūžas locītavas funkcionālā novērtēšana un fizioterapijas pieeja biežāko pataloģiju ārstēšanā. </w:t>
            </w:r>
            <w:r w:rsidRPr="00AD0C61">
              <w:br/>
              <w:t xml:space="preserve">4.Ceļa, potītes un pēdas pirkstu locītavas funkcionālā novērtēšana un fizioterapijas pieeja biežāko pataloģiju ārstēšanā. </w:t>
            </w:r>
          </w:p>
          <w:p w14:paraId="6923C418" w14:textId="77777777" w:rsidR="00B74432" w:rsidRPr="00AD0C61" w:rsidRDefault="00B74432" w:rsidP="00B74432">
            <w:pPr>
              <w:pStyle w:val="Body"/>
            </w:pPr>
          </w:p>
          <w:p w14:paraId="1C26CC2D" w14:textId="77777777" w:rsidR="00B74432" w:rsidRPr="00AD0C61" w:rsidRDefault="00B74432" w:rsidP="00B74432">
            <w:pPr>
              <w:pStyle w:val="Body"/>
              <w:rPr>
                <w:bCs/>
                <w:iCs/>
              </w:rPr>
            </w:pPr>
            <w:r w:rsidRPr="00AD0C61">
              <w:t>Praktisko darbu tēmas: </w:t>
            </w:r>
            <w:r w:rsidRPr="00AD0C61">
              <w:br/>
              <w:t>1.Pleca joslas kompleksa funkcionālās novērtēšanas metožu izvēle, speciālie testi.</w:t>
            </w:r>
            <w:r w:rsidRPr="00AD0C61">
              <w:br/>
              <w:t xml:space="preserve">2.Pleca joslas kompleksa fizioterapijas stratēģijas plānošana biežāko patoloģiju ārstēšanā. </w:t>
            </w:r>
            <w:r w:rsidRPr="00AD0C61">
              <w:br/>
              <w:t>3.Elkoņa locītavas funkcionālās novērtēšanas metožu izvēle, speciālie testi, fizioterapijas stratēģijas plānošana biežāko patoloģiju ārstēšanā.</w:t>
            </w:r>
            <w:r w:rsidRPr="00AD0C61">
              <w:br/>
              <w:t>4.Plaukstas un pirkstu locītavu funkcionālās novērtēšanas metožu izvēle, speciālie testi, fizioterapijas stratēģijas plānošana biežāko patoloģiju ārstēšanā.</w:t>
            </w:r>
            <w:r w:rsidRPr="00AD0C61">
              <w:br/>
              <w:t xml:space="preserve">5.Kopsavilkums par augšējās ekstremitātes locītavu funkcionālo novērtēšanu un fizioterapijas ārstēšanas stratēģiju, </w:t>
            </w:r>
            <w:r w:rsidRPr="00AD0C61">
              <w:rPr>
                <w:bCs/>
                <w:iCs/>
              </w:rPr>
              <w:t>refleksija un apspriede par studiju kursa laika apgūto, problēmu formulējumus un risinājumu atradne.</w:t>
            </w:r>
          </w:p>
          <w:p w14:paraId="17738CB4" w14:textId="77777777" w:rsidR="00B74432" w:rsidRPr="00AD0C61" w:rsidRDefault="00B74432" w:rsidP="00B74432">
            <w:pPr>
              <w:pStyle w:val="Body"/>
              <w:rPr>
                <w:b/>
                <w:bCs/>
              </w:rPr>
            </w:pPr>
            <w:r w:rsidRPr="00AD0C61">
              <w:rPr>
                <w:b/>
                <w:bCs/>
              </w:rPr>
              <w:t xml:space="preserve">6.Kolokvijs (1). Augšējās ekstremitātes locītavu funkcionālo novērtēšana un fizioterapijas ārstēšanas stratēģija.  </w:t>
            </w:r>
          </w:p>
          <w:p w14:paraId="46E98B44" w14:textId="77777777" w:rsidR="00B74432" w:rsidRPr="00AD0C61" w:rsidRDefault="00B74432" w:rsidP="00B74432">
            <w:pPr>
              <w:pStyle w:val="Body"/>
            </w:pPr>
            <w:r w:rsidRPr="00AD0C61">
              <w:t>7.Iegurņa joslas funkcionālās novērtēšanas metožu izvēle, speciālie testi.</w:t>
            </w:r>
          </w:p>
          <w:p w14:paraId="08907A30" w14:textId="77777777" w:rsidR="00B74432" w:rsidRPr="00AD0C61" w:rsidRDefault="00B74432" w:rsidP="00B74432">
            <w:pPr>
              <w:pStyle w:val="Body"/>
              <w:rPr>
                <w:bCs/>
                <w:iCs/>
              </w:rPr>
            </w:pPr>
            <w:r w:rsidRPr="00AD0C61">
              <w:t>8.Gūžas locītavas fizioterapijas stratēģijas plānošana biežāko patoloģiju ārstēšanā.</w:t>
            </w:r>
            <w:r w:rsidRPr="00AD0C61">
              <w:br/>
              <w:t>9.Ceļa locītavas funkcionālās novērtēšanas metožu izvēle, speciālie testi, fizioterapijas stratēģijas plānošana biežāko patoloģiju ārstēšanā.</w:t>
            </w:r>
            <w:r w:rsidRPr="00AD0C61">
              <w:br/>
              <w:t>10.Potītes un pēdas pirkstu locītavu funkcionālās novērtēšanas metožu izvēle, speciālie testi, fizioterapijas stratēģijas plānošana biežāko patoloģiju ārstēšanā.</w:t>
            </w:r>
            <w:r w:rsidRPr="00AD0C61">
              <w:br/>
              <w:t xml:space="preserve">11. Kopsavilkums par apakšējas ekstremitātes locītavu funkcionālo novērtēšanu un fizioterapijas ārstēšanas stratēģiju, </w:t>
            </w:r>
            <w:r w:rsidRPr="00AD0C61">
              <w:rPr>
                <w:bCs/>
                <w:iCs/>
              </w:rPr>
              <w:t>refleksija un apspriede par studiju kursa laika apgūto, problēmu formulējumus un risinājumu atradne.</w:t>
            </w:r>
          </w:p>
          <w:p w14:paraId="29AC25AE" w14:textId="77777777" w:rsidR="00B74432" w:rsidRPr="00AD0C61" w:rsidRDefault="00B74432" w:rsidP="00B74432">
            <w:pPr>
              <w:pStyle w:val="Body"/>
              <w:rPr>
                <w:b/>
                <w:bCs/>
              </w:rPr>
            </w:pPr>
            <w:r w:rsidRPr="00AD0C61">
              <w:rPr>
                <w:b/>
                <w:bCs/>
              </w:rPr>
              <w:t xml:space="preserve">12.Kolokvijs (2). Apakšējās ekstremitātes locītavu funkcionālo novērtēšana un fizioterapijas ārstēšanas stratēģija.  </w:t>
            </w:r>
          </w:p>
          <w:p w14:paraId="4C2E5E6D" w14:textId="77777777" w:rsidR="00B74432" w:rsidRPr="00AD0C61" w:rsidRDefault="00B74432" w:rsidP="00B74432">
            <w:pPr>
              <w:pBdr>
                <w:top w:val="nil"/>
                <w:left w:val="nil"/>
                <w:bottom w:val="nil"/>
                <w:right w:val="nil"/>
                <w:between w:val="nil"/>
                <w:bar w:val="nil"/>
              </w:pBdr>
              <w:spacing w:after="0" w:line="240" w:lineRule="auto"/>
              <w:rPr>
                <w:rFonts w:ascii="Times New Roman" w:eastAsia="Arial Unicode MS" w:hAnsi="Times New Roman" w:cs="Times New Roman"/>
                <w:u w:color="000000"/>
                <w:bdr w:val="nil"/>
                <w:lang w:eastAsia="en-GB"/>
                <w14:textOutline w14:w="0" w14:cap="flat" w14:cmpd="sng" w14:algn="ctr">
                  <w14:noFill/>
                  <w14:prstDash w14:val="solid"/>
                  <w14:bevel/>
                </w14:textOutline>
              </w:rPr>
            </w:pPr>
          </w:p>
          <w:p w14:paraId="29E949C0" w14:textId="77777777" w:rsidR="00B74432" w:rsidRPr="00AD0C61" w:rsidRDefault="00B74432" w:rsidP="00B74432">
            <w:pPr>
              <w:pStyle w:val="Body"/>
            </w:pPr>
            <w:r w:rsidRPr="00AD0C61">
              <w:rPr>
                <w:rFonts w:cs="Times New Roman"/>
              </w:rPr>
              <w:br/>
              <w:t>Kolokviju tēmas: </w:t>
            </w:r>
            <w:r w:rsidRPr="00AD0C61">
              <w:rPr>
                <w:rFonts w:cs="Times New Roman"/>
              </w:rPr>
              <w:br/>
              <w:t xml:space="preserve">1. </w:t>
            </w:r>
            <w:r w:rsidRPr="00AD0C61">
              <w:t xml:space="preserve">Augšējās ekstremitātes locītavu funkcionālo novērtēšana un fizioterapijas ārstēšanas stratēģija.  </w:t>
            </w:r>
          </w:p>
          <w:p w14:paraId="75BF0F88" w14:textId="77777777" w:rsidR="00B74432" w:rsidRPr="00AD0C61" w:rsidRDefault="00B74432" w:rsidP="00B74432">
            <w:pPr>
              <w:pStyle w:val="Body"/>
            </w:pPr>
            <w:r w:rsidRPr="00AD0C61">
              <w:rPr>
                <w:rFonts w:cs="Times New Roman"/>
              </w:rPr>
              <w:t xml:space="preserve">2. </w:t>
            </w:r>
            <w:r w:rsidRPr="00AD0C61">
              <w:t xml:space="preserve">Apakšējās ekstremitātes locītavu funkcionālo novērtēšana un fizioterapijas ārstēšanas stratēģija.  </w:t>
            </w:r>
          </w:p>
          <w:p w14:paraId="3DC3CADE" w14:textId="77777777" w:rsidR="00B74432" w:rsidRPr="00AD0C61" w:rsidRDefault="00B74432" w:rsidP="00B74432">
            <w:pPr>
              <w:pBdr>
                <w:top w:val="nil"/>
                <w:left w:val="nil"/>
                <w:bottom w:val="nil"/>
                <w:right w:val="nil"/>
                <w:between w:val="nil"/>
                <w:bar w:val="nil"/>
              </w:pBdr>
              <w:spacing w:after="0" w:line="240" w:lineRule="auto"/>
              <w:rPr>
                <w:rFonts w:ascii="Times New Roman" w:eastAsia="Arial Unicode MS" w:hAnsi="Times New Roman" w:cs="Times New Roman"/>
                <w:u w:color="000000"/>
                <w:bdr w:val="nil"/>
                <w:lang w:eastAsia="en-GB"/>
                <w14:textOutline w14:w="0" w14:cap="flat" w14:cmpd="sng" w14:algn="ctr">
                  <w14:noFill/>
                  <w14:prstDash w14:val="solid"/>
                  <w14:bevel/>
                </w14:textOutline>
              </w:rPr>
            </w:pPr>
          </w:p>
        </w:tc>
      </w:tr>
      <w:tr w:rsidR="00B74432" w:rsidRPr="00AD0C61" w14:paraId="5733F22D"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32C172"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Studiju rezultāti</w:t>
            </w:r>
          </w:p>
        </w:tc>
      </w:tr>
      <w:tr w:rsidR="00B74432" w:rsidRPr="00AD0C61" w14:paraId="56B9250C"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DE9849"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Zināšanas: muskuloskletālās sistēmas normāla un patoloģiska sturkturālā un funkcionālā anatomija un novērtēšanas pamatprincipi; palpējamo struktūru topografiksā anatomija; fizioterapijas mērķu un ārstēšanas plāna formulēšanas principi un specifika; fizioterapijas metodes un tehnoloģijas pie dažādām ķermeņa locītavu patoloģiskiem stāvokļiem.</w:t>
            </w:r>
          </w:p>
          <w:p w14:paraId="3C8536F5"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p>
          <w:p w14:paraId="5D9A3A61"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lastRenderedPageBreak/>
              <w:t xml:space="preserve">Prasmes: spēja novērtēt pacienta ķermeņa locītavas dažādos stāvokļos un aktivitātes; spēja izvērtēt ķermeņa locītavu patoloģiskus aspektus, balstoties uz standartizētam zinātniski pieradītiem testiem; spēja īstenot, adaptēt un pielietot terapeitiskus vingrinājumus pie dažādām ķermeņa locītavu patoloģiskām izmaiņām.   </w:t>
            </w:r>
          </w:p>
          <w:p w14:paraId="00BE923B"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p>
          <w:p w14:paraId="29FC7FA2"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Kompetences: spēja pielietot piemērotas fizioterapijas novērtēšanas metodes, balstoties uz profesionālajām zināšanām, lai veikt pacienta ķermeņa locītavu funkcionālo izmeklēšanu; spēja veikt strukturētu un mērķtiecīgu locītavu fizioterapeitisko izmeklēšanu traucētām funkcijām; spēja interpretēt, analizēt un izvērtēt fizioterapijas novērtēšanas laikā iegūtos rezultātus; spēja plānot un izvēlēties atbilstoš</w:t>
            </w:r>
            <w:r>
              <w:rPr>
                <w:rFonts w:ascii="Times New Roman" w:eastAsia="Arial Unicode MS" w:hAnsi="Times New Roman" w:cs="Times New Roman"/>
                <w:u w:color="000000"/>
                <w:bdr w:val="nil"/>
                <w:lang w:eastAsia="en-GB"/>
                <w14:textOutline w14:w="0" w14:cap="flat" w14:cmpd="sng" w14:algn="ctr">
                  <w14:noFill/>
                  <w14:prstDash w14:val="solid"/>
                  <w14:bevel/>
                </w14:textOutline>
              </w:rPr>
              <w:t>a</w:t>
            </w: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s fizioterapijas ārstēšanas metodēs un instrumentus, pielāgojot pacienta individuālam vajadzībām un īpatnībām. </w:t>
            </w:r>
          </w:p>
        </w:tc>
      </w:tr>
      <w:tr w:rsidR="00B74432" w:rsidRPr="00AD0C61" w14:paraId="7D8D6EBF"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CF0F5F"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Studējošo patstāvīgo darbu organizācijas un uzdevumu raksturojums</w:t>
            </w:r>
          </w:p>
        </w:tc>
      </w:tr>
      <w:tr w:rsidR="00B74432" w:rsidRPr="00AD0C61" w14:paraId="38DDFF6E"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EA147"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Nepieciešamo literatūras avotu lasīšana. Patstāvīgas studijas nepieciešamo zināšanu un iemaņu apgūšanā un attīstīšanā.    </w:t>
            </w:r>
          </w:p>
        </w:tc>
      </w:tr>
      <w:tr w:rsidR="00B74432" w:rsidRPr="00AD0C61" w14:paraId="18A06913"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9CE23F"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Prasības kredītpunktu iegūšanai</w:t>
            </w:r>
          </w:p>
        </w:tc>
      </w:tr>
      <w:tr w:rsidR="00B74432" w:rsidRPr="00AD0C61" w14:paraId="35DAA99F"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EBBDBD"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STUDIJU REZULTĀTU VĒRTĒŠANAS KRITĒRIJI</w:t>
            </w:r>
          </w:p>
          <w:p w14:paraId="5ADAF292" w14:textId="77777777" w:rsidR="00B74432" w:rsidRPr="00AD0C61" w:rsidRDefault="00B74432" w:rsidP="00B74432">
            <w:pPr>
              <w:jc w:val="both"/>
              <w:rPr>
                <w:rFonts w:ascii="Times New Roman" w:hAnsi="Times New Roman" w:cs="Times New Roman"/>
              </w:rPr>
            </w:pPr>
            <w:r>
              <w:rPr>
                <w:rFonts w:ascii="Times New Roman" w:hAnsi="Times New Roman" w:cs="Times New Roman"/>
              </w:rPr>
              <w:t>Divu</w:t>
            </w:r>
            <w:r w:rsidRPr="00AD0C61">
              <w:rPr>
                <w:rFonts w:ascii="Times New Roman" w:hAnsi="Times New Roman" w:cs="Times New Roman"/>
              </w:rPr>
              <w:t xml:space="preserve"> kolokviju sekmīga (augstāk par 4 ballēm) nokārtošana semestra laikā. Ja </w:t>
            </w:r>
            <w:r>
              <w:rPr>
                <w:rFonts w:ascii="Times New Roman" w:hAnsi="Times New Roman" w:cs="Times New Roman"/>
              </w:rPr>
              <w:t>divi</w:t>
            </w:r>
            <w:r w:rsidRPr="00AD0C61">
              <w:rPr>
                <w:rFonts w:ascii="Times New Roman" w:hAnsi="Times New Roman" w:cs="Times New Roman"/>
              </w:rPr>
              <w:t xml:space="preserve"> kolokviji nokārtoti uz negatīvu atzīmi, studējošais netiek pielaists pie eksāmena teorētiskās un praktiskās daļas kārtošanas. Katrs kolokvijs tiek rakstīts tikai vienu reizi, neatkarīgi no saņemtā vērtējuma. Ja studējošais neierodas uz kolokviju attaisnojošo iemeslu dēļ (veselības stāvokļa pasliktinājums, ko apliecina ārsta zīme) - kolokviju atļauts rakstīt, vienojoties ar pasniedzēju. Ja studējošais neierodas uz kolokviju - tas tiek pieskaitāms kā negatīvs kolokvija vērtējums. </w:t>
            </w:r>
          </w:p>
          <w:p w14:paraId="1C98AEFF"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Kolokviju vērtējumi tiek izskaitļoti procentos, pielīdzinot šādiem vērtējumiem:</w:t>
            </w:r>
          </w:p>
          <w:tbl>
            <w:tblPr>
              <w:tblStyle w:val="TableGrid"/>
              <w:tblW w:w="0" w:type="auto"/>
              <w:tblLayout w:type="fixed"/>
              <w:tblLook w:val="04A0" w:firstRow="1" w:lastRow="0" w:firstColumn="1" w:lastColumn="0" w:noHBand="0" w:noVBand="1"/>
            </w:tblPr>
            <w:tblGrid>
              <w:gridCol w:w="852"/>
              <w:gridCol w:w="801"/>
              <w:gridCol w:w="783"/>
              <w:gridCol w:w="783"/>
              <w:gridCol w:w="938"/>
              <w:gridCol w:w="986"/>
              <w:gridCol w:w="925"/>
              <w:gridCol w:w="786"/>
              <w:gridCol w:w="783"/>
              <w:gridCol w:w="937"/>
              <w:gridCol w:w="773"/>
            </w:tblGrid>
            <w:tr w:rsidR="00B74432" w:rsidRPr="00AD0C61" w14:paraId="06FF7EAD" w14:textId="77777777" w:rsidTr="00B74432">
              <w:tc>
                <w:tcPr>
                  <w:tcW w:w="839" w:type="dxa"/>
                </w:tcPr>
                <w:p w14:paraId="287E2BF4"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Balles</w:t>
                  </w:r>
                </w:p>
              </w:tc>
              <w:tc>
                <w:tcPr>
                  <w:tcW w:w="811" w:type="dxa"/>
                </w:tcPr>
                <w:p w14:paraId="0B68F5C7"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1</w:t>
                  </w:r>
                </w:p>
              </w:tc>
              <w:tc>
                <w:tcPr>
                  <w:tcW w:w="795" w:type="dxa"/>
                </w:tcPr>
                <w:p w14:paraId="54A9875E"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2</w:t>
                  </w:r>
                </w:p>
              </w:tc>
              <w:tc>
                <w:tcPr>
                  <w:tcW w:w="795" w:type="dxa"/>
                </w:tcPr>
                <w:p w14:paraId="06BB0435"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3</w:t>
                  </w:r>
                </w:p>
              </w:tc>
              <w:tc>
                <w:tcPr>
                  <w:tcW w:w="796" w:type="dxa"/>
                </w:tcPr>
                <w:p w14:paraId="4F9D1DAD"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4</w:t>
                  </w:r>
                </w:p>
              </w:tc>
              <w:tc>
                <w:tcPr>
                  <w:tcW w:w="796" w:type="dxa"/>
                </w:tcPr>
                <w:p w14:paraId="59884712"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5</w:t>
                  </w:r>
                </w:p>
              </w:tc>
              <w:tc>
                <w:tcPr>
                  <w:tcW w:w="796" w:type="dxa"/>
                </w:tcPr>
                <w:p w14:paraId="5C1B537B"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6</w:t>
                  </w:r>
                </w:p>
              </w:tc>
              <w:tc>
                <w:tcPr>
                  <w:tcW w:w="796" w:type="dxa"/>
                </w:tcPr>
                <w:p w14:paraId="1F5E7CA3"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7</w:t>
                  </w:r>
                </w:p>
              </w:tc>
              <w:tc>
                <w:tcPr>
                  <w:tcW w:w="796" w:type="dxa"/>
                </w:tcPr>
                <w:p w14:paraId="06E042B9"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8</w:t>
                  </w:r>
                </w:p>
              </w:tc>
              <w:tc>
                <w:tcPr>
                  <w:tcW w:w="813" w:type="dxa"/>
                </w:tcPr>
                <w:p w14:paraId="646C6DF3"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9</w:t>
                  </w:r>
                </w:p>
              </w:tc>
              <w:tc>
                <w:tcPr>
                  <w:tcW w:w="780" w:type="dxa"/>
                </w:tcPr>
                <w:p w14:paraId="2EC2ECB4"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10</w:t>
                  </w:r>
                </w:p>
              </w:tc>
            </w:tr>
            <w:tr w:rsidR="00B74432" w:rsidRPr="00AD0C61" w14:paraId="61B906C2" w14:textId="77777777" w:rsidTr="00B74432">
              <w:tc>
                <w:tcPr>
                  <w:tcW w:w="839" w:type="dxa"/>
                </w:tcPr>
                <w:p w14:paraId="12AB58B1" w14:textId="77777777" w:rsidR="00B74432" w:rsidRPr="00AD0C61" w:rsidRDefault="00B74432" w:rsidP="00B74432">
                  <w:pPr>
                    <w:jc w:val="both"/>
                    <w:rPr>
                      <w:rFonts w:ascii="Times New Roman" w:hAnsi="Times New Roman" w:cs="Times New Roman"/>
                    </w:rPr>
                  </w:pPr>
                </w:p>
              </w:tc>
              <w:tc>
                <w:tcPr>
                  <w:tcW w:w="811" w:type="dxa"/>
                </w:tcPr>
                <w:p w14:paraId="5276275C"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Ļoti, ļoti vāji</w:t>
                  </w:r>
                </w:p>
              </w:tc>
              <w:tc>
                <w:tcPr>
                  <w:tcW w:w="795" w:type="dxa"/>
                </w:tcPr>
                <w:p w14:paraId="19D0E2F2"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Ļoti vāji</w:t>
                  </w:r>
                </w:p>
              </w:tc>
              <w:tc>
                <w:tcPr>
                  <w:tcW w:w="795" w:type="dxa"/>
                </w:tcPr>
                <w:p w14:paraId="7D9F0E50"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Vāji</w:t>
                  </w:r>
                </w:p>
              </w:tc>
              <w:tc>
                <w:tcPr>
                  <w:tcW w:w="796" w:type="dxa"/>
                </w:tcPr>
                <w:p w14:paraId="59F5204D"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Gandrīz viduvēji</w:t>
                  </w:r>
                </w:p>
              </w:tc>
              <w:tc>
                <w:tcPr>
                  <w:tcW w:w="796" w:type="dxa"/>
                </w:tcPr>
                <w:p w14:paraId="2BE512F3"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Viduvēji</w:t>
                  </w:r>
                </w:p>
              </w:tc>
              <w:tc>
                <w:tcPr>
                  <w:tcW w:w="796" w:type="dxa"/>
                </w:tcPr>
                <w:p w14:paraId="0E14BA1D"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Gandrīz labi</w:t>
                  </w:r>
                </w:p>
              </w:tc>
              <w:tc>
                <w:tcPr>
                  <w:tcW w:w="796" w:type="dxa"/>
                </w:tcPr>
                <w:p w14:paraId="4C34A91A"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Labi</w:t>
                  </w:r>
                </w:p>
              </w:tc>
              <w:tc>
                <w:tcPr>
                  <w:tcW w:w="796" w:type="dxa"/>
                </w:tcPr>
                <w:p w14:paraId="1B4817A0"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Ļoti labi</w:t>
                  </w:r>
                </w:p>
              </w:tc>
              <w:tc>
                <w:tcPr>
                  <w:tcW w:w="813" w:type="dxa"/>
                </w:tcPr>
                <w:p w14:paraId="37BF0C0C"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Teicami</w:t>
                  </w:r>
                </w:p>
              </w:tc>
              <w:tc>
                <w:tcPr>
                  <w:tcW w:w="780" w:type="dxa"/>
                </w:tcPr>
                <w:p w14:paraId="373E07AB"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Izcili</w:t>
                  </w:r>
                </w:p>
              </w:tc>
            </w:tr>
            <w:tr w:rsidR="00B74432" w:rsidRPr="00AD0C61" w14:paraId="16608017" w14:textId="77777777" w:rsidTr="00B74432">
              <w:tc>
                <w:tcPr>
                  <w:tcW w:w="839" w:type="dxa"/>
                </w:tcPr>
                <w:p w14:paraId="12451FF0"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Satura apjoms %</w:t>
                  </w:r>
                </w:p>
              </w:tc>
              <w:tc>
                <w:tcPr>
                  <w:tcW w:w="811" w:type="dxa"/>
                </w:tcPr>
                <w:p w14:paraId="00E6FD67"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0-19</w:t>
                  </w:r>
                </w:p>
              </w:tc>
              <w:tc>
                <w:tcPr>
                  <w:tcW w:w="795" w:type="dxa"/>
                </w:tcPr>
                <w:p w14:paraId="38940946"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20-39</w:t>
                  </w:r>
                </w:p>
              </w:tc>
              <w:tc>
                <w:tcPr>
                  <w:tcW w:w="795" w:type="dxa"/>
                </w:tcPr>
                <w:p w14:paraId="22348665"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40-54</w:t>
                  </w:r>
                </w:p>
              </w:tc>
              <w:tc>
                <w:tcPr>
                  <w:tcW w:w="796" w:type="dxa"/>
                </w:tcPr>
                <w:p w14:paraId="541485F7"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55-59</w:t>
                  </w:r>
                </w:p>
              </w:tc>
              <w:tc>
                <w:tcPr>
                  <w:tcW w:w="796" w:type="dxa"/>
                </w:tcPr>
                <w:p w14:paraId="32643431"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60-64</w:t>
                  </w:r>
                </w:p>
              </w:tc>
              <w:tc>
                <w:tcPr>
                  <w:tcW w:w="796" w:type="dxa"/>
                </w:tcPr>
                <w:p w14:paraId="4932FF03"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65-69</w:t>
                  </w:r>
                </w:p>
              </w:tc>
              <w:tc>
                <w:tcPr>
                  <w:tcW w:w="796" w:type="dxa"/>
                </w:tcPr>
                <w:p w14:paraId="446DED4E"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70-74</w:t>
                  </w:r>
                </w:p>
              </w:tc>
              <w:tc>
                <w:tcPr>
                  <w:tcW w:w="796" w:type="dxa"/>
                </w:tcPr>
                <w:p w14:paraId="4835B3A9"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75-84</w:t>
                  </w:r>
                </w:p>
              </w:tc>
              <w:tc>
                <w:tcPr>
                  <w:tcW w:w="813" w:type="dxa"/>
                </w:tcPr>
                <w:p w14:paraId="4F3A2A91"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85-95</w:t>
                  </w:r>
                </w:p>
              </w:tc>
              <w:tc>
                <w:tcPr>
                  <w:tcW w:w="780" w:type="dxa"/>
                </w:tcPr>
                <w:p w14:paraId="057FE428" w14:textId="77777777" w:rsidR="00B74432" w:rsidRPr="00AD0C61" w:rsidRDefault="00B74432" w:rsidP="00B74432">
                  <w:pPr>
                    <w:jc w:val="both"/>
                    <w:rPr>
                      <w:rFonts w:ascii="Times New Roman" w:hAnsi="Times New Roman" w:cs="Times New Roman"/>
                    </w:rPr>
                  </w:pPr>
                  <w:r w:rsidRPr="00AD0C61">
                    <w:rPr>
                      <w:rFonts w:ascii="Times New Roman" w:hAnsi="Times New Roman" w:cs="Times New Roman"/>
                    </w:rPr>
                    <w:t>96-100</w:t>
                  </w:r>
                </w:p>
              </w:tc>
            </w:tr>
          </w:tbl>
          <w:p w14:paraId="0F1EB69E" w14:textId="77777777" w:rsidR="00B74432" w:rsidRPr="00AD0C61" w:rsidRDefault="00B74432" w:rsidP="00B74432">
            <w:pPr>
              <w:pStyle w:val="NormalWeb"/>
              <w:jc w:val="both"/>
            </w:pPr>
            <w:r w:rsidRPr="00AD0C61">
              <w:t xml:space="preserve">Akumulētā atzīme eksāmenā: par katru kolokviju, par ko ir saņemtas 7 balles un augstāk - 10% (1 balle) vērtējums eksāmena akumulētājai atzīmei (kopā max. </w:t>
            </w:r>
            <w:r>
              <w:t>2</w:t>
            </w:r>
            <w:r w:rsidRPr="00AD0C61">
              <w:t xml:space="preserve">0% = </w:t>
            </w:r>
            <w:r>
              <w:t>2</w:t>
            </w:r>
            <w:r w:rsidRPr="00AD0C61">
              <w:t xml:space="preserve"> balles); eksāmena sekmīga nokārtošana - teorētiskās zināšanas, testa jautājumi (30%= 3 balles, kur 75-100%=3 balles, 65-74%=2 balles, 55-64%=1 balle, 54 un mazāk %=0 balles), praktiskās iemaņas un prasmes (</w:t>
            </w:r>
            <w:r>
              <w:t>5</w:t>
            </w:r>
            <w:r w:rsidRPr="00AD0C61">
              <w:t xml:space="preserve">0% = </w:t>
            </w:r>
            <w:r>
              <w:t>5</w:t>
            </w:r>
            <w:r w:rsidRPr="00AD0C61">
              <w:t xml:space="preserve"> balles). Pie eksāmena praktiskās daļas kārtošanas ir pielaisti tie studenti, kuri eksāmenā teoretiskās daļas kārtošana ieguva vismaz 55%.</w:t>
            </w:r>
          </w:p>
          <w:p w14:paraId="28509115" w14:textId="77777777" w:rsidR="00B74432" w:rsidRPr="00E21BD2" w:rsidRDefault="00B74432" w:rsidP="00B74432">
            <w:pPr>
              <w:jc w:val="both"/>
              <w:rPr>
                <w:rFonts w:ascii="Times New Roman" w:hAnsi="Times New Roman" w:cs="Times New Roman"/>
                <w:sz w:val="24"/>
                <w:szCs w:val="24"/>
              </w:rPr>
            </w:pPr>
            <w:r w:rsidRPr="00C27783">
              <w:rPr>
                <w:rFonts w:ascii="Times New Roman" w:hAnsi="Times New Roman" w:cs="Times New Roman"/>
                <w:sz w:val="24"/>
                <w:szCs w:val="24"/>
              </w:rPr>
              <w:t xml:space="preserve">Ja pie eksāmena kārtošanas students netika pielaists - eksāmenu atļauts kārtot nākamā sesijas laikā. Ja students eksāmena laikā (teoretiskās vai praktiskās daļās kārtošana) ieguva nesekmīgu vērtējumu, eksāmenu atļauts kārtot otro reizi esošas sesijas laikā, vienojoties par datumu ar pasniedzēju. Ja studējošais semestra laikā apmeklēja mazāk par 75% praktisko nodarbību, studējošais netiek pielaists pie eksāmena teorētiskās un praktiskās daļas kārtošanas un tad eksāmenu atļauts kārtot nākamā sesijas laikā. </w:t>
            </w:r>
          </w:p>
        </w:tc>
      </w:tr>
      <w:tr w:rsidR="00B74432" w:rsidRPr="00AD0C61" w14:paraId="36EED740"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AA0E2F"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lastRenderedPageBreak/>
              <w:t>Kursa saturs</w:t>
            </w:r>
          </w:p>
        </w:tc>
      </w:tr>
      <w:tr w:rsidR="00B74432" w:rsidRPr="00AD0C61" w14:paraId="41D7D1A7"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C4723E" w14:textId="77777777" w:rsidR="00B74432"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Lekcijas - Pleca joslas kompleksa, pleca locītavas izmeklēšana, biežākas pataloģijas. Elkoņa locītavas izmeklēšana, biežākas pataloģijas. Plaukstas un pirkstu locītavu izmeklēšana, biežākas pataloģijas. Iegurņa un gūžas locītavas izmeklēšana, biežākas pataloģijas. Ceļa locītavas izmeklēšana, biežākas pataloģijas. Potītes un pēdas pirkstu locītavu izmeklēšana, biežākas pataloģijas. </w:t>
            </w:r>
          </w:p>
          <w:p w14:paraId="225F6CA6"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Praktiskie darbi - Plecu joslas vizuāla diagnostika, palpācija, muskuļu funkcionāla testēšana, neiroloģiska izmeklēšana, speciālo testu veikšana. Elkoņa locītavas vizuāla diagnostika, palpācija, muskuļu funkcionāla testēšana, neiroloģiska izmeklēšana, speciālo testu veikšana. Plaukstas locītavu vizuāla diagnostika, palpācija, muskuļu funkcionāla testēšana, neiroloģiska izmeklēšana, speciālo testu veikšana. Iegurņa joslas vizuāla diagnostika, palpācija, muskuļu funkcionāla testēšana, neiroloģiska izmeklēšana, speciālo testu veikšana. Ceļa locītavas vizuāla diagnostika, palpācija, muskuļu funkcionāla testēšana, neiroloģiska izmeklēšana, speciālo testu veikšana. Pēdas locītavu vizuāla diagnostika, palpācija, muskuļu funkcionāla testēšana, neiroloģiska izmeklēšana, speciālo testu veikšana. </w:t>
            </w:r>
          </w:p>
        </w:tc>
      </w:tr>
      <w:tr w:rsidR="00B74432" w:rsidRPr="00AD0C61" w14:paraId="0FC5B02D"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92DA19"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Obligāti izmantojamie informācijas avoti</w:t>
            </w:r>
          </w:p>
        </w:tc>
      </w:tr>
      <w:tr w:rsidR="00B74432" w:rsidRPr="00AD0C61" w14:paraId="14FB2A99"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045F94" w14:textId="77777777" w:rsidR="00B74432" w:rsidRPr="00AD0C61" w:rsidRDefault="00B74432" w:rsidP="00B74432">
            <w:pPr>
              <w:numPr>
                <w:ilvl w:val="0"/>
                <w:numId w:val="70"/>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Buckup Klaus M.D., Clinical tests for the musculoskeletal system, New York, 2004 (pdf) </w:t>
            </w:r>
          </w:p>
          <w:p w14:paraId="78D37133" w14:textId="77777777" w:rsidR="00B74432" w:rsidRPr="00AD0C61" w:rsidRDefault="00B74432" w:rsidP="00B74432">
            <w:pPr>
              <w:numPr>
                <w:ilvl w:val="0"/>
                <w:numId w:val="70"/>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Donald A. Neumann Kinesiology of the muskuloskeletal system. (pdf) </w:t>
            </w:r>
          </w:p>
          <w:p w14:paraId="62AAB9D2" w14:textId="77777777" w:rsidR="00B74432" w:rsidRPr="00AD0C61" w:rsidRDefault="00B74432" w:rsidP="00B74432">
            <w:pPr>
              <w:numPr>
                <w:ilvl w:val="0"/>
                <w:numId w:val="70"/>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Dutton Mark, Dutton`s orthopaedic examination, evaluation and intervention, 2012 (pdf) </w:t>
            </w:r>
          </w:p>
          <w:p w14:paraId="4AA796B6" w14:textId="77777777" w:rsidR="00B74432" w:rsidRPr="00AD0C61" w:rsidRDefault="00B74432" w:rsidP="00B74432">
            <w:pPr>
              <w:numPr>
                <w:ilvl w:val="0"/>
                <w:numId w:val="70"/>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Hattam P. Special tests for musculoskeletal examination, Elsivier, 2010 </w:t>
            </w:r>
          </w:p>
          <w:p w14:paraId="1A4DB3C3" w14:textId="77777777" w:rsidR="00B74432" w:rsidRPr="00AD0C61" w:rsidRDefault="00B74432" w:rsidP="00B74432">
            <w:pPr>
              <w:numPr>
                <w:ilvl w:val="0"/>
                <w:numId w:val="70"/>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Hoppenfeld S. Physical Examination of the Spine and Extremities. Appleton&amp;Lange, 1976 (pdf)</w:t>
            </w:r>
          </w:p>
          <w:p w14:paraId="31F60C0B" w14:textId="77777777" w:rsidR="00B74432" w:rsidRPr="00AD0C61" w:rsidRDefault="00B74432" w:rsidP="00B74432">
            <w:pPr>
              <w:numPr>
                <w:ilvl w:val="0"/>
                <w:numId w:val="70"/>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Kendall F.P, Kendall Mc Creary E.P., Rovance P.G. Muscles Testing and Function with Posture and Pain. Fourth Edition. - Williams &amp; Wilkins, 1983 (pdf) </w:t>
            </w:r>
          </w:p>
          <w:p w14:paraId="4738D16C" w14:textId="77777777" w:rsidR="00B74432" w:rsidRPr="00AD0C61" w:rsidRDefault="00B74432" w:rsidP="00B74432">
            <w:pPr>
              <w:numPr>
                <w:ilvl w:val="0"/>
                <w:numId w:val="70"/>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Lippert S.Lynn, Clinical kinesiology and anatomy, 4th edt, 2006 (pdf).</w:t>
            </w:r>
          </w:p>
          <w:p w14:paraId="0E34A719" w14:textId="77777777" w:rsidR="00B74432" w:rsidRPr="00AD0C61" w:rsidRDefault="00B74432" w:rsidP="00B74432">
            <w:pPr>
              <w:numPr>
                <w:ilvl w:val="0"/>
                <w:numId w:val="70"/>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Youtube channel - Physiotutors </w:t>
            </w:r>
          </w:p>
        </w:tc>
      </w:tr>
      <w:tr w:rsidR="00B74432" w:rsidRPr="00AD0C61" w14:paraId="005E4E21"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9DF21F"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Papildus informācijas avoti</w:t>
            </w:r>
          </w:p>
        </w:tc>
      </w:tr>
      <w:tr w:rsidR="00B74432" w:rsidRPr="00AD0C61" w14:paraId="1FAF9681"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E80AAD" w14:textId="77777777" w:rsidR="00B74432" w:rsidRPr="00AD0C61" w:rsidRDefault="00B74432" w:rsidP="00B74432">
            <w:pPr>
              <w:numPr>
                <w:ilvl w:val="0"/>
                <w:numId w:val="69"/>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Delisa J.A., DeLisa's physical medicine &amp; rehabilitation, 5th edt.,Williams &amp; Wilkins, 2010</w:t>
            </w:r>
          </w:p>
          <w:p w14:paraId="2CEE72A6" w14:textId="77777777" w:rsidR="00B74432" w:rsidRPr="00AD0C61" w:rsidRDefault="00B74432" w:rsidP="00B74432">
            <w:pPr>
              <w:numPr>
                <w:ilvl w:val="0"/>
                <w:numId w:val="69"/>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Frost R., Applied Kinesiology, North Atlantic Books, 2002</w:t>
            </w:r>
          </w:p>
          <w:p w14:paraId="52B111C9" w14:textId="77777777" w:rsidR="00B74432" w:rsidRPr="00AD0C61" w:rsidRDefault="00B74432" w:rsidP="00B74432">
            <w:pPr>
              <w:numPr>
                <w:ilvl w:val="0"/>
                <w:numId w:val="69"/>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Myers T.W., Anatomical Trains, Elsevier, 2014</w:t>
            </w:r>
          </w:p>
          <w:p w14:paraId="6E0430CC" w14:textId="77777777" w:rsidR="00B74432" w:rsidRPr="00AD0C61" w:rsidRDefault="00B74432" w:rsidP="00B74432">
            <w:pPr>
              <w:numPr>
                <w:ilvl w:val="0"/>
                <w:numId w:val="69"/>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Porter S.B., Tidy's Physiotherapy, Elsevier, 2013</w:t>
            </w:r>
          </w:p>
          <w:p w14:paraId="31D0E7B7" w14:textId="77777777" w:rsidR="00B74432" w:rsidRPr="00AD0C61" w:rsidRDefault="00B74432" w:rsidP="00B74432">
            <w:pPr>
              <w:numPr>
                <w:ilvl w:val="0"/>
                <w:numId w:val="69"/>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Ramšak I. &amp; Gerz W. AK muscle tests at a glance, AKSE</w:t>
            </w:r>
          </w:p>
          <w:p w14:paraId="365616A5" w14:textId="77777777" w:rsidR="00B74432" w:rsidRPr="00AD0C61" w:rsidRDefault="00B74432" w:rsidP="00B74432">
            <w:pPr>
              <w:numPr>
                <w:ilvl w:val="0"/>
                <w:numId w:val="69"/>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 </w:t>
            </w:r>
          </w:p>
        </w:tc>
      </w:tr>
      <w:tr w:rsidR="00B74432" w:rsidRPr="00AD0C61" w14:paraId="24DABA05"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2D8F2F"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Periodika un citi informācijas avoti</w:t>
            </w:r>
          </w:p>
        </w:tc>
      </w:tr>
      <w:tr w:rsidR="00B74432" w:rsidRPr="00AD0C61" w14:paraId="67584405"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1F1147" w14:textId="77777777" w:rsidR="00B74432" w:rsidRPr="00AD0C61" w:rsidRDefault="00B74432" w:rsidP="00B74432">
            <w:pPr>
              <w:numPr>
                <w:ilvl w:val="0"/>
                <w:numId w:val="68"/>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BMC Musculoskeletal Disorders http://www.biomedcentral.com/bmcmusculoskeletdisord/ </w:t>
            </w:r>
          </w:p>
          <w:p w14:paraId="20E6CB3A" w14:textId="77777777" w:rsidR="00B74432" w:rsidRPr="00AD0C61" w:rsidRDefault="00B74432" w:rsidP="00B74432">
            <w:pPr>
              <w:numPr>
                <w:ilvl w:val="0"/>
                <w:numId w:val="68"/>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DU abonētās datubāzes ScienceDirect, Scopus, EBSCO</w:t>
            </w:r>
          </w:p>
          <w:p w14:paraId="510F426A" w14:textId="77777777" w:rsidR="00B74432" w:rsidRPr="00AD0C61" w:rsidRDefault="00B74432" w:rsidP="00B74432">
            <w:pPr>
              <w:numPr>
                <w:ilvl w:val="0"/>
                <w:numId w:val="68"/>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International Society of Musculoskeletal and Neuronal Interactions (ISMNI) http://www.ismni.org/jmni/index.htm </w:t>
            </w:r>
          </w:p>
          <w:p w14:paraId="5173CE40" w14:textId="77777777" w:rsidR="00B74432" w:rsidRPr="00AD0C61" w:rsidRDefault="00B74432" w:rsidP="00B74432">
            <w:pPr>
              <w:numPr>
                <w:ilvl w:val="0"/>
                <w:numId w:val="68"/>
              </w:numP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Journal of Rehabilitation Research &amp; Development http://www.vard.org/jour/03/index03.htm </w:t>
            </w:r>
          </w:p>
          <w:p w14:paraId="62BC3CBF" w14:textId="77777777" w:rsidR="00B74432" w:rsidRPr="00AD0C61" w:rsidRDefault="00B74432" w:rsidP="00B74432">
            <w:pPr>
              <w:numPr>
                <w:ilvl w:val="0"/>
                <w:numId w:val="68"/>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Physiotherapy. The journal of the Chartered Society of Physiotherapy (DU, P-1). </w:t>
            </w:r>
          </w:p>
          <w:p w14:paraId="6A7360DF" w14:textId="77777777" w:rsidR="00B74432" w:rsidRPr="00AD0C61" w:rsidRDefault="00B74432" w:rsidP="00B74432">
            <w:pPr>
              <w:numPr>
                <w:ilvl w:val="0"/>
                <w:numId w:val="68"/>
              </w:num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The Australian Journal of Physiotherapy (AJP) http://apa.advsol.com.au/scriptcontent/ajp_index.cfm?section=ajp </w:t>
            </w:r>
          </w:p>
        </w:tc>
      </w:tr>
      <w:tr w:rsidR="00B74432" w:rsidRPr="00AD0C61" w14:paraId="0050808F"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365B11" w14:textId="77777777" w:rsidR="00B74432" w:rsidRPr="00AD0C61" w:rsidRDefault="00B74432" w:rsidP="00B74432">
            <w:pPr>
              <w:autoSpaceDE w:val="0"/>
              <w:autoSpaceDN w:val="0"/>
              <w:adjustRightInd w:val="0"/>
              <w:spacing w:after="0" w:line="240" w:lineRule="auto"/>
              <w:jc w:val="both"/>
              <w:rPr>
                <w:rFonts w:ascii="Times New Roman" w:hAnsi="Times New Roman" w:cs="Times New Roman"/>
                <w:b/>
                <w:i/>
              </w:rPr>
            </w:pPr>
            <w:r w:rsidRPr="00AD0C61">
              <w:rPr>
                <w:rFonts w:ascii="Times New Roman" w:hAnsi="Times New Roman" w:cs="Times New Roman"/>
                <w:b/>
                <w:i/>
              </w:rPr>
              <w:t>Piezīmes</w:t>
            </w:r>
          </w:p>
        </w:tc>
      </w:tr>
      <w:tr w:rsidR="00B74432" w:rsidRPr="00AD0C61" w14:paraId="515EF24A" w14:textId="77777777" w:rsidTr="00B74432">
        <w:trPr>
          <w:trHeight w:val="20"/>
        </w:trPr>
        <w:tc>
          <w:tcPr>
            <w:tcW w:w="95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609836"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 xml:space="preserve">Profesionālā bakalaura studiju programma </w:t>
            </w:r>
            <w:r w:rsidRPr="00AD0C61">
              <w:rPr>
                <w:rFonts w:ascii="Times New Roman" w:eastAsia="Arial Unicode MS" w:hAnsi="Times New Roman" w:cs="Times New Roman"/>
                <w:u w:color="000000"/>
                <w:bdr w:val="nil"/>
                <w:rtl/>
                <w:lang w:eastAsia="en-GB"/>
                <w14:textOutline w14:w="0" w14:cap="flat" w14:cmpd="sng" w14:algn="ctr">
                  <w14:noFill/>
                  <w14:prstDash w14:val="solid"/>
                  <w14:bevel/>
                </w14:textOutline>
              </w:rPr>
              <w:t>“</w:t>
            </w: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Fizioterapija” B daļa</w:t>
            </w:r>
          </w:p>
          <w:p w14:paraId="33BC142E" w14:textId="77777777" w:rsidR="00B74432" w:rsidRPr="00AD0C61" w:rsidRDefault="00B74432" w:rsidP="00B74432">
            <w:pPr>
              <w:pBdr>
                <w:top w:val="nil"/>
                <w:left w:val="nil"/>
                <w:bottom w:val="nil"/>
                <w:right w:val="nil"/>
                <w:between w:val="nil"/>
                <w:bar w:val="nil"/>
              </w:pBdr>
              <w:spacing w:after="0" w:line="240" w:lineRule="auto"/>
              <w:jc w:val="both"/>
              <w:rPr>
                <w:rFonts w:ascii="Times New Roman" w:eastAsia="Arial Unicode MS" w:hAnsi="Times New Roman" w:cs="Times New Roman"/>
                <w:u w:color="000000"/>
                <w:bdr w:val="nil"/>
                <w:lang w:eastAsia="en-GB"/>
                <w14:textOutline w14:w="0" w14:cap="flat" w14:cmpd="sng" w14:algn="ctr">
                  <w14:noFill/>
                  <w14:prstDash w14:val="solid"/>
                  <w14:bevel/>
                </w14:textOutline>
              </w:rPr>
            </w:pPr>
            <w:r w:rsidRPr="00AD0C61">
              <w:rPr>
                <w:rFonts w:ascii="Times New Roman" w:eastAsia="Arial Unicode MS" w:hAnsi="Times New Roman" w:cs="Times New Roman"/>
                <w:u w:color="000000"/>
                <w:bdr w:val="nil"/>
                <w:lang w:eastAsia="en-GB"/>
                <w14:textOutline w14:w="0" w14:cap="flat" w14:cmpd="sng" w14:algn="ctr">
                  <w14:noFill/>
                  <w14:prstDash w14:val="solid"/>
                  <w14:bevel/>
                </w14:textOutline>
              </w:rPr>
              <w:t>Studiju kurss tiek docēts latviešu valodā</w:t>
            </w:r>
          </w:p>
        </w:tc>
      </w:tr>
    </w:tbl>
    <w:p w14:paraId="5FA149EA" w14:textId="6A9D0FD9" w:rsidR="00515E74" w:rsidRDefault="00515E74" w:rsidP="002770F4">
      <w:pPr>
        <w:rPr>
          <w:rFonts w:ascii="Times New Roman" w:hAnsi="Times New Roman" w:cs="Times New Roman"/>
        </w:rPr>
      </w:pPr>
    </w:p>
    <w:p w14:paraId="2675EDFF" w14:textId="77777777" w:rsidR="00515E74" w:rsidRDefault="00515E74">
      <w:pPr>
        <w:rPr>
          <w:rFonts w:ascii="Times New Roman" w:hAnsi="Times New Roman" w:cs="Times New Roman"/>
        </w:rPr>
      </w:pPr>
      <w:r>
        <w:rPr>
          <w:rFonts w:ascii="Times New Roman" w:hAnsi="Times New Roman" w:cs="Times New Roman"/>
        </w:rPr>
        <w:br w:type="page"/>
      </w:r>
    </w:p>
    <w:p w14:paraId="262EC089" w14:textId="77777777" w:rsidR="002770F4" w:rsidRPr="00235ACE" w:rsidRDefault="002770F4" w:rsidP="002770F4">
      <w:pPr>
        <w:rPr>
          <w:rFonts w:ascii="Times New Roman" w:hAnsi="Times New Roman" w:cs="Times New Roman"/>
        </w:rPr>
      </w:pPr>
    </w:p>
    <w:p w14:paraId="151E70FD" w14:textId="03D905B4" w:rsidR="00D25648" w:rsidRPr="00235ACE" w:rsidRDefault="00D25648" w:rsidP="00862308">
      <w:pPr>
        <w:pStyle w:val="Heading1"/>
        <w:spacing w:before="0"/>
        <w:rPr>
          <w:rFonts w:cs="Times New Roman"/>
          <w:color w:val="auto"/>
          <w:sz w:val="22"/>
          <w:szCs w:val="22"/>
        </w:rPr>
      </w:pPr>
      <w:bookmarkStart w:id="228" w:name="_Toc182380156"/>
      <w:r w:rsidRPr="00235ACE">
        <w:rPr>
          <w:rFonts w:cs="Times New Roman"/>
          <w:color w:val="auto"/>
          <w:sz w:val="22"/>
          <w:szCs w:val="22"/>
        </w:rPr>
        <w:t>Hidroterapija (fizioterapija baseinā)</w:t>
      </w:r>
      <w:bookmarkEnd w:id="228"/>
      <w:r w:rsidRPr="00235ACE">
        <w:rPr>
          <w:rFonts w:cs="Times New Roman"/>
          <w:color w:val="auto"/>
          <w:sz w:val="22"/>
          <w:szCs w:val="22"/>
        </w:rPr>
        <w:tab/>
      </w:r>
    </w:p>
    <w:tbl>
      <w:tblPr>
        <w:tblStyle w:val="TableGrid22"/>
        <w:tblW w:w="9039" w:type="dxa"/>
        <w:tblLook w:val="04A0" w:firstRow="1" w:lastRow="0" w:firstColumn="1" w:lastColumn="0" w:noHBand="0" w:noVBand="1"/>
      </w:tblPr>
      <w:tblGrid>
        <w:gridCol w:w="4219"/>
        <w:gridCol w:w="4820"/>
      </w:tblGrid>
      <w:tr w:rsidR="002770F4" w:rsidRPr="00235ACE" w14:paraId="1A43E009" w14:textId="77777777" w:rsidTr="002770F4">
        <w:tc>
          <w:tcPr>
            <w:tcW w:w="4219" w:type="dxa"/>
          </w:tcPr>
          <w:p w14:paraId="0A650ACB"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t>Studiju kursa nosaukums</w:t>
            </w:r>
          </w:p>
        </w:tc>
        <w:tc>
          <w:tcPr>
            <w:tcW w:w="4820" w:type="dxa"/>
            <w:vAlign w:val="center"/>
          </w:tcPr>
          <w:p w14:paraId="615BCFE8"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Hidroterapija (fizioterapija baseinā)</w:t>
            </w:r>
            <w:r w:rsidRPr="00235ACE">
              <w:rPr>
                <w:rFonts w:ascii="Times New Roman" w:eastAsia="Calibri" w:hAnsi="Times New Roman" w:cs="Times New Roman"/>
                <w:bCs/>
                <w:iCs/>
                <w:lang w:eastAsia="lv-LV"/>
              </w:rPr>
              <w:t>)</w:t>
            </w:r>
          </w:p>
        </w:tc>
      </w:tr>
      <w:tr w:rsidR="002770F4" w:rsidRPr="00235ACE" w14:paraId="35BFE18F" w14:textId="77777777" w:rsidTr="002770F4">
        <w:tc>
          <w:tcPr>
            <w:tcW w:w="4219" w:type="dxa"/>
          </w:tcPr>
          <w:p w14:paraId="38F66A33"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kursa kods (DUIS)</w:t>
            </w:r>
          </w:p>
        </w:tc>
        <w:tc>
          <w:tcPr>
            <w:tcW w:w="4820" w:type="dxa"/>
            <w:vAlign w:val="center"/>
          </w:tcPr>
          <w:p w14:paraId="6054F174"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Medi3052</w:t>
            </w:r>
          </w:p>
        </w:tc>
      </w:tr>
      <w:tr w:rsidR="002770F4" w:rsidRPr="00235ACE" w14:paraId="5C980302" w14:textId="77777777" w:rsidTr="002770F4">
        <w:tc>
          <w:tcPr>
            <w:tcW w:w="4219" w:type="dxa"/>
          </w:tcPr>
          <w:p w14:paraId="1D3CEC70"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Zinātnes nozare</w:t>
            </w:r>
          </w:p>
        </w:tc>
        <w:sdt>
          <w:sdtPr>
            <w:rPr>
              <w:rFonts w:ascii="Times New Roman" w:eastAsia="Calibri" w:hAnsi="Times New Roman" w:cs="Times New Roman"/>
              <w:b/>
              <w:bCs/>
              <w:iCs/>
            </w:rPr>
            <w:id w:val="1497680486"/>
            <w:placeholder>
              <w:docPart w:val="AB3508A71D9D4338AF48D3758761ED8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45475516" w14:textId="77777777" w:rsidR="002770F4" w:rsidRPr="00235ACE" w:rsidRDefault="002770F4" w:rsidP="002770F4">
                <w:pPr>
                  <w:autoSpaceDE w:val="0"/>
                  <w:autoSpaceDN w:val="0"/>
                  <w:adjustRightInd w:val="0"/>
                  <w:rPr>
                    <w:rFonts w:ascii="Times New Roman" w:eastAsia="Calibri" w:hAnsi="Times New Roman" w:cs="Times New Roman"/>
                    <w:b/>
                    <w:bCs/>
                    <w:iCs/>
                  </w:rPr>
                </w:pPr>
                <w:r w:rsidRPr="00235ACE">
                  <w:rPr>
                    <w:rFonts w:ascii="Times New Roman" w:eastAsia="Calibri" w:hAnsi="Times New Roman" w:cs="Times New Roman"/>
                    <w:b/>
                    <w:bCs/>
                    <w:iCs/>
                  </w:rPr>
                  <w:t>Medicīna</w:t>
                </w:r>
              </w:p>
            </w:tc>
          </w:sdtContent>
        </w:sdt>
      </w:tr>
      <w:tr w:rsidR="002770F4" w:rsidRPr="00235ACE" w14:paraId="5FD6CB6B" w14:textId="77777777" w:rsidTr="002770F4">
        <w:tc>
          <w:tcPr>
            <w:tcW w:w="4219" w:type="dxa"/>
          </w:tcPr>
          <w:p w14:paraId="4EB851A5"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līmenis</w:t>
            </w:r>
          </w:p>
        </w:tc>
        <w:tc>
          <w:tcPr>
            <w:tcW w:w="4820" w:type="dxa"/>
          </w:tcPr>
          <w:p w14:paraId="102112B1"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3 </w:t>
            </w:r>
          </w:p>
        </w:tc>
      </w:tr>
      <w:tr w:rsidR="002770F4" w:rsidRPr="00235ACE" w14:paraId="7FBF7B2A" w14:textId="77777777" w:rsidTr="002770F4">
        <w:tc>
          <w:tcPr>
            <w:tcW w:w="4219" w:type="dxa"/>
          </w:tcPr>
          <w:p w14:paraId="4E46ADC6" w14:textId="77777777" w:rsidR="002770F4" w:rsidRPr="00235ACE" w:rsidRDefault="002770F4" w:rsidP="002770F4">
            <w:pPr>
              <w:autoSpaceDE w:val="0"/>
              <w:autoSpaceDN w:val="0"/>
              <w:adjustRightInd w:val="0"/>
              <w:rPr>
                <w:rFonts w:ascii="Times New Roman" w:eastAsia="Calibri" w:hAnsi="Times New Roman" w:cs="Times New Roman"/>
                <w:b/>
                <w:i/>
                <w:u w:val="single"/>
              </w:rPr>
            </w:pPr>
            <w:r w:rsidRPr="00235ACE">
              <w:rPr>
                <w:rFonts w:ascii="Times New Roman" w:eastAsia="Calibri" w:hAnsi="Times New Roman" w:cs="Times New Roman"/>
                <w:b/>
                <w:i/>
              </w:rPr>
              <w:t>Kredītpunkti</w:t>
            </w:r>
          </w:p>
        </w:tc>
        <w:tc>
          <w:tcPr>
            <w:tcW w:w="4820" w:type="dxa"/>
            <w:vAlign w:val="center"/>
          </w:tcPr>
          <w:p w14:paraId="08855FF9"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2</w:t>
            </w:r>
          </w:p>
        </w:tc>
      </w:tr>
      <w:tr w:rsidR="002770F4" w:rsidRPr="00235ACE" w14:paraId="5B884661" w14:textId="77777777" w:rsidTr="002770F4">
        <w:tc>
          <w:tcPr>
            <w:tcW w:w="4219" w:type="dxa"/>
          </w:tcPr>
          <w:p w14:paraId="6FE504CC" w14:textId="77777777" w:rsidR="002770F4" w:rsidRPr="00235ACE" w:rsidRDefault="002770F4" w:rsidP="002770F4">
            <w:pPr>
              <w:autoSpaceDE w:val="0"/>
              <w:autoSpaceDN w:val="0"/>
              <w:adjustRightInd w:val="0"/>
              <w:rPr>
                <w:rFonts w:ascii="Times New Roman" w:eastAsia="Calibri" w:hAnsi="Times New Roman" w:cs="Times New Roman"/>
                <w:b/>
                <w:i/>
                <w:u w:val="single"/>
              </w:rPr>
            </w:pPr>
            <w:r w:rsidRPr="00235ACE">
              <w:rPr>
                <w:rFonts w:ascii="Times New Roman" w:eastAsia="Calibri" w:hAnsi="Times New Roman" w:cs="Times New Roman"/>
                <w:b/>
                <w:i/>
              </w:rPr>
              <w:t>ECTS kredītpunkti</w:t>
            </w:r>
          </w:p>
        </w:tc>
        <w:tc>
          <w:tcPr>
            <w:tcW w:w="4820" w:type="dxa"/>
          </w:tcPr>
          <w:p w14:paraId="3FF600C4"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3 </w:t>
            </w:r>
          </w:p>
        </w:tc>
      </w:tr>
      <w:tr w:rsidR="002770F4" w:rsidRPr="00235ACE" w14:paraId="5F87B4E8" w14:textId="77777777" w:rsidTr="002770F4">
        <w:tc>
          <w:tcPr>
            <w:tcW w:w="4219" w:type="dxa"/>
          </w:tcPr>
          <w:p w14:paraId="1600D5A7"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Kopējais kontaktstundu skaits</w:t>
            </w:r>
          </w:p>
        </w:tc>
        <w:tc>
          <w:tcPr>
            <w:tcW w:w="4820" w:type="dxa"/>
            <w:vAlign w:val="center"/>
          </w:tcPr>
          <w:p w14:paraId="3911160D"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32</w:t>
            </w:r>
          </w:p>
        </w:tc>
      </w:tr>
      <w:tr w:rsidR="002770F4" w:rsidRPr="00235ACE" w14:paraId="459E25D0" w14:textId="77777777" w:rsidTr="002770F4">
        <w:tc>
          <w:tcPr>
            <w:tcW w:w="4219" w:type="dxa"/>
          </w:tcPr>
          <w:p w14:paraId="74340D5B"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Lekciju stundu skaits</w:t>
            </w:r>
          </w:p>
        </w:tc>
        <w:tc>
          <w:tcPr>
            <w:tcW w:w="4820" w:type="dxa"/>
          </w:tcPr>
          <w:p w14:paraId="0BF15D8A"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2770F4" w:rsidRPr="00235ACE" w14:paraId="5F0DE3AB" w14:textId="77777777" w:rsidTr="002770F4">
        <w:tc>
          <w:tcPr>
            <w:tcW w:w="4219" w:type="dxa"/>
          </w:tcPr>
          <w:p w14:paraId="5F1D7C9E"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Semināru stundu skaits</w:t>
            </w:r>
          </w:p>
        </w:tc>
        <w:tc>
          <w:tcPr>
            <w:tcW w:w="4820" w:type="dxa"/>
          </w:tcPr>
          <w:p w14:paraId="0942B45C"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2770F4" w:rsidRPr="00235ACE" w14:paraId="28BFE799" w14:textId="77777777" w:rsidTr="002770F4">
        <w:tc>
          <w:tcPr>
            <w:tcW w:w="4219" w:type="dxa"/>
          </w:tcPr>
          <w:p w14:paraId="32E40471"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Praktisko darbu stundu skaits</w:t>
            </w:r>
          </w:p>
        </w:tc>
        <w:tc>
          <w:tcPr>
            <w:tcW w:w="4820" w:type="dxa"/>
          </w:tcPr>
          <w:p w14:paraId="708B3D69"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32</w:t>
            </w:r>
          </w:p>
        </w:tc>
      </w:tr>
      <w:tr w:rsidR="002770F4" w:rsidRPr="00235ACE" w14:paraId="12AD0E51" w14:textId="77777777" w:rsidTr="002770F4">
        <w:tc>
          <w:tcPr>
            <w:tcW w:w="4219" w:type="dxa"/>
          </w:tcPr>
          <w:p w14:paraId="65249532"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Laboratorijas darbu stundu skaits</w:t>
            </w:r>
          </w:p>
        </w:tc>
        <w:tc>
          <w:tcPr>
            <w:tcW w:w="4820" w:type="dxa"/>
          </w:tcPr>
          <w:p w14:paraId="477C9D58"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0</w:t>
            </w:r>
          </w:p>
        </w:tc>
      </w:tr>
      <w:tr w:rsidR="002770F4" w:rsidRPr="00235ACE" w14:paraId="58FA857A" w14:textId="77777777" w:rsidTr="002770F4">
        <w:tc>
          <w:tcPr>
            <w:tcW w:w="4219" w:type="dxa"/>
          </w:tcPr>
          <w:p w14:paraId="140AE8A2" w14:textId="77777777" w:rsidR="002770F4" w:rsidRPr="00235ACE" w:rsidRDefault="002770F4" w:rsidP="002770F4">
            <w:pPr>
              <w:autoSpaceDE w:val="0"/>
              <w:autoSpaceDN w:val="0"/>
              <w:adjustRightInd w:val="0"/>
              <w:rPr>
                <w:rFonts w:ascii="Times New Roman" w:eastAsia="Calibri" w:hAnsi="Times New Roman" w:cs="Times New Roman"/>
                <w:bCs/>
                <w:i/>
                <w:lang w:eastAsia="lv-LV"/>
              </w:rPr>
            </w:pPr>
            <w:r w:rsidRPr="00235ACE">
              <w:rPr>
                <w:rFonts w:ascii="Times New Roman" w:eastAsia="Calibri" w:hAnsi="Times New Roman" w:cs="Times New Roman"/>
                <w:bCs/>
                <w:i/>
                <w:lang w:eastAsia="lv-LV"/>
              </w:rPr>
              <w:t>Studējošā patstāvīgā darba stundu skaits</w:t>
            </w:r>
          </w:p>
        </w:tc>
        <w:tc>
          <w:tcPr>
            <w:tcW w:w="4820" w:type="dxa"/>
            <w:vAlign w:val="center"/>
          </w:tcPr>
          <w:p w14:paraId="018B52F7"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48</w:t>
            </w:r>
          </w:p>
        </w:tc>
      </w:tr>
      <w:tr w:rsidR="002770F4" w:rsidRPr="00235ACE" w14:paraId="2120BFB9" w14:textId="77777777" w:rsidTr="002770F4">
        <w:tc>
          <w:tcPr>
            <w:tcW w:w="9039" w:type="dxa"/>
            <w:gridSpan w:val="2"/>
          </w:tcPr>
          <w:p w14:paraId="1DDF788F"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p>
        </w:tc>
      </w:tr>
      <w:tr w:rsidR="002770F4" w:rsidRPr="00235ACE" w14:paraId="29D95B46" w14:textId="77777777" w:rsidTr="002770F4">
        <w:tc>
          <w:tcPr>
            <w:tcW w:w="9039" w:type="dxa"/>
            <w:gridSpan w:val="2"/>
          </w:tcPr>
          <w:p w14:paraId="0067D169"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autors(-i)</w:t>
            </w:r>
          </w:p>
        </w:tc>
      </w:tr>
      <w:tr w:rsidR="002770F4" w:rsidRPr="00235ACE" w14:paraId="1F8D4512" w14:textId="77777777" w:rsidTr="002770F4">
        <w:tc>
          <w:tcPr>
            <w:tcW w:w="9039" w:type="dxa"/>
            <w:gridSpan w:val="2"/>
          </w:tcPr>
          <w:p w14:paraId="128F53C4"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 paed, lekt.. Svetlana Stalidzāne</w:t>
            </w:r>
          </w:p>
        </w:tc>
      </w:tr>
      <w:tr w:rsidR="002770F4" w:rsidRPr="00235ACE" w14:paraId="47ED2BDF" w14:textId="77777777" w:rsidTr="002770F4">
        <w:tc>
          <w:tcPr>
            <w:tcW w:w="9039" w:type="dxa"/>
            <w:gridSpan w:val="2"/>
          </w:tcPr>
          <w:p w14:paraId="099F863B"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docētājs(-i)</w:t>
            </w:r>
          </w:p>
        </w:tc>
      </w:tr>
      <w:tr w:rsidR="002770F4" w:rsidRPr="00235ACE" w14:paraId="011547D8" w14:textId="77777777" w:rsidTr="002770F4">
        <w:tc>
          <w:tcPr>
            <w:tcW w:w="9039" w:type="dxa"/>
            <w:gridSpan w:val="2"/>
          </w:tcPr>
          <w:p w14:paraId="70B8EAD1"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 paed, lekt.. Svetlana Stalidzāne</w:t>
            </w:r>
          </w:p>
        </w:tc>
      </w:tr>
      <w:tr w:rsidR="002770F4" w:rsidRPr="00235ACE" w14:paraId="33360197" w14:textId="77777777" w:rsidTr="002770F4">
        <w:tc>
          <w:tcPr>
            <w:tcW w:w="9039" w:type="dxa"/>
            <w:gridSpan w:val="2"/>
          </w:tcPr>
          <w:p w14:paraId="2871DCF2"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Priekšzināšanas</w:t>
            </w:r>
          </w:p>
        </w:tc>
      </w:tr>
      <w:tr w:rsidR="002770F4" w:rsidRPr="00235ACE" w14:paraId="0A32D87B" w14:textId="77777777" w:rsidTr="002770F4">
        <w:tc>
          <w:tcPr>
            <w:tcW w:w="9039" w:type="dxa"/>
            <w:gridSpan w:val="2"/>
          </w:tcPr>
          <w:p w14:paraId="39E7BC62"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Biol2004, Cilvēka fizioloģija I [fizioterapija]</w:t>
            </w:r>
            <w:r w:rsidRPr="00235ACE">
              <w:rPr>
                <w:rFonts w:ascii="Times New Roman" w:eastAsia="Calibri" w:hAnsi="Times New Roman" w:cs="Times New Roman"/>
                <w:bCs/>
                <w:iCs/>
              </w:rPr>
              <w:br/>
              <w:t>Biol2032, Cilvēka fizioloģija II [fizioterapija]</w:t>
            </w:r>
            <w:r w:rsidRPr="00235ACE">
              <w:rPr>
                <w:rFonts w:ascii="Times New Roman" w:eastAsia="Calibri" w:hAnsi="Times New Roman" w:cs="Times New Roman"/>
                <w:bCs/>
                <w:iCs/>
              </w:rPr>
              <w:br/>
              <w:t>Medi1009, Ievads fizioterapijā II. Kinezioloģija [PBSP Fizioterapija]</w:t>
            </w:r>
            <w:r w:rsidRPr="00235ACE">
              <w:rPr>
                <w:rFonts w:ascii="Times New Roman" w:eastAsia="Calibri" w:hAnsi="Times New Roman" w:cs="Times New Roman"/>
                <w:bCs/>
                <w:iCs/>
              </w:rPr>
              <w:br/>
              <w:t>Medi2004, Fizioterapijas pamati I. Muskuļu funkcionālā novērtēšana. Stāja. Gaita. [PBSP Fizioterapija]</w:t>
            </w:r>
            <w:r w:rsidRPr="00235ACE">
              <w:rPr>
                <w:rFonts w:ascii="Times New Roman" w:eastAsia="Calibri" w:hAnsi="Times New Roman" w:cs="Times New Roman"/>
                <w:bCs/>
                <w:iCs/>
              </w:rPr>
              <w:br/>
            </w:r>
          </w:p>
        </w:tc>
      </w:tr>
      <w:tr w:rsidR="002770F4" w:rsidRPr="00235ACE" w14:paraId="45C3E03C" w14:textId="77777777" w:rsidTr="002770F4">
        <w:tc>
          <w:tcPr>
            <w:tcW w:w="9039" w:type="dxa"/>
            <w:gridSpan w:val="2"/>
          </w:tcPr>
          <w:p w14:paraId="5BA78C72"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 xml:space="preserve">Studiju kursa anotācija </w:t>
            </w:r>
          </w:p>
        </w:tc>
      </w:tr>
      <w:tr w:rsidR="002770F4" w:rsidRPr="00235ACE" w14:paraId="57D5B4A5" w14:textId="77777777" w:rsidTr="002770F4">
        <w:tc>
          <w:tcPr>
            <w:tcW w:w="9039" w:type="dxa"/>
            <w:gridSpan w:val="2"/>
          </w:tcPr>
          <w:p w14:paraId="067E2A14"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Kursa mērķis:iepazīstināt studējošos ar hidroterapiju baseinā kā vienu no rehabilitācijas metodēm un iemācīt pielietot atbilstošus vingrojumus (fizioterapijas tehnikas) visiem, kam nepieciešama baseina terapija.</w:t>
            </w:r>
            <w:r w:rsidRPr="00235ACE">
              <w:rPr>
                <w:rFonts w:ascii="Times New Roman" w:eastAsia="Calibri" w:hAnsi="Times New Roman" w:cs="Times New Roman"/>
                <w:bCs/>
                <w:iCs/>
              </w:rPr>
              <w:br/>
              <w:t>Kursa uzdevumi:</w:t>
            </w:r>
            <w:r w:rsidRPr="00235ACE">
              <w:rPr>
                <w:rFonts w:ascii="Times New Roman" w:eastAsia="Calibri" w:hAnsi="Times New Roman" w:cs="Times New Roman"/>
                <w:bCs/>
                <w:iCs/>
              </w:rPr>
              <w:br/>
              <w:t>1)sniegt zināšanas par fizioterapijas baseinā ietekmi uz cilvēka organisma sistēmām un cilvēku kopumā un hidroterapijas pamatprincipiem,</w:t>
            </w:r>
            <w:r w:rsidRPr="00235ACE">
              <w:rPr>
                <w:rFonts w:ascii="Times New Roman" w:eastAsia="Calibri" w:hAnsi="Times New Roman" w:cs="Times New Roman"/>
                <w:bCs/>
                <w:iCs/>
              </w:rPr>
              <w:br/>
              <w:t xml:space="preserve">2)iemācīt pareizi izvēlēties vingrojumus un sastādīt vingrojumu kompleksus ūdenī dažāda vecuma cilvēkiem atbilstoši veselības stāvoklim, </w:t>
            </w:r>
          </w:p>
          <w:p w14:paraId="3120F14C"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3)attīstīt iemaņas nodarbību vadīšanai baseinā.</w:t>
            </w:r>
          </w:p>
        </w:tc>
      </w:tr>
      <w:tr w:rsidR="002770F4" w:rsidRPr="00235ACE" w14:paraId="13EA09FD" w14:textId="77777777" w:rsidTr="002770F4">
        <w:tc>
          <w:tcPr>
            <w:tcW w:w="9039" w:type="dxa"/>
            <w:gridSpan w:val="2"/>
          </w:tcPr>
          <w:p w14:paraId="3C7FF515"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kursa kalendārais plāns</w:t>
            </w:r>
          </w:p>
        </w:tc>
      </w:tr>
      <w:tr w:rsidR="002770F4" w:rsidRPr="00235ACE" w14:paraId="27C88BD6" w14:textId="77777777" w:rsidTr="002770F4">
        <w:tc>
          <w:tcPr>
            <w:tcW w:w="9039" w:type="dxa"/>
            <w:gridSpan w:val="2"/>
          </w:tcPr>
          <w:p w14:paraId="148DDCD8"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Praktiskās nodarbības (32 st., 16 nodarbības):</w:t>
            </w:r>
            <w:r w:rsidRPr="00235ACE">
              <w:rPr>
                <w:rFonts w:ascii="Times New Roman" w:eastAsia="Calibri" w:hAnsi="Times New Roman" w:cs="Times New Roman"/>
                <w:bCs/>
                <w:iCs/>
              </w:rPr>
              <w:br/>
              <w:t>1. Ūdens fizisko īpašību iedarbības uz cilvēka organismu.</w:t>
            </w:r>
          </w:p>
          <w:p w14:paraId="215E0B36"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2. Hidroterapija - fizioterapija baseinā kā viena no rehabilitācijas metodēm. </w:t>
            </w:r>
          </w:p>
          <w:p w14:paraId="2FE0C7B2"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3. Hidroterapijas pamatprincipi. </w:t>
            </w:r>
          </w:p>
          <w:p w14:paraId="5D59D087"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4. Baseina terapijas indikācijas un kontrindikācijas.</w:t>
            </w:r>
            <w:r w:rsidRPr="00235ACE">
              <w:rPr>
                <w:rFonts w:ascii="Times New Roman" w:eastAsia="Calibri" w:hAnsi="Times New Roman" w:cs="Times New Roman"/>
                <w:bCs/>
                <w:iCs/>
              </w:rPr>
              <w:br/>
              <w:t xml:space="preserve">5. Aprīkojums, peldēšanas ierīces. </w:t>
            </w:r>
          </w:p>
          <w:p w14:paraId="59A1B537"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6. Peldēšanas tehniku pamatiemaņu apgūšana.</w:t>
            </w:r>
            <w:r w:rsidRPr="00235ACE">
              <w:rPr>
                <w:rFonts w:ascii="Times New Roman" w:eastAsia="Calibri" w:hAnsi="Times New Roman" w:cs="Times New Roman"/>
                <w:bCs/>
                <w:iCs/>
              </w:rPr>
              <w:br/>
              <w:t xml:space="preserve">7. Hidroterapijas pielietošana dažādām iedzīvotāju un slimnieku grupām. </w:t>
            </w:r>
          </w:p>
          <w:p w14:paraId="2BB1E79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8.Vingrojumu programmu sastādīšanas, vadīšanas un organizēšanas principi atbilstoši vecumam, traucējumiem un slimībām.</w:t>
            </w:r>
            <w:r w:rsidRPr="00235ACE">
              <w:rPr>
                <w:rFonts w:ascii="Times New Roman" w:eastAsia="Calibri" w:hAnsi="Times New Roman" w:cs="Times New Roman"/>
                <w:bCs/>
                <w:iCs/>
              </w:rPr>
              <w:br/>
              <w:t xml:space="preserve">9. Aerobie vingrojumi, vingrojumi spēka un izturības uzlabošanai, kustību apjoma palielināšanai. </w:t>
            </w:r>
          </w:p>
          <w:p w14:paraId="630E087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10. Muskuļu stiepšanas un nostiprināšanas vingrinājumi.</w:t>
            </w:r>
            <w:r w:rsidRPr="00235ACE">
              <w:rPr>
                <w:rFonts w:ascii="Times New Roman" w:eastAsia="Calibri" w:hAnsi="Times New Roman" w:cs="Times New Roman"/>
                <w:bCs/>
                <w:iCs/>
              </w:rPr>
              <w:br/>
              <w:t xml:space="preserve">11. Spēles elementi. </w:t>
            </w:r>
          </w:p>
          <w:p w14:paraId="2C685038"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lastRenderedPageBreak/>
              <w:t>12. Koordinācijas vingrinājumi.</w:t>
            </w:r>
            <w:r w:rsidRPr="00235ACE">
              <w:rPr>
                <w:rFonts w:ascii="Times New Roman" w:eastAsia="Calibri" w:hAnsi="Times New Roman" w:cs="Times New Roman"/>
                <w:bCs/>
                <w:iCs/>
              </w:rPr>
              <w:br/>
              <w:t>13. Vingrinājumi pie līdzsvara traucējumiem.</w:t>
            </w:r>
            <w:r w:rsidRPr="00235ACE">
              <w:rPr>
                <w:rFonts w:ascii="Times New Roman" w:eastAsia="Calibri" w:hAnsi="Times New Roman" w:cs="Times New Roman"/>
                <w:bCs/>
                <w:iCs/>
              </w:rPr>
              <w:br/>
              <w:t>14. Pareiza elpošanas stereotipa trenēšana.</w:t>
            </w:r>
          </w:p>
          <w:p w14:paraId="38DA3FA6"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15. Vingrojumi funkcionālo ikdienas aktivitāšu uzlabošanai.</w:t>
            </w:r>
            <w:r w:rsidRPr="00235ACE">
              <w:rPr>
                <w:rFonts w:ascii="Times New Roman" w:eastAsia="Calibri" w:hAnsi="Times New Roman" w:cs="Times New Roman"/>
                <w:bCs/>
                <w:iCs/>
              </w:rPr>
              <w:br/>
              <w:t>16. Praktiska nodarbību vadīšana.</w:t>
            </w:r>
            <w:r w:rsidRPr="00235ACE">
              <w:rPr>
                <w:rFonts w:ascii="Times New Roman" w:eastAsia="Calibri" w:hAnsi="Times New Roman" w:cs="Times New Roman"/>
                <w:bCs/>
                <w:iCs/>
              </w:rPr>
              <w:br/>
            </w:r>
          </w:p>
        </w:tc>
      </w:tr>
      <w:tr w:rsidR="002770F4" w:rsidRPr="00235ACE" w14:paraId="246DB32F" w14:textId="77777777" w:rsidTr="002770F4">
        <w:tc>
          <w:tcPr>
            <w:tcW w:w="9039" w:type="dxa"/>
            <w:gridSpan w:val="2"/>
          </w:tcPr>
          <w:p w14:paraId="53A963FD"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rezultāti</w:t>
            </w:r>
          </w:p>
        </w:tc>
      </w:tr>
      <w:tr w:rsidR="002770F4" w:rsidRPr="00235ACE" w14:paraId="7CB88D97" w14:textId="77777777" w:rsidTr="002770F4">
        <w:tc>
          <w:tcPr>
            <w:tcW w:w="9039" w:type="dxa"/>
            <w:gridSpan w:val="2"/>
          </w:tcPr>
          <w:p w14:paraId="1F7FD67C"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Zināšanas:</w:t>
            </w:r>
            <w:r w:rsidRPr="00235ACE">
              <w:rPr>
                <w:rFonts w:ascii="Times New Roman" w:eastAsia="Calibri" w:hAnsi="Times New Roman" w:cs="Times New Roman"/>
                <w:bCs/>
                <w:iCs/>
              </w:rPr>
              <w:br/>
              <w:t>- zina hidroterapijas un vingrinājumu ūdenī ietekmi uz cilvēka organisma sistēmām un to atveseļošanu;</w:t>
            </w:r>
          </w:p>
          <w:p w14:paraId="065426AC"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br/>
              <w:t xml:space="preserve">Prasmes: </w:t>
            </w:r>
          </w:p>
          <w:p w14:paraId="655C3CDE"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prot izvēlēties dažādus vingrinājumus atbilstoši pacienta klīniskajam stāvoklim, sastādīt vingrinājumu kompleksus un apmācīt to izpildi pacientiem;</w:t>
            </w:r>
            <w:r w:rsidRPr="00235ACE">
              <w:rPr>
                <w:rFonts w:ascii="Times New Roman" w:eastAsia="Calibri" w:hAnsi="Times New Roman" w:cs="Times New Roman"/>
                <w:bCs/>
                <w:iCs/>
              </w:rPr>
              <w:br/>
            </w:r>
          </w:p>
          <w:p w14:paraId="1E980D2E"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Kompetences:</w:t>
            </w:r>
          </w:p>
          <w:p w14:paraId="4A3E7334"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praktiski pielieto atbilstošas fizioterapijas tehnikas baseinā un vadīt nodarbības grupām;</w:t>
            </w:r>
          </w:p>
          <w:p w14:paraId="58D6756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spēj nodrošināt pacienta drošību ūdenī un sniegt pirmo palīdzību.</w:t>
            </w:r>
          </w:p>
          <w:p w14:paraId="366285EC" w14:textId="77777777" w:rsidR="002770F4" w:rsidRPr="00235ACE" w:rsidRDefault="002770F4" w:rsidP="002770F4">
            <w:pPr>
              <w:autoSpaceDE w:val="0"/>
              <w:autoSpaceDN w:val="0"/>
              <w:adjustRightInd w:val="0"/>
              <w:rPr>
                <w:rFonts w:ascii="Times New Roman" w:eastAsia="Calibri" w:hAnsi="Times New Roman" w:cs="Times New Roman"/>
                <w:bCs/>
                <w:iCs/>
              </w:rPr>
            </w:pPr>
          </w:p>
        </w:tc>
      </w:tr>
      <w:tr w:rsidR="002770F4" w:rsidRPr="00235ACE" w14:paraId="20A7060B" w14:textId="77777777" w:rsidTr="002770F4">
        <w:tc>
          <w:tcPr>
            <w:tcW w:w="9039" w:type="dxa"/>
            <w:gridSpan w:val="2"/>
          </w:tcPr>
          <w:p w14:paraId="4F1CD869"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Studējošo patstāvīgo darbu organizācijas un uzdevumu raksturojums</w:t>
            </w:r>
          </w:p>
        </w:tc>
      </w:tr>
      <w:tr w:rsidR="002770F4" w:rsidRPr="00235ACE" w14:paraId="002DBB54" w14:textId="77777777" w:rsidTr="002770F4">
        <w:tc>
          <w:tcPr>
            <w:tcW w:w="9039" w:type="dxa"/>
            <w:gridSpan w:val="2"/>
          </w:tcPr>
          <w:p w14:paraId="429F9BED"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Informācijas avotu studēšana. Patstāvīga vingrinājumu kompleksa sastādīšana.  </w:t>
            </w:r>
          </w:p>
        </w:tc>
      </w:tr>
      <w:tr w:rsidR="002770F4" w:rsidRPr="00235ACE" w14:paraId="1E3DF053" w14:textId="77777777" w:rsidTr="002770F4">
        <w:tc>
          <w:tcPr>
            <w:tcW w:w="9039" w:type="dxa"/>
            <w:gridSpan w:val="2"/>
          </w:tcPr>
          <w:p w14:paraId="75782C07"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Prasības kredītpunktu iegūšanai</w:t>
            </w:r>
          </w:p>
        </w:tc>
      </w:tr>
      <w:tr w:rsidR="002770F4" w:rsidRPr="00235ACE" w14:paraId="29117CB2" w14:textId="77777777" w:rsidTr="002770F4">
        <w:tc>
          <w:tcPr>
            <w:tcW w:w="9039" w:type="dxa"/>
            <w:gridSpan w:val="2"/>
          </w:tcPr>
          <w:p w14:paraId="493951AE"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Apgūtas vingrinājumu izpildes tehnikas pamatiemaņas - 60%, patstāvīgi sastādīts un prezentēts vingrinājumu ūdenī komplekss - 40%.</w:t>
            </w:r>
          </w:p>
          <w:p w14:paraId="36FF5C86"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REZULTĀTU VĒRTĒŠANAS KRITĒRIJI</w:t>
            </w:r>
          </w:p>
          <w:p w14:paraId="7D8D5220"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31948079" w14:textId="77777777" w:rsidR="002770F4" w:rsidRPr="00235ACE" w:rsidRDefault="002770F4" w:rsidP="002770F4">
            <w:pPr>
              <w:autoSpaceDE w:val="0"/>
              <w:autoSpaceDN w:val="0"/>
              <w:adjustRightInd w:val="0"/>
              <w:rPr>
                <w:rFonts w:ascii="Times New Roman" w:eastAsia="Calibri" w:hAnsi="Times New Roman" w:cs="Times New Roman"/>
                <w:bCs/>
                <w:iCs/>
              </w:rPr>
            </w:pPr>
          </w:p>
        </w:tc>
      </w:tr>
      <w:tr w:rsidR="002770F4" w:rsidRPr="00235ACE" w14:paraId="017552BD" w14:textId="77777777" w:rsidTr="002770F4">
        <w:tc>
          <w:tcPr>
            <w:tcW w:w="9039" w:type="dxa"/>
            <w:gridSpan w:val="2"/>
          </w:tcPr>
          <w:p w14:paraId="1EE9913B"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saturs</w:t>
            </w:r>
          </w:p>
        </w:tc>
      </w:tr>
      <w:tr w:rsidR="002770F4" w:rsidRPr="00235ACE" w14:paraId="7F738CAC" w14:textId="77777777" w:rsidTr="002770F4">
        <w:tc>
          <w:tcPr>
            <w:tcW w:w="9039" w:type="dxa"/>
            <w:gridSpan w:val="2"/>
          </w:tcPr>
          <w:p w14:paraId="0CF3C90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Fizioterapija baseinā kā viena no rehabilitācijas metodēm. Hidroterapijas pamatprincipi, indikācijas un kontrindikācijas. Aprīkojums, peldēšanas ierīces. Peldēšanas tehnikas.</w:t>
            </w:r>
            <w:r w:rsidRPr="00235ACE">
              <w:rPr>
                <w:rFonts w:ascii="Times New Roman" w:eastAsia="Calibri" w:hAnsi="Times New Roman" w:cs="Times New Roman"/>
                <w:bCs/>
                <w:iCs/>
              </w:rPr>
              <w:br/>
              <w:t>Baseina vingrojumi dažādām iedzīvotāju un slimnieku grupām. Vingrojumu programmu sastādīšanas, vadīšanas un organizēšanas principi atbilstoši vecumam, traucējumiem un slimībām. Aerobie vingrojumi, vingrojumi spēka un izturības uzlabošanai, kustību apjoma palielināšanai. Muskuļu stiepšanas un nostiprināšanas vingrinājumi. Koordinācijas un līdzsvara vingrinājumi. Spēles elementi. Pareiza elpošanas stereotipa trenēšana.</w:t>
            </w:r>
            <w:r w:rsidRPr="00235ACE">
              <w:rPr>
                <w:rFonts w:ascii="Times New Roman" w:eastAsia="Calibri" w:hAnsi="Times New Roman" w:cs="Times New Roman"/>
                <w:bCs/>
                <w:iCs/>
              </w:rPr>
              <w:br/>
            </w:r>
          </w:p>
        </w:tc>
      </w:tr>
      <w:tr w:rsidR="002770F4" w:rsidRPr="00235ACE" w14:paraId="0ACC1D36" w14:textId="77777777" w:rsidTr="002770F4">
        <w:tc>
          <w:tcPr>
            <w:tcW w:w="9039" w:type="dxa"/>
            <w:gridSpan w:val="2"/>
          </w:tcPr>
          <w:p w14:paraId="0EE88F3F"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Obligāti izmantojamie informācijas avoti</w:t>
            </w:r>
          </w:p>
        </w:tc>
      </w:tr>
      <w:tr w:rsidR="002770F4" w:rsidRPr="00235ACE" w14:paraId="5629D15D" w14:textId="77777777" w:rsidTr="002770F4">
        <w:tc>
          <w:tcPr>
            <w:tcW w:w="9039" w:type="dxa"/>
            <w:gridSpan w:val="2"/>
          </w:tcPr>
          <w:p w14:paraId="5389525E"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 Michelle H. Cameron. Physical Agents in Rehabilitation: From Research to Practice. 2012 - 331. lpp.</w:t>
            </w:r>
          </w:p>
        </w:tc>
      </w:tr>
      <w:tr w:rsidR="002770F4" w:rsidRPr="00235ACE" w14:paraId="657B6B67" w14:textId="77777777" w:rsidTr="002770F4">
        <w:tc>
          <w:tcPr>
            <w:tcW w:w="9039" w:type="dxa"/>
            <w:gridSpan w:val="2"/>
          </w:tcPr>
          <w:p w14:paraId="1D51C83C"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Papildus informācijas avoti</w:t>
            </w:r>
          </w:p>
        </w:tc>
      </w:tr>
      <w:tr w:rsidR="002770F4" w:rsidRPr="00235ACE" w14:paraId="2A2A7B0A" w14:textId="77777777" w:rsidTr="002770F4">
        <w:tc>
          <w:tcPr>
            <w:tcW w:w="9039" w:type="dxa"/>
            <w:gridSpan w:val="2"/>
          </w:tcPr>
          <w:p w14:paraId="4AD444CE"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 Lawrence D. The Complete Guide to Exercise in Water - 2nd ed., A &amp; C Black Publishers Ltd, 2005. pp 216.</w:t>
            </w:r>
            <w:r w:rsidRPr="00235ACE">
              <w:rPr>
                <w:rFonts w:ascii="Times New Roman" w:eastAsia="Calibri" w:hAnsi="Times New Roman" w:cs="Times New Roman"/>
                <w:bCs/>
                <w:iCs/>
              </w:rPr>
              <w:br/>
              <w:t>2. McAvoy R. An Integrated Approach to Aquatic Therapy. Rick McAvoy, 2006. pp 176.</w:t>
            </w:r>
            <w:r w:rsidRPr="00235ACE">
              <w:rPr>
                <w:rFonts w:ascii="Times New Roman" w:eastAsia="Calibri" w:hAnsi="Times New Roman" w:cs="Times New Roman"/>
                <w:bCs/>
                <w:iCs/>
              </w:rPr>
              <w:br/>
              <w:t>3.Richard G. Ruoti, David M.Morris, Andrew J.Cole. Aquatic Rehabilitation. Lippincott Philadelphia, New York, 1997. pp 410.</w:t>
            </w:r>
            <w:r w:rsidRPr="00235ACE">
              <w:rPr>
                <w:rFonts w:ascii="Times New Roman" w:eastAsia="Calibri" w:hAnsi="Times New Roman" w:cs="Times New Roman"/>
                <w:bCs/>
                <w:iCs/>
              </w:rPr>
              <w:br/>
              <w:t>4. Rosenstein A.A. Water Exercises for Osteoarthritis: The Effective Way to Reduce Pain and Stiffness, While Increasing Endurance and Strength. IIdyll Arbor, 2007. pp 292.</w:t>
            </w:r>
            <w:r w:rsidRPr="00235ACE">
              <w:rPr>
                <w:rFonts w:ascii="Times New Roman" w:eastAsia="Calibri" w:hAnsi="Times New Roman" w:cs="Times New Roman"/>
                <w:bCs/>
                <w:iCs/>
              </w:rPr>
              <w:br/>
            </w:r>
            <w:r w:rsidRPr="00235ACE">
              <w:rPr>
                <w:rFonts w:ascii="Times New Roman" w:eastAsia="Calibri" w:hAnsi="Times New Roman" w:cs="Times New Roman"/>
                <w:bCs/>
                <w:iCs/>
              </w:rPr>
              <w:lastRenderedPageBreak/>
              <w:t>5.Rosenstein A.A. Water Exercises for Parkinson’s: Maintaining Balance, Strength, Endurance, and Flexibility. Idyll Arbor, 2002. pp 242.</w:t>
            </w:r>
          </w:p>
          <w:p w14:paraId="4C606C60" w14:textId="77777777" w:rsidR="002770F4" w:rsidRPr="00235ACE" w:rsidRDefault="002770F4" w:rsidP="002770F4">
            <w:pPr>
              <w:autoSpaceDE w:val="0"/>
              <w:autoSpaceDN w:val="0"/>
              <w:adjustRightInd w:val="0"/>
              <w:rPr>
                <w:rFonts w:ascii="Times New Roman" w:eastAsia="Calibri" w:hAnsi="Times New Roman" w:cs="Times New Roman"/>
                <w:bCs/>
                <w:iCs/>
              </w:rPr>
            </w:pPr>
          </w:p>
        </w:tc>
      </w:tr>
      <w:tr w:rsidR="002770F4" w:rsidRPr="00235ACE" w14:paraId="4A5C422B" w14:textId="77777777" w:rsidTr="002770F4">
        <w:tc>
          <w:tcPr>
            <w:tcW w:w="9039" w:type="dxa"/>
            <w:gridSpan w:val="2"/>
          </w:tcPr>
          <w:p w14:paraId="3ABEF225"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Periodika un citi informācijas avoti</w:t>
            </w:r>
          </w:p>
        </w:tc>
      </w:tr>
      <w:tr w:rsidR="002770F4" w:rsidRPr="00235ACE" w14:paraId="0B6C918B" w14:textId="77777777" w:rsidTr="002770F4">
        <w:tc>
          <w:tcPr>
            <w:tcW w:w="9039" w:type="dxa"/>
            <w:gridSpan w:val="2"/>
          </w:tcPr>
          <w:p w14:paraId="50634576" w14:textId="77777777" w:rsidR="002770F4" w:rsidRPr="00235ACE" w:rsidRDefault="002770F4" w:rsidP="002770F4">
            <w:pPr>
              <w:autoSpaceDE w:val="0"/>
              <w:autoSpaceDN w:val="0"/>
              <w:adjustRightInd w:val="0"/>
              <w:rPr>
                <w:rFonts w:ascii="Times New Roman" w:eastAsia="Calibri" w:hAnsi="Times New Roman" w:cs="Times New Roman"/>
                <w:bCs/>
                <w:iCs/>
              </w:rPr>
            </w:pPr>
            <w:hyperlink r:id="rId133" w:history="1">
              <w:r w:rsidRPr="00235ACE">
                <w:rPr>
                  <w:rFonts w:ascii="Times New Roman" w:eastAsia="Calibri" w:hAnsi="Times New Roman" w:cs="Times New Roman"/>
                  <w:bCs/>
                  <w:iCs/>
                  <w:u w:val="single"/>
                </w:rPr>
                <w:t>https://halliwick.org/</w:t>
              </w:r>
            </w:hyperlink>
            <w:r w:rsidRPr="00235ACE">
              <w:rPr>
                <w:rFonts w:ascii="Times New Roman" w:eastAsia="Calibri" w:hAnsi="Times New Roman" w:cs="Times New Roman"/>
                <w:bCs/>
                <w:iCs/>
              </w:rPr>
              <w:t xml:space="preserve">  </w:t>
            </w:r>
          </w:p>
        </w:tc>
      </w:tr>
      <w:tr w:rsidR="002770F4" w:rsidRPr="00235ACE" w14:paraId="3EA3C6E8" w14:textId="77777777" w:rsidTr="002770F4">
        <w:tc>
          <w:tcPr>
            <w:tcW w:w="9039" w:type="dxa"/>
            <w:gridSpan w:val="2"/>
          </w:tcPr>
          <w:p w14:paraId="5F183485"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Piezīmes</w:t>
            </w:r>
          </w:p>
        </w:tc>
      </w:tr>
      <w:tr w:rsidR="002770F4" w:rsidRPr="00235ACE" w14:paraId="4C42B0C5" w14:textId="77777777" w:rsidTr="002770F4">
        <w:tc>
          <w:tcPr>
            <w:tcW w:w="9039" w:type="dxa"/>
            <w:gridSpan w:val="2"/>
          </w:tcPr>
          <w:p w14:paraId="2C127E09"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kurss tiek realizēts profesionālās bakalaura studiju programmas "Fizioterapija" B daļa</w:t>
            </w:r>
          </w:p>
          <w:p w14:paraId="5C79EB3F"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Studiju kurss tiek docēts latviešu valodā </w:t>
            </w:r>
          </w:p>
        </w:tc>
      </w:tr>
    </w:tbl>
    <w:p w14:paraId="37BC87E8" w14:textId="6C13C15D" w:rsidR="00515E74" w:rsidRDefault="00515E74" w:rsidP="002770F4">
      <w:pPr>
        <w:rPr>
          <w:rFonts w:ascii="Times New Roman" w:hAnsi="Times New Roman" w:cs="Times New Roman"/>
        </w:rPr>
      </w:pPr>
    </w:p>
    <w:p w14:paraId="4CEDFAB4" w14:textId="77777777" w:rsidR="00515E74" w:rsidRDefault="00515E74">
      <w:pPr>
        <w:rPr>
          <w:rFonts w:ascii="Times New Roman" w:hAnsi="Times New Roman" w:cs="Times New Roman"/>
        </w:rPr>
      </w:pPr>
      <w:r>
        <w:rPr>
          <w:rFonts w:ascii="Times New Roman" w:hAnsi="Times New Roman" w:cs="Times New Roman"/>
        </w:rPr>
        <w:br w:type="page"/>
      </w:r>
    </w:p>
    <w:p w14:paraId="3904112D" w14:textId="77777777" w:rsidR="002770F4" w:rsidRPr="00235ACE" w:rsidRDefault="002770F4" w:rsidP="002770F4">
      <w:pPr>
        <w:rPr>
          <w:rFonts w:ascii="Times New Roman" w:hAnsi="Times New Roman" w:cs="Times New Roman"/>
        </w:rPr>
      </w:pPr>
    </w:p>
    <w:p w14:paraId="4BE14B83" w14:textId="45115631" w:rsidR="00D25648" w:rsidRPr="00235ACE" w:rsidRDefault="00EF61A3" w:rsidP="00862308">
      <w:pPr>
        <w:pStyle w:val="Heading1"/>
        <w:spacing w:before="0"/>
        <w:rPr>
          <w:rFonts w:cs="Times New Roman"/>
          <w:color w:val="auto"/>
          <w:sz w:val="22"/>
          <w:szCs w:val="22"/>
        </w:rPr>
      </w:pPr>
      <w:bookmarkStart w:id="229" w:name="_Toc182380157"/>
      <w:r w:rsidRPr="00EF61A3">
        <w:rPr>
          <w:rFonts w:cs="Times New Roman"/>
          <w:color w:val="auto"/>
          <w:sz w:val="22"/>
          <w:szCs w:val="22"/>
        </w:rPr>
        <w:t>Neatliekamā medicīniskā palīdzība un militārā medicīna</w:t>
      </w:r>
      <w:bookmarkEnd w:id="229"/>
    </w:p>
    <w:tbl>
      <w:tblPr>
        <w:tblStyle w:val="TableGrid"/>
        <w:tblW w:w="9582" w:type="dxa"/>
        <w:jc w:val="center"/>
        <w:tblLook w:val="04A0" w:firstRow="1" w:lastRow="0" w:firstColumn="1" w:lastColumn="0" w:noHBand="0" w:noVBand="1"/>
      </w:tblPr>
      <w:tblGrid>
        <w:gridCol w:w="4639"/>
        <w:gridCol w:w="4943"/>
      </w:tblGrid>
      <w:tr w:rsidR="00EF61A3" w:rsidRPr="00EF61A3" w14:paraId="349B8FBF" w14:textId="77777777" w:rsidTr="00EF61A3">
        <w:trPr>
          <w:trHeight w:val="173"/>
          <w:jc w:val="center"/>
        </w:trPr>
        <w:tc>
          <w:tcPr>
            <w:tcW w:w="4639" w:type="dxa"/>
          </w:tcPr>
          <w:p w14:paraId="1E064C84"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sz w:val="24"/>
                <w:szCs w:val="24"/>
                <w:highlight w:val="yellow"/>
                <w:lang w:eastAsia="zh-CN"/>
              </w:rPr>
              <w:br w:type="page"/>
            </w:r>
            <w:r w:rsidRPr="00EF61A3">
              <w:rPr>
                <w:rFonts w:ascii="Times New Roman" w:eastAsia="Calibri" w:hAnsi="Times New Roman" w:cs="Times New Roman"/>
                <w:b/>
                <w:bCs/>
                <w:i/>
                <w:iCs/>
                <w:lang w:eastAsia="zh-CN"/>
              </w:rPr>
              <w:br w:type="page"/>
            </w:r>
            <w:r w:rsidRPr="00EF61A3">
              <w:rPr>
                <w:rFonts w:ascii="Times New Roman" w:eastAsia="Calibri" w:hAnsi="Times New Roman" w:cs="Times New Roman"/>
                <w:b/>
                <w:bCs/>
                <w:i/>
                <w:iCs/>
                <w:lang w:eastAsia="zh-CN"/>
              </w:rPr>
              <w:br w:type="page"/>
            </w:r>
            <w:r w:rsidRPr="00EF61A3">
              <w:rPr>
                <w:rFonts w:ascii="Times New Roman" w:eastAsia="Calibri" w:hAnsi="Times New Roman" w:cs="Times New Roman"/>
                <w:b/>
                <w:bCs/>
                <w:i/>
                <w:iCs/>
                <w:lang w:eastAsia="zh-CN"/>
              </w:rPr>
              <w:br w:type="page"/>
            </w:r>
            <w:r w:rsidRPr="00EF61A3">
              <w:rPr>
                <w:rFonts w:ascii="Times New Roman" w:eastAsia="Calibri" w:hAnsi="Times New Roman" w:cs="Times New Roman"/>
                <w:b/>
                <w:bCs/>
                <w:i/>
                <w:iCs/>
                <w:lang w:eastAsia="zh-CN"/>
              </w:rPr>
              <w:br w:type="page"/>
              <w:t>Studiju kursa nosaukums</w:t>
            </w:r>
          </w:p>
        </w:tc>
        <w:tc>
          <w:tcPr>
            <w:tcW w:w="4943" w:type="dxa"/>
          </w:tcPr>
          <w:p w14:paraId="72B2134E" w14:textId="77777777" w:rsidR="00EF61A3" w:rsidRPr="00EF61A3" w:rsidRDefault="00EF61A3" w:rsidP="00EF61A3">
            <w:pPr>
              <w:jc w:val="both"/>
              <w:rPr>
                <w:rFonts w:ascii="Times New Roman" w:eastAsia="Times New Roman" w:hAnsi="Times New Roman" w:cs="Times New Roman"/>
                <w:bCs/>
                <w:lang w:eastAsia="lv-LV"/>
              </w:rPr>
            </w:pPr>
            <w:r w:rsidRPr="00EF61A3">
              <w:rPr>
                <w:rFonts w:ascii="Times New Roman" w:eastAsia="Times New Roman" w:hAnsi="Times New Roman" w:cs="Times New Roman"/>
                <w:bCs/>
                <w:lang w:eastAsia="lv-LV"/>
              </w:rPr>
              <w:t>Neatliekamā medicīniskā palīdzība un militārā medicīna</w:t>
            </w:r>
          </w:p>
        </w:tc>
      </w:tr>
      <w:tr w:rsidR="00EF61A3" w:rsidRPr="00EF61A3" w14:paraId="619ED619" w14:textId="77777777" w:rsidTr="00EF61A3">
        <w:trPr>
          <w:jc w:val="center"/>
        </w:trPr>
        <w:tc>
          <w:tcPr>
            <w:tcW w:w="4639" w:type="dxa"/>
          </w:tcPr>
          <w:p w14:paraId="4EE66854"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Studiju kursa kods (DUIS)</w:t>
            </w:r>
          </w:p>
        </w:tc>
        <w:tc>
          <w:tcPr>
            <w:tcW w:w="4943" w:type="dxa"/>
            <w:vAlign w:val="center"/>
          </w:tcPr>
          <w:p w14:paraId="783D4577" w14:textId="77777777" w:rsidR="00EF61A3" w:rsidRPr="00EF61A3" w:rsidRDefault="00EF61A3" w:rsidP="00EF61A3">
            <w:pPr>
              <w:rPr>
                <w:rFonts w:ascii="Times New Roman" w:hAnsi="Times New Roman" w:cs="Times New Roman"/>
                <w:lang w:eastAsia="lv-LV"/>
              </w:rPr>
            </w:pPr>
          </w:p>
        </w:tc>
      </w:tr>
      <w:tr w:rsidR="00EF61A3" w:rsidRPr="00EF61A3" w14:paraId="23159175" w14:textId="77777777" w:rsidTr="00EF61A3">
        <w:trPr>
          <w:jc w:val="center"/>
        </w:trPr>
        <w:tc>
          <w:tcPr>
            <w:tcW w:w="4639" w:type="dxa"/>
          </w:tcPr>
          <w:p w14:paraId="25885E44"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Zinātnes nozare</w:t>
            </w:r>
          </w:p>
        </w:tc>
        <w:tc>
          <w:tcPr>
            <w:tcW w:w="4943" w:type="dxa"/>
          </w:tcPr>
          <w:p w14:paraId="7B9520BB" w14:textId="77777777" w:rsidR="00EF61A3" w:rsidRPr="00EF61A3" w:rsidRDefault="00EF61A3" w:rsidP="00EF61A3">
            <w:pPr>
              <w:snapToGrid w:val="0"/>
              <w:rPr>
                <w:rFonts w:ascii="Times New Roman" w:hAnsi="Times New Roman" w:cs="Times New Roman"/>
              </w:rPr>
            </w:pPr>
            <w:r w:rsidRPr="00EF61A3">
              <w:rPr>
                <w:rFonts w:ascii="Times New Roman" w:hAnsi="Times New Roman" w:cs="Times New Roman"/>
              </w:rPr>
              <w:t>Veselības aprūpe</w:t>
            </w:r>
          </w:p>
        </w:tc>
      </w:tr>
      <w:tr w:rsidR="00EF61A3" w:rsidRPr="00EF61A3" w14:paraId="623DC436" w14:textId="77777777" w:rsidTr="00EF61A3">
        <w:trPr>
          <w:jc w:val="center"/>
        </w:trPr>
        <w:tc>
          <w:tcPr>
            <w:tcW w:w="4639" w:type="dxa"/>
          </w:tcPr>
          <w:p w14:paraId="0D7A0229"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Kursa līmenis</w:t>
            </w:r>
          </w:p>
        </w:tc>
        <w:tc>
          <w:tcPr>
            <w:tcW w:w="4943" w:type="dxa"/>
            <w:shd w:val="clear" w:color="auto" w:fill="auto"/>
          </w:tcPr>
          <w:p w14:paraId="1CB18B68" w14:textId="77777777" w:rsidR="00EF61A3" w:rsidRPr="00EF61A3" w:rsidRDefault="00EF61A3" w:rsidP="00EF61A3">
            <w:pPr>
              <w:rPr>
                <w:rFonts w:ascii="Times New Roman" w:hAnsi="Times New Roman" w:cs="Times New Roman"/>
                <w:lang w:eastAsia="lv-LV"/>
              </w:rPr>
            </w:pPr>
            <w:r w:rsidRPr="00EF61A3">
              <w:rPr>
                <w:rFonts w:ascii="Times New Roman" w:hAnsi="Times New Roman" w:cs="Times New Roman"/>
                <w:lang w:eastAsia="lv-LV"/>
              </w:rPr>
              <w:t>3</w:t>
            </w:r>
          </w:p>
        </w:tc>
      </w:tr>
      <w:tr w:rsidR="00EF61A3" w:rsidRPr="00EF61A3" w14:paraId="7A22CA03" w14:textId="77777777" w:rsidTr="00EF61A3">
        <w:trPr>
          <w:jc w:val="center"/>
        </w:trPr>
        <w:tc>
          <w:tcPr>
            <w:tcW w:w="4639" w:type="dxa"/>
          </w:tcPr>
          <w:p w14:paraId="769D24A1" w14:textId="77777777" w:rsidR="00EF61A3" w:rsidRPr="00EF61A3" w:rsidRDefault="00EF61A3" w:rsidP="00EF61A3">
            <w:pPr>
              <w:rPr>
                <w:rFonts w:ascii="Times New Roman" w:eastAsia="Calibri" w:hAnsi="Times New Roman" w:cs="Times New Roman"/>
                <w:b/>
                <w:bCs/>
                <w:i/>
                <w:iCs/>
                <w:u w:val="single"/>
                <w:lang w:eastAsia="zh-CN"/>
              </w:rPr>
            </w:pPr>
            <w:r w:rsidRPr="00EF61A3">
              <w:rPr>
                <w:rFonts w:ascii="Times New Roman" w:eastAsia="Calibri" w:hAnsi="Times New Roman" w:cs="Times New Roman"/>
                <w:b/>
                <w:bCs/>
                <w:i/>
                <w:iCs/>
                <w:lang w:eastAsia="zh-CN"/>
              </w:rPr>
              <w:t>Kredītpunkti</w:t>
            </w:r>
          </w:p>
        </w:tc>
        <w:tc>
          <w:tcPr>
            <w:tcW w:w="4943" w:type="dxa"/>
            <w:vAlign w:val="center"/>
          </w:tcPr>
          <w:p w14:paraId="05932C9A" w14:textId="77777777" w:rsidR="00EF61A3" w:rsidRPr="00EF61A3" w:rsidRDefault="00EF61A3" w:rsidP="00EF61A3">
            <w:pPr>
              <w:rPr>
                <w:rFonts w:ascii="Times New Roman" w:hAnsi="Times New Roman" w:cs="Times New Roman"/>
                <w:lang w:eastAsia="lv-LV"/>
              </w:rPr>
            </w:pPr>
            <w:r w:rsidRPr="00EF61A3">
              <w:rPr>
                <w:rFonts w:ascii="Times New Roman" w:hAnsi="Times New Roman" w:cs="Times New Roman"/>
                <w:lang w:eastAsia="lv-LV"/>
              </w:rPr>
              <w:t>2</w:t>
            </w:r>
          </w:p>
        </w:tc>
      </w:tr>
      <w:tr w:rsidR="00EF61A3" w:rsidRPr="00EF61A3" w14:paraId="25CCBE4C" w14:textId="77777777" w:rsidTr="00EF61A3">
        <w:trPr>
          <w:jc w:val="center"/>
        </w:trPr>
        <w:tc>
          <w:tcPr>
            <w:tcW w:w="4639" w:type="dxa"/>
          </w:tcPr>
          <w:p w14:paraId="23ACCC87" w14:textId="77777777" w:rsidR="00EF61A3" w:rsidRPr="00EF61A3" w:rsidRDefault="00EF61A3" w:rsidP="00EF61A3">
            <w:pPr>
              <w:rPr>
                <w:rFonts w:ascii="Times New Roman" w:eastAsia="Calibri" w:hAnsi="Times New Roman" w:cs="Times New Roman"/>
                <w:b/>
                <w:bCs/>
                <w:i/>
                <w:iCs/>
                <w:u w:val="single"/>
                <w:lang w:eastAsia="zh-CN"/>
              </w:rPr>
            </w:pPr>
            <w:r w:rsidRPr="00EF61A3">
              <w:rPr>
                <w:rFonts w:ascii="Times New Roman" w:eastAsia="Calibri" w:hAnsi="Times New Roman" w:cs="Times New Roman"/>
                <w:b/>
                <w:bCs/>
                <w:i/>
                <w:iCs/>
                <w:lang w:eastAsia="zh-CN"/>
              </w:rPr>
              <w:t>ECTS kredītpunkti</w:t>
            </w:r>
          </w:p>
        </w:tc>
        <w:tc>
          <w:tcPr>
            <w:tcW w:w="4943" w:type="dxa"/>
          </w:tcPr>
          <w:p w14:paraId="372F1F33"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3</w:t>
            </w:r>
          </w:p>
        </w:tc>
      </w:tr>
      <w:tr w:rsidR="00EF61A3" w:rsidRPr="00EF61A3" w14:paraId="4B7F9A1F" w14:textId="77777777" w:rsidTr="00EF61A3">
        <w:trPr>
          <w:jc w:val="center"/>
        </w:trPr>
        <w:tc>
          <w:tcPr>
            <w:tcW w:w="4639" w:type="dxa"/>
          </w:tcPr>
          <w:p w14:paraId="3AAD2A20"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Kopējais kontaktstundu skaits</w:t>
            </w:r>
          </w:p>
        </w:tc>
        <w:tc>
          <w:tcPr>
            <w:tcW w:w="4943" w:type="dxa"/>
            <w:vAlign w:val="center"/>
          </w:tcPr>
          <w:p w14:paraId="2035D02A" w14:textId="77777777" w:rsidR="00EF61A3" w:rsidRPr="00EF61A3" w:rsidRDefault="00EF61A3" w:rsidP="00EF61A3">
            <w:pPr>
              <w:rPr>
                <w:rFonts w:ascii="Times New Roman" w:hAnsi="Times New Roman" w:cs="Times New Roman"/>
                <w:lang w:eastAsia="lv-LV"/>
              </w:rPr>
            </w:pPr>
            <w:r w:rsidRPr="00EF61A3">
              <w:rPr>
                <w:rFonts w:ascii="Times New Roman" w:hAnsi="Times New Roman" w:cs="Times New Roman"/>
                <w:lang w:eastAsia="lv-LV"/>
              </w:rPr>
              <w:t>32</w:t>
            </w:r>
            <w:r w:rsidRPr="00EF61A3">
              <w:rPr>
                <w:rFonts w:ascii="Times New Roman" w:hAnsi="Times New Roman" w:cs="Times New Roman"/>
                <w:lang w:eastAsia="lv-LV"/>
              </w:rPr>
              <w:br/>
            </w:r>
          </w:p>
        </w:tc>
      </w:tr>
      <w:tr w:rsidR="00EF61A3" w:rsidRPr="00EF61A3" w14:paraId="6171842A" w14:textId="77777777" w:rsidTr="00EF61A3">
        <w:trPr>
          <w:jc w:val="center"/>
        </w:trPr>
        <w:tc>
          <w:tcPr>
            <w:tcW w:w="4639" w:type="dxa"/>
          </w:tcPr>
          <w:p w14:paraId="7948804F" w14:textId="77777777" w:rsidR="00EF61A3" w:rsidRPr="00EF61A3" w:rsidRDefault="00EF61A3" w:rsidP="00EF61A3">
            <w:pPr>
              <w:rPr>
                <w:rFonts w:ascii="Times New Roman" w:eastAsia="Calibri" w:hAnsi="Times New Roman" w:cs="Times New Roman"/>
                <w:i/>
                <w:iCs/>
                <w:lang w:eastAsia="zh-CN"/>
              </w:rPr>
            </w:pPr>
            <w:r w:rsidRPr="00EF61A3">
              <w:rPr>
                <w:rFonts w:ascii="Times New Roman" w:eastAsia="Calibri" w:hAnsi="Times New Roman" w:cs="Times New Roman"/>
                <w:i/>
                <w:iCs/>
                <w:lang w:eastAsia="zh-CN"/>
              </w:rPr>
              <w:t>Lekciju stundu skaits</w:t>
            </w:r>
          </w:p>
        </w:tc>
        <w:tc>
          <w:tcPr>
            <w:tcW w:w="4943" w:type="dxa"/>
          </w:tcPr>
          <w:p w14:paraId="6D6F49DD" w14:textId="77777777" w:rsidR="00EF61A3" w:rsidRPr="00EF61A3" w:rsidRDefault="00EF61A3" w:rsidP="00EF61A3">
            <w:pPr>
              <w:rPr>
                <w:rFonts w:ascii="Times New Roman" w:hAnsi="Times New Roman" w:cs="Times New Roman"/>
                <w:strike/>
              </w:rPr>
            </w:pPr>
            <w:r w:rsidRPr="00EF61A3">
              <w:rPr>
                <w:rFonts w:ascii="Times New Roman" w:hAnsi="Times New Roman" w:cs="Times New Roman"/>
              </w:rPr>
              <w:t>6</w:t>
            </w:r>
          </w:p>
        </w:tc>
      </w:tr>
      <w:tr w:rsidR="00EF61A3" w:rsidRPr="00EF61A3" w14:paraId="2CD18A2D" w14:textId="77777777" w:rsidTr="00EF61A3">
        <w:trPr>
          <w:jc w:val="center"/>
        </w:trPr>
        <w:tc>
          <w:tcPr>
            <w:tcW w:w="4639" w:type="dxa"/>
          </w:tcPr>
          <w:p w14:paraId="5AE83A37" w14:textId="77777777" w:rsidR="00EF61A3" w:rsidRPr="00EF61A3" w:rsidRDefault="00EF61A3" w:rsidP="00EF61A3">
            <w:pPr>
              <w:rPr>
                <w:rFonts w:ascii="Times New Roman" w:eastAsia="Calibri" w:hAnsi="Times New Roman" w:cs="Times New Roman"/>
                <w:i/>
                <w:iCs/>
                <w:lang w:eastAsia="zh-CN"/>
              </w:rPr>
            </w:pPr>
            <w:r w:rsidRPr="00EF61A3">
              <w:rPr>
                <w:rFonts w:ascii="Times New Roman" w:eastAsia="Calibri" w:hAnsi="Times New Roman" w:cs="Times New Roman"/>
                <w:i/>
                <w:iCs/>
                <w:lang w:eastAsia="zh-CN"/>
              </w:rPr>
              <w:t>Semināru stundu skaits</w:t>
            </w:r>
          </w:p>
        </w:tc>
        <w:tc>
          <w:tcPr>
            <w:tcW w:w="4943" w:type="dxa"/>
          </w:tcPr>
          <w:p w14:paraId="1A0E2C98"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2</w:t>
            </w:r>
          </w:p>
        </w:tc>
      </w:tr>
      <w:tr w:rsidR="00EF61A3" w:rsidRPr="00EF61A3" w14:paraId="613711DF" w14:textId="77777777" w:rsidTr="00EF61A3">
        <w:trPr>
          <w:jc w:val="center"/>
        </w:trPr>
        <w:tc>
          <w:tcPr>
            <w:tcW w:w="4639" w:type="dxa"/>
          </w:tcPr>
          <w:p w14:paraId="7DAEBAB5" w14:textId="77777777" w:rsidR="00EF61A3" w:rsidRPr="00EF61A3" w:rsidRDefault="00EF61A3" w:rsidP="00EF61A3">
            <w:pPr>
              <w:rPr>
                <w:rFonts w:ascii="Times New Roman" w:eastAsia="Calibri" w:hAnsi="Times New Roman" w:cs="Times New Roman"/>
                <w:i/>
                <w:iCs/>
                <w:lang w:eastAsia="zh-CN"/>
              </w:rPr>
            </w:pPr>
            <w:r w:rsidRPr="00EF61A3">
              <w:rPr>
                <w:rFonts w:ascii="Times New Roman" w:eastAsia="Calibri" w:hAnsi="Times New Roman" w:cs="Times New Roman"/>
                <w:i/>
                <w:iCs/>
                <w:lang w:eastAsia="zh-CN"/>
              </w:rPr>
              <w:t>Praktisko darbu stundu skaits</w:t>
            </w:r>
          </w:p>
        </w:tc>
        <w:tc>
          <w:tcPr>
            <w:tcW w:w="4943" w:type="dxa"/>
          </w:tcPr>
          <w:p w14:paraId="333DB435"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24</w:t>
            </w:r>
          </w:p>
        </w:tc>
      </w:tr>
      <w:tr w:rsidR="00EF61A3" w:rsidRPr="00EF61A3" w14:paraId="4391B7FD" w14:textId="77777777" w:rsidTr="00EF61A3">
        <w:trPr>
          <w:jc w:val="center"/>
        </w:trPr>
        <w:tc>
          <w:tcPr>
            <w:tcW w:w="4639" w:type="dxa"/>
          </w:tcPr>
          <w:p w14:paraId="18B56FD5" w14:textId="77777777" w:rsidR="00EF61A3" w:rsidRPr="00EF61A3" w:rsidRDefault="00EF61A3" w:rsidP="00EF61A3">
            <w:pPr>
              <w:rPr>
                <w:rFonts w:ascii="Times New Roman" w:eastAsia="Calibri" w:hAnsi="Times New Roman" w:cs="Times New Roman"/>
                <w:i/>
                <w:iCs/>
                <w:lang w:eastAsia="zh-CN"/>
              </w:rPr>
            </w:pPr>
            <w:r w:rsidRPr="00EF61A3">
              <w:rPr>
                <w:rFonts w:ascii="Times New Roman" w:eastAsia="Times New Roman" w:hAnsi="Times New Roman" w:cs="Times New Roman"/>
                <w:i/>
                <w:iCs/>
                <w:lang w:eastAsia="zh-CN"/>
              </w:rPr>
              <w:t>Klīnisko mācību stundu skaits</w:t>
            </w:r>
          </w:p>
        </w:tc>
        <w:tc>
          <w:tcPr>
            <w:tcW w:w="4943" w:type="dxa"/>
          </w:tcPr>
          <w:p w14:paraId="038FED5D" w14:textId="226B71C9" w:rsidR="00EF61A3" w:rsidRPr="00EF61A3" w:rsidRDefault="00EF61A3" w:rsidP="00EF61A3">
            <w:pPr>
              <w:rPr>
                <w:rFonts w:ascii="Times New Roman" w:hAnsi="Times New Roman" w:cs="Times New Roman"/>
              </w:rPr>
            </w:pPr>
            <w:r>
              <w:rPr>
                <w:rFonts w:ascii="Times New Roman" w:hAnsi="Times New Roman" w:cs="Times New Roman"/>
              </w:rPr>
              <w:t>-</w:t>
            </w:r>
          </w:p>
        </w:tc>
      </w:tr>
      <w:tr w:rsidR="00EF61A3" w:rsidRPr="00EF61A3" w14:paraId="1655655B" w14:textId="77777777" w:rsidTr="00EF61A3">
        <w:trPr>
          <w:jc w:val="center"/>
        </w:trPr>
        <w:tc>
          <w:tcPr>
            <w:tcW w:w="4639" w:type="dxa"/>
          </w:tcPr>
          <w:p w14:paraId="484C4F62" w14:textId="77777777" w:rsidR="00EF61A3" w:rsidRPr="00EF61A3" w:rsidRDefault="00EF61A3" w:rsidP="00EF61A3">
            <w:pPr>
              <w:rPr>
                <w:rFonts w:ascii="Times New Roman" w:eastAsia="Calibri" w:hAnsi="Times New Roman" w:cs="Times New Roman"/>
                <w:i/>
                <w:iCs/>
                <w:lang w:eastAsia="zh-CN"/>
              </w:rPr>
            </w:pPr>
            <w:r w:rsidRPr="00EF61A3">
              <w:rPr>
                <w:rFonts w:ascii="Times New Roman" w:eastAsia="Calibri" w:hAnsi="Times New Roman" w:cs="Times New Roman"/>
                <w:i/>
                <w:iCs/>
                <w:lang w:eastAsia="zh-CN"/>
              </w:rPr>
              <w:t>Laboratorijas darbu stundu skaits</w:t>
            </w:r>
          </w:p>
        </w:tc>
        <w:tc>
          <w:tcPr>
            <w:tcW w:w="4943" w:type="dxa"/>
          </w:tcPr>
          <w:p w14:paraId="328E40B6" w14:textId="45247363" w:rsidR="00EF61A3" w:rsidRPr="00EF61A3" w:rsidRDefault="00EF61A3" w:rsidP="00EF61A3">
            <w:pPr>
              <w:rPr>
                <w:rFonts w:ascii="Times New Roman" w:hAnsi="Times New Roman" w:cs="Times New Roman"/>
              </w:rPr>
            </w:pPr>
            <w:r>
              <w:rPr>
                <w:rFonts w:ascii="Times New Roman" w:hAnsi="Times New Roman" w:cs="Times New Roman"/>
              </w:rPr>
              <w:t>-</w:t>
            </w:r>
          </w:p>
        </w:tc>
      </w:tr>
      <w:tr w:rsidR="00EF61A3" w:rsidRPr="00EF61A3" w14:paraId="793511FB" w14:textId="77777777" w:rsidTr="00EF61A3">
        <w:trPr>
          <w:jc w:val="center"/>
        </w:trPr>
        <w:tc>
          <w:tcPr>
            <w:tcW w:w="4639" w:type="dxa"/>
          </w:tcPr>
          <w:p w14:paraId="651E025D" w14:textId="77777777" w:rsidR="00EF61A3" w:rsidRPr="00EF61A3" w:rsidRDefault="00EF61A3" w:rsidP="00EF61A3">
            <w:pPr>
              <w:rPr>
                <w:rFonts w:ascii="Times New Roman" w:eastAsia="Calibri" w:hAnsi="Times New Roman" w:cs="Times New Roman"/>
                <w:i/>
                <w:iCs/>
                <w:lang w:eastAsia="lv-LV"/>
              </w:rPr>
            </w:pPr>
            <w:r w:rsidRPr="00EF61A3">
              <w:rPr>
                <w:rFonts w:ascii="Times New Roman" w:eastAsia="Calibri" w:hAnsi="Times New Roman" w:cs="Times New Roman"/>
                <w:i/>
                <w:iCs/>
                <w:lang w:eastAsia="lv-LV"/>
              </w:rPr>
              <w:t>Studējošā patstāvīgā darba stundu skaits</w:t>
            </w:r>
          </w:p>
        </w:tc>
        <w:tc>
          <w:tcPr>
            <w:tcW w:w="4943" w:type="dxa"/>
            <w:vAlign w:val="center"/>
          </w:tcPr>
          <w:p w14:paraId="4B4D8D5D" w14:textId="77777777" w:rsidR="00EF61A3" w:rsidRPr="00EF61A3" w:rsidRDefault="00EF61A3" w:rsidP="00EF61A3">
            <w:pPr>
              <w:rPr>
                <w:rFonts w:ascii="Times New Roman" w:hAnsi="Times New Roman" w:cs="Times New Roman"/>
                <w:lang w:eastAsia="lv-LV"/>
              </w:rPr>
            </w:pPr>
            <w:r w:rsidRPr="00EF61A3">
              <w:rPr>
                <w:rFonts w:ascii="Times New Roman" w:hAnsi="Times New Roman" w:cs="Times New Roman"/>
                <w:lang w:eastAsia="lv-LV"/>
              </w:rPr>
              <w:t>48</w:t>
            </w:r>
          </w:p>
        </w:tc>
      </w:tr>
      <w:tr w:rsidR="00EF61A3" w:rsidRPr="00EF61A3" w14:paraId="0726882A" w14:textId="77777777" w:rsidTr="00EF61A3">
        <w:trPr>
          <w:jc w:val="center"/>
        </w:trPr>
        <w:tc>
          <w:tcPr>
            <w:tcW w:w="9582" w:type="dxa"/>
            <w:gridSpan w:val="2"/>
          </w:tcPr>
          <w:p w14:paraId="03FFCB4A" w14:textId="77777777" w:rsidR="00EF61A3" w:rsidRPr="00EF61A3" w:rsidRDefault="00EF61A3" w:rsidP="00EF61A3">
            <w:pPr>
              <w:rPr>
                <w:rFonts w:ascii="Times New Roman" w:hAnsi="Times New Roman" w:cs="Times New Roman"/>
                <w:lang w:eastAsia="lv-LV"/>
              </w:rPr>
            </w:pPr>
          </w:p>
        </w:tc>
      </w:tr>
      <w:tr w:rsidR="00EF61A3" w:rsidRPr="00EF61A3" w14:paraId="49BCB3DB" w14:textId="77777777" w:rsidTr="00EF61A3">
        <w:trPr>
          <w:jc w:val="center"/>
        </w:trPr>
        <w:tc>
          <w:tcPr>
            <w:tcW w:w="9582" w:type="dxa"/>
            <w:gridSpan w:val="2"/>
          </w:tcPr>
          <w:p w14:paraId="6C426229"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 xml:space="preserve">Kursa autors(-i) </w:t>
            </w:r>
          </w:p>
        </w:tc>
      </w:tr>
      <w:tr w:rsidR="00EF61A3" w:rsidRPr="00EF61A3" w14:paraId="0783E0C7" w14:textId="77777777" w:rsidTr="00EF61A3">
        <w:trPr>
          <w:jc w:val="center"/>
        </w:trPr>
        <w:tc>
          <w:tcPr>
            <w:tcW w:w="9582" w:type="dxa"/>
            <w:gridSpan w:val="2"/>
          </w:tcPr>
          <w:p w14:paraId="674CC73A"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Mg.sc.soc., vieslekt., Rolands Iraids</w:t>
            </w:r>
          </w:p>
        </w:tc>
      </w:tr>
      <w:tr w:rsidR="00EF61A3" w:rsidRPr="00EF61A3" w14:paraId="2CFD7FF6" w14:textId="77777777" w:rsidTr="00EF61A3">
        <w:trPr>
          <w:jc w:val="center"/>
        </w:trPr>
        <w:tc>
          <w:tcPr>
            <w:tcW w:w="9582" w:type="dxa"/>
            <w:gridSpan w:val="2"/>
          </w:tcPr>
          <w:p w14:paraId="6952EA90"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 xml:space="preserve">Kursa docētājs(-i) </w:t>
            </w:r>
          </w:p>
        </w:tc>
      </w:tr>
      <w:tr w:rsidR="00EF61A3" w:rsidRPr="00EF61A3" w14:paraId="18C0AD6D" w14:textId="77777777" w:rsidTr="00EF61A3">
        <w:trPr>
          <w:jc w:val="center"/>
        </w:trPr>
        <w:tc>
          <w:tcPr>
            <w:tcW w:w="9582" w:type="dxa"/>
            <w:gridSpan w:val="2"/>
          </w:tcPr>
          <w:p w14:paraId="1422DE8E"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Ārsta grāds, viesdocente Astrīda Igolniece, Mg.sc.soc., vieslekt., Rolands Iraids, Bc.sc.sal.,vieslektors Valērijs Mezins</w:t>
            </w:r>
          </w:p>
        </w:tc>
      </w:tr>
      <w:tr w:rsidR="00EF61A3" w:rsidRPr="00EF61A3" w14:paraId="0A4E1266" w14:textId="77777777" w:rsidTr="00EF61A3">
        <w:trPr>
          <w:jc w:val="center"/>
        </w:trPr>
        <w:tc>
          <w:tcPr>
            <w:tcW w:w="9582" w:type="dxa"/>
            <w:gridSpan w:val="2"/>
          </w:tcPr>
          <w:p w14:paraId="32C9FF26" w14:textId="77777777" w:rsidR="00EF61A3" w:rsidRPr="00EF61A3" w:rsidRDefault="00EF61A3" w:rsidP="00EF61A3">
            <w:pPr>
              <w:rPr>
                <w:rFonts w:ascii="Times New Roman" w:hAnsi="Times New Roman" w:cs="Times New Roman"/>
                <w:b/>
                <w:i/>
              </w:rPr>
            </w:pPr>
            <w:r w:rsidRPr="00EF61A3">
              <w:rPr>
                <w:rFonts w:ascii="Times New Roman" w:hAnsi="Times New Roman" w:cs="Times New Roman"/>
                <w:b/>
                <w:i/>
              </w:rPr>
              <w:t>Priekšzināšanas</w:t>
            </w:r>
          </w:p>
        </w:tc>
      </w:tr>
      <w:tr w:rsidR="00EF61A3" w:rsidRPr="00EF61A3" w14:paraId="46100CA5" w14:textId="77777777" w:rsidTr="00EF61A3">
        <w:trPr>
          <w:jc w:val="center"/>
        </w:trPr>
        <w:tc>
          <w:tcPr>
            <w:tcW w:w="9582" w:type="dxa"/>
            <w:gridSpan w:val="2"/>
          </w:tcPr>
          <w:p w14:paraId="7024925E" w14:textId="77777777" w:rsidR="00EF61A3" w:rsidRPr="00EF61A3" w:rsidRDefault="00EF61A3" w:rsidP="00EF61A3">
            <w:pPr>
              <w:jc w:val="both"/>
              <w:rPr>
                <w:rFonts w:ascii="Times New Roman" w:eastAsia="Calibri" w:hAnsi="Times New Roman" w:cs="Times New Roman"/>
                <w:lang w:eastAsia="zh-CN"/>
              </w:rPr>
            </w:pPr>
            <w:r w:rsidRPr="00EF61A3">
              <w:rPr>
                <w:rFonts w:ascii="Times New Roman" w:eastAsia="Calibri" w:hAnsi="Times New Roman" w:cs="Times New Roman"/>
                <w:bCs/>
                <w:iCs/>
                <w:lang w:eastAsia="zh-CN"/>
              </w:rPr>
              <w:t>Pamatzināšanas bioloģijā</w:t>
            </w:r>
          </w:p>
        </w:tc>
      </w:tr>
      <w:tr w:rsidR="00EF61A3" w:rsidRPr="00EF61A3" w14:paraId="5B2F9C4B" w14:textId="77777777" w:rsidTr="00EF61A3">
        <w:trPr>
          <w:jc w:val="center"/>
        </w:trPr>
        <w:tc>
          <w:tcPr>
            <w:tcW w:w="9582" w:type="dxa"/>
            <w:gridSpan w:val="2"/>
          </w:tcPr>
          <w:p w14:paraId="70C1F061"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 xml:space="preserve">Studiju kursa anotācija </w:t>
            </w:r>
          </w:p>
        </w:tc>
      </w:tr>
      <w:tr w:rsidR="00EF61A3" w:rsidRPr="00EF61A3" w14:paraId="214F2A32" w14:textId="77777777" w:rsidTr="00EF61A3">
        <w:trPr>
          <w:trHeight w:val="4936"/>
          <w:jc w:val="center"/>
        </w:trPr>
        <w:tc>
          <w:tcPr>
            <w:tcW w:w="9582" w:type="dxa"/>
            <w:gridSpan w:val="2"/>
          </w:tcPr>
          <w:p w14:paraId="4C8BC82E" w14:textId="77777777" w:rsidR="00EF61A3" w:rsidRPr="00EF61A3" w:rsidRDefault="00EF61A3" w:rsidP="00EF61A3">
            <w:pPr>
              <w:snapToGrid w:val="0"/>
              <w:rPr>
                <w:rFonts w:ascii="Times New Roman" w:hAnsi="Times New Roman" w:cs="Times New Roman"/>
              </w:rPr>
            </w:pPr>
            <w:r w:rsidRPr="00EF61A3">
              <w:rPr>
                <w:rFonts w:ascii="Times New Roman" w:hAnsi="Times New Roman" w:cs="Times New Roman"/>
              </w:rPr>
              <w:t>KURSA MĒRĶIS</w:t>
            </w:r>
          </w:p>
          <w:p w14:paraId="298B6BDF" w14:textId="77777777" w:rsidR="00EF61A3" w:rsidRPr="00EF61A3" w:rsidRDefault="00EF61A3" w:rsidP="00EF61A3">
            <w:pPr>
              <w:snapToGrid w:val="0"/>
              <w:jc w:val="both"/>
              <w:rPr>
                <w:rFonts w:ascii="Times New Roman" w:hAnsi="Times New Roman" w:cs="Times New Roman"/>
              </w:rPr>
            </w:pPr>
            <w:r w:rsidRPr="00EF61A3">
              <w:rPr>
                <w:rFonts w:ascii="Times New Roman" w:hAnsi="Times New Roman" w:cs="Times New Roman"/>
              </w:rPr>
              <w:t>Sniegt vispārinātas zināšanas par neatliekamās medicīnas un militārās medicīnas pamatiem, aprūpes īpatnībām, standartiem, pieejām, cietušo evakuācijas principiem, higiēnas un epidemioloģijas kontroles īpatnībām, kā arī citiem uzdevumiem ārkārtas situācijas apstākļos.</w:t>
            </w:r>
          </w:p>
          <w:p w14:paraId="64B617B6" w14:textId="77777777" w:rsidR="00EF61A3" w:rsidRPr="00EF61A3" w:rsidRDefault="00EF61A3" w:rsidP="00EF61A3">
            <w:pPr>
              <w:snapToGrid w:val="0"/>
              <w:jc w:val="both"/>
              <w:rPr>
                <w:rFonts w:ascii="Times New Roman" w:hAnsi="Times New Roman" w:cs="Times New Roman"/>
              </w:rPr>
            </w:pPr>
          </w:p>
          <w:p w14:paraId="38B888D2" w14:textId="77777777" w:rsidR="00EF61A3" w:rsidRPr="00EF61A3" w:rsidRDefault="00EF61A3" w:rsidP="00EF61A3">
            <w:pPr>
              <w:suppressAutoHyphens/>
              <w:jc w:val="both"/>
              <w:rPr>
                <w:rFonts w:ascii="Times New Roman" w:hAnsi="Times New Roman" w:cs="Times New Roman"/>
              </w:rPr>
            </w:pPr>
            <w:bookmarkStart w:id="230" w:name="_Hlk172717477"/>
            <w:r w:rsidRPr="00EF61A3">
              <w:rPr>
                <w:rFonts w:ascii="Times New Roman" w:hAnsi="Times New Roman" w:cs="Times New Roman"/>
              </w:rPr>
              <w:t>KURSA UZDEVUMI:</w:t>
            </w:r>
          </w:p>
          <w:p w14:paraId="1A65A2C1" w14:textId="77777777" w:rsidR="00EF61A3" w:rsidRPr="00EF61A3" w:rsidRDefault="00EF61A3" w:rsidP="00EF61A3">
            <w:pPr>
              <w:snapToGrid w:val="0"/>
              <w:jc w:val="both"/>
              <w:rPr>
                <w:rFonts w:ascii="Times New Roman" w:hAnsi="Times New Roman" w:cs="Times New Roman"/>
              </w:rPr>
            </w:pPr>
            <w:r w:rsidRPr="00EF61A3">
              <w:rPr>
                <w:rFonts w:ascii="Times New Roman" w:hAnsi="Times New Roman" w:cs="Times New Roman"/>
              </w:rPr>
              <w:t xml:space="preserve">Iepazīstināt studējošos ar : </w:t>
            </w:r>
          </w:p>
          <w:p w14:paraId="48217E02" w14:textId="77777777" w:rsidR="00EF61A3" w:rsidRPr="00EF61A3" w:rsidRDefault="00EF61A3" w:rsidP="00EF61A3">
            <w:pPr>
              <w:numPr>
                <w:ilvl w:val="0"/>
                <w:numId w:val="77"/>
              </w:numPr>
              <w:snapToGrid w:val="0"/>
              <w:ind w:left="306" w:hanging="284"/>
              <w:jc w:val="both"/>
              <w:rPr>
                <w:rFonts w:ascii="Times New Roman" w:hAnsi="Times New Roman" w:cs="Times New Roman"/>
              </w:rPr>
            </w:pPr>
            <w:r w:rsidRPr="00EF61A3">
              <w:rPr>
                <w:rFonts w:ascii="Times New Roman" w:hAnsi="Times New Roman" w:cs="Times New Roman"/>
              </w:rPr>
              <w:t>pieaugušo atdzīvināšanas pamatprincipiem,</w:t>
            </w:r>
          </w:p>
          <w:p w14:paraId="47EBFFE6" w14:textId="77777777" w:rsidR="00EF61A3" w:rsidRPr="00EF61A3" w:rsidRDefault="00EF61A3" w:rsidP="00EF61A3">
            <w:pPr>
              <w:numPr>
                <w:ilvl w:val="0"/>
                <w:numId w:val="77"/>
              </w:numPr>
              <w:snapToGrid w:val="0"/>
              <w:ind w:left="306" w:hanging="284"/>
              <w:jc w:val="both"/>
              <w:rPr>
                <w:rFonts w:ascii="Times New Roman" w:hAnsi="Times New Roman" w:cs="Times New Roman"/>
              </w:rPr>
            </w:pPr>
            <w:r w:rsidRPr="00EF61A3">
              <w:rPr>
                <w:rFonts w:ascii="Times New Roman" w:hAnsi="Times New Roman" w:cs="Times New Roman"/>
              </w:rPr>
              <w:t>kritiski slima pacienta atpazīšanu un ātru vispārēja stāvokļa izvērtēšanu,</w:t>
            </w:r>
          </w:p>
          <w:p w14:paraId="43C4E6FB" w14:textId="77777777" w:rsidR="00EF61A3" w:rsidRPr="00EF61A3" w:rsidRDefault="00EF61A3" w:rsidP="00EF61A3">
            <w:pPr>
              <w:numPr>
                <w:ilvl w:val="0"/>
                <w:numId w:val="77"/>
              </w:numPr>
              <w:snapToGrid w:val="0"/>
              <w:ind w:left="306" w:hanging="284"/>
              <w:jc w:val="both"/>
              <w:rPr>
                <w:rFonts w:ascii="Times New Roman" w:hAnsi="Times New Roman" w:cs="Times New Roman"/>
              </w:rPr>
            </w:pPr>
            <w:r w:rsidRPr="00EF61A3">
              <w:rPr>
                <w:rFonts w:ascii="Times New Roman" w:hAnsi="Times New Roman" w:cs="Times New Roman"/>
              </w:rPr>
              <w:t>aprūpes īpatnībām, specifiskām ārstēšanas metodēm un procedūrām,</w:t>
            </w:r>
          </w:p>
          <w:p w14:paraId="73DE0F82" w14:textId="77777777" w:rsidR="00EF61A3" w:rsidRPr="00EF61A3" w:rsidRDefault="00EF61A3" w:rsidP="00EF61A3">
            <w:pPr>
              <w:numPr>
                <w:ilvl w:val="0"/>
                <w:numId w:val="77"/>
              </w:numPr>
              <w:snapToGrid w:val="0"/>
              <w:ind w:left="306" w:hanging="284"/>
              <w:jc w:val="both"/>
              <w:rPr>
                <w:rFonts w:ascii="Times New Roman" w:hAnsi="Times New Roman" w:cs="Times New Roman"/>
              </w:rPr>
            </w:pPr>
            <w:r w:rsidRPr="00EF61A3">
              <w:rPr>
                <w:rFonts w:ascii="Times New Roman" w:hAnsi="Times New Roman" w:cs="Times New Roman"/>
              </w:rPr>
              <w:t>aprūpes standartiem, protokoliem un algoritmiem, kas ir jāievēro, lai nodrošinātu efektīvu un kvalitatīvu medicīnisko aprūpi,</w:t>
            </w:r>
          </w:p>
          <w:p w14:paraId="2905F6BF" w14:textId="77777777" w:rsidR="00EF61A3" w:rsidRPr="00EF61A3" w:rsidRDefault="00EF61A3" w:rsidP="00EF61A3">
            <w:pPr>
              <w:numPr>
                <w:ilvl w:val="0"/>
                <w:numId w:val="77"/>
              </w:numPr>
              <w:snapToGrid w:val="0"/>
              <w:ind w:left="306" w:hanging="284"/>
              <w:jc w:val="both"/>
              <w:rPr>
                <w:rFonts w:ascii="Times New Roman" w:hAnsi="Times New Roman" w:cs="Times New Roman"/>
              </w:rPr>
            </w:pPr>
            <w:r w:rsidRPr="00EF61A3">
              <w:rPr>
                <w:rFonts w:ascii="Times New Roman" w:hAnsi="Times New Roman" w:cs="Times New Roman"/>
              </w:rPr>
              <w:t>modulāro pieeju apstākļos, kad medicīniskās aprūpes resursi un cilvēkresursu spējas var tikt pielāgotas un organizētas, lai efektīvi reaģētu uz dažādām medicīniskām situācijām,</w:t>
            </w:r>
          </w:p>
          <w:p w14:paraId="64D7D56D" w14:textId="77777777" w:rsidR="00EF61A3" w:rsidRPr="00EF61A3" w:rsidRDefault="00EF61A3" w:rsidP="00EF61A3">
            <w:pPr>
              <w:numPr>
                <w:ilvl w:val="0"/>
                <w:numId w:val="77"/>
              </w:numPr>
              <w:snapToGrid w:val="0"/>
              <w:ind w:left="306" w:hanging="284"/>
              <w:jc w:val="both"/>
              <w:rPr>
                <w:rFonts w:ascii="Times New Roman" w:hAnsi="Times New Roman" w:cs="Times New Roman"/>
              </w:rPr>
            </w:pPr>
            <w:r w:rsidRPr="00EF61A3">
              <w:rPr>
                <w:rFonts w:ascii="Times New Roman" w:hAnsi="Times New Roman" w:cs="Times New Roman"/>
              </w:rPr>
              <w:t>evakuācijas principiem, iespējām organizēt un vadīt cietušo evakuāciju krīzes apstākļos,</w:t>
            </w:r>
          </w:p>
          <w:p w14:paraId="4723A0D9" w14:textId="77777777" w:rsidR="00EF61A3" w:rsidRPr="00EF61A3" w:rsidRDefault="00EF61A3" w:rsidP="00EF61A3">
            <w:pPr>
              <w:numPr>
                <w:ilvl w:val="0"/>
                <w:numId w:val="77"/>
              </w:numPr>
              <w:snapToGrid w:val="0"/>
              <w:ind w:left="306" w:hanging="284"/>
              <w:jc w:val="both"/>
              <w:rPr>
                <w:rFonts w:ascii="Times New Roman" w:hAnsi="Times New Roman" w:cs="Times New Roman"/>
              </w:rPr>
            </w:pPr>
            <w:r w:rsidRPr="00EF61A3">
              <w:rPr>
                <w:rFonts w:ascii="Times New Roman" w:hAnsi="Times New Roman" w:cs="Times New Roman"/>
              </w:rPr>
              <w:t>civilās un militārās medicīnas sadarbības principiem,</w:t>
            </w:r>
          </w:p>
          <w:p w14:paraId="3CDE6E0A" w14:textId="77777777" w:rsidR="00EF61A3" w:rsidRPr="00EF61A3" w:rsidRDefault="00EF61A3" w:rsidP="00EF61A3">
            <w:pPr>
              <w:numPr>
                <w:ilvl w:val="0"/>
                <w:numId w:val="77"/>
              </w:numPr>
              <w:snapToGrid w:val="0"/>
              <w:ind w:left="306" w:hanging="284"/>
              <w:jc w:val="both"/>
              <w:rPr>
                <w:rFonts w:ascii="Times New Roman" w:hAnsi="Times New Roman" w:cs="Times New Roman"/>
              </w:rPr>
            </w:pPr>
            <w:r w:rsidRPr="00EF61A3">
              <w:rPr>
                <w:rFonts w:ascii="Times New Roman" w:hAnsi="Times New Roman" w:cs="Times New Roman"/>
              </w:rPr>
              <w:t>higiēnas pamatiem un epidemioloģijas kontroles principiem,</w:t>
            </w:r>
          </w:p>
          <w:p w14:paraId="3C303ADE" w14:textId="77777777" w:rsidR="00EF61A3" w:rsidRPr="00EF61A3" w:rsidRDefault="00EF61A3" w:rsidP="00EF61A3">
            <w:pPr>
              <w:numPr>
                <w:ilvl w:val="0"/>
                <w:numId w:val="77"/>
              </w:numPr>
              <w:snapToGrid w:val="0"/>
              <w:ind w:left="306" w:hanging="284"/>
              <w:jc w:val="both"/>
              <w:rPr>
                <w:rFonts w:ascii="Times New Roman" w:hAnsi="Times New Roman" w:cs="Times New Roman"/>
              </w:rPr>
            </w:pPr>
            <w:r w:rsidRPr="00EF61A3">
              <w:rPr>
                <w:rFonts w:ascii="Times New Roman" w:hAnsi="Times New Roman" w:cs="Times New Roman"/>
              </w:rPr>
              <w:t xml:space="preserve">lomu cilvēku izraisītu krīžu un dabas katastrofu apstākļos, </w:t>
            </w:r>
            <w:bookmarkEnd w:id="230"/>
          </w:p>
        </w:tc>
      </w:tr>
      <w:tr w:rsidR="00EF61A3" w:rsidRPr="00EF61A3" w14:paraId="62F62933" w14:textId="77777777" w:rsidTr="00EF61A3">
        <w:trPr>
          <w:jc w:val="center"/>
        </w:trPr>
        <w:tc>
          <w:tcPr>
            <w:tcW w:w="9582" w:type="dxa"/>
            <w:gridSpan w:val="2"/>
          </w:tcPr>
          <w:p w14:paraId="751287F1"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Studiju kursa kalendārais plāns</w:t>
            </w:r>
          </w:p>
        </w:tc>
      </w:tr>
      <w:tr w:rsidR="00EF61A3" w:rsidRPr="00EF61A3" w14:paraId="48D8996F" w14:textId="77777777" w:rsidTr="00EF61A3">
        <w:trPr>
          <w:jc w:val="center"/>
        </w:trPr>
        <w:tc>
          <w:tcPr>
            <w:tcW w:w="9582" w:type="dxa"/>
            <w:gridSpan w:val="2"/>
          </w:tcPr>
          <w:p w14:paraId="18978516" w14:textId="77777777" w:rsidR="00EF61A3" w:rsidRPr="00EF61A3" w:rsidRDefault="00EF61A3" w:rsidP="00EF61A3">
            <w:pPr>
              <w:tabs>
                <w:tab w:val="left" w:pos="5736"/>
              </w:tabs>
              <w:jc w:val="both"/>
              <w:rPr>
                <w:rFonts w:ascii="Times New Roman" w:hAnsi="Times New Roman" w:cs="Times New Roman"/>
              </w:rPr>
            </w:pPr>
            <w:r w:rsidRPr="00EF61A3">
              <w:rPr>
                <w:rFonts w:ascii="Times New Roman" w:hAnsi="Times New Roman" w:cs="Times New Roman"/>
              </w:rPr>
              <w:t>Lekcijas L6, Semināri S2, Klīniskās mācības KM24, Patstāvīgais darbs Pd48.</w:t>
            </w:r>
          </w:p>
          <w:p w14:paraId="07D964A1"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t xml:space="preserve">Pieaugušo atdzīvināšanas pamatalgoritms </w:t>
            </w:r>
          </w:p>
          <w:p w14:paraId="39F61A7A"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t>Palīdzība aizrīšanās gadījumā pieaugušajam</w:t>
            </w:r>
          </w:p>
          <w:p w14:paraId="316297AF"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t>Elpceļu caurlaidības un elpošanas nodrošināšana</w:t>
            </w:r>
          </w:p>
          <w:p w14:paraId="2E61D47D"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lastRenderedPageBreak/>
              <w:t>Dzīvībai bīstama asiņošana un tās apturēšanas iespējas</w:t>
            </w:r>
          </w:p>
          <w:p w14:paraId="7A2196EC"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b/>
                <w:bCs/>
                <w:i/>
                <w:iCs/>
                <w:u w:val="single"/>
              </w:rPr>
            </w:pPr>
            <w:r w:rsidRPr="00EF61A3">
              <w:rPr>
                <w:rFonts w:ascii="Times New Roman" w:hAnsi="Times New Roman" w:cs="Times New Roman"/>
              </w:rPr>
              <w:t xml:space="preserve">Pieaugušo atdzīvināšanas algoritms, automātiskā ārējā defibrilātora pielietošana. </w:t>
            </w:r>
          </w:p>
          <w:p w14:paraId="75A7E1EE"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t>Akūtu neatliekami ārstējamu stāvokļu diagnostika, neatliekamā medicīniskā palīdzība</w:t>
            </w:r>
          </w:p>
          <w:p w14:paraId="44934D97" w14:textId="77777777" w:rsidR="00EF61A3" w:rsidRPr="00EF61A3" w:rsidRDefault="00EF61A3" w:rsidP="00EF61A3">
            <w:pPr>
              <w:numPr>
                <w:ilvl w:val="1"/>
                <w:numId w:val="81"/>
              </w:numPr>
              <w:tabs>
                <w:tab w:val="left" w:pos="5736"/>
              </w:tabs>
              <w:ind w:left="792" w:hanging="432"/>
              <w:jc w:val="both"/>
              <w:rPr>
                <w:rFonts w:ascii="Times New Roman" w:hAnsi="Times New Roman" w:cs="Times New Roman"/>
              </w:rPr>
            </w:pPr>
            <w:r w:rsidRPr="00EF61A3">
              <w:rPr>
                <w:rFonts w:ascii="Times New Roman" w:hAnsi="Times New Roman" w:cs="Times New Roman"/>
              </w:rPr>
              <w:t xml:space="preserve">Hipotermija </w:t>
            </w:r>
          </w:p>
          <w:p w14:paraId="62146382" w14:textId="77777777" w:rsidR="00EF61A3" w:rsidRPr="00EF61A3" w:rsidRDefault="00EF61A3" w:rsidP="00EF61A3">
            <w:pPr>
              <w:numPr>
                <w:ilvl w:val="1"/>
                <w:numId w:val="81"/>
              </w:numPr>
              <w:tabs>
                <w:tab w:val="left" w:pos="5736"/>
              </w:tabs>
              <w:ind w:left="792" w:hanging="432"/>
              <w:jc w:val="both"/>
              <w:rPr>
                <w:rFonts w:ascii="Times New Roman" w:hAnsi="Times New Roman" w:cs="Times New Roman"/>
              </w:rPr>
            </w:pPr>
            <w:r w:rsidRPr="00EF61A3">
              <w:rPr>
                <w:rFonts w:ascii="Times New Roman" w:hAnsi="Times New Roman" w:cs="Times New Roman"/>
              </w:rPr>
              <w:t xml:space="preserve">Hipertermija </w:t>
            </w:r>
          </w:p>
          <w:p w14:paraId="433A6145" w14:textId="77777777" w:rsidR="00EF61A3" w:rsidRPr="00EF61A3" w:rsidRDefault="00EF61A3" w:rsidP="00EF61A3">
            <w:pPr>
              <w:numPr>
                <w:ilvl w:val="1"/>
                <w:numId w:val="81"/>
              </w:numPr>
              <w:tabs>
                <w:tab w:val="left" w:pos="5736"/>
              </w:tabs>
              <w:ind w:left="792" w:hanging="432"/>
              <w:jc w:val="both"/>
              <w:rPr>
                <w:rFonts w:ascii="Times New Roman" w:hAnsi="Times New Roman" w:cs="Times New Roman"/>
              </w:rPr>
            </w:pPr>
            <w:r w:rsidRPr="00EF61A3">
              <w:rPr>
                <w:rFonts w:ascii="Times New Roman" w:hAnsi="Times New Roman" w:cs="Times New Roman"/>
              </w:rPr>
              <w:t xml:space="preserve">Hipovolēmija </w:t>
            </w:r>
          </w:p>
          <w:p w14:paraId="31B27540" w14:textId="77777777" w:rsidR="00EF61A3" w:rsidRPr="00EF61A3" w:rsidRDefault="00EF61A3" w:rsidP="00EF61A3">
            <w:pPr>
              <w:numPr>
                <w:ilvl w:val="1"/>
                <w:numId w:val="81"/>
              </w:numPr>
              <w:tabs>
                <w:tab w:val="left" w:pos="5736"/>
              </w:tabs>
              <w:ind w:left="792" w:hanging="432"/>
              <w:jc w:val="both"/>
              <w:rPr>
                <w:rFonts w:ascii="Times New Roman" w:hAnsi="Times New Roman" w:cs="Times New Roman"/>
              </w:rPr>
            </w:pPr>
            <w:r w:rsidRPr="00EF61A3">
              <w:rPr>
                <w:rFonts w:ascii="Times New Roman" w:hAnsi="Times New Roman" w:cs="Times New Roman"/>
              </w:rPr>
              <w:t xml:space="preserve">Spriedzes pneimotorakss </w:t>
            </w:r>
          </w:p>
          <w:p w14:paraId="2648E248" w14:textId="77777777" w:rsidR="00EF61A3" w:rsidRPr="00EF61A3" w:rsidRDefault="00EF61A3" w:rsidP="00EF61A3">
            <w:pPr>
              <w:numPr>
                <w:ilvl w:val="1"/>
                <w:numId w:val="81"/>
              </w:numPr>
              <w:tabs>
                <w:tab w:val="left" w:pos="5736"/>
              </w:tabs>
              <w:ind w:left="792" w:hanging="432"/>
              <w:jc w:val="both"/>
              <w:rPr>
                <w:rFonts w:ascii="Times New Roman" w:hAnsi="Times New Roman" w:cs="Times New Roman"/>
              </w:rPr>
            </w:pPr>
            <w:r w:rsidRPr="00EF61A3">
              <w:rPr>
                <w:rFonts w:ascii="Times New Roman" w:hAnsi="Times New Roman" w:cs="Times New Roman"/>
              </w:rPr>
              <w:t xml:space="preserve">Citi akūti stāvokļi </w:t>
            </w:r>
          </w:p>
          <w:p w14:paraId="551DA950"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b/>
                <w:bCs/>
                <w:i/>
                <w:iCs/>
                <w:u w:val="single"/>
              </w:rPr>
            </w:pPr>
            <w:r w:rsidRPr="00EF61A3">
              <w:rPr>
                <w:rFonts w:ascii="Times New Roman" w:hAnsi="Times New Roman" w:cs="Times New Roman"/>
              </w:rPr>
              <w:t>Civilās un militārās medicīnas sadarbība.</w:t>
            </w:r>
          </w:p>
          <w:p w14:paraId="6DF55500" w14:textId="77777777" w:rsidR="00EF61A3" w:rsidRPr="00EF61A3" w:rsidRDefault="00EF61A3" w:rsidP="00EF61A3">
            <w:pPr>
              <w:numPr>
                <w:ilvl w:val="1"/>
                <w:numId w:val="81"/>
              </w:numPr>
              <w:tabs>
                <w:tab w:val="left" w:pos="5736"/>
              </w:tabs>
              <w:ind w:left="792" w:hanging="432"/>
              <w:jc w:val="both"/>
              <w:rPr>
                <w:rFonts w:ascii="Times New Roman" w:hAnsi="Times New Roman" w:cs="Times New Roman"/>
              </w:rPr>
            </w:pPr>
            <w:r w:rsidRPr="00EF61A3">
              <w:rPr>
                <w:rFonts w:ascii="Times New Roman" w:hAnsi="Times New Roman" w:cs="Times New Roman"/>
              </w:rPr>
              <w:t xml:space="preserve">Traumu guvuša cietušā primārās novērtēšanas algoritms. </w:t>
            </w:r>
          </w:p>
          <w:p w14:paraId="77CAD343" w14:textId="77777777" w:rsidR="00EF61A3" w:rsidRPr="00EF61A3" w:rsidRDefault="00EF61A3" w:rsidP="00EF61A3">
            <w:pPr>
              <w:numPr>
                <w:ilvl w:val="1"/>
                <w:numId w:val="81"/>
              </w:numPr>
              <w:tabs>
                <w:tab w:val="left" w:pos="5736"/>
              </w:tabs>
              <w:ind w:left="792" w:hanging="432"/>
              <w:jc w:val="both"/>
              <w:rPr>
                <w:rFonts w:ascii="Times New Roman" w:hAnsi="Times New Roman" w:cs="Times New Roman"/>
              </w:rPr>
            </w:pPr>
            <w:r w:rsidRPr="00EF61A3">
              <w:rPr>
                <w:rFonts w:ascii="Times New Roman" w:hAnsi="Times New Roman" w:cs="Times New Roman"/>
              </w:rPr>
              <w:t xml:space="preserve">Sprādzienu izraisīti augstas enerģijas ievainojumi. </w:t>
            </w:r>
          </w:p>
          <w:p w14:paraId="3B17B1B1" w14:textId="77777777" w:rsidR="00EF61A3" w:rsidRPr="00EF61A3" w:rsidRDefault="00EF61A3" w:rsidP="00EF61A3">
            <w:pPr>
              <w:numPr>
                <w:ilvl w:val="1"/>
                <w:numId w:val="81"/>
              </w:numPr>
              <w:tabs>
                <w:tab w:val="left" w:pos="5736"/>
              </w:tabs>
              <w:ind w:left="792" w:hanging="432"/>
              <w:jc w:val="both"/>
              <w:rPr>
                <w:rFonts w:ascii="Times New Roman" w:hAnsi="Times New Roman" w:cs="Times New Roman"/>
              </w:rPr>
            </w:pPr>
            <w:r w:rsidRPr="00EF61A3">
              <w:rPr>
                <w:rFonts w:ascii="Times New Roman" w:hAnsi="Times New Roman" w:cs="Times New Roman"/>
              </w:rPr>
              <w:t xml:space="preserve">Šauti ievainojumi, ložu un šķembu radīti ievainojumi. </w:t>
            </w:r>
          </w:p>
          <w:p w14:paraId="1708B2FD" w14:textId="77777777" w:rsidR="00EF61A3" w:rsidRPr="00EF61A3" w:rsidRDefault="00EF61A3" w:rsidP="00EF61A3">
            <w:pPr>
              <w:numPr>
                <w:ilvl w:val="1"/>
                <w:numId w:val="81"/>
              </w:numPr>
              <w:tabs>
                <w:tab w:val="left" w:pos="5736"/>
              </w:tabs>
              <w:ind w:left="792" w:hanging="432"/>
              <w:jc w:val="both"/>
              <w:rPr>
                <w:rFonts w:ascii="Times New Roman" w:hAnsi="Times New Roman" w:cs="Times New Roman"/>
              </w:rPr>
            </w:pPr>
            <w:r w:rsidRPr="00EF61A3">
              <w:rPr>
                <w:rFonts w:ascii="Times New Roman" w:hAnsi="Times New Roman" w:cs="Times New Roman"/>
              </w:rPr>
              <w:t>Atsāpināšana un infekcijas profilakse kaujā gūto traumu gadījumā.</w:t>
            </w:r>
          </w:p>
          <w:p w14:paraId="43C745AA" w14:textId="77777777" w:rsidR="00EF61A3" w:rsidRPr="00EF61A3" w:rsidRDefault="00EF61A3" w:rsidP="00EF61A3">
            <w:pPr>
              <w:numPr>
                <w:ilvl w:val="1"/>
                <w:numId w:val="81"/>
              </w:numPr>
              <w:tabs>
                <w:tab w:val="left" w:pos="5736"/>
              </w:tabs>
              <w:ind w:left="792" w:hanging="432"/>
              <w:jc w:val="both"/>
              <w:rPr>
                <w:rFonts w:ascii="Times New Roman" w:hAnsi="Times New Roman" w:cs="Times New Roman"/>
              </w:rPr>
            </w:pPr>
            <w:r w:rsidRPr="00EF61A3">
              <w:rPr>
                <w:rFonts w:ascii="Times New Roman" w:hAnsi="Times New Roman" w:cs="Times New Roman"/>
              </w:rPr>
              <w:t>Taktiskā žņauga lietošanas principi un brūču tamponēšana.</w:t>
            </w:r>
          </w:p>
          <w:p w14:paraId="4EC8559C" w14:textId="77777777" w:rsidR="00EF61A3" w:rsidRPr="00EF61A3" w:rsidRDefault="00EF61A3" w:rsidP="00EF61A3">
            <w:pPr>
              <w:numPr>
                <w:ilvl w:val="1"/>
                <w:numId w:val="81"/>
              </w:numPr>
              <w:tabs>
                <w:tab w:val="left" w:pos="5736"/>
              </w:tabs>
              <w:ind w:left="792" w:hanging="432"/>
              <w:jc w:val="both"/>
              <w:rPr>
                <w:rFonts w:ascii="Times New Roman" w:hAnsi="Times New Roman" w:cs="Times New Roman"/>
              </w:rPr>
            </w:pPr>
            <w:r w:rsidRPr="00EF61A3">
              <w:rPr>
                <w:rFonts w:ascii="Times New Roman" w:hAnsi="Times New Roman" w:cs="Times New Roman"/>
              </w:rPr>
              <w:t xml:space="preserve">Cietušo sadale pēc palīdzības sniegšanas prioritātēm. </w:t>
            </w:r>
          </w:p>
          <w:p w14:paraId="76892D1E" w14:textId="77777777" w:rsidR="00EF61A3" w:rsidRPr="00EF61A3" w:rsidRDefault="00EF61A3" w:rsidP="00EF61A3">
            <w:pPr>
              <w:numPr>
                <w:ilvl w:val="1"/>
                <w:numId w:val="81"/>
              </w:numPr>
              <w:tabs>
                <w:tab w:val="left" w:pos="5736"/>
              </w:tabs>
              <w:ind w:left="792" w:hanging="432"/>
              <w:jc w:val="both"/>
              <w:rPr>
                <w:rFonts w:ascii="Times New Roman" w:hAnsi="Times New Roman" w:cs="Times New Roman"/>
              </w:rPr>
            </w:pPr>
            <w:r w:rsidRPr="00EF61A3">
              <w:rPr>
                <w:rFonts w:ascii="Times New Roman" w:hAnsi="Times New Roman" w:cs="Times New Roman"/>
              </w:rPr>
              <w:t>Cietušo evakuācija. Evakuācijas prioritāšu noteikšana.</w:t>
            </w:r>
          </w:p>
          <w:p w14:paraId="0794C3E0"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t xml:space="preserve">Standartizētie militārās un civilās medicīnas traumu aprūpes protokoli un to pielietojums praksē (MARCH PAWS un ABCDE algoritmi). </w:t>
            </w:r>
          </w:p>
          <w:p w14:paraId="712B121B"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b/>
                <w:bCs/>
                <w:i/>
                <w:iCs/>
                <w:u w:val="single"/>
              </w:rPr>
            </w:pPr>
            <w:r w:rsidRPr="00EF61A3">
              <w:rPr>
                <w:rFonts w:ascii="Times New Roman" w:hAnsi="Times New Roman" w:cs="Times New Roman"/>
              </w:rPr>
              <w:t xml:space="preserve">Šķirošanas un medicīniskās organizācijas principi situācijā ar daudz cietušajiem. (rīcība gadījumos, ja cietušo skaits pārsniedz medicīnisko resursu kapacitāti) </w:t>
            </w:r>
          </w:p>
          <w:p w14:paraId="1C629CAF"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bookmarkStart w:id="231" w:name="_Hlk172719630"/>
            <w:r w:rsidRPr="00EF61A3">
              <w:rPr>
                <w:rFonts w:ascii="Times New Roman" w:hAnsi="Times New Roman" w:cs="Times New Roman"/>
              </w:rPr>
              <w:t>Prasmju stacija – Pirmās palīdzības pamatprincipi, cietušā stāvokļa novērtēšana.</w:t>
            </w:r>
          </w:p>
          <w:p w14:paraId="0E219741"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t>Prasmju stacija - Pieaugušo atdzīvināšanas algoritms, ar automātiskā ārējā defibrilātora pielietošanu.</w:t>
            </w:r>
          </w:p>
          <w:p w14:paraId="39B45C80"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t xml:space="preserve">Prasmju stacija – Elpošanas ceļu caurlaidības nodrošināšana, krūškurvja ievainojumu aprūpe. </w:t>
            </w:r>
          </w:p>
          <w:p w14:paraId="574D63B4"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t>Prasmju stacija – Asiņošanas kontrole, kad nav pieejami pārsiešanas materiāli.</w:t>
            </w:r>
          </w:p>
          <w:p w14:paraId="4EF6DBFD"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t>Prasmju stacija – Asiņošanas kontrole, kad ir pieejami pārsiešanas materiāli, brūču tamponēšana, žņaugu un pārsēju pielietošana.</w:t>
            </w:r>
          </w:p>
          <w:p w14:paraId="6F624C74"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t>Prasmju stacija – Galvas ievainojumu aprūpe.</w:t>
            </w:r>
          </w:p>
          <w:p w14:paraId="291BEC49"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t>Prasmju stacija - Folija segu pielietošana.</w:t>
            </w:r>
          </w:p>
          <w:p w14:paraId="2F4486F6"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t xml:space="preserve">Prasmju stacija - Vaļējo ievainojumu aprūpe, imobilizācija, transportēšana. </w:t>
            </w:r>
          </w:p>
          <w:p w14:paraId="72FA480E"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t>Prasmju stacija – Darbs simulētā vidē.</w:t>
            </w:r>
          </w:p>
          <w:p w14:paraId="06AB463D" w14:textId="77777777" w:rsidR="00EF61A3" w:rsidRPr="00EF61A3" w:rsidRDefault="00EF61A3" w:rsidP="00EF61A3">
            <w:pPr>
              <w:numPr>
                <w:ilvl w:val="0"/>
                <w:numId w:val="81"/>
              </w:numPr>
              <w:tabs>
                <w:tab w:val="left" w:pos="5736"/>
              </w:tabs>
              <w:ind w:left="306" w:hanging="306"/>
              <w:jc w:val="both"/>
              <w:rPr>
                <w:rFonts w:ascii="Times New Roman" w:hAnsi="Times New Roman" w:cs="Times New Roman"/>
              </w:rPr>
            </w:pPr>
            <w:r w:rsidRPr="00EF61A3">
              <w:rPr>
                <w:rFonts w:ascii="Times New Roman" w:hAnsi="Times New Roman" w:cs="Times New Roman"/>
              </w:rPr>
              <w:t>Seminārs – refleksija – apspriede.</w:t>
            </w:r>
          </w:p>
          <w:bookmarkEnd w:id="231"/>
          <w:p w14:paraId="73B23D17" w14:textId="77777777" w:rsidR="00EF61A3" w:rsidRPr="00EF61A3" w:rsidRDefault="00EF61A3" w:rsidP="00EF61A3">
            <w:pPr>
              <w:ind w:left="34"/>
              <w:jc w:val="both"/>
              <w:rPr>
                <w:rFonts w:ascii="Times New Roman" w:hAnsi="Times New Roman" w:cs="Times New Roman"/>
                <w:i/>
                <w:lang w:eastAsia="ko-KR"/>
              </w:rPr>
            </w:pPr>
            <w:r w:rsidRPr="00EF61A3">
              <w:rPr>
                <w:rFonts w:ascii="Times New Roman" w:hAnsi="Times New Roman" w:cs="Times New Roman"/>
                <w:i/>
                <w:lang w:eastAsia="ko-KR"/>
              </w:rPr>
              <w:t>L -  lekcija</w:t>
            </w:r>
          </w:p>
          <w:p w14:paraId="17DE9EA2" w14:textId="77777777" w:rsidR="00EF61A3" w:rsidRPr="00EF61A3" w:rsidRDefault="00EF61A3" w:rsidP="00EF61A3">
            <w:pPr>
              <w:ind w:left="34"/>
              <w:jc w:val="both"/>
              <w:rPr>
                <w:rFonts w:ascii="Times New Roman" w:hAnsi="Times New Roman" w:cs="Times New Roman"/>
                <w:i/>
                <w:lang w:eastAsia="ko-KR"/>
              </w:rPr>
            </w:pPr>
            <w:r w:rsidRPr="00EF61A3">
              <w:rPr>
                <w:rFonts w:ascii="Times New Roman" w:hAnsi="Times New Roman" w:cs="Times New Roman"/>
                <w:i/>
                <w:lang w:eastAsia="ko-KR"/>
              </w:rPr>
              <w:t>S - seminārs</w:t>
            </w:r>
          </w:p>
          <w:p w14:paraId="52786951" w14:textId="77777777" w:rsidR="00EF61A3" w:rsidRPr="00EF61A3" w:rsidRDefault="00EF61A3" w:rsidP="00EF61A3">
            <w:pPr>
              <w:ind w:left="34"/>
              <w:jc w:val="both"/>
              <w:rPr>
                <w:rFonts w:ascii="Times New Roman" w:hAnsi="Times New Roman" w:cs="Times New Roman"/>
                <w:i/>
                <w:lang w:eastAsia="ko-KR"/>
              </w:rPr>
            </w:pPr>
            <w:r w:rsidRPr="00EF61A3">
              <w:rPr>
                <w:rFonts w:ascii="Times New Roman" w:hAnsi="Times New Roman" w:cs="Times New Roman"/>
                <w:i/>
                <w:lang w:eastAsia="ko-KR"/>
              </w:rPr>
              <w:t>P – praktiskie darbi</w:t>
            </w:r>
          </w:p>
          <w:p w14:paraId="706D38AA" w14:textId="77777777" w:rsidR="00EF61A3" w:rsidRPr="00EF61A3" w:rsidRDefault="00EF61A3" w:rsidP="00EF61A3">
            <w:pPr>
              <w:ind w:left="34"/>
              <w:jc w:val="both"/>
              <w:rPr>
                <w:rFonts w:ascii="Times New Roman" w:hAnsi="Times New Roman" w:cs="Times New Roman"/>
                <w:i/>
                <w:lang w:eastAsia="ko-KR"/>
              </w:rPr>
            </w:pPr>
            <w:r w:rsidRPr="00EF61A3">
              <w:rPr>
                <w:rFonts w:ascii="Times New Roman" w:hAnsi="Times New Roman" w:cs="Times New Roman"/>
                <w:i/>
                <w:lang w:eastAsia="ko-KR"/>
              </w:rPr>
              <w:t>Ld – laboratorijas darbi</w:t>
            </w:r>
          </w:p>
          <w:p w14:paraId="2923D5B5" w14:textId="77777777" w:rsidR="00EF61A3" w:rsidRPr="00EF61A3" w:rsidRDefault="00EF61A3" w:rsidP="00EF61A3">
            <w:pPr>
              <w:ind w:left="34"/>
              <w:rPr>
                <w:rFonts w:ascii="Times New Roman" w:hAnsi="Times New Roman" w:cs="Times New Roman"/>
                <w:i/>
                <w:lang w:eastAsia="ko-KR"/>
              </w:rPr>
            </w:pPr>
            <w:r w:rsidRPr="00EF61A3">
              <w:rPr>
                <w:rFonts w:ascii="Times New Roman" w:hAnsi="Times New Roman" w:cs="Times New Roman"/>
                <w:i/>
                <w:lang w:eastAsia="ko-KR"/>
              </w:rPr>
              <w:t>Pd – patstāvīgais darbs</w:t>
            </w:r>
          </w:p>
          <w:p w14:paraId="5ECA55A5" w14:textId="77777777" w:rsidR="00EF61A3" w:rsidRPr="00EF61A3" w:rsidRDefault="00EF61A3" w:rsidP="00EF61A3">
            <w:pPr>
              <w:ind w:left="34"/>
              <w:rPr>
                <w:rFonts w:ascii="Times New Roman" w:hAnsi="Times New Roman" w:cs="Times New Roman"/>
                <w:i/>
                <w:lang w:eastAsia="ko-KR"/>
              </w:rPr>
            </w:pPr>
          </w:p>
          <w:p w14:paraId="1344936E" w14:textId="77777777" w:rsidR="00EF61A3" w:rsidRPr="00EF61A3" w:rsidRDefault="00EF61A3" w:rsidP="00EF61A3">
            <w:pPr>
              <w:ind w:left="34"/>
              <w:rPr>
                <w:rFonts w:ascii="Times New Roman" w:hAnsi="Times New Roman" w:cs="Times New Roman"/>
              </w:rPr>
            </w:pPr>
          </w:p>
        </w:tc>
      </w:tr>
      <w:tr w:rsidR="00EF61A3" w:rsidRPr="00EF61A3" w14:paraId="1783E671" w14:textId="77777777" w:rsidTr="00EF61A3">
        <w:trPr>
          <w:jc w:val="center"/>
        </w:trPr>
        <w:tc>
          <w:tcPr>
            <w:tcW w:w="9582" w:type="dxa"/>
            <w:gridSpan w:val="2"/>
          </w:tcPr>
          <w:p w14:paraId="38831330"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Studiju rezultāti</w:t>
            </w:r>
          </w:p>
        </w:tc>
      </w:tr>
      <w:tr w:rsidR="00EF61A3" w:rsidRPr="00EF61A3" w14:paraId="521E80A2" w14:textId="77777777" w:rsidTr="00EF61A3">
        <w:trPr>
          <w:jc w:val="center"/>
        </w:trPr>
        <w:tc>
          <w:tcPr>
            <w:tcW w:w="9582" w:type="dxa"/>
            <w:gridSpan w:val="2"/>
          </w:tcPr>
          <w:p w14:paraId="3A2C33E6" w14:textId="77777777" w:rsidR="00EF61A3" w:rsidRPr="00EF61A3" w:rsidRDefault="00EF61A3" w:rsidP="00EF61A3">
            <w:pPr>
              <w:ind w:left="20"/>
              <w:rPr>
                <w:rFonts w:ascii="Times New Roman" w:hAnsi="Times New Roman" w:cs="Times New Roman"/>
              </w:rPr>
            </w:pPr>
            <w:r w:rsidRPr="00EF61A3">
              <w:rPr>
                <w:rFonts w:ascii="Times New Roman" w:hAnsi="Times New Roman" w:cs="Times New Roman"/>
              </w:rPr>
              <w:t>ZINĀŠANAS</w:t>
            </w:r>
          </w:p>
          <w:p w14:paraId="4CCFD6E5" w14:textId="77777777" w:rsidR="00EF61A3" w:rsidRPr="00EF61A3" w:rsidRDefault="00EF61A3" w:rsidP="00EF61A3">
            <w:pPr>
              <w:numPr>
                <w:ilvl w:val="0"/>
                <w:numId w:val="78"/>
              </w:numPr>
              <w:ind w:left="306" w:hanging="284"/>
              <w:jc w:val="both"/>
              <w:rPr>
                <w:rFonts w:ascii="Times New Roman" w:hAnsi="Times New Roman" w:cs="Times New Roman"/>
              </w:rPr>
            </w:pPr>
            <w:r w:rsidRPr="00EF61A3">
              <w:rPr>
                <w:rFonts w:ascii="Times New Roman" w:hAnsi="Times New Roman" w:cs="Times New Roman"/>
              </w:rPr>
              <w:t>Teorētiskās un praktiskās pamatzināšanas par pieaugušo atdzīvināšanas pamatprincipiem.</w:t>
            </w:r>
          </w:p>
          <w:p w14:paraId="5C73EEF3" w14:textId="77777777" w:rsidR="00EF61A3" w:rsidRPr="00EF61A3" w:rsidRDefault="00EF61A3" w:rsidP="00EF61A3">
            <w:pPr>
              <w:numPr>
                <w:ilvl w:val="0"/>
                <w:numId w:val="78"/>
              </w:numPr>
              <w:ind w:left="306" w:hanging="284"/>
              <w:jc w:val="both"/>
              <w:rPr>
                <w:rFonts w:ascii="Times New Roman" w:hAnsi="Times New Roman" w:cs="Times New Roman"/>
              </w:rPr>
            </w:pPr>
            <w:r w:rsidRPr="00EF61A3">
              <w:rPr>
                <w:rFonts w:ascii="Times New Roman" w:hAnsi="Times New Roman" w:cs="Times New Roman"/>
              </w:rPr>
              <w:t>Teorētiskās zināšanas aprūpes īpatnībām, specifiskām ārstēšanas metodēm un procedūrām.</w:t>
            </w:r>
          </w:p>
          <w:p w14:paraId="66A2BF5C" w14:textId="77777777" w:rsidR="00EF61A3" w:rsidRPr="00EF61A3" w:rsidRDefault="00EF61A3" w:rsidP="00EF61A3">
            <w:pPr>
              <w:numPr>
                <w:ilvl w:val="0"/>
                <w:numId w:val="78"/>
              </w:numPr>
              <w:ind w:left="306" w:hanging="284"/>
              <w:jc w:val="both"/>
              <w:rPr>
                <w:rFonts w:ascii="Times New Roman" w:hAnsi="Times New Roman" w:cs="Times New Roman"/>
              </w:rPr>
            </w:pPr>
            <w:r w:rsidRPr="00EF61A3">
              <w:rPr>
                <w:rFonts w:ascii="Times New Roman" w:hAnsi="Times New Roman" w:cs="Times New Roman"/>
              </w:rPr>
              <w:t>Teorētiskās zināšanas par modulāro pieeju medicīniskajam atbalstam gadījumos, kad medicīniskās aprūpes resursi un cilvēkresursu spējas var būt samazinātas.</w:t>
            </w:r>
          </w:p>
          <w:p w14:paraId="0C941985" w14:textId="77777777" w:rsidR="00EF61A3" w:rsidRPr="00EF61A3" w:rsidRDefault="00EF61A3" w:rsidP="00EF61A3">
            <w:pPr>
              <w:ind w:left="20"/>
              <w:rPr>
                <w:rFonts w:ascii="Times New Roman" w:hAnsi="Times New Roman" w:cs="Times New Roman"/>
              </w:rPr>
            </w:pPr>
          </w:p>
          <w:p w14:paraId="28A3C8C7" w14:textId="77777777" w:rsidR="00EF61A3" w:rsidRPr="00EF61A3" w:rsidRDefault="00EF61A3" w:rsidP="00EF61A3">
            <w:pPr>
              <w:ind w:left="20"/>
              <w:rPr>
                <w:rFonts w:ascii="Times New Roman" w:hAnsi="Times New Roman" w:cs="Times New Roman"/>
              </w:rPr>
            </w:pPr>
            <w:r w:rsidRPr="00EF61A3">
              <w:rPr>
                <w:rFonts w:ascii="Times New Roman" w:hAnsi="Times New Roman" w:cs="Times New Roman"/>
              </w:rPr>
              <w:t>PRASMES</w:t>
            </w:r>
          </w:p>
          <w:p w14:paraId="2E5A3C62" w14:textId="77777777" w:rsidR="00EF61A3" w:rsidRPr="00EF61A3" w:rsidRDefault="00EF61A3" w:rsidP="00EF61A3">
            <w:pPr>
              <w:numPr>
                <w:ilvl w:val="0"/>
                <w:numId w:val="79"/>
              </w:numPr>
              <w:ind w:left="306" w:hanging="284"/>
              <w:jc w:val="both"/>
              <w:rPr>
                <w:rFonts w:ascii="Times New Roman" w:hAnsi="Times New Roman" w:cs="Times New Roman"/>
              </w:rPr>
            </w:pPr>
            <w:r w:rsidRPr="00EF61A3">
              <w:rPr>
                <w:rFonts w:ascii="Times New Roman" w:hAnsi="Times New Roman" w:cs="Times New Roman"/>
              </w:rPr>
              <w:t>Rīkoties pirmās palīdzības pamatprincipu ietvaros.</w:t>
            </w:r>
          </w:p>
          <w:p w14:paraId="56CB3705" w14:textId="77777777" w:rsidR="00EF61A3" w:rsidRPr="00EF61A3" w:rsidRDefault="00EF61A3" w:rsidP="00EF61A3">
            <w:pPr>
              <w:numPr>
                <w:ilvl w:val="0"/>
                <w:numId w:val="79"/>
              </w:numPr>
              <w:ind w:left="306" w:hanging="284"/>
              <w:jc w:val="both"/>
              <w:rPr>
                <w:rFonts w:ascii="Times New Roman" w:hAnsi="Times New Roman" w:cs="Times New Roman"/>
              </w:rPr>
            </w:pPr>
            <w:r w:rsidRPr="00EF61A3">
              <w:rPr>
                <w:rFonts w:ascii="Times New Roman" w:hAnsi="Times New Roman" w:cs="Times New Roman"/>
              </w:rPr>
              <w:t xml:space="preserve">Rīkoties traumu guvuša cietušā primārās novērtēšanas algoritma ietvaros, </w:t>
            </w:r>
          </w:p>
          <w:p w14:paraId="4D0A963A" w14:textId="77777777" w:rsidR="00EF61A3" w:rsidRPr="00EF61A3" w:rsidRDefault="00EF61A3" w:rsidP="00EF61A3">
            <w:pPr>
              <w:numPr>
                <w:ilvl w:val="0"/>
                <w:numId w:val="79"/>
              </w:numPr>
              <w:ind w:left="306" w:hanging="284"/>
              <w:jc w:val="both"/>
              <w:rPr>
                <w:rFonts w:ascii="Times New Roman" w:hAnsi="Times New Roman" w:cs="Times New Roman"/>
              </w:rPr>
            </w:pPr>
            <w:r w:rsidRPr="00EF61A3">
              <w:rPr>
                <w:rFonts w:ascii="Times New Roman" w:hAnsi="Times New Roman" w:cs="Times New Roman"/>
              </w:rPr>
              <w:t xml:space="preserve">Orientēties </w:t>
            </w:r>
            <w:r w:rsidRPr="00EF61A3">
              <w:rPr>
                <w:rFonts w:ascii="Times New Roman" w:hAnsi="Times New Roman" w:cs="Times New Roman"/>
                <w:lang w:val="nl-NL"/>
              </w:rPr>
              <w:t xml:space="preserve">šķirošanas principos un veikt </w:t>
            </w:r>
            <w:r w:rsidRPr="00EF61A3">
              <w:rPr>
                <w:rFonts w:ascii="Times New Roman" w:hAnsi="Times New Roman" w:cs="Times New Roman"/>
              </w:rPr>
              <w:t>cietušo šķirošanu,</w:t>
            </w:r>
          </w:p>
          <w:p w14:paraId="2A321FFD" w14:textId="77777777" w:rsidR="00EF61A3" w:rsidRPr="00EF61A3" w:rsidRDefault="00EF61A3" w:rsidP="00EF61A3">
            <w:pPr>
              <w:numPr>
                <w:ilvl w:val="0"/>
                <w:numId w:val="79"/>
              </w:numPr>
              <w:ind w:left="306" w:hanging="284"/>
              <w:jc w:val="both"/>
              <w:rPr>
                <w:rFonts w:ascii="Times New Roman" w:hAnsi="Times New Roman" w:cs="Times New Roman"/>
              </w:rPr>
            </w:pPr>
            <w:r w:rsidRPr="00EF61A3">
              <w:rPr>
                <w:rFonts w:ascii="Times New Roman" w:hAnsi="Times New Roman" w:cs="Times New Roman"/>
              </w:rPr>
              <w:t xml:space="preserve">Orientēties MARCH un ABCDE algoritmu ietvaros. </w:t>
            </w:r>
          </w:p>
          <w:p w14:paraId="6001FC7B" w14:textId="77777777" w:rsidR="00EF61A3" w:rsidRPr="00EF61A3" w:rsidRDefault="00EF61A3" w:rsidP="00EF61A3">
            <w:pPr>
              <w:rPr>
                <w:rFonts w:ascii="Times New Roman" w:hAnsi="Times New Roman" w:cs="Times New Roman"/>
              </w:rPr>
            </w:pPr>
          </w:p>
          <w:p w14:paraId="473FF724" w14:textId="77777777" w:rsidR="00EF61A3" w:rsidRPr="00EF61A3" w:rsidRDefault="00EF61A3" w:rsidP="00EF61A3">
            <w:pPr>
              <w:ind w:left="20"/>
              <w:rPr>
                <w:rFonts w:ascii="Times New Roman" w:hAnsi="Times New Roman" w:cs="Times New Roman"/>
              </w:rPr>
            </w:pPr>
            <w:r w:rsidRPr="00EF61A3">
              <w:rPr>
                <w:rFonts w:ascii="Times New Roman" w:hAnsi="Times New Roman" w:cs="Times New Roman"/>
              </w:rPr>
              <w:t xml:space="preserve">KOMPETENCE: </w:t>
            </w:r>
          </w:p>
          <w:p w14:paraId="7BF8EE9A" w14:textId="77777777" w:rsidR="00EF61A3" w:rsidRPr="00EF61A3" w:rsidRDefault="00EF61A3" w:rsidP="00EF61A3">
            <w:pPr>
              <w:numPr>
                <w:ilvl w:val="0"/>
                <w:numId w:val="80"/>
              </w:numPr>
              <w:ind w:left="306" w:hanging="284"/>
              <w:jc w:val="both"/>
              <w:rPr>
                <w:rFonts w:ascii="Times New Roman" w:hAnsi="Times New Roman" w:cs="Times New Roman"/>
              </w:rPr>
            </w:pPr>
            <w:r w:rsidRPr="00EF61A3">
              <w:rPr>
                <w:rFonts w:ascii="Times New Roman" w:hAnsi="Times New Roman" w:cs="Times New Roman"/>
              </w:rPr>
              <w:lastRenderedPageBreak/>
              <w:t>Izmantojot pamatzināšanas identificēt ārkārtas situāciju un veikt tās analīzi, kā arī argumentēt savu viedokli.</w:t>
            </w:r>
          </w:p>
          <w:p w14:paraId="17E67193" w14:textId="77777777" w:rsidR="00EF61A3" w:rsidRPr="00EF61A3" w:rsidRDefault="00EF61A3" w:rsidP="00EF61A3">
            <w:pPr>
              <w:numPr>
                <w:ilvl w:val="0"/>
                <w:numId w:val="80"/>
              </w:numPr>
              <w:ind w:left="306" w:hanging="284"/>
              <w:jc w:val="both"/>
              <w:rPr>
                <w:rFonts w:ascii="Times New Roman" w:hAnsi="Times New Roman" w:cs="Times New Roman"/>
              </w:rPr>
            </w:pPr>
            <w:r w:rsidRPr="00EF61A3">
              <w:rPr>
                <w:rFonts w:ascii="Times New Roman" w:hAnsi="Times New Roman" w:cs="Times New Roman"/>
              </w:rPr>
              <w:t>Spēja līdzdarboties ārkārtas situācijās, reaģējot uz esošajiem un iespējamajiem draudiem.</w:t>
            </w:r>
          </w:p>
          <w:p w14:paraId="7E9FCFF8" w14:textId="77777777" w:rsidR="00EF61A3" w:rsidRPr="00EF61A3" w:rsidRDefault="00EF61A3" w:rsidP="00EF61A3">
            <w:pPr>
              <w:numPr>
                <w:ilvl w:val="0"/>
                <w:numId w:val="80"/>
              </w:numPr>
              <w:ind w:left="306" w:hanging="284"/>
              <w:jc w:val="both"/>
              <w:rPr>
                <w:rFonts w:ascii="Times New Roman" w:hAnsi="Times New Roman" w:cs="Times New Roman"/>
              </w:rPr>
            </w:pPr>
            <w:r w:rsidRPr="00EF61A3">
              <w:rPr>
                <w:rFonts w:ascii="Times New Roman" w:hAnsi="Times New Roman" w:cs="Times New Roman"/>
              </w:rPr>
              <w:t>Spēja izmantot kritisko domāšanu lēmumu pieņemšanā.</w:t>
            </w:r>
          </w:p>
          <w:p w14:paraId="53FA4671" w14:textId="77777777" w:rsidR="00EF61A3" w:rsidRPr="00EF61A3" w:rsidRDefault="00EF61A3" w:rsidP="00EF61A3">
            <w:pPr>
              <w:numPr>
                <w:ilvl w:val="0"/>
                <w:numId w:val="80"/>
              </w:numPr>
              <w:ind w:left="306" w:hanging="284"/>
              <w:jc w:val="both"/>
              <w:rPr>
                <w:rFonts w:ascii="Times New Roman" w:hAnsi="Times New Roman" w:cs="Times New Roman"/>
              </w:rPr>
            </w:pPr>
            <w:r w:rsidRPr="00EF61A3">
              <w:rPr>
                <w:rFonts w:ascii="Times New Roman" w:hAnsi="Times New Roman" w:cs="Times New Roman"/>
              </w:rPr>
              <w:t>Spēja loģiski argumentēt, diskutēt, prezentēt savu nostāju, paust viedokli un iegūt nepieciešamo informāciju.</w:t>
            </w:r>
          </w:p>
          <w:p w14:paraId="436D45E0" w14:textId="77777777" w:rsidR="00EF61A3" w:rsidRPr="00EF61A3" w:rsidRDefault="00EF61A3" w:rsidP="00EF61A3">
            <w:pPr>
              <w:numPr>
                <w:ilvl w:val="0"/>
                <w:numId w:val="80"/>
              </w:numPr>
              <w:ind w:left="306" w:hanging="284"/>
              <w:jc w:val="both"/>
              <w:rPr>
                <w:rFonts w:ascii="Times New Roman" w:hAnsi="Times New Roman" w:cs="Times New Roman"/>
              </w:rPr>
            </w:pPr>
            <w:r w:rsidRPr="00EF61A3">
              <w:rPr>
                <w:rFonts w:ascii="Times New Roman" w:hAnsi="Times New Roman" w:cs="Times New Roman"/>
              </w:rPr>
              <w:t xml:space="preserve">Diskutēt, izklāstīt savu viedokli, konstruktīvi veicināt individuālo mērķu un izvirzīto uzdevumu sasniegšanu. </w:t>
            </w:r>
          </w:p>
        </w:tc>
      </w:tr>
      <w:tr w:rsidR="00EF61A3" w:rsidRPr="00EF61A3" w14:paraId="7BBC169A" w14:textId="77777777" w:rsidTr="00EF61A3">
        <w:trPr>
          <w:jc w:val="center"/>
        </w:trPr>
        <w:tc>
          <w:tcPr>
            <w:tcW w:w="9582" w:type="dxa"/>
            <w:gridSpan w:val="2"/>
          </w:tcPr>
          <w:p w14:paraId="7739B405"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Studējošo patstāvīgo darbu organizācijas un uzdevumu raksturojums</w:t>
            </w:r>
          </w:p>
        </w:tc>
      </w:tr>
      <w:tr w:rsidR="00EF61A3" w:rsidRPr="00EF61A3" w14:paraId="40A37B72" w14:textId="77777777" w:rsidTr="00EF61A3">
        <w:trPr>
          <w:jc w:val="center"/>
        </w:trPr>
        <w:tc>
          <w:tcPr>
            <w:tcW w:w="9582" w:type="dxa"/>
            <w:gridSpan w:val="2"/>
          </w:tcPr>
          <w:p w14:paraId="79BC1CA2" w14:textId="77777777" w:rsidR="00EF61A3" w:rsidRPr="00EF61A3" w:rsidRDefault="00EF61A3" w:rsidP="00EF61A3">
            <w:pPr>
              <w:jc w:val="both"/>
              <w:rPr>
                <w:rFonts w:ascii="Times New Roman" w:hAnsi="Times New Roman" w:cs="Times New Roman"/>
              </w:rPr>
            </w:pPr>
            <w:r w:rsidRPr="00EF61A3">
              <w:rPr>
                <w:rFonts w:ascii="Times New Roman" w:eastAsia="Times New Roman" w:hAnsi="Times New Roman" w:cs="Times New Roman"/>
                <w:lang w:eastAsia="lv-LV"/>
              </w:rPr>
              <w:t xml:space="preserve">Pirms kursa studenti iepazīstas ar obligāto un ieteicamo literatūru, apkopo neskaidros jautājumus un problēmas. </w:t>
            </w:r>
          </w:p>
        </w:tc>
      </w:tr>
      <w:tr w:rsidR="00EF61A3" w:rsidRPr="00EF61A3" w14:paraId="1E5E6C7E" w14:textId="77777777" w:rsidTr="00EF61A3">
        <w:trPr>
          <w:jc w:val="center"/>
        </w:trPr>
        <w:tc>
          <w:tcPr>
            <w:tcW w:w="9582" w:type="dxa"/>
            <w:gridSpan w:val="2"/>
          </w:tcPr>
          <w:p w14:paraId="5AC3A359"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Prasības kredītpunktu iegūšanai</w:t>
            </w:r>
          </w:p>
        </w:tc>
      </w:tr>
      <w:tr w:rsidR="00EF61A3" w:rsidRPr="00EF61A3" w14:paraId="57792657" w14:textId="77777777" w:rsidTr="00EF61A3">
        <w:trPr>
          <w:jc w:val="center"/>
        </w:trPr>
        <w:tc>
          <w:tcPr>
            <w:tcW w:w="9582" w:type="dxa"/>
            <w:gridSpan w:val="2"/>
          </w:tcPr>
          <w:p w14:paraId="2774EB7A"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STUDIJU REZULTĀTU VĒRTĒŠANAS KRITĒRIJI</w:t>
            </w:r>
          </w:p>
          <w:p w14:paraId="4B7A68A8" w14:textId="77777777" w:rsidR="00EF61A3" w:rsidRPr="00EF61A3" w:rsidRDefault="00EF61A3" w:rsidP="00EF61A3">
            <w:pPr>
              <w:rPr>
                <w:rFonts w:ascii="Times New Roman" w:hAnsi="Times New Roman" w:cs="Times New Roman"/>
              </w:rPr>
            </w:pPr>
          </w:p>
          <w:p w14:paraId="320DDDDB" w14:textId="77777777" w:rsidR="00EF61A3" w:rsidRPr="00EF61A3" w:rsidRDefault="00EF61A3" w:rsidP="00EF61A3">
            <w:pPr>
              <w:jc w:val="both"/>
              <w:rPr>
                <w:rFonts w:ascii="Times New Roman" w:eastAsia="Times New Roman" w:hAnsi="Times New Roman" w:cs="Times New Roman"/>
              </w:rPr>
            </w:pPr>
            <w:r w:rsidRPr="00EF61A3">
              <w:rPr>
                <w:rFonts w:ascii="Times New Roman" w:hAnsi="Times New Roman" w:cs="Times New Roman"/>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5904F8D1" w14:textId="77777777" w:rsidR="00EF61A3" w:rsidRPr="00EF61A3" w:rsidRDefault="00EF61A3" w:rsidP="00EF61A3">
            <w:pPr>
              <w:rPr>
                <w:rFonts w:ascii="Times New Roman" w:hAnsi="Times New Roman" w:cs="Times New Roman"/>
              </w:rPr>
            </w:pPr>
          </w:p>
          <w:p w14:paraId="2ECA5719" w14:textId="77777777" w:rsidR="00EF61A3" w:rsidRPr="00EF61A3" w:rsidRDefault="00EF61A3" w:rsidP="00EF61A3">
            <w:pPr>
              <w:rPr>
                <w:rFonts w:ascii="Times New Roman" w:hAnsi="Times New Roman" w:cs="Times New Roman"/>
              </w:rPr>
            </w:pPr>
          </w:p>
          <w:p w14:paraId="237C2683"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STUDIJU REZULTĀTU VĒRTĒŠANA</w:t>
            </w:r>
          </w:p>
          <w:p w14:paraId="6CDE2D8E" w14:textId="77777777" w:rsidR="00EF61A3" w:rsidRPr="00EF61A3" w:rsidRDefault="00EF61A3" w:rsidP="00EF61A3">
            <w:pPr>
              <w:rPr>
                <w:rFonts w:ascii="Times New Roman" w:hAnsi="Times New Roman" w:cs="Times New Roman"/>
              </w:rPr>
            </w:pPr>
          </w:p>
          <w:tbl>
            <w:tblPr>
              <w:tblW w:w="6083" w:type="dxa"/>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EF61A3" w:rsidRPr="00EF61A3" w14:paraId="02ADCF11" w14:textId="77777777" w:rsidTr="00EF61A3">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8682BE" w14:textId="77777777" w:rsidR="00EF61A3" w:rsidRPr="00EF61A3" w:rsidRDefault="00EF61A3" w:rsidP="00EF61A3">
                  <w:pPr>
                    <w:jc w:val="center"/>
                    <w:rPr>
                      <w:rFonts w:ascii="Times New Roman" w:hAnsi="Times New Roman" w:cs="Times New Roman"/>
                    </w:rPr>
                  </w:pPr>
                  <w:r w:rsidRPr="00EF61A3">
                    <w:rPr>
                      <w:rFonts w:ascii="Times New Roman" w:hAnsi="Times New Roman" w:cs="Times New Roman"/>
                    </w:rPr>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528B11" w14:textId="77777777" w:rsidR="00EF61A3" w:rsidRPr="00EF61A3" w:rsidRDefault="00EF61A3" w:rsidP="00EF61A3">
                  <w:pPr>
                    <w:jc w:val="center"/>
                    <w:rPr>
                      <w:rFonts w:ascii="Times New Roman" w:hAnsi="Times New Roman" w:cs="Times New Roman"/>
                    </w:rPr>
                  </w:pPr>
                  <w:r w:rsidRPr="00EF61A3">
                    <w:rPr>
                      <w:rFonts w:ascii="Times New Roman" w:hAnsi="Times New Roman" w:cs="Times New Roman"/>
                    </w:rPr>
                    <w:t>Studiju rezultāti</w:t>
                  </w:r>
                </w:p>
              </w:tc>
            </w:tr>
            <w:tr w:rsidR="00EF61A3" w:rsidRPr="00EF61A3" w14:paraId="6156659A" w14:textId="77777777" w:rsidTr="00EF61A3">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60ED6204" w14:textId="77777777" w:rsidR="00EF61A3" w:rsidRPr="00EF61A3" w:rsidRDefault="00EF61A3" w:rsidP="00EF61A3">
                  <w:pPr>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D61F0E" w14:textId="77777777" w:rsidR="00EF61A3" w:rsidRPr="00EF61A3" w:rsidRDefault="00EF61A3" w:rsidP="00EF61A3">
                  <w:pPr>
                    <w:jc w:val="center"/>
                    <w:rPr>
                      <w:rFonts w:ascii="Times New Roman" w:hAnsi="Times New Roman" w:cs="Times New Roman"/>
                    </w:rPr>
                  </w:pPr>
                  <w:r w:rsidRPr="00EF61A3">
                    <w:rPr>
                      <w:rFonts w:ascii="Times New Roman" w:hAnsi="Times New Roman" w:cs="Times New Roman"/>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722045" w14:textId="77777777" w:rsidR="00EF61A3" w:rsidRPr="00EF61A3" w:rsidRDefault="00EF61A3" w:rsidP="00EF61A3">
                  <w:pPr>
                    <w:jc w:val="center"/>
                    <w:rPr>
                      <w:rFonts w:ascii="Times New Roman" w:hAnsi="Times New Roman" w:cs="Times New Roman"/>
                    </w:rPr>
                  </w:pPr>
                  <w:r w:rsidRPr="00EF61A3">
                    <w:rPr>
                      <w:rFonts w:ascii="Times New Roman" w:hAnsi="Times New Roman" w:cs="Times New Roman"/>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4CDC25" w14:textId="77777777" w:rsidR="00EF61A3" w:rsidRPr="00EF61A3" w:rsidRDefault="00EF61A3" w:rsidP="00EF61A3">
                  <w:pPr>
                    <w:jc w:val="center"/>
                    <w:rPr>
                      <w:rFonts w:ascii="Times New Roman" w:hAnsi="Times New Roman" w:cs="Times New Roman"/>
                    </w:rPr>
                  </w:pPr>
                  <w:r w:rsidRPr="00EF61A3">
                    <w:rPr>
                      <w:rFonts w:ascii="Times New Roman" w:hAnsi="Times New Roman" w:cs="Times New Roman"/>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A6528F" w14:textId="77777777" w:rsidR="00EF61A3" w:rsidRPr="00EF61A3" w:rsidRDefault="00EF61A3" w:rsidP="00EF61A3">
                  <w:pPr>
                    <w:jc w:val="center"/>
                    <w:rPr>
                      <w:rFonts w:ascii="Times New Roman" w:hAnsi="Times New Roman" w:cs="Times New Roman"/>
                    </w:rPr>
                  </w:pPr>
                  <w:r w:rsidRPr="00EF61A3">
                    <w:rPr>
                      <w:rFonts w:ascii="Times New Roman" w:hAnsi="Times New Roman" w:cs="Times New Roman"/>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B9E6A0" w14:textId="77777777" w:rsidR="00EF61A3" w:rsidRPr="00EF61A3" w:rsidRDefault="00EF61A3" w:rsidP="00EF61A3">
                  <w:pPr>
                    <w:jc w:val="center"/>
                    <w:rPr>
                      <w:rFonts w:ascii="Times New Roman" w:hAnsi="Times New Roman" w:cs="Times New Roman"/>
                    </w:rPr>
                  </w:pPr>
                  <w:r w:rsidRPr="00EF61A3">
                    <w:rPr>
                      <w:rFonts w:ascii="Times New Roman" w:hAnsi="Times New Roman" w:cs="Times New Roman"/>
                    </w:rPr>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D18E8B" w14:textId="77777777" w:rsidR="00EF61A3" w:rsidRPr="00EF61A3" w:rsidRDefault="00EF61A3" w:rsidP="00EF61A3">
                  <w:pPr>
                    <w:jc w:val="center"/>
                    <w:rPr>
                      <w:rFonts w:ascii="Times New Roman" w:hAnsi="Times New Roman" w:cs="Times New Roman"/>
                    </w:rPr>
                  </w:pPr>
                  <w:r w:rsidRPr="00EF61A3">
                    <w:rPr>
                      <w:rFonts w:ascii="Times New Roman" w:hAnsi="Times New Roman" w:cs="Times New Roman"/>
                    </w:rPr>
                    <w:t>6.</w:t>
                  </w:r>
                </w:p>
              </w:tc>
            </w:tr>
            <w:tr w:rsidR="00EF61A3" w:rsidRPr="00EF61A3" w14:paraId="270889AC" w14:textId="77777777" w:rsidTr="00EF61A3">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84AF91"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5039B9"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C34533"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428AF3" w14:textId="77777777" w:rsidR="00EF61A3" w:rsidRPr="00EF61A3" w:rsidRDefault="00EF61A3" w:rsidP="00EF61A3">
                  <w:pPr>
                    <w:jc w:val="center"/>
                    <w:rPr>
                      <w:rFonts w:ascii="Times New Roman" w:hAnsi="Times New Roman" w:cs="Times New Roman"/>
                    </w:rPr>
                  </w:pPr>
                  <w:r w:rsidRPr="00EF61A3">
                    <w:rPr>
                      <w:rFonts w:ascii="Times New Roman" w:hAnsi="Times New Roman" w:cs="Times New Roman"/>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D94274"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D71C22" w14:textId="77777777" w:rsidR="00EF61A3" w:rsidRPr="00EF61A3" w:rsidRDefault="00EF61A3" w:rsidP="00EF61A3">
                  <w:pPr>
                    <w:jc w:val="center"/>
                    <w:rPr>
                      <w:rFonts w:ascii="Times New Roman" w:hAnsi="Times New Roman" w:cs="Times New Roman"/>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5EFC7A" w14:textId="77777777" w:rsidR="00EF61A3" w:rsidRPr="00EF61A3" w:rsidRDefault="00EF61A3" w:rsidP="00EF61A3">
                  <w:pPr>
                    <w:jc w:val="center"/>
                    <w:rPr>
                      <w:rFonts w:ascii="Times New Roman" w:hAnsi="Times New Roman" w:cs="Times New Roman"/>
                    </w:rPr>
                  </w:pPr>
                </w:p>
              </w:tc>
            </w:tr>
            <w:tr w:rsidR="00EF61A3" w:rsidRPr="00EF61A3" w14:paraId="78007C68" w14:textId="77777777" w:rsidTr="00EF61A3">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964B8D"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DD1F50"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0717A8"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234879"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A00586"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00CF08" w14:textId="77777777" w:rsidR="00EF61A3" w:rsidRPr="00EF61A3" w:rsidRDefault="00EF61A3" w:rsidP="00EF61A3">
                  <w:pPr>
                    <w:jc w:val="center"/>
                    <w:rPr>
                      <w:rFonts w:ascii="Times New Roman" w:hAnsi="Times New Roman" w:cs="Times New Roman"/>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13285F" w14:textId="77777777" w:rsidR="00EF61A3" w:rsidRPr="00EF61A3" w:rsidRDefault="00EF61A3" w:rsidP="00EF61A3">
                  <w:pPr>
                    <w:jc w:val="center"/>
                    <w:rPr>
                      <w:rFonts w:ascii="Times New Roman" w:hAnsi="Times New Roman" w:cs="Times New Roman"/>
                    </w:rPr>
                  </w:pPr>
                  <w:r w:rsidRPr="00EF61A3">
                    <w:rPr>
                      <w:rFonts w:ascii="Times New Roman" w:hAnsi="Times New Roman" w:cs="Times New Roman"/>
                    </w:rPr>
                    <w:t>X</w:t>
                  </w:r>
                </w:p>
              </w:tc>
            </w:tr>
            <w:tr w:rsidR="00EF61A3" w:rsidRPr="00EF61A3" w14:paraId="1A933C8C" w14:textId="77777777" w:rsidTr="00EF61A3">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18EF4" w14:textId="77777777" w:rsidR="00EF61A3" w:rsidRPr="00EF61A3" w:rsidRDefault="00EF61A3" w:rsidP="00EF61A3">
                  <w:pP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C5F324"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0D9761"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751BE8"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BC91E9"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367096" w14:textId="77777777" w:rsidR="00EF61A3" w:rsidRPr="00EF61A3" w:rsidRDefault="00EF61A3" w:rsidP="00EF61A3">
                  <w:pPr>
                    <w:jc w:val="center"/>
                    <w:rPr>
                      <w:rFonts w:ascii="Times New Roman" w:hAnsi="Times New Roman" w:cs="Times New Roman"/>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89F545" w14:textId="77777777" w:rsidR="00EF61A3" w:rsidRPr="00EF61A3" w:rsidRDefault="00EF61A3" w:rsidP="00EF61A3">
                  <w:pPr>
                    <w:jc w:val="center"/>
                    <w:rPr>
                      <w:rFonts w:ascii="Times New Roman" w:hAnsi="Times New Roman" w:cs="Times New Roman"/>
                    </w:rPr>
                  </w:pPr>
                </w:p>
              </w:tc>
            </w:tr>
            <w:tr w:rsidR="00EF61A3" w:rsidRPr="00EF61A3" w14:paraId="16F80B8C" w14:textId="77777777" w:rsidTr="00EF61A3">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690AB" w14:textId="77777777" w:rsidR="00EF61A3" w:rsidRPr="00EF61A3" w:rsidRDefault="00EF61A3" w:rsidP="00EF61A3">
                  <w:pP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68A060"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DD5BD1"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182BB5"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517CDF" w14:textId="77777777" w:rsidR="00EF61A3" w:rsidRPr="00EF61A3" w:rsidRDefault="00EF61A3" w:rsidP="00EF61A3">
                  <w:pPr>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3040BE" w14:textId="77777777" w:rsidR="00EF61A3" w:rsidRPr="00EF61A3" w:rsidRDefault="00EF61A3" w:rsidP="00EF61A3">
                  <w:pPr>
                    <w:jc w:val="center"/>
                    <w:rPr>
                      <w:rFonts w:ascii="Times New Roman" w:hAnsi="Times New Roman" w:cs="Times New Roman"/>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3088AC" w14:textId="77777777" w:rsidR="00EF61A3" w:rsidRPr="00EF61A3" w:rsidRDefault="00EF61A3" w:rsidP="00EF61A3">
                  <w:pPr>
                    <w:jc w:val="center"/>
                    <w:rPr>
                      <w:rFonts w:ascii="Times New Roman" w:hAnsi="Times New Roman" w:cs="Times New Roman"/>
                    </w:rPr>
                  </w:pPr>
                </w:p>
              </w:tc>
            </w:tr>
          </w:tbl>
          <w:p w14:paraId="44DFC443" w14:textId="77777777" w:rsidR="00EF61A3" w:rsidRPr="00EF61A3" w:rsidRDefault="00EF61A3" w:rsidP="00EF61A3">
            <w:pPr>
              <w:textAlignment w:val="baseline"/>
              <w:rPr>
                <w:rFonts w:ascii="Times New Roman" w:hAnsi="Times New Roman" w:cs="Times New Roman"/>
                <w:bCs/>
                <w:iCs/>
              </w:rPr>
            </w:pPr>
          </w:p>
        </w:tc>
      </w:tr>
      <w:tr w:rsidR="00EF61A3" w:rsidRPr="00EF61A3" w14:paraId="4510AC54" w14:textId="77777777" w:rsidTr="00EF61A3">
        <w:trPr>
          <w:jc w:val="center"/>
        </w:trPr>
        <w:tc>
          <w:tcPr>
            <w:tcW w:w="9582" w:type="dxa"/>
            <w:gridSpan w:val="2"/>
          </w:tcPr>
          <w:p w14:paraId="5DC0B5F0"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Kursa saturs</w:t>
            </w:r>
          </w:p>
        </w:tc>
      </w:tr>
      <w:tr w:rsidR="00EF61A3" w:rsidRPr="00EF61A3" w14:paraId="0AAB8EAD" w14:textId="77777777" w:rsidTr="00EF61A3">
        <w:trPr>
          <w:jc w:val="center"/>
        </w:trPr>
        <w:tc>
          <w:tcPr>
            <w:tcW w:w="9582" w:type="dxa"/>
            <w:gridSpan w:val="2"/>
          </w:tcPr>
          <w:tbl>
            <w:tblPr>
              <w:tblStyle w:val="TableGrid"/>
              <w:tblW w:w="0" w:type="auto"/>
              <w:tblLook w:val="04A0" w:firstRow="1" w:lastRow="0" w:firstColumn="1" w:lastColumn="0" w:noHBand="0" w:noVBand="1"/>
            </w:tblPr>
            <w:tblGrid>
              <w:gridCol w:w="890"/>
              <w:gridCol w:w="5121"/>
              <w:gridCol w:w="1635"/>
              <w:gridCol w:w="1710"/>
            </w:tblGrid>
            <w:tr w:rsidR="00EF61A3" w:rsidRPr="00EF61A3" w14:paraId="44E805A5" w14:textId="77777777" w:rsidTr="00EF61A3">
              <w:tc>
                <w:tcPr>
                  <w:tcW w:w="890" w:type="dxa"/>
                </w:tcPr>
                <w:p w14:paraId="2BAFDAD3"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Nr.p.k.</w:t>
                  </w:r>
                </w:p>
              </w:tc>
              <w:tc>
                <w:tcPr>
                  <w:tcW w:w="5121" w:type="dxa"/>
                </w:tcPr>
                <w:p w14:paraId="146A8EFF"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Tēma</w:t>
                  </w:r>
                </w:p>
              </w:tc>
              <w:tc>
                <w:tcPr>
                  <w:tcW w:w="1635" w:type="dxa"/>
                </w:tcPr>
                <w:p w14:paraId="56FC84E8"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Veids</w:t>
                  </w:r>
                </w:p>
              </w:tc>
              <w:tc>
                <w:tcPr>
                  <w:tcW w:w="1710" w:type="dxa"/>
                </w:tcPr>
                <w:p w14:paraId="3083A1EE"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Kontaktstundas</w:t>
                  </w:r>
                </w:p>
              </w:tc>
            </w:tr>
            <w:tr w:rsidR="00EF61A3" w:rsidRPr="00EF61A3" w14:paraId="166C3944" w14:textId="77777777" w:rsidTr="00EF61A3">
              <w:trPr>
                <w:trHeight w:val="857"/>
              </w:trPr>
              <w:tc>
                <w:tcPr>
                  <w:tcW w:w="890" w:type="dxa"/>
                </w:tcPr>
                <w:p w14:paraId="142D7126"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1.</w:t>
                  </w:r>
                </w:p>
              </w:tc>
              <w:tc>
                <w:tcPr>
                  <w:tcW w:w="5121" w:type="dxa"/>
                </w:tcPr>
                <w:p w14:paraId="2E5A68FE"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Pieaugušo atdzīvināšanas pamatalgoritms</w:t>
                  </w:r>
                </w:p>
                <w:p w14:paraId="5D7A95DD"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BLS (Basic Life Support) pamatelementi.</w:t>
                  </w:r>
                </w:p>
                <w:p w14:paraId="42D424F7"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Vienkāršoti atdzīvināšanas soļi civilpersonām.</w:t>
                  </w:r>
                </w:p>
              </w:tc>
              <w:tc>
                <w:tcPr>
                  <w:tcW w:w="1635" w:type="dxa"/>
                </w:tcPr>
                <w:p w14:paraId="5F9ADDDD"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 xml:space="preserve">Lekcija </w:t>
                  </w:r>
                </w:p>
              </w:tc>
              <w:tc>
                <w:tcPr>
                  <w:tcW w:w="1710" w:type="dxa"/>
                </w:tcPr>
                <w:p w14:paraId="533E41B9" w14:textId="77777777" w:rsidR="00EF61A3" w:rsidRPr="00EF61A3" w:rsidRDefault="00EF61A3" w:rsidP="00EF61A3">
                  <w:pPr>
                    <w:tabs>
                      <w:tab w:val="left" w:pos="5736"/>
                    </w:tabs>
                    <w:rPr>
                      <w:rFonts w:ascii="Times New Roman" w:hAnsi="Times New Roman" w:cs="Times New Roman"/>
                      <w:strike/>
                    </w:rPr>
                  </w:pPr>
                  <w:r w:rsidRPr="00EF61A3">
                    <w:rPr>
                      <w:rFonts w:ascii="Times New Roman" w:hAnsi="Times New Roman" w:cs="Times New Roman"/>
                    </w:rPr>
                    <w:t>1</w:t>
                  </w:r>
                </w:p>
              </w:tc>
            </w:tr>
            <w:tr w:rsidR="00EF61A3" w:rsidRPr="00EF61A3" w14:paraId="1FB09168" w14:textId="77777777" w:rsidTr="00EF61A3">
              <w:tc>
                <w:tcPr>
                  <w:tcW w:w="890" w:type="dxa"/>
                </w:tcPr>
                <w:p w14:paraId="50DD9E20"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2.</w:t>
                  </w:r>
                </w:p>
              </w:tc>
              <w:tc>
                <w:tcPr>
                  <w:tcW w:w="5121" w:type="dxa"/>
                </w:tcPr>
                <w:p w14:paraId="610802D8"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Elpceļu caurlaidības un elpošanas nodrošināšana</w:t>
                  </w:r>
                </w:p>
                <w:p w14:paraId="0B6214C7"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Kā atpazīt elpošanas problēmas un kā rīkoties.</w:t>
                  </w:r>
                </w:p>
                <w:p w14:paraId="4CC3D6E1"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Vienkāršas metodes elpceļu caurlaidības nodrošināšanai.</w:t>
                  </w:r>
                </w:p>
                <w:p w14:paraId="1017659C"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Palīdzība aizrīšanās gadījumā pieaugušajam</w:t>
                  </w:r>
                </w:p>
                <w:p w14:paraId="6CA1CC6A"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Aizrīšanās atpazīšana un pirmā palīdzība.</w:t>
                  </w:r>
                </w:p>
                <w:p w14:paraId="162BE7EF"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Heimliha paņēmiens praktiskā pielietojumā.</w:t>
                  </w:r>
                </w:p>
              </w:tc>
              <w:tc>
                <w:tcPr>
                  <w:tcW w:w="1635" w:type="dxa"/>
                </w:tcPr>
                <w:p w14:paraId="2D6D852E"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Lekcija</w:t>
                  </w:r>
                </w:p>
              </w:tc>
              <w:tc>
                <w:tcPr>
                  <w:tcW w:w="1710" w:type="dxa"/>
                </w:tcPr>
                <w:p w14:paraId="5D9B08E1"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1</w:t>
                  </w:r>
                </w:p>
              </w:tc>
            </w:tr>
            <w:tr w:rsidR="00EF61A3" w:rsidRPr="00EF61A3" w14:paraId="2467A02C" w14:textId="77777777" w:rsidTr="00EF61A3">
              <w:tc>
                <w:tcPr>
                  <w:tcW w:w="890" w:type="dxa"/>
                </w:tcPr>
                <w:p w14:paraId="53C70B50"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3.</w:t>
                  </w:r>
                </w:p>
              </w:tc>
              <w:tc>
                <w:tcPr>
                  <w:tcW w:w="5121" w:type="dxa"/>
                </w:tcPr>
                <w:p w14:paraId="1609CF50" w14:textId="77777777" w:rsidR="00EF61A3" w:rsidRPr="00EF61A3" w:rsidRDefault="00EF61A3" w:rsidP="00EF61A3">
                  <w:pPr>
                    <w:tabs>
                      <w:tab w:val="left" w:pos="5736"/>
                    </w:tabs>
                    <w:jc w:val="both"/>
                    <w:rPr>
                      <w:rFonts w:ascii="Times New Roman" w:hAnsi="Times New Roman" w:cs="Times New Roman"/>
                    </w:rPr>
                  </w:pPr>
                  <w:r w:rsidRPr="00EF61A3">
                    <w:rPr>
                      <w:rFonts w:ascii="Times New Roman" w:hAnsi="Times New Roman" w:cs="Times New Roman"/>
                    </w:rPr>
                    <w:t>Civilmilitārā sadarbība.</w:t>
                  </w:r>
                </w:p>
                <w:p w14:paraId="1162DBF9" w14:textId="77777777" w:rsidR="00EF61A3" w:rsidRPr="00EF61A3" w:rsidRDefault="00EF61A3" w:rsidP="00EF61A3">
                  <w:pPr>
                    <w:numPr>
                      <w:ilvl w:val="0"/>
                      <w:numId w:val="93"/>
                    </w:numPr>
                    <w:tabs>
                      <w:tab w:val="left" w:pos="5736"/>
                    </w:tabs>
                    <w:jc w:val="both"/>
                    <w:rPr>
                      <w:rFonts w:ascii="Times New Roman" w:hAnsi="Times New Roman" w:cs="Times New Roman"/>
                    </w:rPr>
                  </w:pPr>
                  <w:r w:rsidRPr="00EF61A3">
                    <w:rPr>
                      <w:rFonts w:ascii="Times New Roman" w:hAnsi="Times New Roman" w:cs="Times New Roman"/>
                    </w:rPr>
                    <w:t>Cietušo sadale pēc palīdzības sniegšanas prioritātēm.</w:t>
                  </w:r>
                </w:p>
                <w:p w14:paraId="189DA3DF" w14:textId="77777777" w:rsidR="00EF61A3" w:rsidRPr="00EF61A3" w:rsidRDefault="00EF61A3" w:rsidP="00EF61A3">
                  <w:pPr>
                    <w:numPr>
                      <w:ilvl w:val="0"/>
                      <w:numId w:val="93"/>
                    </w:numPr>
                    <w:tabs>
                      <w:tab w:val="left" w:pos="5736"/>
                    </w:tabs>
                    <w:jc w:val="both"/>
                    <w:rPr>
                      <w:rFonts w:ascii="Times New Roman" w:hAnsi="Times New Roman" w:cs="Times New Roman"/>
                    </w:rPr>
                  </w:pPr>
                  <w:r w:rsidRPr="00EF61A3">
                    <w:rPr>
                      <w:rFonts w:ascii="Times New Roman" w:hAnsi="Times New Roman" w:cs="Times New Roman"/>
                    </w:rPr>
                    <w:t>Cietušo evakuācija. Evakuācijas prioritāšu noteikšana.</w:t>
                  </w:r>
                </w:p>
              </w:tc>
              <w:tc>
                <w:tcPr>
                  <w:tcW w:w="1635" w:type="dxa"/>
                </w:tcPr>
                <w:p w14:paraId="72A44F44"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Lekcija</w:t>
                  </w:r>
                </w:p>
              </w:tc>
              <w:tc>
                <w:tcPr>
                  <w:tcW w:w="1710" w:type="dxa"/>
                </w:tcPr>
                <w:p w14:paraId="2481D8D1"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1</w:t>
                  </w:r>
                </w:p>
              </w:tc>
            </w:tr>
            <w:tr w:rsidR="00EF61A3" w:rsidRPr="00EF61A3" w14:paraId="0509AC2E" w14:textId="77777777" w:rsidTr="00EF61A3">
              <w:tc>
                <w:tcPr>
                  <w:tcW w:w="890" w:type="dxa"/>
                </w:tcPr>
                <w:p w14:paraId="36786E15"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4.</w:t>
                  </w:r>
                </w:p>
              </w:tc>
              <w:tc>
                <w:tcPr>
                  <w:tcW w:w="5121" w:type="dxa"/>
                </w:tcPr>
                <w:p w14:paraId="4523FB03"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Dzīvībai bīstama asiņošana un tās apturēšanas iespējas</w:t>
                  </w:r>
                </w:p>
                <w:p w14:paraId="106184B3"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Kā atpazīt dzīvībai bīstamu asiņošanu.</w:t>
                  </w:r>
                </w:p>
                <w:p w14:paraId="082C7C01"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lastRenderedPageBreak/>
                    <w:t xml:space="preserve">   - Praktiski padomi un metodes asiņošanas apturēšanai bez un ar pārsiešanas materiāliem (žņaugi, pārsēji).</w:t>
                  </w:r>
                </w:p>
              </w:tc>
              <w:tc>
                <w:tcPr>
                  <w:tcW w:w="1635" w:type="dxa"/>
                </w:tcPr>
                <w:p w14:paraId="2D9DF5F3"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lastRenderedPageBreak/>
                    <w:t>Lekcija</w:t>
                  </w:r>
                </w:p>
              </w:tc>
              <w:tc>
                <w:tcPr>
                  <w:tcW w:w="1710" w:type="dxa"/>
                </w:tcPr>
                <w:p w14:paraId="1FF13EF9"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1</w:t>
                  </w:r>
                </w:p>
              </w:tc>
            </w:tr>
            <w:tr w:rsidR="00EF61A3" w:rsidRPr="00EF61A3" w14:paraId="08596558" w14:textId="77777777" w:rsidTr="00EF61A3">
              <w:tc>
                <w:tcPr>
                  <w:tcW w:w="890" w:type="dxa"/>
                </w:tcPr>
                <w:p w14:paraId="5F1F0C64"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5.</w:t>
                  </w:r>
                </w:p>
              </w:tc>
              <w:tc>
                <w:tcPr>
                  <w:tcW w:w="5121" w:type="dxa"/>
                </w:tcPr>
                <w:p w14:paraId="452B548F"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Akūtu neatliekamu stāvokļu atpazīšana un rīcība</w:t>
                  </w:r>
                </w:p>
                <w:p w14:paraId="2A57D1EF"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Hipotermija un hipertermija: simptomi un rīcība.</w:t>
                  </w:r>
                </w:p>
                <w:p w14:paraId="061D8B74"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Kā rīkoties hipovolēmijas un spriedzes pneimotoraksa gadījumā.</w:t>
                  </w:r>
                </w:p>
                <w:p w14:paraId="367B9B83"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Citi biežāk sastopamie akūtie stāvokļi</w:t>
                  </w:r>
                </w:p>
              </w:tc>
              <w:tc>
                <w:tcPr>
                  <w:tcW w:w="1635" w:type="dxa"/>
                </w:tcPr>
                <w:p w14:paraId="3F09B72C"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Lekcija</w:t>
                  </w:r>
                </w:p>
              </w:tc>
              <w:tc>
                <w:tcPr>
                  <w:tcW w:w="1710" w:type="dxa"/>
                </w:tcPr>
                <w:p w14:paraId="72C4F0DE"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1</w:t>
                  </w:r>
                </w:p>
              </w:tc>
            </w:tr>
            <w:tr w:rsidR="00EF61A3" w:rsidRPr="00EF61A3" w14:paraId="49A93635" w14:textId="77777777" w:rsidTr="00EF61A3">
              <w:tc>
                <w:tcPr>
                  <w:tcW w:w="890" w:type="dxa"/>
                </w:tcPr>
                <w:p w14:paraId="68919BA3"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6.</w:t>
                  </w:r>
                </w:p>
              </w:tc>
              <w:tc>
                <w:tcPr>
                  <w:tcW w:w="5121" w:type="dxa"/>
                </w:tcPr>
                <w:p w14:paraId="350C9EAC"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Standartizētie palīdzības sniegšanas algoritmi civilpersonām un militārpersonām krīzes situācijās</w:t>
                  </w:r>
                </w:p>
                <w:p w14:paraId="402FF9E3"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Vienkāršoti ABCDE un MARCH protokoli civilpersonām.</w:t>
                  </w:r>
                </w:p>
                <w:p w14:paraId="0B92454C"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Kā izmantot šos protokolus reālos scenārijos.</w:t>
                  </w:r>
                </w:p>
              </w:tc>
              <w:tc>
                <w:tcPr>
                  <w:tcW w:w="1635" w:type="dxa"/>
                </w:tcPr>
                <w:p w14:paraId="05792132"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Lekcija</w:t>
                  </w:r>
                </w:p>
              </w:tc>
              <w:tc>
                <w:tcPr>
                  <w:tcW w:w="1710" w:type="dxa"/>
                </w:tcPr>
                <w:p w14:paraId="12FB3191"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1</w:t>
                  </w:r>
                </w:p>
              </w:tc>
            </w:tr>
            <w:tr w:rsidR="00EF61A3" w:rsidRPr="00EF61A3" w14:paraId="749F450F" w14:textId="77777777" w:rsidTr="00EF61A3">
              <w:tc>
                <w:tcPr>
                  <w:tcW w:w="890" w:type="dxa"/>
                </w:tcPr>
                <w:p w14:paraId="7B91615F" w14:textId="77777777" w:rsidR="00EF61A3" w:rsidRPr="00EF61A3" w:rsidRDefault="00EF61A3" w:rsidP="00EF61A3">
                  <w:pPr>
                    <w:tabs>
                      <w:tab w:val="left" w:pos="5736"/>
                    </w:tabs>
                    <w:rPr>
                      <w:rFonts w:ascii="Times New Roman" w:hAnsi="Times New Roman" w:cs="Times New Roman"/>
                    </w:rPr>
                  </w:pPr>
                  <w:bookmarkStart w:id="232" w:name="_Hlk174455077"/>
                  <w:r w:rsidRPr="00EF61A3">
                    <w:rPr>
                      <w:rFonts w:ascii="Times New Roman" w:hAnsi="Times New Roman" w:cs="Times New Roman"/>
                    </w:rPr>
                    <w:t>7.</w:t>
                  </w:r>
                </w:p>
              </w:tc>
              <w:tc>
                <w:tcPr>
                  <w:tcW w:w="5121" w:type="dxa"/>
                </w:tcPr>
                <w:p w14:paraId="13517CB7"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Pieaugušo atdzīvināšanas algoritms un automātiskā ārējā defibrilātora pielietošana</w:t>
                  </w:r>
                </w:p>
                <w:p w14:paraId="382A2E0E"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Praktiska apmācība vienkāršotā algoritma izmantošanā un AED lietošanā.</w:t>
                  </w:r>
                </w:p>
              </w:tc>
              <w:tc>
                <w:tcPr>
                  <w:tcW w:w="1635" w:type="dxa"/>
                </w:tcPr>
                <w:p w14:paraId="4535A40E"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Klīniskās mācības</w:t>
                  </w:r>
                </w:p>
              </w:tc>
              <w:tc>
                <w:tcPr>
                  <w:tcW w:w="1710" w:type="dxa"/>
                </w:tcPr>
                <w:p w14:paraId="35E3862D"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 xml:space="preserve">2 </w:t>
                  </w:r>
                </w:p>
              </w:tc>
            </w:tr>
            <w:tr w:rsidR="00EF61A3" w:rsidRPr="00EF61A3" w14:paraId="7FC457DA" w14:textId="77777777" w:rsidTr="00EF61A3">
              <w:tc>
                <w:tcPr>
                  <w:tcW w:w="890" w:type="dxa"/>
                </w:tcPr>
                <w:p w14:paraId="1D29530D"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8.</w:t>
                  </w:r>
                </w:p>
              </w:tc>
              <w:tc>
                <w:tcPr>
                  <w:tcW w:w="5121" w:type="dxa"/>
                </w:tcPr>
                <w:p w14:paraId="5563E446"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Elpošanas ceļu caurlaidības nodrošināšana</w:t>
                  </w:r>
                </w:p>
                <w:p w14:paraId="7439475D"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Praktiskā apmācība par vienkāršām metodēm, kā nodrošināt elpceļu caurlaidību.</w:t>
                  </w:r>
                </w:p>
              </w:tc>
              <w:tc>
                <w:tcPr>
                  <w:tcW w:w="1635" w:type="dxa"/>
                </w:tcPr>
                <w:p w14:paraId="5473B73D"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 xml:space="preserve">Klīniskās mācības </w:t>
                  </w:r>
                </w:p>
              </w:tc>
              <w:tc>
                <w:tcPr>
                  <w:tcW w:w="1710" w:type="dxa"/>
                </w:tcPr>
                <w:p w14:paraId="7649941F"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2</w:t>
                  </w:r>
                </w:p>
              </w:tc>
            </w:tr>
            <w:tr w:rsidR="00EF61A3" w:rsidRPr="00EF61A3" w14:paraId="41A64BB8" w14:textId="77777777" w:rsidTr="00EF61A3">
              <w:tc>
                <w:tcPr>
                  <w:tcW w:w="890" w:type="dxa"/>
                </w:tcPr>
                <w:p w14:paraId="2A6B4A4C"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9.</w:t>
                  </w:r>
                </w:p>
              </w:tc>
              <w:tc>
                <w:tcPr>
                  <w:tcW w:w="5121" w:type="dxa"/>
                </w:tcPr>
                <w:p w14:paraId="710E0213"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Asiņošanas kontrole un brūču aprūpe</w:t>
                  </w:r>
                </w:p>
                <w:p w14:paraId="41728325"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Praktiska nodarbība, kurā tiek mācīts, kā apturēt asiņošanu, izmantojot žņaugus un pārsējus.</w:t>
                  </w:r>
                </w:p>
              </w:tc>
              <w:tc>
                <w:tcPr>
                  <w:tcW w:w="1635" w:type="dxa"/>
                </w:tcPr>
                <w:p w14:paraId="611E002D"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Klīniskās mācības</w:t>
                  </w:r>
                </w:p>
              </w:tc>
              <w:tc>
                <w:tcPr>
                  <w:tcW w:w="1710" w:type="dxa"/>
                </w:tcPr>
                <w:p w14:paraId="56F9A11A"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6</w:t>
                  </w:r>
                </w:p>
              </w:tc>
            </w:tr>
            <w:tr w:rsidR="00EF61A3" w:rsidRPr="00EF61A3" w14:paraId="454ACCA1" w14:textId="77777777" w:rsidTr="00EF61A3">
              <w:tc>
                <w:tcPr>
                  <w:tcW w:w="890" w:type="dxa"/>
                </w:tcPr>
                <w:p w14:paraId="23B3B38D"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10.</w:t>
                  </w:r>
                </w:p>
              </w:tc>
              <w:tc>
                <w:tcPr>
                  <w:tcW w:w="5121" w:type="dxa"/>
                </w:tcPr>
                <w:p w14:paraId="3FFBFCAB"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Pirmās palīdzības pamatprincipi kritiskās situācijās</w:t>
                  </w:r>
                </w:p>
                <w:p w14:paraId="4118FACC"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Kā novērtēt cietušā stāvokli un pieņemt lēmumus.</w:t>
                  </w:r>
                </w:p>
                <w:p w14:paraId="765A334E" w14:textId="77777777" w:rsidR="00EF61A3" w:rsidRPr="00EF61A3" w:rsidRDefault="00EF61A3" w:rsidP="00EF61A3">
                  <w:pPr>
                    <w:tabs>
                      <w:tab w:val="left" w:pos="5736"/>
                    </w:tabs>
                    <w:jc w:val="both"/>
                    <w:rPr>
                      <w:rFonts w:ascii="Times New Roman" w:hAnsi="Times New Roman" w:cs="Times New Roman"/>
                    </w:rPr>
                  </w:pPr>
                  <w:r w:rsidRPr="00EF61A3">
                    <w:rPr>
                      <w:rFonts w:ascii="Times New Roman" w:hAnsi="Times New Roman" w:cs="Times New Roman"/>
                    </w:rPr>
                    <w:t xml:space="preserve">   - Praktiska situāciju simulācija.</w:t>
                  </w:r>
                </w:p>
              </w:tc>
              <w:tc>
                <w:tcPr>
                  <w:tcW w:w="1635" w:type="dxa"/>
                </w:tcPr>
                <w:p w14:paraId="7D6F374F"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Klīniskās mācības</w:t>
                  </w:r>
                </w:p>
              </w:tc>
              <w:tc>
                <w:tcPr>
                  <w:tcW w:w="1710" w:type="dxa"/>
                </w:tcPr>
                <w:p w14:paraId="2EA9DB32"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6</w:t>
                  </w:r>
                </w:p>
              </w:tc>
            </w:tr>
            <w:tr w:rsidR="00EF61A3" w:rsidRPr="00EF61A3" w14:paraId="5ED130F9" w14:textId="77777777" w:rsidTr="00EF61A3">
              <w:tc>
                <w:tcPr>
                  <w:tcW w:w="890" w:type="dxa"/>
                </w:tcPr>
                <w:p w14:paraId="6199108E"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11.</w:t>
                  </w:r>
                </w:p>
              </w:tc>
              <w:tc>
                <w:tcPr>
                  <w:tcW w:w="5121" w:type="dxa"/>
                </w:tcPr>
                <w:p w14:paraId="481D1025"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Evakuācija un cietušo transportēšanas iespējas</w:t>
                  </w:r>
                </w:p>
                <w:p w14:paraId="1E013F40"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Praktiskas nodarbības, kā droši un efektīvi evakuēt cietušos.</w:t>
                  </w:r>
                </w:p>
              </w:tc>
              <w:tc>
                <w:tcPr>
                  <w:tcW w:w="1635" w:type="dxa"/>
                </w:tcPr>
                <w:p w14:paraId="30E42BA1"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Klīniskās mācības</w:t>
                  </w:r>
                </w:p>
              </w:tc>
              <w:tc>
                <w:tcPr>
                  <w:tcW w:w="1710" w:type="dxa"/>
                </w:tcPr>
                <w:p w14:paraId="3C6A8DDD"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4</w:t>
                  </w:r>
                </w:p>
              </w:tc>
            </w:tr>
            <w:tr w:rsidR="00EF61A3" w:rsidRPr="00EF61A3" w14:paraId="75A1540F" w14:textId="77777777" w:rsidTr="00EF61A3">
              <w:tc>
                <w:tcPr>
                  <w:tcW w:w="890" w:type="dxa"/>
                </w:tcPr>
                <w:p w14:paraId="1A50AA8F"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12.</w:t>
                  </w:r>
                </w:p>
              </w:tc>
              <w:tc>
                <w:tcPr>
                  <w:tcW w:w="5121" w:type="dxa"/>
                </w:tcPr>
                <w:p w14:paraId="23ABEB38"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Simulācija: Darbs komandā krīzes situācijā**</w:t>
                  </w:r>
                </w:p>
                <w:p w14:paraId="156B90D3"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Darbs simulētā vidē, pielietojot visas iepriekš apgūtās prasmes.</w:t>
                  </w:r>
                </w:p>
              </w:tc>
              <w:tc>
                <w:tcPr>
                  <w:tcW w:w="1635" w:type="dxa"/>
                </w:tcPr>
                <w:p w14:paraId="5A9F9B15"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Klīniskās mācības</w:t>
                  </w:r>
                </w:p>
              </w:tc>
              <w:tc>
                <w:tcPr>
                  <w:tcW w:w="1710" w:type="dxa"/>
                </w:tcPr>
                <w:p w14:paraId="380D69D1"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4</w:t>
                  </w:r>
                </w:p>
              </w:tc>
            </w:tr>
            <w:tr w:rsidR="00EF61A3" w:rsidRPr="00EF61A3" w14:paraId="73DFD1AC" w14:textId="77777777" w:rsidTr="00EF61A3">
              <w:tc>
                <w:tcPr>
                  <w:tcW w:w="890" w:type="dxa"/>
                </w:tcPr>
                <w:p w14:paraId="4922BB2F"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13.</w:t>
                  </w:r>
                </w:p>
              </w:tc>
              <w:tc>
                <w:tcPr>
                  <w:tcW w:w="5121" w:type="dxa"/>
                </w:tcPr>
                <w:p w14:paraId="5473DE1A"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Civilās un militārās medicīnas sadarbība krīzes situācijās</w:t>
                  </w:r>
                </w:p>
                <w:p w14:paraId="7C1C7817"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Vienkārši principi sadarbībai starp civilajām un militārajām struktūrām.</w:t>
                  </w:r>
                </w:p>
                <w:p w14:paraId="6B37F2BA"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Diskusija par reāliem gadījumiem un pieredzes apmaiņa.</w:t>
                  </w:r>
                </w:p>
              </w:tc>
              <w:tc>
                <w:tcPr>
                  <w:tcW w:w="1635" w:type="dxa"/>
                </w:tcPr>
                <w:p w14:paraId="5C67CAD2"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Seminārs</w:t>
                  </w:r>
                </w:p>
              </w:tc>
              <w:tc>
                <w:tcPr>
                  <w:tcW w:w="1710" w:type="dxa"/>
                </w:tcPr>
                <w:p w14:paraId="14DCC0DE"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1</w:t>
                  </w:r>
                </w:p>
              </w:tc>
            </w:tr>
            <w:tr w:rsidR="00EF61A3" w:rsidRPr="00EF61A3" w14:paraId="60049915" w14:textId="77777777" w:rsidTr="00EF61A3">
              <w:trPr>
                <w:trHeight w:val="870"/>
              </w:trPr>
              <w:tc>
                <w:tcPr>
                  <w:tcW w:w="890" w:type="dxa"/>
                </w:tcPr>
                <w:p w14:paraId="6C7BA932"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14.</w:t>
                  </w:r>
                </w:p>
              </w:tc>
              <w:tc>
                <w:tcPr>
                  <w:tcW w:w="5121" w:type="dxa"/>
                </w:tcPr>
                <w:p w14:paraId="5F16CACA"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Refleksija un apspriede</w:t>
                  </w:r>
                </w:p>
                <w:p w14:paraId="086E8951"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Diskusija par kursa laikā apgūto, grūtībām un risinājumiem.</w:t>
                  </w:r>
                </w:p>
                <w:p w14:paraId="1396AB6A"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xml:space="preserve">   - Dalībnieku pieredzes un mācību apspriešana.</w:t>
                  </w:r>
                </w:p>
              </w:tc>
              <w:tc>
                <w:tcPr>
                  <w:tcW w:w="1635" w:type="dxa"/>
                </w:tcPr>
                <w:p w14:paraId="163AC3D2"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Seminārs</w:t>
                  </w:r>
                </w:p>
              </w:tc>
              <w:tc>
                <w:tcPr>
                  <w:tcW w:w="1710" w:type="dxa"/>
                </w:tcPr>
                <w:p w14:paraId="67771F9C"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1</w:t>
                  </w:r>
                </w:p>
              </w:tc>
            </w:tr>
            <w:tr w:rsidR="00EF61A3" w:rsidRPr="00EF61A3" w14:paraId="1FD9916A" w14:textId="77777777" w:rsidTr="00EF61A3">
              <w:tc>
                <w:tcPr>
                  <w:tcW w:w="890" w:type="dxa"/>
                </w:tcPr>
                <w:p w14:paraId="2B71ACAC"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15.</w:t>
                  </w:r>
                </w:p>
              </w:tc>
              <w:tc>
                <w:tcPr>
                  <w:tcW w:w="5121" w:type="dxa"/>
                </w:tcPr>
                <w:p w14:paraId="42FA077E"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Izvērtējums par krīzes situācijas scenāriju</w:t>
                  </w:r>
                </w:p>
                <w:p w14:paraId="0CFE51C8"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Kursa dalībnieki izstrādā vienkāršu krīzes situācijas scenāriju.</w:t>
                  </w:r>
                </w:p>
                <w:p w14:paraId="13941371"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Pielietojot apgūtās zināšanas un prasmes, analizē un izstrādā rīcības plānu.</w:t>
                  </w:r>
                </w:p>
                <w:p w14:paraId="32BA88DA"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 Patstāvīgā darba rezultāti tiek apspriesti seminārā.</w:t>
                  </w:r>
                </w:p>
              </w:tc>
              <w:tc>
                <w:tcPr>
                  <w:tcW w:w="1635" w:type="dxa"/>
                </w:tcPr>
                <w:p w14:paraId="3920F2E1"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Patstāvīgais darbs</w:t>
                  </w:r>
                </w:p>
              </w:tc>
              <w:tc>
                <w:tcPr>
                  <w:tcW w:w="1710" w:type="dxa"/>
                </w:tcPr>
                <w:p w14:paraId="401279DB" w14:textId="77777777" w:rsidR="00EF61A3" w:rsidRPr="00EF61A3" w:rsidRDefault="00EF61A3" w:rsidP="00EF61A3">
                  <w:pPr>
                    <w:tabs>
                      <w:tab w:val="left" w:pos="5736"/>
                    </w:tabs>
                    <w:rPr>
                      <w:rFonts w:ascii="Times New Roman" w:hAnsi="Times New Roman" w:cs="Times New Roman"/>
                    </w:rPr>
                  </w:pPr>
                  <w:r w:rsidRPr="00EF61A3">
                    <w:rPr>
                      <w:rFonts w:ascii="Times New Roman" w:hAnsi="Times New Roman" w:cs="Times New Roman"/>
                    </w:rPr>
                    <w:t>48</w:t>
                  </w:r>
                </w:p>
              </w:tc>
            </w:tr>
            <w:bookmarkEnd w:id="232"/>
          </w:tbl>
          <w:p w14:paraId="78AC5497" w14:textId="77777777" w:rsidR="00EF61A3" w:rsidRPr="00EF61A3" w:rsidRDefault="00EF61A3" w:rsidP="00EF61A3">
            <w:pPr>
              <w:ind w:left="34"/>
              <w:jc w:val="both"/>
              <w:rPr>
                <w:rFonts w:ascii="Times New Roman" w:hAnsi="Times New Roman" w:cs="Times New Roman"/>
                <w:i/>
                <w:lang w:eastAsia="ko-KR"/>
              </w:rPr>
            </w:pPr>
          </w:p>
          <w:p w14:paraId="063610D5" w14:textId="77777777" w:rsidR="00EF61A3" w:rsidRPr="00EF61A3" w:rsidRDefault="00EF61A3" w:rsidP="00EF61A3">
            <w:pPr>
              <w:ind w:left="34"/>
              <w:jc w:val="both"/>
              <w:rPr>
                <w:rFonts w:ascii="Times New Roman" w:hAnsi="Times New Roman" w:cs="Times New Roman"/>
                <w:i/>
                <w:lang w:eastAsia="ko-KR"/>
              </w:rPr>
            </w:pPr>
            <w:r w:rsidRPr="00EF61A3">
              <w:rPr>
                <w:rFonts w:ascii="Times New Roman" w:hAnsi="Times New Roman" w:cs="Times New Roman"/>
                <w:i/>
                <w:lang w:eastAsia="ko-KR"/>
              </w:rPr>
              <w:t>L -  lekcija</w:t>
            </w:r>
          </w:p>
          <w:p w14:paraId="6330651D" w14:textId="77777777" w:rsidR="00EF61A3" w:rsidRPr="00EF61A3" w:rsidRDefault="00EF61A3" w:rsidP="00EF61A3">
            <w:pPr>
              <w:ind w:left="34"/>
              <w:jc w:val="both"/>
              <w:rPr>
                <w:rFonts w:ascii="Times New Roman" w:hAnsi="Times New Roman" w:cs="Times New Roman"/>
                <w:i/>
                <w:lang w:eastAsia="ko-KR"/>
              </w:rPr>
            </w:pPr>
            <w:r w:rsidRPr="00EF61A3">
              <w:rPr>
                <w:rFonts w:ascii="Times New Roman" w:hAnsi="Times New Roman" w:cs="Times New Roman"/>
                <w:i/>
                <w:lang w:eastAsia="ko-KR"/>
              </w:rPr>
              <w:t>S - seminārs</w:t>
            </w:r>
          </w:p>
          <w:p w14:paraId="52A3EA0B" w14:textId="77777777" w:rsidR="00EF61A3" w:rsidRPr="00EF61A3" w:rsidRDefault="00EF61A3" w:rsidP="00EF61A3">
            <w:pPr>
              <w:ind w:left="34"/>
              <w:jc w:val="both"/>
              <w:rPr>
                <w:rFonts w:ascii="Times New Roman" w:hAnsi="Times New Roman" w:cs="Times New Roman"/>
                <w:i/>
                <w:lang w:eastAsia="ko-KR"/>
              </w:rPr>
            </w:pPr>
            <w:r w:rsidRPr="00EF61A3">
              <w:rPr>
                <w:rFonts w:ascii="Times New Roman" w:hAnsi="Times New Roman" w:cs="Times New Roman"/>
                <w:i/>
                <w:lang w:eastAsia="ko-KR"/>
              </w:rPr>
              <w:t>P – praktiskie darbi</w:t>
            </w:r>
          </w:p>
          <w:p w14:paraId="75568009" w14:textId="77777777" w:rsidR="00EF61A3" w:rsidRPr="00EF61A3" w:rsidRDefault="00EF61A3" w:rsidP="00EF61A3">
            <w:pPr>
              <w:ind w:left="34"/>
              <w:jc w:val="both"/>
              <w:rPr>
                <w:rFonts w:ascii="Times New Roman" w:hAnsi="Times New Roman" w:cs="Times New Roman"/>
                <w:i/>
                <w:lang w:eastAsia="ko-KR"/>
              </w:rPr>
            </w:pPr>
            <w:r w:rsidRPr="00EF61A3">
              <w:rPr>
                <w:rFonts w:ascii="Times New Roman" w:hAnsi="Times New Roman" w:cs="Times New Roman"/>
                <w:i/>
                <w:lang w:eastAsia="ko-KR"/>
              </w:rPr>
              <w:lastRenderedPageBreak/>
              <w:t>Ld – laboratorijas darbi</w:t>
            </w:r>
          </w:p>
          <w:p w14:paraId="127AC385" w14:textId="77777777" w:rsidR="00EF61A3" w:rsidRPr="00EF61A3" w:rsidRDefault="00EF61A3" w:rsidP="00EF61A3">
            <w:pPr>
              <w:ind w:left="34"/>
              <w:rPr>
                <w:rFonts w:ascii="Times New Roman" w:hAnsi="Times New Roman" w:cs="Times New Roman"/>
              </w:rPr>
            </w:pPr>
            <w:r w:rsidRPr="00EF61A3">
              <w:rPr>
                <w:rFonts w:ascii="Times New Roman" w:hAnsi="Times New Roman" w:cs="Times New Roman"/>
                <w:i/>
                <w:lang w:eastAsia="ko-KR"/>
              </w:rPr>
              <w:t>Pd – patstāvīgais darbs</w:t>
            </w:r>
          </w:p>
        </w:tc>
      </w:tr>
      <w:tr w:rsidR="00EF61A3" w:rsidRPr="00EF61A3" w14:paraId="2D6A0B56" w14:textId="77777777" w:rsidTr="00EF61A3">
        <w:trPr>
          <w:jc w:val="center"/>
        </w:trPr>
        <w:tc>
          <w:tcPr>
            <w:tcW w:w="9582" w:type="dxa"/>
            <w:gridSpan w:val="2"/>
          </w:tcPr>
          <w:p w14:paraId="728D2FA7"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lastRenderedPageBreak/>
              <w:t>Obligāti izmantojamie informācijas avoti</w:t>
            </w:r>
          </w:p>
        </w:tc>
      </w:tr>
      <w:tr w:rsidR="00EF61A3" w:rsidRPr="00EF61A3" w14:paraId="77BC6409" w14:textId="77777777" w:rsidTr="00EF61A3">
        <w:trPr>
          <w:jc w:val="center"/>
        </w:trPr>
        <w:tc>
          <w:tcPr>
            <w:tcW w:w="9582" w:type="dxa"/>
            <w:gridSpan w:val="2"/>
          </w:tcPr>
          <w:p w14:paraId="5841AAD9" w14:textId="77777777" w:rsidR="00EF61A3" w:rsidRPr="00EF61A3" w:rsidRDefault="00EF61A3" w:rsidP="00EF61A3">
            <w:pPr>
              <w:numPr>
                <w:ilvl w:val="0"/>
                <w:numId w:val="82"/>
              </w:numPr>
              <w:ind w:left="306" w:hanging="284"/>
              <w:rPr>
                <w:rFonts w:ascii="Times New Roman" w:hAnsi="Times New Roman" w:cs="Times New Roman"/>
              </w:rPr>
            </w:pPr>
            <w:r w:rsidRPr="00EF61A3">
              <w:rPr>
                <w:rFonts w:ascii="Times New Roman" w:hAnsi="Times New Roman" w:cs="Times New Roman"/>
                <w:shd w:val="clear" w:color="auto" w:fill="FFFFFF"/>
              </w:rPr>
              <w:t>European Resuscitation Council Guidelines 2021: First aid https://cprguidelines.eu/assets/guidelines/European-Resuscitation-Council-Guidelines-2021-Fi.pdf</w:t>
            </w:r>
          </w:p>
          <w:p w14:paraId="6A44210B" w14:textId="77777777" w:rsidR="00EF61A3" w:rsidRPr="00EF61A3" w:rsidRDefault="00EF61A3" w:rsidP="00EF61A3">
            <w:pPr>
              <w:numPr>
                <w:ilvl w:val="0"/>
                <w:numId w:val="82"/>
              </w:numPr>
              <w:ind w:left="306" w:hanging="284"/>
              <w:rPr>
                <w:rFonts w:ascii="Times New Roman" w:hAnsi="Times New Roman" w:cs="Times New Roman"/>
              </w:rPr>
            </w:pPr>
            <w:r w:rsidRPr="00EF61A3">
              <w:rPr>
                <w:rFonts w:ascii="Times New Roman" w:hAnsi="Times New Roman" w:cs="Times New Roman"/>
                <w:shd w:val="clear" w:color="auto" w:fill="FFFFFF"/>
              </w:rPr>
              <w:t>European Resuscitation Council Guidelines 2021: Basic Life Support https://cprguidelines.eu/assets/guidelines/European-Resuscitation-Council-Guidelines-2021-Ba.pdf</w:t>
            </w:r>
          </w:p>
          <w:p w14:paraId="52B49782" w14:textId="77777777" w:rsidR="00EF61A3" w:rsidRPr="00EF61A3" w:rsidRDefault="00EF61A3" w:rsidP="00EF61A3">
            <w:pPr>
              <w:numPr>
                <w:ilvl w:val="0"/>
                <w:numId w:val="82"/>
              </w:numPr>
              <w:ind w:left="306" w:hanging="284"/>
              <w:rPr>
                <w:rFonts w:ascii="Times New Roman" w:hAnsi="Times New Roman" w:cs="Times New Roman"/>
              </w:rPr>
            </w:pPr>
            <w:r w:rsidRPr="00EF61A3">
              <w:rPr>
                <w:rFonts w:ascii="Times New Roman" w:hAnsi="Times New Roman" w:cs="Times New Roman"/>
                <w:shd w:val="clear" w:color="auto" w:fill="FFFFFF"/>
              </w:rPr>
              <w:t xml:space="preserve">European Resuscitation Council Guidelines 2021: Adult advanced life support </w:t>
            </w:r>
            <w:hyperlink r:id="rId134" w:history="1">
              <w:r w:rsidRPr="00EF61A3">
                <w:rPr>
                  <w:rFonts w:ascii="Times New Roman" w:hAnsi="Times New Roman" w:cs="Times New Roman"/>
                  <w:color w:val="0563C1" w:themeColor="hyperlink"/>
                  <w:u w:val="single"/>
                  <w:shd w:val="clear" w:color="auto" w:fill="FFFFFF"/>
                </w:rPr>
                <w:t>https://cprguidelines.eu/assets/guidelines/European-Resuscitation-Council-Guidelines-2021-Ad.pdf</w:t>
              </w:r>
            </w:hyperlink>
          </w:p>
          <w:p w14:paraId="7525415F" w14:textId="77777777" w:rsidR="00EF61A3" w:rsidRPr="00EF61A3" w:rsidRDefault="00EF61A3" w:rsidP="00EF61A3">
            <w:pPr>
              <w:numPr>
                <w:ilvl w:val="0"/>
                <w:numId w:val="82"/>
              </w:numPr>
              <w:ind w:left="306" w:hanging="284"/>
              <w:rPr>
                <w:rFonts w:ascii="Times New Roman" w:hAnsi="Times New Roman" w:cs="Times New Roman"/>
              </w:rPr>
            </w:pPr>
            <w:hyperlink r:id="rId135" w:history="1">
              <w:r w:rsidRPr="00EF61A3">
                <w:rPr>
                  <w:rFonts w:ascii="Times New Roman" w:hAnsi="Times New Roman" w:cs="Times New Roman"/>
                  <w:color w:val="0563C1" w:themeColor="hyperlink"/>
                  <w:u w:val="single"/>
                </w:rPr>
                <w:t>www.nmpd.gov.lv</w:t>
              </w:r>
            </w:hyperlink>
            <w:r w:rsidRPr="00EF61A3">
              <w:rPr>
                <w:rFonts w:ascii="Times New Roman" w:hAnsi="Times New Roman" w:cs="Times New Roman"/>
              </w:rPr>
              <w:t xml:space="preserve"> </w:t>
            </w:r>
          </w:p>
          <w:p w14:paraId="3149CFF9" w14:textId="77777777" w:rsidR="00EF61A3" w:rsidRPr="00EF61A3" w:rsidRDefault="00EF61A3" w:rsidP="00EF61A3">
            <w:pPr>
              <w:rPr>
                <w:rFonts w:ascii="Times New Roman" w:hAnsi="Times New Roman" w:cs="Times New Roman"/>
              </w:rPr>
            </w:pPr>
          </w:p>
        </w:tc>
      </w:tr>
      <w:tr w:rsidR="00EF61A3" w:rsidRPr="00EF61A3" w14:paraId="461023B5" w14:textId="77777777" w:rsidTr="00EF61A3">
        <w:trPr>
          <w:jc w:val="center"/>
        </w:trPr>
        <w:tc>
          <w:tcPr>
            <w:tcW w:w="9582" w:type="dxa"/>
            <w:gridSpan w:val="2"/>
          </w:tcPr>
          <w:p w14:paraId="1156B2A5"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Papildus informācijas avoti</w:t>
            </w:r>
          </w:p>
        </w:tc>
      </w:tr>
      <w:tr w:rsidR="00EF61A3" w:rsidRPr="00EF61A3" w14:paraId="20565C88" w14:textId="77777777" w:rsidTr="00EF61A3">
        <w:trPr>
          <w:jc w:val="center"/>
        </w:trPr>
        <w:tc>
          <w:tcPr>
            <w:tcW w:w="9582" w:type="dxa"/>
            <w:gridSpan w:val="2"/>
          </w:tcPr>
          <w:p w14:paraId="7436A055"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“Applying Occlusive Layer”; https://www.tacmedsolutions.com/Training-Resources.</w:t>
            </w:r>
          </w:p>
          <w:p w14:paraId="6EB1C4F4"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“Blast Abdominal Wound”; https://www.tacmedsolutions.com/Training-Resources.</w:t>
            </w:r>
          </w:p>
          <w:p w14:paraId="34DDAA05"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“Blast Large Pattern Wounds or Large Burns” to https://www.tacmedsolutions.com/Training-Resources.</w:t>
            </w:r>
          </w:p>
          <w:p w14:paraId="36D05284"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 xml:space="preserve">“Blast Pattern Wounds or Burns to Torso”; Arms”; https://www.tacmedsolutions.com/Training-Resources. </w:t>
            </w:r>
          </w:p>
          <w:p w14:paraId="70FA5D7A"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“Blast Treatment of Amputation”; https://www.tacmedsolutions.com/Training-Resources.</w:t>
            </w:r>
          </w:p>
          <w:p w14:paraId="4FE1151E"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“Olaes Bandage Basic Instructions”; https://www.tacmedsolutions.com/Training Resources.</w:t>
            </w:r>
          </w:p>
          <w:p w14:paraId="08F40D39"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“One Handed Tourniquet Application 2-19”; https://www.tacmedsolutions.com/Training Resources.</w:t>
            </w:r>
          </w:p>
          <w:p w14:paraId="15ABF7B6"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 xml:space="preserve">“SOF Tactical Tourniquet 1.5 Inch”; https://www.tacmedsolutions.com/Training Resources. </w:t>
            </w:r>
          </w:p>
          <w:p w14:paraId="014AB6D8"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“SOF Tactical Tourniquet”; https://www.tacmedsolutions.com/Training-Resources.</w:t>
            </w:r>
          </w:p>
          <w:p w14:paraId="2A553903"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“Wound Packing”; https://www.tacmedsolutions.com/Training-Resources.</w:t>
            </w:r>
          </w:p>
          <w:p w14:paraId="2278F8F1"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 xml:space="preserve">https://fpnotebook.com/lung/er/OpnPnmthrx.htm  Skatīts: 01.12.2020. </w:t>
            </w:r>
          </w:p>
          <w:p w14:paraId="15F2F428"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 xml:space="preserve">https://www.msdmanuals.com/professional/injuries-poisoning/thoracic trauma/pneumothorax-open?query=Open%20Pneumothorax </w:t>
            </w:r>
          </w:p>
          <w:p w14:paraId="248D6003"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Joint Trauma System (JTS.) Clinical Practice Guideline (CPG) Damage Control Resuscitation</w:t>
            </w:r>
          </w:p>
          <w:p w14:paraId="5EA91B22"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Joint Trauma System (JTS.) CPG Hypothermia Prevention Monitoring and Management.</w:t>
            </w:r>
          </w:p>
          <w:p w14:paraId="1882C6DA"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Massive Bleeding Protocols – The Transfusion Service Perspective.  Pieejams: https://www.isbtweb.org/isbt-working-parties/clinical-transfusion/resources/patient blood-management-resources/massive-bleeding-protocols.html</w:t>
            </w:r>
          </w:p>
          <w:p w14:paraId="6C134CBE"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 xml:space="preserve">Position statement on the application of Tourniquets. The Royal College of Surgeons of Edinburgh. Pieejams: https://fphc.rcsed.ac.uk/media/2276/2017_fphc-position statement_-tourniquet-application_final.pdf </w:t>
            </w:r>
          </w:p>
          <w:p w14:paraId="3B741407"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 xml:space="preserve">Removal of the prehospital tourniquet in the emergency department. The Journal of Emergency Medicine, Vol. 60, No. 1, pp. 98–102, 2021. Matthew J. Levy u.c. Pieejams: https://doi.org/10.1016/j.jemermed.2020.10.018. </w:t>
            </w:r>
          </w:p>
          <w:p w14:paraId="6F3125E2"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 xml:space="preserve">Tactical Emergency Casualty Care (TECC) Guidelines for BLS/ALS Medical Providers . Pieejams: https://www.c tecc.org/images/FINAL_TECC_ALS_BLS_Guidelines_052117_.pdf </w:t>
            </w:r>
          </w:p>
          <w:p w14:paraId="4B874B08" w14:textId="77777777" w:rsidR="00EF61A3" w:rsidRPr="00EF61A3" w:rsidRDefault="00EF61A3" w:rsidP="00EF61A3">
            <w:pPr>
              <w:numPr>
                <w:ilvl w:val="0"/>
                <w:numId w:val="94"/>
              </w:numPr>
              <w:ind w:left="306" w:hanging="284"/>
              <w:rPr>
                <w:rFonts w:ascii="Times New Roman" w:hAnsi="Times New Roman" w:cs="Times New Roman"/>
              </w:rPr>
            </w:pPr>
            <w:r w:rsidRPr="00EF61A3">
              <w:rPr>
                <w:rFonts w:ascii="Times New Roman" w:hAnsi="Times New Roman" w:cs="Times New Roman"/>
              </w:rPr>
              <w:t>Win S., Henderson J., Management of traumatic amputations of the upper limb, BMJ: 2014; Pieejams: https://pdfs.semanticscholar.org/1802/fd150d76e67903664f55236c034e5ab6710f.pdf</w:t>
            </w:r>
          </w:p>
        </w:tc>
      </w:tr>
      <w:tr w:rsidR="00EF61A3" w:rsidRPr="00EF61A3" w14:paraId="2B9FB059" w14:textId="77777777" w:rsidTr="00EF61A3">
        <w:trPr>
          <w:jc w:val="center"/>
        </w:trPr>
        <w:tc>
          <w:tcPr>
            <w:tcW w:w="9582" w:type="dxa"/>
            <w:gridSpan w:val="2"/>
          </w:tcPr>
          <w:p w14:paraId="2C289317"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Periodika un citi informācijas avoti</w:t>
            </w:r>
          </w:p>
        </w:tc>
      </w:tr>
      <w:tr w:rsidR="00EF61A3" w:rsidRPr="00EF61A3" w14:paraId="469BA3DA" w14:textId="77777777" w:rsidTr="00EF61A3">
        <w:trPr>
          <w:jc w:val="center"/>
        </w:trPr>
        <w:tc>
          <w:tcPr>
            <w:tcW w:w="9582" w:type="dxa"/>
            <w:gridSpan w:val="2"/>
          </w:tcPr>
          <w:p w14:paraId="283D1BC1" w14:textId="77777777" w:rsidR="00EF61A3" w:rsidRPr="00EF61A3" w:rsidRDefault="00EF61A3" w:rsidP="00EF61A3">
            <w:pPr>
              <w:numPr>
                <w:ilvl w:val="0"/>
                <w:numId w:val="84"/>
              </w:numPr>
              <w:ind w:left="306" w:hanging="306"/>
              <w:jc w:val="both"/>
              <w:rPr>
                <w:rFonts w:ascii="Times New Roman" w:hAnsi="Times New Roman" w:cs="Times New Roman"/>
              </w:rPr>
            </w:pPr>
            <w:r w:rsidRPr="00EF61A3">
              <w:rPr>
                <w:rFonts w:ascii="Times New Roman" w:hAnsi="Times New Roman" w:cs="Times New Roman"/>
              </w:rPr>
              <w:t xml:space="preserve">Tactical Combat Casualty Care skill sets by responder level. 2022. Deployed Medicine </w:t>
            </w:r>
            <w:hyperlink r:id="rId136" w:history="1">
              <w:r w:rsidRPr="00EF61A3">
                <w:rPr>
                  <w:rFonts w:ascii="Times New Roman" w:hAnsi="Times New Roman" w:cs="Times New Roman"/>
                  <w:u w:val="single"/>
                </w:rPr>
                <w:t>https://www.deployedmedicine.com/</w:t>
              </w:r>
            </w:hyperlink>
          </w:p>
          <w:p w14:paraId="4B5E7149" w14:textId="77777777" w:rsidR="00EF61A3" w:rsidRPr="00EF61A3" w:rsidRDefault="00EF61A3" w:rsidP="00EF61A3">
            <w:pPr>
              <w:numPr>
                <w:ilvl w:val="0"/>
                <w:numId w:val="84"/>
              </w:numPr>
              <w:ind w:left="306" w:hanging="306"/>
              <w:jc w:val="both"/>
              <w:rPr>
                <w:rFonts w:ascii="Times New Roman" w:hAnsi="Times New Roman" w:cs="Times New Roman"/>
              </w:rPr>
            </w:pPr>
            <w:r w:rsidRPr="00EF61A3">
              <w:rPr>
                <w:rFonts w:ascii="Times New Roman" w:hAnsi="Times New Roman" w:cs="Times New Roman"/>
              </w:rPr>
              <w:t xml:space="preserve">TCCC: Tactical Combat Casualty Care guidlines. 25.01.2024. Deployed Medicine </w:t>
            </w:r>
            <w:hyperlink r:id="rId137" w:history="1">
              <w:r w:rsidRPr="00EF61A3">
                <w:rPr>
                  <w:rFonts w:ascii="Times New Roman" w:hAnsi="Times New Roman" w:cs="Times New Roman"/>
                  <w:u w:val="single"/>
                </w:rPr>
                <w:t>https://www.deployedmedicine.com/</w:t>
              </w:r>
            </w:hyperlink>
          </w:p>
          <w:p w14:paraId="012CE3E0" w14:textId="77777777" w:rsidR="00EF61A3" w:rsidRPr="00EF61A3" w:rsidRDefault="00EF61A3" w:rsidP="00EF61A3">
            <w:pPr>
              <w:numPr>
                <w:ilvl w:val="0"/>
                <w:numId w:val="84"/>
              </w:numPr>
              <w:ind w:left="306" w:hanging="306"/>
              <w:jc w:val="both"/>
              <w:rPr>
                <w:rFonts w:ascii="Times New Roman" w:hAnsi="Times New Roman" w:cs="Times New Roman"/>
              </w:rPr>
            </w:pPr>
            <w:r w:rsidRPr="00EF61A3">
              <w:rPr>
                <w:rFonts w:ascii="Times New Roman" w:hAnsi="Times New Roman" w:cs="Times New Roman"/>
              </w:rPr>
              <w:t xml:space="preserve">Tourniquets in TCCC. 2023. Deployed Medicine </w:t>
            </w:r>
            <w:hyperlink r:id="rId138" w:history="1">
              <w:r w:rsidRPr="00EF61A3">
                <w:rPr>
                  <w:rFonts w:ascii="Times New Roman" w:hAnsi="Times New Roman" w:cs="Times New Roman"/>
                  <w:u w:val="single"/>
                </w:rPr>
                <w:t>https://www.deployedmedicine.com/</w:t>
              </w:r>
            </w:hyperlink>
          </w:p>
          <w:p w14:paraId="322EC07F" w14:textId="77777777" w:rsidR="00EF61A3" w:rsidRPr="00EF61A3" w:rsidRDefault="00EF61A3" w:rsidP="00EF61A3">
            <w:pPr>
              <w:numPr>
                <w:ilvl w:val="0"/>
                <w:numId w:val="84"/>
              </w:numPr>
              <w:ind w:left="306" w:hanging="306"/>
              <w:jc w:val="both"/>
              <w:rPr>
                <w:rFonts w:ascii="Times New Roman" w:hAnsi="Times New Roman" w:cs="Times New Roman"/>
              </w:rPr>
            </w:pPr>
            <w:r w:rsidRPr="00EF61A3">
              <w:rPr>
                <w:rFonts w:ascii="Times New Roman" w:hAnsi="Times New Roman" w:cs="Times New Roman"/>
              </w:rPr>
              <w:t xml:space="preserve">Prolonged Casualty Care guidlines. 21.12.2021. Deployed Medicine </w:t>
            </w:r>
            <w:hyperlink r:id="rId139" w:history="1">
              <w:r w:rsidRPr="00EF61A3">
                <w:rPr>
                  <w:rFonts w:ascii="Times New Roman" w:hAnsi="Times New Roman" w:cs="Times New Roman"/>
                  <w:u w:val="single"/>
                </w:rPr>
                <w:t>https://www.deployedmedicine.com/</w:t>
              </w:r>
            </w:hyperlink>
          </w:p>
        </w:tc>
      </w:tr>
      <w:tr w:rsidR="00EF61A3" w:rsidRPr="00EF61A3" w14:paraId="2EBBDF9E" w14:textId="77777777" w:rsidTr="00EF61A3">
        <w:trPr>
          <w:jc w:val="center"/>
        </w:trPr>
        <w:tc>
          <w:tcPr>
            <w:tcW w:w="9582" w:type="dxa"/>
            <w:gridSpan w:val="2"/>
          </w:tcPr>
          <w:p w14:paraId="5BE9ADC2" w14:textId="77777777" w:rsidR="00EF61A3" w:rsidRPr="00EF61A3" w:rsidRDefault="00EF61A3" w:rsidP="00EF61A3">
            <w:pPr>
              <w:rPr>
                <w:rFonts w:ascii="Times New Roman" w:eastAsia="Calibri" w:hAnsi="Times New Roman" w:cs="Times New Roman"/>
                <w:b/>
                <w:bCs/>
                <w:i/>
                <w:iCs/>
                <w:lang w:eastAsia="zh-CN"/>
              </w:rPr>
            </w:pPr>
            <w:r w:rsidRPr="00EF61A3">
              <w:rPr>
                <w:rFonts w:ascii="Times New Roman" w:eastAsia="Calibri" w:hAnsi="Times New Roman" w:cs="Times New Roman"/>
                <w:b/>
                <w:bCs/>
                <w:i/>
                <w:iCs/>
                <w:lang w:eastAsia="zh-CN"/>
              </w:rPr>
              <w:t>Piezīmes</w:t>
            </w:r>
          </w:p>
        </w:tc>
      </w:tr>
      <w:tr w:rsidR="00EF61A3" w:rsidRPr="00EF61A3" w14:paraId="6564555A" w14:textId="77777777" w:rsidTr="00EF61A3">
        <w:trPr>
          <w:jc w:val="center"/>
        </w:trPr>
        <w:tc>
          <w:tcPr>
            <w:tcW w:w="9582" w:type="dxa"/>
            <w:gridSpan w:val="2"/>
          </w:tcPr>
          <w:p w14:paraId="787E78B3" w14:textId="77777777" w:rsidR="00EF61A3" w:rsidRPr="00EF61A3" w:rsidRDefault="00EF61A3" w:rsidP="00EF61A3">
            <w:pPr>
              <w:rPr>
                <w:rFonts w:ascii="Times New Roman" w:hAnsi="Times New Roman" w:cs="Times New Roman"/>
              </w:rPr>
            </w:pPr>
            <w:r w:rsidRPr="00EF61A3">
              <w:rPr>
                <w:rFonts w:ascii="Times New Roman" w:hAnsi="Times New Roman" w:cs="Times New Roman"/>
              </w:rPr>
              <w:t>PBSP "Fizioterapija" studiju kurss</w:t>
            </w:r>
          </w:p>
          <w:p w14:paraId="26E97619" w14:textId="77777777" w:rsidR="00EF61A3" w:rsidRPr="00EF61A3" w:rsidRDefault="00EF61A3" w:rsidP="00EF61A3">
            <w:pPr>
              <w:rPr>
                <w:rFonts w:ascii="Times New Roman" w:hAnsi="Times New Roman" w:cs="Times New Roman"/>
                <w:strike/>
              </w:rPr>
            </w:pPr>
          </w:p>
        </w:tc>
      </w:tr>
    </w:tbl>
    <w:p w14:paraId="6489FE6F" w14:textId="7D66F06D" w:rsidR="00515E74" w:rsidRDefault="00515E74" w:rsidP="002770F4">
      <w:pPr>
        <w:rPr>
          <w:rFonts w:ascii="Times New Roman" w:hAnsi="Times New Roman" w:cs="Times New Roman"/>
        </w:rPr>
      </w:pPr>
    </w:p>
    <w:p w14:paraId="71227277" w14:textId="77777777" w:rsidR="00515E74" w:rsidRDefault="00515E74">
      <w:pPr>
        <w:rPr>
          <w:rFonts w:ascii="Times New Roman" w:hAnsi="Times New Roman" w:cs="Times New Roman"/>
        </w:rPr>
      </w:pPr>
      <w:r>
        <w:rPr>
          <w:rFonts w:ascii="Times New Roman" w:hAnsi="Times New Roman" w:cs="Times New Roman"/>
        </w:rPr>
        <w:br w:type="page"/>
      </w:r>
    </w:p>
    <w:p w14:paraId="3E05BE6B" w14:textId="77777777" w:rsidR="002770F4" w:rsidRPr="00235ACE" w:rsidRDefault="002770F4" w:rsidP="002770F4">
      <w:pPr>
        <w:rPr>
          <w:rFonts w:ascii="Times New Roman" w:hAnsi="Times New Roman" w:cs="Times New Roman"/>
        </w:rPr>
      </w:pPr>
    </w:p>
    <w:p w14:paraId="1D1AC3DF" w14:textId="7F93B897" w:rsidR="00D25648" w:rsidRPr="00235ACE" w:rsidRDefault="00D25648" w:rsidP="00862308">
      <w:pPr>
        <w:pStyle w:val="Heading1"/>
        <w:spacing w:before="0"/>
        <w:rPr>
          <w:rFonts w:cs="Times New Roman"/>
          <w:color w:val="auto"/>
          <w:sz w:val="22"/>
          <w:szCs w:val="22"/>
        </w:rPr>
      </w:pPr>
      <w:bookmarkStart w:id="233" w:name="_Toc182380158"/>
      <w:r w:rsidRPr="00235ACE">
        <w:rPr>
          <w:rFonts w:cs="Times New Roman"/>
          <w:color w:val="auto"/>
          <w:sz w:val="22"/>
          <w:szCs w:val="22"/>
        </w:rPr>
        <w:t>Kustību analīzes pamati un motorā kontrole</w:t>
      </w:r>
      <w:bookmarkEnd w:id="233"/>
      <w:r w:rsidRPr="00235ACE">
        <w:rPr>
          <w:rFonts w:cs="Times New Roman"/>
          <w:color w:val="auto"/>
          <w:sz w:val="22"/>
          <w:szCs w:val="22"/>
        </w:rPr>
        <w:tab/>
      </w:r>
    </w:p>
    <w:tbl>
      <w:tblPr>
        <w:tblStyle w:val="TableGrid23"/>
        <w:tblW w:w="9582" w:type="dxa"/>
        <w:jc w:val="center"/>
        <w:tblLook w:val="04A0" w:firstRow="1" w:lastRow="0" w:firstColumn="1" w:lastColumn="0" w:noHBand="0" w:noVBand="1"/>
      </w:tblPr>
      <w:tblGrid>
        <w:gridCol w:w="4639"/>
        <w:gridCol w:w="4943"/>
      </w:tblGrid>
      <w:tr w:rsidR="002770F4" w:rsidRPr="00235ACE" w14:paraId="2368C72C" w14:textId="77777777" w:rsidTr="002770F4">
        <w:trPr>
          <w:jc w:val="center"/>
        </w:trPr>
        <w:tc>
          <w:tcPr>
            <w:tcW w:w="4639" w:type="dxa"/>
          </w:tcPr>
          <w:p w14:paraId="66BF504B"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t>Studiju kursa nosaukums</w:t>
            </w:r>
          </w:p>
        </w:tc>
        <w:tc>
          <w:tcPr>
            <w:tcW w:w="4943" w:type="dxa"/>
          </w:tcPr>
          <w:p w14:paraId="54783A7E" w14:textId="77777777" w:rsidR="002770F4" w:rsidRPr="00235ACE" w:rsidRDefault="002770F4" w:rsidP="002770F4">
            <w:pPr>
              <w:autoSpaceDE w:val="0"/>
              <w:autoSpaceDN w:val="0"/>
              <w:adjustRightInd w:val="0"/>
              <w:jc w:val="both"/>
              <w:rPr>
                <w:rFonts w:ascii="Times New Roman" w:eastAsia="Times New Roman" w:hAnsi="Times New Roman" w:cs="Times New Roman"/>
                <w:b/>
                <w:iCs/>
                <w:lang w:eastAsia="lv-LV"/>
              </w:rPr>
            </w:pPr>
            <w:r w:rsidRPr="00235ACE">
              <w:rPr>
                <w:rFonts w:ascii="Times New Roman" w:eastAsia="Times New Roman" w:hAnsi="Times New Roman" w:cs="Times New Roman"/>
                <w:b/>
                <w:iCs/>
                <w:lang w:eastAsia="lv-LV"/>
              </w:rPr>
              <w:t>Kustību analīzes pamati un motorā kontrole</w:t>
            </w:r>
          </w:p>
        </w:tc>
      </w:tr>
      <w:tr w:rsidR="002770F4" w:rsidRPr="00235ACE" w14:paraId="209FF63B" w14:textId="77777777" w:rsidTr="002770F4">
        <w:trPr>
          <w:jc w:val="center"/>
        </w:trPr>
        <w:tc>
          <w:tcPr>
            <w:tcW w:w="4639" w:type="dxa"/>
          </w:tcPr>
          <w:p w14:paraId="05AD9CD5"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kursa kods (DUIS)</w:t>
            </w:r>
          </w:p>
        </w:tc>
        <w:tc>
          <w:tcPr>
            <w:tcW w:w="4943" w:type="dxa"/>
            <w:vAlign w:val="center"/>
          </w:tcPr>
          <w:p w14:paraId="7066538B"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lang w:eastAsia="lv-LV"/>
              </w:rPr>
              <w:t>Medi1049</w:t>
            </w:r>
          </w:p>
        </w:tc>
      </w:tr>
      <w:tr w:rsidR="002770F4" w:rsidRPr="00235ACE" w14:paraId="3A43F314" w14:textId="77777777" w:rsidTr="002770F4">
        <w:trPr>
          <w:jc w:val="center"/>
        </w:trPr>
        <w:tc>
          <w:tcPr>
            <w:tcW w:w="4639" w:type="dxa"/>
          </w:tcPr>
          <w:p w14:paraId="33B5FD4A"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Zinātnes nozare</w:t>
            </w:r>
          </w:p>
        </w:tc>
        <w:tc>
          <w:tcPr>
            <w:tcW w:w="4943" w:type="dxa"/>
          </w:tcPr>
          <w:p w14:paraId="67C2E123" w14:textId="77777777" w:rsidR="002770F4" w:rsidRPr="00235ACE" w:rsidRDefault="002770F4" w:rsidP="002770F4">
            <w:pPr>
              <w:autoSpaceDE w:val="0"/>
              <w:autoSpaceDN w:val="0"/>
              <w:adjustRightInd w:val="0"/>
              <w:snapToGrid w:val="0"/>
              <w:rPr>
                <w:rFonts w:ascii="Times New Roman" w:eastAsia="Calibri" w:hAnsi="Times New Roman" w:cs="Times New Roman"/>
                <w:bCs/>
                <w:iCs/>
              </w:rPr>
            </w:pPr>
            <w:r w:rsidRPr="00235ACE">
              <w:rPr>
                <w:rFonts w:ascii="Times New Roman" w:eastAsia="Calibri" w:hAnsi="Times New Roman" w:cs="Times New Roman"/>
                <w:bCs/>
                <w:iCs/>
              </w:rPr>
              <w:t>#Medicīna</w:t>
            </w:r>
          </w:p>
        </w:tc>
      </w:tr>
      <w:tr w:rsidR="002770F4" w:rsidRPr="00235ACE" w14:paraId="37D4C744" w14:textId="77777777" w:rsidTr="002770F4">
        <w:trPr>
          <w:jc w:val="center"/>
        </w:trPr>
        <w:tc>
          <w:tcPr>
            <w:tcW w:w="4639" w:type="dxa"/>
          </w:tcPr>
          <w:p w14:paraId="5BD1074D"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līmenis</w:t>
            </w:r>
          </w:p>
        </w:tc>
        <w:tc>
          <w:tcPr>
            <w:tcW w:w="4943" w:type="dxa"/>
            <w:shd w:val="clear" w:color="auto" w:fill="auto"/>
          </w:tcPr>
          <w:p w14:paraId="7D120849"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lang w:eastAsia="lv-LV"/>
              </w:rPr>
              <w:t>1</w:t>
            </w:r>
          </w:p>
        </w:tc>
      </w:tr>
      <w:tr w:rsidR="002770F4" w:rsidRPr="00235ACE" w14:paraId="5F38D3E6" w14:textId="77777777" w:rsidTr="002770F4">
        <w:trPr>
          <w:jc w:val="center"/>
        </w:trPr>
        <w:tc>
          <w:tcPr>
            <w:tcW w:w="4639" w:type="dxa"/>
          </w:tcPr>
          <w:p w14:paraId="78ED4129" w14:textId="77777777" w:rsidR="002770F4" w:rsidRPr="00235ACE" w:rsidRDefault="002770F4" w:rsidP="002770F4">
            <w:pPr>
              <w:autoSpaceDE w:val="0"/>
              <w:autoSpaceDN w:val="0"/>
              <w:adjustRightInd w:val="0"/>
              <w:rPr>
                <w:rFonts w:ascii="Times New Roman" w:eastAsia="Calibri" w:hAnsi="Times New Roman" w:cs="Times New Roman"/>
                <w:b/>
                <w:i/>
                <w:u w:val="single"/>
              </w:rPr>
            </w:pPr>
            <w:r w:rsidRPr="00235ACE">
              <w:rPr>
                <w:rFonts w:ascii="Times New Roman" w:eastAsia="Calibri" w:hAnsi="Times New Roman" w:cs="Times New Roman"/>
                <w:b/>
                <w:i/>
              </w:rPr>
              <w:t>Kredītpunkti</w:t>
            </w:r>
          </w:p>
        </w:tc>
        <w:tc>
          <w:tcPr>
            <w:tcW w:w="4943" w:type="dxa"/>
            <w:vAlign w:val="center"/>
          </w:tcPr>
          <w:p w14:paraId="40E9AA58"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lang w:eastAsia="lv-LV"/>
              </w:rPr>
              <w:t>4</w:t>
            </w:r>
          </w:p>
        </w:tc>
      </w:tr>
      <w:tr w:rsidR="002770F4" w:rsidRPr="00235ACE" w14:paraId="2551C48B" w14:textId="77777777" w:rsidTr="002770F4">
        <w:trPr>
          <w:jc w:val="center"/>
        </w:trPr>
        <w:tc>
          <w:tcPr>
            <w:tcW w:w="4639" w:type="dxa"/>
          </w:tcPr>
          <w:p w14:paraId="222607E8" w14:textId="77777777" w:rsidR="002770F4" w:rsidRPr="00235ACE" w:rsidRDefault="002770F4" w:rsidP="002770F4">
            <w:pPr>
              <w:autoSpaceDE w:val="0"/>
              <w:autoSpaceDN w:val="0"/>
              <w:adjustRightInd w:val="0"/>
              <w:rPr>
                <w:rFonts w:ascii="Times New Roman" w:eastAsia="Calibri" w:hAnsi="Times New Roman" w:cs="Times New Roman"/>
                <w:b/>
                <w:i/>
                <w:u w:val="single"/>
              </w:rPr>
            </w:pPr>
            <w:r w:rsidRPr="00235ACE">
              <w:rPr>
                <w:rFonts w:ascii="Times New Roman" w:eastAsia="Calibri" w:hAnsi="Times New Roman" w:cs="Times New Roman"/>
                <w:b/>
                <w:i/>
              </w:rPr>
              <w:t>ECTS kredītpunkti</w:t>
            </w:r>
          </w:p>
        </w:tc>
        <w:tc>
          <w:tcPr>
            <w:tcW w:w="4943" w:type="dxa"/>
          </w:tcPr>
          <w:p w14:paraId="280A1198"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6</w:t>
            </w:r>
          </w:p>
        </w:tc>
      </w:tr>
      <w:tr w:rsidR="002770F4" w:rsidRPr="00235ACE" w14:paraId="61433024" w14:textId="77777777" w:rsidTr="002770F4">
        <w:trPr>
          <w:jc w:val="center"/>
        </w:trPr>
        <w:tc>
          <w:tcPr>
            <w:tcW w:w="4639" w:type="dxa"/>
          </w:tcPr>
          <w:p w14:paraId="4CEDD78C"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Kopējais kontaktstundu skaits</w:t>
            </w:r>
          </w:p>
        </w:tc>
        <w:tc>
          <w:tcPr>
            <w:tcW w:w="4943" w:type="dxa"/>
            <w:vAlign w:val="center"/>
          </w:tcPr>
          <w:p w14:paraId="5B72E189"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lang w:eastAsia="lv-LV"/>
              </w:rPr>
              <w:t>160</w:t>
            </w:r>
          </w:p>
        </w:tc>
      </w:tr>
      <w:tr w:rsidR="002770F4" w:rsidRPr="00235ACE" w14:paraId="3ABC0418" w14:textId="77777777" w:rsidTr="002770F4">
        <w:trPr>
          <w:jc w:val="center"/>
        </w:trPr>
        <w:tc>
          <w:tcPr>
            <w:tcW w:w="4639" w:type="dxa"/>
          </w:tcPr>
          <w:p w14:paraId="699ABA14"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Lekciju stundu skaits</w:t>
            </w:r>
          </w:p>
        </w:tc>
        <w:tc>
          <w:tcPr>
            <w:tcW w:w="4943" w:type="dxa"/>
          </w:tcPr>
          <w:p w14:paraId="6FE18BC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22</w:t>
            </w:r>
          </w:p>
        </w:tc>
      </w:tr>
      <w:tr w:rsidR="002770F4" w:rsidRPr="00235ACE" w14:paraId="48D03D67" w14:textId="77777777" w:rsidTr="002770F4">
        <w:trPr>
          <w:jc w:val="center"/>
        </w:trPr>
        <w:tc>
          <w:tcPr>
            <w:tcW w:w="4639" w:type="dxa"/>
          </w:tcPr>
          <w:p w14:paraId="59F5EC8D"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Semināru stundu skaits</w:t>
            </w:r>
          </w:p>
        </w:tc>
        <w:tc>
          <w:tcPr>
            <w:tcW w:w="4943" w:type="dxa"/>
          </w:tcPr>
          <w:p w14:paraId="4A80C346"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w:t>
            </w:r>
          </w:p>
        </w:tc>
      </w:tr>
      <w:tr w:rsidR="002770F4" w:rsidRPr="00235ACE" w14:paraId="5F7A53FB" w14:textId="77777777" w:rsidTr="002770F4">
        <w:trPr>
          <w:jc w:val="center"/>
        </w:trPr>
        <w:tc>
          <w:tcPr>
            <w:tcW w:w="4639" w:type="dxa"/>
          </w:tcPr>
          <w:p w14:paraId="77D0849D"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Praktisko darbu stundu skaits</w:t>
            </w:r>
          </w:p>
        </w:tc>
        <w:tc>
          <w:tcPr>
            <w:tcW w:w="4943" w:type="dxa"/>
          </w:tcPr>
          <w:p w14:paraId="157C5FF7"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42</w:t>
            </w:r>
          </w:p>
        </w:tc>
      </w:tr>
      <w:tr w:rsidR="002770F4" w:rsidRPr="00235ACE" w14:paraId="15448C77" w14:textId="77777777" w:rsidTr="002770F4">
        <w:trPr>
          <w:jc w:val="center"/>
        </w:trPr>
        <w:tc>
          <w:tcPr>
            <w:tcW w:w="4639" w:type="dxa"/>
          </w:tcPr>
          <w:p w14:paraId="72F4A86F"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Laboratorijas darbu stundu skaits</w:t>
            </w:r>
          </w:p>
        </w:tc>
        <w:tc>
          <w:tcPr>
            <w:tcW w:w="4943" w:type="dxa"/>
          </w:tcPr>
          <w:p w14:paraId="2EEEABE0"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w:t>
            </w:r>
          </w:p>
        </w:tc>
      </w:tr>
      <w:tr w:rsidR="002770F4" w:rsidRPr="00235ACE" w14:paraId="2EC54CC3" w14:textId="77777777" w:rsidTr="002770F4">
        <w:trPr>
          <w:jc w:val="center"/>
        </w:trPr>
        <w:tc>
          <w:tcPr>
            <w:tcW w:w="4639" w:type="dxa"/>
          </w:tcPr>
          <w:p w14:paraId="01CD6DC7" w14:textId="77777777" w:rsidR="002770F4" w:rsidRPr="00235ACE" w:rsidRDefault="002770F4" w:rsidP="002770F4">
            <w:pPr>
              <w:autoSpaceDE w:val="0"/>
              <w:autoSpaceDN w:val="0"/>
              <w:adjustRightInd w:val="0"/>
              <w:rPr>
                <w:rFonts w:ascii="Times New Roman" w:eastAsia="Calibri" w:hAnsi="Times New Roman" w:cs="Times New Roman"/>
                <w:bCs/>
                <w:i/>
                <w:lang w:eastAsia="lv-LV"/>
              </w:rPr>
            </w:pPr>
            <w:r w:rsidRPr="00235ACE">
              <w:rPr>
                <w:rFonts w:ascii="Times New Roman" w:eastAsia="Calibri" w:hAnsi="Times New Roman" w:cs="Times New Roman"/>
                <w:bCs/>
                <w:i/>
                <w:lang w:eastAsia="lv-LV"/>
              </w:rPr>
              <w:t>Studējošā patstāvīgā darba stundu skaits</w:t>
            </w:r>
          </w:p>
        </w:tc>
        <w:tc>
          <w:tcPr>
            <w:tcW w:w="4943" w:type="dxa"/>
            <w:vAlign w:val="center"/>
          </w:tcPr>
          <w:p w14:paraId="40F915C7"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96</w:t>
            </w:r>
          </w:p>
        </w:tc>
      </w:tr>
      <w:tr w:rsidR="002770F4" w:rsidRPr="00235ACE" w14:paraId="4B209D6A" w14:textId="77777777" w:rsidTr="002770F4">
        <w:trPr>
          <w:jc w:val="center"/>
        </w:trPr>
        <w:tc>
          <w:tcPr>
            <w:tcW w:w="9582" w:type="dxa"/>
            <w:gridSpan w:val="2"/>
          </w:tcPr>
          <w:p w14:paraId="621E9AAC"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p>
        </w:tc>
      </w:tr>
      <w:tr w:rsidR="002770F4" w:rsidRPr="00235ACE" w14:paraId="6A10EEDC" w14:textId="77777777" w:rsidTr="002770F4">
        <w:trPr>
          <w:jc w:val="center"/>
        </w:trPr>
        <w:tc>
          <w:tcPr>
            <w:tcW w:w="9582" w:type="dxa"/>
            <w:gridSpan w:val="2"/>
          </w:tcPr>
          <w:p w14:paraId="3D43B8AF"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autors(-i)</w:t>
            </w:r>
          </w:p>
        </w:tc>
      </w:tr>
      <w:tr w:rsidR="002770F4" w:rsidRPr="00235ACE" w14:paraId="21A7AC13" w14:textId="77777777" w:rsidTr="002770F4">
        <w:trPr>
          <w:jc w:val="center"/>
        </w:trPr>
        <w:tc>
          <w:tcPr>
            <w:tcW w:w="9582" w:type="dxa"/>
            <w:gridSpan w:val="2"/>
          </w:tcPr>
          <w:p w14:paraId="26A84D3C"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shd w:val="clear" w:color="auto" w:fill="FFFFFF"/>
              </w:rPr>
              <w:t>PhD, Dr.biol., doc. Anna Rubika</w:t>
            </w:r>
          </w:p>
        </w:tc>
      </w:tr>
      <w:tr w:rsidR="002770F4" w:rsidRPr="00235ACE" w14:paraId="4A02D936" w14:textId="77777777" w:rsidTr="002770F4">
        <w:trPr>
          <w:jc w:val="center"/>
        </w:trPr>
        <w:tc>
          <w:tcPr>
            <w:tcW w:w="9582" w:type="dxa"/>
            <w:gridSpan w:val="2"/>
          </w:tcPr>
          <w:p w14:paraId="38810E00"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docētājs(-i)</w:t>
            </w:r>
          </w:p>
        </w:tc>
      </w:tr>
      <w:tr w:rsidR="002770F4" w:rsidRPr="00235ACE" w14:paraId="2A8CACB4" w14:textId="77777777" w:rsidTr="002770F4">
        <w:trPr>
          <w:jc w:val="center"/>
        </w:trPr>
        <w:tc>
          <w:tcPr>
            <w:tcW w:w="9582" w:type="dxa"/>
            <w:gridSpan w:val="2"/>
          </w:tcPr>
          <w:p w14:paraId="6A53C3D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shd w:val="clear" w:color="auto" w:fill="FFFFFF"/>
              </w:rPr>
              <w:t>PhD, Dr.biol., doc. Anna Rubika</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Mg.biol., lekt. Jeļena Trifanova</w:t>
            </w:r>
          </w:p>
        </w:tc>
      </w:tr>
      <w:tr w:rsidR="002770F4" w:rsidRPr="00235ACE" w14:paraId="77DB8CC9" w14:textId="77777777" w:rsidTr="002770F4">
        <w:trPr>
          <w:jc w:val="center"/>
        </w:trPr>
        <w:tc>
          <w:tcPr>
            <w:tcW w:w="9582" w:type="dxa"/>
            <w:gridSpan w:val="2"/>
          </w:tcPr>
          <w:p w14:paraId="71CA4590"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Priekšzināšanas</w:t>
            </w:r>
          </w:p>
        </w:tc>
      </w:tr>
      <w:tr w:rsidR="002770F4" w:rsidRPr="00235ACE" w14:paraId="0536558C" w14:textId="77777777" w:rsidTr="002770F4">
        <w:trPr>
          <w:jc w:val="center"/>
        </w:trPr>
        <w:tc>
          <w:tcPr>
            <w:tcW w:w="9582" w:type="dxa"/>
            <w:gridSpan w:val="2"/>
          </w:tcPr>
          <w:p w14:paraId="3CB4F561" w14:textId="77777777" w:rsidR="002770F4" w:rsidRPr="00235ACE" w:rsidRDefault="002770F4" w:rsidP="002770F4">
            <w:pPr>
              <w:autoSpaceDE w:val="0"/>
              <w:autoSpaceDN w:val="0"/>
              <w:adjustRightInd w:val="0"/>
              <w:snapToGrid w:val="0"/>
              <w:rPr>
                <w:rFonts w:ascii="Times New Roman" w:eastAsia="Calibri" w:hAnsi="Times New Roman" w:cs="Times New Roman"/>
                <w:bCs/>
                <w:iCs/>
              </w:rPr>
            </w:pPr>
          </w:p>
        </w:tc>
      </w:tr>
      <w:tr w:rsidR="002770F4" w:rsidRPr="00235ACE" w14:paraId="12FBA5CB" w14:textId="77777777" w:rsidTr="002770F4">
        <w:trPr>
          <w:jc w:val="center"/>
        </w:trPr>
        <w:tc>
          <w:tcPr>
            <w:tcW w:w="9582" w:type="dxa"/>
            <w:gridSpan w:val="2"/>
          </w:tcPr>
          <w:p w14:paraId="107C7E08"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 xml:space="preserve">Studiju kursa anotācija </w:t>
            </w:r>
          </w:p>
        </w:tc>
      </w:tr>
      <w:tr w:rsidR="002770F4" w:rsidRPr="00235ACE" w14:paraId="081D703D" w14:textId="77777777" w:rsidTr="002770F4">
        <w:trPr>
          <w:trHeight w:val="1119"/>
          <w:jc w:val="center"/>
        </w:trPr>
        <w:tc>
          <w:tcPr>
            <w:tcW w:w="9582" w:type="dxa"/>
            <w:gridSpan w:val="2"/>
          </w:tcPr>
          <w:p w14:paraId="5B1408A7" w14:textId="77777777" w:rsidR="002770F4" w:rsidRPr="00235ACE" w:rsidRDefault="002770F4" w:rsidP="002770F4">
            <w:pPr>
              <w:suppressAutoHyphens/>
              <w:snapToGrid w:val="0"/>
              <w:rPr>
                <w:rFonts w:ascii="Times New Roman" w:eastAsia="Calibri" w:hAnsi="Times New Roman" w:cs="Times New Roman"/>
                <w:bCs/>
                <w:iCs/>
                <w:shd w:val="clear" w:color="auto" w:fill="FFFFFF"/>
              </w:rPr>
            </w:pPr>
            <w:r w:rsidRPr="00235ACE">
              <w:rPr>
                <w:rFonts w:ascii="Times New Roman" w:eastAsia="Calibri" w:hAnsi="Times New Roman" w:cs="Times New Roman"/>
                <w:bCs/>
                <w:iCs/>
                <w:shd w:val="clear" w:color="auto" w:fill="FFFFFF"/>
              </w:rPr>
              <w:t>KURSA MĒRĶIS: apgūst zināšanas, prasmes un kompetences, kas veido izpratni par cilvēka pozas un kustību analīzi, spēkiem, kas darbojas uz cilvēka ķermeni, līdzsvaru, motorās kontroles teoriju, bērna normālas motorās attīstības pamatprincipiem un kā to izmantot, veidojot vingrinājumu programmu. Studenti iemācās k</w:t>
            </w:r>
            <w:r w:rsidRPr="00235ACE">
              <w:rPr>
                <w:rFonts w:ascii="Times New Roman" w:eastAsia="Calibri" w:hAnsi="Times New Roman" w:cs="Times New Roman"/>
                <w:bCs/>
                <w:lang w:eastAsia="ko-KR"/>
              </w:rPr>
              <w:t>ustību aktivitātes un treniņa ietekmi uz organismu, kā arī vingrošanas programmas sastādīšanas principus, fizisko vingrojumu pielietošanas un klīniski fizioloģisko pamatojumu pie elpošanas orgānu slimībām un elpošanas terapijas tehnikas.</w:t>
            </w:r>
            <w:r w:rsidRPr="00235ACE">
              <w:rPr>
                <w:rFonts w:ascii="Times New Roman" w:eastAsia="Calibri" w:hAnsi="Times New Roman" w:cs="Times New Roman"/>
                <w:bCs/>
                <w:iCs/>
                <w:shd w:val="clear" w:color="auto" w:fill="FFFFFF"/>
              </w:rPr>
              <w:t xml:space="preserve"> Studenti iemācās sākotnējās iemaņas kustību analīzē un novērtēšanā un motorajā kontrolē, elpošanas sistēmas un e</w:t>
            </w:r>
            <w:r w:rsidRPr="00235ACE">
              <w:rPr>
                <w:rFonts w:ascii="Times New Roman" w:eastAsia="Calibri" w:hAnsi="Times New Roman" w:cs="Times New Roman"/>
                <w:bCs/>
                <w:lang w:eastAsia="ko-KR"/>
              </w:rPr>
              <w:t xml:space="preserve">lpošanas stereotipa novērtēšana, tā traucējumus un korekcijas tehnikas. </w:t>
            </w:r>
            <w:r w:rsidRPr="00235ACE">
              <w:rPr>
                <w:rFonts w:ascii="Times New Roman" w:eastAsia="Calibri" w:hAnsi="Times New Roman" w:cs="Times New Roman"/>
                <w:bCs/>
                <w:iCs/>
              </w:rPr>
              <w:br/>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KURSA UZDEVUMI:</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-apgūt pozas un kustību analīzes pamatus,</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-apzināt faktorus, kas ietekmē cilvēka pozu un kustības,</w:t>
            </w:r>
          </w:p>
          <w:p w14:paraId="2A9CD971" w14:textId="77777777" w:rsidR="002770F4" w:rsidRPr="00235ACE" w:rsidRDefault="002770F4" w:rsidP="002770F4">
            <w:pPr>
              <w:suppressAutoHyphens/>
              <w:snapToGrid w:val="0"/>
              <w:rPr>
                <w:rFonts w:ascii="Times New Roman" w:eastAsia="Calibri" w:hAnsi="Times New Roman" w:cs="Times New Roman"/>
                <w:bCs/>
                <w:iCs/>
                <w:shd w:val="clear" w:color="auto" w:fill="FFFFFF"/>
              </w:rPr>
            </w:pPr>
            <w:r w:rsidRPr="00235ACE">
              <w:rPr>
                <w:rFonts w:ascii="Times New Roman" w:eastAsia="Calibri" w:hAnsi="Times New Roman" w:cs="Times New Roman"/>
                <w:bCs/>
                <w:iCs/>
              </w:rPr>
              <w:t>-apzināt līdzsvara nozīmi un iemācīties to pārbaudīt, apgūt līdzsvara uzlabošanas pamatprincipus,</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-apgūt motorās kontroles un bērna normālas motorās attīstības pamatprincipus,</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-iemācīties terapeitiskās vingrošanas sastādīšanas principus, izmantojot motoro kontroli,</w:t>
            </w:r>
          </w:p>
          <w:p w14:paraId="5E4E97AB" w14:textId="77777777" w:rsidR="002770F4" w:rsidRPr="00235ACE" w:rsidRDefault="002770F4" w:rsidP="002770F4">
            <w:pPr>
              <w:suppressAutoHyphens/>
              <w:autoSpaceDE w:val="0"/>
              <w:autoSpaceDN w:val="0"/>
              <w:adjustRightInd w:val="0"/>
              <w:snapToGrid w:val="0"/>
              <w:rPr>
                <w:rFonts w:ascii="Times New Roman" w:eastAsia="Calibri" w:hAnsi="Times New Roman" w:cs="Times New Roman"/>
                <w:bCs/>
                <w:iCs/>
              </w:rPr>
            </w:pPr>
            <w:r w:rsidRPr="00235ACE">
              <w:rPr>
                <w:rFonts w:ascii="Times New Roman" w:eastAsia="Calibri" w:hAnsi="Times New Roman" w:cs="Times New Roman"/>
                <w:bCs/>
                <w:iCs/>
                <w:shd w:val="clear" w:color="auto" w:fill="FFFFFF"/>
              </w:rPr>
              <w:t>-apzināt k</w:t>
            </w:r>
            <w:r w:rsidRPr="00235ACE">
              <w:rPr>
                <w:rFonts w:ascii="Times New Roman" w:eastAsia="Calibri" w:hAnsi="Times New Roman" w:cs="Times New Roman"/>
                <w:bCs/>
                <w:lang w:eastAsia="ko-KR"/>
              </w:rPr>
              <w:t>ustību aktivitātes un treniņa ietekmi uz organismu, kā arī vingrošanas programmas sastādīšanas principus, fizisko vingrojumu pielietošanas un klīniski fizioloģisko pamatojumu pie elpošanas orgānu slimībām un elpošanas terapijas tehnikas</w:t>
            </w:r>
            <w:r w:rsidRPr="00235ACE">
              <w:rPr>
                <w:rFonts w:ascii="Times New Roman" w:eastAsia="Calibri" w:hAnsi="Times New Roman" w:cs="Times New Roman"/>
                <w:bCs/>
                <w:iCs/>
                <w:shd w:val="clear" w:color="auto" w:fill="FFFFFF"/>
              </w:rPr>
              <w:t>.</w:t>
            </w:r>
          </w:p>
        </w:tc>
      </w:tr>
      <w:tr w:rsidR="002770F4" w:rsidRPr="00235ACE" w14:paraId="5A3E7039" w14:textId="77777777" w:rsidTr="002770F4">
        <w:trPr>
          <w:jc w:val="center"/>
        </w:trPr>
        <w:tc>
          <w:tcPr>
            <w:tcW w:w="9582" w:type="dxa"/>
            <w:gridSpan w:val="2"/>
          </w:tcPr>
          <w:p w14:paraId="6C6783F6"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kursa kalendārais plāns</w:t>
            </w:r>
          </w:p>
        </w:tc>
      </w:tr>
      <w:tr w:rsidR="002770F4" w:rsidRPr="00235ACE" w14:paraId="55640F93" w14:textId="77777777" w:rsidTr="002770F4">
        <w:trPr>
          <w:jc w:val="center"/>
        </w:trPr>
        <w:tc>
          <w:tcPr>
            <w:tcW w:w="9582" w:type="dxa"/>
            <w:gridSpan w:val="2"/>
          </w:tcPr>
          <w:p w14:paraId="28641E4A"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Kursa struktūra: Kopā 64 stundas jeb 32 nodarbības, 22 stundas - lekcijas (L), 42 stundas - praktiskie darbi (P), 3 kolokviji.</w:t>
            </w:r>
          </w:p>
          <w:p w14:paraId="23EABFB9"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 Fizioterapeits kā rehabilitācijas komandas dalībnieks. Rehabilitācijas organizācijas pamati. 2 stundas (L)</w:t>
            </w:r>
          </w:p>
          <w:p w14:paraId="7FC9D094"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 Fizioterapijas pamatjēdzieni: Anatomiskais stāvoklis, plaknes, asis. 2 stundas (P)</w:t>
            </w:r>
          </w:p>
          <w:p w14:paraId="7C53BCB1"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3. Fizioterapijas pamatjēdzieni: Anatomiskie virzieni. Cilvēka pamatkustību terminoloģija. 2 stundas (P)</w:t>
            </w:r>
          </w:p>
          <w:p w14:paraId="337AC71D"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4. Kustību nodrošinājums I. Locītavas, locītavu klasifikācija, kustības, faktori, kas nosaka locītavu stabilitāti un to kustību apjomu. Osteokinemātikas un artrokinemātikas pamati.</w:t>
            </w:r>
          </w:p>
          <w:p w14:paraId="08358445"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Locītavu slēgtās un vāļējās pozīcijas. Fizioloģiskās un patoloģiskās beigu izjūtas. 2 stundas (L)</w:t>
            </w:r>
          </w:p>
          <w:p w14:paraId="082011A7"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lastRenderedPageBreak/>
              <w:t>5. Locītavu klasifikācija (vienasu, divasu, trīsasu). Locītavu kustības, atkarībā no locītavas veida. Vaļējās un slēgtas locītavu pozīcijas. Fizioloģiskās un patoloģiskās beigu izjūtas. 2 stundas (P)</w:t>
            </w:r>
          </w:p>
          <w:p w14:paraId="5151EB30"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6. Locītavu kustību praktiskā demonstrācija un plaknes / ass definēšana. Ekstremitāšu garuma un ekstremitāšu apkārtmēra noteikšana. 2 stundas (P)</w:t>
            </w:r>
          </w:p>
          <w:p w14:paraId="4EB88121"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7. Kolokvijs Nr. 1 pēc 1.-6. nodarbības materiāla. 2 stundas (P)</w:t>
            </w:r>
          </w:p>
          <w:p w14:paraId="173EB006"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8. Statikas analīzes pamati. Neoptimālā statika. 2 stundas (L)</w:t>
            </w:r>
          </w:p>
          <w:p w14:paraId="5AF39245"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9. Statikas analīzes pamati. Optimālas statikas novērtēšanas pamatprincipu izmantošana praksē. 2 stundas (P)</w:t>
            </w:r>
          </w:p>
          <w:p w14:paraId="4D3F54D5"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10. Muskuļu funkcionālās grupas: agonisti, antagonisti, sinerģisti, fiksatori, neitralizatori. Normālo kustību norises pamati I. 2 stundas (P)</w:t>
            </w:r>
          </w:p>
          <w:p w14:paraId="11A63B36"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11 Normālo kustību norises pamati II un III. 2 stundas (P)</w:t>
            </w:r>
          </w:p>
          <w:p w14:paraId="313A3333"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12. Kustību nodrošinājums II. Pozas refleksi. Ķermeņa pozas un kustību analīzes principi. Pozu un kustības ietekmējošie faktori. Kustību veidu vispārēja klasifikācija. 2 stundas (L)</w:t>
            </w:r>
          </w:p>
          <w:p w14:paraId="20CB084A"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13. Spēki. Sviru sistēma cilvēka ķermenī. Līdzsvars. Lokanība. 2 stundas (L)</w:t>
            </w:r>
          </w:p>
          <w:p w14:paraId="2809D3C7"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14. Līdzsvara pārbaude. Lokanības pārbaude. Līdzsvara un lokanības uzlabošanas principi (vingrojumu izvēle). 2 stundas (P)</w:t>
            </w:r>
          </w:p>
          <w:p w14:paraId="1C0E4B6B"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15. Kolokvijs Nr. 2 pēc 7.-14. nodarbību materiāla. 2 stundas (P)</w:t>
            </w:r>
          </w:p>
          <w:p w14:paraId="6B6FFE57"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16. Mugurkaula kinezioloģija. Goniometrija. 2 stundas (L)</w:t>
            </w:r>
          </w:p>
          <w:p w14:paraId="427D51D5"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17. Goniometrija. Iepazīšanās ar metodi. Augšējā ekstremitāte. 2 stundas (P)</w:t>
            </w:r>
          </w:p>
          <w:p w14:paraId="5CB92687"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18. Goniometrija. Apakšējā ekstremitātē. 2 stundas (P)</w:t>
            </w:r>
          </w:p>
          <w:p w14:paraId="4607F431"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19. Mugurkaula kustīguma izvērtējums: goniometrija un inklinometrija. 2 stundas (P)</w:t>
            </w:r>
          </w:p>
          <w:p w14:paraId="3A2FCBE6"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 20. Motorās kontroles teorija, elementi un līmeņi. Bērna motorā attīstība. 2 stundas (L)</w:t>
            </w:r>
          </w:p>
          <w:p w14:paraId="56AE1710"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21. Motorās kontroles līmeņi pozīcijām, kas veicina dažādu ķermeņa stāvokļu attīstību. 2 stundas (L)</w:t>
            </w:r>
          </w:p>
          <w:p w14:paraId="6FB798DA"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xml:space="preserve">22. Motorā kontrole. Elementu un līmeņu izmeklēšana. </w:t>
            </w:r>
          </w:p>
          <w:p w14:paraId="716FCD71"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23. Motoriskā attīstība no guļus uz muguras līdz sēdēšanai – izmeklēšana pa pozīcijām, terapijas pamatprincipi. 2 stundas (P)</w:t>
            </w:r>
          </w:p>
          <w:p w14:paraId="692957C4"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24. Motorā kontrole. Motoriskā attīstība guļus uz vēdera – izmeklēšana pa pozīcijām, terapijas pamatprincipi. 2 stundas (P)</w:t>
            </w:r>
          </w:p>
          <w:p w14:paraId="7218F3CF"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25. Motorā kontrole. Ķermeņa lejasdaļas motoriskā attīstība. Motoriskā attīstība vertikālā ķermeņa stāvoklī - izmeklēšana pa pozīcijām, terapijas pamatrpincipi. 2 stundas (P)</w:t>
            </w:r>
          </w:p>
          <w:p w14:paraId="424E44D5"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26. Kolokvijs Nr.3 pēc 16.-25. nodarbību materiāla. 2 stundas (P)</w:t>
            </w:r>
          </w:p>
          <w:p w14:paraId="4FB38A4D"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27. Krūšu kurvja locītavu, muskuļu un elpošanas kinezioloģija. Klepošana. 2 stundas (L)</w:t>
            </w:r>
          </w:p>
          <w:p w14:paraId="35CD8D88"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28. Elpošanas stereotips, tā traucējumi, korekcijas tehnikas. Fizisko vingrojumu pielietošana un klīniski fizioloģiskais pamatojums pie elpošanas orgānu slimības. Elpošanas terapijas tehnikas. 2 stundas (L)</w:t>
            </w:r>
          </w:p>
          <w:p w14:paraId="29BB60EA"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29. Elpošanas novērošana. Pulmonoloģisko pacientu izmeklēšanas plāns. Elpošanas terapijas tehnikas. 2 stundas (P)</w:t>
            </w:r>
          </w:p>
          <w:p w14:paraId="1481C7ED"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30. Pacienta izmeklēšanas metožu apkopojums. 2 stundas (P)</w:t>
            </w:r>
          </w:p>
          <w:p w14:paraId="51DF9D8C"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31. Kustību aktivitātes un treniņa ietekme uz organismu. Vingrošanas programmas sastādīšanas principi. 2 stundas (L)</w:t>
            </w:r>
          </w:p>
          <w:p w14:paraId="0AABE485" w14:textId="709BF9C8"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32. Kolokvijs Nr. 4 pēc 27.-31. nodarbību materiāla. 2 stundas</w:t>
            </w:r>
            <w:r w:rsidR="00EF61A3">
              <w:rPr>
                <w:rFonts w:ascii="Times New Roman" w:eastAsia="Calibri" w:hAnsi="Times New Roman" w:cs="Times New Roman"/>
                <w:bCs/>
                <w:lang w:eastAsia="ko-KR"/>
              </w:rPr>
              <w:t xml:space="preserve">. Refleksija. </w:t>
            </w:r>
            <w:r w:rsidRPr="00235ACE">
              <w:rPr>
                <w:rFonts w:ascii="Times New Roman" w:eastAsia="Calibri" w:hAnsi="Times New Roman" w:cs="Times New Roman"/>
                <w:bCs/>
                <w:lang w:eastAsia="ko-KR"/>
              </w:rPr>
              <w:t>(P)</w:t>
            </w:r>
          </w:p>
          <w:p w14:paraId="7F6A81ED"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p>
          <w:p w14:paraId="34076978"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Studējošo patstāvīgais darbs:</w:t>
            </w:r>
          </w:p>
          <w:p w14:paraId="1B65EA8D"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paredzēto literatūras avotu lasīšana ar mērķi padziļināt zināšanas un iegūt papildus informāciju par izstudētām tēmām,</w:t>
            </w:r>
          </w:p>
          <w:p w14:paraId="2FE3E16A"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patstāvīgas studijas apgūto zināšanu un prasmju atkārtošanai ar mērķi nostiprināt apgūto materiālu,</w:t>
            </w:r>
          </w:p>
          <w:p w14:paraId="544B7034"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patstāvīga gatavošanās studiju kursa aprakstā noteiktiem kolokvijiem,</w:t>
            </w:r>
          </w:p>
          <w:p w14:paraId="6D1C6CC7"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 mājas uzdevuma patstāvīga izpilde: mājas darbs par motorās kontroles elementiem.</w:t>
            </w:r>
          </w:p>
          <w:p w14:paraId="76861217"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p>
          <w:p w14:paraId="1070E9AE" w14:textId="77777777" w:rsidR="002770F4" w:rsidRPr="00235ACE" w:rsidRDefault="002770F4" w:rsidP="002770F4">
            <w:pPr>
              <w:autoSpaceDE w:val="0"/>
              <w:autoSpaceDN w:val="0"/>
              <w:adjustRightInd w:val="0"/>
              <w:ind w:left="34"/>
              <w:jc w:val="both"/>
              <w:rPr>
                <w:rFonts w:ascii="Times New Roman" w:eastAsia="Calibri" w:hAnsi="Times New Roman" w:cs="Times New Roman"/>
                <w:bCs/>
                <w:i/>
                <w:iCs/>
                <w:lang w:eastAsia="ko-KR"/>
              </w:rPr>
            </w:pPr>
            <w:r w:rsidRPr="00235ACE">
              <w:rPr>
                <w:rFonts w:ascii="Times New Roman" w:eastAsia="Calibri" w:hAnsi="Times New Roman" w:cs="Times New Roman"/>
                <w:bCs/>
                <w:i/>
                <w:iCs/>
                <w:lang w:eastAsia="ko-KR"/>
              </w:rPr>
              <w:t>L -  lekcija</w:t>
            </w:r>
          </w:p>
          <w:p w14:paraId="56C16C49" w14:textId="77777777" w:rsidR="002770F4" w:rsidRPr="00235ACE" w:rsidRDefault="002770F4" w:rsidP="002770F4">
            <w:pPr>
              <w:autoSpaceDE w:val="0"/>
              <w:autoSpaceDN w:val="0"/>
              <w:adjustRightInd w:val="0"/>
              <w:ind w:left="34"/>
              <w:jc w:val="both"/>
              <w:rPr>
                <w:rFonts w:ascii="Times New Roman" w:eastAsia="Calibri" w:hAnsi="Times New Roman" w:cs="Times New Roman"/>
                <w:bCs/>
              </w:rPr>
            </w:pPr>
            <w:r w:rsidRPr="00235ACE">
              <w:rPr>
                <w:rFonts w:ascii="Times New Roman" w:eastAsia="Calibri" w:hAnsi="Times New Roman" w:cs="Times New Roman"/>
                <w:bCs/>
                <w:i/>
                <w:iCs/>
                <w:lang w:eastAsia="ko-KR"/>
              </w:rPr>
              <w:t>P – praktiskie darbi</w:t>
            </w:r>
          </w:p>
        </w:tc>
      </w:tr>
      <w:tr w:rsidR="002770F4" w:rsidRPr="00235ACE" w14:paraId="408857A9" w14:textId="77777777" w:rsidTr="002770F4">
        <w:trPr>
          <w:jc w:val="center"/>
        </w:trPr>
        <w:tc>
          <w:tcPr>
            <w:tcW w:w="9582" w:type="dxa"/>
            <w:gridSpan w:val="2"/>
          </w:tcPr>
          <w:p w14:paraId="7AB6592F"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rezultāti</w:t>
            </w:r>
          </w:p>
        </w:tc>
      </w:tr>
      <w:tr w:rsidR="002770F4" w:rsidRPr="00235ACE" w14:paraId="5E53FE31" w14:textId="77777777" w:rsidTr="002770F4">
        <w:trPr>
          <w:jc w:val="center"/>
        </w:trPr>
        <w:tc>
          <w:tcPr>
            <w:tcW w:w="9582" w:type="dxa"/>
            <w:gridSpan w:val="2"/>
          </w:tcPr>
          <w:p w14:paraId="4997C456" w14:textId="77777777" w:rsidR="002770F4" w:rsidRPr="00235ACE" w:rsidRDefault="002770F4" w:rsidP="002770F4">
            <w:pPr>
              <w:ind w:left="20"/>
              <w:contextualSpacing/>
              <w:rPr>
                <w:rFonts w:ascii="Times New Roman" w:eastAsia="Times New Roman" w:hAnsi="Times New Roman" w:cs="Times New Roman"/>
                <w:lang w:eastAsia="lv-LV"/>
              </w:rPr>
            </w:pPr>
            <w:r w:rsidRPr="00235ACE">
              <w:rPr>
                <w:rFonts w:ascii="Times New Roman" w:eastAsia="Times New Roman" w:hAnsi="Times New Roman" w:cs="Times New Roman"/>
                <w:shd w:val="clear" w:color="auto" w:fill="FFFFFF"/>
                <w:lang w:eastAsia="lv-LV"/>
              </w:rPr>
              <w:t>ZINĀŠANAS:</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1. spēs nosaukt un vizuāli atpazīt ķermeņa pamatkustības un pozīcijas,</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lastRenderedPageBreak/>
              <w:t>2. spēs definēt statiskas un kinemātikas jēdzienus,</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3. zinās locītavu stāvokļus un spēs tos novērtēt,</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4. zinās kāds ir normāls kustību apjoms locītavās un kā veikt tā mērīšanu,</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5. spēs atšķirt kinemātiskās ķēdes, spēkus, kas darbojas uz cilvēka ķermeni, sviras cilvēka ķermenī,</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6. izprot muskuļu funkcionālo iedalījumu, to lomu normālo kustību norisē,</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7. zinās motorās kontroles teoriju un bērna normālu motoro attīstību,</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8. zinās fiziskās aktivitātes nozīmi, tās normas un vingrinājumu programmas izveides pamatprincipus,</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9. izprot motorās kontroles teorijas izmantošanas principus priekš vingrinājumu programmas izveides un tehniku pielietošanas mērķus;</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10. izprot kustības un fiziskās aktivitātes veselības veicināšanā un profilaksē (sirds un asinsvadu saslimšanu, cukura diabēta, locītavu patoloģiju u.c.) – aktivitāšu veidus, dozēšanu, īpatnības,</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11. zinās elpošanas biomehānikas principus, elpošanas sistēmas izmeklēšanas pamatus un elpošanas tehniku klasifikāciju.</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PRASMES:</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1. var izskaidrot galvenos fizioterapijas pamatjēdzienus, kustību un statikas analīzes principus;</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2. demonstrē pamatkustību izmeklēšanas un analīzes prasmes,</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3. praktiski veic kustību apjoma noteikšanu ar goniometrijas un inklinometrijas metodēm, nosakot aktīvo un pasīvo kustību apjomu locītavās,</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4. patstāvīgi izmeklē pacienta balsta-kustību aparātu atbilstoši pacienta izmeklēšanas plānam,</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5. spēj demonstrēt cilvēka pozīciju, ar mērķi facilitēt aktīvās kustības un pozas noturēšanu, progresiju atbilstoši motorās kontroles attīstības principiem.</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KOMPETENCE:</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1. spēj ievākt pacientu anamnēzi un patstāvīgi pēc noteikta plāna veikt kustību-balsta aparāta funkciju pārbaudi un izvērtēšanu,</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2. interpretē un analizē funkcionālās izmeklēšanā iegūtos datus,</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3. spēj pamatot motorās kontoles teorijas principus terapeitisko pasākumu izvēlē,</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4. spēj atšķirt adekvātu un neadekvātu reakcija uz fizisko slodzi, aerobo slodzi, trenējošā pulsa robežas un to noteikšanas veidus, izmantojot to praktiski,</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5. izprot terapeitiskās vingrošanas programmas sastādīšanas principus, vingrojumu izvēli līdzsvara, lokanības attīstībai, elpošanas tehniku izvēli, kā arī kustību iemaņu attīstību, izmantojot motorās kontroles pamatprincipus,</w:t>
            </w:r>
            <w:r w:rsidRPr="00235ACE">
              <w:rPr>
                <w:rFonts w:ascii="Times New Roman" w:eastAsia="Times New Roman" w:hAnsi="Times New Roman" w:cs="Times New Roman"/>
                <w:lang w:eastAsia="lv-LV"/>
              </w:rPr>
              <w:br/>
            </w:r>
            <w:r w:rsidRPr="00235ACE">
              <w:rPr>
                <w:rFonts w:ascii="Times New Roman" w:eastAsia="Times New Roman" w:hAnsi="Times New Roman" w:cs="Times New Roman"/>
                <w:shd w:val="clear" w:color="auto" w:fill="FFFFFF"/>
                <w:lang w:eastAsia="lv-LV"/>
              </w:rPr>
              <w:t>6. spēs pamatot terapeitisko pasākumu izvēli.</w:t>
            </w:r>
          </w:p>
        </w:tc>
      </w:tr>
      <w:tr w:rsidR="002770F4" w:rsidRPr="00235ACE" w14:paraId="0886BA3B" w14:textId="77777777" w:rsidTr="002770F4">
        <w:trPr>
          <w:jc w:val="center"/>
        </w:trPr>
        <w:tc>
          <w:tcPr>
            <w:tcW w:w="9582" w:type="dxa"/>
            <w:gridSpan w:val="2"/>
          </w:tcPr>
          <w:p w14:paraId="574B8DAB"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Studējošo patstāvīgo darbu organizācijas un uzdevumu raksturojums</w:t>
            </w:r>
          </w:p>
        </w:tc>
      </w:tr>
      <w:tr w:rsidR="002770F4" w:rsidRPr="00235ACE" w14:paraId="15EECD6B" w14:textId="77777777" w:rsidTr="002770F4">
        <w:trPr>
          <w:jc w:val="center"/>
        </w:trPr>
        <w:tc>
          <w:tcPr>
            <w:tcW w:w="9582" w:type="dxa"/>
            <w:gridSpan w:val="2"/>
          </w:tcPr>
          <w:p w14:paraId="33A32C7F"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shd w:val="clear" w:color="auto" w:fill="FFFFFF"/>
              </w:rPr>
              <w:t>1. Paredzēto literatūras avotu lasīšana ar mērķi padziļināt zināšanas un iegūt papildus informāciju par izstudētām tēmām.</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2. Patstāvīgas studijas apgūto zināšanu un prasmju atkārtošanai ar mērķi nostiprināt apgūto materiālu.</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3. Patstāvīga gatavošanās studiju kursa aprakstā noteiktiem kolokvijiem.</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4. Mājas uzdevuma patstāvīga izpilde: mājas darbs par motorās kontroles elementiem.</w:t>
            </w:r>
          </w:p>
        </w:tc>
      </w:tr>
      <w:tr w:rsidR="002770F4" w:rsidRPr="00235ACE" w14:paraId="34FEFE54" w14:textId="77777777" w:rsidTr="002770F4">
        <w:trPr>
          <w:jc w:val="center"/>
        </w:trPr>
        <w:tc>
          <w:tcPr>
            <w:tcW w:w="9582" w:type="dxa"/>
            <w:gridSpan w:val="2"/>
          </w:tcPr>
          <w:p w14:paraId="054B4E14"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Prasības kredītpunktu iegūšanai</w:t>
            </w:r>
          </w:p>
        </w:tc>
      </w:tr>
      <w:tr w:rsidR="002770F4" w:rsidRPr="00235ACE" w14:paraId="30220CC5" w14:textId="77777777" w:rsidTr="002770F4">
        <w:trPr>
          <w:jc w:val="center"/>
        </w:trPr>
        <w:tc>
          <w:tcPr>
            <w:tcW w:w="9582" w:type="dxa"/>
            <w:gridSpan w:val="2"/>
          </w:tcPr>
          <w:p w14:paraId="356FA4AC" w14:textId="7BF27548" w:rsidR="002770F4" w:rsidRPr="00235ACE" w:rsidRDefault="002770F4" w:rsidP="002770F4">
            <w:pPr>
              <w:shd w:val="clear" w:color="auto" w:fill="FFFFFF"/>
              <w:spacing w:after="100" w:afterAutospacing="1"/>
              <w:rPr>
                <w:rFonts w:ascii="Times New Roman" w:eastAsia="Times New Roman" w:hAnsi="Times New Roman" w:cs="Times New Roman"/>
              </w:rPr>
            </w:pPr>
            <w:r w:rsidRPr="00235ACE">
              <w:rPr>
                <w:rFonts w:ascii="Times New Roman" w:eastAsia="Times New Roman" w:hAnsi="Times New Roman" w:cs="Times New Roman"/>
              </w:rPr>
              <w:t>STUDIJU REZULTĀTU VĒRTĒŠANAS KRITĒRIJI</w:t>
            </w:r>
            <w:r w:rsidRPr="00235ACE">
              <w:rPr>
                <w:rFonts w:ascii="Times New Roman" w:eastAsia="Times New Roman" w:hAnsi="Times New Roman" w:cs="Times New Roman"/>
              </w:rPr>
              <w:br/>
              <w:t xml:space="preserve">Četru kolokviju sekmīga (augstāk par 4 ballēm jeb 55%) nokārtošana semestra laikā. Ja trīs no četriem kolokvijiem vai visi četri kolokviji nokārtoti uz negatīvu atzīmi (zemāk par 55%), students netiek pielaists pie eksāmena teorētiskās un praktiskās daļas kārtošanas. Katrs kolokvijs tiek rakstīts tikai vienu reizi, neatkarīgi no saņemtas atzīmes. </w:t>
            </w:r>
          </w:p>
          <w:p w14:paraId="1F8A47FD" w14:textId="1A609D9C" w:rsidR="002770F4" w:rsidRPr="00235ACE" w:rsidRDefault="002770F4" w:rsidP="002770F4">
            <w:pPr>
              <w:shd w:val="clear" w:color="auto" w:fill="FFFFFF"/>
              <w:spacing w:after="100" w:afterAutospacing="1"/>
              <w:rPr>
                <w:rFonts w:ascii="Times New Roman" w:eastAsia="Times New Roman" w:hAnsi="Times New Roman" w:cs="Times New Roman"/>
              </w:rPr>
            </w:pPr>
          </w:p>
          <w:p w14:paraId="078B3521" w14:textId="77777777" w:rsidR="002770F4" w:rsidRPr="00235ACE" w:rsidRDefault="002770F4" w:rsidP="002770F4">
            <w:pPr>
              <w:shd w:val="clear" w:color="auto" w:fill="FFFFFF"/>
              <w:spacing w:after="100" w:afterAutospacing="1"/>
              <w:rPr>
                <w:rFonts w:ascii="Times New Roman" w:eastAsia="Times New Roman" w:hAnsi="Times New Roman" w:cs="Times New Roman"/>
              </w:rPr>
            </w:pPr>
          </w:p>
          <w:tbl>
            <w:tblPr>
              <w:tblW w:w="9045" w:type="dxa"/>
              <w:shd w:val="clear" w:color="auto" w:fill="FFFFFF"/>
              <w:tblCellMar>
                <w:top w:w="15" w:type="dxa"/>
                <w:left w:w="15" w:type="dxa"/>
                <w:bottom w:w="15" w:type="dxa"/>
                <w:right w:w="15" w:type="dxa"/>
              </w:tblCellMar>
              <w:tblLook w:val="04A0" w:firstRow="1" w:lastRow="0" w:firstColumn="1" w:lastColumn="0" w:noHBand="0" w:noVBand="1"/>
            </w:tblPr>
            <w:tblGrid>
              <w:gridCol w:w="9045"/>
            </w:tblGrid>
            <w:tr w:rsidR="002770F4" w:rsidRPr="00235ACE" w14:paraId="3D3D1900" w14:textId="77777777" w:rsidTr="002770F4">
              <w:tc>
                <w:tcPr>
                  <w:tcW w:w="9045" w:type="dxa"/>
                  <w:shd w:val="clear" w:color="auto" w:fill="FFFFFF"/>
                  <w:vAlign w:val="center"/>
                  <w:hideMark/>
                </w:tcPr>
                <w:p w14:paraId="70274B20"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Kolokviju vērtējumi tiek izskaitļoti procentos, pielīdzinot šādiem vērtējumiem: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40"/>
                    <w:gridCol w:w="810"/>
                    <w:gridCol w:w="795"/>
                    <w:gridCol w:w="795"/>
                    <w:gridCol w:w="795"/>
                    <w:gridCol w:w="800"/>
                    <w:gridCol w:w="795"/>
                    <w:gridCol w:w="795"/>
                    <w:gridCol w:w="795"/>
                    <w:gridCol w:w="810"/>
                    <w:gridCol w:w="780"/>
                  </w:tblGrid>
                  <w:tr w:rsidR="00235ACE" w:rsidRPr="00235ACE" w14:paraId="5538E246" w14:textId="77777777" w:rsidTr="002770F4">
                    <w:tc>
                      <w:tcPr>
                        <w:tcW w:w="840" w:type="dxa"/>
                        <w:vAlign w:val="center"/>
                        <w:hideMark/>
                      </w:tcPr>
                      <w:p w14:paraId="2E79F387"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Balles</w:t>
                        </w:r>
                      </w:p>
                    </w:tc>
                    <w:tc>
                      <w:tcPr>
                        <w:tcW w:w="810" w:type="dxa"/>
                        <w:vAlign w:val="center"/>
                        <w:hideMark/>
                      </w:tcPr>
                      <w:p w14:paraId="178040E9"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1</w:t>
                        </w:r>
                      </w:p>
                    </w:tc>
                    <w:tc>
                      <w:tcPr>
                        <w:tcW w:w="795" w:type="dxa"/>
                        <w:vAlign w:val="center"/>
                        <w:hideMark/>
                      </w:tcPr>
                      <w:p w14:paraId="2E46ED55"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2</w:t>
                        </w:r>
                      </w:p>
                    </w:tc>
                    <w:tc>
                      <w:tcPr>
                        <w:tcW w:w="795" w:type="dxa"/>
                        <w:vAlign w:val="center"/>
                        <w:hideMark/>
                      </w:tcPr>
                      <w:p w14:paraId="720BA2AD"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3</w:t>
                        </w:r>
                      </w:p>
                    </w:tc>
                    <w:tc>
                      <w:tcPr>
                        <w:tcW w:w="795" w:type="dxa"/>
                        <w:vAlign w:val="center"/>
                        <w:hideMark/>
                      </w:tcPr>
                      <w:p w14:paraId="436CCE05"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4</w:t>
                        </w:r>
                      </w:p>
                    </w:tc>
                    <w:tc>
                      <w:tcPr>
                        <w:tcW w:w="795" w:type="dxa"/>
                        <w:vAlign w:val="center"/>
                        <w:hideMark/>
                      </w:tcPr>
                      <w:p w14:paraId="4028635E"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5</w:t>
                        </w:r>
                      </w:p>
                    </w:tc>
                    <w:tc>
                      <w:tcPr>
                        <w:tcW w:w="795" w:type="dxa"/>
                        <w:vAlign w:val="center"/>
                        <w:hideMark/>
                      </w:tcPr>
                      <w:p w14:paraId="6878E6E9"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6</w:t>
                        </w:r>
                      </w:p>
                    </w:tc>
                    <w:tc>
                      <w:tcPr>
                        <w:tcW w:w="795" w:type="dxa"/>
                        <w:vAlign w:val="center"/>
                        <w:hideMark/>
                      </w:tcPr>
                      <w:p w14:paraId="013F69B7"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7</w:t>
                        </w:r>
                      </w:p>
                    </w:tc>
                    <w:tc>
                      <w:tcPr>
                        <w:tcW w:w="795" w:type="dxa"/>
                        <w:vAlign w:val="center"/>
                        <w:hideMark/>
                      </w:tcPr>
                      <w:p w14:paraId="78C748A0"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8</w:t>
                        </w:r>
                      </w:p>
                    </w:tc>
                    <w:tc>
                      <w:tcPr>
                        <w:tcW w:w="810" w:type="dxa"/>
                        <w:vAlign w:val="center"/>
                        <w:hideMark/>
                      </w:tcPr>
                      <w:p w14:paraId="103A1658"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9</w:t>
                        </w:r>
                      </w:p>
                    </w:tc>
                    <w:tc>
                      <w:tcPr>
                        <w:tcW w:w="780" w:type="dxa"/>
                        <w:vAlign w:val="center"/>
                        <w:hideMark/>
                      </w:tcPr>
                      <w:p w14:paraId="1F77E27F"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10</w:t>
                        </w:r>
                      </w:p>
                    </w:tc>
                  </w:tr>
                  <w:tr w:rsidR="00235ACE" w:rsidRPr="00235ACE" w14:paraId="1C2AB51B" w14:textId="77777777" w:rsidTr="002770F4">
                    <w:tc>
                      <w:tcPr>
                        <w:tcW w:w="840" w:type="dxa"/>
                        <w:vAlign w:val="center"/>
                        <w:hideMark/>
                      </w:tcPr>
                      <w:p w14:paraId="024D83DB" w14:textId="77777777" w:rsidR="002770F4" w:rsidRPr="00235ACE" w:rsidRDefault="002770F4" w:rsidP="002770F4">
                        <w:pPr>
                          <w:spacing w:after="0" w:line="240" w:lineRule="auto"/>
                          <w:rPr>
                            <w:rFonts w:ascii="Times New Roman" w:eastAsia="Times New Roman" w:hAnsi="Times New Roman" w:cs="Times New Roman"/>
                          </w:rPr>
                        </w:pPr>
                      </w:p>
                    </w:tc>
                    <w:tc>
                      <w:tcPr>
                        <w:tcW w:w="810" w:type="dxa"/>
                        <w:vAlign w:val="center"/>
                        <w:hideMark/>
                      </w:tcPr>
                      <w:p w14:paraId="72C815AA"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Ļoti, ļoti vāji</w:t>
                        </w:r>
                      </w:p>
                    </w:tc>
                    <w:tc>
                      <w:tcPr>
                        <w:tcW w:w="795" w:type="dxa"/>
                        <w:vAlign w:val="center"/>
                        <w:hideMark/>
                      </w:tcPr>
                      <w:p w14:paraId="00F401F1"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Ļoti vāji</w:t>
                        </w:r>
                      </w:p>
                    </w:tc>
                    <w:tc>
                      <w:tcPr>
                        <w:tcW w:w="795" w:type="dxa"/>
                        <w:vAlign w:val="center"/>
                        <w:hideMark/>
                      </w:tcPr>
                      <w:p w14:paraId="2BFB233D"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Vāji</w:t>
                        </w:r>
                      </w:p>
                    </w:tc>
                    <w:tc>
                      <w:tcPr>
                        <w:tcW w:w="795" w:type="dxa"/>
                        <w:vAlign w:val="center"/>
                        <w:hideMark/>
                      </w:tcPr>
                      <w:p w14:paraId="5C83A6D6"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Gandrīz viduvēji</w:t>
                        </w:r>
                      </w:p>
                    </w:tc>
                    <w:tc>
                      <w:tcPr>
                        <w:tcW w:w="795" w:type="dxa"/>
                        <w:vAlign w:val="center"/>
                        <w:hideMark/>
                      </w:tcPr>
                      <w:p w14:paraId="41A4569E"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Viduvēji</w:t>
                        </w:r>
                      </w:p>
                    </w:tc>
                    <w:tc>
                      <w:tcPr>
                        <w:tcW w:w="795" w:type="dxa"/>
                        <w:vAlign w:val="center"/>
                        <w:hideMark/>
                      </w:tcPr>
                      <w:p w14:paraId="589BB8B9"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Gandrīz labi</w:t>
                        </w:r>
                      </w:p>
                    </w:tc>
                    <w:tc>
                      <w:tcPr>
                        <w:tcW w:w="795" w:type="dxa"/>
                        <w:vAlign w:val="center"/>
                        <w:hideMark/>
                      </w:tcPr>
                      <w:p w14:paraId="690A7C6D"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Labi</w:t>
                        </w:r>
                      </w:p>
                    </w:tc>
                    <w:tc>
                      <w:tcPr>
                        <w:tcW w:w="795" w:type="dxa"/>
                        <w:vAlign w:val="center"/>
                        <w:hideMark/>
                      </w:tcPr>
                      <w:p w14:paraId="52545F07"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Ļoti labi</w:t>
                        </w:r>
                      </w:p>
                    </w:tc>
                    <w:tc>
                      <w:tcPr>
                        <w:tcW w:w="810" w:type="dxa"/>
                        <w:vAlign w:val="center"/>
                        <w:hideMark/>
                      </w:tcPr>
                      <w:p w14:paraId="09CE6BEF"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Teicami</w:t>
                        </w:r>
                      </w:p>
                    </w:tc>
                    <w:tc>
                      <w:tcPr>
                        <w:tcW w:w="780" w:type="dxa"/>
                        <w:vAlign w:val="center"/>
                        <w:hideMark/>
                      </w:tcPr>
                      <w:p w14:paraId="4F0F61E0"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Izcili</w:t>
                        </w:r>
                      </w:p>
                    </w:tc>
                  </w:tr>
                  <w:tr w:rsidR="00235ACE" w:rsidRPr="00235ACE" w14:paraId="22489C9C" w14:textId="77777777" w:rsidTr="002770F4">
                    <w:tc>
                      <w:tcPr>
                        <w:tcW w:w="840" w:type="dxa"/>
                        <w:vAlign w:val="center"/>
                        <w:hideMark/>
                      </w:tcPr>
                      <w:p w14:paraId="2D728169"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Satura apjoms %</w:t>
                        </w:r>
                      </w:p>
                    </w:tc>
                    <w:tc>
                      <w:tcPr>
                        <w:tcW w:w="810" w:type="dxa"/>
                        <w:vAlign w:val="center"/>
                        <w:hideMark/>
                      </w:tcPr>
                      <w:p w14:paraId="1CDB6041"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0-19</w:t>
                        </w:r>
                      </w:p>
                    </w:tc>
                    <w:tc>
                      <w:tcPr>
                        <w:tcW w:w="795" w:type="dxa"/>
                        <w:vAlign w:val="center"/>
                        <w:hideMark/>
                      </w:tcPr>
                      <w:p w14:paraId="27085F8D"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20-39</w:t>
                        </w:r>
                      </w:p>
                    </w:tc>
                    <w:tc>
                      <w:tcPr>
                        <w:tcW w:w="795" w:type="dxa"/>
                        <w:vAlign w:val="center"/>
                        <w:hideMark/>
                      </w:tcPr>
                      <w:p w14:paraId="07467812"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40-54</w:t>
                        </w:r>
                      </w:p>
                    </w:tc>
                    <w:tc>
                      <w:tcPr>
                        <w:tcW w:w="795" w:type="dxa"/>
                        <w:vAlign w:val="center"/>
                        <w:hideMark/>
                      </w:tcPr>
                      <w:p w14:paraId="357907D5"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55-59</w:t>
                        </w:r>
                      </w:p>
                    </w:tc>
                    <w:tc>
                      <w:tcPr>
                        <w:tcW w:w="795" w:type="dxa"/>
                        <w:vAlign w:val="center"/>
                        <w:hideMark/>
                      </w:tcPr>
                      <w:p w14:paraId="7F2E402E"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60-64</w:t>
                        </w:r>
                      </w:p>
                    </w:tc>
                    <w:tc>
                      <w:tcPr>
                        <w:tcW w:w="795" w:type="dxa"/>
                        <w:vAlign w:val="center"/>
                        <w:hideMark/>
                      </w:tcPr>
                      <w:p w14:paraId="2C6121B1"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65-69</w:t>
                        </w:r>
                      </w:p>
                    </w:tc>
                    <w:tc>
                      <w:tcPr>
                        <w:tcW w:w="795" w:type="dxa"/>
                        <w:vAlign w:val="center"/>
                        <w:hideMark/>
                      </w:tcPr>
                      <w:p w14:paraId="25565C3E"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70-74</w:t>
                        </w:r>
                      </w:p>
                    </w:tc>
                    <w:tc>
                      <w:tcPr>
                        <w:tcW w:w="795" w:type="dxa"/>
                        <w:vAlign w:val="center"/>
                        <w:hideMark/>
                      </w:tcPr>
                      <w:p w14:paraId="7D1D814C"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75-84</w:t>
                        </w:r>
                      </w:p>
                    </w:tc>
                    <w:tc>
                      <w:tcPr>
                        <w:tcW w:w="810" w:type="dxa"/>
                        <w:vAlign w:val="center"/>
                        <w:hideMark/>
                      </w:tcPr>
                      <w:p w14:paraId="6FF64B73"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85-95</w:t>
                        </w:r>
                      </w:p>
                    </w:tc>
                    <w:tc>
                      <w:tcPr>
                        <w:tcW w:w="780" w:type="dxa"/>
                        <w:vAlign w:val="center"/>
                        <w:hideMark/>
                      </w:tcPr>
                      <w:p w14:paraId="56B96AF2" w14:textId="77777777" w:rsidR="002770F4" w:rsidRPr="00235ACE" w:rsidRDefault="002770F4" w:rsidP="002770F4">
                        <w:pPr>
                          <w:spacing w:after="100" w:afterAutospacing="1" w:line="240" w:lineRule="auto"/>
                          <w:rPr>
                            <w:rFonts w:ascii="Times New Roman" w:eastAsia="Times New Roman" w:hAnsi="Times New Roman" w:cs="Times New Roman"/>
                          </w:rPr>
                        </w:pPr>
                        <w:r w:rsidRPr="00235ACE">
                          <w:rPr>
                            <w:rFonts w:ascii="Times New Roman" w:eastAsia="Times New Roman" w:hAnsi="Times New Roman" w:cs="Times New Roman"/>
                          </w:rPr>
                          <w:t>96-100</w:t>
                        </w:r>
                      </w:p>
                    </w:tc>
                  </w:tr>
                </w:tbl>
                <w:p w14:paraId="56ACC637" w14:textId="77777777" w:rsidR="002770F4" w:rsidRPr="00235ACE" w:rsidRDefault="002770F4" w:rsidP="002770F4">
                  <w:pPr>
                    <w:autoSpaceDE w:val="0"/>
                    <w:autoSpaceDN w:val="0"/>
                    <w:adjustRightInd w:val="0"/>
                    <w:spacing w:after="100" w:afterAutospacing="1" w:line="240" w:lineRule="auto"/>
                    <w:ind w:left="360"/>
                    <w:rPr>
                      <w:rFonts w:ascii="Times New Roman" w:eastAsia="Times New Roman" w:hAnsi="Times New Roman" w:cs="Times New Roman"/>
                    </w:rPr>
                  </w:pPr>
                  <w:r w:rsidRPr="00235ACE">
                    <w:rPr>
                      <w:rFonts w:ascii="Times New Roman" w:eastAsia="Times New Roman" w:hAnsi="Times New Roman" w:cs="Times New Roman"/>
                    </w:rPr>
                    <w:t>Akumulētā atzīme eksāmenā: par katru kolokviju, par ko ir saņemtas 7 balles un augstāk - 7,5% (0,75 balles) vērtējums eksāmena akumulētājai atzīmei (kopā max. 30% = 3 balles); eksāmena sekmīga nokārtošana - teorētiskās zināšanas, testa jautājumi atbildēti ne zemāk par 55% (30%= 3 balles), praktiskās iemaņas un prasmes (40% = 4 balles). Studenti, kas teorētiskajā eksāmena daļā ir saņēmuši vērtējumu zemāku par 55% netiek pielaisti praktiskās daļas kārtošanai, ja vien viņiem nav bijuši vismaz divi sekmīgi uzrakstīti kolokviji semestra laikā, kas tika novērtēti uz 7 ballēm un augstāk.</w:t>
                  </w:r>
                </w:p>
              </w:tc>
            </w:tr>
          </w:tbl>
          <w:p w14:paraId="6BF4F9DA" w14:textId="77777777" w:rsidR="002770F4" w:rsidRPr="00235ACE" w:rsidRDefault="002770F4" w:rsidP="002770F4">
            <w:pPr>
              <w:shd w:val="clear" w:color="auto" w:fill="FFFFFF"/>
              <w:spacing w:after="100" w:afterAutospacing="1"/>
              <w:rPr>
                <w:rFonts w:ascii="Times New Roman" w:eastAsia="Times New Roman" w:hAnsi="Times New Roman" w:cs="Times New Roman"/>
              </w:rPr>
            </w:pPr>
          </w:p>
        </w:tc>
      </w:tr>
      <w:tr w:rsidR="002770F4" w:rsidRPr="00235ACE" w14:paraId="2097CB7B" w14:textId="77777777" w:rsidTr="002770F4">
        <w:trPr>
          <w:jc w:val="center"/>
        </w:trPr>
        <w:tc>
          <w:tcPr>
            <w:tcW w:w="9582" w:type="dxa"/>
            <w:gridSpan w:val="2"/>
          </w:tcPr>
          <w:p w14:paraId="25509CB0"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saturs</w:t>
            </w:r>
          </w:p>
        </w:tc>
      </w:tr>
      <w:tr w:rsidR="002770F4" w:rsidRPr="00235ACE" w14:paraId="560B3977" w14:textId="77777777" w:rsidTr="002770F4">
        <w:trPr>
          <w:jc w:val="center"/>
        </w:trPr>
        <w:tc>
          <w:tcPr>
            <w:tcW w:w="9582" w:type="dxa"/>
            <w:gridSpan w:val="2"/>
          </w:tcPr>
          <w:p w14:paraId="7A65E25B" w14:textId="77777777" w:rsidR="002770F4" w:rsidRPr="00235ACE" w:rsidRDefault="002770F4" w:rsidP="002770F4">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Fizioterapeits kā rehabilitācijas komandas dalībnieks. Rehabilitācijas organizācijas pamati. 2 stundas. Fizioterapijas pamatjēdzieni: Anatomiskais stāvoklis, plaknes, asis.</w:t>
            </w:r>
          </w:p>
          <w:p w14:paraId="31A9B180"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lang w:eastAsia="ko-KR"/>
              </w:rPr>
              <w:t>Anatomiskie virzieni. Cilvēka pamatkustību terminoloģija. Kustību nodrošinājums. Locītavas, locītavu klasifikācija, kustības, faktori, kas nosaka locītavu stabilitāti un to kustību apjomu. Osteokinemātikas un artrokinemātikas pamati. Locītavu slēgtās un vāļējās pozīcijas. Fizioloģiskās un patoloģiskās beigu izjūtas.Locītavu klasifikācija (vienasu, divasu, trīsasu). Locītavu kustības, atkarībā no locītavas veida. Ekstremitāšu garuma un ekstremitāšu apkārtmēra noteikšana. Statikas analīzes pamati. Neoptimālā statika. Optimālas statikas novērtēšanas pamatprincipu izmantošana praksē. Muskuļu funkcionālās grupas: agonisti, antagonisti, sinerģisti, fiksatori, neitralizatori. Normālo kustību norises pamati. Pozas refleksi. Ķermeņa pozas un kustību analīzes principi. Pozu un kustības ietekmējošie faktori. Kustību veidu vispārēja klasifikācija. Spēki. Sviru sistēma cilvēka ķermenī. Līdzsvars. Lokanība. Līdzsvara pārbaude. Lokanības pārbaude. Līdzsvara un lokanības uzlabošanas principi (vingrojumu izvēle). Mugurkaula kinezioloģija. Goniometrija. Iepazīšanās ar metodi. Augšējās un apakšējās ekstremitātes kustību apjoma izmeklēšana. Mugurkaula kustīguma izvērtējums: goniometrija un inklinometrija. Motorās kontroles teorija, elementi un līmeņi. Bērna motorā attīstība. Motorās kontroles līmeņi pozīcijām, kas veicina dažādu ķermeņa stāvokļu attīstību. Elementu un līmeņu izmeklēšana. Motoriskā attīstība no guļus uz muguras līdz sēdēšanai – izmeklēšana pa pozīcijām, terapijas pamatprincipi. Motoriskā attīstība guļus uz vēdera – izmeklēšana pa pozīcijām, terapijas pamatprincipi. Ķermeņa lejasdaļas motoriskā attīstība. Motoriskā attīstība vertikālā ķermeņa stāvoklī - izmeklēšana pa pozīcijām, terapijas pamatrpincipi. Krūšu kurvja locītavu, muskuļu un elpošanas kinezioloģija. Klepošana. Elpošanas stereotips, tā traucējumi, korekcijas tehnikas. Fizisko vingrojumu pielietošana un klīniski fizioloģiskais pamatojums pie elpošanas orgānu slimības. Elpošanas terapijas tehnikas. Elpošanas novērošana. Pulmonoloģisko pacientu izmeklēšanas plāns. Elpošanas terapijas tehnikas. Pacienta izmeklēšanas metožu apkopojums. Kustību aktivitātes un treniņa ietekme uz organismu. Vingrošanas programmas sastādīšanas principi.</w:t>
            </w:r>
          </w:p>
        </w:tc>
      </w:tr>
      <w:tr w:rsidR="002770F4" w:rsidRPr="00235ACE" w14:paraId="6352E9DB" w14:textId="77777777" w:rsidTr="002770F4">
        <w:trPr>
          <w:jc w:val="center"/>
        </w:trPr>
        <w:tc>
          <w:tcPr>
            <w:tcW w:w="9582" w:type="dxa"/>
            <w:gridSpan w:val="2"/>
          </w:tcPr>
          <w:p w14:paraId="07A86C64"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Obligāti izmantojamie informācijas avoti</w:t>
            </w:r>
          </w:p>
        </w:tc>
      </w:tr>
      <w:tr w:rsidR="002770F4" w:rsidRPr="00235ACE" w14:paraId="4B920675" w14:textId="77777777" w:rsidTr="002770F4">
        <w:trPr>
          <w:jc w:val="center"/>
        </w:trPr>
        <w:tc>
          <w:tcPr>
            <w:tcW w:w="9582" w:type="dxa"/>
            <w:gridSpan w:val="2"/>
          </w:tcPr>
          <w:p w14:paraId="707B823E" w14:textId="6AD82C8C" w:rsidR="002770F4" w:rsidRPr="00C12BCB" w:rsidRDefault="00C12BCB" w:rsidP="00C12BCB">
            <w:pPr>
              <w:autoSpaceDE w:val="0"/>
              <w:autoSpaceDN w:val="0"/>
              <w:adjustRightInd w:val="0"/>
              <w:rPr>
                <w:rFonts w:ascii="Times New Roman" w:eastAsia="Calibri" w:hAnsi="Times New Roman" w:cs="Times New Roman"/>
                <w:bCs/>
                <w:iCs/>
                <w:shd w:val="clear" w:color="auto" w:fill="FFFFFF"/>
              </w:rPr>
            </w:pPr>
            <w:r>
              <w:rPr>
                <w:rFonts w:ascii="Times New Roman" w:eastAsia="Calibri" w:hAnsi="Times New Roman" w:cs="Times New Roman"/>
                <w:bCs/>
                <w:iCs/>
                <w:shd w:val="clear" w:color="auto" w:fill="FFFFFF"/>
              </w:rPr>
              <w:t>1.</w:t>
            </w:r>
            <w:r w:rsidR="002770F4" w:rsidRPr="00C12BCB">
              <w:rPr>
                <w:rFonts w:ascii="Times New Roman" w:eastAsia="Calibri" w:hAnsi="Times New Roman" w:cs="Times New Roman"/>
                <w:bCs/>
                <w:iCs/>
                <w:shd w:val="clear" w:color="auto" w:fill="FFFFFF"/>
              </w:rPr>
              <w:t>Dutton M. Duttons's Orthopaedic. Examination, Evaluation, and Intervention. Third Edition. - Mc Graw-Hill Companies, 2012.</w:t>
            </w:r>
            <w:r w:rsidR="002770F4" w:rsidRPr="00C12BCB">
              <w:rPr>
                <w:rFonts w:ascii="Times New Roman" w:eastAsia="Calibri" w:hAnsi="Times New Roman" w:cs="Times New Roman"/>
                <w:bCs/>
                <w:iCs/>
              </w:rPr>
              <w:br/>
            </w:r>
            <w:r w:rsidR="002770F4" w:rsidRPr="00C12BCB">
              <w:rPr>
                <w:rFonts w:ascii="Times New Roman" w:eastAsia="Calibri" w:hAnsi="Times New Roman" w:cs="Times New Roman"/>
                <w:bCs/>
                <w:iCs/>
                <w:shd w:val="clear" w:color="auto" w:fill="FFFFFF"/>
              </w:rPr>
              <w:t>2.</w:t>
            </w:r>
            <w:r w:rsidRPr="00C12BCB">
              <w:rPr>
                <w:rFonts w:ascii="Times New Roman" w:eastAsia="Calibri" w:hAnsi="Times New Roman" w:cs="Times New Roman"/>
                <w:bCs/>
                <w:iCs/>
                <w:shd w:val="clear" w:color="auto" w:fill="FFFFFF"/>
              </w:rPr>
              <w:t xml:space="preserve"> </w:t>
            </w:r>
            <w:r w:rsidR="002770F4" w:rsidRPr="00C12BCB">
              <w:rPr>
                <w:rFonts w:ascii="Times New Roman" w:eastAsia="Calibri" w:hAnsi="Times New Roman" w:cs="Times New Roman"/>
                <w:bCs/>
                <w:iCs/>
                <w:shd w:val="clear" w:color="auto" w:fill="FFFFFF"/>
              </w:rPr>
              <w:t>Flēmiga I. Zīdaiņa attīstība un attīstības traucējumi. Agrīna diagnostika un ārstēšana. Tulkojums no vācu valodas. - Rīga: Zvaigzne ABC, 1999.</w:t>
            </w:r>
            <w:r w:rsidR="002770F4" w:rsidRPr="00C12BCB">
              <w:rPr>
                <w:rFonts w:ascii="Times New Roman" w:eastAsia="Calibri" w:hAnsi="Times New Roman" w:cs="Times New Roman"/>
                <w:bCs/>
                <w:iCs/>
              </w:rPr>
              <w:br/>
            </w:r>
            <w:r w:rsidR="002770F4" w:rsidRPr="00C12BCB">
              <w:rPr>
                <w:rFonts w:ascii="Times New Roman" w:eastAsia="Calibri" w:hAnsi="Times New Roman" w:cs="Times New Roman"/>
                <w:bCs/>
                <w:iCs/>
                <w:shd w:val="clear" w:color="auto" w:fill="FFFFFF"/>
              </w:rPr>
              <w:t>3. Fundamentals of Musculoskeletal Assessment Techniques / M.Lynn Palmer, Marcia E.Epler. - 2nd ed. - New York : Lippincott, 1998.</w:t>
            </w:r>
            <w:r w:rsidR="002770F4" w:rsidRPr="00C12BCB">
              <w:rPr>
                <w:rFonts w:ascii="Times New Roman" w:eastAsia="Calibri" w:hAnsi="Times New Roman" w:cs="Times New Roman"/>
                <w:bCs/>
                <w:iCs/>
              </w:rPr>
              <w:br/>
            </w:r>
            <w:r w:rsidR="002770F4" w:rsidRPr="00C12BCB">
              <w:rPr>
                <w:rFonts w:ascii="Times New Roman" w:eastAsia="Calibri" w:hAnsi="Times New Roman" w:cs="Times New Roman"/>
                <w:bCs/>
                <w:iCs/>
                <w:shd w:val="clear" w:color="auto" w:fill="FFFFFF"/>
              </w:rPr>
              <w:t>4. Hoppenfeld S. Physical Examination of the Spine and Extremities. Appleton&amp;Lange, 1976 (pdf)</w:t>
            </w:r>
            <w:r w:rsidR="002770F4" w:rsidRPr="00C12BCB">
              <w:rPr>
                <w:rFonts w:ascii="Times New Roman" w:eastAsia="Calibri" w:hAnsi="Times New Roman" w:cs="Times New Roman"/>
                <w:bCs/>
                <w:iCs/>
              </w:rPr>
              <w:br/>
            </w:r>
            <w:r w:rsidR="002770F4" w:rsidRPr="00C12BCB">
              <w:rPr>
                <w:rFonts w:ascii="Times New Roman" w:eastAsia="Calibri" w:hAnsi="Times New Roman" w:cs="Times New Roman"/>
                <w:bCs/>
                <w:iCs/>
                <w:shd w:val="clear" w:color="auto" w:fill="FFFFFF"/>
              </w:rPr>
              <w:t>5. Palastanga N. Anatomy and Human Movement : Structure and function / Nigel Palastanga, Derek Field, Roger Soames. - 4th ed. - Oxford : Butterworth-Heinemann, 2002.</w:t>
            </w:r>
            <w:r w:rsidR="002770F4" w:rsidRPr="00C12BCB">
              <w:rPr>
                <w:rFonts w:ascii="Times New Roman" w:eastAsia="Calibri" w:hAnsi="Times New Roman" w:cs="Times New Roman"/>
                <w:bCs/>
                <w:iCs/>
              </w:rPr>
              <w:br/>
            </w:r>
            <w:r w:rsidR="002770F4" w:rsidRPr="00C12BCB">
              <w:rPr>
                <w:rFonts w:ascii="Times New Roman" w:eastAsia="Calibri" w:hAnsi="Times New Roman" w:cs="Times New Roman"/>
                <w:bCs/>
                <w:iCs/>
                <w:shd w:val="clear" w:color="auto" w:fill="FFFFFF"/>
              </w:rPr>
              <w:t>6. Solberg G. Posture Disorders &amp; Musculoskeletal Dysfunction. Diagnosis, Prevention and Treatment. Second Edition. - Churchill Livingstone Elsevier Limited, 2008.</w:t>
            </w:r>
          </w:p>
          <w:p w14:paraId="520B10B2" w14:textId="77777777" w:rsidR="00515E74" w:rsidRDefault="00515E74" w:rsidP="00515E74">
            <w:pPr>
              <w:pStyle w:val="ListParagraph"/>
              <w:autoSpaceDE w:val="0"/>
              <w:autoSpaceDN w:val="0"/>
              <w:adjustRightInd w:val="0"/>
              <w:ind w:left="248"/>
              <w:rPr>
                <w:rFonts w:ascii="Times New Roman" w:eastAsia="Calibri" w:hAnsi="Times New Roman" w:cs="Times New Roman"/>
                <w:bCs/>
                <w:iCs/>
              </w:rPr>
            </w:pPr>
          </w:p>
          <w:p w14:paraId="7EE252DE" w14:textId="0231F831" w:rsidR="00C12BCB" w:rsidRPr="00515E74" w:rsidRDefault="00C12BCB" w:rsidP="00515E74">
            <w:pPr>
              <w:pStyle w:val="ListParagraph"/>
              <w:autoSpaceDE w:val="0"/>
              <w:autoSpaceDN w:val="0"/>
              <w:adjustRightInd w:val="0"/>
              <w:ind w:left="248"/>
              <w:rPr>
                <w:rFonts w:ascii="Times New Roman" w:eastAsia="Calibri" w:hAnsi="Times New Roman" w:cs="Times New Roman"/>
                <w:bCs/>
                <w:iCs/>
              </w:rPr>
            </w:pPr>
          </w:p>
        </w:tc>
      </w:tr>
      <w:tr w:rsidR="002770F4" w:rsidRPr="00235ACE" w14:paraId="1853B428" w14:textId="77777777" w:rsidTr="002770F4">
        <w:trPr>
          <w:jc w:val="center"/>
        </w:trPr>
        <w:tc>
          <w:tcPr>
            <w:tcW w:w="9582" w:type="dxa"/>
            <w:gridSpan w:val="2"/>
          </w:tcPr>
          <w:p w14:paraId="3C0EA16D"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lastRenderedPageBreak/>
              <w:t>Papildus informācijas avoti</w:t>
            </w:r>
          </w:p>
        </w:tc>
      </w:tr>
      <w:tr w:rsidR="002770F4" w:rsidRPr="00235ACE" w14:paraId="6BBA3B8C" w14:textId="77777777" w:rsidTr="002770F4">
        <w:trPr>
          <w:jc w:val="center"/>
        </w:trPr>
        <w:tc>
          <w:tcPr>
            <w:tcW w:w="9582" w:type="dxa"/>
            <w:gridSpan w:val="2"/>
          </w:tcPr>
          <w:p w14:paraId="5E33290A"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shd w:val="clear" w:color="auto" w:fill="FFFFFF"/>
              </w:rPr>
              <w:t>1. Buckup K. Clinical Tests for the Musculoskeletal System. Stuttgart, New York: Georg Thieme Verlag, 2004.</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2. Kendall F.P, Kendall Mc Creary E.P., Rovance P.G. Muscles Testing and Function with Posture and Pain. Fourth Edition. - Williams &amp; Wilkins, 1983 (pdf)</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3. Winter David A. Biomechanics and Motor Control of Human Movement / David A.Winter. - 3rd ed. - Hoboken: Wiley, 2005.</w:t>
            </w:r>
          </w:p>
        </w:tc>
      </w:tr>
      <w:tr w:rsidR="002770F4" w:rsidRPr="00235ACE" w14:paraId="17BBCD38" w14:textId="77777777" w:rsidTr="002770F4">
        <w:trPr>
          <w:jc w:val="center"/>
        </w:trPr>
        <w:tc>
          <w:tcPr>
            <w:tcW w:w="9582" w:type="dxa"/>
            <w:gridSpan w:val="2"/>
          </w:tcPr>
          <w:p w14:paraId="628B5EAC"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Periodika un citi informācijas avoti</w:t>
            </w:r>
          </w:p>
        </w:tc>
      </w:tr>
      <w:tr w:rsidR="002770F4" w:rsidRPr="00235ACE" w14:paraId="51E998FB" w14:textId="77777777" w:rsidTr="002770F4">
        <w:trPr>
          <w:jc w:val="center"/>
        </w:trPr>
        <w:tc>
          <w:tcPr>
            <w:tcW w:w="9582" w:type="dxa"/>
            <w:gridSpan w:val="2"/>
          </w:tcPr>
          <w:p w14:paraId="1ABCA3EE"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shd w:val="clear" w:color="auto" w:fill="FFFFFF"/>
              </w:rPr>
              <w:t>1. Journal of Physiotherapy https://www.sciencedirect.com/journal/journal-of-physiotherapy</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2. European Journal of Physical Therapy and Rehabilitation Medicine https://www.minervamedica.it/en/journals/europa-medicophysica/index.php</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PEDro datu bāze https://pedro.org.au/</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3. DU abonētās datubāzes ScienceDirect, Scopus, EBSCO</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4. The Australian Journal of Physiotherapy (AJP) http://apa.advsol.com.au/scriptcontent/ajp_index.cfm?section=ajp</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5. BMC Musculoskeletal Disorders http://www.biomedcentral.com/bmcmusculoskeletdisord/</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6. International Society of Musculoskeletal and Neuronal Interactions (ISMNI) http://www.ismni.org/jmni/index.htm.</w:t>
            </w:r>
            <w:r w:rsidRPr="00235ACE">
              <w:rPr>
                <w:rFonts w:ascii="Times New Roman" w:eastAsia="Calibri" w:hAnsi="Times New Roman" w:cs="Times New Roman"/>
                <w:bCs/>
                <w:iCs/>
              </w:rPr>
              <w:br/>
            </w:r>
            <w:r w:rsidRPr="00235ACE">
              <w:rPr>
                <w:rFonts w:ascii="Times New Roman" w:eastAsia="Calibri" w:hAnsi="Times New Roman" w:cs="Times New Roman"/>
                <w:bCs/>
                <w:iCs/>
                <w:shd w:val="clear" w:color="auto" w:fill="FFFFFF"/>
              </w:rPr>
              <w:t>7. Journal of Rehabilitation Research &amp; Development (JRRD) http://www.rehab.research.va.gov/jrrd/ http://www.vard.org/jour/03/index03.htm</w:t>
            </w:r>
          </w:p>
        </w:tc>
      </w:tr>
      <w:tr w:rsidR="002770F4" w:rsidRPr="00235ACE" w14:paraId="2B1A0369" w14:textId="77777777" w:rsidTr="002770F4">
        <w:trPr>
          <w:jc w:val="center"/>
        </w:trPr>
        <w:tc>
          <w:tcPr>
            <w:tcW w:w="9582" w:type="dxa"/>
            <w:gridSpan w:val="2"/>
          </w:tcPr>
          <w:p w14:paraId="099EC5E1"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Piezīmes</w:t>
            </w:r>
          </w:p>
        </w:tc>
      </w:tr>
      <w:tr w:rsidR="002770F4" w:rsidRPr="00235ACE" w14:paraId="0BB61C07" w14:textId="77777777" w:rsidTr="002770F4">
        <w:trPr>
          <w:jc w:val="center"/>
        </w:trPr>
        <w:tc>
          <w:tcPr>
            <w:tcW w:w="9582" w:type="dxa"/>
            <w:gridSpan w:val="2"/>
          </w:tcPr>
          <w:p w14:paraId="20018F3D"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Profesionālās augstākās izglītības studiju programmas “Fizioterapija” studiju kurss B daļa.</w:t>
            </w:r>
          </w:p>
          <w:p w14:paraId="2CAD3424"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Kurss tiek docēts latviešu valodā.</w:t>
            </w:r>
          </w:p>
        </w:tc>
      </w:tr>
    </w:tbl>
    <w:p w14:paraId="611D80EC" w14:textId="5CFE29FF" w:rsidR="00C12BCB" w:rsidRDefault="00C12BCB" w:rsidP="002770F4">
      <w:pPr>
        <w:rPr>
          <w:rFonts w:ascii="Times New Roman" w:hAnsi="Times New Roman" w:cs="Times New Roman"/>
        </w:rPr>
      </w:pPr>
    </w:p>
    <w:p w14:paraId="1D9E0596" w14:textId="77777777" w:rsidR="00C12BCB" w:rsidRDefault="00C12BCB">
      <w:pPr>
        <w:rPr>
          <w:rFonts w:ascii="Times New Roman" w:hAnsi="Times New Roman" w:cs="Times New Roman"/>
        </w:rPr>
      </w:pPr>
      <w:r>
        <w:rPr>
          <w:rFonts w:ascii="Times New Roman" w:hAnsi="Times New Roman" w:cs="Times New Roman"/>
        </w:rPr>
        <w:br w:type="page"/>
      </w:r>
    </w:p>
    <w:p w14:paraId="5A612CBD" w14:textId="77777777" w:rsidR="002770F4" w:rsidRPr="00235ACE" w:rsidRDefault="002770F4" w:rsidP="002770F4">
      <w:pPr>
        <w:rPr>
          <w:rFonts w:ascii="Times New Roman" w:hAnsi="Times New Roman" w:cs="Times New Roman"/>
        </w:rPr>
      </w:pPr>
    </w:p>
    <w:p w14:paraId="26D90F57" w14:textId="69A72A69" w:rsidR="00D25648" w:rsidRPr="00235ACE" w:rsidRDefault="00D25648" w:rsidP="00862308">
      <w:pPr>
        <w:pStyle w:val="Heading1"/>
        <w:spacing w:before="0"/>
        <w:rPr>
          <w:rFonts w:cs="Times New Roman"/>
          <w:color w:val="auto"/>
          <w:sz w:val="22"/>
          <w:szCs w:val="22"/>
        </w:rPr>
      </w:pPr>
      <w:bookmarkStart w:id="234" w:name="_Toc182380159"/>
      <w:r w:rsidRPr="00235ACE">
        <w:rPr>
          <w:rFonts w:cs="Times New Roman"/>
          <w:color w:val="auto"/>
          <w:sz w:val="22"/>
          <w:szCs w:val="22"/>
        </w:rPr>
        <w:t>Muskuļu funkcionālā novērtēšana</w:t>
      </w:r>
      <w:bookmarkEnd w:id="234"/>
      <w:r w:rsidRPr="00235ACE">
        <w:rPr>
          <w:rFonts w:cs="Times New Roman"/>
          <w:color w:val="auto"/>
          <w:sz w:val="22"/>
          <w:szCs w:val="22"/>
        </w:rPr>
        <w:tab/>
      </w:r>
    </w:p>
    <w:tbl>
      <w:tblPr>
        <w:tblStyle w:val="TableGrid15"/>
        <w:tblW w:w="9582" w:type="dxa"/>
        <w:jc w:val="center"/>
        <w:tblLook w:val="04A0" w:firstRow="1" w:lastRow="0" w:firstColumn="1" w:lastColumn="0" w:noHBand="0" w:noVBand="1"/>
      </w:tblPr>
      <w:tblGrid>
        <w:gridCol w:w="4639"/>
        <w:gridCol w:w="4943"/>
      </w:tblGrid>
      <w:tr w:rsidR="002770F4" w:rsidRPr="00235ACE" w14:paraId="03A5B95E" w14:textId="77777777" w:rsidTr="00862308">
        <w:trPr>
          <w:jc w:val="center"/>
        </w:trPr>
        <w:tc>
          <w:tcPr>
            <w:tcW w:w="4639" w:type="dxa"/>
          </w:tcPr>
          <w:p w14:paraId="5F0468FE"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r>
            <w:r w:rsidRPr="00235ACE">
              <w:rPr>
                <w:rFonts w:ascii="Times New Roman" w:eastAsia="Calibri" w:hAnsi="Times New Roman" w:cs="Times New Roman"/>
                <w:b/>
              </w:rPr>
              <w:br w:type="page"/>
              <w:t>Studiju kursa nosaukums</w:t>
            </w:r>
          </w:p>
        </w:tc>
        <w:tc>
          <w:tcPr>
            <w:tcW w:w="4943" w:type="dxa"/>
          </w:tcPr>
          <w:p w14:paraId="473CD434" w14:textId="77777777" w:rsidR="00862308" w:rsidRPr="00235ACE" w:rsidRDefault="00862308" w:rsidP="00862308">
            <w:pPr>
              <w:autoSpaceDE w:val="0"/>
              <w:autoSpaceDN w:val="0"/>
              <w:adjustRightInd w:val="0"/>
              <w:jc w:val="both"/>
              <w:rPr>
                <w:rFonts w:ascii="Times New Roman" w:eastAsia="Times New Roman" w:hAnsi="Times New Roman" w:cs="Times New Roman"/>
                <w:b/>
                <w:lang w:eastAsia="lv-LV"/>
              </w:rPr>
            </w:pPr>
            <w:r w:rsidRPr="00235ACE">
              <w:rPr>
                <w:rFonts w:ascii="Times New Roman" w:eastAsia="Times New Roman" w:hAnsi="Times New Roman" w:cs="Times New Roman"/>
                <w:b/>
                <w:lang w:eastAsia="lv-LV"/>
              </w:rPr>
              <w:t>Muskuļu funkcionālā novērtēšana</w:t>
            </w:r>
          </w:p>
        </w:tc>
      </w:tr>
      <w:tr w:rsidR="00862308" w:rsidRPr="00235ACE" w14:paraId="068A2C45" w14:textId="77777777" w:rsidTr="00862308">
        <w:trPr>
          <w:jc w:val="center"/>
        </w:trPr>
        <w:tc>
          <w:tcPr>
            <w:tcW w:w="4639" w:type="dxa"/>
          </w:tcPr>
          <w:p w14:paraId="07C502E6"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kods (DUIS)</w:t>
            </w:r>
          </w:p>
        </w:tc>
        <w:tc>
          <w:tcPr>
            <w:tcW w:w="4943" w:type="dxa"/>
            <w:vAlign w:val="center"/>
          </w:tcPr>
          <w:p w14:paraId="2C0CEA6D"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Medi2043</w:t>
            </w:r>
          </w:p>
        </w:tc>
      </w:tr>
      <w:tr w:rsidR="00862308" w:rsidRPr="00235ACE" w14:paraId="093E14CD" w14:textId="77777777" w:rsidTr="00862308">
        <w:trPr>
          <w:jc w:val="center"/>
        </w:trPr>
        <w:tc>
          <w:tcPr>
            <w:tcW w:w="4639" w:type="dxa"/>
          </w:tcPr>
          <w:p w14:paraId="7DD11048"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Zinātnes nozare</w:t>
            </w:r>
          </w:p>
        </w:tc>
        <w:tc>
          <w:tcPr>
            <w:tcW w:w="4943" w:type="dxa"/>
          </w:tcPr>
          <w:p w14:paraId="586A835B" w14:textId="77777777" w:rsidR="00862308" w:rsidRPr="00235ACE" w:rsidRDefault="00862308" w:rsidP="00862308">
            <w:pPr>
              <w:autoSpaceDE w:val="0"/>
              <w:autoSpaceDN w:val="0"/>
              <w:adjustRightInd w:val="0"/>
              <w:snapToGrid w:val="0"/>
              <w:rPr>
                <w:rFonts w:ascii="Times New Roman" w:eastAsia="Calibri" w:hAnsi="Times New Roman" w:cs="Times New Roman"/>
                <w:bCs/>
              </w:rPr>
            </w:pPr>
            <w:r w:rsidRPr="00235ACE">
              <w:rPr>
                <w:rFonts w:ascii="Times New Roman" w:eastAsia="Calibri" w:hAnsi="Times New Roman" w:cs="Times New Roman"/>
                <w:bCs/>
              </w:rPr>
              <w:t>#Medicīna</w:t>
            </w:r>
          </w:p>
        </w:tc>
      </w:tr>
      <w:tr w:rsidR="00862308" w:rsidRPr="00235ACE" w14:paraId="5A151186" w14:textId="77777777" w:rsidTr="00862308">
        <w:trPr>
          <w:jc w:val="center"/>
        </w:trPr>
        <w:tc>
          <w:tcPr>
            <w:tcW w:w="4639" w:type="dxa"/>
          </w:tcPr>
          <w:p w14:paraId="2DB0AEAD"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līmenis</w:t>
            </w:r>
          </w:p>
        </w:tc>
        <w:tc>
          <w:tcPr>
            <w:tcW w:w="4943" w:type="dxa"/>
            <w:shd w:val="clear" w:color="auto" w:fill="auto"/>
          </w:tcPr>
          <w:p w14:paraId="6E29F125"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2</w:t>
            </w:r>
          </w:p>
        </w:tc>
      </w:tr>
      <w:tr w:rsidR="00862308" w:rsidRPr="00235ACE" w14:paraId="6684DBB5" w14:textId="77777777" w:rsidTr="00862308">
        <w:trPr>
          <w:jc w:val="center"/>
        </w:trPr>
        <w:tc>
          <w:tcPr>
            <w:tcW w:w="4639" w:type="dxa"/>
          </w:tcPr>
          <w:p w14:paraId="754E2FE5" w14:textId="77777777" w:rsidR="00862308" w:rsidRPr="00235ACE" w:rsidRDefault="00862308"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Kredītpunkti</w:t>
            </w:r>
          </w:p>
        </w:tc>
        <w:tc>
          <w:tcPr>
            <w:tcW w:w="4943" w:type="dxa"/>
            <w:vAlign w:val="center"/>
          </w:tcPr>
          <w:p w14:paraId="53906BD0"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2</w:t>
            </w:r>
          </w:p>
        </w:tc>
      </w:tr>
      <w:tr w:rsidR="00862308" w:rsidRPr="00235ACE" w14:paraId="3F86D217" w14:textId="77777777" w:rsidTr="00862308">
        <w:trPr>
          <w:jc w:val="center"/>
        </w:trPr>
        <w:tc>
          <w:tcPr>
            <w:tcW w:w="4639" w:type="dxa"/>
          </w:tcPr>
          <w:p w14:paraId="11EDA418" w14:textId="77777777" w:rsidR="00862308" w:rsidRPr="00235ACE" w:rsidRDefault="00862308" w:rsidP="00862308">
            <w:pPr>
              <w:autoSpaceDE w:val="0"/>
              <w:autoSpaceDN w:val="0"/>
              <w:adjustRightInd w:val="0"/>
              <w:rPr>
                <w:rFonts w:ascii="Times New Roman" w:eastAsia="Calibri" w:hAnsi="Times New Roman" w:cs="Times New Roman"/>
                <w:b/>
                <w:u w:val="single"/>
              </w:rPr>
            </w:pPr>
            <w:r w:rsidRPr="00235ACE">
              <w:rPr>
                <w:rFonts w:ascii="Times New Roman" w:eastAsia="Calibri" w:hAnsi="Times New Roman" w:cs="Times New Roman"/>
                <w:b/>
              </w:rPr>
              <w:t>ECTS kredītpunkti</w:t>
            </w:r>
          </w:p>
        </w:tc>
        <w:tc>
          <w:tcPr>
            <w:tcW w:w="4943" w:type="dxa"/>
          </w:tcPr>
          <w:p w14:paraId="64BCF16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w:t>
            </w:r>
          </w:p>
        </w:tc>
      </w:tr>
      <w:tr w:rsidR="00862308" w:rsidRPr="00235ACE" w14:paraId="207CF464" w14:textId="77777777" w:rsidTr="00862308">
        <w:trPr>
          <w:jc w:val="center"/>
        </w:trPr>
        <w:tc>
          <w:tcPr>
            <w:tcW w:w="4639" w:type="dxa"/>
          </w:tcPr>
          <w:p w14:paraId="3236A0FC"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Kopējais kontaktstundu skaits</w:t>
            </w:r>
          </w:p>
        </w:tc>
        <w:tc>
          <w:tcPr>
            <w:tcW w:w="4943" w:type="dxa"/>
            <w:vAlign w:val="center"/>
          </w:tcPr>
          <w:p w14:paraId="74CABB36"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80</w:t>
            </w:r>
          </w:p>
        </w:tc>
      </w:tr>
      <w:tr w:rsidR="00862308" w:rsidRPr="00235ACE" w14:paraId="5FF9C5B6" w14:textId="77777777" w:rsidTr="00862308">
        <w:trPr>
          <w:jc w:val="center"/>
        </w:trPr>
        <w:tc>
          <w:tcPr>
            <w:tcW w:w="4639" w:type="dxa"/>
          </w:tcPr>
          <w:p w14:paraId="74B857D9"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Lekciju stundu skaits</w:t>
            </w:r>
          </w:p>
        </w:tc>
        <w:tc>
          <w:tcPr>
            <w:tcW w:w="4943" w:type="dxa"/>
          </w:tcPr>
          <w:p w14:paraId="5F0F1086"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10</w:t>
            </w:r>
          </w:p>
        </w:tc>
      </w:tr>
      <w:tr w:rsidR="00862308" w:rsidRPr="00235ACE" w14:paraId="5322EFAA" w14:textId="77777777" w:rsidTr="00862308">
        <w:trPr>
          <w:jc w:val="center"/>
        </w:trPr>
        <w:tc>
          <w:tcPr>
            <w:tcW w:w="4639" w:type="dxa"/>
          </w:tcPr>
          <w:p w14:paraId="0C22B99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Semināru stundu skaits</w:t>
            </w:r>
          </w:p>
        </w:tc>
        <w:tc>
          <w:tcPr>
            <w:tcW w:w="4943" w:type="dxa"/>
          </w:tcPr>
          <w:p w14:paraId="2B3609C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w:t>
            </w:r>
          </w:p>
        </w:tc>
      </w:tr>
      <w:tr w:rsidR="00862308" w:rsidRPr="00235ACE" w14:paraId="14E3C237" w14:textId="77777777" w:rsidTr="00862308">
        <w:trPr>
          <w:jc w:val="center"/>
        </w:trPr>
        <w:tc>
          <w:tcPr>
            <w:tcW w:w="4639" w:type="dxa"/>
          </w:tcPr>
          <w:p w14:paraId="7E511FB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Praktisko darbu stundu skaits</w:t>
            </w:r>
          </w:p>
        </w:tc>
        <w:tc>
          <w:tcPr>
            <w:tcW w:w="4943" w:type="dxa"/>
          </w:tcPr>
          <w:p w14:paraId="093A192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22</w:t>
            </w:r>
          </w:p>
        </w:tc>
      </w:tr>
      <w:tr w:rsidR="00862308" w:rsidRPr="00235ACE" w14:paraId="7DABA1A9" w14:textId="77777777" w:rsidTr="00862308">
        <w:trPr>
          <w:jc w:val="center"/>
        </w:trPr>
        <w:tc>
          <w:tcPr>
            <w:tcW w:w="4639" w:type="dxa"/>
          </w:tcPr>
          <w:p w14:paraId="009E71AE"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Laboratorijas darbu stundu skaits</w:t>
            </w:r>
          </w:p>
        </w:tc>
        <w:tc>
          <w:tcPr>
            <w:tcW w:w="4943" w:type="dxa"/>
          </w:tcPr>
          <w:p w14:paraId="597BCE7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w:t>
            </w:r>
          </w:p>
        </w:tc>
      </w:tr>
      <w:tr w:rsidR="00862308" w:rsidRPr="00235ACE" w14:paraId="66B256D3" w14:textId="77777777" w:rsidTr="00862308">
        <w:trPr>
          <w:jc w:val="center"/>
        </w:trPr>
        <w:tc>
          <w:tcPr>
            <w:tcW w:w="4639" w:type="dxa"/>
          </w:tcPr>
          <w:p w14:paraId="3C65C92E"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Studējošā patstāvīgā darba stundu skaits</w:t>
            </w:r>
          </w:p>
        </w:tc>
        <w:tc>
          <w:tcPr>
            <w:tcW w:w="4943" w:type="dxa"/>
            <w:vAlign w:val="center"/>
          </w:tcPr>
          <w:p w14:paraId="27E3BC0F"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r w:rsidRPr="00235ACE">
              <w:rPr>
                <w:rFonts w:ascii="Times New Roman" w:eastAsia="Calibri" w:hAnsi="Times New Roman" w:cs="Times New Roman"/>
                <w:bCs/>
                <w:lang w:eastAsia="lv-LV"/>
              </w:rPr>
              <w:t>48</w:t>
            </w:r>
          </w:p>
        </w:tc>
      </w:tr>
      <w:tr w:rsidR="00862308" w:rsidRPr="00235ACE" w14:paraId="0DCDE115" w14:textId="77777777" w:rsidTr="00862308">
        <w:trPr>
          <w:jc w:val="center"/>
        </w:trPr>
        <w:tc>
          <w:tcPr>
            <w:tcW w:w="9582" w:type="dxa"/>
            <w:gridSpan w:val="2"/>
          </w:tcPr>
          <w:p w14:paraId="62B9D283" w14:textId="77777777" w:rsidR="00862308" w:rsidRPr="00235ACE" w:rsidRDefault="00862308" w:rsidP="00862308">
            <w:pPr>
              <w:autoSpaceDE w:val="0"/>
              <w:autoSpaceDN w:val="0"/>
              <w:adjustRightInd w:val="0"/>
              <w:rPr>
                <w:rFonts w:ascii="Times New Roman" w:eastAsia="Calibri" w:hAnsi="Times New Roman" w:cs="Times New Roman"/>
                <w:bCs/>
                <w:lang w:eastAsia="lv-LV"/>
              </w:rPr>
            </w:pPr>
          </w:p>
        </w:tc>
      </w:tr>
      <w:tr w:rsidR="00862308" w:rsidRPr="00235ACE" w14:paraId="7DB767E4" w14:textId="77777777" w:rsidTr="00862308">
        <w:trPr>
          <w:jc w:val="center"/>
        </w:trPr>
        <w:tc>
          <w:tcPr>
            <w:tcW w:w="9582" w:type="dxa"/>
            <w:gridSpan w:val="2"/>
          </w:tcPr>
          <w:p w14:paraId="2E408EEA"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autors(-i)</w:t>
            </w:r>
          </w:p>
        </w:tc>
      </w:tr>
      <w:tr w:rsidR="00862308" w:rsidRPr="00235ACE" w14:paraId="72582EBC" w14:textId="77777777" w:rsidTr="00862308">
        <w:trPr>
          <w:jc w:val="center"/>
        </w:trPr>
        <w:tc>
          <w:tcPr>
            <w:tcW w:w="9582" w:type="dxa"/>
            <w:gridSpan w:val="2"/>
          </w:tcPr>
          <w:p w14:paraId="0019A19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PhD, Dr. biol., doc. Anna Rubika</w:t>
            </w:r>
          </w:p>
        </w:tc>
      </w:tr>
      <w:tr w:rsidR="00862308" w:rsidRPr="00235ACE" w14:paraId="46AA20A9" w14:textId="77777777" w:rsidTr="00862308">
        <w:trPr>
          <w:jc w:val="center"/>
        </w:trPr>
        <w:tc>
          <w:tcPr>
            <w:tcW w:w="9582" w:type="dxa"/>
            <w:gridSpan w:val="2"/>
          </w:tcPr>
          <w:p w14:paraId="3C05D431"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docētājs(-i)</w:t>
            </w:r>
          </w:p>
        </w:tc>
      </w:tr>
      <w:tr w:rsidR="00862308" w:rsidRPr="00235ACE" w14:paraId="7C1CAF06" w14:textId="77777777" w:rsidTr="00862308">
        <w:trPr>
          <w:jc w:val="center"/>
        </w:trPr>
        <w:tc>
          <w:tcPr>
            <w:tcW w:w="9582" w:type="dxa"/>
            <w:gridSpan w:val="2"/>
          </w:tcPr>
          <w:p w14:paraId="07B3CA77"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PhD, Dr. biol., doc. Anna Rubika</w:t>
            </w:r>
          </w:p>
          <w:p w14:paraId="176AED42"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Mg.biol., lekt. Jeļena Trifanova</w:t>
            </w:r>
          </w:p>
        </w:tc>
      </w:tr>
      <w:tr w:rsidR="00862308" w:rsidRPr="00235ACE" w14:paraId="31F2E01B" w14:textId="77777777" w:rsidTr="00862308">
        <w:trPr>
          <w:jc w:val="center"/>
        </w:trPr>
        <w:tc>
          <w:tcPr>
            <w:tcW w:w="9582" w:type="dxa"/>
            <w:gridSpan w:val="2"/>
          </w:tcPr>
          <w:p w14:paraId="73738644"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Priekšzināšanas</w:t>
            </w:r>
          </w:p>
        </w:tc>
      </w:tr>
      <w:tr w:rsidR="00862308" w:rsidRPr="00235ACE" w14:paraId="17985727" w14:textId="77777777" w:rsidTr="00862308">
        <w:trPr>
          <w:jc w:val="center"/>
        </w:trPr>
        <w:tc>
          <w:tcPr>
            <w:tcW w:w="9582" w:type="dxa"/>
            <w:gridSpan w:val="2"/>
          </w:tcPr>
          <w:p w14:paraId="4D8C39F5" w14:textId="77777777" w:rsidR="00862308" w:rsidRPr="00235ACE" w:rsidRDefault="00862308" w:rsidP="00862308">
            <w:pPr>
              <w:autoSpaceDE w:val="0"/>
              <w:autoSpaceDN w:val="0"/>
              <w:adjustRightInd w:val="0"/>
              <w:snapToGrid w:val="0"/>
              <w:rPr>
                <w:rFonts w:ascii="Times New Roman" w:eastAsia="Calibri" w:hAnsi="Times New Roman" w:cs="Times New Roman"/>
                <w:bCs/>
              </w:rPr>
            </w:pPr>
            <w:r w:rsidRPr="00235ACE">
              <w:rPr>
                <w:rFonts w:ascii="Times New Roman" w:eastAsia="Times New Roman" w:hAnsi="Times New Roman" w:cs="Times New Roman"/>
                <w:bCs/>
              </w:rPr>
              <w:t>Medi1049, Kustību analīzes pamati un motorā kontrole [PBSP "Fizioterapija"]</w:t>
            </w:r>
            <w:r w:rsidRPr="00235ACE">
              <w:rPr>
                <w:rFonts w:ascii="Times New Roman" w:eastAsia="Times New Roman" w:hAnsi="Times New Roman" w:cs="Times New Roman"/>
                <w:bCs/>
              </w:rPr>
              <w:br/>
              <w:t>Medi2038, Cilvēka anatomija [PBSP"Fizioterapija"]</w:t>
            </w:r>
          </w:p>
        </w:tc>
      </w:tr>
      <w:tr w:rsidR="00862308" w:rsidRPr="00235ACE" w14:paraId="1DA56837" w14:textId="77777777" w:rsidTr="00862308">
        <w:trPr>
          <w:jc w:val="center"/>
        </w:trPr>
        <w:tc>
          <w:tcPr>
            <w:tcW w:w="9582" w:type="dxa"/>
            <w:gridSpan w:val="2"/>
          </w:tcPr>
          <w:p w14:paraId="4A544344"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 xml:space="preserve">Studiju kursa anotācija </w:t>
            </w:r>
          </w:p>
        </w:tc>
      </w:tr>
      <w:tr w:rsidR="00862308" w:rsidRPr="00235ACE" w14:paraId="62AD6D24" w14:textId="77777777" w:rsidTr="00862308">
        <w:trPr>
          <w:trHeight w:val="1119"/>
          <w:jc w:val="center"/>
        </w:trPr>
        <w:tc>
          <w:tcPr>
            <w:tcW w:w="9582" w:type="dxa"/>
            <w:gridSpan w:val="2"/>
          </w:tcPr>
          <w:p w14:paraId="6D9BB7A8" w14:textId="77777777" w:rsidR="00862308" w:rsidRPr="00235ACE" w:rsidRDefault="00862308" w:rsidP="00862308">
            <w:pPr>
              <w:autoSpaceDE w:val="0"/>
              <w:autoSpaceDN w:val="0"/>
              <w:adjustRightInd w:val="0"/>
              <w:snapToGrid w:val="0"/>
              <w:rPr>
                <w:rFonts w:ascii="Times New Roman" w:eastAsia="Calibri" w:hAnsi="Times New Roman" w:cs="Times New Roman"/>
                <w:bCs/>
              </w:rPr>
            </w:pPr>
            <w:r w:rsidRPr="00235ACE">
              <w:rPr>
                <w:rFonts w:ascii="Times New Roman" w:eastAsia="Calibri" w:hAnsi="Times New Roman" w:cs="Times New Roman"/>
                <w:bCs/>
              </w:rPr>
              <w:t xml:space="preserve">KURSA MĒRĶIS: </w:t>
            </w:r>
            <w:r w:rsidRPr="00235ACE">
              <w:rPr>
                <w:rFonts w:ascii="Times New Roman" w:eastAsia="Times New Roman" w:hAnsi="Times New Roman" w:cs="Times New Roman"/>
                <w:bCs/>
              </w:rPr>
              <w:t>sniegt studentiem zināšanas par balsta-kustību aparāta funkcionēšanu, muskuļu funkciju izmeklēšanu, to atjaunošanu vai uzturēšanu un iemācīt praktiskās iemaņas muskuļu funkciju izmeklēšanai un fizioterapeitisko pasākumu veikšanai.</w:t>
            </w:r>
          </w:p>
          <w:p w14:paraId="09E19249" w14:textId="77777777" w:rsidR="00862308" w:rsidRPr="00235ACE" w:rsidRDefault="00862308" w:rsidP="00862308">
            <w:pPr>
              <w:autoSpaceDE w:val="0"/>
              <w:autoSpaceDN w:val="0"/>
              <w:adjustRightInd w:val="0"/>
              <w:rPr>
                <w:rFonts w:ascii="Times New Roman" w:eastAsia="Calibri" w:hAnsi="Times New Roman" w:cs="Times New Roman"/>
                <w:bCs/>
              </w:rPr>
            </w:pPr>
          </w:p>
          <w:p w14:paraId="2DB59D83" w14:textId="77777777" w:rsidR="00862308" w:rsidRPr="00235ACE" w:rsidRDefault="00862308" w:rsidP="00862308">
            <w:pPr>
              <w:suppressAutoHyphens/>
              <w:jc w:val="both"/>
              <w:rPr>
                <w:rFonts w:ascii="Times New Roman" w:eastAsia="Calibri" w:hAnsi="Times New Roman" w:cs="Times New Roman"/>
                <w:bCs/>
              </w:rPr>
            </w:pPr>
            <w:r w:rsidRPr="00235ACE">
              <w:rPr>
                <w:rFonts w:ascii="Times New Roman" w:eastAsia="Calibri" w:hAnsi="Times New Roman" w:cs="Times New Roman"/>
                <w:bCs/>
              </w:rPr>
              <w:t xml:space="preserve">KURSA UZDEVUMI: </w:t>
            </w:r>
          </w:p>
          <w:p w14:paraId="2B687DC3" w14:textId="77777777" w:rsidR="00862308" w:rsidRPr="00235ACE" w:rsidRDefault="00862308" w:rsidP="00862308">
            <w:pPr>
              <w:suppressAutoHyphens/>
              <w:snapToGrid w:val="0"/>
              <w:rPr>
                <w:rFonts w:ascii="Times New Roman" w:eastAsia="Calibri" w:hAnsi="Times New Roman" w:cs="Times New Roman"/>
                <w:bCs/>
              </w:rPr>
            </w:pPr>
            <w:r w:rsidRPr="00235ACE">
              <w:rPr>
                <w:rFonts w:ascii="Times New Roman" w:eastAsia="Times New Roman" w:hAnsi="Times New Roman" w:cs="Times New Roman"/>
                <w:bCs/>
              </w:rPr>
              <w:t>1. Veidot izpratni par cilvēka kustību aparāta struktūru, saskaņotu funkcionēšanu kustībā un stāvokļa noturēšanā.</w:t>
            </w:r>
            <w:r w:rsidRPr="00235ACE">
              <w:rPr>
                <w:rFonts w:ascii="Times New Roman" w:eastAsia="Times New Roman" w:hAnsi="Times New Roman" w:cs="Times New Roman"/>
                <w:bCs/>
              </w:rPr>
              <w:br/>
              <w:t>2. Dot zināšanas un praktiskās iemaņas kustību – balsta aparāta struktūru palpēšanā un identificēšanā.</w:t>
            </w:r>
            <w:r w:rsidRPr="00235ACE">
              <w:rPr>
                <w:rFonts w:ascii="Times New Roman" w:eastAsia="Times New Roman" w:hAnsi="Times New Roman" w:cs="Times New Roman"/>
                <w:bCs/>
              </w:rPr>
              <w:br/>
              <w:t>3. Attīstīt praktiskās iemaņas muskuļu spēka un garuma testēšanā un muskuļu funkciju analīzē.</w:t>
            </w:r>
            <w:r w:rsidRPr="00235ACE">
              <w:rPr>
                <w:rFonts w:ascii="Times New Roman" w:eastAsia="Times New Roman" w:hAnsi="Times New Roman" w:cs="Times New Roman"/>
                <w:bCs/>
              </w:rPr>
              <w:br/>
              <w:t>4. Iemācīt adekvāti izvēlēties terapijas tehnikas muskuļu garuma un spēka atjaunošanai.</w:t>
            </w:r>
          </w:p>
        </w:tc>
      </w:tr>
      <w:tr w:rsidR="00862308" w:rsidRPr="00235ACE" w14:paraId="7FCFDFB3" w14:textId="77777777" w:rsidTr="00862308">
        <w:trPr>
          <w:jc w:val="center"/>
        </w:trPr>
        <w:tc>
          <w:tcPr>
            <w:tcW w:w="9582" w:type="dxa"/>
            <w:gridSpan w:val="2"/>
          </w:tcPr>
          <w:p w14:paraId="3240ECF9"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kursa kalendārais plāns</w:t>
            </w:r>
          </w:p>
        </w:tc>
      </w:tr>
      <w:tr w:rsidR="00862308" w:rsidRPr="00235ACE" w14:paraId="7917EB94" w14:textId="77777777" w:rsidTr="00862308">
        <w:trPr>
          <w:jc w:val="center"/>
        </w:trPr>
        <w:tc>
          <w:tcPr>
            <w:tcW w:w="9582" w:type="dxa"/>
            <w:gridSpan w:val="2"/>
          </w:tcPr>
          <w:p w14:paraId="64C5CEA9"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Kursa struktūra: Kopā 32 stundas jeb 16 nodarbības, 5 lekcijas (L) – 10 stundas, 11 praktiskie darbi (P) – 22 stundas, 3 kolokviji.</w:t>
            </w:r>
          </w:p>
          <w:p w14:paraId="13961452"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p>
          <w:p w14:paraId="7F9648FB"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 Skeleta muskuļu īpašības, funkcijas, struktūra, muskuļu šķiedru uzbūve un kontrakcijas mehānisms. Vienlocītavu un divlocītavu muskuļi. 2 stundas (L)</w:t>
            </w:r>
          </w:p>
          <w:p w14:paraId="437AB20E"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 Motoro vienību uzbūve, funkcionālais iedalījums. Muskuļu garuma-spēka attiecība. Aktīvā un pasīvā muskuļu nepietiekamība. Muskuļu spēka-ātruma attiecība. Kontrakcijas režīmi. 2 stundas (L)</w:t>
            </w:r>
          </w:p>
          <w:p w14:paraId="550D9A14"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3. Posturālie un fāziskie muskuļi. Muskuļu testēšana. Spēka testēšanas pamatprincipi un noteikumi, iespējamas kļūdas. 2 stundas (L)</w:t>
            </w:r>
          </w:p>
          <w:p w14:paraId="05DCC6B0"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4. Muskuļu garuma testēšana. Terapijas pamatprincipi vājiem un saīsinātiem muskuļiem. 2 stundas (L)</w:t>
            </w:r>
          </w:p>
          <w:p w14:paraId="01BF041D"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5. Sāpes balsta-kustību aparātā. To veidi. Terapijas pamatprincipi. Tūskas veidošanas mehānisms, tās rādītās izmaiņas BKA. Terapijas pamatprincipi. 2 stundas (L)</w:t>
            </w:r>
          </w:p>
          <w:p w14:paraId="180D8C87"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6. Kolokvijs Nr. 1 pēc 1.-5. lekciju nodarbību materiāla. 2 stundas (P)</w:t>
            </w:r>
          </w:p>
          <w:p w14:paraId="5AD4CF2A"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7. Muskuļu spēka testēšanas pamatprincipu pielietošana praksē. Muskuļu spēka testēšana pa grupām: Pleca locītava.</w:t>
            </w:r>
          </w:p>
          <w:p w14:paraId="311C70F9"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 stundas (P)</w:t>
            </w:r>
          </w:p>
          <w:p w14:paraId="2B26DDD2"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lastRenderedPageBreak/>
              <w:t>8. Muskuļu spēka testēšana pa grupām: Elkoņa un plaukstas locītavas. 2 stundas (P)</w:t>
            </w:r>
          </w:p>
          <w:p w14:paraId="0D188135"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9. Muskuļu spēka testēšana pa grupām: Gūžas locītava. 2 stundas (P)</w:t>
            </w:r>
          </w:p>
          <w:p w14:paraId="00217F69"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10. Muskuļu spēka testēšana pa grupām: Ceļa un pēdas locītavas.</w:t>
            </w:r>
          </w:p>
          <w:p w14:paraId="2021989E"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11. Kolokvijs Nr. 2 pēc 7. – 10. praktisko darbu materiāla. Augšējās un apakšējās ekstremitātes lielāku muskuļu spēka testēšana. 2 stundas (P)</w:t>
            </w:r>
          </w:p>
          <w:p w14:paraId="43E8A517"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12. Kakla muskuļu un pleca joslas un augšējās ekstremitātes muskuļu spēka testēšana. 2 stundas (P)</w:t>
            </w:r>
          </w:p>
          <w:p w14:paraId="4F12345A"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13. Muguras un vēdera muskuļu spēka testēšana. 2 stundas (P)</w:t>
            </w:r>
          </w:p>
          <w:p w14:paraId="086F481A"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14. Muskuļu garuma testēšana I. 2 stundas (P)</w:t>
            </w:r>
          </w:p>
          <w:p w14:paraId="302DB409"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15. Muskuļu garuma testēšana II. 2 stundas (P)</w:t>
            </w:r>
          </w:p>
          <w:p w14:paraId="646085A6"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16. Kolokvijs Nr.3. Praktiskā manuālās muskuļu testēšanas demonstrācija. Pēc 7.-16. nodarbību materiāla. 2 stundas (P)</w:t>
            </w:r>
          </w:p>
          <w:p w14:paraId="65F41CFA"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p>
          <w:p w14:paraId="61087D55"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L -  lekcija</w:t>
            </w:r>
          </w:p>
          <w:p w14:paraId="1DBD0FE8"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P – praktiskie darbi</w:t>
            </w:r>
          </w:p>
        </w:tc>
      </w:tr>
      <w:tr w:rsidR="00862308" w:rsidRPr="00235ACE" w14:paraId="3FB1A611" w14:textId="77777777" w:rsidTr="00862308">
        <w:trPr>
          <w:jc w:val="center"/>
        </w:trPr>
        <w:tc>
          <w:tcPr>
            <w:tcW w:w="9582" w:type="dxa"/>
            <w:gridSpan w:val="2"/>
          </w:tcPr>
          <w:p w14:paraId="25B584BA"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Studiju rezultāti</w:t>
            </w:r>
          </w:p>
        </w:tc>
      </w:tr>
      <w:tr w:rsidR="00862308" w:rsidRPr="00235ACE" w14:paraId="3CBEB008" w14:textId="77777777" w:rsidTr="00862308">
        <w:trPr>
          <w:jc w:val="center"/>
        </w:trPr>
        <w:tc>
          <w:tcPr>
            <w:tcW w:w="9582" w:type="dxa"/>
            <w:gridSpan w:val="2"/>
          </w:tcPr>
          <w:p w14:paraId="1D3CB37E" w14:textId="77777777" w:rsidR="00862308" w:rsidRPr="00235ACE" w:rsidRDefault="00862308" w:rsidP="00862308">
            <w:pPr>
              <w:ind w:left="20"/>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Pēc studiju kursa sekmīgas apgūšanas studējošie:</w:t>
            </w:r>
            <w:r w:rsidRPr="00235ACE">
              <w:rPr>
                <w:rFonts w:ascii="Times New Roman" w:eastAsia="Times New Roman" w:hAnsi="Times New Roman" w:cs="Times New Roman"/>
                <w:lang w:eastAsia="lv-LV"/>
              </w:rPr>
              <w:br/>
              <w:t>Zināšanas:</w:t>
            </w:r>
            <w:r w:rsidRPr="00235ACE">
              <w:rPr>
                <w:rFonts w:ascii="Times New Roman" w:eastAsia="Times New Roman" w:hAnsi="Times New Roman" w:cs="Times New Roman"/>
                <w:lang w:eastAsia="lv-LV"/>
              </w:rPr>
              <w:br/>
              <w:t>1. izprot struktūras, kas nodrošina balsta kustību aparāta funkcionēšanu,</w:t>
            </w:r>
            <w:r w:rsidRPr="00235ACE">
              <w:rPr>
                <w:rFonts w:ascii="Times New Roman" w:eastAsia="Times New Roman" w:hAnsi="Times New Roman" w:cs="Times New Roman"/>
                <w:lang w:eastAsia="lv-LV"/>
              </w:rPr>
              <w:br/>
              <w:t>2. zina muskuļu makroskopisko un mikroskopisko uzbūvi, to funkcionēšanas pamatprincipus, slīdošo pavedienu teoriju, muskuļu šķiedru veidus un to ietekmi uz muskuļu funkcionālām spējām,</w:t>
            </w:r>
            <w:r w:rsidRPr="00235ACE">
              <w:rPr>
                <w:rFonts w:ascii="Times New Roman" w:eastAsia="Times New Roman" w:hAnsi="Times New Roman" w:cs="Times New Roman"/>
                <w:lang w:eastAsia="lv-LV"/>
              </w:rPr>
              <w:br/>
              <w:t>3. prot izskaidrot muskuļu enerģētiskā nodrošinājuma atšķirības dažādu fizisku aktivitāšu laikā, muskuļu kontrakciju režīmus, muskuļu garuma, spēka, kontrakcijas ātruma sakarības;</w:t>
            </w:r>
            <w:r w:rsidRPr="00235ACE">
              <w:rPr>
                <w:rFonts w:ascii="Times New Roman" w:eastAsia="Times New Roman" w:hAnsi="Times New Roman" w:cs="Times New Roman"/>
                <w:lang w:eastAsia="lv-LV"/>
              </w:rPr>
              <w:br/>
              <w:t>4. zina un var paskaidrot terapeitisko vingrojumu izvēles principus muskuļu spēka un garuma atjaunošanai,</w:t>
            </w:r>
            <w:r w:rsidRPr="00235ACE">
              <w:rPr>
                <w:rFonts w:ascii="Times New Roman" w:eastAsia="Times New Roman" w:hAnsi="Times New Roman" w:cs="Times New Roman"/>
                <w:lang w:eastAsia="lv-LV"/>
              </w:rPr>
              <w:br/>
              <w:t>5. izprot balsta-kustību aparāta sāpju veidus, sāpju terapijas pamatprincipus, tūskas veidošanas mehānismu, tās rādītās izmaiņas balsta-kustību aparātā un tās terapijas pamatprincipus.</w:t>
            </w:r>
            <w:r w:rsidRPr="00235ACE">
              <w:rPr>
                <w:rFonts w:ascii="Times New Roman" w:eastAsia="Times New Roman" w:hAnsi="Times New Roman" w:cs="Times New Roman"/>
                <w:lang w:eastAsia="lv-LV"/>
              </w:rPr>
              <w:br/>
              <w:t>Prasmes:</w:t>
            </w:r>
            <w:r w:rsidRPr="00235ACE">
              <w:rPr>
                <w:rFonts w:ascii="Times New Roman" w:eastAsia="Times New Roman" w:hAnsi="Times New Roman" w:cs="Times New Roman"/>
                <w:lang w:eastAsia="lv-LV"/>
              </w:rPr>
              <w:br/>
              <w:t>1. demonstrē prasmes un iemaņas mīksto audu palpācijā,</w:t>
            </w:r>
            <w:r w:rsidRPr="00235ACE">
              <w:rPr>
                <w:rFonts w:ascii="Times New Roman" w:eastAsia="Times New Roman" w:hAnsi="Times New Roman" w:cs="Times New Roman"/>
                <w:lang w:eastAsia="lv-LV"/>
              </w:rPr>
              <w:br/>
              <w:t>2. spēj patstāvīgi veikt dažādu muskuļu grupu un atsevišķo muskuļu spēka testēšanu jeb muskuļu funkcionālo spēju pārbaudi,</w:t>
            </w:r>
            <w:r w:rsidRPr="00235ACE">
              <w:rPr>
                <w:rFonts w:ascii="Times New Roman" w:eastAsia="Times New Roman" w:hAnsi="Times New Roman" w:cs="Times New Roman"/>
                <w:lang w:eastAsia="lv-LV"/>
              </w:rPr>
              <w:br/>
              <w:t>3. spēj patstāvīgi veikt muskuļu garuma testēšanu jeb muskuļu elasticitātes pārbaudi.</w:t>
            </w:r>
            <w:r w:rsidRPr="00235ACE">
              <w:rPr>
                <w:rFonts w:ascii="Times New Roman" w:eastAsia="Times New Roman" w:hAnsi="Times New Roman" w:cs="Times New Roman"/>
                <w:lang w:eastAsia="lv-LV"/>
              </w:rPr>
              <w:br/>
              <w:t>Kompetences:</w:t>
            </w:r>
            <w:r w:rsidRPr="00235ACE">
              <w:rPr>
                <w:rFonts w:ascii="Times New Roman" w:eastAsia="Times New Roman" w:hAnsi="Times New Roman" w:cs="Times New Roman"/>
                <w:lang w:eastAsia="lv-LV"/>
              </w:rPr>
              <w:br/>
              <w:t>1. spēj patstāvīgi pēc noteikta plāna veikt kustību-balsta aparāta funkciju pārbaudi un izvērtēšanu;</w:t>
            </w:r>
            <w:r w:rsidRPr="00235ACE">
              <w:rPr>
                <w:rFonts w:ascii="Times New Roman" w:eastAsia="Times New Roman" w:hAnsi="Times New Roman" w:cs="Times New Roman"/>
                <w:lang w:eastAsia="lv-LV"/>
              </w:rPr>
              <w:br/>
              <w:t>2. spēj patstāvīgi analizēt muskuļu funkcijas un to traucējumus,</w:t>
            </w:r>
            <w:r w:rsidRPr="00235ACE">
              <w:rPr>
                <w:rFonts w:ascii="Times New Roman" w:eastAsia="Times New Roman" w:hAnsi="Times New Roman" w:cs="Times New Roman"/>
                <w:lang w:eastAsia="lv-LV"/>
              </w:rPr>
              <w:br/>
              <w:t>3. prot izvēlēties terapijas tehnikas muskuļu garuma un spēka atjaunošanai.</w:t>
            </w:r>
          </w:p>
        </w:tc>
      </w:tr>
      <w:tr w:rsidR="00862308" w:rsidRPr="00235ACE" w14:paraId="4D35AE42" w14:textId="77777777" w:rsidTr="00862308">
        <w:trPr>
          <w:jc w:val="center"/>
        </w:trPr>
        <w:tc>
          <w:tcPr>
            <w:tcW w:w="9582" w:type="dxa"/>
            <w:gridSpan w:val="2"/>
          </w:tcPr>
          <w:p w14:paraId="7A73F2C7"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Studējošo patstāvīgo darbu organizācijas un uzdevumu raksturojums</w:t>
            </w:r>
          </w:p>
        </w:tc>
      </w:tr>
      <w:tr w:rsidR="00862308" w:rsidRPr="00235ACE" w14:paraId="66B0983B" w14:textId="77777777" w:rsidTr="00862308">
        <w:trPr>
          <w:jc w:val="center"/>
        </w:trPr>
        <w:tc>
          <w:tcPr>
            <w:tcW w:w="9582" w:type="dxa"/>
            <w:gridSpan w:val="2"/>
          </w:tcPr>
          <w:p w14:paraId="1F6AFE7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Times New Roman" w:hAnsi="Times New Roman" w:cs="Times New Roman"/>
                <w:bCs/>
              </w:rPr>
              <w:t>Studējošo patstāvīgais darbs:</w:t>
            </w:r>
            <w:r w:rsidRPr="00235ACE">
              <w:rPr>
                <w:rFonts w:ascii="Times New Roman" w:eastAsia="Times New Roman" w:hAnsi="Times New Roman" w:cs="Times New Roman"/>
                <w:bCs/>
              </w:rPr>
              <w:br/>
              <w:t>- paredzēto literatūras avotu lasīšana ar mērķi padziļināt zināšanas un iegūt papildus informāciju par izstudētām tēmām,</w:t>
            </w:r>
            <w:r w:rsidRPr="00235ACE">
              <w:rPr>
                <w:rFonts w:ascii="Times New Roman" w:eastAsia="Times New Roman" w:hAnsi="Times New Roman" w:cs="Times New Roman"/>
                <w:bCs/>
              </w:rPr>
              <w:br/>
              <w:t>- patstāvīga informācijas apgūšana,</w:t>
            </w:r>
            <w:r w:rsidRPr="00235ACE">
              <w:rPr>
                <w:rFonts w:ascii="Times New Roman" w:eastAsia="Times New Roman" w:hAnsi="Times New Roman" w:cs="Times New Roman"/>
                <w:bCs/>
              </w:rPr>
              <w:br/>
              <w:t>- patstāvīga gatavošanās studiju kursa aprakstā noteiktiem kolokvijiem,</w:t>
            </w:r>
            <w:r w:rsidRPr="00235ACE">
              <w:rPr>
                <w:rFonts w:ascii="Times New Roman" w:eastAsia="Times New Roman" w:hAnsi="Times New Roman" w:cs="Times New Roman"/>
                <w:bCs/>
              </w:rPr>
              <w:br/>
              <w:t>- patstāvīgs iegūto iemaņu treniņš.</w:t>
            </w:r>
          </w:p>
        </w:tc>
      </w:tr>
      <w:tr w:rsidR="00862308" w:rsidRPr="00235ACE" w14:paraId="1756C37A" w14:textId="77777777" w:rsidTr="00862308">
        <w:trPr>
          <w:jc w:val="center"/>
        </w:trPr>
        <w:tc>
          <w:tcPr>
            <w:tcW w:w="9582" w:type="dxa"/>
            <w:gridSpan w:val="2"/>
          </w:tcPr>
          <w:p w14:paraId="1FCD0573"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Prasības kredītpunktu iegūšanai</w:t>
            </w:r>
          </w:p>
        </w:tc>
      </w:tr>
      <w:tr w:rsidR="00862308" w:rsidRPr="00235ACE" w14:paraId="1DAE7375" w14:textId="77777777" w:rsidTr="00862308">
        <w:trPr>
          <w:jc w:val="center"/>
        </w:trPr>
        <w:tc>
          <w:tcPr>
            <w:tcW w:w="9582" w:type="dxa"/>
            <w:gridSpan w:val="2"/>
          </w:tcPr>
          <w:p w14:paraId="7695E9B9"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STUDIJU REZULTĀTU VĒRTĒŠANAS KRITĒRIJI </w:t>
            </w:r>
          </w:p>
          <w:p w14:paraId="70344634" w14:textId="0281E319"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Trīs kolokviju sekmīga (augstāk par 4 ballēm jeb 55%) nokārtošana semestra laikā. Ja divi no trim vai visi trīs kolokviji nokārtoti uz negatīvu atzīmi (zemāk par 4 jeb 55%), students netiek pielaists pie eksāmena teorētiskās un praktiskās daļas kārtošanas. </w:t>
            </w:r>
          </w:p>
          <w:p w14:paraId="20763D97"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Kolokviju vērtējumi tiek izskaitļoti procentos, pielīdzinot šādiem vērtējumiem:</w:t>
            </w:r>
          </w:p>
          <w:p w14:paraId="732597B4" w14:textId="77777777" w:rsidR="00862308" w:rsidRPr="00235ACE" w:rsidRDefault="00862308" w:rsidP="00862308">
            <w:pPr>
              <w:autoSpaceDE w:val="0"/>
              <w:autoSpaceDN w:val="0"/>
              <w:adjustRightInd w:val="0"/>
              <w:rPr>
                <w:rFonts w:ascii="Times New Roman" w:eastAsia="Calibri" w:hAnsi="Times New Roman" w:cs="Times New Roman"/>
                <w:bCs/>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85"/>
              <w:gridCol w:w="840"/>
              <w:gridCol w:w="825"/>
              <w:gridCol w:w="825"/>
              <w:gridCol w:w="825"/>
              <w:gridCol w:w="850"/>
              <w:gridCol w:w="825"/>
              <w:gridCol w:w="825"/>
              <w:gridCol w:w="825"/>
              <w:gridCol w:w="840"/>
              <w:gridCol w:w="825"/>
            </w:tblGrid>
            <w:tr w:rsidR="00235ACE" w:rsidRPr="00235ACE" w14:paraId="47E62BEC" w14:textId="77777777" w:rsidTr="002770F4">
              <w:trPr>
                <w:tblCellSpacing w:w="15" w:type="dxa"/>
              </w:trPr>
              <w:tc>
                <w:tcPr>
                  <w:tcW w:w="840" w:type="dxa"/>
                  <w:vAlign w:val="center"/>
                  <w:hideMark/>
                </w:tcPr>
                <w:p w14:paraId="0439CA08"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Balles</w:t>
                  </w:r>
                </w:p>
              </w:tc>
              <w:tc>
                <w:tcPr>
                  <w:tcW w:w="810" w:type="dxa"/>
                  <w:vAlign w:val="center"/>
                  <w:hideMark/>
                </w:tcPr>
                <w:p w14:paraId="38084F47"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1</w:t>
                  </w:r>
                </w:p>
              </w:tc>
              <w:tc>
                <w:tcPr>
                  <w:tcW w:w="795" w:type="dxa"/>
                  <w:vAlign w:val="center"/>
                  <w:hideMark/>
                </w:tcPr>
                <w:p w14:paraId="31D61D60"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2</w:t>
                  </w:r>
                </w:p>
              </w:tc>
              <w:tc>
                <w:tcPr>
                  <w:tcW w:w="795" w:type="dxa"/>
                  <w:vAlign w:val="center"/>
                  <w:hideMark/>
                </w:tcPr>
                <w:p w14:paraId="7E31C9C2"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3</w:t>
                  </w:r>
                </w:p>
              </w:tc>
              <w:tc>
                <w:tcPr>
                  <w:tcW w:w="795" w:type="dxa"/>
                  <w:vAlign w:val="center"/>
                  <w:hideMark/>
                </w:tcPr>
                <w:p w14:paraId="5716082B"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4</w:t>
                  </w:r>
                </w:p>
              </w:tc>
              <w:tc>
                <w:tcPr>
                  <w:tcW w:w="795" w:type="dxa"/>
                  <w:vAlign w:val="center"/>
                  <w:hideMark/>
                </w:tcPr>
                <w:p w14:paraId="03443AA8"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5</w:t>
                  </w:r>
                </w:p>
              </w:tc>
              <w:tc>
                <w:tcPr>
                  <w:tcW w:w="795" w:type="dxa"/>
                  <w:vAlign w:val="center"/>
                  <w:hideMark/>
                </w:tcPr>
                <w:p w14:paraId="6B8AFB1F"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6</w:t>
                  </w:r>
                </w:p>
              </w:tc>
              <w:tc>
                <w:tcPr>
                  <w:tcW w:w="795" w:type="dxa"/>
                  <w:vAlign w:val="center"/>
                  <w:hideMark/>
                </w:tcPr>
                <w:p w14:paraId="4DD0C807"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7</w:t>
                  </w:r>
                </w:p>
              </w:tc>
              <w:tc>
                <w:tcPr>
                  <w:tcW w:w="795" w:type="dxa"/>
                  <w:vAlign w:val="center"/>
                  <w:hideMark/>
                </w:tcPr>
                <w:p w14:paraId="5D96975F"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8</w:t>
                  </w:r>
                </w:p>
              </w:tc>
              <w:tc>
                <w:tcPr>
                  <w:tcW w:w="810" w:type="dxa"/>
                  <w:vAlign w:val="center"/>
                  <w:hideMark/>
                </w:tcPr>
                <w:p w14:paraId="753A07C0"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9</w:t>
                  </w:r>
                </w:p>
              </w:tc>
              <w:tc>
                <w:tcPr>
                  <w:tcW w:w="780" w:type="dxa"/>
                  <w:vAlign w:val="center"/>
                  <w:hideMark/>
                </w:tcPr>
                <w:p w14:paraId="4E4854B3"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10</w:t>
                  </w:r>
                </w:p>
              </w:tc>
            </w:tr>
            <w:tr w:rsidR="00235ACE" w:rsidRPr="00235ACE" w14:paraId="628BD203" w14:textId="77777777" w:rsidTr="002770F4">
              <w:trPr>
                <w:tblCellSpacing w:w="15" w:type="dxa"/>
              </w:trPr>
              <w:tc>
                <w:tcPr>
                  <w:tcW w:w="840" w:type="dxa"/>
                  <w:vAlign w:val="center"/>
                  <w:hideMark/>
                </w:tcPr>
                <w:p w14:paraId="642FCEDB" w14:textId="77777777" w:rsidR="00862308" w:rsidRPr="00235ACE" w:rsidRDefault="00862308" w:rsidP="00862308">
                  <w:pPr>
                    <w:autoSpaceDE w:val="0"/>
                    <w:autoSpaceDN w:val="0"/>
                    <w:adjustRightInd w:val="0"/>
                    <w:spacing w:after="0" w:line="240" w:lineRule="auto"/>
                    <w:rPr>
                      <w:rFonts w:ascii="Times New Roman" w:eastAsia="Times New Roman" w:hAnsi="Times New Roman" w:cs="Times New Roman"/>
                      <w:bCs/>
                    </w:rPr>
                  </w:pPr>
                </w:p>
              </w:tc>
              <w:tc>
                <w:tcPr>
                  <w:tcW w:w="810" w:type="dxa"/>
                  <w:vAlign w:val="center"/>
                  <w:hideMark/>
                </w:tcPr>
                <w:p w14:paraId="191F8466"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Ļoti, ļoti vāji</w:t>
                  </w:r>
                </w:p>
              </w:tc>
              <w:tc>
                <w:tcPr>
                  <w:tcW w:w="795" w:type="dxa"/>
                  <w:vAlign w:val="center"/>
                  <w:hideMark/>
                </w:tcPr>
                <w:p w14:paraId="6926F28D"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Ļoti vāji</w:t>
                  </w:r>
                </w:p>
              </w:tc>
              <w:tc>
                <w:tcPr>
                  <w:tcW w:w="795" w:type="dxa"/>
                  <w:vAlign w:val="center"/>
                  <w:hideMark/>
                </w:tcPr>
                <w:p w14:paraId="1633FF97"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Vāji</w:t>
                  </w:r>
                </w:p>
              </w:tc>
              <w:tc>
                <w:tcPr>
                  <w:tcW w:w="795" w:type="dxa"/>
                  <w:vAlign w:val="center"/>
                  <w:hideMark/>
                </w:tcPr>
                <w:p w14:paraId="63E0FAB3"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Gandrīz viduvēji</w:t>
                  </w:r>
                </w:p>
              </w:tc>
              <w:tc>
                <w:tcPr>
                  <w:tcW w:w="795" w:type="dxa"/>
                  <w:vAlign w:val="center"/>
                  <w:hideMark/>
                </w:tcPr>
                <w:p w14:paraId="48FEA3BB"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Viduvēji</w:t>
                  </w:r>
                </w:p>
              </w:tc>
              <w:tc>
                <w:tcPr>
                  <w:tcW w:w="795" w:type="dxa"/>
                  <w:vAlign w:val="center"/>
                  <w:hideMark/>
                </w:tcPr>
                <w:p w14:paraId="6BDC1CB1"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Gandrīz labi</w:t>
                  </w:r>
                </w:p>
              </w:tc>
              <w:tc>
                <w:tcPr>
                  <w:tcW w:w="795" w:type="dxa"/>
                  <w:vAlign w:val="center"/>
                  <w:hideMark/>
                </w:tcPr>
                <w:p w14:paraId="76459162"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Labi</w:t>
                  </w:r>
                </w:p>
              </w:tc>
              <w:tc>
                <w:tcPr>
                  <w:tcW w:w="795" w:type="dxa"/>
                  <w:vAlign w:val="center"/>
                  <w:hideMark/>
                </w:tcPr>
                <w:p w14:paraId="65E749C5"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Ļoti labi</w:t>
                  </w:r>
                </w:p>
              </w:tc>
              <w:tc>
                <w:tcPr>
                  <w:tcW w:w="810" w:type="dxa"/>
                  <w:vAlign w:val="center"/>
                  <w:hideMark/>
                </w:tcPr>
                <w:p w14:paraId="7505FD6E"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Teicami</w:t>
                  </w:r>
                </w:p>
              </w:tc>
              <w:tc>
                <w:tcPr>
                  <w:tcW w:w="780" w:type="dxa"/>
                  <w:vAlign w:val="center"/>
                  <w:hideMark/>
                </w:tcPr>
                <w:p w14:paraId="01D85043"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Izcili</w:t>
                  </w:r>
                </w:p>
              </w:tc>
            </w:tr>
            <w:tr w:rsidR="00235ACE" w:rsidRPr="00235ACE" w14:paraId="24CC3EF9" w14:textId="77777777" w:rsidTr="002770F4">
              <w:trPr>
                <w:tblCellSpacing w:w="15" w:type="dxa"/>
              </w:trPr>
              <w:tc>
                <w:tcPr>
                  <w:tcW w:w="840" w:type="dxa"/>
                  <w:vAlign w:val="center"/>
                  <w:hideMark/>
                </w:tcPr>
                <w:p w14:paraId="2904955C"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lastRenderedPageBreak/>
                    <w:t>Satura apjoms %</w:t>
                  </w:r>
                </w:p>
              </w:tc>
              <w:tc>
                <w:tcPr>
                  <w:tcW w:w="810" w:type="dxa"/>
                  <w:vAlign w:val="center"/>
                  <w:hideMark/>
                </w:tcPr>
                <w:p w14:paraId="2FE2B3DA"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0-19</w:t>
                  </w:r>
                </w:p>
              </w:tc>
              <w:tc>
                <w:tcPr>
                  <w:tcW w:w="795" w:type="dxa"/>
                  <w:vAlign w:val="center"/>
                  <w:hideMark/>
                </w:tcPr>
                <w:p w14:paraId="271A8C56"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20-39</w:t>
                  </w:r>
                </w:p>
              </w:tc>
              <w:tc>
                <w:tcPr>
                  <w:tcW w:w="795" w:type="dxa"/>
                  <w:vAlign w:val="center"/>
                  <w:hideMark/>
                </w:tcPr>
                <w:p w14:paraId="4086866D"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40-54</w:t>
                  </w:r>
                </w:p>
              </w:tc>
              <w:tc>
                <w:tcPr>
                  <w:tcW w:w="795" w:type="dxa"/>
                  <w:vAlign w:val="center"/>
                  <w:hideMark/>
                </w:tcPr>
                <w:p w14:paraId="03DFCC82"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55-59</w:t>
                  </w:r>
                </w:p>
              </w:tc>
              <w:tc>
                <w:tcPr>
                  <w:tcW w:w="795" w:type="dxa"/>
                  <w:vAlign w:val="center"/>
                  <w:hideMark/>
                </w:tcPr>
                <w:p w14:paraId="3BB54096"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60-64</w:t>
                  </w:r>
                </w:p>
              </w:tc>
              <w:tc>
                <w:tcPr>
                  <w:tcW w:w="795" w:type="dxa"/>
                  <w:vAlign w:val="center"/>
                  <w:hideMark/>
                </w:tcPr>
                <w:p w14:paraId="337B9E86"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65-69</w:t>
                  </w:r>
                </w:p>
              </w:tc>
              <w:tc>
                <w:tcPr>
                  <w:tcW w:w="795" w:type="dxa"/>
                  <w:vAlign w:val="center"/>
                  <w:hideMark/>
                </w:tcPr>
                <w:p w14:paraId="287D40F7"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70-74</w:t>
                  </w:r>
                </w:p>
              </w:tc>
              <w:tc>
                <w:tcPr>
                  <w:tcW w:w="795" w:type="dxa"/>
                  <w:vAlign w:val="center"/>
                  <w:hideMark/>
                </w:tcPr>
                <w:p w14:paraId="683205BD"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75-84</w:t>
                  </w:r>
                </w:p>
              </w:tc>
              <w:tc>
                <w:tcPr>
                  <w:tcW w:w="810" w:type="dxa"/>
                  <w:vAlign w:val="center"/>
                  <w:hideMark/>
                </w:tcPr>
                <w:p w14:paraId="621324D6"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85-95</w:t>
                  </w:r>
                </w:p>
              </w:tc>
              <w:tc>
                <w:tcPr>
                  <w:tcW w:w="780" w:type="dxa"/>
                  <w:vAlign w:val="center"/>
                  <w:hideMark/>
                </w:tcPr>
                <w:p w14:paraId="13790547" w14:textId="77777777" w:rsidR="00862308" w:rsidRPr="00235ACE" w:rsidRDefault="00862308" w:rsidP="00862308">
                  <w:pPr>
                    <w:autoSpaceDE w:val="0"/>
                    <w:autoSpaceDN w:val="0"/>
                    <w:adjustRightInd w:val="0"/>
                    <w:spacing w:before="100" w:beforeAutospacing="1" w:after="100" w:afterAutospacing="1" w:line="240" w:lineRule="auto"/>
                    <w:rPr>
                      <w:rFonts w:ascii="Times New Roman" w:eastAsia="Times New Roman" w:hAnsi="Times New Roman" w:cs="Times New Roman"/>
                      <w:bCs/>
                    </w:rPr>
                  </w:pPr>
                  <w:r w:rsidRPr="00235ACE">
                    <w:rPr>
                      <w:rFonts w:ascii="Times New Roman" w:eastAsia="Times New Roman" w:hAnsi="Times New Roman" w:cs="Times New Roman"/>
                      <w:bCs/>
                    </w:rPr>
                    <w:t>96-100</w:t>
                  </w:r>
                </w:p>
              </w:tc>
            </w:tr>
          </w:tbl>
          <w:p w14:paraId="4A98A98D" w14:textId="77777777" w:rsidR="00862308" w:rsidRPr="00235ACE" w:rsidRDefault="00862308" w:rsidP="00862308">
            <w:pPr>
              <w:autoSpaceDE w:val="0"/>
              <w:autoSpaceDN w:val="0"/>
              <w:adjustRightInd w:val="0"/>
              <w:rPr>
                <w:rFonts w:ascii="Times New Roman" w:eastAsia="Calibri" w:hAnsi="Times New Roman" w:cs="Times New Roman"/>
                <w:bCs/>
              </w:rPr>
            </w:pPr>
          </w:p>
          <w:p w14:paraId="61D1DA62"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 xml:space="preserve">Akumulēto atzīmi eksāmenā veido: </w:t>
            </w:r>
          </w:p>
          <w:p w14:paraId="4AB3DAD6" w14:textId="77777777" w:rsidR="00862308" w:rsidRPr="00235ACE" w:rsidRDefault="00862308" w:rsidP="00235ACE">
            <w:pPr>
              <w:numPr>
                <w:ilvl w:val="0"/>
                <w:numId w:val="49"/>
              </w:numPr>
              <w:autoSpaceDE w:val="0"/>
              <w:autoSpaceDN w:val="0"/>
              <w:adjustRightInd w:val="0"/>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par katru kolokviju, par ko ir saņemtas 7 balles un augstāk - 10% (1 balle) vērtējums eksāmena akumulētājai atzīmei (kopā max. 30% = 3 balles); </w:t>
            </w:r>
          </w:p>
          <w:p w14:paraId="70DF1988" w14:textId="77777777" w:rsidR="00862308" w:rsidRPr="00235ACE" w:rsidRDefault="00862308" w:rsidP="00235ACE">
            <w:pPr>
              <w:numPr>
                <w:ilvl w:val="0"/>
                <w:numId w:val="49"/>
              </w:numPr>
              <w:autoSpaceDE w:val="0"/>
              <w:autoSpaceDN w:val="0"/>
              <w:adjustRightInd w:val="0"/>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eksāmena sekmīga nokārtošana - teorētiskās zināšanas, testa jautājumi nokārtoti ne zemāk par 55% (30%= 3 balles), </w:t>
            </w:r>
          </w:p>
          <w:p w14:paraId="39E375C9" w14:textId="77777777" w:rsidR="00862308" w:rsidRPr="00235ACE" w:rsidRDefault="00862308" w:rsidP="00235ACE">
            <w:pPr>
              <w:numPr>
                <w:ilvl w:val="0"/>
                <w:numId w:val="49"/>
              </w:numPr>
              <w:autoSpaceDE w:val="0"/>
              <w:autoSpaceDN w:val="0"/>
              <w:adjustRightInd w:val="0"/>
              <w:contextualSpacing/>
              <w:rPr>
                <w:rFonts w:ascii="Times New Roman" w:eastAsia="Times New Roman" w:hAnsi="Times New Roman" w:cs="Times New Roman"/>
                <w:lang w:eastAsia="lv-LV"/>
              </w:rPr>
            </w:pPr>
            <w:r w:rsidRPr="00235ACE">
              <w:rPr>
                <w:rFonts w:ascii="Times New Roman" w:eastAsia="Times New Roman" w:hAnsi="Times New Roman" w:cs="Times New Roman"/>
                <w:lang w:eastAsia="lv-LV"/>
              </w:rPr>
              <w:t xml:space="preserve">praktiskās iemaņas un prasmes (40% = 4 balles). </w:t>
            </w:r>
          </w:p>
          <w:p w14:paraId="662A71C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Studenti, kas teorētiskajā eksāmena daļā ir saņēmuši vērtējumu zemāku par 55% netiek pielaisti praktiskās daļas kārtošanai, ja vien viņiem nav bijuši vismaz divi sekmīgi uzrakstīti kolokvijs semestra laikā, kas tika novērtēti uz 7 ballēm un augstāk.</w:t>
            </w:r>
          </w:p>
          <w:p w14:paraId="055B4C91" w14:textId="77777777" w:rsidR="00862308" w:rsidRPr="00235ACE" w:rsidRDefault="00862308" w:rsidP="00862308">
            <w:pPr>
              <w:autoSpaceDE w:val="0"/>
              <w:autoSpaceDN w:val="0"/>
              <w:adjustRightInd w:val="0"/>
              <w:rPr>
                <w:rFonts w:ascii="Times New Roman" w:eastAsia="Calibri" w:hAnsi="Times New Roman" w:cs="Times New Roman"/>
                <w:bCs/>
              </w:rPr>
            </w:pPr>
          </w:p>
          <w:p w14:paraId="1A94FA6B" w14:textId="77777777" w:rsidR="00862308" w:rsidRPr="00235ACE" w:rsidRDefault="00862308" w:rsidP="00862308">
            <w:pPr>
              <w:autoSpaceDE w:val="0"/>
              <w:autoSpaceDN w:val="0"/>
              <w:adjustRightInd w:val="0"/>
              <w:rPr>
                <w:rFonts w:ascii="Times New Roman" w:eastAsia="Times New Roman" w:hAnsi="Times New Roman" w:cs="Times New Roman"/>
                <w:bCs/>
              </w:rPr>
            </w:pPr>
            <w:r w:rsidRPr="00235ACE">
              <w:rPr>
                <w:rFonts w:ascii="Times New Roman" w:eastAsia="Calibri" w:hAnsi="Times New Roman" w:cs="Times New Roman"/>
                <w:bCs/>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057A6FF" w14:textId="77777777" w:rsidR="00862308" w:rsidRPr="00235ACE" w:rsidRDefault="00862308" w:rsidP="00862308">
            <w:pPr>
              <w:autoSpaceDE w:val="0"/>
              <w:autoSpaceDN w:val="0"/>
              <w:adjustRightInd w:val="0"/>
              <w:textAlignment w:val="baseline"/>
              <w:rPr>
                <w:rFonts w:ascii="Times New Roman" w:eastAsia="Calibri" w:hAnsi="Times New Roman" w:cs="Times New Roman"/>
              </w:rPr>
            </w:pPr>
          </w:p>
        </w:tc>
      </w:tr>
      <w:tr w:rsidR="00862308" w:rsidRPr="00235ACE" w14:paraId="5B869E0C" w14:textId="77777777" w:rsidTr="00862308">
        <w:trPr>
          <w:jc w:val="center"/>
        </w:trPr>
        <w:tc>
          <w:tcPr>
            <w:tcW w:w="9582" w:type="dxa"/>
            <w:gridSpan w:val="2"/>
          </w:tcPr>
          <w:p w14:paraId="48901BC8"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Kursa saturs</w:t>
            </w:r>
          </w:p>
        </w:tc>
      </w:tr>
      <w:tr w:rsidR="00862308" w:rsidRPr="00235ACE" w14:paraId="39980D86" w14:textId="77777777" w:rsidTr="00862308">
        <w:trPr>
          <w:jc w:val="center"/>
        </w:trPr>
        <w:tc>
          <w:tcPr>
            <w:tcW w:w="9582" w:type="dxa"/>
            <w:gridSpan w:val="2"/>
          </w:tcPr>
          <w:p w14:paraId="566A1CC2"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Lekcijas – 10 stundas jeb 5 nodarbības:</w:t>
            </w:r>
          </w:p>
          <w:p w14:paraId="3FDE159E"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 Skeleta muskuļu īpašības, funkcijas, struktūra, muskuļu šķiedru uzbūve un kontrakcijas mehānisms. Vienlocītavu un divlocītavu muskuļi. 2 stundas (L)</w:t>
            </w:r>
          </w:p>
          <w:p w14:paraId="45F031C1"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 Motoro vienību uzbūve, funkcionālais iedalījums. Muskuļu garuma-spēka attiecība. Aktīvā un pasīvā muskuļu nepietiekamība. Muskuļu spēka-ātruma attiecība. Kontrakcijas režīmi. 2 stundas (L)</w:t>
            </w:r>
          </w:p>
          <w:p w14:paraId="2AB18D69"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3. Posturālie un fāziskie muskuļi. Muskuļu testēšana. Spēka testēšanas pamatprincipi un noteikumi, iespējamas kļūdas. 2 stundas (L)</w:t>
            </w:r>
          </w:p>
          <w:p w14:paraId="788AB5E1"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4. Muskuļu garuma testēšana. Terapijas pamatprincipi vājiem un saīsinātiem muskuļiem. 2 stundas (L)</w:t>
            </w:r>
          </w:p>
          <w:p w14:paraId="7C70768A"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5. Sāpes balsta-kustību aparātā. To veidi. Terapijas pamatprincipi. Tūskas veidošanas mehānisms, tās rādītās izmaiņas BKA. Terapijas pamatprincipi. 2 stundas (L)</w:t>
            </w:r>
          </w:p>
          <w:p w14:paraId="01808B71"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p>
          <w:p w14:paraId="3B72128B" w14:textId="77777777" w:rsidR="00862308" w:rsidRPr="00235ACE" w:rsidRDefault="00862308" w:rsidP="00862308">
            <w:pPr>
              <w:autoSpaceDE w:val="0"/>
              <w:autoSpaceDN w:val="0"/>
              <w:adjustRightInd w:val="0"/>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Praktiskie darbi – 22 stundas jeb 11 nodarbības, iekļaujot 3 kolokvijus:</w:t>
            </w:r>
          </w:p>
          <w:p w14:paraId="223E2395"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 Kolokvijs Nr. 1 pēc 1.-5. lekciju nodarbību materiāla. 2 stundas (P)</w:t>
            </w:r>
          </w:p>
          <w:p w14:paraId="44E7DC34"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2. Muskuļu spēka testēšanas pamatprincipu pielietošana praksē. Muskuļu spēka testēšana pa grupām: Pleca locītava. 2 stundas (P)</w:t>
            </w:r>
          </w:p>
          <w:p w14:paraId="0DF77EE6"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3. Muskuļu spēka testēšana pa grupām: Elkoņa un plaukstas locītavas. 2 stundas (P)</w:t>
            </w:r>
          </w:p>
          <w:p w14:paraId="6ACC0662"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4. Muskuļu spēka testēšana pa grupām: Gūžas locītava. 2 stundas (P)</w:t>
            </w:r>
          </w:p>
          <w:p w14:paraId="301DCCB9"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5. Muskuļu spēka testēšana pa grupām: Ceļa un pēdas locītavas.</w:t>
            </w:r>
          </w:p>
          <w:p w14:paraId="02439713"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6. Kolokvijs Nr. 2 pēc 2. – 5. praktisko darbu materiāla. Augšējās un apakšējās ekstremitātes lielāku muskuļu spēka testēšana. 2 stundas (P)</w:t>
            </w:r>
          </w:p>
          <w:p w14:paraId="76075A6A"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7. Kakla muskuļu un pleca joslas un augšējās ekstremitātes muskuļu spēka testēšana. 2 stundas (P)</w:t>
            </w:r>
          </w:p>
          <w:p w14:paraId="13247C4A"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8. Muguras un vēdera muskuļu spēka testēšana. 2 stundas (P)</w:t>
            </w:r>
          </w:p>
          <w:p w14:paraId="79C0DCF3"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9. Muskuļu garuma testēšana I. 2 stundas (P)</w:t>
            </w:r>
          </w:p>
          <w:p w14:paraId="76E94DB6"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10. Muskuļu garuma testēšana II. 2 stundas (P)</w:t>
            </w:r>
          </w:p>
          <w:p w14:paraId="6F572DA2"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11. Kolokvijs Nr.3. Praktiskā manuālās muskuļu testēšanas demonstrācija. Pēc 7.-10. nodarbību materiāla. 2 stundas (P)</w:t>
            </w:r>
          </w:p>
          <w:p w14:paraId="7E7E9D0E"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p>
          <w:p w14:paraId="5A5C1001"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L -  lekcija</w:t>
            </w:r>
          </w:p>
          <w:p w14:paraId="18DEE230" w14:textId="77777777" w:rsidR="00862308" w:rsidRPr="00235ACE" w:rsidRDefault="00862308" w:rsidP="00862308">
            <w:pPr>
              <w:autoSpaceDE w:val="0"/>
              <w:autoSpaceDN w:val="0"/>
              <w:adjustRightInd w:val="0"/>
              <w:ind w:left="34"/>
              <w:jc w:val="both"/>
              <w:rPr>
                <w:rFonts w:ascii="Times New Roman" w:eastAsia="Calibri" w:hAnsi="Times New Roman" w:cs="Times New Roman"/>
                <w:bCs/>
                <w:lang w:eastAsia="ko-KR"/>
              </w:rPr>
            </w:pPr>
            <w:r w:rsidRPr="00235ACE">
              <w:rPr>
                <w:rFonts w:ascii="Times New Roman" w:eastAsia="Calibri" w:hAnsi="Times New Roman" w:cs="Times New Roman"/>
                <w:bCs/>
                <w:lang w:eastAsia="ko-KR"/>
              </w:rPr>
              <w:t>P – praktiskie darbi</w:t>
            </w:r>
          </w:p>
        </w:tc>
      </w:tr>
      <w:tr w:rsidR="00862308" w:rsidRPr="00235ACE" w14:paraId="07971D49" w14:textId="77777777" w:rsidTr="00862308">
        <w:trPr>
          <w:jc w:val="center"/>
        </w:trPr>
        <w:tc>
          <w:tcPr>
            <w:tcW w:w="9582" w:type="dxa"/>
            <w:gridSpan w:val="2"/>
          </w:tcPr>
          <w:p w14:paraId="194BAF77"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Obligāti izmantojamie informācijas avoti</w:t>
            </w:r>
          </w:p>
        </w:tc>
      </w:tr>
      <w:tr w:rsidR="00862308" w:rsidRPr="00235ACE" w14:paraId="2E462CE7" w14:textId="77777777" w:rsidTr="00862308">
        <w:trPr>
          <w:jc w:val="center"/>
        </w:trPr>
        <w:tc>
          <w:tcPr>
            <w:tcW w:w="9582" w:type="dxa"/>
            <w:gridSpan w:val="2"/>
          </w:tcPr>
          <w:p w14:paraId="4B4B1DB6"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Fundamentals of Musculoskeletal Assessment Techniques / M.Lynn Palmer, Marcia E.Epler. - 2nd ed. - New York : Lippincott, 1998.</w:t>
            </w:r>
          </w:p>
          <w:p w14:paraId="1BBF9EB2"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lastRenderedPageBreak/>
              <w:t>2. Hislop H., Montgomery J. Daniels and Worthingham's muscle testing : techniques of manual examination / Helen J. Hislop, Jacqueline Montgomery. 8th Edition. St. Louis, Mo.:</w:t>
            </w:r>
          </w:p>
          <w:p w14:paraId="2137C26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Saunders/Elsevier, 2007.</w:t>
            </w:r>
          </w:p>
          <w:p w14:paraId="73296B37"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Kendall F.P., Kendall Mc Creary EP., Rovance P.G. Muscles Testing and Function with Posture and Pain. Fifth Edition. Williams &amp; Eilkins, 2005.</w:t>
            </w:r>
          </w:p>
          <w:p w14:paraId="1703049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 Ramšak I. &amp; Gerz W. AK muscle tests at a glance, AKSE, 2004.</w:t>
            </w:r>
          </w:p>
          <w:p w14:paraId="69D4903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 Dutton M. Duttons's Orthopaedic. Examination, Evaluation, and Intervention. Third Edition. - Mc Graw-Hill Companies, 2012.</w:t>
            </w:r>
          </w:p>
          <w:p w14:paraId="1AAE5D83"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 Buckup K. Clinical Tests for the Musculoskeletal System. Stuttgart, New York: Georg Thieme Verlag, 2004.</w:t>
            </w:r>
          </w:p>
        </w:tc>
      </w:tr>
      <w:tr w:rsidR="00862308" w:rsidRPr="00235ACE" w14:paraId="7D399B92" w14:textId="77777777" w:rsidTr="00862308">
        <w:trPr>
          <w:jc w:val="center"/>
        </w:trPr>
        <w:tc>
          <w:tcPr>
            <w:tcW w:w="9582" w:type="dxa"/>
            <w:gridSpan w:val="2"/>
          </w:tcPr>
          <w:p w14:paraId="55356A3D"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Papildus informācijas avoti</w:t>
            </w:r>
          </w:p>
        </w:tc>
      </w:tr>
      <w:tr w:rsidR="00862308" w:rsidRPr="00235ACE" w14:paraId="19894FB2" w14:textId="77777777" w:rsidTr="00862308">
        <w:trPr>
          <w:jc w:val="center"/>
        </w:trPr>
        <w:tc>
          <w:tcPr>
            <w:tcW w:w="9582" w:type="dxa"/>
            <w:gridSpan w:val="2"/>
          </w:tcPr>
          <w:p w14:paraId="26122215"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Muscolino J. E. Kinesiology: the skeletal system and muscle function. 2nd ed. St. Louis, Mo.: Mosby/Elsevier, 2011</w:t>
            </w:r>
          </w:p>
          <w:p w14:paraId="20B244C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 Winter David A. Biomechanics and Motor Control of Human Movement / David A.Winter. - 3rd ed. - Hoboken: Wiley, 2005.</w:t>
            </w:r>
          </w:p>
          <w:p w14:paraId="62883A45" w14:textId="69ABFFD5"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Neumann D. A. Kinesiology of the musculoskeletal system : foundations for rehabilitation / Donald A. Neumann ; primary artwork by Elisabeth Roen Kelly. St. Louis: Elsevier, 2017.</w:t>
            </w:r>
          </w:p>
          <w:p w14:paraId="1F30430F" w14:textId="57D030E1" w:rsidR="00862308" w:rsidRPr="00235ACE" w:rsidRDefault="00C12BCB" w:rsidP="00862308">
            <w:pPr>
              <w:autoSpaceDE w:val="0"/>
              <w:autoSpaceDN w:val="0"/>
              <w:adjustRightInd w:val="0"/>
              <w:rPr>
                <w:rFonts w:ascii="Times New Roman" w:eastAsia="Calibri" w:hAnsi="Times New Roman" w:cs="Times New Roman"/>
                <w:bCs/>
              </w:rPr>
            </w:pPr>
            <w:r>
              <w:rPr>
                <w:rFonts w:ascii="Times New Roman" w:eastAsia="Calibri" w:hAnsi="Times New Roman" w:cs="Times New Roman"/>
                <w:bCs/>
              </w:rPr>
              <w:t>4</w:t>
            </w:r>
            <w:r w:rsidR="00862308" w:rsidRPr="00235ACE">
              <w:rPr>
                <w:rFonts w:ascii="Times New Roman" w:eastAsia="Calibri" w:hAnsi="Times New Roman" w:cs="Times New Roman"/>
                <w:bCs/>
              </w:rPr>
              <w:t>. Anatomy and Human Movement : Structure and function / Nigel Palastanga, Derek Field, Roger Soames. - 4th ed. - Oxford : Butterworth-Heinemann, 2002</w:t>
            </w:r>
          </w:p>
        </w:tc>
      </w:tr>
      <w:tr w:rsidR="00862308" w:rsidRPr="00235ACE" w14:paraId="32346A8A" w14:textId="77777777" w:rsidTr="00862308">
        <w:trPr>
          <w:jc w:val="center"/>
        </w:trPr>
        <w:tc>
          <w:tcPr>
            <w:tcW w:w="9582" w:type="dxa"/>
            <w:gridSpan w:val="2"/>
          </w:tcPr>
          <w:p w14:paraId="43C330D0"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Periodika un citi informācijas avoti</w:t>
            </w:r>
          </w:p>
        </w:tc>
      </w:tr>
      <w:tr w:rsidR="00862308" w:rsidRPr="00235ACE" w14:paraId="2F8EC369" w14:textId="77777777" w:rsidTr="00862308">
        <w:trPr>
          <w:jc w:val="center"/>
        </w:trPr>
        <w:tc>
          <w:tcPr>
            <w:tcW w:w="9582" w:type="dxa"/>
            <w:gridSpan w:val="2"/>
          </w:tcPr>
          <w:p w14:paraId="1FE7F4D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1. Journal of Physiotherapy https://www.sciencedirect.com/journal/journal-of-physiotherapy</w:t>
            </w:r>
          </w:p>
          <w:p w14:paraId="20A8CB9A"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2. European Journal of Physical Therapy and Rehabilitation Medicine https://www.minervamedica.it/en/journals/europa-medicophysica/index.php</w:t>
            </w:r>
          </w:p>
          <w:p w14:paraId="06979137"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3. The Australian Journal of Physiotherapy (AJP) https://www.sciencedirect.com/journal/australian-journal-of-physiotherapy</w:t>
            </w:r>
          </w:p>
          <w:p w14:paraId="7FAA9C48"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4. BMC Musculoskeletal Disorders http://www.biomedcentral.com/bmcmusculoskeletdisord/</w:t>
            </w:r>
          </w:p>
          <w:p w14:paraId="4F3A63ED"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5. Journal of Musculoskeletal and Neuronal Interactions (JMNI) http://www.ismni.org/jmni/index.php</w:t>
            </w:r>
          </w:p>
          <w:p w14:paraId="0E1858FC"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6. PEDro datu bāze https://pedro.org.au/</w:t>
            </w:r>
          </w:p>
          <w:p w14:paraId="571A85E0"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7. DU abonētās datubāzes ScienceDirect, Scopus, EBSCO</w:t>
            </w:r>
          </w:p>
        </w:tc>
      </w:tr>
      <w:tr w:rsidR="00862308" w:rsidRPr="00235ACE" w14:paraId="684BA48F" w14:textId="77777777" w:rsidTr="00862308">
        <w:trPr>
          <w:jc w:val="center"/>
        </w:trPr>
        <w:tc>
          <w:tcPr>
            <w:tcW w:w="9582" w:type="dxa"/>
            <w:gridSpan w:val="2"/>
          </w:tcPr>
          <w:p w14:paraId="12EB4F3D" w14:textId="77777777" w:rsidR="00862308" w:rsidRPr="00235ACE" w:rsidRDefault="00862308" w:rsidP="00862308">
            <w:pPr>
              <w:autoSpaceDE w:val="0"/>
              <w:autoSpaceDN w:val="0"/>
              <w:adjustRightInd w:val="0"/>
              <w:rPr>
                <w:rFonts w:ascii="Times New Roman" w:eastAsia="Calibri" w:hAnsi="Times New Roman" w:cs="Times New Roman"/>
                <w:b/>
              </w:rPr>
            </w:pPr>
            <w:r w:rsidRPr="00235ACE">
              <w:rPr>
                <w:rFonts w:ascii="Times New Roman" w:eastAsia="Calibri" w:hAnsi="Times New Roman" w:cs="Times New Roman"/>
                <w:b/>
              </w:rPr>
              <w:t>Piezīmes</w:t>
            </w:r>
          </w:p>
        </w:tc>
      </w:tr>
      <w:tr w:rsidR="00862308" w:rsidRPr="00235ACE" w14:paraId="0E0B2873" w14:textId="77777777" w:rsidTr="00862308">
        <w:trPr>
          <w:jc w:val="center"/>
        </w:trPr>
        <w:tc>
          <w:tcPr>
            <w:tcW w:w="9582" w:type="dxa"/>
            <w:gridSpan w:val="2"/>
          </w:tcPr>
          <w:p w14:paraId="38F4F424"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Profesionālās augstākās izglītības studiju programmas “Fizioterapija” studiju kurss B daļa.</w:t>
            </w:r>
          </w:p>
          <w:p w14:paraId="2846DC07" w14:textId="77777777" w:rsidR="00862308" w:rsidRPr="00235ACE" w:rsidRDefault="00862308" w:rsidP="00862308">
            <w:pPr>
              <w:autoSpaceDE w:val="0"/>
              <w:autoSpaceDN w:val="0"/>
              <w:adjustRightInd w:val="0"/>
              <w:rPr>
                <w:rFonts w:ascii="Times New Roman" w:eastAsia="Calibri" w:hAnsi="Times New Roman" w:cs="Times New Roman"/>
              </w:rPr>
            </w:pPr>
          </w:p>
          <w:p w14:paraId="4173AEF1" w14:textId="77777777" w:rsidR="00862308" w:rsidRPr="00235ACE" w:rsidRDefault="00862308" w:rsidP="00862308">
            <w:pPr>
              <w:autoSpaceDE w:val="0"/>
              <w:autoSpaceDN w:val="0"/>
              <w:adjustRightInd w:val="0"/>
              <w:rPr>
                <w:rFonts w:ascii="Times New Roman" w:eastAsia="Calibri" w:hAnsi="Times New Roman" w:cs="Times New Roman"/>
                <w:bCs/>
              </w:rPr>
            </w:pPr>
            <w:r w:rsidRPr="00235ACE">
              <w:rPr>
                <w:rFonts w:ascii="Times New Roman" w:eastAsia="Calibri" w:hAnsi="Times New Roman" w:cs="Times New Roman"/>
                <w:bCs/>
              </w:rPr>
              <w:t>Kurss tiek docēts latviešu valodā.</w:t>
            </w:r>
          </w:p>
        </w:tc>
      </w:tr>
    </w:tbl>
    <w:p w14:paraId="4D12F056" w14:textId="54FF8832" w:rsidR="00C12BCB" w:rsidRDefault="00C12BCB" w:rsidP="00862308">
      <w:pPr>
        <w:rPr>
          <w:rFonts w:ascii="Times New Roman" w:hAnsi="Times New Roman" w:cs="Times New Roman"/>
        </w:rPr>
      </w:pPr>
    </w:p>
    <w:p w14:paraId="6A18C732" w14:textId="77777777" w:rsidR="00C12BCB" w:rsidRDefault="00C12BCB">
      <w:pPr>
        <w:rPr>
          <w:rFonts w:ascii="Times New Roman" w:hAnsi="Times New Roman" w:cs="Times New Roman"/>
        </w:rPr>
      </w:pPr>
      <w:r>
        <w:rPr>
          <w:rFonts w:ascii="Times New Roman" w:hAnsi="Times New Roman" w:cs="Times New Roman"/>
        </w:rPr>
        <w:br w:type="page"/>
      </w:r>
    </w:p>
    <w:p w14:paraId="702E4176" w14:textId="4BF1DAB9" w:rsidR="00D25648" w:rsidRPr="00235ACE" w:rsidRDefault="00D25648" w:rsidP="00862308">
      <w:pPr>
        <w:pStyle w:val="Heading1"/>
        <w:spacing w:before="0"/>
        <w:rPr>
          <w:rFonts w:cs="Times New Roman"/>
          <w:color w:val="auto"/>
          <w:sz w:val="22"/>
          <w:szCs w:val="22"/>
        </w:rPr>
      </w:pPr>
      <w:bookmarkStart w:id="235" w:name="_Toc182380160"/>
      <w:r w:rsidRPr="00235ACE">
        <w:rPr>
          <w:rFonts w:cs="Times New Roman"/>
          <w:color w:val="auto"/>
          <w:sz w:val="22"/>
          <w:szCs w:val="22"/>
        </w:rPr>
        <w:lastRenderedPageBreak/>
        <w:t>Masāža un mīksto audu tehnika</w:t>
      </w:r>
      <w:bookmarkEnd w:id="235"/>
      <w:r w:rsidRPr="00235ACE">
        <w:rPr>
          <w:rFonts w:cs="Times New Roman"/>
          <w:color w:val="auto"/>
          <w:sz w:val="22"/>
          <w:szCs w:val="22"/>
        </w:rPr>
        <w:tab/>
      </w:r>
    </w:p>
    <w:tbl>
      <w:tblPr>
        <w:tblStyle w:val="TableGrid24"/>
        <w:tblW w:w="9039" w:type="dxa"/>
        <w:tblLook w:val="04A0" w:firstRow="1" w:lastRow="0" w:firstColumn="1" w:lastColumn="0" w:noHBand="0" w:noVBand="1"/>
      </w:tblPr>
      <w:tblGrid>
        <w:gridCol w:w="4219"/>
        <w:gridCol w:w="4820"/>
      </w:tblGrid>
      <w:tr w:rsidR="00EF61A3" w:rsidRPr="00516BC9" w14:paraId="1B715D89" w14:textId="77777777" w:rsidTr="00EF61A3">
        <w:tc>
          <w:tcPr>
            <w:tcW w:w="4219" w:type="dxa"/>
          </w:tcPr>
          <w:p w14:paraId="3D24EDE7" w14:textId="77777777" w:rsidR="00EF61A3" w:rsidRPr="00516BC9" w:rsidRDefault="00EF61A3" w:rsidP="00EF61A3">
            <w:pPr>
              <w:pStyle w:val="Heading1"/>
              <w:numPr>
                <w:ilvl w:val="0"/>
                <w:numId w:val="0"/>
              </w:numPr>
              <w:jc w:val="left"/>
              <w:rPr>
                <w:rFonts w:eastAsia="Calibri"/>
              </w:rPr>
            </w:pPr>
            <w:r w:rsidRPr="00516BC9">
              <w:rPr>
                <w:rFonts w:eastAsia="Calibri"/>
              </w:rPr>
              <w:br w:type="page"/>
            </w:r>
            <w:r w:rsidRPr="00516BC9">
              <w:rPr>
                <w:rFonts w:eastAsia="Calibri"/>
              </w:rPr>
              <w:br w:type="page"/>
            </w:r>
            <w:r w:rsidRPr="00516BC9">
              <w:rPr>
                <w:rFonts w:eastAsia="Calibri"/>
              </w:rPr>
              <w:br w:type="page"/>
            </w:r>
            <w:r w:rsidRPr="00516BC9">
              <w:rPr>
                <w:rFonts w:eastAsia="Calibri"/>
              </w:rPr>
              <w:br w:type="page"/>
            </w:r>
            <w:bookmarkStart w:id="236" w:name="_Toc182334681"/>
            <w:bookmarkStart w:id="237" w:name="_Toc182380161"/>
            <w:r w:rsidRPr="00516BC9">
              <w:rPr>
                <w:rFonts w:eastAsia="Calibri"/>
              </w:rPr>
              <w:t>Studiju kursa nosaukums</w:t>
            </w:r>
            <w:bookmarkEnd w:id="236"/>
            <w:bookmarkEnd w:id="237"/>
          </w:p>
        </w:tc>
        <w:tc>
          <w:tcPr>
            <w:tcW w:w="4820" w:type="dxa"/>
            <w:vAlign w:val="center"/>
          </w:tcPr>
          <w:p w14:paraId="4CC778C8" w14:textId="77777777" w:rsidR="00EF61A3" w:rsidRPr="00516BC9" w:rsidRDefault="00EF61A3" w:rsidP="00EF61A3">
            <w:pPr>
              <w:autoSpaceDE w:val="0"/>
              <w:autoSpaceDN w:val="0"/>
              <w:adjustRightInd w:val="0"/>
              <w:rPr>
                <w:rFonts w:ascii="Times New Roman" w:eastAsia="Calibri" w:hAnsi="Times New Roman" w:cs="Times New Roman"/>
                <w:bCs/>
                <w:iCs/>
                <w:lang w:eastAsia="lv-LV"/>
              </w:rPr>
            </w:pPr>
            <w:r w:rsidRPr="00516BC9">
              <w:rPr>
                <w:rFonts w:ascii="Times New Roman" w:eastAsia="Calibri" w:hAnsi="Times New Roman" w:cs="Times New Roman"/>
                <w:bCs/>
                <w:iCs/>
              </w:rPr>
              <w:t xml:space="preserve">  Masāža un mīksto audu tehnika</w:t>
            </w:r>
            <w:r>
              <w:rPr>
                <w:rFonts w:ascii="Times New Roman" w:eastAsia="Calibri" w:hAnsi="Times New Roman" w:cs="Times New Roman"/>
                <w:bCs/>
                <w:iCs/>
              </w:rPr>
              <w:t>s</w:t>
            </w:r>
          </w:p>
        </w:tc>
      </w:tr>
      <w:tr w:rsidR="00EF61A3" w:rsidRPr="00516BC9" w14:paraId="7AB25500" w14:textId="77777777" w:rsidTr="00EF61A3">
        <w:tc>
          <w:tcPr>
            <w:tcW w:w="4219" w:type="dxa"/>
          </w:tcPr>
          <w:p w14:paraId="671E122E"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Studiju kursa kods (DUIS)</w:t>
            </w:r>
          </w:p>
        </w:tc>
        <w:tc>
          <w:tcPr>
            <w:tcW w:w="4820" w:type="dxa"/>
            <w:vAlign w:val="center"/>
          </w:tcPr>
          <w:p w14:paraId="07AC5E82" w14:textId="77777777" w:rsidR="00EF61A3" w:rsidRPr="00516BC9" w:rsidRDefault="00EF61A3" w:rsidP="00EF61A3">
            <w:pPr>
              <w:autoSpaceDE w:val="0"/>
              <w:autoSpaceDN w:val="0"/>
              <w:adjustRightInd w:val="0"/>
              <w:rPr>
                <w:rFonts w:ascii="Times New Roman" w:eastAsia="Calibri" w:hAnsi="Times New Roman" w:cs="Times New Roman"/>
                <w:bCs/>
                <w:iCs/>
                <w:lang w:eastAsia="lv-LV"/>
              </w:rPr>
            </w:pPr>
            <w:r w:rsidRPr="00516BC9">
              <w:rPr>
                <w:rFonts w:ascii="Times New Roman" w:eastAsia="Calibri" w:hAnsi="Times New Roman" w:cs="Times New Roman"/>
                <w:bCs/>
                <w:iCs/>
              </w:rPr>
              <w:t xml:space="preserve">  Medi2044   </w:t>
            </w:r>
          </w:p>
        </w:tc>
      </w:tr>
      <w:tr w:rsidR="00EF61A3" w:rsidRPr="00516BC9" w14:paraId="5B6883AB" w14:textId="77777777" w:rsidTr="00EF61A3">
        <w:tc>
          <w:tcPr>
            <w:tcW w:w="4219" w:type="dxa"/>
          </w:tcPr>
          <w:p w14:paraId="2673CE8C"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Zinātnes nozare</w:t>
            </w:r>
          </w:p>
        </w:tc>
        <w:sdt>
          <w:sdtPr>
            <w:rPr>
              <w:rFonts w:ascii="Times New Roman" w:eastAsia="Calibri" w:hAnsi="Times New Roman" w:cs="Times New Roman"/>
              <w:b/>
              <w:bCs/>
              <w:iCs/>
            </w:rPr>
            <w:id w:val="-1521392650"/>
            <w:placeholder>
              <w:docPart w:val="D280ACAA993049E3AB65BB48E84B773F"/>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43C799EA" w14:textId="77777777" w:rsidR="00EF61A3" w:rsidRPr="00516BC9" w:rsidRDefault="00EF61A3" w:rsidP="00EF61A3">
                <w:pPr>
                  <w:autoSpaceDE w:val="0"/>
                  <w:autoSpaceDN w:val="0"/>
                  <w:adjustRightInd w:val="0"/>
                  <w:rPr>
                    <w:rFonts w:ascii="Times New Roman" w:eastAsia="Calibri" w:hAnsi="Times New Roman" w:cs="Times New Roman"/>
                    <w:b/>
                    <w:bCs/>
                    <w:iCs/>
                  </w:rPr>
                </w:pPr>
                <w:r w:rsidRPr="00516BC9">
                  <w:rPr>
                    <w:rFonts w:ascii="Times New Roman" w:eastAsia="Calibri" w:hAnsi="Times New Roman" w:cs="Times New Roman"/>
                    <w:b/>
                    <w:bCs/>
                    <w:iCs/>
                  </w:rPr>
                  <w:t>Medicīna</w:t>
                </w:r>
              </w:p>
            </w:tc>
          </w:sdtContent>
        </w:sdt>
      </w:tr>
      <w:tr w:rsidR="00EF61A3" w:rsidRPr="00516BC9" w14:paraId="77283D2D" w14:textId="77777777" w:rsidTr="00EF61A3">
        <w:tc>
          <w:tcPr>
            <w:tcW w:w="4219" w:type="dxa"/>
          </w:tcPr>
          <w:p w14:paraId="539012E8"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Kursa līmenis</w:t>
            </w:r>
          </w:p>
        </w:tc>
        <w:tc>
          <w:tcPr>
            <w:tcW w:w="4820" w:type="dxa"/>
          </w:tcPr>
          <w:p w14:paraId="59323BAD" w14:textId="77777777" w:rsidR="00EF61A3" w:rsidRPr="00516BC9" w:rsidRDefault="00EF61A3" w:rsidP="00EF61A3">
            <w:pPr>
              <w:autoSpaceDE w:val="0"/>
              <w:autoSpaceDN w:val="0"/>
              <w:adjustRightInd w:val="0"/>
              <w:rPr>
                <w:rFonts w:ascii="Times New Roman" w:eastAsia="Calibri" w:hAnsi="Times New Roman" w:cs="Times New Roman"/>
                <w:bCs/>
                <w:iCs/>
                <w:lang w:eastAsia="lv-LV"/>
              </w:rPr>
            </w:pPr>
            <w:r w:rsidRPr="00516BC9">
              <w:rPr>
                <w:rFonts w:ascii="Times New Roman" w:eastAsia="Calibri" w:hAnsi="Times New Roman" w:cs="Times New Roman"/>
                <w:bCs/>
                <w:iCs/>
              </w:rPr>
              <w:t xml:space="preserve">  2  </w:t>
            </w:r>
          </w:p>
        </w:tc>
      </w:tr>
      <w:tr w:rsidR="00EF61A3" w:rsidRPr="00516BC9" w14:paraId="5DCCDC0E" w14:textId="77777777" w:rsidTr="00EF61A3">
        <w:tc>
          <w:tcPr>
            <w:tcW w:w="4219" w:type="dxa"/>
          </w:tcPr>
          <w:p w14:paraId="5DBFE5AD" w14:textId="77777777" w:rsidR="00EF61A3" w:rsidRPr="00516BC9" w:rsidRDefault="00EF61A3" w:rsidP="00EF61A3">
            <w:pPr>
              <w:autoSpaceDE w:val="0"/>
              <w:autoSpaceDN w:val="0"/>
              <w:adjustRightInd w:val="0"/>
              <w:rPr>
                <w:rFonts w:ascii="Times New Roman" w:eastAsia="Calibri" w:hAnsi="Times New Roman" w:cs="Times New Roman"/>
                <w:b/>
                <w:i/>
                <w:u w:val="single"/>
              </w:rPr>
            </w:pPr>
            <w:r w:rsidRPr="00516BC9">
              <w:rPr>
                <w:rFonts w:ascii="Times New Roman" w:eastAsia="Calibri" w:hAnsi="Times New Roman" w:cs="Times New Roman"/>
                <w:b/>
                <w:i/>
              </w:rPr>
              <w:t>Kredītpunkti</w:t>
            </w:r>
          </w:p>
        </w:tc>
        <w:tc>
          <w:tcPr>
            <w:tcW w:w="4820" w:type="dxa"/>
            <w:vAlign w:val="center"/>
          </w:tcPr>
          <w:p w14:paraId="25DB0148" w14:textId="77777777" w:rsidR="00EF61A3" w:rsidRPr="00516BC9" w:rsidRDefault="00EF61A3" w:rsidP="00EF61A3">
            <w:pPr>
              <w:autoSpaceDE w:val="0"/>
              <w:autoSpaceDN w:val="0"/>
              <w:adjustRightInd w:val="0"/>
              <w:rPr>
                <w:rFonts w:ascii="Times New Roman" w:eastAsia="Calibri" w:hAnsi="Times New Roman" w:cs="Times New Roman"/>
                <w:bCs/>
                <w:iCs/>
                <w:lang w:eastAsia="lv-LV"/>
              </w:rPr>
            </w:pPr>
            <w:r w:rsidRPr="00516BC9">
              <w:rPr>
                <w:rFonts w:ascii="Times New Roman" w:eastAsia="Calibri" w:hAnsi="Times New Roman" w:cs="Times New Roman"/>
                <w:bCs/>
                <w:iCs/>
              </w:rPr>
              <w:t>2</w:t>
            </w:r>
          </w:p>
        </w:tc>
      </w:tr>
      <w:tr w:rsidR="00EF61A3" w:rsidRPr="00516BC9" w14:paraId="402C049E" w14:textId="77777777" w:rsidTr="00EF61A3">
        <w:tc>
          <w:tcPr>
            <w:tcW w:w="4219" w:type="dxa"/>
          </w:tcPr>
          <w:p w14:paraId="1722E812" w14:textId="77777777" w:rsidR="00EF61A3" w:rsidRPr="00516BC9" w:rsidRDefault="00EF61A3" w:rsidP="00EF61A3">
            <w:pPr>
              <w:autoSpaceDE w:val="0"/>
              <w:autoSpaceDN w:val="0"/>
              <w:adjustRightInd w:val="0"/>
              <w:rPr>
                <w:rFonts w:ascii="Times New Roman" w:eastAsia="Calibri" w:hAnsi="Times New Roman" w:cs="Times New Roman"/>
                <w:b/>
                <w:i/>
                <w:u w:val="single"/>
              </w:rPr>
            </w:pPr>
            <w:r w:rsidRPr="00516BC9">
              <w:rPr>
                <w:rFonts w:ascii="Times New Roman" w:eastAsia="Calibri" w:hAnsi="Times New Roman" w:cs="Times New Roman"/>
                <w:b/>
                <w:i/>
              </w:rPr>
              <w:t>ECTS kredītpunkti</w:t>
            </w:r>
          </w:p>
        </w:tc>
        <w:tc>
          <w:tcPr>
            <w:tcW w:w="4820" w:type="dxa"/>
          </w:tcPr>
          <w:p w14:paraId="312DABFE"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 3</w:t>
            </w:r>
          </w:p>
        </w:tc>
      </w:tr>
      <w:tr w:rsidR="00EF61A3" w:rsidRPr="00516BC9" w14:paraId="172C4514" w14:textId="77777777" w:rsidTr="00EF61A3">
        <w:tc>
          <w:tcPr>
            <w:tcW w:w="4219" w:type="dxa"/>
          </w:tcPr>
          <w:p w14:paraId="73B9F6F7"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Kopējais kontaktstundu skaits</w:t>
            </w:r>
          </w:p>
        </w:tc>
        <w:tc>
          <w:tcPr>
            <w:tcW w:w="4820" w:type="dxa"/>
            <w:vAlign w:val="center"/>
          </w:tcPr>
          <w:p w14:paraId="40444C34" w14:textId="77777777" w:rsidR="00EF61A3" w:rsidRPr="00516BC9" w:rsidRDefault="00EF61A3" w:rsidP="00EF61A3">
            <w:pPr>
              <w:autoSpaceDE w:val="0"/>
              <w:autoSpaceDN w:val="0"/>
              <w:adjustRightInd w:val="0"/>
              <w:rPr>
                <w:rFonts w:ascii="Times New Roman" w:eastAsia="Calibri" w:hAnsi="Times New Roman" w:cs="Times New Roman"/>
                <w:bCs/>
                <w:iCs/>
                <w:lang w:eastAsia="lv-LV"/>
              </w:rPr>
            </w:pPr>
            <w:r w:rsidRPr="00516BC9">
              <w:rPr>
                <w:rFonts w:ascii="Times New Roman" w:eastAsia="Calibri" w:hAnsi="Times New Roman" w:cs="Times New Roman"/>
                <w:bCs/>
                <w:iCs/>
              </w:rPr>
              <w:t xml:space="preserve"> 32  </w:t>
            </w:r>
          </w:p>
        </w:tc>
      </w:tr>
      <w:tr w:rsidR="00EF61A3" w:rsidRPr="00516BC9" w14:paraId="3A07C303" w14:textId="77777777" w:rsidTr="00EF61A3">
        <w:tc>
          <w:tcPr>
            <w:tcW w:w="4219" w:type="dxa"/>
          </w:tcPr>
          <w:p w14:paraId="1862D01B" w14:textId="77777777" w:rsidR="00EF61A3" w:rsidRPr="00516BC9" w:rsidRDefault="00EF61A3" w:rsidP="00EF61A3">
            <w:pPr>
              <w:autoSpaceDE w:val="0"/>
              <w:autoSpaceDN w:val="0"/>
              <w:adjustRightInd w:val="0"/>
              <w:rPr>
                <w:rFonts w:ascii="Times New Roman" w:eastAsia="Calibri" w:hAnsi="Times New Roman" w:cs="Times New Roman"/>
                <w:bCs/>
                <w:i/>
              </w:rPr>
            </w:pPr>
            <w:r w:rsidRPr="00516BC9">
              <w:rPr>
                <w:rFonts w:ascii="Times New Roman" w:eastAsia="Calibri" w:hAnsi="Times New Roman" w:cs="Times New Roman"/>
                <w:bCs/>
                <w:i/>
              </w:rPr>
              <w:t>Lekciju stundu skaits</w:t>
            </w:r>
          </w:p>
        </w:tc>
        <w:tc>
          <w:tcPr>
            <w:tcW w:w="4820" w:type="dxa"/>
          </w:tcPr>
          <w:p w14:paraId="21D66C5C"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  -  </w:t>
            </w:r>
          </w:p>
        </w:tc>
      </w:tr>
      <w:tr w:rsidR="00EF61A3" w:rsidRPr="00516BC9" w14:paraId="6B97D377" w14:textId="77777777" w:rsidTr="00EF61A3">
        <w:tc>
          <w:tcPr>
            <w:tcW w:w="4219" w:type="dxa"/>
          </w:tcPr>
          <w:p w14:paraId="56D12FC4" w14:textId="77777777" w:rsidR="00EF61A3" w:rsidRPr="00516BC9" w:rsidRDefault="00EF61A3" w:rsidP="00EF61A3">
            <w:pPr>
              <w:autoSpaceDE w:val="0"/>
              <w:autoSpaceDN w:val="0"/>
              <w:adjustRightInd w:val="0"/>
              <w:rPr>
                <w:rFonts w:ascii="Times New Roman" w:eastAsia="Calibri" w:hAnsi="Times New Roman" w:cs="Times New Roman"/>
                <w:bCs/>
                <w:i/>
              </w:rPr>
            </w:pPr>
            <w:r w:rsidRPr="00516BC9">
              <w:rPr>
                <w:rFonts w:ascii="Times New Roman" w:eastAsia="Calibri" w:hAnsi="Times New Roman" w:cs="Times New Roman"/>
                <w:bCs/>
                <w:i/>
              </w:rPr>
              <w:t>Semināru stundu skaits</w:t>
            </w:r>
          </w:p>
        </w:tc>
        <w:tc>
          <w:tcPr>
            <w:tcW w:w="4820" w:type="dxa"/>
          </w:tcPr>
          <w:p w14:paraId="32225EB3"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 -  </w:t>
            </w:r>
          </w:p>
        </w:tc>
      </w:tr>
      <w:tr w:rsidR="00EF61A3" w:rsidRPr="00516BC9" w14:paraId="5C440B4C" w14:textId="77777777" w:rsidTr="00EF61A3">
        <w:tc>
          <w:tcPr>
            <w:tcW w:w="4219" w:type="dxa"/>
          </w:tcPr>
          <w:p w14:paraId="3A985F49" w14:textId="77777777" w:rsidR="00EF61A3" w:rsidRPr="00516BC9" w:rsidRDefault="00EF61A3" w:rsidP="00EF61A3">
            <w:pPr>
              <w:autoSpaceDE w:val="0"/>
              <w:autoSpaceDN w:val="0"/>
              <w:adjustRightInd w:val="0"/>
              <w:rPr>
                <w:rFonts w:ascii="Times New Roman" w:eastAsia="Calibri" w:hAnsi="Times New Roman" w:cs="Times New Roman"/>
                <w:bCs/>
                <w:i/>
              </w:rPr>
            </w:pPr>
            <w:r w:rsidRPr="00516BC9">
              <w:rPr>
                <w:rFonts w:ascii="Times New Roman" w:eastAsia="Calibri" w:hAnsi="Times New Roman" w:cs="Times New Roman"/>
                <w:bCs/>
                <w:i/>
              </w:rPr>
              <w:t>Praktisko darbu stundu skaits</w:t>
            </w:r>
          </w:p>
        </w:tc>
        <w:tc>
          <w:tcPr>
            <w:tcW w:w="4820" w:type="dxa"/>
          </w:tcPr>
          <w:p w14:paraId="028C5275"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 32</w:t>
            </w:r>
          </w:p>
        </w:tc>
      </w:tr>
      <w:tr w:rsidR="00EF61A3" w:rsidRPr="00516BC9" w14:paraId="67AB2832" w14:textId="77777777" w:rsidTr="00EF61A3">
        <w:tc>
          <w:tcPr>
            <w:tcW w:w="4219" w:type="dxa"/>
          </w:tcPr>
          <w:p w14:paraId="397256AD" w14:textId="77777777" w:rsidR="00EF61A3" w:rsidRPr="00516BC9" w:rsidRDefault="00EF61A3" w:rsidP="00EF61A3">
            <w:pPr>
              <w:autoSpaceDE w:val="0"/>
              <w:autoSpaceDN w:val="0"/>
              <w:adjustRightInd w:val="0"/>
              <w:rPr>
                <w:rFonts w:ascii="Times New Roman" w:eastAsia="Calibri" w:hAnsi="Times New Roman" w:cs="Times New Roman"/>
                <w:bCs/>
                <w:i/>
              </w:rPr>
            </w:pPr>
            <w:r w:rsidRPr="00516BC9">
              <w:rPr>
                <w:rFonts w:ascii="Times New Roman" w:eastAsia="Calibri" w:hAnsi="Times New Roman" w:cs="Times New Roman"/>
                <w:bCs/>
                <w:i/>
              </w:rPr>
              <w:t>Laboratorijas darbu stundu skaits</w:t>
            </w:r>
          </w:p>
        </w:tc>
        <w:tc>
          <w:tcPr>
            <w:tcW w:w="4820" w:type="dxa"/>
          </w:tcPr>
          <w:p w14:paraId="7274032F"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 -  </w:t>
            </w:r>
          </w:p>
        </w:tc>
      </w:tr>
      <w:tr w:rsidR="00EF61A3" w:rsidRPr="00516BC9" w14:paraId="04EAF2CA" w14:textId="77777777" w:rsidTr="00EF61A3">
        <w:tc>
          <w:tcPr>
            <w:tcW w:w="4219" w:type="dxa"/>
          </w:tcPr>
          <w:p w14:paraId="2C31E566" w14:textId="77777777" w:rsidR="00EF61A3" w:rsidRPr="00516BC9" w:rsidRDefault="00EF61A3" w:rsidP="00EF61A3">
            <w:pPr>
              <w:autoSpaceDE w:val="0"/>
              <w:autoSpaceDN w:val="0"/>
              <w:adjustRightInd w:val="0"/>
              <w:rPr>
                <w:rFonts w:ascii="Times New Roman" w:eastAsia="Calibri" w:hAnsi="Times New Roman" w:cs="Times New Roman"/>
                <w:bCs/>
                <w:i/>
                <w:lang w:eastAsia="lv-LV"/>
              </w:rPr>
            </w:pPr>
            <w:r w:rsidRPr="00516BC9">
              <w:rPr>
                <w:rFonts w:ascii="Times New Roman" w:eastAsia="Calibri" w:hAnsi="Times New Roman" w:cs="Times New Roman"/>
                <w:bCs/>
                <w:i/>
                <w:lang w:eastAsia="lv-LV"/>
              </w:rPr>
              <w:t>Studējošā patstāvīgā darba stundu skaits</w:t>
            </w:r>
          </w:p>
        </w:tc>
        <w:tc>
          <w:tcPr>
            <w:tcW w:w="4820" w:type="dxa"/>
            <w:vAlign w:val="center"/>
          </w:tcPr>
          <w:p w14:paraId="113A4EBA" w14:textId="77777777" w:rsidR="00EF61A3" w:rsidRPr="00516BC9" w:rsidRDefault="00EF61A3" w:rsidP="00EF61A3">
            <w:pPr>
              <w:autoSpaceDE w:val="0"/>
              <w:autoSpaceDN w:val="0"/>
              <w:adjustRightInd w:val="0"/>
              <w:rPr>
                <w:rFonts w:ascii="Times New Roman" w:eastAsia="Calibri" w:hAnsi="Times New Roman" w:cs="Times New Roman"/>
                <w:bCs/>
                <w:iCs/>
                <w:lang w:eastAsia="lv-LV"/>
              </w:rPr>
            </w:pPr>
            <w:r w:rsidRPr="00516BC9">
              <w:rPr>
                <w:rFonts w:ascii="Times New Roman" w:eastAsia="Calibri" w:hAnsi="Times New Roman" w:cs="Times New Roman"/>
                <w:bCs/>
                <w:iCs/>
              </w:rPr>
              <w:t xml:space="preserve"> 48  </w:t>
            </w:r>
          </w:p>
        </w:tc>
      </w:tr>
      <w:tr w:rsidR="00EF61A3" w:rsidRPr="00516BC9" w14:paraId="3C092915" w14:textId="77777777" w:rsidTr="00EF61A3">
        <w:tc>
          <w:tcPr>
            <w:tcW w:w="9039" w:type="dxa"/>
            <w:gridSpan w:val="2"/>
          </w:tcPr>
          <w:p w14:paraId="4470F238" w14:textId="77777777" w:rsidR="00EF61A3" w:rsidRPr="00516BC9" w:rsidRDefault="00EF61A3" w:rsidP="00EF61A3">
            <w:pPr>
              <w:autoSpaceDE w:val="0"/>
              <w:autoSpaceDN w:val="0"/>
              <w:adjustRightInd w:val="0"/>
              <w:rPr>
                <w:rFonts w:ascii="Times New Roman" w:eastAsia="Calibri" w:hAnsi="Times New Roman" w:cs="Times New Roman"/>
                <w:bCs/>
                <w:iCs/>
                <w:lang w:eastAsia="lv-LV"/>
              </w:rPr>
            </w:pPr>
          </w:p>
        </w:tc>
      </w:tr>
      <w:tr w:rsidR="00EF61A3" w:rsidRPr="00516BC9" w14:paraId="4D0DC377" w14:textId="77777777" w:rsidTr="00EF61A3">
        <w:tc>
          <w:tcPr>
            <w:tcW w:w="9039" w:type="dxa"/>
            <w:gridSpan w:val="2"/>
          </w:tcPr>
          <w:p w14:paraId="4679E332"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Kursa autors(-i)</w:t>
            </w:r>
          </w:p>
        </w:tc>
      </w:tr>
      <w:tr w:rsidR="00EF61A3" w:rsidRPr="00516BC9" w14:paraId="27E31E80" w14:textId="77777777" w:rsidTr="00EF61A3">
        <w:tc>
          <w:tcPr>
            <w:tcW w:w="9039" w:type="dxa"/>
            <w:gridSpan w:val="2"/>
          </w:tcPr>
          <w:p w14:paraId="24107EF4"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  Mg. paed, lekt.. Svetlana Stalidzāne</w:t>
            </w:r>
          </w:p>
        </w:tc>
      </w:tr>
      <w:tr w:rsidR="00EF61A3" w:rsidRPr="00516BC9" w14:paraId="12C226B1" w14:textId="77777777" w:rsidTr="00EF61A3">
        <w:tc>
          <w:tcPr>
            <w:tcW w:w="9039" w:type="dxa"/>
            <w:gridSpan w:val="2"/>
          </w:tcPr>
          <w:p w14:paraId="4F15CF65"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Kursa docētājs(-i)</w:t>
            </w:r>
          </w:p>
        </w:tc>
      </w:tr>
      <w:tr w:rsidR="00EF61A3" w:rsidRPr="00516BC9" w14:paraId="3766778F" w14:textId="77777777" w:rsidTr="00EF61A3">
        <w:tc>
          <w:tcPr>
            <w:tcW w:w="9039" w:type="dxa"/>
            <w:gridSpan w:val="2"/>
          </w:tcPr>
          <w:p w14:paraId="3D531557"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 Mg. paed, lekt.. Svetlana Stalidzāne</w:t>
            </w:r>
          </w:p>
        </w:tc>
      </w:tr>
      <w:tr w:rsidR="00EF61A3" w:rsidRPr="00516BC9" w14:paraId="78D98F2F" w14:textId="77777777" w:rsidTr="00EF61A3">
        <w:tc>
          <w:tcPr>
            <w:tcW w:w="9039" w:type="dxa"/>
            <w:gridSpan w:val="2"/>
          </w:tcPr>
          <w:p w14:paraId="71057154"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Priekšzināšanas</w:t>
            </w:r>
          </w:p>
        </w:tc>
      </w:tr>
      <w:tr w:rsidR="00EF61A3" w:rsidRPr="00516BC9" w14:paraId="3198A066" w14:textId="77777777" w:rsidTr="00EF61A3">
        <w:tc>
          <w:tcPr>
            <w:tcW w:w="9039" w:type="dxa"/>
            <w:gridSpan w:val="2"/>
          </w:tcPr>
          <w:p w14:paraId="4D56FF06"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Medi1003, Cilvēka anatomija [fizioterapija]</w:t>
            </w:r>
          </w:p>
          <w:p w14:paraId="1D827A40"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Medi1004, Cilvēka reģionālā anatomija [fizioterapija] </w:t>
            </w:r>
          </w:p>
        </w:tc>
      </w:tr>
      <w:tr w:rsidR="00EF61A3" w:rsidRPr="00516BC9" w14:paraId="1E9D318F" w14:textId="77777777" w:rsidTr="00EF61A3">
        <w:tc>
          <w:tcPr>
            <w:tcW w:w="9039" w:type="dxa"/>
            <w:gridSpan w:val="2"/>
          </w:tcPr>
          <w:p w14:paraId="474E36E8"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 xml:space="preserve">Studiju kursa anotācija </w:t>
            </w:r>
          </w:p>
        </w:tc>
      </w:tr>
      <w:tr w:rsidR="00EF61A3" w:rsidRPr="00516BC9" w14:paraId="1CDCCAD6" w14:textId="77777777" w:rsidTr="00EF61A3">
        <w:tc>
          <w:tcPr>
            <w:tcW w:w="9039" w:type="dxa"/>
            <w:gridSpan w:val="2"/>
          </w:tcPr>
          <w:p w14:paraId="0F82F52C"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Mērķis: sniegt teorētiskās un praktiskās zināšanas par klasiskās masāžas pamatpaņēmienu un palīgpaņēmienu pielietošanas tehnikām un iedarbības īpatnībām, masāžas indikācijām un kontrindikācijām.</w:t>
            </w:r>
          </w:p>
          <w:p w14:paraId="2E0451A2"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Uzdevumi:</w:t>
            </w:r>
          </w:p>
          <w:p w14:paraId="76BC739D"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zināt masāžas paņēmienus un palīgpaņēmienus, masāžas iedarbību uz dažādiem audiem, masāžas indikācijas un kontrindikācijas; masāžas īpatnības pie dažādām saslimšanām;</w:t>
            </w:r>
          </w:p>
          <w:p w14:paraId="36AC3DFB"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spēt parādīt vispārējas zināšanas par segmentāru, saistaudu, periostālo, punktu, higiēnisko un pašmasāžu;</w:t>
            </w:r>
          </w:p>
          <w:p w14:paraId="08D2880D"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prast iekārtot savu darba vietu pēc ergonomikas pamatprincipiem, plānot darba laiku un sagatavot pacientu masāžai;</w:t>
            </w:r>
          </w:p>
          <w:p w14:paraId="0FBA013D"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spēt izvēlēties pareizu masāžas metodiku pie attiecīgām saslimšanām un veikt masāžu</w:t>
            </w:r>
          </w:p>
          <w:p w14:paraId="6DCE4292" w14:textId="77777777" w:rsidR="00EF61A3" w:rsidRPr="00516BC9" w:rsidRDefault="00EF61A3" w:rsidP="00EF61A3">
            <w:pPr>
              <w:autoSpaceDE w:val="0"/>
              <w:autoSpaceDN w:val="0"/>
              <w:adjustRightInd w:val="0"/>
              <w:rPr>
                <w:rFonts w:ascii="Times New Roman" w:eastAsia="Calibri" w:hAnsi="Times New Roman" w:cs="Times New Roman"/>
                <w:bCs/>
                <w:iCs/>
              </w:rPr>
            </w:pPr>
          </w:p>
        </w:tc>
      </w:tr>
      <w:tr w:rsidR="00EF61A3" w:rsidRPr="00516BC9" w14:paraId="001EE081" w14:textId="77777777" w:rsidTr="00EF61A3">
        <w:tc>
          <w:tcPr>
            <w:tcW w:w="9039" w:type="dxa"/>
            <w:gridSpan w:val="2"/>
          </w:tcPr>
          <w:p w14:paraId="5D5E2784"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Studiju kursa kalendārais plāns</w:t>
            </w:r>
          </w:p>
        </w:tc>
      </w:tr>
      <w:tr w:rsidR="00EF61A3" w:rsidRPr="00516BC9" w14:paraId="269306B0" w14:textId="77777777" w:rsidTr="00EF61A3">
        <w:tc>
          <w:tcPr>
            <w:tcW w:w="9039" w:type="dxa"/>
            <w:gridSpan w:val="2"/>
          </w:tcPr>
          <w:p w14:paraId="3B975768"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 Praktiskās nodarbības (32 st., 16 nodarbības)</w:t>
            </w:r>
          </w:p>
          <w:p w14:paraId="38010082"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1. – 3. Ievads masāžā. Jēdziens "masāža". Masāžas veidi. pacienta un masiera sagatavošanās masāžai. Ergonomikas principi masiera darbā.</w:t>
            </w:r>
          </w:p>
          <w:p w14:paraId="197D4748"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4.-5. Dažādu ķermeņa daļu masāžas īpatnības. Masāžas iedarbība uz dažādiem audiem, ieskaitot ādas uzbūvi.</w:t>
            </w:r>
          </w:p>
          <w:p w14:paraId="762456A4"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6. Glāstīšana un berzēšana, to palīgpaņēmieni.</w:t>
            </w:r>
          </w:p>
          <w:p w14:paraId="6B1CC856"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7. – 8. Mīcīšana un vibrācija, to palīgpaņēmieni.</w:t>
            </w:r>
          </w:p>
          <w:p w14:paraId="4A3E87B3"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9. Mugurkaula apstrāde.</w:t>
            </w:r>
          </w:p>
          <w:p w14:paraId="5BE8ACA0"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10. - 13. Muguras masāža.</w:t>
            </w:r>
          </w:p>
          <w:p w14:paraId="083364B9"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14. Praktisko iemaņu pārbaude - muguras masāža.</w:t>
            </w:r>
          </w:p>
          <w:p w14:paraId="36ABC494"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15. - 18. Krūšu kurvja masāža.</w:t>
            </w:r>
          </w:p>
          <w:p w14:paraId="76A14485"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19. Praktisko iemaņu pārbaude - krūšu kurvja masāža.</w:t>
            </w:r>
          </w:p>
          <w:p w14:paraId="23CE8B98"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20.- 23. Galvas un kakla masāža.</w:t>
            </w:r>
          </w:p>
          <w:p w14:paraId="45CE01A3"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24. Praktisko iemaņu pārbaude - galvas un kakla masāža</w:t>
            </w:r>
          </w:p>
          <w:p w14:paraId="0B21A5A2"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25. - 27. Vēdera masāža.</w:t>
            </w:r>
          </w:p>
          <w:p w14:paraId="24DBDC0B"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28. Praktisko iemaņu pārbaude - vēdera masāža.</w:t>
            </w:r>
          </w:p>
          <w:p w14:paraId="21956192"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lastRenderedPageBreak/>
              <w:t>29. - 32. Jostas un krustu daļas masāža.</w:t>
            </w:r>
          </w:p>
          <w:p w14:paraId="7ACCF421"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33. Praktisko iemaņu pārbaude - jostas un krustu daļas masāža.</w:t>
            </w:r>
          </w:p>
          <w:p w14:paraId="23BE8AE1"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34. - 36. Augšējās ekstremitātes masāža.</w:t>
            </w:r>
          </w:p>
          <w:p w14:paraId="5FE29B00"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37. Praktisko iemaņu pārbaude - augšējās ekstremitātes masāža.</w:t>
            </w:r>
          </w:p>
          <w:p w14:paraId="136130DC"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38. - 40. Apakšējās ekstremitātes masāža.</w:t>
            </w:r>
          </w:p>
          <w:p w14:paraId="129C23F1"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41. - Praktisko iemaņu pārbaude - apakšējās ekstremitātes masāža.</w:t>
            </w:r>
          </w:p>
          <w:p w14:paraId="0B1B9AFD"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42. Medus masāža. Banku masāža.</w:t>
            </w:r>
          </w:p>
          <w:p w14:paraId="3D15857F"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43. – 44. Masāžas īpatnības pie stājas defektiem.</w:t>
            </w:r>
          </w:p>
          <w:p w14:paraId="7DAF2BB4"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45. Masāžas īpatnības traumatoloģijā pie mīksto audu bojājumiem, izmežģījumiem un lūzumiem, kontraktūrām.</w:t>
            </w:r>
          </w:p>
          <w:p w14:paraId="442C9F09"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46.- 47. Masāžas īpatnības pie mugurkaula cervikālās, torakālās un lumbālās daļas osteohondrozes dažādiem sindromiem.</w:t>
            </w:r>
          </w:p>
          <w:p w14:paraId="7EDE05D7"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48. Masāža pie plaušu slimībām, bronhiālās astmas.  </w:t>
            </w:r>
          </w:p>
        </w:tc>
      </w:tr>
      <w:tr w:rsidR="00EF61A3" w:rsidRPr="00516BC9" w14:paraId="1676B4BB" w14:textId="77777777" w:rsidTr="00EF61A3">
        <w:tc>
          <w:tcPr>
            <w:tcW w:w="9039" w:type="dxa"/>
            <w:gridSpan w:val="2"/>
          </w:tcPr>
          <w:p w14:paraId="717451E5"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Studiju rezultāti</w:t>
            </w:r>
          </w:p>
        </w:tc>
      </w:tr>
      <w:tr w:rsidR="00EF61A3" w:rsidRPr="00516BC9" w14:paraId="0C725558" w14:textId="77777777" w:rsidTr="00EF61A3">
        <w:tc>
          <w:tcPr>
            <w:tcW w:w="9039" w:type="dxa"/>
            <w:gridSpan w:val="2"/>
          </w:tcPr>
          <w:p w14:paraId="63002B32"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Zināšanas: </w:t>
            </w:r>
          </w:p>
          <w:p w14:paraId="1885FF06"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•priekšstata līmenī – dažādu masāžas veidu attīstību veselības un labklājības veicināšanā;</w:t>
            </w:r>
          </w:p>
          <w:p w14:paraId="67954532"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•izpratnes līmenī – klasiskās masāžas pamatprincipus;</w:t>
            </w:r>
          </w:p>
          <w:p w14:paraId="648C7BF5"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•lietošanas līmenī - zinās masāžas paņēmienus un palīgpaņēmienus, masāžas iedarbību uz dažādiem audiem, masāžas indikācijas un kontrindikācijas; </w:t>
            </w:r>
          </w:p>
          <w:p w14:paraId="7C7C5C50"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•par klasiskās masāžas pamatpaņēmienu – glāstīšanas, berzēšanas, mīcīšanas un vibrācijas – īpatnībām un tehniku;</w:t>
            </w:r>
          </w:p>
          <w:p w14:paraId="49EE61FF"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•masāžas īpatnības pie dažādām saslimšanām.</w:t>
            </w:r>
          </w:p>
          <w:p w14:paraId="59325411" w14:textId="77777777" w:rsidR="00EF61A3" w:rsidRPr="00516BC9" w:rsidRDefault="00EF61A3" w:rsidP="00EF61A3">
            <w:pPr>
              <w:autoSpaceDE w:val="0"/>
              <w:autoSpaceDN w:val="0"/>
              <w:adjustRightInd w:val="0"/>
              <w:rPr>
                <w:rFonts w:ascii="Times New Roman" w:eastAsia="Calibri" w:hAnsi="Times New Roman" w:cs="Times New Roman"/>
                <w:bCs/>
                <w:iCs/>
              </w:rPr>
            </w:pPr>
          </w:p>
          <w:p w14:paraId="7AD0079C"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Prasmes:</w:t>
            </w:r>
          </w:p>
          <w:p w14:paraId="19C0DA0B"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Studenti pratīs: </w:t>
            </w:r>
          </w:p>
          <w:p w14:paraId="1679A0E7"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•klasiskās masāžas indikācijas un kontrindikācijas un to individuālu izvērtēšanu;</w:t>
            </w:r>
          </w:p>
          <w:p w14:paraId="531E8DA4"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•novērtēt darba vidi, nepieciešamo aprīkojumu, aparatūru, materiālu un palīglīdzekļu pielietošanu atbilstoši situācijai;</w:t>
            </w:r>
          </w:p>
          <w:p w14:paraId="562CB09B"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•spēs parādīt vispārējas zināšanas par segmentāru, saistaudu, periostālo, punktu, higiēnisko un pašmasāžu, par masāžas īpatnībām bērniem;</w:t>
            </w:r>
          </w:p>
          <w:p w14:paraId="0B8016F5"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•ievērot infekciju kontroles pasākumus;</w:t>
            </w:r>
          </w:p>
          <w:p w14:paraId="4BFD7704"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•patstāvīgi veikt ķermeņa masāžu, pielietojot klasiskos masāžas paņēmienus, tehniku un principus;</w:t>
            </w:r>
          </w:p>
          <w:p w14:paraId="55CBAF44"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pratīs iekārtot savu darba vietu pēc ergonomikas pamatprincipiem, plānot darba laiku un sagatavot pacientu masāžai;</w:t>
            </w:r>
          </w:p>
          <w:p w14:paraId="020FA33E" w14:textId="77777777" w:rsidR="00EF61A3" w:rsidRPr="00516BC9" w:rsidRDefault="00EF61A3" w:rsidP="00EF61A3">
            <w:pPr>
              <w:autoSpaceDE w:val="0"/>
              <w:autoSpaceDN w:val="0"/>
              <w:adjustRightInd w:val="0"/>
              <w:rPr>
                <w:rFonts w:ascii="Times New Roman" w:eastAsia="Calibri" w:hAnsi="Times New Roman" w:cs="Times New Roman"/>
                <w:bCs/>
                <w:iCs/>
              </w:rPr>
            </w:pPr>
          </w:p>
          <w:p w14:paraId="2CF62557"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Kompetences</w:t>
            </w:r>
          </w:p>
          <w:p w14:paraId="7A034DB3"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Studenti spēs:</w:t>
            </w:r>
          </w:p>
          <w:p w14:paraId="6BC8CDBA"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•veikt atbilstošās ķermeņa zonas masāžu, ievērojot klienta veselības stāvokli, nepieciešamo procedūras intensitāti un ilgumu;</w:t>
            </w:r>
          </w:p>
          <w:p w14:paraId="11894299"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•varēs izvēlēties pareizu masāžas metodiku pie attiecīgām saslimšanām un veikt masāžu;</w:t>
            </w:r>
          </w:p>
          <w:p w14:paraId="59CC9BF5"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•veikt veselības stāvokļa novērtēšanu un sagatavot klientu masāžai individuāli, izvērtējot masāžas kontrindikācijas;</w:t>
            </w:r>
          </w:p>
          <w:p w14:paraId="1987DE92"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•veikt masāžas rezultātu novērtēšanu.</w:t>
            </w:r>
          </w:p>
        </w:tc>
      </w:tr>
      <w:tr w:rsidR="00EF61A3" w:rsidRPr="00516BC9" w14:paraId="63AC075F" w14:textId="77777777" w:rsidTr="00EF61A3">
        <w:tc>
          <w:tcPr>
            <w:tcW w:w="9039" w:type="dxa"/>
            <w:gridSpan w:val="2"/>
          </w:tcPr>
          <w:p w14:paraId="1940BD54"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Studējošo patstāvīgo darbu organizācijas un uzdevumu raksturojums</w:t>
            </w:r>
          </w:p>
        </w:tc>
      </w:tr>
      <w:tr w:rsidR="00EF61A3" w:rsidRPr="00516BC9" w14:paraId="681EB66E" w14:textId="77777777" w:rsidTr="00EF61A3">
        <w:tc>
          <w:tcPr>
            <w:tcW w:w="9039" w:type="dxa"/>
            <w:gridSpan w:val="2"/>
          </w:tcPr>
          <w:p w14:paraId="59A3A8C4"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1. Masāžas elementu praktiska pilnveidošana ārpus studiju procesa. </w:t>
            </w:r>
          </w:p>
          <w:p w14:paraId="768E5E90"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2. Prezentācijas sagatavošana par izvēlētu masāžas veidu.</w:t>
            </w:r>
          </w:p>
          <w:p w14:paraId="4ECEA1B7" w14:textId="77777777" w:rsidR="00EF61A3" w:rsidRPr="00516BC9" w:rsidRDefault="00EF61A3" w:rsidP="00EF61A3">
            <w:pPr>
              <w:autoSpaceDE w:val="0"/>
              <w:autoSpaceDN w:val="0"/>
              <w:adjustRightInd w:val="0"/>
              <w:rPr>
                <w:rFonts w:ascii="Times New Roman" w:eastAsia="Calibri" w:hAnsi="Times New Roman" w:cs="Times New Roman"/>
                <w:bCs/>
                <w:iCs/>
              </w:rPr>
            </w:pPr>
          </w:p>
        </w:tc>
      </w:tr>
      <w:tr w:rsidR="00EF61A3" w:rsidRPr="00516BC9" w14:paraId="090E4D11" w14:textId="77777777" w:rsidTr="00EF61A3">
        <w:tc>
          <w:tcPr>
            <w:tcW w:w="9039" w:type="dxa"/>
            <w:gridSpan w:val="2"/>
          </w:tcPr>
          <w:p w14:paraId="7D4988B4"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Prasības kredītpunktu iegūšanai</w:t>
            </w:r>
          </w:p>
        </w:tc>
      </w:tr>
      <w:tr w:rsidR="00EF61A3" w:rsidRPr="00516BC9" w14:paraId="45D529BA" w14:textId="77777777" w:rsidTr="00EF61A3">
        <w:tc>
          <w:tcPr>
            <w:tcW w:w="9039" w:type="dxa"/>
            <w:gridSpan w:val="2"/>
          </w:tcPr>
          <w:p w14:paraId="04AF3968"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Apgūti visi masāžas paņēmieni, demonstrēta atsevišķu ķermeņa daļu masāža (8 tēmas) - 80%, prezentācija par dažādiem masāžas veidiem - 20%.</w:t>
            </w:r>
          </w:p>
          <w:p w14:paraId="5139EF0C"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STUDIJU REZULTĀTU VĒRTĒŠANAS KRITĒRIJI</w:t>
            </w:r>
          </w:p>
          <w:p w14:paraId="369475E7"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lastRenderedPageBreak/>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87BF0E3" w14:textId="77777777" w:rsidR="00EF61A3" w:rsidRPr="00516BC9" w:rsidRDefault="00EF61A3" w:rsidP="00EF61A3">
            <w:pPr>
              <w:autoSpaceDE w:val="0"/>
              <w:autoSpaceDN w:val="0"/>
              <w:adjustRightInd w:val="0"/>
              <w:rPr>
                <w:rFonts w:ascii="Times New Roman" w:eastAsia="Calibri" w:hAnsi="Times New Roman" w:cs="Times New Roman"/>
                <w:bCs/>
                <w:iCs/>
              </w:rPr>
            </w:pPr>
          </w:p>
        </w:tc>
      </w:tr>
      <w:tr w:rsidR="00EF61A3" w:rsidRPr="00516BC9" w14:paraId="508CA1F8" w14:textId="77777777" w:rsidTr="00EF61A3">
        <w:tc>
          <w:tcPr>
            <w:tcW w:w="9039" w:type="dxa"/>
            <w:gridSpan w:val="2"/>
          </w:tcPr>
          <w:p w14:paraId="1DAEA8C0"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Kursa saturs</w:t>
            </w:r>
          </w:p>
        </w:tc>
      </w:tr>
      <w:tr w:rsidR="00EF61A3" w:rsidRPr="00516BC9" w14:paraId="7BBEF383" w14:textId="77777777" w:rsidTr="00EF61A3">
        <w:tc>
          <w:tcPr>
            <w:tcW w:w="9039" w:type="dxa"/>
            <w:gridSpan w:val="2"/>
          </w:tcPr>
          <w:p w14:paraId="3E2E873A"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Praktiskie darbi - 32</w:t>
            </w:r>
          </w:p>
          <w:tbl>
            <w:tblPr>
              <w:tblW w:w="5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5102"/>
            </w:tblGrid>
            <w:tr w:rsidR="00EF61A3" w:rsidRPr="00516BC9" w14:paraId="445265D1" w14:textId="77777777" w:rsidTr="00EF61A3">
              <w:trPr>
                <w:jc w:val="center"/>
              </w:trPr>
              <w:tc>
                <w:tcPr>
                  <w:tcW w:w="603" w:type="dxa"/>
                  <w:vAlign w:val="center"/>
                </w:tcPr>
                <w:p w14:paraId="1A0697A3"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Nr.</w:t>
                  </w:r>
                </w:p>
                <w:p w14:paraId="09F3FA58"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p.k.</w:t>
                  </w:r>
                </w:p>
              </w:tc>
              <w:tc>
                <w:tcPr>
                  <w:tcW w:w="5102" w:type="dxa"/>
                  <w:vAlign w:val="center"/>
                </w:tcPr>
                <w:p w14:paraId="6FD7C94C"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Tēma/saturs</w:t>
                  </w:r>
                </w:p>
              </w:tc>
            </w:tr>
            <w:tr w:rsidR="00EF61A3" w:rsidRPr="00516BC9" w14:paraId="5BACB1B3" w14:textId="77777777" w:rsidTr="00EF61A3">
              <w:trPr>
                <w:jc w:val="center"/>
              </w:trPr>
              <w:tc>
                <w:tcPr>
                  <w:tcW w:w="603" w:type="dxa"/>
                </w:tcPr>
                <w:p w14:paraId="2818CA7C"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1.</w:t>
                  </w:r>
                </w:p>
              </w:tc>
              <w:tc>
                <w:tcPr>
                  <w:tcW w:w="5102" w:type="dxa"/>
                </w:tcPr>
                <w:p w14:paraId="5A1CBC6E"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 xml:space="preserve">Ievads klasiskajā masāžā. </w:t>
                  </w:r>
                </w:p>
                <w:p w14:paraId="1B75A972"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Masāžas vēsture un attīstība.</w:t>
                  </w:r>
                </w:p>
                <w:p w14:paraId="0BF239F5"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Masāžu veidi un to klasifikācija.</w:t>
                  </w:r>
                </w:p>
                <w:p w14:paraId="66A620AD"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Masāžas iedarbība uz ādu, muskuļiem, sirds un asinsvadu sistēmu, locītavām un saitēm, CNS, limfātisko sistēmu, internajiem orgāniem.</w:t>
                  </w:r>
                </w:p>
                <w:p w14:paraId="0E40814A"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Anamnēze.</w:t>
                  </w:r>
                </w:p>
              </w:tc>
            </w:tr>
            <w:tr w:rsidR="00EF61A3" w:rsidRPr="00516BC9" w14:paraId="49A4BE3A" w14:textId="77777777" w:rsidTr="00EF61A3">
              <w:trPr>
                <w:jc w:val="center"/>
              </w:trPr>
              <w:tc>
                <w:tcPr>
                  <w:tcW w:w="603" w:type="dxa"/>
                </w:tcPr>
                <w:p w14:paraId="0B29F440"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2.</w:t>
                  </w:r>
                </w:p>
              </w:tc>
              <w:tc>
                <w:tcPr>
                  <w:tcW w:w="5102" w:type="dxa"/>
                </w:tcPr>
                <w:p w14:paraId="638BF505"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Klasiskās masāžas indikācijas.</w:t>
                  </w:r>
                </w:p>
                <w:p w14:paraId="0B439C62"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Elpošanas un LOR slimības.</w:t>
                  </w:r>
                </w:p>
                <w:p w14:paraId="3BD30DBB"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Sirds un asinsvadu sistēmas slimības.</w:t>
                  </w:r>
                </w:p>
                <w:p w14:paraId="2AC28644"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Balsta un kustību aparāta slimības un traumas.</w:t>
                  </w:r>
                </w:p>
                <w:p w14:paraId="03A5B58D"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Endokrīno dziedzeru un vielmaiņas slimības.</w:t>
                  </w:r>
                </w:p>
                <w:p w14:paraId="07328358"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Gremošanas orgānu slimības.</w:t>
                  </w:r>
                </w:p>
                <w:p w14:paraId="37E58563"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Centrālās un perifērās nervu sistēmas slimības.</w:t>
                  </w:r>
                </w:p>
                <w:p w14:paraId="7B3AE633"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Sieviešu un vīriešu dzimumorgānu slimības.</w:t>
                  </w:r>
                </w:p>
                <w:p w14:paraId="1D9E3E6C"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Ādas slimības.</w:t>
                  </w:r>
                </w:p>
                <w:p w14:paraId="5ACD6D81"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Acu slimības.</w:t>
                  </w:r>
                </w:p>
                <w:p w14:paraId="15EED784"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Klasiskās masāžas kontrindikācijas.</w:t>
                  </w:r>
                </w:p>
                <w:p w14:paraId="06CE9AC7"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Smags vispārējs stāvoklis.</w:t>
                  </w:r>
                </w:p>
                <w:p w14:paraId="3F148422"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Akūtie slimību stāvokļi.</w:t>
                  </w:r>
                </w:p>
                <w:p w14:paraId="111DDCE7"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Ļaundabīgi audzēji.</w:t>
                  </w:r>
                </w:p>
                <w:p w14:paraId="41B04782"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Asiņošanas draudi.</w:t>
                  </w:r>
                </w:p>
                <w:p w14:paraId="22B42BE8"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Sirds un asinsvadu slimības.</w:t>
                  </w:r>
                </w:p>
                <w:p w14:paraId="75052969"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Balsta un kustību aparāta slimības.</w:t>
                  </w:r>
                </w:p>
                <w:p w14:paraId="6212A1F2"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Nagu un matu sēnīšu slimības.</w:t>
                  </w:r>
                </w:p>
                <w:p w14:paraId="7FDBA40A"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Nepietiekamības: nieru, aknu, plaušu, sirds.</w:t>
                  </w:r>
                </w:p>
                <w:p w14:paraId="28311FC0"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Nagu un matu sēnīšu slimības.</w:t>
                  </w:r>
                </w:p>
                <w:p w14:paraId="7F9BD5FF"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Centrālās un perifērās nervu sistēmas slimības.</w:t>
                  </w:r>
                </w:p>
                <w:p w14:paraId="186DA242"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Citi individuālie gadījumi.</w:t>
                  </w:r>
                </w:p>
                <w:p w14:paraId="40F672F3"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p>
              </w:tc>
            </w:tr>
            <w:tr w:rsidR="00EF61A3" w:rsidRPr="00516BC9" w14:paraId="3EF55FAA" w14:textId="77777777" w:rsidTr="00EF61A3">
              <w:trPr>
                <w:jc w:val="center"/>
              </w:trPr>
              <w:tc>
                <w:tcPr>
                  <w:tcW w:w="603" w:type="dxa"/>
                </w:tcPr>
                <w:p w14:paraId="50228AC4"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br w:type="page"/>
                    <w:t>3.</w:t>
                  </w:r>
                </w:p>
              </w:tc>
              <w:tc>
                <w:tcPr>
                  <w:tcW w:w="5102" w:type="dxa"/>
                </w:tcPr>
                <w:p w14:paraId="583256EC"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Klasiskās masāžas tehnikas.</w:t>
                  </w:r>
                </w:p>
                <w:p w14:paraId="1E3D6DC9"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Pamatpaņēmienu raksturojums, secība, virzieni un intensitāte.</w:t>
                  </w:r>
                </w:p>
                <w:p w14:paraId="35A96786"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Palīgpaņēmienu raksturojums, secība, virzieni un intensitāte.</w:t>
                  </w:r>
                </w:p>
              </w:tc>
            </w:tr>
            <w:tr w:rsidR="00EF61A3" w:rsidRPr="00516BC9" w14:paraId="02BB1BC1" w14:textId="77777777" w:rsidTr="00EF61A3">
              <w:trPr>
                <w:jc w:val="center"/>
              </w:trPr>
              <w:tc>
                <w:tcPr>
                  <w:tcW w:w="603" w:type="dxa"/>
                </w:tcPr>
                <w:p w14:paraId="6663CA62"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4.</w:t>
                  </w:r>
                </w:p>
              </w:tc>
              <w:tc>
                <w:tcPr>
                  <w:tcW w:w="5102" w:type="dxa"/>
                </w:tcPr>
                <w:p w14:paraId="1D57F256"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Klasiskā masāža dažādām ķermeņa daļām.</w:t>
                  </w:r>
                </w:p>
                <w:p w14:paraId="51F893D3"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Muguras masāža.</w:t>
                  </w:r>
                </w:p>
                <w:p w14:paraId="484BE38A"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Apkakles zonas masāža.</w:t>
                  </w:r>
                </w:p>
                <w:p w14:paraId="2264EF77"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Dekoltē masāža.</w:t>
                  </w:r>
                </w:p>
                <w:p w14:paraId="154362E7"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Krūšu kurvja masāža.</w:t>
                  </w:r>
                </w:p>
                <w:p w14:paraId="5535F402"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Vēdera masāža.</w:t>
                  </w:r>
                </w:p>
                <w:p w14:paraId="11DEE47E"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Jostas/krustu daļas masāža.</w:t>
                  </w:r>
                </w:p>
                <w:p w14:paraId="2EF0819A"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lastRenderedPageBreak/>
                    <w:t>Augšējo ekstremitāšu masāža.</w:t>
                  </w:r>
                </w:p>
                <w:p w14:paraId="5BA8C3E4" w14:textId="77777777" w:rsidR="00EF61A3"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Apakšējo ekstremitāšu masāža.</w:t>
                  </w:r>
                </w:p>
                <w:p w14:paraId="746FDE96" w14:textId="50B60C98"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84626">
                    <w:rPr>
                      <w:rFonts w:ascii="Times New Roman" w:eastAsia="Calibri" w:hAnsi="Times New Roman" w:cs="Times New Roman"/>
                      <w:bCs/>
                      <w:iCs/>
                    </w:rPr>
                    <w:t xml:space="preserve">Mīksto audu tehnikas: </w:t>
                  </w:r>
                  <w:r>
                    <w:rPr>
                      <w:rFonts w:ascii="Times New Roman" w:eastAsia="Calibri" w:hAnsi="Times New Roman" w:cs="Times New Roman"/>
                      <w:bCs/>
                      <w:iCs/>
                    </w:rPr>
                    <w:t>m</w:t>
                  </w:r>
                  <w:r w:rsidRPr="00EF61A3">
                    <w:rPr>
                      <w:rFonts w:ascii="Times New Roman" w:eastAsia="Calibri" w:hAnsi="Times New Roman" w:cs="Times New Roman"/>
                      <w:bCs/>
                      <w:iCs/>
                    </w:rPr>
                    <w:t>iofasciālo trigger punktu atbrīvošan</w:t>
                  </w:r>
                  <w:r>
                    <w:rPr>
                      <w:rFonts w:ascii="Times New Roman" w:eastAsia="Calibri" w:hAnsi="Times New Roman" w:cs="Times New Roman"/>
                      <w:bCs/>
                      <w:iCs/>
                    </w:rPr>
                    <w:t>a</w:t>
                  </w:r>
                  <w:r w:rsidRPr="00584626">
                    <w:rPr>
                      <w:rFonts w:ascii="Times New Roman" w:eastAsia="Calibri" w:hAnsi="Times New Roman" w:cs="Times New Roman"/>
                      <w:bCs/>
                      <w:iCs/>
                    </w:rPr>
                    <w:t xml:space="preserve">, </w:t>
                  </w:r>
                  <w:r>
                    <w:rPr>
                      <w:rFonts w:ascii="Times New Roman" w:eastAsia="Calibri" w:hAnsi="Times New Roman" w:cs="Times New Roman"/>
                      <w:bCs/>
                      <w:iCs/>
                    </w:rPr>
                    <w:t>d</w:t>
                  </w:r>
                  <w:r w:rsidRPr="00EF61A3">
                    <w:rPr>
                      <w:rFonts w:ascii="Times New Roman" w:eastAsia="Calibri" w:hAnsi="Times New Roman" w:cs="Times New Roman"/>
                      <w:bCs/>
                      <w:iCs/>
                    </w:rPr>
                    <w:t>ziļās mīksto audu tehnikas</w:t>
                  </w:r>
                  <w:r>
                    <w:rPr>
                      <w:rFonts w:ascii="Times New Roman" w:eastAsia="Calibri" w:hAnsi="Times New Roman" w:cs="Times New Roman"/>
                      <w:bCs/>
                      <w:iCs/>
                    </w:rPr>
                    <w:t>, m</w:t>
                  </w:r>
                  <w:r w:rsidRPr="00EF61A3">
                    <w:rPr>
                      <w:rFonts w:ascii="Times New Roman" w:eastAsia="Calibri" w:hAnsi="Times New Roman" w:cs="Times New Roman"/>
                      <w:bCs/>
                      <w:iCs/>
                    </w:rPr>
                    <w:t>iofasciālā atbrīvošana</w:t>
                  </w:r>
                  <w:r>
                    <w:rPr>
                      <w:rFonts w:ascii="Times New Roman" w:eastAsia="Calibri" w:hAnsi="Times New Roman" w:cs="Times New Roman"/>
                      <w:bCs/>
                      <w:iCs/>
                    </w:rPr>
                    <w:t>.</w:t>
                  </w:r>
                </w:p>
              </w:tc>
            </w:tr>
            <w:tr w:rsidR="00EF61A3" w:rsidRPr="00516BC9" w14:paraId="2F93A569" w14:textId="77777777" w:rsidTr="00EF61A3">
              <w:trPr>
                <w:jc w:val="center"/>
              </w:trPr>
              <w:tc>
                <w:tcPr>
                  <w:tcW w:w="603" w:type="dxa"/>
                </w:tcPr>
                <w:p w14:paraId="5F2466F2"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5.</w:t>
                  </w:r>
                </w:p>
              </w:tc>
              <w:tc>
                <w:tcPr>
                  <w:tcW w:w="5102" w:type="dxa"/>
                </w:tcPr>
                <w:p w14:paraId="128E35B9"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Masāžai atbilstoša darba vide.</w:t>
                  </w:r>
                </w:p>
                <w:p w14:paraId="74AFC296"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Droša un ergonomiska darba vide.</w:t>
                  </w:r>
                </w:p>
                <w:p w14:paraId="15C8E02B"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Darba vides riska faktoru noteikšana un novērtēšana.</w:t>
                  </w:r>
                </w:p>
                <w:p w14:paraId="564C85D8"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Darba vietas iekārtojums, nepieciešamo iekārtu un materiālu izmantošana un apkope.</w:t>
                  </w:r>
                </w:p>
                <w:p w14:paraId="50B7A076"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Palīglīdzekļu izmantošana.</w:t>
                  </w:r>
                </w:p>
              </w:tc>
            </w:tr>
            <w:tr w:rsidR="00EF61A3" w:rsidRPr="00516BC9" w14:paraId="076690B1" w14:textId="77777777" w:rsidTr="00EF61A3">
              <w:trPr>
                <w:jc w:val="center"/>
              </w:trPr>
              <w:tc>
                <w:tcPr>
                  <w:tcW w:w="603" w:type="dxa"/>
                </w:tcPr>
                <w:p w14:paraId="4E3D7F1E"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7.</w:t>
                  </w:r>
                </w:p>
              </w:tc>
              <w:tc>
                <w:tcPr>
                  <w:tcW w:w="5102" w:type="dxa"/>
                </w:tcPr>
                <w:p w14:paraId="284270CD"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Ergonomika.</w:t>
                  </w:r>
                </w:p>
                <w:p w14:paraId="17EE2637"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Ergonomikas pamatprincipi.</w:t>
                  </w:r>
                </w:p>
                <w:p w14:paraId="263CD93C"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Ergonomikas pielietošana.</w:t>
                  </w:r>
                </w:p>
              </w:tc>
            </w:tr>
            <w:tr w:rsidR="00EF61A3" w:rsidRPr="00516BC9" w14:paraId="10915A8E" w14:textId="77777777" w:rsidTr="00EF61A3">
              <w:trPr>
                <w:jc w:val="center"/>
              </w:trPr>
              <w:tc>
                <w:tcPr>
                  <w:tcW w:w="603" w:type="dxa"/>
                </w:tcPr>
                <w:p w14:paraId="04C98B21"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8.</w:t>
                  </w:r>
                </w:p>
              </w:tc>
              <w:tc>
                <w:tcPr>
                  <w:tcW w:w="5102" w:type="dxa"/>
                </w:tcPr>
                <w:p w14:paraId="42EB26A3"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Higiēna.</w:t>
                  </w:r>
                </w:p>
                <w:p w14:paraId="52361727"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Infekciju kontrole.</w:t>
                  </w:r>
                </w:p>
                <w:p w14:paraId="00230824"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Roku un virsmu dezinfekcija.</w:t>
                  </w:r>
                </w:p>
                <w:p w14:paraId="5AFBFFCE" w14:textId="77777777" w:rsidR="00EF61A3" w:rsidRPr="00516BC9" w:rsidRDefault="00EF61A3" w:rsidP="00EF61A3">
                  <w:pPr>
                    <w:autoSpaceDE w:val="0"/>
                    <w:autoSpaceDN w:val="0"/>
                    <w:adjustRightInd w:val="0"/>
                    <w:spacing w:after="0" w:line="240" w:lineRule="auto"/>
                    <w:rPr>
                      <w:rFonts w:ascii="Times New Roman" w:eastAsia="Calibri" w:hAnsi="Times New Roman" w:cs="Times New Roman"/>
                      <w:bCs/>
                      <w:iCs/>
                    </w:rPr>
                  </w:pPr>
                  <w:r w:rsidRPr="00516BC9">
                    <w:rPr>
                      <w:rFonts w:ascii="Times New Roman" w:eastAsia="Calibri" w:hAnsi="Times New Roman" w:cs="Times New Roman"/>
                      <w:bCs/>
                      <w:iCs/>
                    </w:rPr>
                    <w:t>Profesionālās darbības nosacījumi epidemioloģiskās drošības garantēšanai.</w:t>
                  </w:r>
                </w:p>
              </w:tc>
            </w:tr>
          </w:tbl>
          <w:p w14:paraId="334BBDD9" w14:textId="77777777" w:rsidR="00EF61A3" w:rsidRPr="00516BC9" w:rsidRDefault="00EF61A3" w:rsidP="00EF61A3">
            <w:pPr>
              <w:autoSpaceDE w:val="0"/>
              <w:autoSpaceDN w:val="0"/>
              <w:adjustRightInd w:val="0"/>
              <w:rPr>
                <w:rFonts w:ascii="Times New Roman" w:eastAsia="Calibri" w:hAnsi="Times New Roman" w:cs="Times New Roman"/>
                <w:bCs/>
                <w:iCs/>
              </w:rPr>
            </w:pPr>
          </w:p>
        </w:tc>
      </w:tr>
      <w:tr w:rsidR="00EF61A3" w:rsidRPr="00516BC9" w14:paraId="3CD24A68" w14:textId="77777777" w:rsidTr="00EF61A3">
        <w:tc>
          <w:tcPr>
            <w:tcW w:w="9039" w:type="dxa"/>
            <w:gridSpan w:val="2"/>
          </w:tcPr>
          <w:p w14:paraId="6790E5F1"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Obligāti izmantojamie informācijas avoti</w:t>
            </w:r>
          </w:p>
        </w:tc>
      </w:tr>
      <w:tr w:rsidR="00EF61A3" w:rsidRPr="00516BC9" w14:paraId="6AF52309" w14:textId="77777777" w:rsidTr="00EF61A3">
        <w:tc>
          <w:tcPr>
            <w:tcW w:w="9039" w:type="dxa"/>
            <w:gridSpan w:val="2"/>
          </w:tcPr>
          <w:p w14:paraId="6A7D5B49"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1. Allen L. &amp; Pounds D. Clay &amp; Pounds' Basic Clinical Massage Therapy: Integrating Anatomy and Treatment, 3rd Edition. Wolters Kluwer, 2016.</w:t>
            </w:r>
          </w:p>
          <w:p w14:paraId="6623E1C0"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2. Beck M. F.. Theory &amp; Practice of Therapeutic Massage, 6th Edition. Milady, 2016.</w:t>
            </w:r>
          </w:p>
          <w:p w14:paraId="0998619D"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3. Cameron M. H.. Physical Agents in Rehabilitation. From research to Practice, 5th Edition. Saunders Elsevier, 2017.</w:t>
            </w:r>
          </w:p>
          <w:p w14:paraId="35E575DD"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4. Fritz S. Mosby’s Fundamentals of therapeutic massage, 5th Edition. Maryland Heights, Missouri: Elsevier, 2013.</w:t>
            </w:r>
          </w:p>
          <w:p w14:paraId="3EE7711B"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5. Fritz S. Mosby's essential sciences for therapeutic massage, 5th Edition. 2017.</w:t>
            </w:r>
          </w:p>
          <w:p w14:paraId="4FEB0022"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6. Herolda F. Masāžas rokasgrāmata. Rīga: Jumava, 2006.</w:t>
            </w:r>
          </w:p>
          <w:p w14:paraId="057104B4"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7. Labklājības ministrija. Ergonomika darbā. Rīga: Latvijas Brīvo arodbiedrību savienība, 2010.</w:t>
            </w:r>
          </w:p>
          <w:p w14:paraId="5BCE1387"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8. Roja Ž. Ergonomijas pamati, Rīga: SIA Drukatava, 2008.</w:t>
            </w:r>
          </w:p>
          <w:p w14:paraId="0BD00D58"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9. Salvo S. G. Massage therapy. Principies and Practice, 5th Edition. Elsevier, 2016.</w:t>
            </w:r>
          </w:p>
          <w:p w14:paraId="479CA0A4"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 xml:space="preserve">10. Thomas W.Myers. Anatomy Trains, 2007. </w:t>
            </w:r>
          </w:p>
          <w:p w14:paraId="5ECB8BD8"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11. Turchaninov, R.  Therapeutic Massage: a scientific approach. Phoenix, AZ : Aesculapius Books, 2012.</w:t>
            </w:r>
          </w:p>
          <w:p w14:paraId="41C0B642"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12. Zeidlers I. Ārstnieciskā masāža : kā apgūt un izmantot masāžu dažādu slimību ārstēšanā. Rīga : Avots, 2006</w:t>
            </w:r>
          </w:p>
          <w:p w14:paraId="191CE52F"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13. Zeidlers I. Ārstnieciskā masāža, 2.izdevums, 2011. SIA „Izdevniecība Avots”.</w:t>
            </w:r>
          </w:p>
          <w:p w14:paraId="04910270"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14. Zeidlers I. Ārstnieciskā masāža. Rīga; Avots, 2006.</w:t>
            </w:r>
          </w:p>
          <w:p w14:paraId="217D9CCD" w14:textId="48BA39F0" w:rsidR="00EF61A3" w:rsidRPr="00516BC9" w:rsidRDefault="00EF61A3" w:rsidP="00C12BCB">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15. Zeidlers I. Pašmasāža. Rīga: Avots, 2009.</w:t>
            </w:r>
          </w:p>
        </w:tc>
      </w:tr>
      <w:tr w:rsidR="00EF61A3" w:rsidRPr="00516BC9" w14:paraId="20F4F9A3" w14:textId="77777777" w:rsidTr="00EF61A3">
        <w:tc>
          <w:tcPr>
            <w:tcW w:w="9039" w:type="dxa"/>
            <w:gridSpan w:val="2"/>
          </w:tcPr>
          <w:p w14:paraId="594E03CF"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Papildus informācijas avoti</w:t>
            </w:r>
          </w:p>
        </w:tc>
      </w:tr>
      <w:tr w:rsidR="00EF61A3" w:rsidRPr="00516BC9" w14:paraId="469BFF2D" w14:textId="77777777" w:rsidTr="00EF61A3">
        <w:tc>
          <w:tcPr>
            <w:tcW w:w="9039" w:type="dxa"/>
            <w:gridSpan w:val="2"/>
          </w:tcPr>
          <w:p w14:paraId="7119A918"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1. Eiropas Fizikālās un rehabilitācijas medicīnas vadlīnijas dažādu veselības traucējumu gadījumos: http://www.euro-prm.org</w:t>
            </w:r>
          </w:p>
          <w:p w14:paraId="0078F77B"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2. Ibrahimova V. Punktu masāža. Rīga: Zvaigzne ABC, 2012</w:t>
            </w:r>
          </w:p>
          <w:p w14:paraId="3BBAE39B"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3. Masiera profesijas standarts: https://likumi.lv/doc.php?id=259599</w:t>
            </w:r>
          </w:p>
          <w:p w14:paraId="0BBA7473"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4. Žurnāls "Journal of Bodywork and Movement therapies".</w:t>
            </w:r>
          </w:p>
          <w:p w14:paraId="0B121521"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5. Žurnāls “Massage World”</w:t>
            </w:r>
          </w:p>
          <w:p w14:paraId="4FC1530D"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6. Žurnāls “Massage World”.</w:t>
            </w:r>
          </w:p>
        </w:tc>
      </w:tr>
      <w:tr w:rsidR="00EF61A3" w:rsidRPr="00516BC9" w14:paraId="362A35FD" w14:textId="77777777" w:rsidTr="00EF61A3">
        <w:tc>
          <w:tcPr>
            <w:tcW w:w="9039" w:type="dxa"/>
            <w:gridSpan w:val="2"/>
          </w:tcPr>
          <w:p w14:paraId="699938F0"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Periodika un citi informācijas avoti</w:t>
            </w:r>
          </w:p>
        </w:tc>
      </w:tr>
      <w:tr w:rsidR="00EF61A3" w:rsidRPr="00516BC9" w14:paraId="42077D74" w14:textId="77777777" w:rsidTr="00EF61A3">
        <w:tc>
          <w:tcPr>
            <w:tcW w:w="9039" w:type="dxa"/>
            <w:gridSpan w:val="2"/>
          </w:tcPr>
          <w:p w14:paraId="0C660CD8"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DU abonētās datubāzes ScienceDirect, Scopus.</w:t>
            </w:r>
          </w:p>
        </w:tc>
      </w:tr>
      <w:tr w:rsidR="00EF61A3" w:rsidRPr="00516BC9" w14:paraId="16532940" w14:textId="77777777" w:rsidTr="00EF61A3">
        <w:tc>
          <w:tcPr>
            <w:tcW w:w="9039" w:type="dxa"/>
            <w:gridSpan w:val="2"/>
          </w:tcPr>
          <w:p w14:paraId="3464B3D1" w14:textId="77777777" w:rsidR="00EF61A3" w:rsidRPr="00516BC9" w:rsidRDefault="00EF61A3" w:rsidP="00EF61A3">
            <w:pPr>
              <w:autoSpaceDE w:val="0"/>
              <w:autoSpaceDN w:val="0"/>
              <w:adjustRightInd w:val="0"/>
              <w:rPr>
                <w:rFonts w:ascii="Times New Roman" w:eastAsia="Calibri" w:hAnsi="Times New Roman" w:cs="Times New Roman"/>
                <w:b/>
                <w:i/>
              </w:rPr>
            </w:pPr>
            <w:r w:rsidRPr="00516BC9">
              <w:rPr>
                <w:rFonts w:ascii="Times New Roman" w:eastAsia="Calibri" w:hAnsi="Times New Roman" w:cs="Times New Roman"/>
                <w:b/>
                <w:i/>
              </w:rPr>
              <w:t>Piezīmes</w:t>
            </w:r>
          </w:p>
        </w:tc>
      </w:tr>
      <w:tr w:rsidR="00EF61A3" w:rsidRPr="00516BC9" w14:paraId="2A268FAE" w14:textId="77777777" w:rsidTr="00EF61A3">
        <w:tc>
          <w:tcPr>
            <w:tcW w:w="9039" w:type="dxa"/>
            <w:gridSpan w:val="2"/>
          </w:tcPr>
          <w:p w14:paraId="0F624B4D"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t>PBSP Fizioterapija B daļa</w:t>
            </w:r>
          </w:p>
          <w:p w14:paraId="48EF94A6" w14:textId="77777777" w:rsidR="00EF61A3" w:rsidRPr="00516BC9" w:rsidRDefault="00EF61A3" w:rsidP="00EF61A3">
            <w:pPr>
              <w:autoSpaceDE w:val="0"/>
              <w:autoSpaceDN w:val="0"/>
              <w:adjustRightInd w:val="0"/>
              <w:rPr>
                <w:rFonts w:ascii="Times New Roman" w:eastAsia="Calibri" w:hAnsi="Times New Roman" w:cs="Times New Roman"/>
                <w:bCs/>
                <w:iCs/>
              </w:rPr>
            </w:pPr>
            <w:r w:rsidRPr="00516BC9">
              <w:rPr>
                <w:rFonts w:ascii="Times New Roman" w:eastAsia="Calibri" w:hAnsi="Times New Roman" w:cs="Times New Roman"/>
                <w:bCs/>
                <w:iCs/>
              </w:rPr>
              <w:lastRenderedPageBreak/>
              <w:t>Studiju kurss tiek docēts latviešu valodā</w:t>
            </w:r>
          </w:p>
        </w:tc>
      </w:tr>
    </w:tbl>
    <w:p w14:paraId="0BCB89A6" w14:textId="1A6C5ACF" w:rsidR="00C12BCB" w:rsidRDefault="00C12BCB">
      <w:pPr>
        <w:rPr>
          <w:rFonts w:ascii="Times New Roman" w:hAnsi="Times New Roman" w:cs="Times New Roman"/>
        </w:rPr>
      </w:pPr>
    </w:p>
    <w:p w14:paraId="3992494C" w14:textId="0C7B8F41" w:rsidR="00D25648" w:rsidRPr="00235ACE" w:rsidRDefault="00D25648" w:rsidP="00862308">
      <w:pPr>
        <w:pStyle w:val="Heading1"/>
        <w:spacing w:before="0"/>
        <w:rPr>
          <w:rFonts w:cs="Times New Roman"/>
          <w:color w:val="auto"/>
          <w:sz w:val="22"/>
          <w:szCs w:val="22"/>
        </w:rPr>
      </w:pPr>
      <w:bookmarkStart w:id="238" w:name="_Toc182380162"/>
      <w:r w:rsidRPr="00235ACE">
        <w:rPr>
          <w:rFonts w:cs="Times New Roman"/>
          <w:color w:val="auto"/>
          <w:sz w:val="22"/>
          <w:szCs w:val="22"/>
        </w:rPr>
        <w:t>Vizuālās diagnostikas metodes</w:t>
      </w:r>
      <w:bookmarkEnd w:id="238"/>
      <w:r w:rsidRPr="00235ACE">
        <w:rPr>
          <w:rFonts w:cs="Times New Roman"/>
          <w:color w:val="auto"/>
          <w:sz w:val="22"/>
          <w:szCs w:val="22"/>
        </w:rPr>
        <w:tab/>
      </w:r>
    </w:p>
    <w:tbl>
      <w:tblPr>
        <w:tblStyle w:val="TableGrid26"/>
        <w:tblW w:w="9039" w:type="dxa"/>
        <w:tblLook w:val="04A0" w:firstRow="1" w:lastRow="0" w:firstColumn="1" w:lastColumn="0" w:noHBand="0" w:noVBand="1"/>
      </w:tblPr>
      <w:tblGrid>
        <w:gridCol w:w="4219"/>
        <w:gridCol w:w="4820"/>
      </w:tblGrid>
      <w:tr w:rsidR="006F2B72" w:rsidRPr="001F634A" w14:paraId="0E9876CC" w14:textId="77777777" w:rsidTr="00B74432">
        <w:tc>
          <w:tcPr>
            <w:tcW w:w="4219" w:type="dxa"/>
          </w:tcPr>
          <w:p w14:paraId="5F46CEC5" w14:textId="77777777" w:rsidR="006F2B72" w:rsidRPr="001F634A" w:rsidRDefault="006F2B72" w:rsidP="006F2B72">
            <w:pPr>
              <w:pStyle w:val="Heading1"/>
              <w:numPr>
                <w:ilvl w:val="0"/>
                <w:numId w:val="0"/>
              </w:numPr>
              <w:jc w:val="left"/>
              <w:rPr>
                <w:rFonts w:eastAsia="Calibri"/>
              </w:rPr>
            </w:pPr>
            <w:r w:rsidRPr="001F634A">
              <w:rPr>
                <w:rFonts w:eastAsia="Calibri"/>
              </w:rPr>
              <w:br w:type="page"/>
            </w:r>
            <w:r w:rsidRPr="001F634A">
              <w:rPr>
                <w:rFonts w:eastAsia="Calibri"/>
              </w:rPr>
              <w:br w:type="page"/>
            </w:r>
            <w:r w:rsidRPr="001F634A">
              <w:rPr>
                <w:rFonts w:eastAsia="Calibri"/>
              </w:rPr>
              <w:br w:type="page"/>
            </w:r>
            <w:r w:rsidRPr="001F634A">
              <w:rPr>
                <w:rFonts w:eastAsia="Calibri"/>
              </w:rPr>
              <w:br w:type="page"/>
            </w:r>
            <w:bookmarkStart w:id="239" w:name="_Toc182334683"/>
            <w:bookmarkStart w:id="240" w:name="_Toc182380163"/>
            <w:r w:rsidRPr="001F634A">
              <w:rPr>
                <w:rFonts w:eastAsia="Calibri"/>
              </w:rPr>
              <w:t>Studiju kursa nosaukums</w:t>
            </w:r>
            <w:bookmarkEnd w:id="239"/>
            <w:bookmarkEnd w:id="240"/>
          </w:p>
        </w:tc>
        <w:tc>
          <w:tcPr>
            <w:tcW w:w="4820" w:type="dxa"/>
            <w:vAlign w:val="center"/>
          </w:tcPr>
          <w:p w14:paraId="3A77522E" w14:textId="77777777" w:rsidR="006F2B72" w:rsidRPr="001F634A" w:rsidRDefault="006F2B72" w:rsidP="00B74432">
            <w:pPr>
              <w:autoSpaceDE w:val="0"/>
              <w:autoSpaceDN w:val="0"/>
              <w:adjustRightInd w:val="0"/>
              <w:rPr>
                <w:rFonts w:ascii="Times New Roman" w:eastAsia="Calibri" w:hAnsi="Times New Roman" w:cs="Times New Roman"/>
                <w:bCs/>
                <w:iCs/>
                <w:lang w:eastAsia="lv-LV"/>
              </w:rPr>
            </w:pPr>
            <w:r w:rsidRPr="001F634A">
              <w:rPr>
                <w:rFonts w:ascii="Times New Roman" w:eastAsia="Calibri" w:hAnsi="Times New Roman" w:cs="Times New Roman"/>
                <w:bCs/>
                <w:iCs/>
              </w:rPr>
              <w:t xml:space="preserve">Vizuālās diagnostikas metodes   </w:t>
            </w:r>
          </w:p>
        </w:tc>
      </w:tr>
      <w:tr w:rsidR="006F2B72" w:rsidRPr="001F634A" w14:paraId="6466CE4C" w14:textId="77777777" w:rsidTr="00B74432">
        <w:tc>
          <w:tcPr>
            <w:tcW w:w="4219" w:type="dxa"/>
          </w:tcPr>
          <w:p w14:paraId="0A12198C"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Studiju kursa kods (DUIS)</w:t>
            </w:r>
          </w:p>
        </w:tc>
        <w:tc>
          <w:tcPr>
            <w:tcW w:w="4820" w:type="dxa"/>
            <w:vAlign w:val="center"/>
          </w:tcPr>
          <w:p w14:paraId="736AD47E" w14:textId="77777777" w:rsidR="006F2B72" w:rsidRPr="001F634A" w:rsidRDefault="006F2B72" w:rsidP="00B74432">
            <w:pPr>
              <w:autoSpaceDE w:val="0"/>
              <w:autoSpaceDN w:val="0"/>
              <w:adjustRightInd w:val="0"/>
              <w:rPr>
                <w:rFonts w:ascii="Times New Roman" w:eastAsia="Calibri" w:hAnsi="Times New Roman" w:cs="Times New Roman"/>
                <w:bCs/>
                <w:iCs/>
                <w:lang w:eastAsia="lv-LV"/>
              </w:rPr>
            </w:pPr>
            <w:r w:rsidRPr="001F634A">
              <w:rPr>
                <w:rFonts w:ascii="Times New Roman" w:eastAsia="Calibri" w:hAnsi="Times New Roman" w:cs="Times New Roman"/>
                <w:bCs/>
                <w:iCs/>
              </w:rPr>
              <w:t xml:space="preserve">Medi1051 </w:t>
            </w:r>
          </w:p>
        </w:tc>
      </w:tr>
      <w:tr w:rsidR="006F2B72" w:rsidRPr="001F634A" w14:paraId="50FC734C" w14:textId="77777777" w:rsidTr="00B74432">
        <w:tc>
          <w:tcPr>
            <w:tcW w:w="4219" w:type="dxa"/>
          </w:tcPr>
          <w:p w14:paraId="5705226F"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Zinātnes nozare</w:t>
            </w:r>
          </w:p>
        </w:tc>
        <w:sdt>
          <w:sdtPr>
            <w:rPr>
              <w:rFonts w:ascii="Times New Roman" w:eastAsia="Calibri" w:hAnsi="Times New Roman" w:cs="Times New Roman"/>
              <w:b/>
              <w:bCs/>
              <w:iCs/>
            </w:rPr>
            <w:id w:val="570546313"/>
            <w:placeholder>
              <w:docPart w:val="60A89B45F2B3415581D2911D572DF23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7B06DA95" w14:textId="77777777" w:rsidR="006F2B72" w:rsidRPr="001F634A" w:rsidRDefault="006F2B72" w:rsidP="00B74432">
                <w:pPr>
                  <w:autoSpaceDE w:val="0"/>
                  <w:autoSpaceDN w:val="0"/>
                  <w:adjustRightInd w:val="0"/>
                  <w:rPr>
                    <w:rFonts w:ascii="Times New Roman" w:eastAsia="Calibri" w:hAnsi="Times New Roman" w:cs="Times New Roman"/>
                    <w:b/>
                    <w:bCs/>
                    <w:iCs/>
                  </w:rPr>
                </w:pPr>
                <w:r w:rsidRPr="001F634A">
                  <w:rPr>
                    <w:rFonts w:ascii="Times New Roman" w:eastAsia="Calibri" w:hAnsi="Times New Roman" w:cs="Times New Roman"/>
                    <w:b/>
                    <w:bCs/>
                    <w:iCs/>
                  </w:rPr>
                  <w:t>Medicīna</w:t>
                </w:r>
              </w:p>
            </w:tc>
          </w:sdtContent>
        </w:sdt>
      </w:tr>
      <w:tr w:rsidR="006F2B72" w:rsidRPr="001F634A" w14:paraId="10AC19A7" w14:textId="77777777" w:rsidTr="00B74432">
        <w:tc>
          <w:tcPr>
            <w:tcW w:w="4219" w:type="dxa"/>
          </w:tcPr>
          <w:p w14:paraId="7FE01D79"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Kursa līmenis</w:t>
            </w:r>
          </w:p>
        </w:tc>
        <w:tc>
          <w:tcPr>
            <w:tcW w:w="4820" w:type="dxa"/>
          </w:tcPr>
          <w:p w14:paraId="53D79641" w14:textId="77777777" w:rsidR="006F2B72" w:rsidRPr="001F634A" w:rsidRDefault="006F2B72" w:rsidP="00B74432">
            <w:pPr>
              <w:autoSpaceDE w:val="0"/>
              <w:autoSpaceDN w:val="0"/>
              <w:adjustRightInd w:val="0"/>
              <w:rPr>
                <w:rFonts w:ascii="Times New Roman" w:eastAsia="Calibri" w:hAnsi="Times New Roman" w:cs="Times New Roman"/>
                <w:bCs/>
                <w:iCs/>
                <w:lang w:eastAsia="lv-LV"/>
              </w:rPr>
            </w:pPr>
            <w:r w:rsidRPr="001F634A">
              <w:rPr>
                <w:rFonts w:ascii="Times New Roman" w:eastAsia="Calibri" w:hAnsi="Times New Roman" w:cs="Times New Roman"/>
                <w:bCs/>
                <w:iCs/>
              </w:rPr>
              <w:t xml:space="preserve"> 1   </w:t>
            </w:r>
          </w:p>
        </w:tc>
      </w:tr>
      <w:tr w:rsidR="006F2B72" w:rsidRPr="001F634A" w14:paraId="7199D238" w14:textId="77777777" w:rsidTr="00B74432">
        <w:tc>
          <w:tcPr>
            <w:tcW w:w="4219" w:type="dxa"/>
          </w:tcPr>
          <w:p w14:paraId="3560CD92" w14:textId="77777777" w:rsidR="006F2B72" w:rsidRPr="001F634A" w:rsidRDefault="006F2B72" w:rsidP="00B74432">
            <w:pPr>
              <w:autoSpaceDE w:val="0"/>
              <w:autoSpaceDN w:val="0"/>
              <w:adjustRightInd w:val="0"/>
              <w:rPr>
                <w:rFonts w:ascii="Times New Roman" w:eastAsia="Calibri" w:hAnsi="Times New Roman" w:cs="Times New Roman"/>
                <w:b/>
                <w:i/>
                <w:u w:val="single"/>
              </w:rPr>
            </w:pPr>
            <w:r w:rsidRPr="001F634A">
              <w:rPr>
                <w:rFonts w:ascii="Times New Roman" w:eastAsia="Calibri" w:hAnsi="Times New Roman" w:cs="Times New Roman"/>
                <w:b/>
                <w:i/>
              </w:rPr>
              <w:t>Kredītpunkti</w:t>
            </w:r>
          </w:p>
        </w:tc>
        <w:tc>
          <w:tcPr>
            <w:tcW w:w="4820" w:type="dxa"/>
            <w:vAlign w:val="center"/>
          </w:tcPr>
          <w:p w14:paraId="5DBB32D4" w14:textId="77777777" w:rsidR="006F2B72" w:rsidRPr="001F634A" w:rsidRDefault="006F2B72" w:rsidP="00B74432">
            <w:pPr>
              <w:autoSpaceDE w:val="0"/>
              <w:autoSpaceDN w:val="0"/>
              <w:adjustRightInd w:val="0"/>
              <w:rPr>
                <w:rFonts w:ascii="Times New Roman" w:eastAsia="Calibri" w:hAnsi="Times New Roman" w:cs="Times New Roman"/>
                <w:bCs/>
                <w:iCs/>
                <w:lang w:eastAsia="lv-LV"/>
              </w:rPr>
            </w:pPr>
            <w:r w:rsidRPr="001F634A">
              <w:rPr>
                <w:rFonts w:ascii="Times New Roman" w:eastAsia="Calibri" w:hAnsi="Times New Roman" w:cs="Times New Roman"/>
                <w:bCs/>
                <w:iCs/>
              </w:rPr>
              <w:t xml:space="preserve"> 2 </w:t>
            </w:r>
          </w:p>
        </w:tc>
      </w:tr>
      <w:tr w:rsidR="006F2B72" w:rsidRPr="001F634A" w14:paraId="1FE04919" w14:textId="77777777" w:rsidTr="00B74432">
        <w:tc>
          <w:tcPr>
            <w:tcW w:w="4219" w:type="dxa"/>
          </w:tcPr>
          <w:p w14:paraId="35229B11" w14:textId="77777777" w:rsidR="006F2B72" w:rsidRPr="001F634A" w:rsidRDefault="006F2B72" w:rsidP="00B74432">
            <w:pPr>
              <w:autoSpaceDE w:val="0"/>
              <w:autoSpaceDN w:val="0"/>
              <w:adjustRightInd w:val="0"/>
              <w:rPr>
                <w:rFonts w:ascii="Times New Roman" w:eastAsia="Calibri" w:hAnsi="Times New Roman" w:cs="Times New Roman"/>
                <w:b/>
                <w:i/>
                <w:u w:val="single"/>
              </w:rPr>
            </w:pPr>
            <w:r w:rsidRPr="001F634A">
              <w:rPr>
                <w:rFonts w:ascii="Times New Roman" w:eastAsia="Calibri" w:hAnsi="Times New Roman" w:cs="Times New Roman"/>
                <w:b/>
                <w:i/>
              </w:rPr>
              <w:t>ECTS kredītpunkti</w:t>
            </w:r>
          </w:p>
        </w:tc>
        <w:tc>
          <w:tcPr>
            <w:tcW w:w="4820" w:type="dxa"/>
          </w:tcPr>
          <w:p w14:paraId="0BA3A43C"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 3 </w:t>
            </w:r>
          </w:p>
        </w:tc>
      </w:tr>
      <w:tr w:rsidR="006F2B72" w:rsidRPr="001F634A" w14:paraId="3493404F" w14:textId="77777777" w:rsidTr="00B74432">
        <w:tc>
          <w:tcPr>
            <w:tcW w:w="4219" w:type="dxa"/>
          </w:tcPr>
          <w:p w14:paraId="7A60F981"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Kopējais kontaktstundu skaits</w:t>
            </w:r>
          </w:p>
        </w:tc>
        <w:tc>
          <w:tcPr>
            <w:tcW w:w="4820" w:type="dxa"/>
            <w:vAlign w:val="center"/>
          </w:tcPr>
          <w:p w14:paraId="7550B741" w14:textId="77777777" w:rsidR="006F2B72" w:rsidRPr="001F634A" w:rsidRDefault="006F2B72" w:rsidP="00B74432">
            <w:pPr>
              <w:autoSpaceDE w:val="0"/>
              <w:autoSpaceDN w:val="0"/>
              <w:adjustRightInd w:val="0"/>
              <w:rPr>
                <w:rFonts w:ascii="Times New Roman" w:eastAsia="Calibri" w:hAnsi="Times New Roman" w:cs="Times New Roman"/>
                <w:bCs/>
                <w:iCs/>
                <w:lang w:eastAsia="lv-LV"/>
              </w:rPr>
            </w:pPr>
            <w:r w:rsidRPr="001F634A">
              <w:rPr>
                <w:rFonts w:ascii="Times New Roman" w:eastAsia="Calibri" w:hAnsi="Times New Roman" w:cs="Times New Roman"/>
                <w:bCs/>
                <w:iCs/>
              </w:rPr>
              <w:t xml:space="preserve">32  </w:t>
            </w:r>
          </w:p>
        </w:tc>
      </w:tr>
      <w:tr w:rsidR="006F2B72" w:rsidRPr="001F634A" w14:paraId="39C95DDA" w14:textId="77777777" w:rsidTr="00B74432">
        <w:tc>
          <w:tcPr>
            <w:tcW w:w="4219" w:type="dxa"/>
          </w:tcPr>
          <w:p w14:paraId="1016EEBE" w14:textId="77777777" w:rsidR="006F2B72" w:rsidRPr="001F634A" w:rsidRDefault="006F2B72" w:rsidP="00B74432">
            <w:pPr>
              <w:autoSpaceDE w:val="0"/>
              <w:autoSpaceDN w:val="0"/>
              <w:adjustRightInd w:val="0"/>
              <w:rPr>
                <w:rFonts w:ascii="Times New Roman" w:eastAsia="Calibri" w:hAnsi="Times New Roman" w:cs="Times New Roman"/>
                <w:bCs/>
                <w:i/>
              </w:rPr>
            </w:pPr>
            <w:r w:rsidRPr="001F634A">
              <w:rPr>
                <w:rFonts w:ascii="Times New Roman" w:eastAsia="Calibri" w:hAnsi="Times New Roman" w:cs="Times New Roman"/>
                <w:bCs/>
                <w:i/>
              </w:rPr>
              <w:t>Lekciju stundu skaits</w:t>
            </w:r>
          </w:p>
        </w:tc>
        <w:tc>
          <w:tcPr>
            <w:tcW w:w="4820" w:type="dxa"/>
          </w:tcPr>
          <w:p w14:paraId="5AD1B2E8"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 0  </w:t>
            </w:r>
          </w:p>
        </w:tc>
      </w:tr>
      <w:tr w:rsidR="006F2B72" w:rsidRPr="001F634A" w14:paraId="5973B715" w14:textId="77777777" w:rsidTr="00B74432">
        <w:tc>
          <w:tcPr>
            <w:tcW w:w="4219" w:type="dxa"/>
          </w:tcPr>
          <w:p w14:paraId="7D22396D" w14:textId="77777777" w:rsidR="006F2B72" w:rsidRPr="001F634A" w:rsidRDefault="006F2B72" w:rsidP="00B74432">
            <w:pPr>
              <w:autoSpaceDE w:val="0"/>
              <w:autoSpaceDN w:val="0"/>
              <w:adjustRightInd w:val="0"/>
              <w:rPr>
                <w:rFonts w:ascii="Times New Roman" w:eastAsia="Calibri" w:hAnsi="Times New Roman" w:cs="Times New Roman"/>
                <w:bCs/>
                <w:i/>
              </w:rPr>
            </w:pPr>
            <w:r w:rsidRPr="001F634A">
              <w:rPr>
                <w:rFonts w:ascii="Times New Roman" w:eastAsia="Calibri" w:hAnsi="Times New Roman" w:cs="Times New Roman"/>
                <w:bCs/>
                <w:i/>
              </w:rPr>
              <w:t>Semināru stundu skaits</w:t>
            </w:r>
          </w:p>
        </w:tc>
        <w:tc>
          <w:tcPr>
            <w:tcW w:w="4820" w:type="dxa"/>
          </w:tcPr>
          <w:p w14:paraId="25020482"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 0  </w:t>
            </w:r>
          </w:p>
        </w:tc>
      </w:tr>
      <w:tr w:rsidR="006F2B72" w:rsidRPr="001F634A" w14:paraId="77FD4044" w14:textId="77777777" w:rsidTr="00B74432">
        <w:tc>
          <w:tcPr>
            <w:tcW w:w="4219" w:type="dxa"/>
          </w:tcPr>
          <w:p w14:paraId="474381E3" w14:textId="77777777" w:rsidR="006F2B72" w:rsidRPr="001F634A" w:rsidRDefault="006F2B72" w:rsidP="00B74432">
            <w:pPr>
              <w:autoSpaceDE w:val="0"/>
              <w:autoSpaceDN w:val="0"/>
              <w:adjustRightInd w:val="0"/>
              <w:rPr>
                <w:rFonts w:ascii="Times New Roman" w:eastAsia="Calibri" w:hAnsi="Times New Roman" w:cs="Times New Roman"/>
                <w:bCs/>
                <w:i/>
              </w:rPr>
            </w:pPr>
            <w:r w:rsidRPr="001F634A">
              <w:rPr>
                <w:rFonts w:ascii="Times New Roman" w:eastAsia="Calibri" w:hAnsi="Times New Roman" w:cs="Times New Roman"/>
                <w:bCs/>
                <w:i/>
              </w:rPr>
              <w:t>Praktisko darbu stundu skaits</w:t>
            </w:r>
          </w:p>
        </w:tc>
        <w:tc>
          <w:tcPr>
            <w:tcW w:w="4820" w:type="dxa"/>
          </w:tcPr>
          <w:p w14:paraId="03DAB277"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 32 </w:t>
            </w:r>
          </w:p>
        </w:tc>
      </w:tr>
      <w:tr w:rsidR="006F2B72" w:rsidRPr="001F634A" w14:paraId="19E335B6" w14:textId="77777777" w:rsidTr="00B74432">
        <w:tc>
          <w:tcPr>
            <w:tcW w:w="4219" w:type="dxa"/>
          </w:tcPr>
          <w:p w14:paraId="49976404" w14:textId="77777777" w:rsidR="006F2B72" w:rsidRPr="001F634A" w:rsidRDefault="006F2B72" w:rsidP="00B74432">
            <w:pPr>
              <w:autoSpaceDE w:val="0"/>
              <w:autoSpaceDN w:val="0"/>
              <w:adjustRightInd w:val="0"/>
              <w:rPr>
                <w:rFonts w:ascii="Times New Roman" w:eastAsia="Calibri" w:hAnsi="Times New Roman" w:cs="Times New Roman"/>
                <w:bCs/>
                <w:i/>
              </w:rPr>
            </w:pPr>
            <w:r w:rsidRPr="001F634A">
              <w:rPr>
                <w:rFonts w:ascii="Times New Roman" w:eastAsia="Calibri" w:hAnsi="Times New Roman" w:cs="Times New Roman"/>
                <w:bCs/>
                <w:i/>
              </w:rPr>
              <w:t>Laboratorijas darbu stundu skaits</w:t>
            </w:r>
          </w:p>
        </w:tc>
        <w:tc>
          <w:tcPr>
            <w:tcW w:w="4820" w:type="dxa"/>
          </w:tcPr>
          <w:p w14:paraId="4FE4DC45"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 0  </w:t>
            </w:r>
          </w:p>
        </w:tc>
      </w:tr>
      <w:tr w:rsidR="006F2B72" w:rsidRPr="001F634A" w14:paraId="3D15BF3F" w14:textId="77777777" w:rsidTr="00B74432">
        <w:tc>
          <w:tcPr>
            <w:tcW w:w="4219" w:type="dxa"/>
          </w:tcPr>
          <w:p w14:paraId="3C903726" w14:textId="77777777" w:rsidR="006F2B72" w:rsidRPr="001F634A" w:rsidRDefault="006F2B72" w:rsidP="00B74432">
            <w:pPr>
              <w:autoSpaceDE w:val="0"/>
              <w:autoSpaceDN w:val="0"/>
              <w:adjustRightInd w:val="0"/>
              <w:rPr>
                <w:rFonts w:ascii="Times New Roman" w:eastAsia="Calibri" w:hAnsi="Times New Roman" w:cs="Times New Roman"/>
                <w:bCs/>
                <w:i/>
                <w:lang w:eastAsia="lv-LV"/>
              </w:rPr>
            </w:pPr>
            <w:r w:rsidRPr="001F634A">
              <w:rPr>
                <w:rFonts w:ascii="Times New Roman" w:eastAsia="Calibri" w:hAnsi="Times New Roman" w:cs="Times New Roman"/>
                <w:bCs/>
                <w:i/>
                <w:lang w:eastAsia="lv-LV"/>
              </w:rPr>
              <w:t>Studējošā patstāvīgā darba stundu skaits</w:t>
            </w:r>
          </w:p>
        </w:tc>
        <w:tc>
          <w:tcPr>
            <w:tcW w:w="4820" w:type="dxa"/>
            <w:vAlign w:val="center"/>
          </w:tcPr>
          <w:p w14:paraId="03A070D8" w14:textId="77777777" w:rsidR="006F2B72" w:rsidRPr="001F634A" w:rsidRDefault="006F2B72" w:rsidP="00B74432">
            <w:pPr>
              <w:autoSpaceDE w:val="0"/>
              <w:autoSpaceDN w:val="0"/>
              <w:adjustRightInd w:val="0"/>
              <w:rPr>
                <w:rFonts w:ascii="Times New Roman" w:eastAsia="Calibri" w:hAnsi="Times New Roman" w:cs="Times New Roman"/>
                <w:bCs/>
                <w:iCs/>
                <w:lang w:eastAsia="lv-LV"/>
              </w:rPr>
            </w:pPr>
            <w:r w:rsidRPr="001F634A">
              <w:rPr>
                <w:rFonts w:ascii="Times New Roman" w:eastAsia="Calibri" w:hAnsi="Times New Roman" w:cs="Times New Roman"/>
                <w:bCs/>
                <w:iCs/>
              </w:rPr>
              <w:t xml:space="preserve">  48   </w:t>
            </w:r>
          </w:p>
        </w:tc>
      </w:tr>
      <w:tr w:rsidR="006F2B72" w:rsidRPr="001F634A" w14:paraId="47C099D1" w14:textId="77777777" w:rsidTr="00B74432">
        <w:tc>
          <w:tcPr>
            <w:tcW w:w="9039" w:type="dxa"/>
            <w:gridSpan w:val="2"/>
          </w:tcPr>
          <w:p w14:paraId="0656B73F" w14:textId="77777777" w:rsidR="006F2B72" w:rsidRPr="001F634A" w:rsidRDefault="006F2B72" w:rsidP="00B74432">
            <w:pPr>
              <w:autoSpaceDE w:val="0"/>
              <w:autoSpaceDN w:val="0"/>
              <w:adjustRightInd w:val="0"/>
              <w:rPr>
                <w:rFonts w:ascii="Times New Roman" w:eastAsia="Calibri" w:hAnsi="Times New Roman" w:cs="Times New Roman"/>
                <w:bCs/>
                <w:iCs/>
                <w:lang w:eastAsia="lv-LV"/>
              </w:rPr>
            </w:pPr>
          </w:p>
        </w:tc>
      </w:tr>
      <w:tr w:rsidR="006F2B72" w:rsidRPr="001F634A" w14:paraId="38C1B9FC" w14:textId="77777777" w:rsidTr="00B74432">
        <w:tc>
          <w:tcPr>
            <w:tcW w:w="9039" w:type="dxa"/>
            <w:gridSpan w:val="2"/>
          </w:tcPr>
          <w:p w14:paraId="42D9CE07"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Kursa autors(-i)</w:t>
            </w:r>
          </w:p>
        </w:tc>
      </w:tr>
      <w:tr w:rsidR="006F2B72" w:rsidRPr="001F634A" w14:paraId="1C569352" w14:textId="77777777" w:rsidTr="00B74432">
        <w:tc>
          <w:tcPr>
            <w:tcW w:w="9039" w:type="dxa"/>
            <w:gridSpan w:val="2"/>
          </w:tcPr>
          <w:p w14:paraId="7B08D169"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  Ārsta grāds, vieslekt. Igors Gailevičs  </w:t>
            </w:r>
          </w:p>
        </w:tc>
      </w:tr>
      <w:tr w:rsidR="006F2B72" w:rsidRPr="001F634A" w14:paraId="02727CC6" w14:textId="77777777" w:rsidTr="00B74432">
        <w:tc>
          <w:tcPr>
            <w:tcW w:w="9039" w:type="dxa"/>
            <w:gridSpan w:val="2"/>
          </w:tcPr>
          <w:p w14:paraId="405E731A"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Kursa docētājs(-i)</w:t>
            </w:r>
          </w:p>
        </w:tc>
      </w:tr>
      <w:tr w:rsidR="006F2B72" w:rsidRPr="001F634A" w14:paraId="376C5914" w14:textId="77777777" w:rsidTr="00B74432">
        <w:tc>
          <w:tcPr>
            <w:tcW w:w="9039" w:type="dxa"/>
            <w:gridSpan w:val="2"/>
          </w:tcPr>
          <w:p w14:paraId="7D29609D"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 Ārsta grāds, viesdoc. Nataļja Meļihova   </w:t>
            </w:r>
          </w:p>
        </w:tc>
      </w:tr>
      <w:tr w:rsidR="006F2B72" w:rsidRPr="001F634A" w14:paraId="3325CF9A" w14:textId="77777777" w:rsidTr="00B74432">
        <w:tc>
          <w:tcPr>
            <w:tcW w:w="9039" w:type="dxa"/>
            <w:gridSpan w:val="2"/>
          </w:tcPr>
          <w:p w14:paraId="52A2305A"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Priekšzināšanas</w:t>
            </w:r>
          </w:p>
        </w:tc>
      </w:tr>
      <w:tr w:rsidR="006F2B72" w:rsidRPr="001F634A" w14:paraId="4E8FA036" w14:textId="77777777" w:rsidTr="00B74432">
        <w:tc>
          <w:tcPr>
            <w:tcW w:w="9039" w:type="dxa"/>
            <w:gridSpan w:val="2"/>
          </w:tcPr>
          <w:p w14:paraId="4C9A17CB"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Medi1003, Cilvēka anatomija [fizioterapija] </w:t>
            </w:r>
          </w:p>
        </w:tc>
      </w:tr>
      <w:tr w:rsidR="006F2B72" w:rsidRPr="001F634A" w14:paraId="24B24F32" w14:textId="77777777" w:rsidTr="00B74432">
        <w:tc>
          <w:tcPr>
            <w:tcW w:w="9039" w:type="dxa"/>
            <w:gridSpan w:val="2"/>
          </w:tcPr>
          <w:p w14:paraId="77020CCF"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 xml:space="preserve">Studiju kursa anotācija </w:t>
            </w:r>
          </w:p>
        </w:tc>
      </w:tr>
      <w:tr w:rsidR="006F2B72" w:rsidRPr="001F634A" w14:paraId="01A3C83B" w14:textId="77777777" w:rsidTr="00B74432">
        <w:tc>
          <w:tcPr>
            <w:tcW w:w="9039" w:type="dxa"/>
            <w:gridSpan w:val="2"/>
          </w:tcPr>
          <w:p w14:paraId="6794FD84"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Mērķis: ir dot studentiem zināšanas par vizuālās diagnostikas metodēm: rentgenoloģiju, datortomogrāfiju, ultrasonogrāfiju, magnetiskās rezonanses attēla iegūšanu, to pielietošanas sfērām un iespējām slimību diagnostikā un rehabilitācijā; </w:t>
            </w:r>
          </w:p>
          <w:p w14:paraId="59CE8E50" w14:textId="77777777" w:rsidR="006F2B72" w:rsidRPr="001F634A" w:rsidRDefault="006F2B72" w:rsidP="00B74432">
            <w:pPr>
              <w:autoSpaceDE w:val="0"/>
              <w:autoSpaceDN w:val="0"/>
              <w:adjustRightInd w:val="0"/>
              <w:rPr>
                <w:rFonts w:ascii="Times New Roman" w:eastAsia="Calibri" w:hAnsi="Times New Roman" w:cs="Times New Roman"/>
                <w:bCs/>
                <w:iCs/>
              </w:rPr>
            </w:pPr>
          </w:p>
          <w:p w14:paraId="64367956"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Uzdevumi:</w:t>
            </w:r>
          </w:p>
          <w:p w14:paraId="18D9D620"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iepazīstināt ar staru terapijas metodēm un pēcapstarošanas rehabilitāciju;</w:t>
            </w:r>
          </w:p>
          <w:p w14:paraId="77F84318"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iemācīt atpazīt nomālu un patoloģisko radioloģisko ainu;</w:t>
            </w:r>
          </w:p>
          <w:p w14:paraId="0A32D5C6" w14:textId="77777777" w:rsidR="006F2B72"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izskaidrot radioloģisko izmeklējumu analīzi</w:t>
            </w:r>
            <w:r>
              <w:rPr>
                <w:rFonts w:ascii="Times New Roman" w:eastAsia="Calibri" w:hAnsi="Times New Roman" w:cs="Times New Roman"/>
                <w:bCs/>
                <w:iCs/>
              </w:rPr>
              <w:t>.</w:t>
            </w:r>
          </w:p>
          <w:p w14:paraId="5B3FCFB1" w14:textId="77777777" w:rsidR="006F2B72" w:rsidRPr="001F634A" w:rsidRDefault="006F2B72" w:rsidP="00B74432">
            <w:pPr>
              <w:autoSpaceDE w:val="0"/>
              <w:autoSpaceDN w:val="0"/>
              <w:adjustRightInd w:val="0"/>
              <w:rPr>
                <w:rFonts w:ascii="Times New Roman" w:eastAsia="Calibri" w:hAnsi="Times New Roman" w:cs="Times New Roman"/>
                <w:bCs/>
                <w:iCs/>
              </w:rPr>
            </w:pPr>
            <w:r>
              <w:rPr>
                <w:rFonts w:ascii="Times New Roman" w:eastAsia="Calibri" w:hAnsi="Times New Roman" w:cs="Times New Roman"/>
                <w:bCs/>
                <w:iCs/>
              </w:rPr>
              <w:t>- iemācīt</w:t>
            </w:r>
            <w:r>
              <w:t xml:space="preserve"> </w:t>
            </w:r>
            <w:r>
              <w:rPr>
                <w:rFonts w:ascii="Times New Roman" w:eastAsia="Calibri" w:hAnsi="Times New Roman" w:cs="Times New Roman"/>
                <w:bCs/>
                <w:iCs/>
              </w:rPr>
              <w:t>radioloģisko izmeklējumu nozīmi fizioterapijā</w:t>
            </w:r>
            <w:r w:rsidRPr="001F634A">
              <w:rPr>
                <w:rFonts w:ascii="Times New Roman" w:eastAsia="Calibri" w:hAnsi="Times New Roman" w:cs="Times New Roman"/>
                <w:bCs/>
                <w:iCs/>
              </w:rPr>
              <w:t>.</w:t>
            </w:r>
          </w:p>
          <w:p w14:paraId="3A0F8D12" w14:textId="77777777" w:rsidR="006F2B72" w:rsidRPr="001F634A" w:rsidRDefault="006F2B72" w:rsidP="00B74432">
            <w:pPr>
              <w:autoSpaceDE w:val="0"/>
              <w:autoSpaceDN w:val="0"/>
              <w:adjustRightInd w:val="0"/>
              <w:rPr>
                <w:rFonts w:ascii="Times New Roman" w:eastAsia="Calibri" w:hAnsi="Times New Roman" w:cs="Times New Roman"/>
                <w:bCs/>
                <w:iCs/>
              </w:rPr>
            </w:pPr>
          </w:p>
        </w:tc>
      </w:tr>
      <w:tr w:rsidR="006F2B72" w:rsidRPr="001F634A" w14:paraId="0EF5DAE2" w14:textId="77777777" w:rsidTr="00B74432">
        <w:tc>
          <w:tcPr>
            <w:tcW w:w="9039" w:type="dxa"/>
            <w:gridSpan w:val="2"/>
          </w:tcPr>
          <w:p w14:paraId="03452700"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Studiju kursa kalendārais plāns</w:t>
            </w:r>
          </w:p>
        </w:tc>
      </w:tr>
      <w:tr w:rsidR="006F2B72" w:rsidRPr="001F634A" w14:paraId="7220CA36" w14:textId="77777777" w:rsidTr="00B74432">
        <w:tc>
          <w:tcPr>
            <w:tcW w:w="9039" w:type="dxa"/>
            <w:gridSpan w:val="2"/>
          </w:tcPr>
          <w:p w14:paraId="08DAD1B4"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 Kursa struktūra: Praktiskie darbi – 32 st.</w:t>
            </w:r>
          </w:p>
          <w:p w14:paraId="4DAB970E"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Praktisko darbu tēmas:</w:t>
            </w:r>
          </w:p>
          <w:p w14:paraId="4ACEE02B"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1. Diagnostiskās radioloģijas metodes. Diagnostiskā attēla veidošanās fizikālie pamati.</w:t>
            </w:r>
          </w:p>
          <w:p w14:paraId="7D7ABF50"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2. Jonizējošā starojuma dozimetrija. Rentgenoloģiskās un datortomogrāfiskās izmeklēšanas metodes.</w:t>
            </w:r>
          </w:p>
          <w:p w14:paraId="690A5D44"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3. Mākslīgās kontrastēšanas principi.</w:t>
            </w:r>
          </w:p>
          <w:p w14:paraId="4DA8E79F"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4. Ultrasonogrāfija, tās pielietošanas sfēras. Doplerogrāfija.</w:t>
            </w:r>
          </w:p>
          <w:p w14:paraId="63CAAA82"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5. Magnētiskās rezonanses attēlu iegūšanas metodes, to pielietojuma sfēras.</w:t>
            </w:r>
          </w:p>
          <w:p w14:paraId="70FC1EB5"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6. Veselo orgānu un sistēmu radioloģiskie attēli, to klīniskā anlīze.</w:t>
            </w:r>
          </w:p>
          <w:p w14:paraId="1332EBA9"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7. Diagnostiskās radioloģijas metožu iespēju salīdzinājums konkrētu diagnostisko jautājumu risināšanā.</w:t>
            </w:r>
          </w:p>
          <w:p w14:paraId="23876712" w14:textId="77777777" w:rsidR="006F2B72"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8. Staru terapijas metodes. Rehabilitācijas pasākumi slimniekiem pēcapstarošanas periodā. </w:t>
            </w:r>
          </w:p>
          <w:p w14:paraId="1C89EB9E" w14:textId="77777777" w:rsidR="006F2B72" w:rsidRPr="001F634A" w:rsidRDefault="006F2B72" w:rsidP="00B74432">
            <w:pPr>
              <w:autoSpaceDE w:val="0"/>
              <w:autoSpaceDN w:val="0"/>
              <w:adjustRightInd w:val="0"/>
              <w:rPr>
                <w:rFonts w:ascii="Times New Roman" w:eastAsia="Calibri" w:hAnsi="Times New Roman" w:cs="Times New Roman"/>
                <w:bCs/>
                <w:iCs/>
              </w:rPr>
            </w:pPr>
            <w:r>
              <w:rPr>
                <w:rFonts w:ascii="Times New Roman" w:eastAsia="Calibri" w:hAnsi="Times New Roman" w:cs="Times New Roman"/>
                <w:bCs/>
                <w:iCs/>
              </w:rPr>
              <w:t>9. Vizuālās diagnostikas izmeklējumu rezultātu analīze.</w:t>
            </w:r>
          </w:p>
        </w:tc>
      </w:tr>
      <w:tr w:rsidR="006F2B72" w:rsidRPr="001F634A" w14:paraId="1948A8AA" w14:textId="77777777" w:rsidTr="00B74432">
        <w:tc>
          <w:tcPr>
            <w:tcW w:w="9039" w:type="dxa"/>
            <w:gridSpan w:val="2"/>
          </w:tcPr>
          <w:p w14:paraId="6EFA7433"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Studiju rezultāti</w:t>
            </w:r>
          </w:p>
        </w:tc>
      </w:tr>
      <w:tr w:rsidR="006F2B72" w:rsidRPr="001F634A" w14:paraId="7AC69E4D" w14:textId="77777777" w:rsidTr="00B74432">
        <w:tc>
          <w:tcPr>
            <w:tcW w:w="9039" w:type="dxa"/>
            <w:gridSpan w:val="2"/>
          </w:tcPr>
          <w:p w14:paraId="137B3709"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Zināšanas: </w:t>
            </w:r>
          </w:p>
          <w:p w14:paraId="78FB0D5D"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izpratne par vizuālās diagnostikas metodēm un to pielietojumu.</w:t>
            </w:r>
          </w:p>
          <w:p w14:paraId="523C925C"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lastRenderedPageBreak/>
              <w:t xml:space="preserve">- izpratne </w:t>
            </w:r>
            <w:r w:rsidRPr="005140E3">
              <w:rPr>
                <w:rFonts w:ascii="Times New Roman" w:eastAsia="Calibri" w:hAnsi="Times New Roman" w:cs="Times New Roman"/>
                <w:bCs/>
                <w:iCs/>
              </w:rPr>
              <w:t>par radioloģisko izmeklējumu nozīmi</w:t>
            </w:r>
            <w:r>
              <w:rPr>
                <w:rFonts w:ascii="Times New Roman" w:eastAsia="Calibri" w:hAnsi="Times New Roman" w:cs="Times New Roman"/>
                <w:bCs/>
                <w:iCs/>
              </w:rPr>
              <w:t>;</w:t>
            </w:r>
            <w:r w:rsidRPr="005140E3">
              <w:rPr>
                <w:rFonts w:ascii="Times New Roman" w:eastAsia="Calibri" w:hAnsi="Times New Roman" w:cs="Times New Roman"/>
                <w:bCs/>
                <w:iCs/>
              </w:rPr>
              <w:t xml:space="preserve"> </w:t>
            </w:r>
          </w:p>
          <w:p w14:paraId="78C7AAB6"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zina izmeklējumu indikācijas un kontrindikācijas.</w:t>
            </w:r>
          </w:p>
          <w:p w14:paraId="1EECF969" w14:textId="77777777" w:rsidR="006F2B72" w:rsidRPr="001F634A" w:rsidRDefault="006F2B72" w:rsidP="00B74432">
            <w:pPr>
              <w:autoSpaceDE w:val="0"/>
              <w:autoSpaceDN w:val="0"/>
              <w:adjustRightInd w:val="0"/>
              <w:rPr>
                <w:rFonts w:ascii="Times New Roman" w:eastAsia="Calibri" w:hAnsi="Times New Roman" w:cs="Times New Roman"/>
                <w:bCs/>
                <w:iCs/>
              </w:rPr>
            </w:pPr>
          </w:p>
          <w:p w14:paraId="0428FD33"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Prasmes:</w:t>
            </w:r>
          </w:p>
          <w:p w14:paraId="33864F04" w14:textId="77777777" w:rsidR="006F2B72"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prot atpazīt nomālu un patoloģisko radioloģisko ainu</w:t>
            </w:r>
            <w:r>
              <w:rPr>
                <w:rFonts w:ascii="Times New Roman" w:eastAsia="Calibri" w:hAnsi="Times New Roman" w:cs="Times New Roman"/>
                <w:bCs/>
                <w:iCs/>
              </w:rPr>
              <w:t>;</w:t>
            </w:r>
          </w:p>
          <w:p w14:paraId="42921CDA" w14:textId="77777777" w:rsidR="006F2B72" w:rsidRPr="001F634A" w:rsidRDefault="006F2B72" w:rsidP="00B74432">
            <w:pPr>
              <w:autoSpaceDE w:val="0"/>
              <w:autoSpaceDN w:val="0"/>
              <w:adjustRightInd w:val="0"/>
              <w:rPr>
                <w:rFonts w:ascii="Times New Roman" w:eastAsia="Calibri" w:hAnsi="Times New Roman" w:cs="Times New Roman"/>
                <w:bCs/>
                <w:iCs/>
              </w:rPr>
            </w:pPr>
          </w:p>
          <w:p w14:paraId="7A69AD36"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Kompetences:</w:t>
            </w:r>
          </w:p>
          <w:p w14:paraId="4326DE8A"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prot izvēlēties vizuālās diagnostikas metodi un spēj analizēt izmeklējumus</w:t>
            </w:r>
            <w:r>
              <w:rPr>
                <w:rFonts w:ascii="Times New Roman" w:eastAsia="Calibri" w:hAnsi="Times New Roman" w:cs="Times New Roman"/>
                <w:bCs/>
                <w:iCs/>
              </w:rPr>
              <w:t>, īstenojot fizioterapijas ārstēšanas plāna izstrādi un tehnoloģiju izvēli.</w:t>
            </w:r>
          </w:p>
          <w:p w14:paraId="45341997" w14:textId="77777777" w:rsidR="006F2B72" w:rsidRPr="001F634A" w:rsidRDefault="006F2B72" w:rsidP="00B74432">
            <w:pPr>
              <w:autoSpaceDE w:val="0"/>
              <w:autoSpaceDN w:val="0"/>
              <w:adjustRightInd w:val="0"/>
              <w:rPr>
                <w:rFonts w:ascii="Times New Roman" w:eastAsia="Calibri" w:hAnsi="Times New Roman" w:cs="Times New Roman"/>
                <w:bCs/>
                <w:iCs/>
              </w:rPr>
            </w:pPr>
          </w:p>
        </w:tc>
      </w:tr>
      <w:tr w:rsidR="006F2B72" w:rsidRPr="001F634A" w14:paraId="03427264" w14:textId="77777777" w:rsidTr="00B74432">
        <w:tc>
          <w:tcPr>
            <w:tcW w:w="9039" w:type="dxa"/>
            <w:gridSpan w:val="2"/>
          </w:tcPr>
          <w:p w14:paraId="30B3F81E"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Studējošo patstāvīgo darbu organizācijas un uzdevumu raksturojums</w:t>
            </w:r>
          </w:p>
        </w:tc>
      </w:tr>
      <w:tr w:rsidR="006F2B72" w:rsidRPr="001F634A" w14:paraId="3A4AB3DE" w14:textId="77777777" w:rsidTr="00B74432">
        <w:tc>
          <w:tcPr>
            <w:tcW w:w="9039" w:type="dxa"/>
            <w:gridSpan w:val="2"/>
          </w:tcPr>
          <w:p w14:paraId="272B117D"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Patstāvīga gatavošanās nodarbībām izmantojot mācību materiālus.</w:t>
            </w:r>
          </w:p>
        </w:tc>
      </w:tr>
      <w:tr w:rsidR="006F2B72" w:rsidRPr="001F634A" w14:paraId="48535E6A" w14:textId="77777777" w:rsidTr="00B74432">
        <w:tc>
          <w:tcPr>
            <w:tcW w:w="9039" w:type="dxa"/>
            <w:gridSpan w:val="2"/>
          </w:tcPr>
          <w:p w14:paraId="5EE312C1"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Prasības kredītpunktu iegūšanai</w:t>
            </w:r>
          </w:p>
        </w:tc>
      </w:tr>
      <w:tr w:rsidR="006F2B72" w:rsidRPr="001F634A" w14:paraId="28E8E280" w14:textId="77777777" w:rsidTr="00B74432">
        <w:tc>
          <w:tcPr>
            <w:tcW w:w="9039" w:type="dxa"/>
            <w:gridSpan w:val="2"/>
          </w:tcPr>
          <w:p w14:paraId="4159DC5A"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STUDIJU REZULTĀTU VĒRTĒŠANAS KRITĒRIJI</w:t>
            </w:r>
          </w:p>
          <w:p w14:paraId="2F674C5A"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 Studiju kursa apguve tā noslēgumā tiek vērtēta 10 ballu skalā saskaņā ar LR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6F2B72" w:rsidRPr="001F634A" w14:paraId="62249AD6" w14:textId="77777777" w:rsidTr="00B74432">
        <w:tc>
          <w:tcPr>
            <w:tcW w:w="9039" w:type="dxa"/>
            <w:gridSpan w:val="2"/>
          </w:tcPr>
          <w:p w14:paraId="09461F1F"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Kursa saturs</w:t>
            </w:r>
          </w:p>
        </w:tc>
      </w:tr>
      <w:tr w:rsidR="006F2B72" w:rsidRPr="001F634A" w14:paraId="23436695" w14:textId="77777777" w:rsidTr="00B74432">
        <w:tc>
          <w:tcPr>
            <w:tcW w:w="9039" w:type="dxa"/>
            <w:gridSpan w:val="2"/>
          </w:tcPr>
          <w:p w14:paraId="3154F4E3"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Vizuālās diagnostikas metodes. Diagnostiskā attēla veidošanās fizikālie pamati. Jonizējošā starojuma dozimetrija. Rentgenoloģiskās un datortomogrāfiskās izmeklēšanas metodes. Mākslīgās kontrastēšanas principi. Ultrasonogrāfija, tās pielietošanas sfēras. Doplerogrāfija. Magnētiskās rezonanses attēlu iegūšanas metodes, to pielietojuma sfēras. Veselo orgānu un sistēmu radioloģiskie attēli, to klīniskā anlīze. Vizuālās diagnostikas metožu iespēju salīdzinājums konkrētu diagnostisko jautājumu risināšanā. Staru terapijas metodes. Rehabilitācijas pasākumi slimniekiem.</w:t>
            </w:r>
            <w:r>
              <w:t xml:space="preserve"> </w:t>
            </w:r>
            <w:r w:rsidRPr="005140E3">
              <w:rPr>
                <w:rFonts w:ascii="Times New Roman" w:eastAsia="Calibri" w:hAnsi="Times New Roman" w:cs="Times New Roman"/>
                <w:bCs/>
                <w:iCs/>
              </w:rPr>
              <w:t>Vizuālās diagnostikas izmeklējumu rezultātu analīze.</w:t>
            </w:r>
          </w:p>
        </w:tc>
      </w:tr>
      <w:tr w:rsidR="006F2B72" w:rsidRPr="001F634A" w14:paraId="39766692" w14:textId="77777777" w:rsidTr="00B74432">
        <w:tc>
          <w:tcPr>
            <w:tcW w:w="9039" w:type="dxa"/>
            <w:gridSpan w:val="2"/>
          </w:tcPr>
          <w:p w14:paraId="6BC32BDB"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Obligāti izmantojamie informācijas avoti</w:t>
            </w:r>
          </w:p>
        </w:tc>
      </w:tr>
      <w:tr w:rsidR="006F2B72" w:rsidRPr="001F634A" w14:paraId="402AABB8" w14:textId="77777777" w:rsidTr="00B74432">
        <w:tc>
          <w:tcPr>
            <w:tcW w:w="9039" w:type="dxa"/>
            <w:gridSpan w:val="2"/>
          </w:tcPr>
          <w:p w14:paraId="0E49CC2E"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1. J.Nemiro, A.Amoliņš “Medicīniskā rentgenologija”, Rīga: Zvaigzne, 1983.</w:t>
            </w:r>
          </w:p>
        </w:tc>
      </w:tr>
      <w:tr w:rsidR="006F2B72" w:rsidRPr="001F634A" w14:paraId="711EB8EA" w14:textId="77777777" w:rsidTr="00B74432">
        <w:tc>
          <w:tcPr>
            <w:tcW w:w="9039" w:type="dxa"/>
            <w:gridSpan w:val="2"/>
          </w:tcPr>
          <w:p w14:paraId="400A95B9"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Papildus informācijas avoti</w:t>
            </w:r>
          </w:p>
        </w:tc>
      </w:tr>
      <w:tr w:rsidR="006F2B72" w:rsidRPr="001F634A" w14:paraId="71F55728" w14:textId="77777777" w:rsidTr="00B74432">
        <w:tc>
          <w:tcPr>
            <w:tcW w:w="9039" w:type="dxa"/>
            <w:gridSpan w:val="2"/>
          </w:tcPr>
          <w:p w14:paraId="42A8D9A0"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1. Armstrong P., Wastie M.I. Diagnostic Imaging. The Merck manual 17th edition. 4th edition. - Black well science Ltd., 1998.</w:t>
            </w:r>
          </w:p>
          <w:p w14:paraId="62B1A943"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2. Knipše G., Krūmiņa Dž., Cilvēka anatomija. Roka. Kāja, Latvijas Universitāte, Rīga, 2008.</w:t>
            </w:r>
          </w:p>
          <w:p w14:paraId="54B75CE2"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3. Knipše G., Krūmiņa Dž., Cilvēka anatomija. Galva. Kakls I, Latvijas Universitāte, Rīga, 2020.</w:t>
            </w:r>
          </w:p>
          <w:p w14:paraId="1973395F"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4. Lejnieks A., Klīniskā medicīna 1, Medicīnas apgāds, Rīga, 2010.</w:t>
            </w:r>
          </w:p>
          <w:p w14:paraId="746CC13C"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5. Lejnieks A., Klīniskā medicīna 2, Medicīnas apgāds, Rīga, 2012.</w:t>
            </w:r>
          </w:p>
          <w:p w14:paraId="0B3DFED4"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6. Lejnieks A., Klīniskā medicīna 3, Medicīnas apgāds, Rīga, 2012.</w:t>
            </w:r>
          </w:p>
          <w:p w14:paraId="6465D15F"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7. Magnetic Resonance Imaging in Orthopaedics and Sports medicine. - 1995.</w:t>
            </w:r>
          </w:p>
          <w:p w14:paraId="311E18DB"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8. Runge Val M. Magnetic Resonance imaging. Clinical Principles. - 1992.</w:t>
            </w:r>
          </w:p>
          <w:p w14:paraId="6AAC6040"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9. Resnic D., Petterson H. Sceletal Radiology. - London, 1992.</w:t>
            </w:r>
          </w:p>
        </w:tc>
      </w:tr>
      <w:tr w:rsidR="006F2B72" w:rsidRPr="001F634A" w14:paraId="43BFB427" w14:textId="77777777" w:rsidTr="00B74432">
        <w:tc>
          <w:tcPr>
            <w:tcW w:w="9039" w:type="dxa"/>
            <w:gridSpan w:val="2"/>
          </w:tcPr>
          <w:p w14:paraId="6C1D868D"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Periodika un citi informācijas avoti</w:t>
            </w:r>
          </w:p>
        </w:tc>
      </w:tr>
      <w:tr w:rsidR="006F2B72" w:rsidRPr="001F634A" w14:paraId="0F1B9794" w14:textId="77777777" w:rsidTr="00B74432">
        <w:tc>
          <w:tcPr>
            <w:tcW w:w="9039" w:type="dxa"/>
            <w:gridSpan w:val="2"/>
          </w:tcPr>
          <w:p w14:paraId="2C6F096C"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1. RadioGraphics http://freemedicaljournals.com/link3.php?id=1936</w:t>
            </w:r>
          </w:p>
          <w:p w14:paraId="3AC93220"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2. Radiology http://freemedicaljournals.com/link3.php?id=1935</w:t>
            </w:r>
          </w:p>
          <w:p w14:paraId="5394D0D0"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DU abonētās datubāzes ScienceDirect, Scopus, EBSCO </w:t>
            </w:r>
          </w:p>
        </w:tc>
      </w:tr>
      <w:tr w:rsidR="006F2B72" w:rsidRPr="001F634A" w14:paraId="089CE494" w14:textId="77777777" w:rsidTr="00B74432">
        <w:tc>
          <w:tcPr>
            <w:tcW w:w="9039" w:type="dxa"/>
            <w:gridSpan w:val="2"/>
          </w:tcPr>
          <w:p w14:paraId="3092BE57" w14:textId="77777777" w:rsidR="006F2B72" w:rsidRPr="001F634A" w:rsidRDefault="006F2B72" w:rsidP="00B74432">
            <w:pPr>
              <w:autoSpaceDE w:val="0"/>
              <w:autoSpaceDN w:val="0"/>
              <w:adjustRightInd w:val="0"/>
              <w:rPr>
                <w:rFonts w:ascii="Times New Roman" w:eastAsia="Calibri" w:hAnsi="Times New Roman" w:cs="Times New Roman"/>
                <w:b/>
                <w:i/>
              </w:rPr>
            </w:pPr>
            <w:r w:rsidRPr="001F634A">
              <w:rPr>
                <w:rFonts w:ascii="Times New Roman" w:eastAsia="Calibri" w:hAnsi="Times New Roman" w:cs="Times New Roman"/>
                <w:b/>
                <w:i/>
              </w:rPr>
              <w:t>Piezīmes</w:t>
            </w:r>
          </w:p>
        </w:tc>
      </w:tr>
      <w:tr w:rsidR="006F2B72" w:rsidRPr="001F634A" w14:paraId="02347DA7" w14:textId="77777777" w:rsidTr="00B74432">
        <w:tc>
          <w:tcPr>
            <w:tcW w:w="9039" w:type="dxa"/>
            <w:gridSpan w:val="2"/>
          </w:tcPr>
          <w:p w14:paraId="05F9B47F"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Profesionālā bakalaura studiju programma “Fizioterapija” B daļa</w:t>
            </w:r>
          </w:p>
          <w:p w14:paraId="578E1E7D" w14:textId="77777777" w:rsidR="006F2B72" w:rsidRPr="001F634A" w:rsidRDefault="006F2B72" w:rsidP="00B74432">
            <w:pPr>
              <w:autoSpaceDE w:val="0"/>
              <w:autoSpaceDN w:val="0"/>
              <w:adjustRightInd w:val="0"/>
              <w:rPr>
                <w:rFonts w:ascii="Times New Roman" w:eastAsia="Calibri" w:hAnsi="Times New Roman" w:cs="Times New Roman"/>
                <w:bCs/>
                <w:iCs/>
              </w:rPr>
            </w:pPr>
            <w:r w:rsidRPr="001F634A">
              <w:rPr>
                <w:rFonts w:ascii="Times New Roman" w:eastAsia="Calibri" w:hAnsi="Times New Roman" w:cs="Times New Roman"/>
                <w:bCs/>
                <w:iCs/>
              </w:rPr>
              <w:t xml:space="preserve">Studiju kurss tiek docēts latviešu valodā </w:t>
            </w:r>
          </w:p>
        </w:tc>
      </w:tr>
    </w:tbl>
    <w:p w14:paraId="7B33740C" w14:textId="04C42B2A" w:rsidR="00C12BCB" w:rsidRDefault="00C12BCB" w:rsidP="002770F4">
      <w:pPr>
        <w:rPr>
          <w:rFonts w:ascii="Times New Roman" w:hAnsi="Times New Roman" w:cs="Times New Roman"/>
        </w:rPr>
      </w:pPr>
    </w:p>
    <w:p w14:paraId="74B8A021" w14:textId="77777777" w:rsidR="00C12BCB" w:rsidRDefault="00C12BCB">
      <w:pPr>
        <w:rPr>
          <w:rFonts w:ascii="Times New Roman" w:hAnsi="Times New Roman" w:cs="Times New Roman"/>
        </w:rPr>
      </w:pPr>
      <w:r>
        <w:rPr>
          <w:rFonts w:ascii="Times New Roman" w:hAnsi="Times New Roman" w:cs="Times New Roman"/>
        </w:rPr>
        <w:br w:type="page"/>
      </w:r>
    </w:p>
    <w:p w14:paraId="5AD0511A" w14:textId="77777777" w:rsidR="002770F4" w:rsidRPr="00235ACE" w:rsidRDefault="002770F4" w:rsidP="002770F4">
      <w:pPr>
        <w:rPr>
          <w:rFonts w:ascii="Times New Roman" w:hAnsi="Times New Roman" w:cs="Times New Roman"/>
        </w:rPr>
      </w:pPr>
    </w:p>
    <w:p w14:paraId="372202CB" w14:textId="2CA933FA" w:rsidR="00D25648" w:rsidRPr="00235ACE" w:rsidRDefault="00D25648" w:rsidP="00862308">
      <w:pPr>
        <w:pStyle w:val="Heading1"/>
        <w:spacing w:before="0"/>
        <w:rPr>
          <w:rFonts w:cs="Times New Roman"/>
          <w:color w:val="auto"/>
          <w:sz w:val="22"/>
          <w:szCs w:val="22"/>
        </w:rPr>
      </w:pPr>
      <w:bookmarkStart w:id="241" w:name="_Toc182380164"/>
      <w:r w:rsidRPr="00235ACE">
        <w:rPr>
          <w:rFonts w:cs="Times New Roman"/>
          <w:color w:val="auto"/>
          <w:sz w:val="22"/>
          <w:szCs w:val="22"/>
        </w:rPr>
        <w:t>Sporta medicīna [fizioterapija]</w:t>
      </w:r>
      <w:bookmarkEnd w:id="241"/>
      <w:r w:rsidRPr="00235ACE">
        <w:rPr>
          <w:rFonts w:cs="Times New Roman"/>
          <w:color w:val="auto"/>
          <w:sz w:val="22"/>
          <w:szCs w:val="22"/>
        </w:rPr>
        <w:tab/>
      </w:r>
    </w:p>
    <w:tbl>
      <w:tblPr>
        <w:tblStyle w:val="TableGrid"/>
        <w:tblW w:w="9175" w:type="dxa"/>
        <w:jc w:val="center"/>
        <w:tblLook w:val="04A0" w:firstRow="1" w:lastRow="0" w:firstColumn="1" w:lastColumn="0" w:noHBand="0" w:noVBand="1"/>
      </w:tblPr>
      <w:tblGrid>
        <w:gridCol w:w="4639"/>
        <w:gridCol w:w="4536"/>
      </w:tblGrid>
      <w:tr w:rsidR="002770F4" w:rsidRPr="00235ACE" w14:paraId="596A9286" w14:textId="77777777" w:rsidTr="002770F4">
        <w:trPr>
          <w:jc w:val="center"/>
        </w:trPr>
        <w:tc>
          <w:tcPr>
            <w:tcW w:w="4639" w:type="dxa"/>
          </w:tcPr>
          <w:p w14:paraId="2BEA12EC" w14:textId="77777777" w:rsidR="002C0E72" w:rsidRPr="00235ACE" w:rsidRDefault="002C0E72" w:rsidP="00862308">
            <w:pPr>
              <w:pStyle w:val="Nosaukumi"/>
              <w:tabs>
                <w:tab w:val="left" w:pos="3348"/>
              </w:tabs>
              <w:rPr>
                <w:i w:val="0"/>
                <w:sz w:val="22"/>
                <w:szCs w:val="22"/>
              </w:rPr>
            </w:pPr>
            <w:r w:rsidRPr="00235ACE">
              <w:rPr>
                <w:i w:val="0"/>
                <w:sz w:val="22"/>
                <w:szCs w:val="22"/>
              </w:rPr>
              <w:br w:type="page"/>
            </w:r>
            <w:r w:rsidRPr="00235ACE">
              <w:rPr>
                <w:i w:val="0"/>
                <w:sz w:val="22"/>
                <w:szCs w:val="22"/>
              </w:rPr>
              <w:br w:type="page"/>
            </w:r>
            <w:r w:rsidRPr="00235ACE">
              <w:rPr>
                <w:i w:val="0"/>
                <w:sz w:val="22"/>
                <w:szCs w:val="22"/>
              </w:rPr>
              <w:br w:type="page"/>
            </w:r>
            <w:r w:rsidRPr="00235ACE">
              <w:rPr>
                <w:i w:val="0"/>
                <w:sz w:val="22"/>
                <w:szCs w:val="22"/>
              </w:rPr>
              <w:br w:type="page"/>
              <w:t>Studiju kursa nosaukums</w:t>
            </w:r>
            <w:r w:rsidRPr="00235ACE">
              <w:rPr>
                <w:i w:val="0"/>
                <w:sz w:val="22"/>
                <w:szCs w:val="22"/>
              </w:rPr>
              <w:tab/>
            </w:r>
          </w:p>
        </w:tc>
        <w:tc>
          <w:tcPr>
            <w:tcW w:w="4536" w:type="dxa"/>
          </w:tcPr>
          <w:p w14:paraId="4DE4B117" w14:textId="77777777" w:rsidR="002C0E72" w:rsidRPr="00235ACE" w:rsidRDefault="002C0E72" w:rsidP="00862308">
            <w:pPr>
              <w:jc w:val="both"/>
              <w:rPr>
                <w:rFonts w:ascii="Times New Roman" w:eastAsia="Times New Roman" w:hAnsi="Times New Roman" w:cs="Times New Roman"/>
                <w:b/>
                <w:bCs/>
                <w:lang w:eastAsia="lv-LV"/>
              </w:rPr>
            </w:pPr>
            <w:r w:rsidRPr="00235ACE">
              <w:rPr>
                <w:rFonts w:ascii="Times New Roman" w:eastAsia="Times New Roman" w:hAnsi="Times New Roman" w:cs="Times New Roman"/>
                <w:b/>
              </w:rPr>
              <w:t>Sporta medicīna</w:t>
            </w:r>
          </w:p>
        </w:tc>
      </w:tr>
      <w:tr w:rsidR="002770F4" w:rsidRPr="00235ACE" w14:paraId="539F6788" w14:textId="77777777" w:rsidTr="002770F4">
        <w:trPr>
          <w:jc w:val="center"/>
        </w:trPr>
        <w:tc>
          <w:tcPr>
            <w:tcW w:w="4639" w:type="dxa"/>
          </w:tcPr>
          <w:p w14:paraId="68841058" w14:textId="77777777" w:rsidR="002C0E72" w:rsidRPr="00235ACE" w:rsidRDefault="002C0E72" w:rsidP="00862308">
            <w:pPr>
              <w:pStyle w:val="Nosaukumi"/>
              <w:rPr>
                <w:i w:val="0"/>
                <w:sz w:val="22"/>
                <w:szCs w:val="22"/>
              </w:rPr>
            </w:pPr>
            <w:r w:rsidRPr="00235ACE">
              <w:rPr>
                <w:i w:val="0"/>
                <w:sz w:val="22"/>
                <w:szCs w:val="22"/>
              </w:rPr>
              <w:t>Studiju kursa kods (DUIS)</w:t>
            </w:r>
          </w:p>
        </w:tc>
        <w:tc>
          <w:tcPr>
            <w:tcW w:w="4536" w:type="dxa"/>
            <w:vAlign w:val="center"/>
          </w:tcPr>
          <w:p w14:paraId="2D73EEDD" w14:textId="77777777" w:rsidR="002C0E72" w:rsidRPr="00235ACE" w:rsidRDefault="002C0E72" w:rsidP="00862308">
            <w:pPr>
              <w:rPr>
                <w:rFonts w:ascii="Times New Roman" w:hAnsi="Times New Roman" w:cs="Times New Roman"/>
                <w:lang w:eastAsia="lv-LV"/>
              </w:rPr>
            </w:pPr>
          </w:p>
        </w:tc>
      </w:tr>
      <w:tr w:rsidR="002770F4" w:rsidRPr="00235ACE" w14:paraId="2877D062" w14:textId="77777777" w:rsidTr="002770F4">
        <w:trPr>
          <w:jc w:val="center"/>
        </w:trPr>
        <w:tc>
          <w:tcPr>
            <w:tcW w:w="4639" w:type="dxa"/>
          </w:tcPr>
          <w:p w14:paraId="25539EAE" w14:textId="77777777" w:rsidR="002C0E72" w:rsidRPr="00235ACE" w:rsidRDefault="002C0E72" w:rsidP="00862308">
            <w:pPr>
              <w:pStyle w:val="Nosaukumi"/>
              <w:rPr>
                <w:i w:val="0"/>
                <w:sz w:val="22"/>
                <w:szCs w:val="22"/>
              </w:rPr>
            </w:pPr>
            <w:r w:rsidRPr="00235ACE">
              <w:rPr>
                <w:i w:val="0"/>
                <w:sz w:val="22"/>
                <w:szCs w:val="22"/>
              </w:rPr>
              <w:t>Zinātnes nozare</w:t>
            </w:r>
          </w:p>
        </w:tc>
        <w:tc>
          <w:tcPr>
            <w:tcW w:w="4536" w:type="dxa"/>
          </w:tcPr>
          <w:p w14:paraId="13FB3DA0" w14:textId="77777777" w:rsidR="002C0E72" w:rsidRPr="00235ACE" w:rsidRDefault="002C0E72" w:rsidP="00862308">
            <w:pPr>
              <w:snapToGrid w:val="0"/>
              <w:rPr>
                <w:rFonts w:ascii="Times New Roman" w:hAnsi="Times New Roman" w:cs="Times New Roman"/>
              </w:rPr>
            </w:pPr>
            <w:r w:rsidRPr="00235ACE">
              <w:rPr>
                <w:rFonts w:ascii="Times New Roman" w:eastAsia="Times New Roman" w:hAnsi="Times New Roman" w:cs="Times New Roman"/>
              </w:rPr>
              <w:t>Medicīna</w:t>
            </w:r>
          </w:p>
        </w:tc>
      </w:tr>
      <w:tr w:rsidR="002770F4" w:rsidRPr="00235ACE" w14:paraId="475CBBC7" w14:textId="77777777" w:rsidTr="002770F4">
        <w:trPr>
          <w:jc w:val="center"/>
        </w:trPr>
        <w:tc>
          <w:tcPr>
            <w:tcW w:w="4639" w:type="dxa"/>
          </w:tcPr>
          <w:p w14:paraId="17820E5B" w14:textId="77777777" w:rsidR="002C0E72" w:rsidRPr="00235ACE" w:rsidRDefault="002C0E72" w:rsidP="00862308">
            <w:pPr>
              <w:pStyle w:val="Nosaukumi"/>
              <w:rPr>
                <w:i w:val="0"/>
                <w:sz w:val="22"/>
                <w:szCs w:val="22"/>
              </w:rPr>
            </w:pPr>
            <w:r w:rsidRPr="00235ACE">
              <w:rPr>
                <w:i w:val="0"/>
                <w:sz w:val="22"/>
                <w:szCs w:val="22"/>
              </w:rPr>
              <w:t>Kursa līmenis</w:t>
            </w:r>
          </w:p>
        </w:tc>
        <w:tc>
          <w:tcPr>
            <w:tcW w:w="4536" w:type="dxa"/>
            <w:shd w:val="clear" w:color="auto" w:fill="auto"/>
          </w:tcPr>
          <w:p w14:paraId="736D68DC" w14:textId="77777777" w:rsidR="002C0E72" w:rsidRPr="00235ACE" w:rsidRDefault="002C0E72" w:rsidP="00862308">
            <w:pPr>
              <w:rPr>
                <w:rFonts w:ascii="Times New Roman" w:hAnsi="Times New Roman" w:cs="Times New Roman"/>
                <w:lang w:eastAsia="lv-LV"/>
              </w:rPr>
            </w:pPr>
            <w:r w:rsidRPr="00235ACE">
              <w:rPr>
                <w:rFonts w:ascii="Times New Roman" w:hAnsi="Times New Roman" w:cs="Times New Roman"/>
                <w:lang w:eastAsia="lv-LV"/>
              </w:rPr>
              <w:t>3</w:t>
            </w:r>
          </w:p>
        </w:tc>
      </w:tr>
      <w:tr w:rsidR="002770F4" w:rsidRPr="00235ACE" w14:paraId="3A723A5B" w14:textId="77777777" w:rsidTr="002770F4">
        <w:trPr>
          <w:jc w:val="center"/>
        </w:trPr>
        <w:tc>
          <w:tcPr>
            <w:tcW w:w="4639" w:type="dxa"/>
          </w:tcPr>
          <w:p w14:paraId="4B9CA4DF" w14:textId="77777777" w:rsidR="002C0E72" w:rsidRPr="00235ACE" w:rsidRDefault="002C0E72" w:rsidP="00862308">
            <w:pPr>
              <w:pStyle w:val="Nosaukumi"/>
              <w:rPr>
                <w:i w:val="0"/>
                <w:sz w:val="22"/>
                <w:szCs w:val="22"/>
                <w:u w:val="single"/>
              </w:rPr>
            </w:pPr>
            <w:r w:rsidRPr="00235ACE">
              <w:rPr>
                <w:i w:val="0"/>
                <w:sz w:val="22"/>
                <w:szCs w:val="22"/>
              </w:rPr>
              <w:t>Kredītpunkti</w:t>
            </w:r>
          </w:p>
        </w:tc>
        <w:tc>
          <w:tcPr>
            <w:tcW w:w="4536" w:type="dxa"/>
            <w:vAlign w:val="center"/>
          </w:tcPr>
          <w:p w14:paraId="536DE836" w14:textId="77777777" w:rsidR="002C0E72" w:rsidRPr="00235ACE" w:rsidRDefault="002C0E72" w:rsidP="00862308">
            <w:pPr>
              <w:rPr>
                <w:rFonts w:ascii="Times New Roman" w:hAnsi="Times New Roman" w:cs="Times New Roman"/>
                <w:lang w:eastAsia="lv-LV"/>
              </w:rPr>
            </w:pPr>
            <w:r w:rsidRPr="00235ACE">
              <w:rPr>
                <w:rFonts w:ascii="Times New Roman" w:hAnsi="Times New Roman" w:cs="Times New Roman"/>
                <w:lang w:eastAsia="lv-LV"/>
              </w:rPr>
              <w:t>2</w:t>
            </w:r>
          </w:p>
        </w:tc>
      </w:tr>
      <w:tr w:rsidR="002770F4" w:rsidRPr="00235ACE" w14:paraId="364E8552" w14:textId="77777777" w:rsidTr="002770F4">
        <w:trPr>
          <w:jc w:val="center"/>
        </w:trPr>
        <w:tc>
          <w:tcPr>
            <w:tcW w:w="4639" w:type="dxa"/>
          </w:tcPr>
          <w:p w14:paraId="4B358DA0" w14:textId="77777777" w:rsidR="002C0E72" w:rsidRPr="00235ACE" w:rsidRDefault="002C0E72" w:rsidP="00862308">
            <w:pPr>
              <w:pStyle w:val="Nosaukumi"/>
              <w:rPr>
                <w:i w:val="0"/>
                <w:sz w:val="22"/>
                <w:szCs w:val="22"/>
                <w:u w:val="single"/>
              </w:rPr>
            </w:pPr>
            <w:r w:rsidRPr="00235ACE">
              <w:rPr>
                <w:i w:val="0"/>
                <w:sz w:val="22"/>
                <w:szCs w:val="22"/>
              </w:rPr>
              <w:t>ECTS kredītpunkti</w:t>
            </w:r>
          </w:p>
        </w:tc>
        <w:tc>
          <w:tcPr>
            <w:tcW w:w="4536" w:type="dxa"/>
          </w:tcPr>
          <w:p w14:paraId="6087016C"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3</w:t>
            </w:r>
          </w:p>
        </w:tc>
      </w:tr>
      <w:tr w:rsidR="002770F4" w:rsidRPr="00235ACE" w14:paraId="0A6BB6AE" w14:textId="77777777" w:rsidTr="002770F4">
        <w:trPr>
          <w:jc w:val="center"/>
        </w:trPr>
        <w:tc>
          <w:tcPr>
            <w:tcW w:w="4639" w:type="dxa"/>
          </w:tcPr>
          <w:p w14:paraId="7D5D62A4" w14:textId="77777777" w:rsidR="002C0E72" w:rsidRPr="00235ACE" w:rsidRDefault="002C0E72" w:rsidP="00862308">
            <w:pPr>
              <w:pStyle w:val="Nosaukumi"/>
              <w:rPr>
                <w:i w:val="0"/>
                <w:sz w:val="22"/>
                <w:szCs w:val="22"/>
              </w:rPr>
            </w:pPr>
            <w:r w:rsidRPr="00235ACE">
              <w:rPr>
                <w:i w:val="0"/>
                <w:sz w:val="22"/>
                <w:szCs w:val="22"/>
              </w:rPr>
              <w:t>Kopējais kontaktstundu skaits</w:t>
            </w:r>
          </w:p>
        </w:tc>
        <w:tc>
          <w:tcPr>
            <w:tcW w:w="4536" w:type="dxa"/>
            <w:vAlign w:val="center"/>
          </w:tcPr>
          <w:p w14:paraId="029E3534" w14:textId="77777777" w:rsidR="002C0E72" w:rsidRPr="00235ACE" w:rsidRDefault="002C0E72" w:rsidP="00862308">
            <w:pPr>
              <w:rPr>
                <w:rFonts w:ascii="Times New Roman" w:hAnsi="Times New Roman" w:cs="Times New Roman"/>
                <w:lang w:eastAsia="lv-LV"/>
              </w:rPr>
            </w:pPr>
            <w:r w:rsidRPr="00235ACE">
              <w:rPr>
                <w:rFonts w:ascii="Times New Roman" w:hAnsi="Times New Roman" w:cs="Times New Roman"/>
                <w:lang w:eastAsia="lv-LV"/>
              </w:rPr>
              <w:t>32</w:t>
            </w:r>
          </w:p>
        </w:tc>
      </w:tr>
      <w:tr w:rsidR="002770F4" w:rsidRPr="00235ACE" w14:paraId="5F212D33" w14:textId="77777777" w:rsidTr="002770F4">
        <w:trPr>
          <w:jc w:val="center"/>
        </w:trPr>
        <w:tc>
          <w:tcPr>
            <w:tcW w:w="4639" w:type="dxa"/>
          </w:tcPr>
          <w:p w14:paraId="614BD9D3" w14:textId="77777777" w:rsidR="002C0E72" w:rsidRPr="00235ACE" w:rsidRDefault="002C0E72" w:rsidP="00862308">
            <w:pPr>
              <w:pStyle w:val="Nosaukumi2"/>
              <w:rPr>
                <w:i w:val="0"/>
                <w:sz w:val="22"/>
                <w:szCs w:val="22"/>
              </w:rPr>
            </w:pPr>
            <w:r w:rsidRPr="00235ACE">
              <w:rPr>
                <w:i w:val="0"/>
                <w:sz w:val="22"/>
                <w:szCs w:val="22"/>
              </w:rPr>
              <w:t>Lekciju stundu skaits</w:t>
            </w:r>
          </w:p>
        </w:tc>
        <w:tc>
          <w:tcPr>
            <w:tcW w:w="4536" w:type="dxa"/>
          </w:tcPr>
          <w:p w14:paraId="35F04F5B"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0</w:t>
            </w:r>
          </w:p>
        </w:tc>
      </w:tr>
      <w:tr w:rsidR="002770F4" w:rsidRPr="00235ACE" w14:paraId="6B1593CA" w14:textId="77777777" w:rsidTr="002770F4">
        <w:trPr>
          <w:jc w:val="center"/>
        </w:trPr>
        <w:tc>
          <w:tcPr>
            <w:tcW w:w="4639" w:type="dxa"/>
          </w:tcPr>
          <w:p w14:paraId="16CFE0E3" w14:textId="77777777" w:rsidR="002C0E72" w:rsidRPr="00235ACE" w:rsidRDefault="002C0E72" w:rsidP="00862308">
            <w:pPr>
              <w:pStyle w:val="Nosaukumi2"/>
              <w:rPr>
                <w:i w:val="0"/>
                <w:sz w:val="22"/>
                <w:szCs w:val="22"/>
              </w:rPr>
            </w:pPr>
            <w:r w:rsidRPr="00235ACE">
              <w:rPr>
                <w:i w:val="0"/>
                <w:sz w:val="22"/>
                <w:szCs w:val="22"/>
              </w:rPr>
              <w:t>Semināru stundu skaits</w:t>
            </w:r>
          </w:p>
        </w:tc>
        <w:tc>
          <w:tcPr>
            <w:tcW w:w="4536" w:type="dxa"/>
          </w:tcPr>
          <w:p w14:paraId="3FF31265"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0</w:t>
            </w:r>
          </w:p>
        </w:tc>
      </w:tr>
      <w:tr w:rsidR="002770F4" w:rsidRPr="00235ACE" w14:paraId="48917004" w14:textId="77777777" w:rsidTr="002770F4">
        <w:trPr>
          <w:jc w:val="center"/>
        </w:trPr>
        <w:tc>
          <w:tcPr>
            <w:tcW w:w="4639" w:type="dxa"/>
          </w:tcPr>
          <w:p w14:paraId="35D3AA30" w14:textId="77777777" w:rsidR="002C0E72" w:rsidRPr="00235ACE" w:rsidRDefault="002C0E72" w:rsidP="00862308">
            <w:pPr>
              <w:pStyle w:val="Nosaukumi2"/>
              <w:rPr>
                <w:i w:val="0"/>
                <w:sz w:val="22"/>
                <w:szCs w:val="22"/>
              </w:rPr>
            </w:pPr>
            <w:r w:rsidRPr="00235ACE">
              <w:rPr>
                <w:i w:val="0"/>
                <w:sz w:val="22"/>
                <w:szCs w:val="22"/>
              </w:rPr>
              <w:t>Praktisko darbu stundu skaits</w:t>
            </w:r>
          </w:p>
        </w:tc>
        <w:tc>
          <w:tcPr>
            <w:tcW w:w="4536" w:type="dxa"/>
          </w:tcPr>
          <w:p w14:paraId="1434CC61"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0</w:t>
            </w:r>
          </w:p>
        </w:tc>
      </w:tr>
      <w:tr w:rsidR="002770F4" w:rsidRPr="00235ACE" w14:paraId="02DD5E3D" w14:textId="77777777" w:rsidTr="002770F4">
        <w:trPr>
          <w:jc w:val="center"/>
        </w:trPr>
        <w:tc>
          <w:tcPr>
            <w:tcW w:w="4639" w:type="dxa"/>
          </w:tcPr>
          <w:p w14:paraId="0E832DEF" w14:textId="77777777" w:rsidR="002C0E72" w:rsidRPr="00235ACE" w:rsidRDefault="002C0E72" w:rsidP="00862308">
            <w:pPr>
              <w:pStyle w:val="Nosaukumi2"/>
              <w:rPr>
                <w:i w:val="0"/>
                <w:sz w:val="22"/>
                <w:szCs w:val="22"/>
              </w:rPr>
            </w:pPr>
            <w:r w:rsidRPr="00235ACE">
              <w:rPr>
                <w:i w:val="0"/>
                <w:sz w:val="22"/>
                <w:szCs w:val="22"/>
              </w:rPr>
              <w:t>Laboratorijas darbu stundu skaits</w:t>
            </w:r>
          </w:p>
        </w:tc>
        <w:tc>
          <w:tcPr>
            <w:tcW w:w="4536" w:type="dxa"/>
          </w:tcPr>
          <w:p w14:paraId="5985F38D"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32</w:t>
            </w:r>
          </w:p>
        </w:tc>
      </w:tr>
      <w:tr w:rsidR="002770F4" w:rsidRPr="00235ACE" w14:paraId="4B61E926" w14:textId="77777777" w:rsidTr="002770F4">
        <w:trPr>
          <w:jc w:val="center"/>
        </w:trPr>
        <w:tc>
          <w:tcPr>
            <w:tcW w:w="4639" w:type="dxa"/>
          </w:tcPr>
          <w:p w14:paraId="017500DD" w14:textId="77777777" w:rsidR="002C0E72" w:rsidRPr="00235ACE" w:rsidRDefault="002C0E72" w:rsidP="00862308">
            <w:pPr>
              <w:pStyle w:val="Nosaukumi2"/>
              <w:rPr>
                <w:i w:val="0"/>
                <w:sz w:val="22"/>
                <w:szCs w:val="22"/>
                <w:lang w:eastAsia="lv-LV"/>
              </w:rPr>
            </w:pPr>
            <w:r w:rsidRPr="00235ACE">
              <w:rPr>
                <w:i w:val="0"/>
                <w:sz w:val="22"/>
                <w:szCs w:val="22"/>
                <w:lang w:eastAsia="lv-LV"/>
              </w:rPr>
              <w:t>Studējošā patstāvīgā darba stundu skaits</w:t>
            </w:r>
          </w:p>
        </w:tc>
        <w:tc>
          <w:tcPr>
            <w:tcW w:w="4536" w:type="dxa"/>
            <w:vAlign w:val="center"/>
          </w:tcPr>
          <w:p w14:paraId="00AEC255" w14:textId="77777777" w:rsidR="002C0E72" w:rsidRPr="00235ACE" w:rsidRDefault="002C0E72" w:rsidP="00862308">
            <w:pPr>
              <w:rPr>
                <w:rFonts w:ascii="Times New Roman" w:hAnsi="Times New Roman" w:cs="Times New Roman"/>
                <w:lang w:eastAsia="lv-LV"/>
              </w:rPr>
            </w:pPr>
            <w:r w:rsidRPr="00235ACE">
              <w:rPr>
                <w:rFonts w:ascii="Times New Roman" w:hAnsi="Times New Roman" w:cs="Times New Roman"/>
                <w:lang w:eastAsia="lv-LV"/>
              </w:rPr>
              <w:t>48</w:t>
            </w:r>
          </w:p>
        </w:tc>
      </w:tr>
      <w:tr w:rsidR="002770F4" w:rsidRPr="00235ACE" w14:paraId="039BAA52" w14:textId="77777777" w:rsidTr="002770F4">
        <w:trPr>
          <w:jc w:val="center"/>
        </w:trPr>
        <w:tc>
          <w:tcPr>
            <w:tcW w:w="9175" w:type="dxa"/>
            <w:gridSpan w:val="2"/>
          </w:tcPr>
          <w:p w14:paraId="063A3F51" w14:textId="77777777" w:rsidR="002C0E72" w:rsidRPr="00235ACE" w:rsidRDefault="002C0E72" w:rsidP="00862308">
            <w:pPr>
              <w:rPr>
                <w:rFonts w:ascii="Times New Roman" w:hAnsi="Times New Roman" w:cs="Times New Roman"/>
                <w:lang w:eastAsia="lv-LV"/>
              </w:rPr>
            </w:pPr>
          </w:p>
        </w:tc>
      </w:tr>
      <w:tr w:rsidR="002770F4" w:rsidRPr="00235ACE" w14:paraId="407C04FD" w14:textId="77777777" w:rsidTr="002770F4">
        <w:trPr>
          <w:jc w:val="center"/>
        </w:trPr>
        <w:tc>
          <w:tcPr>
            <w:tcW w:w="9175" w:type="dxa"/>
            <w:gridSpan w:val="2"/>
          </w:tcPr>
          <w:p w14:paraId="05E1BF7E" w14:textId="77777777" w:rsidR="002C0E72" w:rsidRPr="00235ACE" w:rsidRDefault="002C0E72" w:rsidP="00862308">
            <w:pPr>
              <w:pStyle w:val="Nosaukumi"/>
              <w:rPr>
                <w:i w:val="0"/>
                <w:sz w:val="22"/>
                <w:szCs w:val="22"/>
              </w:rPr>
            </w:pPr>
            <w:r w:rsidRPr="00235ACE">
              <w:rPr>
                <w:i w:val="0"/>
                <w:sz w:val="22"/>
                <w:szCs w:val="22"/>
              </w:rPr>
              <w:t>Kursa autors(-i)</w:t>
            </w:r>
          </w:p>
        </w:tc>
      </w:tr>
      <w:tr w:rsidR="002770F4" w:rsidRPr="00235ACE" w14:paraId="2FF4088A" w14:textId="77777777" w:rsidTr="002770F4">
        <w:trPr>
          <w:jc w:val="center"/>
        </w:trPr>
        <w:tc>
          <w:tcPr>
            <w:tcW w:w="9175" w:type="dxa"/>
            <w:gridSpan w:val="2"/>
          </w:tcPr>
          <w:p w14:paraId="70D82AEF" w14:textId="77777777" w:rsidR="002C0E72" w:rsidRPr="00235ACE" w:rsidRDefault="002C0E72" w:rsidP="00862308">
            <w:pPr>
              <w:rPr>
                <w:rFonts w:ascii="Times New Roman" w:hAnsi="Times New Roman" w:cs="Times New Roman"/>
              </w:rPr>
            </w:pPr>
            <w:r w:rsidRPr="00235ACE">
              <w:rPr>
                <w:rFonts w:ascii="Times New Roman" w:eastAsia="Times New Roman" w:hAnsi="Times New Roman" w:cs="Times New Roman"/>
              </w:rPr>
              <w:t>Mg.sc.sal.., vieslekt. Valerijs Kņaževs</w:t>
            </w:r>
          </w:p>
        </w:tc>
      </w:tr>
      <w:tr w:rsidR="002770F4" w:rsidRPr="00235ACE" w14:paraId="353D9F8C" w14:textId="77777777" w:rsidTr="002770F4">
        <w:trPr>
          <w:jc w:val="center"/>
        </w:trPr>
        <w:tc>
          <w:tcPr>
            <w:tcW w:w="9175" w:type="dxa"/>
            <w:gridSpan w:val="2"/>
          </w:tcPr>
          <w:p w14:paraId="3FF85765" w14:textId="77777777" w:rsidR="002C0E72" w:rsidRPr="00235ACE" w:rsidRDefault="002C0E72" w:rsidP="00862308">
            <w:pPr>
              <w:pStyle w:val="Nosaukumi"/>
              <w:rPr>
                <w:i w:val="0"/>
                <w:sz w:val="22"/>
                <w:szCs w:val="22"/>
              </w:rPr>
            </w:pPr>
            <w:r w:rsidRPr="00235ACE">
              <w:rPr>
                <w:i w:val="0"/>
                <w:sz w:val="22"/>
                <w:szCs w:val="22"/>
              </w:rPr>
              <w:t>Kursa docētājs(-i)</w:t>
            </w:r>
          </w:p>
        </w:tc>
      </w:tr>
      <w:tr w:rsidR="002770F4" w:rsidRPr="00235ACE" w14:paraId="69F630F4" w14:textId="77777777" w:rsidTr="002770F4">
        <w:trPr>
          <w:jc w:val="center"/>
        </w:trPr>
        <w:tc>
          <w:tcPr>
            <w:tcW w:w="9175" w:type="dxa"/>
            <w:gridSpan w:val="2"/>
          </w:tcPr>
          <w:p w14:paraId="181EA03E" w14:textId="77777777" w:rsidR="002C0E72" w:rsidRPr="00235ACE" w:rsidRDefault="002C0E72" w:rsidP="00862308">
            <w:pPr>
              <w:rPr>
                <w:rFonts w:ascii="Times New Roman" w:hAnsi="Times New Roman" w:cs="Times New Roman"/>
              </w:rPr>
            </w:pPr>
            <w:r w:rsidRPr="00235ACE">
              <w:rPr>
                <w:rFonts w:ascii="Times New Roman" w:eastAsia="Times New Roman" w:hAnsi="Times New Roman" w:cs="Times New Roman"/>
              </w:rPr>
              <w:t>Mg.sc.sal.., vieslekt. Valerijs Kņaževs</w:t>
            </w:r>
          </w:p>
        </w:tc>
      </w:tr>
      <w:tr w:rsidR="002770F4" w:rsidRPr="00235ACE" w14:paraId="19CEC137" w14:textId="77777777" w:rsidTr="002770F4">
        <w:trPr>
          <w:jc w:val="center"/>
        </w:trPr>
        <w:tc>
          <w:tcPr>
            <w:tcW w:w="9175" w:type="dxa"/>
            <w:gridSpan w:val="2"/>
          </w:tcPr>
          <w:p w14:paraId="24C0F6F4" w14:textId="77777777" w:rsidR="002C0E72" w:rsidRPr="00235ACE" w:rsidRDefault="002C0E72" w:rsidP="00862308">
            <w:pPr>
              <w:pStyle w:val="Nosaukumi"/>
              <w:rPr>
                <w:i w:val="0"/>
                <w:sz w:val="22"/>
                <w:szCs w:val="22"/>
              </w:rPr>
            </w:pPr>
            <w:r w:rsidRPr="00235ACE">
              <w:rPr>
                <w:i w:val="0"/>
                <w:sz w:val="22"/>
                <w:szCs w:val="22"/>
              </w:rPr>
              <w:t>Priekšzināšanas</w:t>
            </w:r>
          </w:p>
        </w:tc>
      </w:tr>
      <w:tr w:rsidR="002770F4" w:rsidRPr="00235ACE" w14:paraId="7549A50D" w14:textId="77777777" w:rsidTr="002770F4">
        <w:trPr>
          <w:jc w:val="center"/>
        </w:trPr>
        <w:tc>
          <w:tcPr>
            <w:tcW w:w="9175" w:type="dxa"/>
            <w:gridSpan w:val="2"/>
          </w:tcPr>
          <w:p w14:paraId="2BD714E7" w14:textId="77777777" w:rsidR="002C0E72" w:rsidRPr="00235ACE" w:rsidRDefault="002C0E72" w:rsidP="00862308">
            <w:pPr>
              <w:snapToGrid w:val="0"/>
              <w:rPr>
                <w:rFonts w:ascii="Times New Roman" w:hAnsi="Times New Roman" w:cs="Times New Roman"/>
              </w:rPr>
            </w:pPr>
            <w:r w:rsidRPr="00235ACE">
              <w:rPr>
                <w:rFonts w:ascii="Times New Roman" w:eastAsia="Times New Roman" w:hAnsi="Times New Roman" w:cs="Times New Roman"/>
              </w:rPr>
              <w:t>Biol2004, Cilvēka fizioloģija I [fizioterapija]</w:t>
            </w:r>
            <w:r w:rsidRPr="00235ACE">
              <w:rPr>
                <w:rFonts w:ascii="Times New Roman" w:eastAsia="Times New Roman" w:hAnsi="Times New Roman" w:cs="Times New Roman"/>
              </w:rPr>
              <w:br/>
              <w:t>Biol2032, Cilvēka fizioloģija II [fizioterapija]</w:t>
            </w:r>
            <w:r w:rsidRPr="00235ACE">
              <w:rPr>
                <w:rFonts w:ascii="Times New Roman" w:eastAsia="Times New Roman" w:hAnsi="Times New Roman" w:cs="Times New Roman"/>
              </w:rPr>
              <w:br/>
              <w:t>Medi1004, Cilvēka reģionālā anatomija [fizioterapija]</w:t>
            </w:r>
            <w:r w:rsidRPr="00235ACE">
              <w:rPr>
                <w:rFonts w:ascii="Times New Roman" w:eastAsia="Times New Roman" w:hAnsi="Times New Roman" w:cs="Times New Roman"/>
              </w:rPr>
              <w:br/>
              <w:t>Medi1013, Cilvēka anatomija (Fizioterapija, no 2008)</w:t>
            </w:r>
            <w:r w:rsidRPr="00235ACE">
              <w:rPr>
                <w:rFonts w:ascii="Times New Roman" w:eastAsia="Times New Roman" w:hAnsi="Times New Roman" w:cs="Times New Roman"/>
              </w:rPr>
              <w:br/>
              <w:t>Meha1001, Biomehānika [PBSP Fizioterapija]</w:t>
            </w:r>
          </w:p>
        </w:tc>
      </w:tr>
      <w:tr w:rsidR="002770F4" w:rsidRPr="00235ACE" w14:paraId="36BDDD66" w14:textId="77777777" w:rsidTr="002770F4">
        <w:trPr>
          <w:jc w:val="center"/>
        </w:trPr>
        <w:tc>
          <w:tcPr>
            <w:tcW w:w="9175" w:type="dxa"/>
            <w:gridSpan w:val="2"/>
          </w:tcPr>
          <w:p w14:paraId="254DDA56" w14:textId="77777777" w:rsidR="002C0E72" w:rsidRPr="00235ACE" w:rsidRDefault="002C0E72" w:rsidP="00862308">
            <w:pPr>
              <w:pStyle w:val="Nosaukumi"/>
              <w:rPr>
                <w:i w:val="0"/>
                <w:sz w:val="22"/>
                <w:szCs w:val="22"/>
              </w:rPr>
            </w:pPr>
            <w:r w:rsidRPr="00235ACE">
              <w:rPr>
                <w:i w:val="0"/>
                <w:sz w:val="22"/>
                <w:szCs w:val="22"/>
              </w:rPr>
              <w:t xml:space="preserve">Studiju kursa anotācija </w:t>
            </w:r>
          </w:p>
        </w:tc>
      </w:tr>
      <w:tr w:rsidR="002770F4" w:rsidRPr="00235ACE" w14:paraId="2958DB47" w14:textId="77777777" w:rsidTr="002770F4">
        <w:trPr>
          <w:trHeight w:val="1119"/>
          <w:jc w:val="center"/>
        </w:trPr>
        <w:tc>
          <w:tcPr>
            <w:tcW w:w="9175" w:type="dxa"/>
            <w:gridSpan w:val="2"/>
          </w:tcPr>
          <w:p w14:paraId="2CE368D3" w14:textId="77777777" w:rsidR="002C0E72" w:rsidRPr="00235ACE" w:rsidRDefault="002C0E72" w:rsidP="00862308">
            <w:pPr>
              <w:snapToGrid w:val="0"/>
              <w:rPr>
                <w:rFonts w:ascii="Times New Roman" w:hAnsi="Times New Roman" w:cs="Times New Roman"/>
              </w:rPr>
            </w:pPr>
            <w:r w:rsidRPr="00235ACE">
              <w:rPr>
                <w:rFonts w:ascii="Times New Roman" w:hAnsi="Times New Roman" w:cs="Times New Roman"/>
              </w:rPr>
              <w:t xml:space="preserve">KURSA MĒRĶIS: </w:t>
            </w:r>
          </w:p>
          <w:p w14:paraId="2B39272B"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 xml:space="preserve">Studiju kurss sniedz zināšanas par sportistu veselības aprūpes un medicīniskās uzraudzības kārtību Latvijā.  </w:t>
            </w:r>
            <w:r w:rsidRPr="00235ACE">
              <w:rPr>
                <w:rFonts w:ascii="Times New Roman" w:eastAsia="Times New Roman" w:hAnsi="Times New Roman" w:cs="Times New Roman"/>
              </w:rPr>
              <w:t>Sporta medicīnas novērtēšanas metožu</w:t>
            </w:r>
            <w:r w:rsidRPr="00235ACE">
              <w:rPr>
                <w:rFonts w:ascii="Times New Roman" w:hAnsi="Times New Roman" w:cs="Times New Roman"/>
              </w:rPr>
              <w:t xml:space="preserve"> pielietošana dažādu funkcionālo sistēmu kontrole un treniņu slodžu plānojumā, atbilstoši indivīda veselības stāvoklim.</w:t>
            </w:r>
          </w:p>
          <w:p w14:paraId="4AA05F28" w14:textId="77777777" w:rsidR="002C0E72" w:rsidRPr="00235ACE" w:rsidRDefault="002C0E72" w:rsidP="00862308">
            <w:pPr>
              <w:suppressAutoHyphens/>
              <w:jc w:val="both"/>
              <w:rPr>
                <w:rFonts w:ascii="Times New Roman" w:hAnsi="Times New Roman" w:cs="Times New Roman"/>
              </w:rPr>
            </w:pPr>
            <w:r w:rsidRPr="00235ACE">
              <w:rPr>
                <w:rFonts w:ascii="Times New Roman" w:hAnsi="Times New Roman" w:cs="Times New Roman"/>
              </w:rPr>
              <w:t xml:space="preserve">KURSA UZDEVUMI: </w:t>
            </w:r>
          </w:p>
          <w:p w14:paraId="056F66C3" w14:textId="77777777" w:rsidR="002C0E72" w:rsidRPr="00235ACE" w:rsidRDefault="002C0E72" w:rsidP="00862308">
            <w:pPr>
              <w:rPr>
                <w:rFonts w:ascii="Times New Roman" w:eastAsia="Times New Roman" w:hAnsi="Times New Roman" w:cs="Times New Roman"/>
              </w:rPr>
            </w:pPr>
            <w:r w:rsidRPr="00235ACE">
              <w:rPr>
                <w:rFonts w:ascii="Times New Roman" w:eastAsia="Times New Roman" w:hAnsi="Times New Roman" w:cs="Times New Roman"/>
              </w:rPr>
              <w:t>Attīstīt prasmes analizēt informāciju, kas ir saņemta no sporta medicīnas ārsta slēdziena un rekomendācijām.</w:t>
            </w:r>
          </w:p>
          <w:p w14:paraId="51684CD8" w14:textId="456F193A" w:rsidR="002C0E72" w:rsidRPr="00235ACE" w:rsidRDefault="002C0E72" w:rsidP="00862308">
            <w:pPr>
              <w:rPr>
                <w:rFonts w:ascii="Times New Roman" w:eastAsia="Times New Roman" w:hAnsi="Times New Roman" w:cs="Times New Roman"/>
              </w:rPr>
            </w:pPr>
            <w:r w:rsidRPr="00235ACE">
              <w:rPr>
                <w:rFonts w:ascii="Times New Roman" w:eastAsia="Times New Roman" w:hAnsi="Times New Roman" w:cs="Times New Roman"/>
              </w:rPr>
              <w:t xml:space="preserve">Praktizēt sporta medicīnas metodikas plānojot audzēkņu un vai klientu treniņu vai veselības aprūpes procesu. </w:t>
            </w:r>
          </w:p>
        </w:tc>
      </w:tr>
      <w:tr w:rsidR="002770F4" w:rsidRPr="00235ACE" w14:paraId="62D709BB" w14:textId="77777777" w:rsidTr="002770F4">
        <w:trPr>
          <w:jc w:val="center"/>
        </w:trPr>
        <w:tc>
          <w:tcPr>
            <w:tcW w:w="9175" w:type="dxa"/>
            <w:gridSpan w:val="2"/>
          </w:tcPr>
          <w:p w14:paraId="50E10058" w14:textId="77777777" w:rsidR="002C0E72" w:rsidRPr="00235ACE" w:rsidRDefault="002C0E72" w:rsidP="00862308">
            <w:pPr>
              <w:pStyle w:val="Nosaukumi"/>
              <w:rPr>
                <w:i w:val="0"/>
                <w:sz w:val="22"/>
                <w:szCs w:val="22"/>
              </w:rPr>
            </w:pPr>
            <w:r w:rsidRPr="00235ACE">
              <w:rPr>
                <w:i w:val="0"/>
                <w:sz w:val="22"/>
                <w:szCs w:val="22"/>
              </w:rPr>
              <w:t>Studiju kursa kalendārais plāns</w:t>
            </w:r>
          </w:p>
        </w:tc>
      </w:tr>
      <w:tr w:rsidR="002770F4" w:rsidRPr="00235ACE" w14:paraId="3B35744D" w14:textId="77777777" w:rsidTr="002770F4">
        <w:trPr>
          <w:jc w:val="center"/>
        </w:trPr>
        <w:tc>
          <w:tcPr>
            <w:tcW w:w="9175" w:type="dxa"/>
            <w:gridSpan w:val="2"/>
          </w:tcPr>
          <w:p w14:paraId="6E9D3BFF"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bCs/>
              </w:rPr>
              <w:t>Sportistu veselības aprūpe un medicīniskās uzraudzības kārtība</w:t>
            </w:r>
            <w:r w:rsidRPr="00235ACE">
              <w:rPr>
                <w:rFonts w:ascii="Times New Roman" w:hAnsi="Times New Roman" w:cs="Times New Roman"/>
              </w:rPr>
              <w:t xml:space="preserve">. </w:t>
            </w:r>
          </w:p>
          <w:p w14:paraId="2113A983"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rPr>
              <w:t>Sportista fiziskās attīstības novērtēšana. Somatoskopija un antropometrija.</w:t>
            </w:r>
          </w:p>
          <w:p w14:paraId="0A5AD472"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lang w:eastAsia="ko-KR"/>
              </w:rPr>
              <w:t>Sportistu medicīniskās kontroles īpatnības.</w:t>
            </w:r>
          </w:p>
          <w:p w14:paraId="5994C253"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rPr>
              <w:t>Elpošanas sistēmas funkcionālā novērtēšana.</w:t>
            </w:r>
          </w:p>
          <w:p w14:paraId="3AEFCABC"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rPr>
              <w:t xml:space="preserve">Sirds un asinsvadu sistēmu funkcionālā stāvokļa novērtēšana. </w:t>
            </w:r>
          </w:p>
          <w:p w14:paraId="1C416D4F"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rPr>
              <w:t xml:space="preserve">Treniņu slodžu kontrole. </w:t>
            </w:r>
          </w:p>
          <w:p w14:paraId="150B2F77"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rPr>
              <w:t>Treniņu nodarbību medicīniski - pedagoģiskā kontrole.</w:t>
            </w:r>
          </w:p>
          <w:p w14:paraId="6928B1CF"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rPr>
              <w:t>Nervu sistēmas funkcionālā stāvokļa noteikšana.</w:t>
            </w:r>
          </w:p>
          <w:p w14:paraId="593A3A46"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rPr>
              <w:t>Sieviešu medicīniskā kontrole.</w:t>
            </w:r>
          </w:p>
          <w:p w14:paraId="29DA74BC"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rPr>
              <w:t>Patoloģiskie stāvokļi sportā. Pirmā palīdzība pie traumām un patoloģiskām izmaiņām.</w:t>
            </w:r>
          </w:p>
          <w:p w14:paraId="3CBD19F4"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rPr>
              <w:t>Sporta traumas. Sporta traumu profilakse.</w:t>
            </w:r>
          </w:p>
          <w:p w14:paraId="3D996E52"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rPr>
              <w:t>Sporta traumas. Sporta traumu profilakse.</w:t>
            </w:r>
          </w:p>
          <w:p w14:paraId="422A20F9"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rPr>
              <w:t>Sporta traumas. Sporta traumu profilakse.</w:t>
            </w:r>
          </w:p>
          <w:p w14:paraId="653FBA7C"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rPr>
              <w:t xml:space="preserve">Atjaunošanās līdzekļi sportā. </w:t>
            </w:r>
          </w:p>
          <w:p w14:paraId="58E21291"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rPr>
              <w:t>Treniņu procesa optimizācija</w:t>
            </w:r>
          </w:p>
          <w:p w14:paraId="73EF379D" w14:textId="77777777" w:rsidR="002C0E72" w:rsidRPr="00235ACE" w:rsidRDefault="002C0E72" w:rsidP="00235ACE">
            <w:pPr>
              <w:pStyle w:val="ListParagraph"/>
              <w:numPr>
                <w:ilvl w:val="0"/>
                <w:numId w:val="5"/>
              </w:numPr>
              <w:rPr>
                <w:rFonts w:ascii="Times New Roman" w:hAnsi="Times New Roman" w:cs="Times New Roman"/>
                <w:lang w:eastAsia="ko-KR"/>
              </w:rPr>
            </w:pPr>
            <w:r w:rsidRPr="00235ACE">
              <w:rPr>
                <w:rFonts w:ascii="Times New Roman" w:hAnsi="Times New Roman" w:cs="Times New Roman"/>
              </w:rPr>
              <w:lastRenderedPageBreak/>
              <w:t>Dopings sportā, dopingkontrole un dzimumu piederības kontrole.</w:t>
            </w:r>
          </w:p>
        </w:tc>
      </w:tr>
      <w:tr w:rsidR="002770F4" w:rsidRPr="00235ACE" w14:paraId="115BC7FB" w14:textId="77777777" w:rsidTr="002770F4">
        <w:trPr>
          <w:jc w:val="center"/>
        </w:trPr>
        <w:tc>
          <w:tcPr>
            <w:tcW w:w="9175" w:type="dxa"/>
            <w:gridSpan w:val="2"/>
          </w:tcPr>
          <w:p w14:paraId="0CBB87F7" w14:textId="77777777" w:rsidR="002C0E72" w:rsidRPr="00235ACE" w:rsidRDefault="002C0E72" w:rsidP="00862308">
            <w:pPr>
              <w:pStyle w:val="Nosaukumi"/>
              <w:rPr>
                <w:i w:val="0"/>
                <w:sz w:val="22"/>
                <w:szCs w:val="22"/>
              </w:rPr>
            </w:pPr>
            <w:r w:rsidRPr="00235ACE">
              <w:rPr>
                <w:i w:val="0"/>
                <w:sz w:val="22"/>
                <w:szCs w:val="22"/>
              </w:rPr>
              <w:t>Studiju rezultāti</w:t>
            </w:r>
          </w:p>
        </w:tc>
      </w:tr>
      <w:tr w:rsidR="002770F4" w:rsidRPr="00235ACE" w14:paraId="395F2129" w14:textId="77777777" w:rsidTr="002770F4">
        <w:trPr>
          <w:jc w:val="center"/>
        </w:trPr>
        <w:tc>
          <w:tcPr>
            <w:tcW w:w="9175" w:type="dxa"/>
            <w:gridSpan w:val="2"/>
          </w:tcPr>
          <w:p w14:paraId="091392F9" w14:textId="77777777" w:rsidR="002C0E72" w:rsidRPr="00235ACE" w:rsidRDefault="002C0E72" w:rsidP="00862308">
            <w:pPr>
              <w:pStyle w:val="ListParagraph"/>
              <w:spacing w:line="259" w:lineRule="auto"/>
              <w:ind w:left="20"/>
              <w:rPr>
                <w:rFonts w:ascii="Times New Roman" w:hAnsi="Times New Roman" w:cs="Times New Roman"/>
              </w:rPr>
            </w:pPr>
            <w:r w:rsidRPr="00235ACE">
              <w:rPr>
                <w:rFonts w:ascii="Times New Roman" w:hAnsi="Times New Roman" w:cs="Times New Roman"/>
              </w:rPr>
              <w:t>ZINĀŠANAS:</w:t>
            </w:r>
          </w:p>
          <w:p w14:paraId="4EFA0311" w14:textId="77777777" w:rsidR="002C0E72" w:rsidRPr="00235ACE" w:rsidRDefault="002C0E72" w:rsidP="00862308">
            <w:pPr>
              <w:spacing w:line="259" w:lineRule="auto"/>
              <w:rPr>
                <w:rFonts w:ascii="Times New Roman" w:hAnsi="Times New Roman" w:cs="Times New Roman"/>
              </w:rPr>
            </w:pPr>
            <w:r w:rsidRPr="00235ACE">
              <w:rPr>
                <w:rFonts w:ascii="Times New Roman" w:hAnsi="Times New Roman" w:cs="Times New Roman"/>
              </w:rPr>
              <w:t>Saprot medicīniskās kontroles nozīmi dažādām cilvēku grupām, kas nodarbojas ar fiziskiem vingrinājumiem un sportu, spēs raksturot fiziskās attīstības un sagatavotības rādītājus, to noteikšanas metodes, zinās sportam raksturīgākās traumas, spēs raksturot sporta traumu riska faktorus un to novēršanas iespējas, spēs raksturot sportā sastopamos patoloģiskos stāvokļus, izpratīs vides ietekmes nozīmi.</w:t>
            </w:r>
          </w:p>
          <w:p w14:paraId="68548E3F" w14:textId="77777777" w:rsidR="002C0E72" w:rsidRPr="00235ACE" w:rsidRDefault="002C0E72" w:rsidP="00862308">
            <w:pPr>
              <w:spacing w:line="259" w:lineRule="auto"/>
              <w:rPr>
                <w:rFonts w:ascii="Times New Roman" w:hAnsi="Times New Roman" w:cs="Times New Roman"/>
              </w:rPr>
            </w:pPr>
          </w:p>
          <w:p w14:paraId="0EE1F662" w14:textId="77777777" w:rsidR="002C0E72" w:rsidRPr="00235ACE" w:rsidRDefault="002C0E72" w:rsidP="00862308">
            <w:pPr>
              <w:pStyle w:val="ListParagraph"/>
              <w:spacing w:line="259" w:lineRule="auto"/>
              <w:ind w:left="20"/>
              <w:rPr>
                <w:rFonts w:ascii="Times New Roman" w:hAnsi="Times New Roman" w:cs="Times New Roman"/>
              </w:rPr>
            </w:pPr>
            <w:r w:rsidRPr="00235ACE">
              <w:rPr>
                <w:rFonts w:ascii="Times New Roman" w:hAnsi="Times New Roman" w:cs="Times New Roman"/>
              </w:rPr>
              <w:t>PRASMES:</w:t>
            </w:r>
          </w:p>
          <w:p w14:paraId="0DB5CBDF" w14:textId="77777777" w:rsidR="002C0E72" w:rsidRPr="00235ACE" w:rsidRDefault="002C0E72" w:rsidP="00862308">
            <w:pPr>
              <w:pStyle w:val="ListParagraph"/>
              <w:spacing w:line="259" w:lineRule="auto"/>
              <w:ind w:left="20"/>
              <w:rPr>
                <w:rFonts w:ascii="Times New Roman" w:hAnsi="Times New Roman" w:cs="Times New Roman"/>
              </w:rPr>
            </w:pPr>
            <w:r w:rsidRPr="00235ACE">
              <w:rPr>
                <w:rFonts w:ascii="Times New Roman" w:hAnsi="Times New Roman" w:cs="Times New Roman"/>
              </w:rPr>
              <w:t xml:space="preserve">Sporta medicīnas novērtēšanas metožu pielietošana dažādu funkcionālo sistēmu kontrolē un treniņu slodžu plānojumā, atbilstoši indivīda veselības stāvoklim </w:t>
            </w:r>
          </w:p>
          <w:p w14:paraId="125ADB51" w14:textId="77777777" w:rsidR="002C0E72" w:rsidRPr="00235ACE" w:rsidRDefault="002C0E72" w:rsidP="00862308">
            <w:pPr>
              <w:pStyle w:val="ListParagraph"/>
              <w:spacing w:line="259" w:lineRule="auto"/>
              <w:ind w:left="20"/>
              <w:rPr>
                <w:rFonts w:ascii="Times New Roman" w:hAnsi="Times New Roman" w:cs="Times New Roman"/>
              </w:rPr>
            </w:pPr>
          </w:p>
          <w:p w14:paraId="429C79D5" w14:textId="77777777" w:rsidR="002C0E72" w:rsidRPr="00235ACE" w:rsidRDefault="002C0E72" w:rsidP="00862308">
            <w:pPr>
              <w:pStyle w:val="ListParagraph"/>
              <w:spacing w:line="259" w:lineRule="auto"/>
              <w:ind w:left="20"/>
              <w:rPr>
                <w:rFonts w:ascii="Times New Roman" w:hAnsi="Times New Roman" w:cs="Times New Roman"/>
              </w:rPr>
            </w:pPr>
            <w:r w:rsidRPr="00235ACE">
              <w:rPr>
                <w:rFonts w:ascii="Times New Roman" w:hAnsi="Times New Roman" w:cs="Times New Roman"/>
              </w:rPr>
              <w:t xml:space="preserve">KOMPETENCE: </w:t>
            </w:r>
          </w:p>
          <w:p w14:paraId="07FABE31" w14:textId="77777777" w:rsidR="002C0E72" w:rsidRPr="00235ACE" w:rsidRDefault="002C0E72" w:rsidP="00862308">
            <w:pPr>
              <w:pStyle w:val="ListParagraph"/>
              <w:spacing w:line="259" w:lineRule="auto"/>
              <w:ind w:left="20"/>
              <w:rPr>
                <w:rFonts w:ascii="Times New Roman" w:hAnsi="Times New Roman" w:cs="Times New Roman"/>
              </w:rPr>
            </w:pPr>
            <w:r w:rsidRPr="00235ACE">
              <w:rPr>
                <w:rFonts w:ascii="Times New Roman" w:hAnsi="Times New Roman" w:cs="Times New Roman"/>
              </w:rPr>
              <w:t>Novērtē un izskaidro esošos ar veselību saistītos funkcionālo sistēmu rādītājus un sniedz ieteikumus saviem audzēkņiem un klientiem par fiziskās sagatavotības uzlabošanas iespējām. Savā darbā spēs atpazīt un veikt sporta traumu un citu patoloģisku stāvokļu profilaksi.</w:t>
            </w:r>
          </w:p>
        </w:tc>
      </w:tr>
      <w:tr w:rsidR="002770F4" w:rsidRPr="00235ACE" w14:paraId="2A833971" w14:textId="77777777" w:rsidTr="002770F4">
        <w:trPr>
          <w:jc w:val="center"/>
        </w:trPr>
        <w:tc>
          <w:tcPr>
            <w:tcW w:w="9175" w:type="dxa"/>
            <w:gridSpan w:val="2"/>
          </w:tcPr>
          <w:p w14:paraId="1188070D" w14:textId="77777777" w:rsidR="002C0E72" w:rsidRPr="00235ACE" w:rsidRDefault="002C0E72" w:rsidP="00862308">
            <w:pPr>
              <w:pStyle w:val="Nosaukumi"/>
              <w:rPr>
                <w:i w:val="0"/>
                <w:sz w:val="22"/>
                <w:szCs w:val="22"/>
              </w:rPr>
            </w:pPr>
            <w:r w:rsidRPr="00235ACE">
              <w:rPr>
                <w:i w:val="0"/>
                <w:sz w:val="22"/>
                <w:szCs w:val="22"/>
              </w:rPr>
              <w:t>Studējošo patstāvīgo darbu organizācijas un uzdevumu raksturojums</w:t>
            </w:r>
          </w:p>
        </w:tc>
      </w:tr>
      <w:tr w:rsidR="002770F4" w:rsidRPr="00235ACE" w14:paraId="05007FE8" w14:textId="77777777" w:rsidTr="002770F4">
        <w:trPr>
          <w:jc w:val="center"/>
        </w:trPr>
        <w:tc>
          <w:tcPr>
            <w:tcW w:w="9175" w:type="dxa"/>
            <w:gridSpan w:val="2"/>
          </w:tcPr>
          <w:p w14:paraId="073F74FA" w14:textId="77777777" w:rsidR="002C0E72" w:rsidRPr="00235ACE" w:rsidRDefault="002C0E72" w:rsidP="00862308">
            <w:pPr>
              <w:rPr>
                <w:rFonts w:ascii="Times New Roman" w:eastAsia="Times New Roman" w:hAnsi="Times New Roman" w:cs="Times New Roman"/>
              </w:rPr>
            </w:pPr>
            <w:r w:rsidRPr="00235ACE">
              <w:rPr>
                <w:rFonts w:ascii="Times New Roman" w:hAnsi="Times New Roman" w:cs="Times New Roman"/>
              </w:rPr>
              <w:t>Gatavošanās praktiskajām nodarbībām, veicot tēmai atbilstošo zinātnisko rakstu izpēti; patstāvīgā darba tēmas izvēle; rakstiska patstāvīgā darba un tā prezentācijas sagatavošana.</w:t>
            </w:r>
          </w:p>
          <w:p w14:paraId="287754E4" w14:textId="77777777" w:rsidR="002C0E72" w:rsidRPr="00235ACE" w:rsidRDefault="002C0E72" w:rsidP="00862308">
            <w:pPr>
              <w:rPr>
                <w:rFonts w:ascii="Times New Roman" w:hAnsi="Times New Roman" w:cs="Times New Roman"/>
              </w:rPr>
            </w:pPr>
          </w:p>
        </w:tc>
      </w:tr>
      <w:tr w:rsidR="002770F4" w:rsidRPr="00235ACE" w14:paraId="108CB4EE" w14:textId="77777777" w:rsidTr="002770F4">
        <w:trPr>
          <w:jc w:val="center"/>
        </w:trPr>
        <w:tc>
          <w:tcPr>
            <w:tcW w:w="9175" w:type="dxa"/>
            <w:gridSpan w:val="2"/>
          </w:tcPr>
          <w:p w14:paraId="7F3788EC" w14:textId="77777777" w:rsidR="002C0E72" w:rsidRPr="00235ACE" w:rsidRDefault="002C0E72" w:rsidP="00862308">
            <w:pPr>
              <w:pStyle w:val="Nosaukumi"/>
              <w:rPr>
                <w:i w:val="0"/>
                <w:sz w:val="22"/>
                <w:szCs w:val="22"/>
              </w:rPr>
            </w:pPr>
            <w:r w:rsidRPr="00235ACE">
              <w:rPr>
                <w:i w:val="0"/>
                <w:sz w:val="22"/>
                <w:szCs w:val="22"/>
              </w:rPr>
              <w:t>Prasības kredītpunktu iegūšanai</w:t>
            </w:r>
          </w:p>
        </w:tc>
      </w:tr>
      <w:tr w:rsidR="002770F4" w:rsidRPr="00235ACE" w14:paraId="1BB57B43" w14:textId="77777777" w:rsidTr="002770F4">
        <w:trPr>
          <w:jc w:val="center"/>
        </w:trPr>
        <w:tc>
          <w:tcPr>
            <w:tcW w:w="9175" w:type="dxa"/>
            <w:gridSpan w:val="2"/>
          </w:tcPr>
          <w:p w14:paraId="0105D738" w14:textId="77777777" w:rsidR="002C0E72" w:rsidRPr="00235ACE" w:rsidRDefault="002C0E72" w:rsidP="00862308">
            <w:pPr>
              <w:rPr>
                <w:rFonts w:ascii="Times New Roman" w:hAnsi="Times New Roman" w:cs="Times New Roman"/>
              </w:rPr>
            </w:pPr>
            <w:r w:rsidRPr="00235ACE">
              <w:rPr>
                <w:rFonts w:ascii="Times New Roman" w:eastAsia="Times New Roman" w:hAnsi="Times New Roman" w:cs="Times New Roman"/>
              </w:rPr>
              <w:t>Nodarbību apmeklējums vismaz 75% - 10%, piedalīšanās diskusijās - 20%, Laboratorijas darbu noformēšana un aizstāvēšana 40%, diferencētā ieskaite (rakstiska pārbaude) - 30%.</w:t>
            </w:r>
          </w:p>
          <w:p w14:paraId="581E4121" w14:textId="76A187F0" w:rsidR="002C0E72" w:rsidRPr="00235ACE" w:rsidRDefault="00C5443E" w:rsidP="00862308">
            <w:pPr>
              <w:rPr>
                <w:rFonts w:ascii="Times New Roman" w:hAnsi="Times New Roman" w:cs="Times New Roman"/>
                <w:bCs/>
              </w:rPr>
            </w:pPr>
            <w:r w:rsidRPr="00C5443E">
              <w:rPr>
                <w:rFonts w:ascii="Times New Roman" w:hAnsi="Times New Roman" w:cs="Times New Roman"/>
                <w:bCs/>
              </w:rPr>
              <w:t>Studiju kursa apguve tā noslēgumā tiek vērtēta 10 ballu skalā saskaņā ar LR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2770F4" w:rsidRPr="00235ACE" w14:paraId="5935ECA4" w14:textId="77777777" w:rsidTr="002770F4">
        <w:trPr>
          <w:jc w:val="center"/>
        </w:trPr>
        <w:tc>
          <w:tcPr>
            <w:tcW w:w="9175" w:type="dxa"/>
            <w:gridSpan w:val="2"/>
          </w:tcPr>
          <w:p w14:paraId="1C468A57" w14:textId="77777777" w:rsidR="002C0E72" w:rsidRPr="00235ACE" w:rsidRDefault="002C0E72" w:rsidP="00862308">
            <w:pPr>
              <w:pStyle w:val="Nosaukumi"/>
              <w:rPr>
                <w:i w:val="0"/>
                <w:sz w:val="22"/>
                <w:szCs w:val="22"/>
              </w:rPr>
            </w:pPr>
            <w:r w:rsidRPr="00235ACE">
              <w:rPr>
                <w:i w:val="0"/>
                <w:sz w:val="22"/>
                <w:szCs w:val="22"/>
              </w:rPr>
              <w:t>Kursa saturs</w:t>
            </w:r>
          </w:p>
        </w:tc>
      </w:tr>
      <w:tr w:rsidR="002770F4" w:rsidRPr="00235ACE" w14:paraId="59C6B3B6" w14:textId="77777777" w:rsidTr="002770F4">
        <w:trPr>
          <w:jc w:val="center"/>
        </w:trPr>
        <w:tc>
          <w:tcPr>
            <w:tcW w:w="9175" w:type="dxa"/>
            <w:gridSpan w:val="2"/>
          </w:tcPr>
          <w:p w14:paraId="04C442E6" w14:textId="77777777" w:rsidR="002C0E72" w:rsidRPr="00235ACE" w:rsidRDefault="002C0E72" w:rsidP="00862308">
            <w:pPr>
              <w:rPr>
                <w:rFonts w:ascii="Times New Roman" w:hAnsi="Times New Roman" w:cs="Times New Roman"/>
                <w:lang w:eastAsia="ko-KR"/>
              </w:rPr>
            </w:pPr>
            <w:r w:rsidRPr="00235ACE">
              <w:rPr>
                <w:rFonts w:ascii="Times New Roman" w:eastAsia="Times New Roman" w:hAnsi="Times New Roman" w:cs="Times New Roman"/>
              </w:rPr>
              <w:t>Sporta medicīnas sistēma.</w:t>
            </w:r>
            <w:r w:rsidRPr="00235ACE">
              <w:rPr>
                <w:rFonts w:ascii="Times New Roman" w:hAnsi="Times New Roman" w:cs="Times New Roman"/>
              </w:rPr>
              <w:t xml:space="preserve"> Medicīniskā kontrole sportā. Sportistu iedalījums veselības grupās. </w:t>
            </w:r>
            <w:r w:rsidRPr="00235ACE">
              <w:rPr>
                <w:rFonts w:ascii="Times New Roman" w:eastAsia="Times New Roman" w:hAnsi="Times New Roman" w:cs="Times New Roman"/>
              </w:rPr>
              <w:t xml:space="preserve">Sportista fiziskās attīstības </w:t>
            </w:r>
            <w:r w:rsidRPr="00235ACE">
              <w:rPr>
                <w:rFonts w:ascii="Times New Roman" w:hAnsi="Times New Roman" w:cs="Times New Roman"/>
              </w:rPr>
              <w:t>novērtēšana</w:t>
            </w:r>
            <w:r w:rsidRPr="00235ACE">
              <w:rPr>
                <w:rFonts w:ascii="Times New Roman" w:eastAsia="Times New Roman" w:hAnsi="Times New Roman" w:cs="Times New Roman"/>
              </w:rPr>
              <w:t>. Somatoskopija un antropometrija.</w:t>
            </w:r>
            <w:r w:rsidRPr="00235ACE">
              <w:rPr>
                <w:rFonts w:ascii="Times New Roman" w:hAnsi="Times New Roman" w:cs="Times New Roman"/>
              </w:rPr>
              <w:t xml:space="preserve"> Stājas tipa noteikšana. Bērnu, pusaudžu un jauniešu medicīniskā kontrole. Sportistu ar invaliditāti medicīniskā kontrole. Sieviešu medicīniskā kontrole. Veterānu sports, senioru medicīniskā kontrole. Elpošanas sistēmas funkcionālā novērtēšana. Sirds un asinsvadu sistēmu funkcionālā stāvokļa novērtēšana. Treniņu slodžu kontrole. Treniņu nodarbību medicīniski - pedagoģiskā kontrole. Nervu sistēmas funkcionālā stāvokļa noteikšana. Sieviešu medicīniskā kontrole. Sportista anamnēze (ģimenes, dzīves, sporta, slimības). Patoloģiskie stāvokļi sportā. Sporta traumas. Sporta traumu profilakse. Iekšējo orgānu traumas un slimības neracionālu sporta nodarbību rezultātā. Pirmā palīdzība pie traumām un patoloģiskām izmaiņām. Atjaunošanās līdzekļi sportā. Treniņu procesa optimizācija</w:t>
            </w:r>
            <w:r w:rsidRPr="00235ACE">
              <w:rPr>
                <w:rFonts w:ascii="Times New Roman" w:eastAsia="Times New Roman" w:hAnsi="Times New Roman" w:cs="Times New Roman"/>
              </w:rPr>
              <w:t xml:space="preserve">. </w:t>
            </w:r>
            <w:r w:rsidRPr="00235ACE">
              <w:rPr>
                <w:rFonts w:ascii="Times New Roman" w:hAnsi="Times New Roman" w:cs="Times New Roman"/>
              </w:rPr>
              <w:t>Dopinga kontrole. Aizliegtie farmakoloģiskie līdzekļi. Aizliegtās metodes.</w:t>
            </w:r>
            <w:r w:rsidRPr="00235ACE">
              <w:rPr>
                <w:rFonts w:ascii="Times New Roman" w:eastAsia="Times New Roman" w:hAnsi="Times New Roman" w:cs="Times New Roman"/>
              </w:rPr>
              <w:t xml:space="preserve"> Dzimumu piederības kontrole</w:t>
            </w:r>
          </w:p>
          <w:p w14:paraId="78471392" w14:textId="77777777" w:rsidR="002C0E72" w:rsidRPr="00235ACE" w:rsidRDefault="002C0E72" w:rsidP="00862308">
            <w:pPr>
              <w:spacing w:line="259" w:lineRule="auto"/>
              <w:ind w:left="34"/>
              <w:rPr>
                <w:rFonts w:ascii="Times New Roman" w:hAnsi="Times New Roman" w:cs="Times New Roman"/>
              </w:rPr>
            </w:pPr>
          </w:p>
        </w:tc>
      </w:tr>
      <w:tr w:rsidR="002770F4" w:rsidRPr="00235ACE" w14:paraId="29A51562" w14:textId="77777777" w:rsidTr="002770F4">
        <w:trPr>
          <w:jc w:val="center"/>
        </w:trPr>
        <w:tc>
          <w:tcPr>
            <w:tcW w:w="9175" w:type="dxa"/>
            <w:gridSpan w:val="2"/>
          </w:tcPr>
          <w:p w14:paraId="36E927B5" w14:textId="77777777" w:rsidR="002C0E72" w:rsidRPr="00235ACE" w:rsidRDefault="002C0E72" w:rsidP="00862308">
            <w:pPr>
              <w:pStyle w:val="Nosaukumi"/>
              <w:rPr>
                <w:i w:val="0"/>
                <w:sz w:val="22"/>
                <w:szCs w:val="22"/>
              </w:rPr>
            </w:pPr>
            <w:r w:rsidRPr="00235ACE">
              <w:rPr>
                <w:i w:val="0"/>
                <w:sz w:val="22"/>
                <w:szCs w:val="22"/>
              </w:rPr>
              <w:t>Obligāti izmantojamie informācijas avoti</w:t>
            </w:r>
          </w:p>
        </w:tc>
      </w:tr>
      <w:tr w:rsidR="002770F4" w:rsidRPr="00235ACE" w14:paraId="405767B7" w14:textId="77777777" w:rsidTr="002770F4">
        <w:trPr>
          <w:jc w:val="center"/>
        </w:trPr>
        <w:tc>
          <w:tcPr>
            <w:tcW w:w="9175" w:type="dxa"/>
            <w:gridSpan w:val="2"/>
            <w:vAlign w:val="center"/>
          </w:tcPr>
          <w:p w14:paraId="3D322725" w14:textId="77777777" w:rsidR="002C0E72" w:rsidRPr="00235ACE" w:rsidRDefault="002C0E72" w:rsidP="00235ACE">
            <w:pPr>
              <w:pStyle w:val="ListParagraph"/>
              <w:numPr>
                <w:ilvl w:val="0"/>
                <w:numId w:val="6"/>
              </w:numPr>
              <w:rPr>
                <w:rFonts w:ascii="Times New Roman" w:hAnsi="Times New Roman" w:cs="Times New Roman"/>
              </w:rPr>
            </w:pPr>
            <w:r w:rsidRPr="00235ACE">
              <w:rPr>
                <w:rFonts w:ascii="Times New Roman" w:hAnsi="Times New Roman" w:cs="Times New Roman"/>
              </w:rPr>
              <w:t>ACSM's guidelines for exercise testing and prescription. Philadelphia : Wolters Kluwer Health/Lippincott Williams &amp; Wilkins, 2014</w:t>
            </w:r>
          </w:p>
          <w:p w14:paraId="4814886A" w14:textId="77777777" w:rsidR="002C0E72" w:rsidRPr="00235ACE" w:rsidRDefault="002C0E72" w:rsidP="00235ACE">
            <w:pPr>
              <w:pStyle w:val="ListParagraph"/>
              <w:numPr>
                <w:ilvl w:val="0"/>
                <w:numId w:val="6"/>
              </w:numPr>
              <w:rPr>
                <w:rFonts w:ascii="Times New Roman" w:hAnsi="Times New Roman" w:cs="Times New Roman"/>
              </w:rPr>
            </w:pPr>
            <w:r w:rsidRPr="00235ACE">
              <w:rPr>
                <w:rFonts w:ascii="Times New Roman" w:hAnsi="Times New Roman" w:cs="Times New Roman"/>
              </w:rPr>
              <w:t>Auliks I. Sporta medicīna. – R.: Zvaigzne, 1985.</w:t>
            </w:r>
          </w:p>
          <w:p w14:paraId="56C21968" w14:textId="77777777" w:rsidR="002C0E72" w:rsidRPr="00235ACE" w:rsidRDefault="002C0E72" w:rsidP="00235ACE">
            <w:pPr>
              <w:pStyle w:val="ListParagraph"/>
              <w:numPr>
                <w:ilvl w:val="0"/>
                <w:numId w:val="6"/>
              </w:numPr>
              <w:rPr>
                <w:rFonts w:ascii="Times New Roman" w:hAnsi="Times New Roman" w:cs="Times New Roman"/>
              </w:rPr>
            </w:pPr>
            <w:r w:rsidRPr="00235ACE">
              <w:rPr>
                <w:rFonts w:ascii="Times New Roman" w:hAnsi="Times New Roman" w:cs="Times New Roman"/>
              </w:rPr>
              <w:t>Brukner P., Khan K. Brukner &amp;Khan’s Clinical Sports Medicine, Mcgraw Medical, 2011</w:t>
            </w:r>
          </w:p>
          <w:p w14:paraId="6F558EE2" w14:textId="77777777" w:rsidR="002C0E72" w:rsidRPr="00235ACE" w:rsidRDefault="002C0E72" w:rsidP="00235ACE">
            <w:pPr>
              <w:pStyle w:val="ListParagraph"/>
              <w:numPr>
                <w:ilvl w:val="0"/>
                <w:numId w:val="6"/>
              </w:numPr>
              <w:rPr>
                <w:rFonts w:ascii="Times New Roman" w:hAnsi="Times New Roman" w:cs="Times New Roman"/>
              </w:rPr>
            </w:pPr>
            <w:r w:rsidRPr="00235ACE">
              <w:rPr>
                <w:rFonts w:ascii="Times New Roman" w:hAnsi="Times New Roman" w:cs="Times New Roman"/>
              </w:rPr>
              <w:t>Žiļinska A., Jauja J. Praktiskie darbi sporta medicīnā. – Daugavpils, Saule, 2005.</w:t>
            </w:r>
          </w:p>
        </w:tc>
      </w:tr>
      <w:tr w:rsidR="002770F4" w:rsidRPr="00235ACE" w14:paraId="595BD65B" w14:textId="77777777" w:rsidTr="002770F4">
        <w:trPr>
          <w:jc w:val="center"/>
        </w:trPr>
        <w:tc>
          <w:tcPr>
            <w:tcW w:w="9175" w:type="dxa"/>
            <w:gridSpan w:val="2"/>
          </w:tcPr>
          <w:p w14:paraId="7432BBCE" w14:textId="77777777" w:rsidR="002C0E72" w:rsidRPr="00235ACE" w:rsidRDefault="002C0E72" w:rsidP="00862308">
            <w:pPr>
              <w:pStyle w:val="Nosaukumi"/>
              <w:rPr>
                <w:i w:val="0"/>
                <w:sz w:val="22"/>
                <w:szCs w:val="22"/>
              </w:rPr>
            </w:pPr>
            <w:r w:rsidRPr="00235ACE">
              <w:rPr>
                <w:i w:val="0"/>
                <w:sz w:val="22"/>
                <w:szCs w:val="22"/>
              </w:rPr>
              <w:t>Papildus informācijas avoti</w:t>
            </w:r>
          </w:p>
        </w:tc>
      </w:tr>
      <w:tr w:rsidR="002770F4" w:rsidRPr="00235ACE" w14:paraId="0904F45F" w14:textId="77777777" w:rsidTr="002770F4">
        <w:trPr>
          <w:jc w:val="center"/>
        </w:trPr>
        <w:tc>
          <w:tcPr>
            <w:tcW w:w="9175" w:type="dxa"/>
            <w:gridSpan w:val="2"/>
          </w:tcPr>
          <w:p w14:paraId="333B391A" w14:textId="77777777" w:rsidR="002C0E72" w:rsidRPr="00235ACE" w:rsidRDefault="002C0E72" w:rsidP="00235ACE">
            <w:pPr>
              <w:pStyle w:val="ListParagraph"/>
              <w:numPr>
                <w:ilvl w:val="0"/>
                <w:numId w:val="7"/>
              </w:numPr>
              <w:rPr>
                <w:rFonts w:ascii="Times New Roman" w:hAnsi="Times New Roman" w:cs="Times New Roman"/>
              </w:rPr>
            </w:pPr>
            <w:r w:rsidRPr="00235ACE">
              <w:rPr>
                <w:rFonts w:ascii="Times New Roman" w:hAnsi="Times New Roman" w:cs="Times New Roman"/>
              </w:rPr>
              <w:t>Krauksts V. Atjaunošanās (pēc fiziskām slodzēm). – R. 2004.</w:t>
            </w:r>
          </w:p>
          <w:p w14:paraId="020A5E56" w14:textId="77777777" w:rsidR="002C0E72" w:rsidRPr="00235ACE" w:rsidRDefault="002C0E72" w:rsidP="00235ACE">
            <w:pPr>
              <w:pStyle w:val="ListParagraph"/>
              <w:numPr>
                <w:ilvl w:val="0"/>
                <w:numId w:val="7"/>
              </w:numPr>
              <w:rPr>
                <w:rFonts w:ascii="Times New Roman" w:hAnsi="Times New Roman" w:cs="Times New Roman"/>
              </w:rPr>
            </w:pPr>
            <w:r w:rsidRPr="00235ACE">
              <w:rPr>
                <w:rFonts w:ascii="Times New Roman" w:hAnsi="Times New Roman" w:cs="Times New Roman"/>
              </w:rPr>
              <w:t>Pirmā palīdzība. Rokasgrāmata / 2. Pārstrādātais un papildinātais izdevums. – Rīga: Zvaigzne ABC, 2010</w:t>
            </w:r>
          </w:p>
          <w:p w14:paraId="62D1AC15" w14:textId="77777777" w:rsidR="002C0E72" w:rsidRPr="00235ACE" w:rsidRDefault="002C0E72" w:rsidP="00235ACE">
            <w:pPr>
              <w:pStyle w:val="ListParagraph"/>
              <w:numPr>
                <w:ilvl w:val="0"/>
                <w:numId w:val="7"/>
              </w:numPr>
              <w:rPr>
                <w:rFonts w:ascii="Times New Roman" w:hAnsi="Times New Roman" w:cs="Times New Roman"/>
              </w:rPr>
            </w:pPr>
            <w:r w:rsidRPr="00235ACE">
              <w:rPr>
                <w:rFonts w:ascii="Times New Roman" w:hAnsi="Times New Roman" w:cs="Times New Roman"/>
              </w:rPr>
              <w:lastRenderedPageBreak/>
              <w:t xml:space="preserve">Trenera rokasgrāmata. – Rīga, 2004. </w:t>
            </w:r>
          </w:p>
          <w:p w14:paraId="20C38D3B" w14:textId="77777777" w:rsidR="002C0E72" w:rsidRPr="00235ACE" w:rsidRDefault="002C0E72" w:rsidP="00235ACE">
            <w:pPr>
              <w:pStyle w:val="ListParagraph"/>
              <w:numPr>
                <w:ilvl w:val="0"/>
                <w:numId w:val="7"/>
              </w:numPr>
              <w:rPr>
                <w:rFonts w:ascii="Times New Roman" w:hAnsi="Times New Roman" w:cs="Times New Roman"/>
              </w:rPr>
            </w:pPr>
            <w:r w:rsidRPr="00235ACE">
              <w:rPr>
                <w:rFonts w:ascii="Times New Roman" w:hAnsi="Times New Roman" w:cs="Times New Roman"/>
              </w:rPr>
              <w:t>Krauksts V. Atļautais un aizliegtais sportā. – R.: RaKa, 2003.</w:t>
            </w:r>
          </w:p>
          <w:p w14:paraId="090DD49F" w14:textId="77777777" w:rsidR="002C0E72" w:rsidRPr="00235ACE" w:rsidRDefault="002C0E72" w:rsidP="00235ACE">
            <w:pPr>
              <w:pStyle w:val="ListParagraph"/>
              <w:numPr>
                <w:ilvl w:val="0"/>
                <w:numId w:val="7"/>
              </w:numPr>
              <w:rPr>
                <w:rFonts w:ascii="Times New Roman" w:hAnsi="Times New Roman" w:cs="Times New Roman"/>
              </w:rPr>
            </w:pPr>
            <w:r w:rsidRPr="00235ACE">
              <w:rPr>
                <w:rFonts w:ascii="Times New Roman" w:hAnsi="Times New Roman" w:cs="Times New Roman"/>
              </w:rPr>
              <w:t>Rubana I. Uzturs sportistam. LSPA mācību līdzeklis, 1998., I un II daļa.</w:t>
            </w:r>
          </w:p>
          <w:p w14:paraId="72A29679" w14:textId="77777777" w:rsidR="002C0E72" w:rsidRPr="00235ACE" w:rsidRDefault="002C0E72" w:rsidP="00235ACE">
            <w:pPr>
              <w:pStyle w:val="ListParagraph"/>
              <w:numPr>
                <w:ilvl w:val="0"/>
                <w:numId w:val="7"/>
              </w:numPr>
              <w:rPr>
                <w:rFonts w:ascii="Times New Roman" w:hAnsi="Times New Roman" w:cs="Times New Roman"/>
              </w:rPr>
            </w:pPr>
            <w:r w:rsidRPr="00235ACE">
              <w:rPr>
                <w:rFonts w:ascii="Times New Roman" w:hAnsi="Times New Roman" w:cs="Times New Roman"/>
              </w:rPr>
              <w:t>Žukovs I. Sporta medicīnas praktikums. – R.: Zvaigzne, 1991.</w:t>
            </w:r>
          </w:p>
          <w:p w14:paraId="6273A16E" w14:textId="77777777" w:rsidR="002C0E72" w:rsidRPr="00235ACE" w:rsidRDefault="002C0E72" w:rsidP="00235ACE">
            <w:pPr>
              <w:pStyle w:val="ListParagraph"/>
              <w:numPr>
                <w:ilvl w:val="0"/>
                <w:numId w:val="7"/>
              </w:numPr>
              <w:rPr>
                <w:rFonts w:ascii="Times New Roman" w:hAnsi="Times New Roman" w:cs="Times New Roman"/>
              </w:rPr>
            </w:pPr>
            <w:r w:rsidRPr="00235ACE">
              <w:rPr>
                <w:rFonts w:ascii="Times New Roman" w:hAnsi="Times New Roman" w:cs="Times New Roman"/>
              </w:rPr>
              <w:t>P.A.F.H. Renstrom. Clinical Practice of Sport Injury Prevention and Care – Oxford. Blackwell Scientific Publication in collaboration with the international federation of sport medicine. 2003</w:t>
            </w:r>
          </w:p>
        </w:tc>
      </w:tr>
      <w:tr w:rsidR="002770F4" w:rsidRPr="00235ACE" w14:paraId="3D6BB7D9" w14:textId="77777777" w:rsidTr="002770F4">
        <w:trPr>
          <w:jc w:val="center"/>
        </w:trPr>
        <w:tc>
          <w:tcPr>
            <w:tcW w:w="9175" w:type="dxa"/>
            <w:gridSpan w:val="2"/>
          </w:tcPr>
          <w:p w14:paraId="1E1F9A35" w14:textId="77777777" w:rsidR="002C0E72" w:rsidRPr="00235ACE" w:rsidRDefault="002C0E72" w:rsidP="00862308">
            <w:pPr>
              <w:pStyle w:val="Nosaukumi"/>
              <w:rPr>
                <w:i w:val="0"/>
                <w:sz w:val="22"/>
                <w:szCs w:val="22"/>
              </w:rPr>
            </w:pPr>
            <w:r w:rsidRPr="00235ACE">
              <w:rPr>
                <w:i w:val="0"/>
                <w:sz w:val="22"/>
                <w:szCs w:val="22"/>
              </w:rPr>
              <w:t>Periodika un citi informācijas avoti</w:t>
            </w:r>
          </w:p>
        </w:tc>
      </w:tr>
      <w:tr w:rsidR="002770F4" w:rsidRPr="00235ACE" w14:paraId="4754488F" w14:textId="77777777" w:rsidTr="002770F4">
        <w:trPr>
          <w:jc w:val="center"/>
        </w:trPr>
        <w:tc>
          <w:tcPr>
            <w:tcW w:w="9175" w:type="dxa"/>
            <w:gridSpan w:val="2"/>
          </w:tcPr>
          <w:p w14:paraId="6878DC71" w14:textId="77777777" w:rsidR="002C0E72" w:rsidRPr="00235ACE" w:rsidRDefault="002C0E72" w:rsidP="00235ACE">
            <w:pPr>
              <w:pStyle w:val="ListParagraph"/>
              <w:numPr>
                <w:ilvl w:val="0"/>
                <w:numId w:val="8"/>
              </w:numPr>
              <w:spacing w:line="259" w:lineRule="auto"/>
              <w:rPr>
                <w:rFonts w:ascii="Times New Roman" w:hAnsi="Times New Roman" w:cs="Times New Roman"/>
              </w:rPr>
            </w:pPr>
            <w:r w:rsidRPr="00235ACE">
              <w:rPr>
                <w:rFonts w:ascii="Times New Roman" w:hAnsi="Times New Roman" w:cs="Times New Roman"/>
                <w:lang w:val="en-US"/>
              </w:rPr>
              <w:t>British Journal of Sports Medicine</w:t>
            </w:r>
          </w:p>
          <w:p w14:paraId="7FADC85E" w14:textId="77777777" w:rsidR="002C0E72" w:rsidRPr="00235ACE" w:rsidRDefault="002C0E72" w:rsidP="00235ACE">
            <w:pPr>
              <w:pStyle w:val="ListParagraph"/>
              <w:numPr>
                <w:ilvl w:val="0"/>
                <w:numId w:val="8"/>
              </w:numPr>
              <w:spacing w:line="259" w:lineRule="auto"/>
              <w:rPr>
                <w:rFonts w:ascii="Times New Roman" w:hAnsi="Times New Roman" w:cs="Times New Roman"/>
              </w:rPr>
            </w:pPr>
            <w:r w:rsidRPr="00235ACE">
              <w:rPr>
                <w:rFonts w:ascii="Times New Roman" w:hAnsi="Times New Roman" w:cs="Times New Roman"/>
                <w:lang w:val="en-US"/>
              </w:rPr>
              <w:t>The American Journal of Sports Medicine </w:t>
            </w:r>
          </w:p>
          <w:p w14:paraId="48ECBEE0" w14:textId="77777777" w:rsidR="002C0E72" w:rsidRPr="00235ACE" w:rsidRDefault="002C0E72" w:rsidP="00235ACE">
            <w:pPr>
              <w:pStyle w:val="ListParagraph"/>
              <w:numPr>
                <w:ilvl w:val="0"/>
                <w:numId w:val="8"/>
              </w:numPr>
              <w:spacing w:line="259" w:lineRule="auto"/>
              <w:rPr>
                <w:rFonts w:ascii="Times New Roman" w:hAnsi="Times New Roman" w:cs="Times New Roman"/>
              </w:rPr>
            </w:pPr>
            <w:r w:rsidRPr="00235ACE">
              <w:rPr>
                <w:rFonts w:ascii="Times New Roman" w:hAnsi="Times New Roman" w:cs="Times New Roman"/>
              </w:rPr>
              <w:t>www.acsm.org</w:t>
            </w:r>
          </w:p>
          <w:p w14:paraId="3D63739D" w14:textId="77777777" w:rsidR="002C0E72" w:rsidRPr="00235ACE" w:rsidRDefault="002C0E72" w:rsidP="00235ACE">
            <w:pPr>
              <w:pStyle w:val="ListParagraph"/>
              <w:numPr>
                <w:ilvl w:val="0"/>
                <w:numId w:val="8"/>
              </w:numPr>
              <w:spacing w:line="259" w:lineRule="auto"/>
              <w:rPr>
                <w:rFonts w:ascii="Times New Roman" w:hAnsi="Times New Roman" w:cs="Times New Roman"/>
              </w:rPr>
            </w:pPr>
            <w:hyperlink r:id="rId140" w:history="1">
              <w:r w:rsidRPr="00235ACE">
                <w:rPr>
                  <w:rStyle w:val="Hyperlink"/>
                  <w:rFonts w:ascii="Times New Roman" w:hAnsi="Times New Roman" w:cs="Times New Roman"/>
                  <w:color w:val="auto"/>
                </w:rPr>
                <w:t>http://www.efsma.eu/</w:t>
              </w:r>
            </w:hyperlink>
          </w:p>
          <w:p w14:paraId="2B571884" w14:textId="77777777" w:rsidR="002C0E72" w:rsidRPr="00235ACE" w:rsidRDefault="002C0E72" w:rsidP="00235ACE">
            <w:pPr>
              <w:pStyle w:val="ListParagraph"/>
              <w:numPr>
                <w:ilvl w:val="0"/>
                <w:numId w:val="8"/>
              </w:numPr>
              <w:spacing w:line="259" w:lineRule="auto"/>
              <w:rPr>
                <w:rFonts w:ascii="Times New Roman" w:hAnsi="Times New Roman" w:cs="Times New Roman"/>
              </w:rPr>
            </w:pPr>
            <w:r w:rsidRPr="00235ACE">
              <w:rPr>
                <w:rFonts w:ascii="Times New Roman" w:hAnsi="Times New Roman" w:cs="Times New Roman"/>
              </w:rPr>
              <w:t>Pedro datubāze</w:t>
            </w:r>
          </w:p>
        </w:tc>
      </w:tr>
      <w:tr w:rsidR="002770F4" w:rsidRPr="00235ACE" w14:paraId="7F8BC968" w14:textId="77777777" w:rsidTr="002770F4">
        <w:trPr>
          <w:jc w:val="center"/>
        </w:trPr>
        <w:tc>
          <w:tcPr>
            <w:tcW w:w="9175" w:type="dxa"/>
            <w:gridSpan w:val="2"/>
          </w:tcPr>
          <w:p w14:paraId="0770702B" w14:textId="77777777" w:rsidR="002C0E72" w:rsidRPr="00235ACE" w:rsidRDefault="002C0E72" w:rsidP="00862308">
            <w:pPr>
              <w:pStyle w:val="Nosaukumi"/>
              <w:rPr>
                <w:i w:val="0"/>
                <w:sz w:val="22"/>
                <w:szCs w:val="22"/>
              </w:rPr>
            </w:pPr>
            <w:r w:rsidRPr="00235ACE">
              <w:rPr>
                <w:i w:val="0"/>
                <w:sz w:val="22"/>
                <w:szCs w:val="22"/>
              </w:rPr>
              <w:t>Piezīmes</w:t>
            </w:r>
          </w:p>
        </w:tc>
      </w:tr>
      <w:tr w:rsidR="002770F4" w:rsidRPr="00235ACE" w14:paraId="5F83CD32" w14:textId="77777777" w:rsidTr="002770F4">
        <w:trPr>
          <w:jc w:val="center"/>
        </w:trPr>
        <w:tc>
          <w:tcPr>
            <w:tcW w:w="9175" w:type="dxa"/>
            <w:gridSpan w:val="2"/>
          </w:tcPr>
          <w:p w14:paraId="30BA85EE" w14:textId="48C5921C" w:rsidR="002C0E72" w:rsidRPr="00235ACE" w:rsidRDefault="002C0E72" w:rsidP="00862308">
            <w:pPr>
              <w:rPr>
                <w:rFonts w:ascii="Times New Roman" w:hAnsi="Times New Roman" w:cs="Times New Roman"/>
              </w:rPr>
            </w:pPr>
            <w:r w:rsidRPr="00235ACE">
              <w:rPr>
                <w:rFonts w:ascii="Times New Roman" w:hAnsi="Times New Roman" w:cs="Times New Roman"/>
              </w:rPr>
              <w:t>PBSP “Fizioterapija” B daļas studiju kurss.</w:t>
            </w:r>
          </w:p>
          <w:p w14:paraId="7EB0CBB5" w14:textId="77777777" w:rsidR="002C0E72" w:rsidRPr="00235ACE" w:rsidRDefault="002C0E72" w:rsidP="00862308">
            <w:pPr>
              <w:rPr>
                <w:rFonts w:ascii="Times New Roman" w:hAnsi="Times New Roman" w:cs="Times New Roman"/>
              </w:rPr>
            </w:pPr>
            <w:r w:rsidRPr="00235ACE">
              <w:rPr>
                <w:rFonts w:ascii="Times New Roman" w:hAnsi="Times New Roman" w:cs="Times New Roman"/>
              </w:rPr>
              <w:t>Kurss tiek docēts latviešu valodā.</w:t>
            </w:r>
          </w:p>
        </w:tc>
      </w:tr>
    </w:tbl>
    <w:p w14:paraId="5E63ED79" w14:textId="054AC935" w:rsidR="00C12BCB" w:rsidRDefault="00C12BCB" w:rsidP="00862308">
      <w:pPr>
        <w:spacing w:after="0"/>
        <w:rPr>
          <w:rFonts w:ascii="Times New Roman" w:hAnsi="Times New Roman" w:cs="Times New Roman"/>
        </w:rPr>
      </w:pPr>
    </w:p>
    <w:p w14:paraId="2115B712" w14:textId="77777777" w:rsidR="00C12BCB" w:rsidRDefault="00C12BCB">
      <w:pPr>
        <w:rPr>
          <w:rFonts w:ascii="Times New Roman" w:hAnsi="Times New Roman" w:cs="Times New Roman"/>
        </w:rPr>
      </w:pPr>
      <w:r>
        <w:rPr>
          <w:rFonts w:ascii="Times New Roman" w:hAnsi="Times New Roman" w:cs="Times New Roman"/>
        </w:rPr>
        <w:br w:type="page"/>
      </w:r>
    </w:p>
    <w:p w14:paraId="18AB78ED" w14:textId="77777777" w:rsidR="002C0E72" w:rsidRPr="00235ACE" w:rsidRDefault="002C0E72" w:rsidP="00862308">
      <w:pPr>
        <w:spacing w:after="0"/>
        <w:rPr>
          <w:rFonts w:ascii="Times New Roman" w:hAnsi="Times New Roman" w:cs="Times New Roman"/>
        </w:rPr>
      </w:pPr>
    </w:p>
    <w:p w14:paraId="723BD722" w14:textId="77777777" w:rsidR="002C0E72" w:rsidRPr="00235ACE" w:rsidRDefault="002C0E72" w:rsidP="00862308">
      <w:pPr>
        <w:spacing w:after="0"/>
        <w:rPr>
          <w:rFonts w:ascii="Times New Roman" w:hAnsi="Times New Roman" w:cs="Times New Roman"/>
        </w:rPr>
      </w:pPr>
    </w:p>
    <w:p w14:paraId="2ED2043B" w14:textId="5227A946" w:rsidR="00D25648" w:rsidRPr="00235ACE" w:rsidRDefault="00D25648" w:rsidP="00862308">
      <w:pPr>
        <w:pStyle w:val="Heading1"/>
        <w:spacing w:before="0"/>
        <w:rPr>
          <w:rFonts w:cs="Times New Roman"/>
          <w:color w:val="auto"/>
          <w:sz w:val="22"/>
          <w:szCs w:val="22"/>
        </w:rPr>
      </w:pPr>
      <w:bookmarkStart w:id="242" w:name="_Toc182380165"/>
      <w:r w:rsidRPr="00235ACE">
        <w:rPr>
          <w:rFonts w:cs="Times New Roman"/>
          <w:color w:val="auto"/>
          <w:sz w:val="22"/>
          <w:szCs w:val="22"/>
        </w:rPr>
        <w:t>Studiju darbs I</w:t>
      </w:r>
      <w:bookmarkEnd w:id="242"/>
      <w:r w:rsidRPr="00235ACE">
        <w:rPr>
          <w:rFonts w:cs="Times New Roman"/>
          <w:color w:val="auto"/>
          <w:sz w:val="22"/>
          <w:szCs w:val="22"/>
        </w:rPr>
        <w:tab/>
      </w:r>
    </w:p>
    <w:tbl>
      <w:tblPr>
        <w:tblStyle w:val="TableGrid27"/>
        <w:tblW w:w="9039" w:type="dxa"/>
        <w:tblLook w:val="04A0" w:firstRow="1" w:lastRow="0" w:firstColumn="1" w:lastColumn="0" w:noHBand="0" w:noVBand="1"/>
      </w:tblPr>
      <w:tblGrid>
        <w:gridCol w:w="4219"/>
        <w:gridCol w:w="4820"/>
      </w:tblGrid>
      <w:tr w:rsidR="002770F4" w:rsidRPr="00235ACE" w14:paraId="4CA5AA7E" w14:textId="77777777" w:rsidTr="002770F4">
        <w:tc>
          <w:tcPr>
            <w:tcW w:w="4219" w:type="dxa"/>
          </w:tcPr>
          <w:p w14:paraId="203070EF"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t>Studiju kursa nosaukums</w:t>
            </w:r>
          </w:p>
        </w:tc>
        <w:tc>
          <w:tcPr>
            <w:tcW w:w="4820" w:type="dxa"/>
            <w:vAlign w:val="center"/>
          </w:tcPr>
          <w:p w14:paraId="7D695318"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Studiju darbs I  </w:t>
            </w:r>
          </w:p>
        </w:tc>
      </w:tr>
      <w:tr w:rsidR="002770F4" w:rsidRPr="00235ACE" w14:paraId="51E32B1C" w14:textId="77777777" w:rsidTr="002770F4">
        <w:tc>
          <w:tcPr>
            <w:tcW w:w="4219" w:type="dxa"/>
          </w:tcPr>
          <w:p w14:paraId="0A8A7779"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kursa kods (DUIS)</w:t>
            </w:r>
          </w:p>
        </w:tc>
        <w:tc>
          <w:tcPr>
            <w:tcW w:w="4820" w:type="dxa"/>
            <w:vAlign w:val="center"/>
          </w:tcPr>
          <w:p w14:paraId="7D160C4F"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Medi1048</w:t>
            </w:r>
          </w:p>
        </w:tc>
      </w:tr>
      <w:tr w:rsidR="002770F4" w:rsidRPr="00235ACE" w14:paraId="4F0C86EA" w14:textId="77777777" w:rsidTr="002770F4">
        <w:tc>
          <w:tcPr>
            <w:tcW w:w="4219" w:type="dxa"/>
          </w:tcPr>
          <w:p w14:paraId="12F9A71E"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Zinātnes nozare</w:t>
            </w:r>
          </w:p>
        </w:tc>
        <w:sdt>
          <w:sdtPr>
            <w:rPr>
              <w:rFonts w:ascii="Times New Roman" w:eastAsia="Calibri" w:hAnsi="Times New Roman" w:cs="Times New Roman"/>
              <w:b/>
              <w:bCs/>
              <w:iCs/>
            </w:rPr>
            <w:id w:val="-1503353907"/>
            <w:placeholder>
              <w:docPart w:val="E4D3FCC65F9D423BA2A8504064FCA1E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0E8CEA7D" w14:textId="77777777" w:rsidR="002770F4" w:rsidRPr="00235ACE" w:rsidRDefault="002770F4" w:rsidP="002770F4">
                <w:pPr>
                  <w:autoSpaceDE w:val="0"/>
                  <w:autoSpaceDN w:val="0"/>
                  <w:adjustRightInd w:val="0"/>
                  <w:rPr>
                    <w:rFonts w:ascii="Times New Roman" w:eastAsia="Calibri" w:hAnsi="Times New Roman" w:cs="Times New Roman"/>
                    <w:b/>
                    <w:bCs/>
                    <w:iCs/>
                  </w:rPr>
                </w:pPr>
                <w:r w:rsidRPr="00235ACE">
                  <w:rPr>
                    <w:rFonts w:ascii="Times New Roman" w:eastAsia="Calibri" w:hAnsi="Times New Roman" w:cs="Times New Roman"/>
                    <w:b/>
                    <w:bCs/>
                    <w:iCs/>
                  </w:rPr>
                  <w:t xml:space="preserve">Medicīna </w:t>
                </w:r>
              </w:p>
            </w:tc>
          </w:sdtContent>
        </w:sdt>
      </w:tr>
      <w:tr w:rsidR="002770F4" w:rsidRPr="00235ACE" w14:paraId="1259E3A6" w14:textId="77777777" w:rsidTr="002770F4">
        <w:tc>
          <w:tcPr>
            <w:tcW w:w="4219" w:type="dxa"/>
          </w:tcPr>
          <w:p w14:paraId="2EA0A01E"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līmenis</w:t>
            </w:r>
          </w:p>
        </w:tc>
        <w:tc>
          <w:tcPr>
            <w:tcW w:w="4820" w:type="dxa"/>
          </w:tcPr>
          <w:p w14:paraId="632B61F5"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1 </w:t>
            </w:r>
          </w:p>
        </w:tc>
      </w:tr>
      <w:tr w:rsidR="002770F4" w:rsidRPr="00235ACE" w14:paraId="63862BD2" w14:textId="77777777" w:rsidTr="002770F4">
        <w:tc>
          <w:tcPr>
            <w:tcW w:w="4219" w:type="dxa"/>
          </w:tcPr>
          <w:p w14:paraId="1D7F2382" w14:textId="77777777" w:rsidR="002770F4" w:rsidRPr="00235ACE" w:rsidRDefault="002770F4" w:rsidP="002770F4">
            <w:pPr>
              <w:autoSpaceDE w:val="0"/>
              <w:autoSpaceDN w:val="0"/>
              <w:adjustRightInd w:val="0"/>
              <w:rPr>
                <w:rFonts w:ascii="Times New Roman" w:eastAsia="Calibri" w:hAnsi="Times New Roman" w:cs="Times New Roman"/>
                <w:b/>
                <w:i/>
                <w:u w:val="single"/>
              </w:rPr>
            </w:pPr>
            <w:r w:rsidRPr="00235ACE">
              <w:rPr>
                <w:rFonts w:ascii="Times New Roman" w:eastAsia="Calibri" w:hAnsi="Times New Roman" w:cs="Times New Roman"/>
                <w:b/>
                <w:i/>
              </w:rPr>
              <w:t>Kredītpunkti</w:t>
            </w:r>
          </w:p>
        </w:tc>
        <w:tc>
          <w:tcPr>
            <w:tcW w:w="4820" w:type="dxa"/>
            <w:vAlign w:val="center"/>
          </w:tcPr>
          <w:p w14:paraId="318201A7" w14:textId="1D0B608D" w:rsidR="002770F4" w:rsidRPr="00235ACE" w:rsidRDefault="00EB009F" w:rsidP="002770F4">
            <w:pPr>
              <w:autoSpaceDE w:val="0"/>
              <w:autoSpaceDN w:val="0"/>
              <w:adjustRightInd w:val="0"/>
              <w:rPr>
                <w:rFonts w:ascii="Times New Roman" w:eastAsia="Calibri" w:hAnsi="Times New Roman" w:cs="Times New Roman"/>
                <w:bCs/>
                <w:iCs/>
                <w:lang w:eastAsia="lv-LV"/>
              </w:rPr>
            </w:pPr>
            <w:r>
              <w:rPr>
                <w:rFonts w:ascii="Times New Roman" w:eastAsia="Calibri" w:hAnsi="Times New Roman" w:cs="Times New Roman"/>
                <w:bCs/>
                <w:iCs/>
              </w:rPr>
              <w:t>2</w:t>
            </w:r>
          </w:p>
        </w:tc>
      </w:tr>
      <w:tr w:rsidR="002770F4" w:rsidRPr="00235ACE" w14:paraId="67A60F49" w14:textId="77777777" w:rsidTr="002770F4">
        <w:tc>
          <w:tcPr>
            <w:tcW w:w="4219" w:type="dxa"/>
          </w:tcPr>
          <w:p w14:paraId="2D4C146C" w14:textId="77777777" w:rsidR="002770F4" w:rsidRPr="00235ACE" w:rsidRDefault="002770F4" w:rsidP="002770F4">
            <w:pPr>
              <w:autoSpaceDE w:val="0"/>
              <w:autoSpaceDN w:val="0"/>
              <w:adjustRightInd w:val="0"/>
              <w:rPr>
                <w:rFonts w:ascii="Times New Roman" w:eastAsia="Calibri" w:hAnsi="Times New Roman" w:cs="Times New Roman"/>
                <w:b/>
                <w:i/>
                <w:u w:val="single"/>
              </w:rPr>
            </w:pPr>
            <w:r w:rsidRPr="00235ACE">
              <w:rPr>
                <w:rFonts w:ascii="Times New Roman" w:eastAsia="Calibri" w:hAnsi="Times New Roman" w:cs="Times New Roman"/>
                <w:b/>
                <w:i/>
              </w:rPr>
              <w:t>ECTS kredītpunkti</w:t>
            </w:r>
          </w:p>
        </w:tc>
        <w:tc>
          <w:tcPr>
            <w:tcW w:w="4820" w:type="dxa"/>
          </w:tcPr>
          <w:p w14:paraId="5AB833BF" w14:textId="51B7B1AE" w:rsidR="002770F4" w:rsidRPr="00235ACE" w:rsidRDefault="00EB009F" w:rsidP="002770F4">
            <w:pPr>
              <w:autoSpaceDE w:val="0"/>
              <w:autoSpaceDN w:val="0"/>
              <w:adjustRightInd w:val="0"/>
              <w:rPr>
                <w:rFonts w:ascii="Times New Roman" w:eastAsia="Calibri" w:hAnsi="Times New Roman" w:cs="Times New Roman"/>
                <w:bCs/>
                <w:iCs/>
              </w:rPr>
            </w:pPr>
            <w:r>
              <w:rPr>
                <w:rFonts w:ascii="Times New Roman" w:eastAsia="Calibri" w:hAnsi="Times New Roman" w:cs="Times New Roman"/>
                <w:bCs/>
                <w:iCs/>
              </w:rPr>
              <w:t>3</w:t>
            </w:r>
          </w:p>
        </w:tc>
      </w:tr>
      <w:tr w:rsidR="002770F4" w:rsidRPr="00235ACE" w14:paraId="0B51857E" w14:textId="77777777" w:rsidTr="002770F4">
        <w:tc>
          <w:tcPr>
            <w:tcW w:w="4219" w:type="dxa"/>
          </w:tcPr>
          <w:p w14:paraId="68A548BF"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Kopējais kontaktstundu skaits</w:t>
            </w:r>
          </w:p>
        </w:tc>
        <w:tc>
          <w:tcPr>
            <w:tcW w:w="4820" w:type="dxa"/>
            <w:vAlign w:val="center"/>
          </w:tcPr>
          <w:p w14:paraId="27E4B070" w14:textId="53061EFE" w:rsidR="002770F4" w:rsidRPr="00235ACE" w:rsidRDefault="00EB009F" w:rsidP="002770F4">
            <w:pPr>
              <w:autoSpaceDE w:val="0"/>
              <w:autoSpaceDN w:val="0"/>
              <w:adjustRightInd w:val="0"/>
              <w:rPr>
                <w:rFonts w:ascii="Times New Roman" w:eastAsia="Calibri" w:hAnsi="Times New Roman" w:cs="Times New Roman"/>
                <w:bCs/>
                <w:iCs/>
                <w:lang w:eastAsia="lv-LV"/>
              </w:rPr>
            </w:pPr>
            <w:r>
              <w:rPr>
                <w:rFonts w:ascii="Times New Roman" w:eastAsia="Calibri" w:hAnsi="Times New Roman" w:cs="Times New Roman"/>
                <w:bCs/>
                <w:iCs/>
              </w:rPr>
              <w:t>32</w:t>
            </w:r>
          </w:p>
        </w:tc>
      </w:tr>
      <w:tr w:rsidR="002770F4" w:rsidRPr="00235ACE" w14:paraId="24A50CF5" w14:textId="77777777" w:rsidTr="002770F4">
        <w:tc>
          <w:tcPr>
            <w:tcW w:w="4219" w:type="dxa"/>
          </w:tcPr>
          <w:p w14:paraId="517AED37"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Lekciju stundu skaits</w:t>
            </w:r>
          </w:p>
        </w:tc>
        <w:tc>
          <w:tcPr>
            <w:tcW w:w="4820" w:type="dxa"/>
          </w:tcPr>
          <w:p w14:paraId="73EB4AE4"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2770F4" w:rsidRPr="00235ACE" w14:paraId="766D407B" w14:textId="77777777" w:rsidTr="002770F4">
        <w:tc>
          <w:tcPr>
            <w:tcW w:w="4219" w:type="dxa"/>
          </w:tcPr>
          <w:p w14:paraId="6AEEDDDB"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Semināru stundu skaits</w:t>
            </w:r>
          </w:p>
        </w:tc>
        <w:tc>
          <w:tcPr>
            <w:tcW w:w="4820" w:type="dxa"/>
          </w:tcPr>
          <w:p w14:paraId="68C20601"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2770F4" w:rsidRPr="00235ACE" w14:paraId="1C05F3D6" w14:textId="77777777" w:rsidTr="002770F4">
        <w:tc>
          <w:tcPr>
            <w:tcW w:w="4219" w:type="dxa"/>
          </w:tcPr>
          <w:p w14:paraId="584FB301"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Praktisko darbu stundu skaits</w:t>
            </w:r>
          </w:p>
        </w:tc>
        <w:tc>
          <w:tcPr>
            <w:tcW w:w="4820" w:type="dxa"/>
          </w:tcPr>
          <w:p w14:paraId="0493252D"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2770F4" w:rsidRPr="00235ACE" w14:paraId="40139FC0" w14:textId="77777777" w:rsidTr="002770F4">
        <w:tc>
          <w:tcPr>
            <w:tcW w:w="4219" w:type="dxa"/>
          </w:tcPr>
          <w:p w14:paraId="2B680CF8" w14:textId="77777777" w:rsidR="002770F4" w:rsidRPr="00235ACE" w:rsidRDefault="002770F4" w:rsidP="002770F4">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Laboratorijas darbu stundu skaits</w:t>
            </w:r>
          </w:p>
        </w:tc>
        <w:tc>
          <w:tcPr>
            <w:tcW w:w="4820" w:type="dxa"/>
          </w:tcPr>
          <w:p w14:paraId="51C650B9"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2770F4" w:rsidRPr="00235ACE" w14:paraId="4FB701EA" w14:textId="77777777" w:rsidTr="002770F4">
        <w:tc>
          <w:tcPr>
            <w:tcW w:w="4219" w:type="dxa"/>
          </w:tcPr>
          <w:p w14:paraId="4BE45AB9" w14:textId="77777777" w:rsidR="002770F4" w:rsidRPr="00235ACE" w:rsidRDefault="002770F4" w:rsidP="002770F4">
            <w:pPr>
              <w:autoSpaceDE w:val="0"/>
              <w:autoSpaceDN w:val="0"/>
              <w:adjustRightInd w:val="0"/>
              <w:rPr>
                <w:rFonts w:ascii="Times New Roman" w:eastAsia="Calibri" w:hAnsi="Times New Roman" w:cs="Times New Roman"/>
                <w:bCs/>
                <w:i/>
                <w:lang w:eastAsia="lv-LV"/>
              </w:rPr>
            </w:pPr>
            <w:r w:rsidRPr="00235ACE">
              <w:rPr>
                <w:rFonts w:ascii="Times New Roman" w:eastAsia="Calibri" w:hAnsi="Times New Roman" w:cs="Times New Roman"/>
                <w:bCs/>
                <w:i/>
                <w:lang w:eastAsia="lv-LV"/>
              </w:rPr>
              <w:t>Studējošā patstāvīgā darba stundu skaits</w:t>
            </w:r>
          </w:p>
        </w:tc>
        <w:tc>
          <w:tcPr>
            <w:tcW w:w="4820" w:type="dxa"/>
            <w:vAlign w:val="center"/>
          </w:tcPr>
          <w:p w14:paraId="12793A1C" w14:textId="3A9CF518" w:rsidR="002770F4" w:rsidRPr="00235ACE" w:rsidRDefault="00EB009F" w:rsidP="002770F4">
            <w:pPr>
              <w:autoSpaceDE w:val="0"/>
              <w:autoSpaceDN w:val="0"/>
              <w:adjustRightInd w:val="0"/>
              <w:rPr>
                <w:rFonts w:ascii="Times New Roman" w:eastAsia="Calibri" w:hAnsi="Times New Roman" w:cs="Times New Roman"/>
                <w:bCs/>
                <w:iCs/>
                <w:lang w:eastAsia="lv-LV"/>
              </w:rPr>
            </w:pPr>
            <w:r>
              <w:rPr>
                <w:rFonts w:ascii="Times New Roman" w:eastAsia="Calibri" w:hAnsi="Times New Roman" w:cs="Times New Roman"/>
                <w:bCs/>
                <w:iCs/>
              </w:rPr>
              <w:t>48</w:t>
            </w:r>
          </w:p>
        </w:tc>
      </w:tr>
      <w:tr w:rsidR="002770F4" w:rsidRPr="00235ACE" w14:paraId="07DB373C" w14:textId="77777777" w:rsidTr="002770F4">
        <w:tc>
          <w:tcPr>
            <w:tcW w:w="9039" w:type="dxa"/>
            <w:gridSpan w:val="2"/>
          </w:tcPr>
          <w:p w14:paraId="3AD13B42" w14:textId="77777777" w:rsidR="002770F4" w:rsidRPr="00235ACE" w:rsidRDefault="002770F4" w:rsidP="002770F4">
            <w:pPr>
              <w:autoSpaceDE w:val="0"/>
              <w:autoSpaceDN w:val="0"/>
              <w:adjustRightInd w:val="0"/>
              <w:rPr>
                <w:rFonts w:ascii="Times New Roman" w:eastAsia="Calibri" w:hAnsi="Times New Roman" w:cs="Times New Roman"/>
                <w:bCs/>
                <w:iCs/>
                <w:lang w:eastAsia="lv-LV"/>
              </w:rPr>
            </w:pPr>
          </w:p>
        </w:tc>
      </w:tr>
      <w:tr w:rsidR="002770F4" w:rsidRPr="00235ACE" w14:paraId="362B88C6" w14:textId="77777777" w:rsidTr="002770F4">
        <w:tc>
          <w:tcPr>
            <w:tcW w:w="9039" w:type="dxa"/>
            <w:gridSpan w:val="2"/>
          </w:tcPr>
          <w:p w14:paraId="7FE2AD9E"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autors(-i)</w:t>
            </w:r>
          </w:p>
        </w:tc>
      </w:tr>
      <w:tr w:rsidR="002770F4" w:rsidRPr="00235ACE" w14:paraId="6EC2427C" w14:textId="77777777" w:rsidTr="002770F4">
        <w:tc>
          <w:tcPr>
            <w:tcW w:w="9039" w:type="dxa"/>
            <w:gridSpan w:val="2"/>
          </w:tcPr>
          <w:p w14:paraId="3F2AEFDE"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Mg.biol., lekt. Angelika Paškeviča </w:t>
            </w:r>
          </w:p>
          <w:p w14:paraId="6D40EC9D"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Dr.biol., doc. Irēna Kaminska  </w:t>
            </w:r>
          </w:p>
        </w:tc>
      </w:tr>
      <w:tr w:rsidR="002770F4" w:rsidRPr="00235ACE" w14:paraId="44C51DCF" w14:textId="77777777" w:rsidTr="002770F4">
        <w:tc>
          <w:tcPr>
            <w:tcW w:w="9039" w:type="dxa"/>
            <w:gridSpan w:val="2"/>
          </w:tcPr>
          <w:p w14:paraId="2D7D8E34"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docētājs(-i)</w:t>
            </w:r>
          </w:p>
        </w:tc>
      </w:tr>
      <w:tr w:rsidR="002770F4" w:rsidRPr="00235ACE" w14:paraId="5E55C1EF" w14:textId="77777777" w:rsidTr="002770F4">
        <w:tc>
          <w:tcPr>
            <w:tcW w:w="9039" w:type="dxa"/>
            <w:gridSpan w:val="2"/>
          </w:tcPr>
          <w:p w14:paraId="59155B86"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Mg.biol., vieslekt. Irēna Kuņicka</w:t>
            </w:r>
          </w:p>
          <w:p w14:paraId="23650EE7"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Maģistra(līm.), lekt. Svetlana Stalidzāne</w:t>
            </w:r>
          </w:p>
          <w:p w14:paraId="76F98AF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Dr.biol., doc. Irēna Kaminska</w:t>
            </w:r>
          </w:p>
        </w:tc>
      </w:tr>
      <w:tr w:rsidR="002770F4" w:rsidRPr="00235ACE" w14:paraId="14ADD8C3" w14:textId="77777777" w:rsidTr="002770F4">
        <w:tc>
          <w:tcPr>
            <w:tcW w:w="9039" w:type="dxa"/>
            <w:gridSpan w:val="2"/>
          </w:tcPr>
          <w:p w14:paraId="1AFDC651"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Priekšzināšanas</w:t>
            </w:r>
          </w:p>
        </w:tc>
      </w:tr>
      <w:tr w:rsidR="002770F4" w:rsidRPr="00235ACE" w14:paraId="6EDF4E45" w14:textId="77777777" w:rsidTr="002770F4">
        <w:tc>
          <w:tcPr>
            <w:tcW w:w="9039" w:type="dxa"/>
            <w:gridSpan w:val="2"/>
          </w:tcPr>
          <w:p w14:paraId="6C616151" w14:textId="77777777" w:rsidR="002770F4" w:rsidRPr="00235ACE" w:rsidRDefault="002770F4" w:rsidP="002770F4">
            <w:pPr>
              <w:autoSpaceDE w:val="0"/>
              <w:autoSpaceDN w:val="0"/>
              <w:adjustRightInd w:val="0"/>
              <w:rPr>
                <w:rFonts w:ascii="Times New Roman" w:eastAsia="Calibri" w:hAnsi="Times New Roman" w:cs="Times New Roman"/>
                <w:bCs/>
                <w:iCs/>
                <w:strike/>
              </w:rPr>
            </w:pPr>
            <w:r w:rsidRPr="00235ACE">
              <w:rPr>
                <w:rFonts w:ascii="Times New Roman" w:eastAsia="Calibri" w:hAnsi="Times New Roman" w:cs="Times New Roman"/>
                <w:bCs/>
                <w:iCs/>
              </w:rPr>
              <w:t>Cilvēka anatomija. Fizioterapijas pamati. Ievads profesionālajās studijās.</w:t>
            </w:r>
          </w:p>
        </w:tc>
      </w:tr>
      <w:tr w:rsidR="002770F4" w:rsidRPr="00235ACE" w14:paraId="014FB0E4" w14:textId="77777777" w:rsidTr="002770F4">
        <w:tc>
          <w:tcPr>
            <w:tcW w:w="9039" w:type="dxa"/>
            <w:gridSpan w:val="2"/>
          </w:tcPr>
          <w:p w14:paraId="07CA9200"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 xml:space="preserve">Studiju kursa anotācija </w:t>
            </w:r>
          </w:p>
        </w:tc>
      </w:tr>
      <w:tr w:rsidR="002770F4" w:rsidRPr="00235ACE" w14:paraId="0BCA9ACB" w14:textId="77777777" w:rsidTr="002770F4">
        <w:tc>
          <w:tcPr>
            <w:tcW w:w="9039" w:type="dxa"/>
            <w:gridSpan w:val="2"/>
          </w:tcPr>
          <w:p w14:paraId="6941D8B7"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Mērķis: apliecināt studenta prasmes un pētnieciskā darba iemaņas teorētisko zināšanu lietošanā, problēmu noteikšanā un risināšanā, kā arī spēju kritiski analizēt zinātnisko literatūru medicīnas un veselības zinātnēs.</w:t>
            </w:r>
          </w:p>
          <w:p w14:paraId="1E23E609" w14:textId="77777777" w:rsidR="002770F4" w:rsidRPr="00235ACE" w:rsidRDefault="002770F4" w:rsidP="002770F4">
            <w:pPr>
              <w:autoSpaceDE w:val="0"/>
              <w:autoSpaceDN w:val="0"/>
              <w:adjustRightInd w:val="0"/>
              <w:rPr>
                <w:rFonts w:ascii="Times New Roman" w:eastAsia="Calibri" w:hAnsi="Times New Roman" w:cs="Times New Roman"/>
                <w:bCs/>
                <w:iCs/>
              </w:rPr>
            </w:pPr>
          </w:p>
          <w:p w14:paraId="623CA861"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Uzdevumi:</w:t>
            </w:r>
          </w:p>
          <w:p w14:paraId="4C148B8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padziļināt studējošo teorētiskajos un praktiskajos studiju kursos iegūtās zināšanas par konkrētām tēmām;</w:t>
            </w:r>
          </w:p>
          <w:p w14:paraId="4B3957F0"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nostiprināt iemaņas darbā ar zinātnisko literatūru un pētnieciskā darba prasmes;</w:t>
            </w:r>
          </w:p>
          <w:p w14:paraId="71EF7E3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apgūt tālākai akadēmiskai un profesionālai izaugsmei tik ļoti nepieciešamās patstāvīguma, korektas zinātniskas metodoloģijas lietošanas un kritiskās iegūto datu izvērtēšanas iemaņas.</w:t>
            </w:r>
          </w:p>
        </w:tc>
      </w:tr>
      <w:tr w:rsidR="002770F4" w:rsidRPr="00235ACE" w14:paraId="1B77D0E2" w14:textId="77777777" w:rsidTr="002770F4">
        <w:tc>
          <w:tcPr>
            <w:tcW w:w="9039" w:type="dxa"/>
            <w:gridSpan w:val="2"/>
          </w:tcPr>
          <w:p w14:paraId="76A10CDF"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kursa kalendārais plāns</w:t>
            </w:r>
          </w:p>
        </w:tc>
      </w:tr>
      <w:tr w:rsidR="002770F4" w:rsidRPr="00235ACE" w14:paraId="62F081D4" w14:textId="77777777" w:rsidTr="002770F4">
        <w:tc>
          <w:tcPr>
            <w:tcW w:w="9039" w:type="dxa"/>
            <w:gridSpan w:val="2"/>
          </w:tcPr>
          <w:p w14:paraId="5E9529F8"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Studiju darba tēmu izvēlas 2. semestra sākumā, saskaņojot to ar studiju darba vadītāju. Pēc studiju darba temata izvēles un tā formālas saskaņošanas ar darba vadītāju, studējošie sagatavo pieteikumu pēc Veselības aprūpes katedrā izstrādātas formas, ko paraksta darba vadītājs. Pieteikumus izskata un studiju darbu tematus un darbu vadītājus apstiprina Veselības aprūpes katedras sēdē.</w:t>
            </w:r>
          </w:p>
          <w:p w14:paraId="1B77EDF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darba izstrādes gaitā students, ņemot vērā studiju darba tematu, iepazīstas un izanalizē svarīgāko literatūru un citus informācijas avotus par pētījuma tēmu, apgūst teorētiskās pētījumu metodes, kas nepieciešamas studiju darbā izvirzītā mērķa sasniegšanai. Darba struktūrai jāatbilst DU Veselības aprūpes katedras apstiprinātajiem „ Pirmā studiju gada studiju darba ieteikumi Veselības aprūpes katedrā”. Studiju darbs ir teorētisks pētījums izvēlētajā anatomijas un/vai rehabilitācijas nozarē un ietver zinātniskās literatūras apskatu analīzi un interpretāciju, secinājumus, izmantotās literatūras un informācijas avotu sarakstu, pielikumu.</w:t>
            </w:r>
          </w:p>
        </w:tc>
      </w:tr>
      <w:tr w:rsidR="002770F4" w:rsidRPr="00235ACE" w14:paraId="1B757DDB" w14:textId="77777777" w:rsidTr="002770F4">
        <w:tc>
          <w:tcPr>
            <w:tcW w:w="9039" w:type="dxa"/>
            <w:gridSpan w:val="2"/>
          </w:tcPr>
          <w:p w14:paraId="3FB19A33"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rezultāti</w:t>
            </w:r>
          </w:p>
        </w:tc>
      </w:tr>
      <w:tr w:rsidR="002770F4" w:rsidRPr="00235ACE" w14:paraId="7DC1F817" w14:textId="77777777" w:rsidTr="002770F4">
        <w:tc>
          <w:tcPr>
            <w:tcW w:w="9039" w:type="dxa"/>
            <w:gridSpan w:val="2"/>
          </w:tcPr>
          <w:p w14:paraId="056A008C"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Zināšanas: </w:t>
            </w:r>
          </w:p>
          <w:p w14:paraId="4EA3A0FF"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lastRenderedPageBreak/>
              <w:t>- students spēs aprakstīt un zinās noteiktu anatomisko struktūru uzbūvi, to iespējamās disfunkcijas, kuras ir iespējams koriģēt fizioterapeita praksē;</w:t>
            </w:r>
          </w:p>
          <w:p w14:paraId="766441EE" w14:textId="77777777" w:rsidR="002770F4" w:rsidRPr="00235ACE" w:rsidRDefault="002770F4" w:rsidP="002770F4">
            <w:pPr>
              <w:autoSpaceDE w:val="0"/>
              <w:autoSpaceDN w:val="0"/>
              <w:adjustRightInd w:val="0"/>
              <w:rPr>
                <w:rFonts w:ascii="Times New Roman" w:eastAsia="Calibri" w:hAnsi="Times New Roman" w:cs="Times New Roman"/>
                <w:bCs/>
                <w:iCs/>
              </w:rPr>
            </w:pPr>
          </w:p>
          <w:p w14:paraId="7F424BD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Prasmes:</w:t>
            </w:r>
          </w:p>
          <w:p w14:paraId="2D650F44"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parāda prasmes strādāt ar datu bāzēm, apgūstot medicīnas un veselības zinātņu literatūras un zinātnisko rakstu meklēšanu un atlasi;</w:t>
            </w:r>
          </w:p>
          <w:p w14:paraId="19075D2D"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parāda zinātniskās literatūras un citu informācijas avotu kritiskas analīzes un izvērtēšanas prasmju apguvi;</w:t>
            </w:r>
          </w:p>
          <w:p w14:paraId="4A8E4709"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veic darbu atbilstoši sastādītajam laika grafikam,</w:t>
            </w:r>
          </w:p>
          <w:p w14:paraId="4F480D3E" w14:textId="77777777" w:rsidR="002770F4" w:rsidRPr="00235ACE" w:rsidRDefault="002770F4" w:rsidP="002770F4">
            <w:pPr>
              <w:autoSpaceDE w:val="0"/>
              <w:autoSpaceDN w:val="0"/>
              <w:adjustRightInd w:val="0"/>
              <w:rPr>
                <w:rFonts w:ascii="Times New Roman" w:eastAsia="Calibri" w:hAnsi="Times New Roman" w:cs="Times New Roman"/>
                <w:bCs/>
                <w:iCs/>
              </w:rPr>
            </w:pPr>
          </w:p>
          <w:p w14:paraId="1A30EFB9"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Kompetences:</w:t>
            </w:r>
          </w:p>
          <w:p w14:paraId="62694AC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izmanto apgūtās teorētiskās zināšanas, demonstrējot publiskas uzstāšanās iemaņas,argumentēti un loģiski aizstāvot un pamatojot savu viedokli.</w:t>
            </w:r>
          </w:p>
          <w:p w14:paraId="7C665B1A" w14:textId="77777777" w:rsidR="002770F4" w:rsidRPr="00235ACE" w:rsidRDefault="002770F4" w:rsidP="002770F4">
            <w:pPr>
              <w:autoSpaceDE w:val="0"/>
              <w:autoSpaceDN w:val="0"/>
              <w:adjustRightInd w:val="0"/>
              <w:rPr>
                <w:rFonts w:ascii="Times New Roman" w:eastAsia="Calibri" w:hAnsi="Times New Roman" w:cs="Times New Roman"/>
                <w:bCs/>
                <w:iCs/>
              </w:rPr>
            </w:pPr>
          </w:p>
        </w:tc>
      </w:tr>
      <w:tr w:rsidR="002770F4" w:rsidRPr="00235ACE" w14:paraId="5B401820" w14:textId="77777777" w:rsidTr="002770F4">
        <w:tc>
          <w:tcPr>
            <w:tcW w:w="9039" w:type="dxa"/>
            <w:gridSpan w:val="2"/>
          </w:tcPr>
          <w:p w14:paraId="1557901B"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Studējošo patstāvīgo darbu organizācijas un uzdevumu raksturojums</w:t>
            </w:r>
          </w:p>
        </w:tc>
      </w:tr>
      <w:tr w:rsidR="002770F4" w:rsidRPr="00235ACE" w14:paraId="6F554149" w14:textId="77777777" w:rsidTr="002770F4">
        <w:tc>
          <w:tcPr>
            <w:tcW w:w="9039" w:type="dxa"/>
            <w:gridSpan w:val="2"/>
          </w:tcPr>
          <w:p w14:paraId="44EA65EE"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Konsultējoties ar darba vadītāju un izmantojot zinātnisko literatūru, patstāvīgi veic zinātnisko pētījumu par konkrētu tēmu anatomijā un/vai rehabilitācijas nozarē.</w:t>
            </w:r>
          </w:p>
        </w:tc>
      </w:tr>
      <w:tr w:rsidR="002770F4" w:rsidRPr="00235ACE" w14:paraId="598A6DFC" w14:textId="77777777" w:rsidTr="002770F4">
        <w:tc>
          <w:tcPr>
            <w:tcW w:w="9039" w:type="dxa"/>
            <w:gridSpan w:val="2"/>
          </w:tcPr>
          <w:p w14:paraId="34B687F4"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Prasības kredītpunktu iegūšanai</w:t>
            </w:r>
          </w:p>
        </w:tc>
      </w:tr>
      <w:tr w:rsidR="002770F4" w:rsidRPr="00235ACE" w14:paraId="103B4ABB" w14:textId="77777777" w:rsidTr="002770F4">
        <w:tc>
          <w:tcPr>
            <w:tcW w:w="9039" w:type="dxa"/>
            <w:gridSpan w:val="2"/>
          </w:tcPr>
          <w:p w14:paraId="2EAA4E4A"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darba aizstāvēšana notiek 2.semestra vasaras sesijā DU Studiju daļas apstiprinātajos datumos. Vērtēšanas kritēriji ir norādīti metodiskajā materiālā "Ieteikumi studiju darba I izstrādāšanai un aizstāvēšanai Veselības aprūpes katedrā". Moodle. Medi1048:Studiju darbs I.</w:t>
            </w:r>
          </w:p>
          <w:p w14:paraId="568A3C61" w14:textId="481601C1" w:rsidR="002770F4" w:rsidRPr="00235ACE" w:rsidRDefault="00C5443E" w:rsidP="002770F4">
            <w:pPr>
              <w:autoSpaceDE w:val="0"/>
              <w:autoSpaceDN w:val="0"/>
              <w:adjustRightInd w:val="0"/>
              <w:rPr>
                <w:rFonts w:ascii="Times New Roman" w:eastAsia="Calibri" w:hAnsi="Times New Roman" w:cs="Times New Roman"/>
                <w:bCs/>
                <w:iCs/>
              </w:rPr>
            </w:pPr>
            <w:r w:rsidRPr="00C5443E">
              <w:rPr>
                <w:rFonts w:ascii="Times New Roman" w:eastAsia="Calibri" w:hAnsi="Times New Roman" w:cs="Times New Roman"/>
                <w:bCs/>
                <w:iCs/>
              </w:rPr>
              <w:t>Studiju kursa apguve tā noslēgumā tiek vērtēta 10 ballu skalā saskaņā ar LR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2770F4" w:rsidRPr="00235ACE" w14:paraId="3D78E93B" w14:textId="77777777" w:rsidTr="002770F4">
        <w:tc>
          <w:tcPr>
            <w:tcW w:w="9039" w:type="dxa"/>
            <w:gridSpan w:val="2"/>
          </w:tcPr>
          <w:p w14:paraId="4DAE9437"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saturs</w:t>
            </w:r>
          </w:p>
        </w:tc>
      </w:tr>
      <w:tr w:rsidR="002770F4" w:rsidRPr="00235ACE" w14:paraId="0AED3930" w14:textId="77777777" w:rsidTr="002770F4">
        <w:tc>
          <w:tcPr>
            <w:tcW w:w="9039" w:type="dxa"/>
            <w:gridSpan w:val="2"/>
          </w:tcPr>
          <w:p w14:paraId="629861CF"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Pirmā studiju gada studiju darba ietvaros students veic teorētisku pētījumu izvēlētajā anatomijas un/vai rehabilitācijas nozarē (Medicīnas un veselības zinātņu grupa) un apgūst medicīnas un veselības zinātņu literatūras un zinātnisko rakstu meklēšanas, atlases un izvērtēšanas prasmes.</w:t>
            </w:r>
          </w:p>
        </w:tc>
      </w:tr>
      <w:tr w:rsidR="002770F4" w:rsidRPr="00235ACE" w14:paraId="2627DA32" w14:textId="77777777" w:rsidTr="002770F4">
        <w:tc>
          <w:tcPr>
            <w:tcW w:w="9039" w:type="dxa"/>
            <w:gridSpan w:val="2"/>
          </w:tcPr>
          <w:p w14:paraId="49B7AAFF"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Obligāti izmantojamie informācijas avoti</w:t>
            </w:r>
          </w:p>
        </w:tc>
      </w:tr>
      <w:tr w:rsidR="002770F4" w:rsidRPr="00235ACE" w14:paraId="7AD77B66" w14:textId="77777777" w:rsidTr="002770F4">
        <w:tc>
          <w:tcPr>
            <w:tcW w:w="9039" w:type="dxa"/>
            <w:gridSpan w:val="2"/>
          </w:tcPr>
          <w:p w14:paraId="61EA76AB"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darba izstrādei ieteicamo izmantojamās literatūras sarakstu sniedz studiju darba zinātniskais vadītājs.</w:t>
            </w:r>
          </w:p>
        </w:tc>
      </w:tr>
      <w:tr w:rsidR="002770F4" w:rsidRPr="00235ACE" w14:paraId="737CE161" w14:textId="77777777" w:rsidTr="002770F4">
        <w:tc>
          <w:tcPr>
            <w:tcW w:w="9039" w:type="dxa"/>
            <w:gridSpan w:val="2"/>
          </w:tcPr>
          <w:p w14:paraId="37A5ECDE"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Papildus informācijas avoti</w:t>
            </w:r>
          </w:p>
        </w:tc>
      </w:tr>
      <w:tr w:rsidR="002770F4" w:rsidRPr="00235ACE" w14:paraId="45BB701C" w14:textId="77777777" w:rsidTr="002770F4">
        <w:tc>
          <w:tcPr>
            <w:tcW w:w="9039" w:type="dxa"/>
            <w:gridSpan w:val="2"/>
          </w:tcPr>
          <w:p w14:paraId="18DF3330"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darba izstrādei ieteicamo izmantojamās literatūras sarakstu sniedz studiju darba zinātniskais vadītājs.</w:t>
            </w:r>
          </w:p>
        </w:tc>
      </w:tr>
      <w:tr w:rsidR="002770F4" w:rsidRPr="00235ACE" w14:paraId="29A5337B" w14:textId="77777777" w:rsidTr="002770F4">
        <w:tc>
          <w:tcPr>
            <w:tcW w:w="9039" w:type="dxa"/>
            <w:gridSpan w:val="2"/>
          </w:tcPr>
          <w:p w14:paraId="42C8BA70"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Periodika un citi informācijas avoti</w:t>
            </w:r>
          </w:p>
        </w:tc>
      </w:tr>
      <w:tr w:rsidR="002770F4" w:rsidRPr="00235ACE" w14:paraId="6944B5EF" w14:textId="77777777" w:rsidTr="002770F4">
        <w:tc>
          <w:tcPr>
            <w:tcW w:w="9039" w:type="dxa"/>
            <w:gridSpan w:val="2"/>
          </w:tcPr>
          <w:p w14:paraId="41B4B287"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DU abonētās datubāzes:</w:t>
            </w:r>
          </w:p>
          <w:p w14:paraId="4C31AB66"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ScienceDirect: </w:t>
            </w:r>
            <w:hyperlink r:id="rId141" w:history="1">
              <w:r w:rsidRPr="00235ACE">
                <w:rPr>
                  <w:rFonts w:ascii="Times New Roman" w:eastAsia="Calibri" w:hAnsi="Times New Roman" w:cs="Times New Roman"/>
                  <w:bCs/>
                  <w:iCs/>
                  <w:u w:val="single"/>
                </w:rPr>
                <w:t>www.sciencedirect.com</w:t>
              </w:r>
            </w:hyperlink>
            <w:r w:rsidRPr="00235ACE">
              <w:rPr>
                <w:rFonts w:ascii="Times New Roman" w:eastAsia="Calibri" w:hAnsi="Times New Roman" w:cs="Times New Roman"/>
                <w:bCs/>
                <w:iCs/>
              </w:rPr>
              <w:t>;</w:t>
            </w:r>
          </w:p>
          <w:p w14:paraId="28895766"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strike/>
              </w:rPr>
              <w:t>Scopus</w:t>
            </w:r>
            <w:r w:rsidRPr="00235ACE">
              <w:rPr>
                <w:rFonts w:ascii="Times New Roman" w:eastAsia="Calibri" w:hAnsi="Times New Roman" w:cs="Times New Roman"/>
                <w:bCs/>
                <w:iCs/>
              </w:rPr>
              <w:t xml:space="preserve">, Web of Science: </w:t>
            </w:r>
            <w:hyperlink r:id="rId142" w:history="1">
              <w:r w:rsidRPr="00235ACE">
                <w:rPr>
                  <w:rFonts w:ascii="Times New Roman" w:eastAsia="Calibri" w:hAnsi="Times New Roman" w:cs="Times New Roman"/>
                  <w:bCs/>
                  <w:iCs/>
                  <w:u w:val="single"/>
                </w:rPr>
                <w:t>www.webofknowledge.com</w:t>
              </w:r>
            </w:hyperlink>
          </w:p>
          <w:p w14:paraId="37EABABF"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EBSCO: </w:t>
            </w:r>
            <w:hyperlink r:id="rId143" w:history="1">
              <w:r w:rsidRPr="00235ACE">
                <w:rPr>
                  <w:rFonts w:ascii="Times New Roman" w:eastAsia="Calibri" w:hAnsi="Times New Roman" w:cs="Times New Roman"/>
                  <w:bCs/>
                  <w:iCs/>
                  <w:u w:val="single"/>
                </w:rPr>
                <w:t>https://search.ebscohost.com/</w:t>
              </w:r>
            </w:hyperlink>
          </w:p>
          <w:p w14:paraId="430B114C"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w:t>
            </w:r>
          </w:p>
          <w:p w14:paraId="1AA35745"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Datu bāzes:</w:t>
            </w:r>
          </w:p>
          <w:p w14:paraId="0757B08F" w14:textId="77777777" w:rsidR="002770F4" w:rsidRPr="00235ACE" w:rsidRDefault="002770F4" w:rsidP="002770F4">
            <w:pPr>
              <w:autoSpaceDE w:val="0"/>
              <w:autoSpaceDN w:val="0"/>
              <w:adjustRightInd w:val="0"/>
              <w:rPr>
                <w:rFonts w:ascii="Times New Roman" w:eastAsia="Calibri" w:hAnsi="Times New Roman" w:cs="Times New Roman"/>
                <w:bCs/>
                <w:iCs/>
                <w:u w:val="single"/>
              </w:rPr>
            </w:pPr>
            <w:r w:rsidRPr="00235ACE">
              <w:rPr>
                <w:rFonts w:ascii="Times New Roman" w:eastAsia="Calibri" w:hAnsi="Times New Roman" w:cs="Times New Roman"/>
                <w:bCs/>
                <w:iCs/>
              </w:rPr>
              <w:t xml:space="preserve">Pedro, Physiotherapy Evidence Database: </w:t>
            </w:r>
            <w:hyperlink r:id="rId144" w:history="1">
              <w:r w:rsidRPr="00235ACE">
                <w:rPr>
                  <w:rFonts w:ascii="Times New Roman" w:eastAsia="Calibri" w:hAnsi="Times New Roman" w:cs="Times New Roman"/>
                  <w:bCs/>
                  <w:iCs/>
                  <w:u w:val="single"/>
                </w:rPr>
                <w:t>https://search.pedro.org.au/advanced-search</w:t>
              </w:r>
            </w:hyperlink>
            <w:r w:rsidRPr="00235ACE">
              <w:rPr>
                <w:rFonts w:ascii="Times New Roman" w:eastAsia="Calibri" w:hAnsi="Times New Roman" w:cs="Times New Roman"/>
                <w:bCs/>
                <w:iCs/>
                <w:u w:val="single"/>
              </w:rPr>
              <w:t>;</w:t>
            </w:r>
          </w:p>
          <w:p w14:paraId="4A1D2428"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WorldWideScience.org ( global science gateway): </w:t>
            </w:r>
            <w:hyperlink r:id="rId145" w:history="1">
              <w:r w:rsidRPr="00235ACE">
                <w:rPr>
                  <w:rFonts w:ascii="Times New Roman" w:eastAsia="Calibri" w:hAnsi="Times New Roman" w:cs="Times New Roman"/>
                  <w:bCs/>
                  <w:iCs/>
                  <w:u w:val="single"/>
                </w:rPr>
                <w:t>https://worldwidescience.org/</w:t>
              </w:r>
            </w:hyperlink>
            <w:r w:rsidRPr="00235ACE">
              <w:rPr>
                <w:rFonts w:ascii="Times New Roman" w:eastAsia="Calibri" w:hAnsi="Times New Roman" w:cs="Times New Roman"/>
                <w:bCs/>
                <w:iCs/>
              </w:rPr>
              <w:t>;</w:t>
            </w:r>
          </w:p>
          <w:p w14:paraId="5B00F3F0"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WorldCat.org: </w:t>
            </w:r>
            <w:hyperlink r:id="rId146" w:history="1">
              <w:r w:rsidRPr="00235ACE">
                <w:rPr>
                  <w:rFonts w:ascii="Times New Roman" w:eastAsia="Calibri" w:hAnsi="Times New Roman" w:cs="Times New Roman"/>
                  <w:bCs/>
                  <w:iCs/>
                  <w:u w:val="single"/>
                </w:rPr>
                <w:t>https://search.worldcat.org/</w:t>
              </w:r>
            </w:hyperlink>
            <w:r w:rsidRPr="00235ACE">
              <w:rPr>
                <w:rFonts w:ascii="Times New Roman" w:eastAsia="Calibri" w:hAnsi="Times New Roman" w:cs="Times New Roman"/>
                <w:bCs/>
                <w:iCs/>
              </w:rPr>
              <w:t xml:space="preserve">; </w:t>
            </w:r>
          </w:p>
          <w:p w14:paraId="4E9B1D1F"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National Library of Medicine: </w:t>
            </w:r>
            <w:hyperlink r:id="rId147" w:history="1">
              <w:r w:rsidRPr="00235ACE">
                <w:rPr>
                  <w:rFonts w:ascii="Times New Roman" w:eastAsia="Calibri" w:hAnsi="Times New Roman" w:cs="Times New Roman"/>
                  <w:bCs/>
                  <w:iCs/>
                  <w:u w:val="single"/>
                </w:rPr>
                <w:t>https://pubmed.ncbi.nlm.nih.gov/</w:t>
              </w:r>
            </w:hyperlink>
            <w:r w:rsidRPr="00235ACE">
              <w:rPr>
                <w:rFonts w:ascii="Times New Roman" w:eastAsia="Calibri" w:hAnsi="Times New Roman" w:cs="Times New Roman"/>
                <w:bCs/>
                <w:iCs/>
              </w:rPr>
              <w:t xml:space="preserve">. </w:t>
            </w:r>
          </w:p>
          <w:p w14:paraId="2FB90D6C" w14:textId="77777777"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w:t>
            </w:r>
          </w:p>
        </w:tc>
      </w:tr>
      <w:tr w:rsidR="002770F4" w:rsidRPr="00235ACE" w14:paraId="22B6F282" w14:textId="77777777" w:rsidTr="002770F4">
        <w:tc>
          <w:tcPr>
            <w:tcW w:w="9039" w:type="dxa"/>
            <w:gridSpan w:val="2"/>
          </w:tcPr>
          <w:p w14:paraId="0C047987" w14:textId="77777777" w:rsidR="002770F4" w:rsidRPr="00235ACE" w:rsidRDefault="002770F4" w:rsidP="002770F4">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Piezīmes</w:t>
            </w:r>
          </w:p>
        </w:tc>
      </w:tr>
      <w:tr w:rsidR="002770F4" w:rsidRPr="00235ACE" w14:paraId="3BBD3DC0" w14:textId="77777777" w:rsidTr="002770F4">
        <w:tc>
          <w:tcPr>
            <w:tcW w:w="9039" w:type="dxa"/>
            <w:gridSpan w:val="2"/>
          </w:tcPr>
          <w:p w14:paraId="5F821D1F" w14:textId="1F5C366E" w:rsidR="002770F4" w:rsidRPr="00235ACE" w:rsidRDefault="002770F4" w:rsidP="002770F4">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Profesionālās bakalaura studiju programmas “Fizioterapija” B daļa </w:t>
            </w:r>
          </w:p>
          <w:p w14:paraId="1DA41B6F" w14:textId="77777777" w:rsidR="002770F4" w:rsidRPr="00235ACE" w:rsidRDefault="002770F4" w:rsidP="002770F4">
            <w:pPr>
              <w:autoSpaceDE w:val="0"/>
              <w:autoSpaceDN w:val="0"/>
              <w:adjustRightInd w:val="0"/>
              <w:rPr>
                <w:rFonts w:ascii="Times New Roman" w:eastAsia="Calibri" w:hAnsi="Times New Roman" w:cs="Times New Roman"/>
                <w:bCs/>
                <w:iCs/>
                <w:strike/>
              </w:rPr>
            </w:pPr>
          </w:p>
        </w:tc>
      </w:tr>
    </w:tbl>
    <w:p w14:paraId="5695CF26" w14:textId="1643F07A" w:rsidR="00C12BCB" w:rsidRDefault="00C12BCB" w:rsidP="002770F4">
      <w:pPr>
        <w:rPr>
          <w:rFonts w:ascii="Times New Roman" w:hAnsi="Times New Roman" w:cs="Times New Roman"/>
        </w:rPr>
      </w:pPr>
    </w:p>
    <w:p w14:paraId="476D2700" w14:textId="77777777" w:rsidR="00C12BCB" w:rsidRDefault="00C12BCB">
      <w:pPr>
        <w:rPr>
          <w:rFonts w:ascii="Times New Roman" w:hAnsi="Times New Roman" w:cs="Times New Roman"/>
        </w:rPr>
      </w:pPr>
      <w:r>
        <w:rPr>
          <w:rFonts w:ascii="Times New Roman" w:hAnsi="Times New Roman" w:cs="Times New Roman"/>
        </w:rPr>
        <w:lastRenderedPageBreak/>
        <w:br w:type="page"/>
      </w:r>
    </w:p>
    <w:p w14:paraId="1303DD0D" w14:textId="77777777" w:rsidR="002770F4" w:rsidRPr="00235ACE" w:rsidRDefault="002770F4" w:rsidP="002770F4">
      <w:pPr>
        <w:rPr>
          <w:rFonts w:ascii="Times New Roman" w:hAnsi="Times New Roman" w:cs="Times New Roman"/>
        </w:rPr>
      </w:pPr>
    </w:p>
    <w:p w14:paraId="49F92725" w14:textId="43B12F2A" w:rsidR="00D25648" w:rsidRPr="00235ACE" w:rsidRDefault="00D25648" w:rsidP="00862308">
      <w:pPr>
        <w:pStyle w:val="Heading1"/>
        <w:spacing w:before="0"/>
        <w:rPr>
          <w:rFonts w:cs="Times New Roman"/>
          <w:color w:val="auto"/>
          <w:sz w:val="22"/>
          <w:szCs w:val="22"/>
        </w:rPr>
      </w:pPr>
      <w:bookmarkStart w:id="243" w:name="_Toc182380166"/>
      <w:r w:rsidRPr="00235ACE">
        <w:rPr>
          <w:rFonts w:cs="Times New Roman"/>
          <w:color w:val="auto"/>
          <w:sz w:val="22"/>
          <w:szCs w:val="22"/>
        </w:rPr>
        <w:t>Studiju darbs II</w:t>
      </w:r>
      <w:bookmarkEnd w:id="243"/>
      <w:r w:rsidRPr="00235ACE">
        <w:rPr>
          <w:rFonts w:cs="Times New Roman"/>
          <w:color w:val="auto"/>
          <w:sz w:val="22"/>
          <w:szCs w:val="22"/>
        </w:rPr>
        <w:tab/>
      </w:r>
    </w:p>
    <w:tbl>
      <w:tblPr>
        <w:tblStyle w:val="TableGrid28"/>
        <w:tblW w:w="9039" w:type="dxa"/>
        <w:tblLook w:val="04A0" w:firstRow="1" w:lastRow="0" w:firstColumn="1" w:lastColumn="0" w:noHBand="0" w:noVBand="1"/>
      </w:tblPr>
      <w:tblGrid>
        <w:gridCol w:w="4219"/>
        <w:gridCol w:w="4820"/>
      </w:tblGrid>
      <w:tr w:rsidR="009C16EB" w:rsidRPr="00235ACE" w14:paraId="72125AFD" w14:textId="77777777" w:rsidTr="009C16EB">
        <w:tc>
          <w:tcPr>
            <w:tcW w:w="4219" w:type="dxa"/>
          </w:tcPr>
          <w:p w14:paraId="1A7EEB92"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t>Studiju kursa nosaukums</w:t>
            </w:r>
          </w:p>
        </w:tc>
        <w:tc>
          <w:tcPr>
            <w:tcW w:w="4820" w:type="dxa"/>
            <w:vAlign w:val="center"/>
          </w:tcPr>
          <w:p w14:paraId="12200952"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Studiju darbs II  </w:t>
            </w:r>
          </w:p>
        </w:tc>
      </w:tr>
      <w:tr w:rsidR="009C16EB" w:rsidRPr="00235ACE" w14:paraId="62B909D7" w14:textId="77777777" w:rsidTr="009C16EB">
        <w:tc>
          <w:tcPr>
            <w:tcW w:w="4219" w:type="dxa"/>
          </w:tcPr>
          <w:p w14:paraId="453991B3"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kursa kods (DUIS)</w:t>
            </w:r>
          </w:p>
        </w:tc>
        <w:tc>
          <w:tcPr>
            <w:tcW w:w="4820" w:type="dxa"/>
            <w:vAlign w:val="center"/>
          </w:tcPr>
          <w:p w14:paraId="4C97482F"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Medi2040   </w:t>
            </w:r>
          </w:p>
        </w:tc>
      </w:tr>
      <w:tr w:rsidR="009C16EB" w:rsidRPr="00235ACE" w14:paraId="6B8673DB" w14:textId="77777777" w:rsidTr="009C16EB">
        <w:tc>
          <w:tcPr>
            <w:tcW w:w="4219" w:type="dxa"/>
          </w:tcPr>
          <w:p w14:paraId="6FBB63FB"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Zinātnes nozare</w:t>
            </w:r>
          </w:p>
        </w:tc>
        <w:sdt>
          <w:sdtPr>
            <w:rPr>
              <w:rFonts w:ascii="Times New Roman" w:eastAsia="Calibri" w:hAnsi="Times New Roman" w:cs="Times New Roman"/>
              <w:b/>
              <w:bCs/>
              <w:iCs/>
            </w:rPr>
            <w:id w:val="-539981067"/>
            <w:placeholder>
              <w:docPart w:val="9CEA1DD7FB434727B1915B05319AA09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02F77D16" w14:textId="77777777" w:rsidR="009C16EB" w:rsidRPr="00235ACE" w:rsidRDefault="009C16EB" w:rsidP="009C16EB">
                <w:pPr>
                  <w:autoSpaceDE w:val="0"/>
                  <w:autoSpaceDN w:val="0"/>
                  <w:adjustRightInd w:val="0"/>
                  <w:rPr>
                    <w:rFonts w:ascii="Times New Roman" w:eastAsia="Calibri" w:hAnsi="Times New Roman" w:cs="Times New Roman"/>
                    <w:b/>
                    <w:bCs/>
                    <w:iCs/>
                  </w:rPr>
                </w:pPr>
                <w:r w:rsidRPr="00235ACE">
                  <w:rPr>
                    <w:rFonts w:ascii="Times New Roman" w:eastAsia="Calibri" w:hAnsi="Times New Roman" w:cs="Times New Roman"/>
                    <w:b/>
                    <w:bCs/>
                    <w:iCs/>
                  </w:rPr>
                  <w:t>Medicīna</w:t>
                </w:r>
              </w:p>
            </w:tc>
          </w:sdtContent>
        </w:sdt>
      </w:tr>
      <w:tr w:rsidR="009C16EB" w:rsidRPr="00235ACE" w14:paraId="2517FCEF" w14:textId="77777777" w:rsidTr="009C16EB">
        <w:tc>
          <w:tcPr>
            <w:tcW w:w="4219" w:type="dxa"/>
          </w:tcPr>
          <w:p w14:paraId="2017819D"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līmenis</w:t>
            </w:r>
          </w:p>
        </w:tc>
        <w:tc>
          <w:tcPr>
            <w:tcW w:w="4820" w:type="dxa"/>
          </w:tcPr>
          <w:p w14:paraId="40D4218D"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2 </w:t>
            </w:r>
          </w:p>
        </w:tc>
      </w:tr>
      <w:tr w:rsidR="009C16EB" w:rsidRPr="00235ACE" w14:paraId="5501F117" w14:textId="77777777" w:rsidTr="009C16EB">
        <w:tc>
          <w:tcPr>
            <w:tcW w:w="4219" w:type="dxa"/>
          </w:tcPr>
          <w:p w14:paraId="244F2715" w14:textId="77777777" w:rsidR="009C16EB" w:rsidRPr="00235ACE" w:rsidRDefault="009C16EB" w:rsidP="009C16EB">
            <w:pPr>
              <w:autoSpaceDE w:val="0"/>
              <w:autoSpaceDN w:val="0"/>
              <w:adjustRightInd w:val="0"/>
              <w:rPr>
                <w:rFonts w:ascii="Times New Roman" w:eastAsia="Calibri" w:hAnsi="Times New Roman" w:cs="Times New Roman"/>
                <w:b/>
                <w:i/>
                <w:u w:val="single"/>
              </w:rPr>
            </w:pPr>
            <w:r w:rsidRPr="00235ACE">
              <w:rPr>
                <w:rFonts w:ascii="Times New Roman" w:eastAsia="Calibri" w:hAnsi="Times New Roman" w:cs="Times New Roman"/>
                <w:b/>
                <w:i/>
              </w:rPr>
              <w:t>Kredītpunkti</w:t>
            </w:r>
          </w:p>
        </w:tc>
        <w:tc>
          <w:tcPr>
            <w:tcW w:w="4820" w:type="dxa"/>
            <w:vAlign w:val="center"/>
          </w:tcPr>
          <w:p w14:paraId="0B9B0455"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2 </w:t>
            </w:r>
          </w:p>
        </w:tc>
      </w:tr>
      <w:tr w:rsidR="009C16EB" w:rsidRPr="00235ACE" w14:paraId="254C0BDA" w14:textId="77777777" w:rsidTr="009C16EB">
        <w:tc>
          <w:tcPr>
            <w:tcW w:w="4219" w:type="dxa"/>
          </w:tcPr>
          <w:p w14:paraId="468AF2BF" w14:textId="77777777" w:rsidR="009C16EB" w:rsidRPr="00235ACE" w:rsidRDefault="009C16EB" w:rsidP="009C16EB">
            <w:pPr>
              <w:autoSpaceDE w:val="0"/>
              <w:autoSpaceDN w:val="0"/>
              <w:adjustRightInd w:val="0"/>
              <w:rPr>
                <w:rFonts w:ascii="Times New Roman" w:eastAsia="Calibri" w:hAnsi="Times New Roman" w:cs="Times New Roman"/>
                <w:b/>
                <w:i/>
                <w:u w:val="single"/>
              </w:rPr>
            </w:pPr>
            <w:r w:rsidRPr="00235ACE">
              <w:rPr>
                <w:rFonts w:ascii="Times New Roman" w:eastAsia="Calibri" w:hAnsi="Times New Roman" w:cs="Times New Roman"/>
                <w:b/>
                <w:i/>
              </w:rPr>
              <w:t>ECTS kredītpunkti</w:t>
            </w:r>
          </w:p>
        </w:tc>
        <w:tc>
          <w:tcPr>
            <w:tcW w:w="4820" w:type="dxa"/>
          </w:tcPr>
          <w:p w14:paraId="5B8F58BC"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3  </w:t>
            </w:r>
          </w:p>
        </w:tc>
      </w:tr>
      <w:tr w:rsidR="009C16EB" w:rsidRPr="00235ACE" w14:paraId="659ADF63" w14:textId="77777777" w:rsidTr="009C16EB">
        <w:tc>
          <w:tcPr>
            <w:tcW w:w="4219" w:type="dxa"/>
          </w:tcPr>
          <w:p w14:paraId="716F5EB8"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Kopējais kontaktstundu skaits</w:t>
            </w:r>
          </w:p>
        </w:tc>
        <w:tc>
          <w:tcPr>
            <w:tcW w:w="4820" w:type="dxa"/>
            <w:vAlign w:val="center"/>
          </w:tcPr>
          <w:p w14:paraId="58919F58"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80  </w:t>
            </w:r>
          </w:p>
        </w:tc>
      </w:tr>
      <w:tr w:rsidR="009C16EB" w:rsidRPr="00235ACE" w14:paraId="76BFA5ED" w14:textId="77777777" w:rsidTr="009C16EB">
        <w:tc>
          <w:tcPr>
            <w:tcW w:w="4219" w:type="dxa"/>
          </w:tcPr>
          <w:p w14:paraId="0178D2CD" w14:textId="77777777" w:rsidR="009C16EB" w:rsidRPr="00235ACE" w:rsidRDefault="009C16EB" w:rsidP="009C16EB">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Lekciju stundu skaits</w:t>
            </w:r>
          </w:p>
        </w:tc>
        <w:tc>
          <w:tcPr>
            <w:tcW w:w="4820" w:type="dxa"/>
          </w:tcPr>
          <w:p w14:paraId="133BC34A"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9C16EB" w:rsidRPr="00235ACE" w14:paraId="153B2CCB" w14:textId="77777777" w:rsidTr="009C16EB">
        <w:tc>
          <w:tcPr>
            <w:tcW w:w="4219" w:type="dxa"/>
          </w:tcPr>
          <w:p w14:paraId="314D7BB5" w14:textId="77777777" w:rsidR="009C16EB" w:rsidRPr="00235ACE" w:rsidRDefault="009C16EB" w:rsidP="009C16EB">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Semināru stundu skaits</w:t>
            </w:r>
          </w:p>
        </w:tc>
        <w:tc>
          <w:tcPr>
            <w:tcW w:w="4820" w:type="dxa"/>
          </w:tcPr>
          <w:p w14:paraId="048FA1B4"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9C16EB" w:rsidRPr="00235ACE" w14:paraId="63A4B4D8" w14:textId="77777777" w:rsidTr="009C16EB">
        <w:tc>
          <w:tcPr>
            <w:tcW w:w="4219" w:type="dxa"/>
          </w:tcPr>
          <w:p w14:paraId="1A321647" w14:textId="77777777" w:rsidR="009C16EB" w:rsidRPr="00235ACE" w:rsidRDefault="009C16EB" w:rsidP="009C16EB">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Praktisko darbu stundu skaits</w:t>
            </w:r>
          </w:p>
        </w:tc>
        <w:tc>
          <w:tcPr>
            <w:tcW w:w="4820" w:type="dxa"/>
          </w:tcPr>
          <w:p w14:paraId="0E8D73E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9C16EB" w:rsidRPr="00235ACE" w14:paraId="391DC4F3" w14:textId="77777777" w:rsidTr="009C16EB">
        <w:tc>
          <w:tcPr>
            <w:tcW w:w="4219" w:type="dxa"/>
          </w:tcPr>
          <w:p w14:paraId="40BA9E55" w14:textId="77777777" w:rsidR="009C16EB" w:rsidRPr="00235ACE" w:rsidRDefault="009C16EB" w:rsidP="009C16EB">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Laboratorijas darbu stundu skaits</w:t>
            </w:r>
          </w:p>
        </w:tc>
        <w:tc>
          <w:tcPr>
            <w:tcW w:w="4820" w:type="dxa"/>
          </w:tcPr>
          <w:p w14:paraId="5258F0E1"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9C16EB" w:rsidRPr="00235ACE" w14:paraId="4463BC9E" w14:textId="77777777" w:rsidTr="009C16EB">
        <w:tc>
          <w:tcPr>
            <w:tcW w:w="4219" w:type="dxa"/>
          </w:tcPr>
          <w:p w14:paraId="4619769E" w14:textId="77777777" w:rsidR="009C16EB" w:rsidRPr="00235ACE" w:rsidRDefault="009C16EB" w:rsidP="009C16EB">
            <w:pPr>
              <w:autoSpaceDE w:val="0"/>
              <w:autoSpaceDN w:val="0"/>
              <w:adjustRightInd w:val="0"/>
              <w:rPr>
                <w:rFonts w:ascii="Times New Roman" w:eastAsia="Calibri" w:hAnsi="Times New Roman" w:cs="Times New Roman"/>
                <w:bCs/>
                <w:i/>
                <w:lang w:eastAsia="lv-LV"/>
              </w:rPr>
            </w:pPr>
            <w:r w:rsidRPr="00235ACE">
              <w:rPr>
                <w:rFonts w:ascii="Times New Roman" w:eastAsia="Calibri" w:hAnsi="Times New Roman" w:cs="Times New Roman"/>
                <w:bCs/>
                <w:i/>
                <w:lang w:eastAsia="lv-LV"/>
              </w:rPr>
              <w:t>Studējošā patstāvīgā darba stundu skaits</w:t>
            </w:r>
          </w:p>
        </w:tc>
        <w:tc>
          <w:tcPr>
            <w:tcW w:w="4820" w:type="dxa"/>
            <w:vAlign w:val="center"/>
          </w:tcPr>
          <w:p w14:paraId="59E86B28"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80   </w:t>
            </w:r>
          </w:p>
        </w:tc>
      </w:tr>
      <w:tr w:rsidR="009C16EB" w:rsidRPr="00235ACE" w14:paraId="78A29DCF" w14:textId="77777777" w:rsidTr="009C16EB">
        <w:tc>
          <w:tcPr>
            <w:tcW w:w="9039" w:type="dxa"/>
            <w:gridSpan w:val="2"/>
          </w:tcPr>
          <w:p w14:paraId="4147C022"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p>
        </w:tc>
      </w:tr>
      <w:tr w:rsidR="009C16EB" w:rsidRPr="00235ACE" w14:paraId="67DF203C" w14:textId="77777777" w:rsidTr="009C16EB">
        <w:tc>
          <w:tcPr>
            <w:tcW w:w="9039" w:type="dxa"/>
            <w:gridSpan w:val="2"/>
          </w:tcPr>
          <w:p w14:paraId="118CF6A7"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autors(-i)</w:t>
            </w:r>
          </w:p>
        </w:tc>
      </w:tr>
      <w:tr w:rsidR="009C16EB" w:rsidRPr="00235ACE" w14:paraId="24311F0C" w14:textId="77777777" w:rsidTr="009C16EB">
        <w:tc>
          <w:tcPr>
            <w:tcW w:w="9039" w:type="dxa"/>
            <w:gridSpan w:val="2"/>
          </w:tcPr>
          <w:p w14:paraId="75E48725"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Mg.biol., vieslekt. Irēna Kuņicka</w:t>
            </w:r>
          </w:p>
          <w:p w14:paraId="5B217F1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Mg. paed, lekt.. Svetlana Stalidzāne </w:t>
            </w:r>
          </w:p>
          <w:p w14:paraId="2F16724C"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Mg.biol., lekt. Angelika Paškeviča </w:t>
            </w:r>
          </w:p>
          <w:p w14:paraId="0B2BA3A1"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Dr.biol., doc. Irēna Kaminska   </w:t>
            </w:r>
          </w:p>
        </w:tc>
      </w:tr>
      <w:tr w:rsidR="009C16EB" w:rsidRPr="00235ACE" w14:paraId="686E5E81" w14:textId="77777777" w:rsidTr="009C16EB">
        <w:tc>
          <w:tcPr>
            <w:tcW w:w="9039" w:type="dxa"/>
            <w:gridSpan w:val="2"/>
          </w:tcPr>
          <w:p w14:paraId="0B80D4BF"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docētājs(-i)</w:t>
            </w:r>
          </w:p>
        </w:tc>
      </w:tr>
      <w:tr w:rsidR="009C16EB" w:rsidRPr="00235ACE" w14:paraId="398256A3" w14:textId="77777777" w:rsidTr="009C16EB">
        <w:tc>
          <w:tcPr>
            <w:tcW w:w="9039" w:type="dxa"/>
            <w:gridSpan w:val="2"/>
          </w:tcPr>
          <w:p w14:paraId="6D2C60C3"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Dr.med., asoc.prof. Anatolijs Požarskis</w:t>
            </w:r>
          </w:p>
          <w:p w14:paraId="5A891A3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Dr.biol., doc. Līga Antoņeviča</w:t>
            </w:r>
          </w:p>
          <w:p w14:paraId="58C08AAC"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Dr.biol., doc. Irēna Kaminska</w:t>
            </w:r>
          </w:p>
          <w:p w14:paraId="6D94D3A1"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Dr.biol., doc. Anna Rubika</w:t>
            </w:r>
          </w:p>
          <w:p w14:paraId="0187BDF4"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Maģistra(līm.), vieslekt. Svetlana Stalidzāne</w:t>
            </w:r>
          </w:p>
          <w:p w14:paraId="4F8EF3DC"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Mg.biol., lekt. Jeļena Trifanova</w:t>
            </w:r>
          </w:p>
          <w:p w14:paraId="3A2E1DEF"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Mg.biol., vieslekt. Irēna Kuņicka</w:t>
            </w:r>
          </w:p>
          <w:p w14:paraId="163F250E"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Mg.ves.zin., lekt. Valerijs Kņaževs</w:t>
            </w:r>
          </w:p>
          <w:p w14:paraId="0F7D4BA7"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Profesionālā augstākā izglītība(līm.), vieslekt. Pjotrs Vorobjovs</w:t>
            </w:r>
          </w:p>
          <w:p w14:paraId="54CBF6AC"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Mg.sc.sal, vieslekt. Laura Markovska</w:t>
            </w:r>
          </w:p>
          <w:p w14:paraId="2FC2F662"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PhD., pētn., vieslekt. Zane Rožkalne</w:t>
            </w:r>
          </w:p>
          <w:p w14:paraId="6572D588"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Mg.biol., vieslekt. Andris Trifanovs</w:t>
            </w:r>
          </w:p>
          <w:p w14:paraId="0176AAA3"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Mg.biol., vieslekt. Diāna Bartuša</w:t>
            </w:r>
          </w:p>
          <w:p w14:paraId="407CD5BA"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Mg.biol., lekt. Liene Lukjaņenko</w:t>
            </w:r>
          </w:p>
          <w:p w14:paraId="1020285A"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Augstākā izglītība(līm.), viesdoc. Gaļina Sviridova</w:t>
            </w:r>
          </w:p>
          <w:p w14:paraId="3CB8B33A"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Doktora(līm.), viesdoc. Aivars Kaupužs</w:t>
            </w:r>
          </w:p>
          <w:p w14:paraId="14C08A32"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Mg.sc.sal., vieslekt. Arta Kukle</w:t>
            </w:r>
          </w:p>
        </w:tc>
      </w:tr>
      <w:tr w:rsidR="009C16EB" w:rsidRPr="00235ACE" w14:paraId="0B44D845" w14:textId="77777777" w:rsidTr="009C16EB">
        <w:tc>
          <w:tcPr>
            <w:tcW w:w="9039" w:type="dxa"/>
            <w:gridSpan w:val="2"/>
          </w:tcPr>
          <w:p w14:paraId="58428713"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Priekšzināšanas</w:t>
            </w:r>
          </w:p>
        </w:tc>
      </w:tr>
      <w:tr w:rsidR="009C16EB" w:rsidRPr="00235ACE" w14:paraId="33033A59" w14:textId="77777777" w:rsidTr="009C16EB">
        <w:tc>
          <w:tcPr>
            <w:tcW w:w="9039" w:type="dxa"/>
            <w:gridSpan w:val="2"/>
          </w:tcPr>
          <w:p w14:paraId="6B2985E9"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Medi1014 Studiju darbs I </w:t>
            </w:r>
          </w:p>
        </w:tc>
      </w:tr>
      <w:tr w:rsidR="009C16EB" w:rsidRPr="00235ACE" w14:paraId="0CF75950" w14:textId="77777777" w:rsidTr="009C16EB">
        <w:tc>
          <w:tcPr>
            <w:tcW w:w="9039" w:type="dxa"/>
            <w:gridSpan w:val="2"/>
          </w:tcPr>
          <w:p w14:paraId="1DE2482B"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 xml:space="preserve">Studiju kursa anotācija </w:t>
            </w:r>
          </w:p>
        </w:tc>
      </w:tr>
      <w:tr w:rsidR="009C16EB" w:rsidRPr="00235ACE" w14:paraId="04BD1416" w14:textId="77777777" w:rsidTr="009C16EB">
        <w:tc>
          <w:tcPr>
            <w:tcW w:w="9039" w:type="dxa"/>
            <w:gridSpan w:val="2"/>
          </w:tcPr>
          <w:p w14:paraId="082A14A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Mērķis: patstāvīga, padziļināta kādas aktuālas praktiskas vai teorētiskas problēmas izpēte izvēlētajā nozarē: anatomijā, fizioloģijā, veselības aprūpē.</w:t>
            </w:r>
          </w:p>
          <w:p w14:paraId="5167F6AE" w14:textId="77777777" w:rsidR="009C16EB" w:rsidRPr="00235ACE" w:rsidRDefault="009C16EB" w:rsidP="009C16EB">
            <w:pPr>
              <w:autoSpaceDE w:val="0"/>
              <w:autoSpaceDN w:val="0"/>
              <w:adjustRightInd w:val="0"/>
              <w:rPr>
                <w:rFonts w:ascii="Times New Roman" w:eastAsia="Calibri" w:hAnsi="Times New Roman" w:cs="Times New Roman"/>
                <w:bCs/>
                <w:iCs/>
              </w:rPr>
            </w:pPr>
          </w:p>
          <w:p w14:paraId="1C6F5624"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Uzdevumi:</w:t>
            </w:r>
          </w:p>
          <w:p w14:paraId="76487040"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padziļināt studējošo teorētiskajos un praktiskajos studiju kursos iegūtās zināšanas par konkrētām tēmām;</w:t>
            </w:r>
          </w:p>
          <w:p w14:paraId="54074AE6"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nostiprināt iemaņas darbā ar zinātnisko literatūru un pētnieciskā darba prasmes;</w:t>
            </w:r>
          </w:p>
          <w:p w14:paraId="36D138F0"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apgūt prasmes strādāt ar mēraparatūru un veikt biomedicīniskos pētījumus;</w:t>
            </w:r>
          </w:p>
          <w:p w14:paraId="138231CC"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apgūt tālākai akadēmiskai un profesionālai izaugsmei tik ļoti nepieciešamās patstāvīguma, korektas zinātniskas metodoloģijas lietošanas un kritiskās iegūto datu izvērtēšanas iemaņas.</w:t>
            </w:r>
          </w:p>
        </w:tc>
      </w:tr>
      <w:tr w:rsidR="009C16EB" w:rsidRPr="00235ACE" w14:paraId="0E6B2877" w14:textId="77777777" w:rsidTr="009C16EB">
        <w:tc>
          <w:tcPr>
            <w:tcW w:w="9039" w:type="dxa"/>
            <w:gridSpan w:val="2"/>
          </w:tcPr>
          <w:p w14:paraId="64B85393"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lastRenderedPageBreak/>
              <w:t>Studiju kursa kalendārais plāns</w:t>
            </w:r>
          </w:p>
        </w:tc>
      </w:tr>
      <w:tr w:rsidR="009C16EB" w:rsidRPr="00235ACE" w14:paraId="79FD8BFF" w14:textId="77777777" w:rsidTr="009C16EB">
        <w:tc>
          <w:tcPr>
            <w:tcW w:w="9039" w:type="dxa"/>
            <w:gridSpan w:val="2"/>
          </w:tcPr>
          <w:p w14:paraId="3FFC0C96" w14:textId="387B855B"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Studiju darba tēmu izvēlas 3. semestra sākumā, saskaņojot to ar studiju darba vadītāju. Pēc studiju darba temata izvēles un tā formālas saskaņošanas ar darba vadītāju, studējošie sagatavo pieteikumu pēc </w:t>
            </w:r>
            <w:r w:rsidR="00C5443E">
              <w:rPr>
                <w:rFonts w:ascii="Times New Roman" w:eastAsia="Calibri" w:hAnsi="Times New Roman" w:cs="Times New Roman"/>
                <w:bCs/>
                <w:iCs/>
              </w:rPr>
              <w:t>Veselības aprūpes</w:t>
            </w:r>
            <w:r w:rsidRPr="00235ACE">
              <w:rPr>
                <w:rFonts w:ascii="Times New Roman" w:eastAsia="Calibri" w:hAnsi="Times New Roman" w:cs="Times New Roman"/>
                <w:bCs/>
                <w:iCs/>
              </w:rPr>
              <w:t xml:space="preserve"> katedrā izstrādātas formas, ko paraksta darba vadītājs. Pieteikumus izskata un studiju darbu tematus un darbu vadītājus apstiprina Anatomijas un fizioloģijas katedras sēdē.</w:t>
            </w:r>
          </w:p>
          <w:p w14:paraId="437BA88A"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darba izstrādes gaitā students, ņemot vērā studiju darba tematu, iepazīstas un izanalizē svarīgāko literatūru un citus informācijas avotus par pētījuma tēmu, apgūst un praktiski pielieto jaunākās pētījumu metodes, kas nepieciešamas studiju darbā izvirzītā mērķa sasniegšanai, veic iegūto rezultātu apkopošanu un analīzi. Darba struktūrai jāatbilst DU apstiprinātajiem „Studiju, bakalaura un maģistra darbu izstrādāšanas un noformēšanas noteikumiem”. Studiju darbs ietver literatūras apskatu, pētījumu metodikas detalizētu izklāstu, rezultātus, to analīzi un interpretāciju, secinājumus, izmantotās literatūras un informācijas avotu sarakstu, pielikumu.</w:t>
            </w:r>
          </w:p>
        </w:tc>
      </w:tr>
      <w:tr w:rsidR="009C16EB" w:rsidRPr="00235ACE" w14:paraId="4468803F" w14:textId="77777777" w:rsidTr="009C16EB">
        <w:tc>
          <w:tcPr>
            <w:tcW w:w="9039" w:type="dxa"/>
            <w:gridSpan w:val="2"/>
          </w:tcPr>
          <w:p w14:paraId="0EF0BBFD"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rezultāti</w:t>
            </w:r>
          </w:p>
        </w:tc>
      </w:tr>
      <w:tr w:rsidR="009C16EB" w:rsidRPr="00235ACE" w14:paraId="51021E67" w14:textId="77777777" w:rsidTr="009C16EB">
        <w:tc>
          <w:tcPr>
            <w:tcW w:w="9039" w:type="dxa"/>
            <w:gridSpan w:val="2"/>
          </w:tcPr>
          <w:p w14:paraId="780CD896"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Zināšanas: </w:t>
            </w:r>
          </w:p>
          <w:p w14:paraId="1FDDDB52"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konsultējas ar darba vadītāju par studiju darba izstrādi un saskaņo teorētiskās un praktiskās daļas izstrādes laiku un gaitu,</w:t>
            </w:r>
          </w:p>
          <w:p w14:paraId="1D3390C3" w14:textId="77777777" w:rsidR="009C16EB" w:rsidRPr="00235ACE" w:rsidRDefault="009C16EB" w:rsidP="009C16EB">
            <w:pPr>
              <w:autoSpaceDE w:val="0"/>
              <w:autoSpaceDN w:val="0"/>
              <w:adjustRightInd w:val="0"/>
              <w:rPr>
                <w:rFonts w:ascii="Times New Roman" w:eastAsia="Calibri" w:hAnsi="Times New Roman" w:cs="Times New Roman"/>
                <w:bCs/>
                <w:iCs/>
              </w:rPr>
            </w:pPr>
          </w:p>
          <w:p w14:paraId="5E45569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Prasmes:</w:t>
            </w:r>
          </w:p>
          <w:p w14:paraId="2518B3B5"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parāda zinātniskās literatūras un citu informācijas avotu kritiskas analīzes un izvērtēšanas prasmju apguvi,</w:t>
            </w:r>
          </w:p>
          <w:p w14:paraId="3FB2E518"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pielieto mūsdienīgas pētījumu metodes,</w:t>
            </w:r>
          </w:p>
          <w:p w14:paraId="4D0BA85A"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veic darbu atbilstoši sastādītajam laika grafikam,</w:t>
            </w:r>
          </w:p>
          <w:p w14:paraId="53466E58" w14:textId="77777777" w:rsidR="009C16EB" w:rsidRPr="00235ACE" w:rsidRDefault="009C16EB" w:rsidP="009C16EB">
            <w:pPr>
              <w:autoSpaceDE w:val="0"/>
              <w:autoSpaceDN w:val="0"/>
              <w:adjustRightInd w:val="0"/>
              <w:rPr>
                <w:rFonts w:ascii="Times New Roman" w:eastAsia="Calibri" w:hAnsi="Times New Roman" w:cs="Times New Roman"/>
                <w:bCs/>
                <w:iCs/>
              </w:rPr>
            </w:pPr>
          </w:p>
          <w:p w14:paraId="50040427"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Kompetences:</w:t>
            </w:r>
          </w:p>
          <w:p w14:paraId="4520325F"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demonstrē publiskas uzstāšanās iemaņas, argumentēti un loģiski aizstāvot un pamatojot savu viedokli.</w:t>
            </w:r>
          </w:p>
          <w:p w14:paraId="7F39370E" w14:textId="77777777" w:rsidR="009C16EB" w:rsidRPr="00235ACE" w:rsidRDefault="009C16EB" w:rsidP="009C16EB">
            <w:pPr>
              <w:autoSpaceDE w:val="0"/>
              <w:autoSpaceDN w:val="0"/>
              <w:adjustRightInd w:val="0"/>
              <w:rPr>
                <w:rFonts w:ascii="Times New Roman" w:eastAsia="Calibri" w:hAnsi="Times New Roman" w:cs="Times New Roman"/>
                <w:bCs/>
                <w:iCs/>
              </w:rPr>
            </w:pPr>
          </w:p>
        </w:tc>
      </w:tr>
      <w:tr w:rsidR="009C16EB" w:rsidRPr="00235ACE" w14:paraId="35CEB3F5" w14:textId="77777777" w:rsidTr="009C16EB">
        <w:tc>
          <w:tcPr>
            <w:tcW w:w="9039" w:type="dxa"/>
            <w:gridSpan w:val="2"/>
          </w:tcPr>
          <w:p w14:paraId="59553B3F"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Studējošo patstāvīgo darbu organizācijas un uzdevumu raksturojums</w:t>
            </w:r>
          </w:p>
        </w:tc>
      </w:tr>
      <w:tr w:rsidR="009C16EB" w:rsidRPr="00235ACE" w14:paraId="3CDAD855" w14:textId="77777777" w:rsidTr="009C16EB">
        <w:tc>
          <w:tcPr>
            <w:tcW w:w="9039" w:type="dxa"/>
            <w:gridSpan w:val="2"/>
          </w:tcPr>
          <w:p w14:paraId="55DA9033" w14:textId="1AA55597" w:rsidR="00C5443E"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darbs II studiju gadā ir patstāvīgi veikts zinātnisks pētījums par konkrētu tēmu fizioloģijā vai veselības zinātnēs.</w:t>
            </w:r>
          </w:p>
        </w:tc>
      </w:tr>
      <w:tr w:rsidR="009C16EB" w:rsidRPr="00235ACE" w14:paraId="40B2FE23" w14:textId="77777777" w:rsidTr="009C16EB">
        <w:tc>
          <w:tcPr>
            <w:tcW w:w="9039" w:type="dxa"/>
            <w:gridSpan w:val="2"/>
          </w:tcPr>
          <w:p w14:paraId="32AA0C9F"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Prasības kredītpunktu iegūšanai</w:t>
            </w:r>
          </w:p>
        </w:tc>
      </w:tr>
      <w:tr w:rsidR="009C16EB" w:rsidRPr="00235ACE" w14:paraId="47DE508A" w14:textId="77777777" w:rsidTr="009C16EB">
        <w:tc>
          <w:tcPr>
            <w:tcW w:w="9039" w:type="dxa"/>
            <w:gridSpan w:val="2"/>
          </w:tcPr>
          <w:p w14:paraId="2DCC5E68" w14:textId="77777777" w:rsidR="009C16EB" w:rsidRPr="00235ACE" w:rsidRDefault="009C16EB" w:rsidP="009C16EB">
            <w:pPr>
              <w:autoSpaceDE w:val="0"/>
              <w:autoSpaceDN w:val="0"/>
              <w:adjustRightInd w:val="0"/>
              <w:rPr>
                <w:rFonts w:ascii="Times New Roman" w:eastAsia="Calibri" w:hAnsi="Times New Roman" w:cs="Times New Roman"/>
                <w:bCs/>
                <w:iCs/>
              </w:rPr>
            </w:pPr>
            <w:bookmarkStart w:id="244" w:name="_Hlk165556916"/>
            <w:r w:rsidRPr="00235ACE">
              <w:rPr>
                <w:rFonts w:ascii="Times New Roman" w:eastAsia="Calibri" w:hAnsi="Times New Roman" w:cs="Times New Roman"/>
                <w:bCs/>
                <w:iCs/>
              </w:rPr>
              <w:t>Studiju darba aizstāvēšana notiek 4.semestra vasaras sesijā DU Studiju daļas apstiprinātajos datumos.</w:t>
            </w:r>
          </w:p>
          <w:p w14:paraId="144E7F85"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Prasības kredītpunktu iegūšanai</w:t>
            </w:r>
          </w:p>
          <w:p w14:paraId="227ECC96"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Izstrādāts, nodots un aizstāvēts studiju darbs.</w:t>
            </w:r>
          </w:p>
          <w:p w14:paraId="757B63F7" w14:textId="593E88B1"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Studiju darbs ir noformēts atbilstoši tehniskā noformējuma prasībām un sagatavots gan analogā formā (datorizdruka), gan digitālā formā un iesniegts DU </w:t>
            </w:r>
            <w:r w:rsidR="00C5443E">
              <w:rPr>
                <w:rFonts w:ascii="Times New Roman" w:eastAsia="Calibri" w:hAnsi="Times New Roman" w:cs="Times New Roman"/>
                <w:bCs/>
                <w:iCs/>
              </w:rPr>
              <w:t>Veselības aprūpes</w:t>
            </w:r>
            <w:r w:rsidRPr="00235ACE">
              <w:rPr>
                <w:rFonts w:ascii="Times New Roman" w:eastAsia="Calibri" w:hAnsi="Times New Roman" w:cs="Times New Roman"/>
                <w:bCs/>
                <w:iCs/>
              </w:rPr>
              <w:t xml:space="preserve"> katedrā; pēc studiju darba zinātniskā vadītāja akcepta (vad. paraksts studiju darba beigu lapā), darbs ir jāaizstāv studiju darbu aizstāvēšanas komisijas sēdē.</w:t>
            </w:r>
          </w:p>
          <w:p w14:paraId="19B6F3E4"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Pēc darba vadītāja priekšlikuma ar katedras sēdes lēmumu students var tikt atbrīvots no studiju darba aizstāvēšanas, ja viņš ir piedalījies fakultātes, universitātes vai augstāka ranga zinātniskajā konferencē un iesniedzis publicēšanai ziņojuma tēzes vai zinātnisku rakstu par zinātniskā pētījuma tematiku.</w:t>
            </w:r>
          </w:p>
          <w:p w14:paraId="033B03AE"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REZULTĀTU VĒRTĒŠANAS KRITĒRIJI</w:t>
            </w:r>
          </w:p>
          <w:p w14:paraId="0A08D11A" w14:textId="177E1444"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Studiju darbs tiek iesniegts </w:t>
            </w:r>
            <w:r w:rsidR="00C5443E">
              <w:rPr>
                <w:rFonts w:ascii="Times New Roman" w:eastAsia="Calibri" w:hAnsi="Times New Roman" w:cs="Times New Roman"/>
                <w:bCs/>
                <w:iCs/>
              </w:rPr>
              <w:t>Veselības aprūpes</w:t>
            </w:r>
            <w:r w:rsidRPr="00235ACE">
              <w:rPr>
                <w:rFonts w:ascii="Times New Roman" w:eastAsia="Calibri" w:hAnsi="Times New Roman" w:cs="Times New Roman"/>
                <w:bCs/>
                <w:iCs/>
              </w:rPr>
              <w:t xml:space="preserve"> katedrā digitālās kopijas un datorizdrukas formā līdz sesijas sākumam - 20%.</w:t>
            </w:r>
          </w:p>
          <w:p w14:paraId="0F4A9057"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Studiju darbam ir jābūt sagatavotam saskaņā ar tam izvirzītām tehniskā noformējuma prasībām - 30%.</w:t>
            </w:r>
          </w:p>
          <w:p w14:paraId="3A90256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Darba aizstāvēšanā 5-7 minūšu ilgā mutiskā ziņojumā autors klātesošos iepazīstina ar darbā izskatītajiem svarīgākajiem jautājumiem, pētījumu rezultātiem un secinājumiem - 30%.</w:t>
            </w:r>
          </w:p>
          <w:p w14:paraId="1D8D1D51" w14:textId="77777777" w:rsidR="009C16EB"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Darba vadītāja pozitīva informācija par bakalaura darba izstrādes gaitu (20%). Darbs tiek novērtēts ar atzīmi..</w:t>
            </w:r>
          </w:p>
          <w:p w14:paraId="46F88A4C" w14:textId="3798C837" w:rsidR="00C5443E" w:rsidRPr="00235ACE" w:rsidRDefault="00C5443E" w:rsidP="009C16EB">
            <w:pPr>
              <w:autoSpaceDE w:val="0"/>
              <w:autoSpaceDN w:val="0"/>
              <w:adjustRightInd w:val="0"/>
              <w:rPr>
                <w:rFonts w:ascii="Times New Roman" w:eastAsia="Calibri" w:hAnsi="Times New Roman" w:cs="Times New Roman"/>
                <w:bCs/>
                <w:iCs/>
              </w:rPr>
            </w:pPr>
            <w:r w:rsidRPr="00C5443E">
              <w:rPr>
                <w:rFonts w:ascii="Times New Roman" w:eastAsia="Calibri" w:hAnsi="Times New Roman" w:cs="Times New Roman"/>
                <w:bCs/>
                <w:iCs/>
              </w:rPr>
              <w:lastRenderedPageBreak/>
              <w:t>Studiju kursa apguve tā noslēgumā tiek vērtēta 10 ballu skalā saskaņā ar LR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bookmarkEnd w:id="244"/>
      <w:tr w:rsidR="009C16EB" w:rsidRPr="00235ACE" w14:paraId="2CF614ED" w14:textId="77777777" w:rsidTr="009C16EB">
        <w:tc>
          <w:tcPr>
            <w:tcW w:w="9039" w:type="dxa"/>
            <w:gridSpan w:val="2"/>
          </w:tcPr>
          <w:p w14:paraId="36C48A30"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saturs</w:t>
            </w:r>
          </w:p>
        </w:tc>
      </w:tr>
      <w:tr w:rsidR="009C16EB" w:rsidRPr="00235ACE" w14:paraId="7FFEC416" w14:textId="77777777" w:rsidTr="009C16EB">
        <w:tc>
          <w:tcPr>
            <w:tcW w:w="9039" w:type="dxa"/>
            <w:gridSpan w:val="2"/>
          </w:tcPr>
          <w:p w14:paraId="4B7E4847" w14:textId="53B4D622" w:rsidR="00C5443E" w:rsidRPr="00235ACE" w:rsidRDefault="00C5443E" w:rsidP="00C5443E">
            <w:pPr>
              <w:autoSpaceDE w:val="0"/>
              <w:autoSpaceDN w:val="0"/>
              <w:adjustRightInd w:val="0"/>
              <w:jc w:val="both"/>
              <w:rPr>
                <w:rFonts w:ascii="Times New Roman" w:eastAsia="Calibri" w:hAnsi="Times New Roman" w:cs="Times New Roman"/>
                <w:bCs/>
                <w:iCs/>
              </w:rPr>
            </w:pPr>
            <w:r w:rsidRPr="00235ACE">
              <w:rPr>
                <w:rFonts w:ascii="Times New Roman" w:eastAsia="Calibri" w:hAnsi="Times New Roman" w:cs="Times New Roman"/>
                <w:bCs/>
                <w:iCs/>
              </w:rPr>
              <w:t xml:space="preserve">Studiju darba tēmu izvēlas 3. semestra sākumā, saskaņojot to ar studiju darba vadītāju. Pēc studiju darba temata izvēles un tā formālas saskaņošanas ar darba vadītāju, studējošie sagatavo pieteikumu pēc izstrādātas formas, ko paraksta darba vadītājs. Pieteikumus izskata un studiju darbu tematus un darbu vadītājus apstiprina </w:t>
            </w:r>
            <w:r>
              <w:rPr>
                <w:rFonts w:ascii="Times New Roman" w:eastAsia="Calibri" w:hAnsi="Times New Roman" w:cs="Times New Roman"/>
                <w:bCs/>
                <w:iCs/>
              </w:rPr>
              <w:t>Veselības aprūpes</w:t>
            </w:r>
            <w:r w:rsidRPr="00235ACE">
              <w:rPr>
                <w:rFonts w:ascii="Times New Roman" w:eastAsia="Calibri" w:hAnsi="Times New Roman" w:cs="Times New Roman"/>
                <w:bCs/>
                <w:iCs/>
              </w:rPr>
              <w:t xml:space="preserve"> katedras sēdē.</w:t>
            </w:r>
          </w:p>
          <w:p w14:paraId="0E201628" w14:textId="7A68747B" w:rsidR="00C5443E" w:rsidRPr="00235ACE" w:rsidRDefault="00C5443E" w:rsidP="00C5443E">
            <w:pPr>
              <w:autoSpaceDE w:val="0"/>
              <w:autoSpaceDN w:val="0"/>
              <w:adjustRightInd w:val="0"/>
              <w:jc w:val="both"/>
              <w:rPr>
                <w:rFonts w:ascii="Times New Roman" w:eastAsia="Calibri" w:hAnsi="Times New Roman" w:cs="Times New Roman"/>
                <w:bCs/>
                <w:iCs/>
              </w:rPr>
            </w:pPr>
            <w:r>
              <w:rPr>
                <w:rFonts w:ascii="Times New Roman" w:eastAsia="Calibri" w:hAnsi="Times New Roman" w:cs="Times New Roman"/>
                <w:bCs/>
                <w:iCs/>
              </w:rPr>
              <w:t>Otrā</w:t>
            </w:r>
            <w:r w:rsidRPr="00C5443E">
              <w:rPr>
                <w:rFonts w:ascii="Times New Roman" w:eastAsia="Calibri" w:hAnsi="Times New Roman" w:cs="Times New Roman"/>
                <w:bCs/>
                <w:iCs/>
              </w:rPr>
              <w:t xml:space="preserve"> studiju gada studiju darba ietvaros students veic teorētisku pētījumu izvēlētajā anatomijas un/vai rehabilitācijas nozarē (Medicīnas un veselības zinātņu grupa)</w:t>
            </w:r>
            <w:r>
              <w:rPr>
                <w:rFonts w:ascii="Times New Roman" w:eastAsia="Calibri" w:hAnsi="Times New Roman" w:cs="Times New Roman"/>
                <w:bCs/>
                <w:iCs/>
              </w:rPr>
              <w:t>, analizējot funkcionālos traucējumus vai diagnozi</w:t>
            </w:r>
            <w:r w:rsidRPr="00C5443E">
              <w:rPr>
                <w:rFonts w:ascii="Times New Roman" w:eastAsia="Calibri" w:hAnsi="Times New Roman" w:cs="Times New Roman"/>
                <w:bCs/>
                <w:iCs/>
              </w:rPr>
              <w:t xml:space="preserve"> un apgūst medicīnas un veselības zinātņu literatūras un zinātnisko rakstu meklēšanas, atlases un izvērtēšanas prasmes.</w:t>
            </w:r>
          </w:p>
        </w:tc>
      </w:tr>
      <w:tr w:rsidR="009C16EB" w:rsidRPr="00235ACE" w14:paraId="29F3134B" w14:textId="77777777" w:rsidTr="009C16EB">
        <w:tc>
          <w:tcPr>
            <w:tcW w:w="9039" w:type="dxa"/>
            <w:gridSpan w:val="2"/>
          </w:tcPr>
          <w:p w14:paraId="6BB56BBD"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Obligāti izmantojamie informācijas avoti</w:t>
            </w:r>
          </w:p>
        </w:tc>
      </w:tr>
      <w:tr w:rsidR="009C16EB" w:rsidRPr="00235ACE" w14:paraId="1643F8E0" w14:textId="77777777" w:rsidTr="009C16EB">
        <w:tc>
          <w:tcPr>
            <w:tcW w:w="9039" w:type="dxa"/>
            <w:gridSpan w:val="2"/>
          </w:tcPr>
          <w:p w14:paraId="6D37F1C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darba izstrādei ieteicamo izmantojamās literatūras sarakstu sniedz studiju darba zinātniskais vadītājs.</w:t>
            </w:r>
          </w:p>
        </w:tc>
      </w:tr>
      <w:tr w:rsidR="009C16EB" w:rsidRPr="00235ACE" w14:paraId="0E0AC085" w14:textId="77777777" w:rsidTr="009C16EB">
        <w:tc>
          <w:tcPr>
            <w:tcW w:w="9039" w:type="dxa"/>
            <w:gridSpan w:val="2"/>
          </w:tcPr>
          <w:p w14:paraId="48AF743A"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Papildus informācijas avoti</w:t>
            </w:r>
          </w:p>
        </w:tc>
      </w:tr>
      <w:tr w:rsidR="009C16EB" w:rsidRPr="00235ACE" w14:paraId="06D41B20" w14:textId="77777777" w:rsidTr="009C16EB">
        <w:tc>
          <w:tcPr>
            <w:tcW w:w="9039" w:type="dxa"/>
            <w:gridSpan w:val="2"/>
          </w:tcPr>
          <w:p w14:paraId="4D8873E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darba izstrādei ieteicamo izmantojamās literatūras sarakstu sniedz studiju darba zinātniskais vadītājs.</w:t>
            </w:r>
          </w:p>
        </w:tc>
      </w:tr>
      <w:tr w:rsidR="009C16EB" w:rsidRPr="00235ACE" w14:paraId="22B28DA3" w14:textId="77777777" w:rsidTr="009C16EB">
        <w:tc>
          <w:tcPr>
            <w:tcW w:w="9039" w:type="dxa"/>
            <w:gridSpan w:val="2"/>
          </w:tcPr>
          <w:p w14:paraId="12214DCE"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Periodika un citi informācijas avoti</w:t>
            </w:r>
          </w:p>
        </w:tc>
      </w:tr>
      <w:tr w:rsidR="009C16EB" w:rsidRPr="00235ACE" w14:paraId="4014D14C" w14:textId="77777777" w:rsidTr="009C16EB">
        <w:tc>
          <w:tcPr>
            <w:tcW w:w="9039" w:type="dxa"/>
            <w:gridSpan w:val="2"/>
          </w:tcPr>
          <w:p w14:paraId="36F069BA"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DU abonētās datubāzes ScienceDirect, Scopus, EBSCO, Pedro  </w:t>
            </w:r>
          </w:p>
        </w:tc>
      </w:tr>
      <w:tr w:rsidR="009C16EB" w:rsidRPr="00235ACE" w14:paraId="299F4F73" w14:textId="77777777" w:rsidTr="009C16EB">
        <w:tc>
          <w:tcPr>
            <w:tcW w:w="9039" w:type="dxa"/>
            <w:gridSpan w:val="2"/>
          </w:tcPr>
          <w:p w14:paraId="79AE2A72"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Piezīmes</w:t>
            </w:r>
          </w:p>
        </w:tc>
      </w:tr>
      <w:tr w:rsidR="009C16EB" w:rsidRPr="00235ACE" w14:paraId="37060F5E" w14:textId="77777777" w:rsidTr="009C16EB">
        <w:tc>
          <w:tcPr>
            <w:tcW w:w="9039" w:type="dxa"/>
            <w:gridSpan w:val="2"/>
          </w:tcPr>
          <w:p w14:paraId="5FB7C851"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Profesionālās bakalaura studiju programmas “Fizioterapija” B daļa </w:t>
            </w:r>
          </w:p>
          <w:p w14:paraId="288CA797"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kurss tiek docēts latviešu valodā</w:t>
            </w:r>
          </w:p>
        </w:tc>
      </w:tr>
    </w:tbl>
    <w:p w14:paraId="7F6B30D3" w14:textId="5B96699B" w:rsidR="00C12BCB" w:rsidRDefault="00C12BCB" w:rsidP="002770F4">
      <w:pPr>
        <w:rPr>
          <w:rFonts w:ascii="Times New Roman" w:hAnsi="Times New Roman" w:cs="Times New Roman"/>
        </w:rPr>
      </w:pPr>
    </w:p>
    <w:p w14:paraId="345E4CA1" w14:textId="77777777" w:rsidR="00C12BCB" w:rsidRDefault="00C12BCB">
      <w:pPr>
        <w:rPr>
          <w:rFonts w:ascii="Times New Roman" w:hAnsi="Times New Roman" w:cs="Times New Roman"/>
        </w:rPr>
      </w:pPr>
      <w:r>
        <w:rPr>
          <w:rFonts w:ascii="Times New Roman" w:hAnsi="Times New Roman" w:cs="Times New Roman"/>
        </w:rPr>
        <w:br w:type="page"/>
      </w:r>
    </w:p>
    <w:p w14:paraId="1B7B130C" w14:textId="77777777" w:rsidR="002770F4" w:rsidRPr="00235ACE" w:rsidRDefault="002770F4" w:rsidP="002770F4">
      <w:pPr>
        <w:rPr>
          <w:rFonts w:ascii="Times New Roman" w:hAnsi="Times New Roman" w:cs="Times New Roman"/>
        </w:rPr>
      </w:pPr>
    </w:p>
    <w:p w14:paraId="765F9CDE" w14:textId="34ABF8CE" w:rsidR="00D25648" w:rsidRPr="00235ACE" w:rsidRDefault="00D25648" w:rsidP="00862308">
      <w:pPr>
        <w:pStyle w:val="Heading1"/>
        <w:spacing w:before="0"/>
        <w:rPr>
          <w:rFonts w:cs="Times New Roman"/>
          <w:color w:val="auto"/>
          <w:sz w:val="22"/>
          <w:szCs w:val="22"/>
        </w:rPr>
      </w:pPr>
      <w:bookmarkStart w:id="245" w:name="_Toc182380167"/>
      <w:r w:rsidRPr="00235ACE">
        <w:rPr>
          <w:rFonts w:cs="Times New Roman"/>
          <w:color w:val="auto"/>
          <w:sz w:val="22"/>
          <w:szCs w:val="22"/>
        </w:rPr>
        <w:t>Studiju darbs III</w:t>
      </w:r>
      <w:bookmarkEnd w:id="245"/>
      <w:r w:rsidRPr="00235ACE">
        <w:rPr>
          <w:rFonts w:cs="Times New Roman"/>
          <w:color w:val="auto"/>
          <w:sz w:val="22"/>
          <w:szCs w:val="22"/>
        </w:rPr>
        <w:tab/>
      </w:r>
    </w:p>
    <w:tbl>
      <w:tblPr>
        <w:tblStyle w:val="TableGrid29"/>
        <w:tblW w:w="9039" w:type="dxa"/>
        <w:tblLook w:val="04A0" w:firstRow="1" w:lastRow="0" w:firstColumn="1" w:lastColumn="0" w:noHBand="0" w:noVBand="1"/>
      </w:tblPr>
      <w:tblGrid>
        <w:gridCol w:w="4219"/>
        <w:gridCol w:w="4820"/>
      </w:tblGrid>
      <w:tr w:rsidR="009C16EB" w:rsidRPr="00235ACE" w14:paraId="78A581A9" w14:textId="77777777" w:rsidTr="009C16EB">
        <w:tc>
          <w:tcPr>
            <w:tcW w:w="4219" w:type="dxa"/>
          </w:tcPr>
          <w:p w14:paraId="178E5055"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t>Studiju kursa nosaukums</w:t>
            </w:r>
          </w:p>
        </w:tc>
        <w:tc>
          <w:tcPr>
            <w:tcW w:w="4820" w:type="dxa"/>
            <w:vAlign w:val="center"/>
          </w:tcPr>
          <w:p w14:paraId="49AC78DD"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Studiju darbs III  </w:t>
            </w:r>
          </w:p>
        </w:tc>
      </w:tr>
      <w:tr w:rsidR="009C16EB" w:rsidRPr="00235ACE" w14:paraId="57DC74F6" w14:textId="77777777" w:rsidTr="009C16EB">
        <w:tc>
          <w:tcPr>
            <w:tcW w:w="4219" w:type="dxa"/>
          </w:tcPr>
          <w:p w14:paraId="006C2643"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kursa kods (DUIS)</w:t>
            </w:r>
          </w:p>
        </w:tc>
        <w:tc>
          <w:tcPr>
            <w:tcW w:w="4820" w:type="dxa"/>
            <w:vAlign w:val="center"/>
          </w:tcPr>
          <w:p w14:paraId="5004812D"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Medi3045  </w:t>
            </w:r>
          </w:p>
        </w:tc>
      </w:tr>
      <w:tr w:rsidR="009C16EB" w:rsidRPr="00235ACE" w14:paraId="7DC95E33" w14:textId="77777777" w:rsidTr="009C16EB">
        <w:tc>
          <w:tcPr>
            <w:tcW w:w="4219" w:type="dxa"/>
          </w:tcPr>
          <w:p w14:paraId="3F7FEFF6"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Zinātnes nozare</w:t>
            </w:r>
          </w:p>
        </w:tc>
        <w:sdt>
          <w:sdtPr>
            <w:rPr>
              <w:rFonts w:ascii="Times New Roman" w:eastAsia="Calibri" w:hAnsi="Times New Roman" w:cs="Times New Roman"/>
              <w:b/>
              <w:bCs/>
              <w:iCs/>
            </w:rPr>
            <w:id w:val="676308236"/>
            <w:placeholder>
              <w:docPart w:val="B7B193E1CE694ACEAF9FB59412D0FEF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2A258E1B" w14:textId="77777777" w:rsidR="009C16EB" w:rsidRPr="00235ACE" w:rsidRDefault="009C16EB" w:rsidP="009C16EB">
                <w:pPr>
                  <w:autoSpaceDE w:val="0"/>
                  <w:autoSpaceDN w:val="0"/>
                  <w:adjustRightInd w:val="0"/>
                  <w:rPr>
                    <w:rFonts w:ascii="Times New Roman" w:eastAsia="Calibri" w:hAnsi="Times New Roman" w:cs="Times New Roman"/>
                    <w:b/>
                    <w:bCs/>
                    <w:iCs/>
                  </w:rPr>
                </w:pPr>
                <w:r w:rsidRPr="00235ACE">
                  <w:rPr>
                    <w:rFonts w:ascii="Times New Roman" w:eastAsia="Calibri" w:hAnsi="Times New Roman" w:cs="Times New Roman"/>
                    <w:b/>
                    <w:bCs/>
                    <w:iCs/>
                  </w:rPr>
                  <w:t>Medicīna</w:t>
                </w:r>
              </w:p>
            </w:tc>
          </w:sdtContent>
        </w:sdt>
      </w:tr>
      <w:tr w:rsidR="009C16EB" w:rsidRPr="00235ACE" w14:paraId="55641606" w14:textId="77777777" w:rsidTr="009C16EB">
        <w:tc>
          <w:tcPr>
            <w:tcW w:w="4219" w:type="dxa"/>
          </w:tcPr>
          <w:p w14:paraId="312FB3CE"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līmenis</w:t>
            </w:r>
          </w:p>
        </w:tc>
        <w:tc>
          <w:tcPr>
            <w:tcW w:w="4820" w:type="dxa"/>
          </w:tcPr>
          <w:p w14:paraId="0E11A142"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3 </w:t>
            </w:r>
          </w:p>
        </w:tc>
      </w:tr>
      <w:tr w:rsidR="009C16EB" w:rsidRPr="00235ACE" w14:paraId="41FAD646" w14:textId="77777777" w:rsidTr="009C16EB">
        <w:tc>
          <w:tcPr>
            <w:tcW w:w="4219" w:type="dxa"/>
          </w:tcPr>
          <w:p w14:paraId="7BADD518" w14:textId="77777777" w:rsidR="009C16EB" w:rsidRPr="00235ACE" w:rsidRDefault="009C16EB" w:rsidP="009C16EB">
            <w:pPr>
              <w:autoSpaceDE w:val="0"/>
              <w:autoSpaceDN w:val="0"/>
              <w:adjustRightInd w:val="0"/>
              <w:rPr>
                <w:rFonts w:ascii="Times New Roman" w:eastAsia="Calibri" w:hAnsi="Times New Roman" w:cs="Times New Roman"/>
                <w:b/>
                <w:i/>
                <w:u w:val="single"/>
              </w:rPr>
            </w:pPr>
            <w:r w:rsidRPr="00235ACE">
              <w:rPr>
                <w:rFonts w:ascii="Times New Roman" w:eastAsia="Calibri" w:hAnsi="Times New Roman" w:cs="Times New Roman"/>
                <w:b/>
                <w:i/>
              </w:rPr>
              <w:t>Kredītpunkti</w:t>
            </w:r>
          </w:p>
        </w:tc>
        <w:tc>
          <w:tcPr>
            <w:tcW w:w="4820" w:type="dxa"/>
            <w:vAlign w:val="center"/>
          </w:tcPr>
          <w:p w14:paraId="56D4EFA8"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2 </w:t>
            </w:r>
          </w:p>
        </w:tc>
      </w:tr>
      <w:tr w:rsidR="009C16EB" w:rsidRPr="00235ACE" w14:paraId="02C7AB3A" w14:textId="77777777" w:rsidTr="009C16EB">
        <w:tc>
          <w:tcPr>
            <w:tcW w:w="4219" w:type="dxa"/>
          </w:tcPr>
          <w:p w14:paraId="4EFB17E4" w14:textId="77777777" w:rsidR="009C16EB" w:rsidRPr="00235ACE" w:rsidRDefault="009C16EB" w:rsidP="009C16EB">
            <w:pPr>
              <w:autoSpaceDE w:val="0"/>
              <w:autoSpaceDN w:val="0"/>
              <w:adjustRightInd w:val="0"/>
              <w:rPr>
                <w:rFonts w:ascii="Times New Roman" w:eastAsia="Calibri" w:hAnsi="Times New Roman" w:cs="Times New Roman"/>
                <w:b/>
                <w:i/>
                <w:u w:val="single"/>
              </w:rPr>
            </w:pPr>
            <w:r w:rsidRPr="00235ACE">
              <w:rPr>
                <w:rFonts w:ascii="Times New Roman" w:eastAsia="Calibri" w:hAnsi="Times New Roman" w:cs="Times New Roman"/>
                <w:b/>
                <w:i/>
              </w:rPr>
              <w:t>ECTS kredītpunkti</w:t>
            </w:r>
          </w:p>
        </w:tc>
        <w:tc>
          <w:tcPr>
            <w:tcW w:w="4820" w:type="dxa"/>
          </w:tcPr>
          <w:p w14:paraId="11D06537"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3  </w:t>
            </w:r>
          </w:p>
        </w:tc>
      </w:tr>
      <w:tr w:rsidR="009C16EB" w:rsidRPr="00235ACE" w14:paraId="3F4E8E9D" w14:textId="77777777" w:rsidTr="009C16EB">
        <w:tc>
          <w:tcPr>
            <w:tcW w:w="4219" w:type="dxa"/>
          </w:tcPr>
          <w:p w14:paraId="4100850B"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Kopējais kontaktstundu skaits</w:t>
            </w:r>
          </w:p>
        </w:tc>
        <w:tc>
          <w:tcPr>
            <w:tcW w:w="4820" w:type="dxa"/>
            <w:vAlign w:val="center"/>
          </w:tcPr>
          <w:p w14:paraId="4BFCE0F2"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80  </w:t>
            </w:r>
          </w:p>
        </w:tc>
      </w:tr>
      <w:tr w:rsidR="009C16EB" w:rsidRPr="00235ACE" w14:paraId="7D19F5FD" w14:textId="77777777" w:rsidTr="009C16EB">
        <w:tc>
          <w:tcPr>
            <w:tcW w:w="4219" w:type="dxa"/>
          </w:tcPr>
          <w:p w14:paraId="43C1E9B0" w14:textId="77777777" w:rsidR="009C16EB" w:rsidRPr="00235ACE" w:rsidRDefault="009C16EB" w:rsidP="009C16EB">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Lekciju stundu skaits</w:t>
            </w:r>
          </w:p>
        </w:tc>
        <w:tc>
          <w:tcPr>
            <w:tcW w:w="4820" w:type="dxa"/>
          </w:tcPr>
          <w:p w14:paraId="012ED7D0"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9C16EB" w:rsidRPr="00235ACE" w14:paraId="70E6AEED" w14:textId="77777777" w:rsidTr="009C16EB">
        <w:tc>
          <w:tcPr>
            <w:tcW w:w="4219" w:type="dxa"/>
          </w:tcPr>
          <w:p w14:paraId="67FEEA4A" w14:textId="77777777" w:rsidR="009C16EB" w:rsidRPr="00235ACE" w:rsidRDefault="009C16EB" w:rsidP="009C16EB">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Semināru stundu skaits</w:t>
            </w:r>
          </w:p>
        </w:tc>
        <w:tc>
          <w:tcPr>
            <w:tcW w:w="4820" w:type="dxa"/>
          </w:tcPr>
          <w:p w14:paraId="396EF62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9C16EB" w:rsidRPr="00235ACE" w14:paraId="641A7993" w14:textId="77777777" w:rsidTr="009C16EB">
        <w:tc>
          <w:tcPr>
            <w:tcW w:w="4219" w:type="dxa"/>
          </w:tcPr>
          <w:p w14:paraId="5CD1BC19" w14:textId="77777777" w:rsidR="009C16EB" w:rsidRPr="00235ACE" w:rsidRDefault="009C16EB" w:rsidP="009C16EB">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Praktisko darbu stundu skaits</w:t>
            </w:r>
          </w:p>
        </w:tc>
        <w:tc>
          <w:tcPr>
            <w:tcW w:w="4820" w:type="dxa"/>
          </w:tcPr>
          <w:p w14:paraId="7529EA9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9C16EB" w:rsidRPr="00235ACE" w14:paraId="2A6FEB32" w14:textId="77777777" w:rsidTr="009C16EB">
        <w:tc>
          <w:tcPr>
            <w:tcW w:w="4219" w:type="dxa"/>
          </w:tcPr>
          <w:p w14:paraId="66B6F602" w14:textId="77777777" w:rsidR="009C16EB" w:rsidRPr="00235ACE" w:rsidRDefault="009C16EB" w:rsidP="009C16EB">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Laboratorijas darbu stundu skaits</w:t>
            </w:r>
          </w:p>
        </w:tc>
        <w:tc>
          <w:tcPr>
            <w:tcW w:w="4820" w:type="dxa"/>
          </w:tcPr>
          <w:p w14:paraId="1408A35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0  </w:t>
            </w:r>
          </w:p>
        </w:tc>
      </w:tr>
      <w:tr w:rsidR="009C16EB" w:rsidRPr="00235ACE" w14:paraId="7F78A4BB" w14:textId="77777777" w:rsidTr="009C16EB">
        <w:tc>
          <w:tcPr>
            <w:tcW w:w="4219" w:type="dxa"/>
          </w:tcPr>
          <w:p w14:paraId="229EB0C9" w14:textId="77777777" w:rsidR="009C16EB" w:rsidRPr="00235ACE" w:rsidRDefault="009C16EB" w:rsidP="009C16EB">
            <w:pPr>
              <w:autoSpaceDE w:val="0"/>
              <w:autoSpaceDN w:val="0"/>
              <w:adjustRightInd w:val="0"/>
              <w:rPr>
                <w:rFonts w:ascii="Times New Roman" w:eastAsia="Calibri" w:hAnsi="Times New Roman" w:cs="Times New Roman"/>
                <w:bCs/>
                <w:i/>
                <w:lang w:eastAsia="lv-LV"/>
              </w:rPr>
            </w:pPr>
            <w:r w:rsidRPr="00235ACE">
              <w:rPr>
                <w:rFonts w:ascii="Times New Roman" w:eastAsia="Calibri" w:hAnsi="Times New Roman" w:cs="Times New Roman"/>
                <w:bCs/>
                <w:i/>
                <w:lang w:eastAsia="lv-LV"/>
              </w:rPr>
              <w:t>Studējošā patstāvīgā darba stundu skaits</w:t>
            </w:r>
          </w:p>
        </w:tc>
        <w:tc>
          <w:tcPr>
            <w:tcW w:w="4820" w:type="dxa"/>
            <w:vAlign w:val="center"/>
          </w:tcPr>
          <w:p w14:paraId="3CF0DDC5"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80  </w:t>
            </w:r>
          </w:p>
        </w:tc>
      </w:tr>
      <w:tr w:rsidR="009C16EB" w:rsidRPr="00235ACE" w14:paraId="120349F7" w14:textId="77777777" w:rsidTr="009C16EB">
        <w:tc>
          <w:tcPr>
            <w:tcW w:w="9039" w:type="dxa"/>
            <w:gridSpan w:val="2"/>
          </w:tcPr>
          <w:p w14:paraId="525495CA"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p>
        </w:tc>
      </w:tr>
      <w:tr w:rsidR="009C16EB" w:rsidRPr="00235ACE" w14:paraId="6814D469" w14:textId="77777777" w:rsidTr="009C16EB">
        <w:tc>
          <w:tcPr>
            <w:tcW w:w="9039" w:type="dxa"/>
            <w:gridSpan w:val="2"/>
          </w:tcPr>
          <w:p w14:paraId="23394B92"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autors(-i)</w:t>
            </w:r>
          </w:p>
        </w:tc>
      </w:tr>
      <w:tr w:rsidR="009C16EB" w:rsidRPr="00235ACE" w14:paraId="33F13141" w14:textId="77777777" w:rsidTr="009C16EB">
        <w:tc>
          <w:tcPr>
            <w:tcW w:w="9039" w:type="dxa"/>
            <w:gridSpan w:val="2"/>
          </w:tcPr>
          <w:p w14:paraId="0225BF14"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Mg.biol., vieslekt. Irēna Kuņicka</w:t>
            </w:r>
          </w:p>
          <w:p w14:paraId="7D200A33"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Mg. paed, lekt.. Svetlana Stalidzāne </w:t>
            </w:r>
          </w:p>
          <w:p w14:paraId="5C7948F8"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Dr.biol., doc. Irēna Kaminska   </w:t>
            </w:r>
          </w:p>
        </w:tc>
      </w:tr>
      <w:tr w:rsidR="009C16EB" w:rsidRPr="00235ACE" w14:paraId="3377DCC4" w14:textId="77777777" w:rsidTr="009C16EB">
        <w:tc>
          <w:tcPr>
            <w:tcW w:w="9039" w:type="dxa"/>
            <w:gridSpan w:val="2"/>
          </w:tcPr>
          <w:p w14:paraId="46FB5850"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docētājs(-i)</w:t>
            </w:r>
          </w:p>
        </w:tc>
      </w:tr>
      <w:tr w:rsidR="009C16EB" w:rsidRPr="00235ACE" w14:paraId="5B01FE7F" w14:textId="77777777" w:rsidTr="009C16EB">
        <w:tc>
          <w:tcPr>
            <w:tcW w:w="9039" w:type="dxa"/>
            <w:gridSpan w:val="2"/>
          </w:tcPr>
          <w:p w14:paraId="185D0DA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Dr.med., asoc.prof. Anatolijs Požarskis</w:t>
            </w:r>
          </w:p>
          <w:p w14:paraId="44E21105"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Dr.biol., doc. Līga Antoņeviča</w:t>
            </w:r>
          </w:p>
          <w:p w14:paraId="2FB3B3A0"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Dr.biol., doc. Irēna Kaminska</w:t>
            </w:r>
          </w:p>
          <w:p w14:paraId="1BFECD8E"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Dr.biol., doc. Anna Rubika</w:t>
            </w:r>
          </w:p>
          <w:p w14:paraId="19207E8E"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 paed, lekt.. Svetlana Stalidzāne</w:t>
            </w:r>
          </w:p>
          <w:p w14:paraId="0EA3C962"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Mg.biol., lekt. Jeļena Trifanova</w:t>
            </w:r>
          </w:p>
          <w:p w14:paraId="3C716621"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Mg.biol., vieslekt. Irēna Kuņicka</w:t>
            </w:r>
          </w:p>
          <w:p w14:paraId="6567DC4C"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Mg.ves.zin., lekt. Valerijs Kņaževs</w:t>
            </w:r>
          </w:p>
          <w:p w14:paraId="5C7B476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Ārsta grāds, vieslekt. Pjotrs Vorobjovs</w:t>
            </w:r>
          </w:p>
          <w:p w14:paraId="006FBEB9"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Mg.sc.sal., vieslekt. Laura Markovska</w:t>
            </w:r>
          </w:p>
          <w:p w14:paraId="59F4736E"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PhD., pētn. Zane Rožkalne</w:t>
            </w:r>
          </w:p>
          <w:p w14:paraId="11FD33F5"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Mg.biol., vieslekt. Andris Trifanovs</w:t>
            </w:r>
          </w:p>
          <w:p w14:paraId="39BEF9A6"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Mg.biol., vieslekt. Diāna Bartuša</w:t>
            </w:r>
          </w:p>
          <w:p w14:paraId="6E7C1F42"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Mg.biol., lekt. Liene Lukjaņenko</w:t>
            </w:r>
          </w:p>
          <w:p w14:paraId="2AC80B88"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Augstākā izglītība(līm.), viesdoc. Gaļina Sviridova</w:t>
            </w:r>
          </w:p>
          <w:p w14:paraId="576F3141"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Doktora(līm.), viesdoc. Aivars Kaupužs</w:t>
            </w:r>
          </w:p>
          <w:p w14:paraId="5FC16413"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Profesionālais bakalaura grāds veselības aprūpē, vieslekt. Arta Kukle</w:t>
            </w:r>
          </w:p>
          <w:p w14:paraId="19292876"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Profesionālais maģistrs sociālajā darbā, vieslekt. Zenta Piscova</w:t>
            </w:r>
          </w:p>
        </w:tc>
      </w:tr>
      <w:tr w:rsidR="009C16EB" w:rsidRPr="00235ACE" w14:paraId="23FDC88F" w14:textId="77777777" w:rsidTr="009C16EB">
        <w:tc>
          <w:tcPr>
            <w:tcW w:w="9039" w:type="dxa"/>
            <w:gridSpan w:val="2"/>
          </w:tcPr>
          <w:p w14:paraId="768D40D9"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Priekšzināšanas</w:t>
            </w:r>
          </w:p>
        </w:tc>
      </w:tr>
      <w:tr w:rsidR="009C16EB" w:rsidRPr="00235ACE" w14:paraId="160BAA17" w14:textId="77777777" w:rsidTr="009C16EB">
        <w:tc>
          <w:tcPr>
            <w:tcW w:w="9039" w:type="dxa"/>
            <w:gridSpan w:val="2"/>
          </w:tcPr>
          <w:p w14:paraId="5A03D603"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Medi1014 Studiju darbs I </w:t>
            </w:r>
          </w:p>
          <w:p w14:paraId="6036168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Vete2002 Studiju darbs II </w:t>
            </w:r>
          </w:p>
        </w:tc>
      </w:tr>
      <w:tr w:rsidR="009C16EB" w:rsidRPr="00235ACE" w14:paraId="1923F1AE" w14:textId="77777777" w:rsidTr="009C16EB">
        <w:tc>
          <w:tcPr>
            <w:tcW w:w="9039" w:type="dxa"/>
            <w:gridSpan w:val="2"/>
          </w:tcPr>
          <w:p w14:paraId="5888F4CB"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 xml:space="preserve">Studiju kursa anotācija </w:t>
            </w:r>
          </w:p>
        </w:tc>
      </w:tr>
      <w:tr w:rsidR="009C16EB" w:rsidRPr="00235ACE" w14:paraId="0D9B01B6" w14:textId="77777777" w:rsidTr="009C16EB">
        <w:tc>
          <w:tcPr>
            <w:tcW w:w="9039" w:type="dxa"/>
            <w:gridSpan w:val="2"/>
          </w:tcPr>
          <w:p w14:paraId="12FB6333"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Mērķis: patstāvīga, padziļināta kādas aktuālas praktiskas vai teorētiskas problēmas izpēte izvēlētajā nozarē: anatomijā, fizioloģijā, veselības aprūpē.</w:t>
            </w:r>
          </w:p>
          <w:p w14:paraId="51195DD7" w14:textId="77777777" w:rsidR="009C16EB" w:rsidRPr="00235ACE" w:rsidRDefault="009C16EB" w:rsidP="009C16EB">
            <w:pPr>
              <w:autoSpaceDE w:val="0"/>
              <w:autoSpaceDN w:val="0"/>
              <w:adjustRightInd w:val="0"/>
              <w:rPr>
                <w:rFonts w:ascii="Times New Roman" w:eastAsia="Calibri" w:hAnsi="Times New Roman" w:cs="Times New Roman"/>
                <w:bCs/>
                <w:iCs/>
              </w:rPr>
            </w:pPr>
          </w:p>
          <w:p w14:paraId="5531D16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Uzdevumi:</w:t>
            </w:r>
          </w:p>
          <w:p w14:paraId="733C3802"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padziļināt studējošo teorētiskajos un praktiskajos studiju kursos iegūtās zināšanas par konkrētām tēmām;</w:t>
            </w:r>
          </w:p>
          <w:p w14:paraId="683D96C4"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nostiprināt iemaņas darbā ar zinātnisko literatūru un pētnieciskā darba prasmes;</w:t>
            </w:r>
          </w:p>
          <w:p w14:paraId="1DCDC8BA"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apgūt prasmes strādāt ar mēraparatūru un veikt biomedicīniskos pētījumus;</w:t>
            </w:r>
          </w:p>
          <w:p w14:paraId="7A9A5425"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lastRenderedPageBreak/>
              <w:t>- apgūt tālākai akadēmiskai un profesionālai izaugsmei tik ļoti nepieciešamās patstāvīguma, korektas zinātniskas metodoloģijas lietošanas un kritiskās iegūto datu izvērtēšanas iemaņas.</w:t>
            </w:r>
          </w:p>
        </w:tc>
      </w:tr>
      <w:tr w:rsidR="009C16EB" w:rsidRPr="00235ACE" w14:paraId="451596A2" w14:textId="77777777" w:rsidTr="009C16EB">
        <w:tc>
          <w:tcPr>
            <w:tcW w:w="9039" w:type="dxa"/>
            <w:gridSpan w:val="2"/>
          </w:tcPr>
          <w:p w14:paraId="0E9D56BF"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kursa kalendārais plāns</w:t>
            </w:r>
          </w:p>
        </w:tc>
      </w:tr>
      <w:tr w:rsidR="009C16EB" w:rsidRPr="00235ACE" w14:paraId="48E0D788" w14:textId="77777777" w:rsidTr="009C16EB">
        <w:tc>
          <w:tcPr>
            <w:tcW w:w="9039" w:type="dxa"/>
            <w:gridSpan w:val="2"/>
          </w:tcPr>
          <w:p w14:paraId="684095FF" w14:textId="57A494FA"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Studiju darba tēmu izvēlas </w:t>
            </w:r>
            <w:r w:rsidR="00146062">
              <w:rPr>
                <w:rFonts w:ascii="Times New Roman" w:eastAsia="Calibri" w:hAnsi="Times New Roman" w:cs="Times New Roman"/>
                <w:bCs/>
                <w:iCs/>
              </w:rPr>
              <w:t>5</w:t>
            </w:r>
            <w:r w:rsidRPr="00235ACE">
              <w:rPr>
                <w:rFonts w:ascii="Times New Roman" w:eastAsia="Calibri" w:hAnsi="Times New Roman" w:cs="Times New Roman"/>
                <w:bCs/>
                <w:iCs/>
              </w:rPr>
              <w:t xml:space="preserve">. semestra sākumā, saskaņojot to ar studiju darba vadītāju. Pēc studiju darba temata izvēles un tā formālas saskaņošanas ar darba vadītāju, studējošie sagatavo pieteikumu pēc </w:t>
            </w:r>
            <w:r w:rsidR="00146062">
              <w:rPr>
                <w:rFonts w:ascii="Times New Roman" w:eastAsia="Calibri" w:hAnsi="Times New Roman" w:cs="Times New Roman"/>
                <w:bCs/>
                <w:iCs/>
              </w:rPr>
              <w:t>Veselības aprūpes</w:t>
            </w:r>
            <w:r w:rsidRPr="00235ACE">
              <w:rPr>
                <w:rFonts w:ascii="Times New Roman" w:eastAsia="Calibri" w:hAnsi="Times New Roman" w:cs="Times New Roman"/>
                <w:bCs/>
                <w:iCs/>
              </w:rPr>
              <w:t xml:space="preserve"> katedrā izstrādātas formas, ko paraksta darba vadītājs. Pieteikumus izskata un studiju darbu tematus un darbu vadītājus apstiprina </w:t>
            </w:r>
            <w:r w:rsidR="00146062">
              <w:rPr>
                <w:rFonts w:ascii="Times New Roman" w:eastAsia="Calibri" w:hAnsi="Times New Roman" w:cs="Times New Roman"/>
                <w:bCs/>
                <w:iCs/>
              </w:rPr>
              <w:t>Veselības aprūpes</w:t>
            </w:r>
            <w:r w:rsidRPr="00235ACE">
              <w:rPr>
                <w:rFonts w:ascii="Times New Roman" w:eastAsia="Calibri" w:hAnsi="Times New Roman" w:cs="Times New Roman"/>
                <w:bCs/>
                <w:iCs/>
              </w:rPr>
              <w:t xml:space="preserve"> katedras sēdē.</w:t>
            </w:r>
          </w:p>
          <w:p w14:paraId="10C74CFA" w14:textId="4674519F"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darba izstrādes gaitā students, ņemot vērā studiju darba tematu, iepazīstas un izanalizē svarīgāko literatūru un citus informācijas avotus par pētījuma tēmu, apgūst un praktiski pielieto jaunākās pētījumu metodes, kas nepieciešamas studiju darbā izvirzītā mērķa sasniegšanai, veic iegūto rezultātu apkopošanu un analīzi.</w:t>
            </w:r>
            <w:r w:rsidR="00146062">
              <w:rPr>
                <w:rFonts w:ascii="Times New Roman" w:eastAsia="Calibri" w:hAnsi="Times New Roman" w:cs="Times New Roman"/>
                <w:bCs/>
                <w:iCs/>
              </w:rPr>
              <w:t xml:space="preserve"> 5.semestrī studējošie izstrādā plānoto praktisko daļu, izvērtē uz pierādījumiem balstītas pētījumu metodes pie funkcionālā traucējuma vai diagnozes.</w:t>
            </w:r>
            <w:r w:rsidRPr="00235ACE">
              <w:rPr>
                <w:rFonts w:ascii="Times New Roman" w:eastAsia="Calibri" w:hAnsi="Times New Roman" w:cs="Times New Roman"/>
                <w:bCs/>
                <w:iCs/>
              </w:rPr>
              <w:t xml:space="preserve"> Darba struktūrai jāatbilst DU apstiprinātajiem „Studiju, bakalaura un maģistra darbu izstrādāšanas un noformēšanas noteikumiem”. Studiju darbs ietver literatūras apskatu, pētījumu metodikas detalizētu izklāstu, rezultātus, to analīzi un interpretāciju, secinājumus, izmantotās literatūras un informācijas avotu sarakstu, pielikumu.</w:t>
            </w:r>
          </w:p>
        </w:tc>
      </w:tr>
      <w:tr w:rsidR="009C16EB" w:rsidRPr="00235ACE" w14:paraId="02AD7D67" w14:textId="77777777" w:rsidTr="009C16EB">
        <w:tc>
          <w:tcPr>
            <w:tcW w:w="9039" w:type="dxa"/>
            <w:gridSpan w:val="2"/>
          </w:tcPr>
          <w:p w14:paraId="74B94589"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rezultāti</w:t>
            </w:r>
          </w:p>
        </w:tc>
      </w:tr>
      <w:tr w:rsidR="009C16EB" w:rsidRPr="00235ACE" w14:paraId="754C782D" w14:textId="77777777" w:rsidTr="009C16EB">
        <w:tc>
          <w:tcPr>
            <w:tcW w:w="9039" w:type="dxa"/>
            <w:gridSpan w:val="2"/>
          </w:tcPr>
          <w:p w14:paraId="54B089C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Zināšanas: </w:t>
            </w:r>
          </w:p>
          <w:p w14:paraId="13A3257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konsultējas ar darba vadītāju par studiju darba izstrādi un saskaņo teorētiskās un praktiskās daļas izstrādes laiku un gaitu,</w:t>
            </w:r>
          </w:p>
          <w:p w14:paraId="74E1F6BC" w14:textId="77777777" w:rsidR="009C16EB" w:rsidRPr="00235ACE" w:rsidRDefault="009C16EB" w:rsidP="009C16EB">
            <w:pPr>
              <w:autoSpaceDE w:val="0"/>
              <w:autoSpaceDN w:val="0"/>
              <w:adjustRightInd w:val="0"/>
              <w:rPr>
                <w:rFonts w:ascii="Times New Roman" w:eastAsia="Calibri" w:hAnsi="Times New Roman" w:cs="Times New Roman"/>
                <w:bCs/>
                <w:iCs/>
              </w:rPr>
            </w:pPr>
          </w:p>
          <w:p w14:paraId="1BC391B2"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Prasmes:</w:t>
            </w:r>
          </w:p>
          <w:p w14:paraId="38B915D5"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parāda zinātniskās literatūras un citu informācijas avotu kritiskas analīzes un izvērtēšanas prasmju apguvi,</w:t>
            </w:r>
          </w:p>
          <w:p w14:paraId="2F8760C0"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pielieto mūsdienīgas pētījumu metodes,</w:t>
            </w:r>
          </w:p>
          <w:p w14:paraId="77976D74"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veic darbu atbilstoši sastādītajam laika grafikam,</w:t>
            </w:r>
          </w:p>
          <w:p w14:paraId="074EF4D4" w14:textId="77777777" w:rsidR="009C16EB" w:rsidRPr="00235ACE" w:rsidRDefault="009C16EB" w:rsidP="009C16EB">
            <w:pPr>
              <w:autoSpaceDE w:val="0"/>
              <w:autoSpaceDN w:val="0"/>
              <w:adjustRightInd w:val="0"/>
              <w:rPr>
                <w:rFonts w:ascii="Times New Roman" w:eastAsia="Calibri" w:hAnsi="Times New Roman" w:cs="Times New Roman"/>
                <w:bCs/>
                <w:iCs/>
              </w:rPr>
            </w:pPr>
          </w:p>
          <w:p w14:paraId="7B131BE3"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Kompetences:</w:t>
            </w:r>
          </w:p>
          <w:p w14:paraId="2721E07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demonstrē publiskas uzstāšanās iemaņas, argumentēti un loģiski aizstāvot un pamatojot savu viedokli.</w:t>
            </w:r>
          </w:p>
          <w:p w14:paraId="59ADA2D4" w14:textId="77777777" w:rsidR="009C16EB" w:rsidRPr="00235ACE" w:rsidRDefault="009C16EB" w:rsidP="009C16EB">
            <w:pPr>
              <w:autoSpaceDE w:val="0"/>
              <w:autoSpaceDN w:val="0"/>
              <w:adjustRightInd w:val="0"/>
              <w:rPr>
                <w:rFonts w:ascii="Times New Roman" w:eastAsia="Calibri" w:hAnsi="Times New Roman" w:cs="Times New Roman"/>
                <w:bCs/>
                <w:iCs/>
              </w:rPr>
            </w:pPr>
          </w:p>
        </w:tc>
      </w:tr>
      <w:tr w:rsidR="009C16EB" w:rsidRPr="00235ACE" w14:paraId="760466E1" w14:textId="77777777" w:rsidTr="009C16EB">
        <w:tc>
          <w:tcPr>
            <w:tcW w:w="9039" w:type="dxa"/>
            <w:gridSpan w:val="2"/>
          </w:tcPr>
          <w:p w14:paraId="11AB5C66"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Studējošo patstāvīgo darbu organizācijas un uzdevumu raksturojums</w:t>
            </w:r>
          </w:p>
        </w:tc>
      </w:tr>
      <w:tr w:rsidR="009C16EB" w:rsidRPr="00235ACE" w14:paraId="6BE1EE0F" w14:textId="77777777" w:rsidTr="009C16EB">
        <w:tc>
          <w:tcPr>
            <w:tcW w:w="9039" w:type="dxa"/>
            <w:gridSpan w:val="2"/>
          </w:tcPr>
          <w:p w14:paraId="21EBBDE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darbs II studiju gadā ir patstāvīgi veikts zinātnisks pētījums par konkrētu tēmu fizioloģijā vai veselības zinātnēs.</w:t>
            </w:r>
          </w:p>
        </w:tc>
      </w:tr>
      <w:tr w:rsidR="009C16EB" w:rsidRPr="00235ACE" w14:paraId="4329DBC3" w14:textId="77777777" w:rsidTr="009C16EB">
        <w:tc>
          <w:tcPr>
            <w:tcW w:w="9039" w:type="dxa"/>
            <w:gridSpan w:val="2"/>
          </w:tcPr>
          <w:p w14:paraId="5576A1CB"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Prasības kredītpunktu iegūšanai</w:t>
            </w:r>
          </w:p>
        </w:tc>
      </w:tr>
      <w:tr w:rsidR="009C16EB" w:rsidRPr="00235ACE" w14:paraId="375570FE" w14:textId="77777777" w:rsidTr="009C16EB">
        <w:tc>
          <w:tcPr>
            <w:tcW w:w="9039" w:type="dxa"/>
            <w:gridSpan w:val="2"/>
          </w:tcPr>
          <w:p w14:paraId="37E09AB6" w14:textId="6621A3A6"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Studiju darba aizstāvēšana notiek </w:t>
            </w:r>
            <w:r w:rsidR="00146062">
              <w:rPr>
                <w:rFonts w:ascii="Times New Roman" w:eastAsia="Calibri" w:hAnsi="Times New Roman" w:cs="Times New Roman"/>
                <w:bCs/>
                <w:iCs/>
              </w:rPr>
              <w:t>6</w:t>
            </w:r>
            <w:r w:rsidRPr="00235ACE">
              <w:rPr>
                <w:rFonts w:ascii="Times New Roman" w:eastAsia="Calibri" w:hAnsi="Times New Roman" w:cs="Times New Roman"/>
                <w:bCs/>
                <w:iCs/>
              </w:rPr>
              <w:t>.semestra vasaras sesijā DU Studiju daļas apstiprinātajos datumos.</w:t>
            </w:r>
          </w:p>
          <w:p w14:paraId="3E9C0DE9" w14:textId="33901629"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Prasības kredītpunktu iegūšanai</w:t>
            </w:r>
            <w:r w:rsidR="00146062">
              <w:rPr>
                <w:rFonts w:ascii="Times New Roman" w:eastAsia="Calibri" w:hAnsi="Times New Roman" w:cs="Times New Roman"/>
                <w:bCs/>
                <w:iCs/>
              </w:rPr>
              <w:t>:</w:t>
            </w:r>
          </w:p>
          <w:p w14:paraId="03CE7CAA"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Izstrādāts, nodots un aizstāvēts studiju darbs.</w:t>
            </w:r>
          </w:p>
          <w:p w14:paraId="23913125" w14:textId="57E928ED"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Studiju darbs ir noformēts atbilstoši tehniskā noformējuma prasībām un sagatavots gan analogā formā (datorizdruka), gan digitālā formā un iesniegts DU </w:t>
            </w:r>
            <w:r w:rsidR="00146062">
              <w:rPr>
                <w:rFonts w:ascii="Times New Roman" w:eastAsia="Calibri" w:hAnsi="Times New Roman" w:cs="Times New Roman"/>
                <w:bCs/>
                <w:iCs/>
              </w:rPr>
              <w:t>Veselības aprūpes</w:t>
            </w:r>
            <w:r w:rsidRPr="00235ACE">
              <w:rPr>
                <w:rFonts w:ascii="Times New Roman" w:eastAsia="Calibri" w:hAnsi="Times New Roman" w:cs="Times New Roman"/>
                <w:bCs/>
                <w:iCs/>
              </w:rPr>
              <w:t xml:space="preserve"> katedrā; pēc studiju darba zinātniskā vadītāja </w:t>
            </w:r>
            <w:r w:rsidR="00146062">
              <w:rPr>
                <w:rFonts w:ascii="Times New Roman" w:eastAsia="Calibri" w:hAnsi="Times New Roman" w:cs="Times New Roman"/>
                <w:bCs/>
                <w:iCs/>
              </w:rPr>
              <w:t>apstiprinājuma, ka darbs ir pabeigts</w:t>
            </w:r>
            <w:r w:rsidRPr="00235ACE">
              <w:rPr>
                <w:rFonts w:ascii="Times New Roman" w:eastAsia="Calibri" w:hAnsi="Times New Roman" w:cs="Times New Roman"/>
                <w:bCs/>
                <w:iCs/>
              </w:rPr>
              <w:t xml:space="preserve"> (vad. paraksts studiju darba beigu lapā), darbs ir jāaizstāv studiju darbu aizstāvēšanas komisijas sēdē.</w:t>
            </w:r>
          </w:p>
          <w:p w14:paraId="14171270" w14:textId="21F88704"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Pēc darba vadītāja priekšlikuma ar katedras sēdes lēmumu students var tikt atbrīvots no studiju darba aizstāvēšanas, ja viņš ir piedalījies fakultātes, universitātes vai </w:t>
            </w:r>
            <w:r w:rsidR="00146062">
              <w:rPr>
                <w:rFonts w:ascii="Times New Roman" w:eastAsia="Calibri" w:hAnsi="Times New Roman" w:cs="Times New Roman"/>
                <w:bCs/>
                <w:iCs/>
              </w:rPr>
              <w:t xml:space="preserve">citā </w:t>
            </w:r>
            <w:r w:rsidRPr="00235ACE">
              <w:rPr>
                <w:rFonts w:ascii="Times New Roman" w:eastAsia="Calibri" w:hAnsi="Times New Roman" w:cs="Times New Roman"/>
                <w:bCs/>
                <w:iCs/>
              </w:rPr>
              <w:t>zinātniskajā konferencē un iesniedzis publicēšanai ziņojuma tēzes vai zinātnisku rakstu par zinātniskā pētījuma tematiku.</w:t>
            </w:r>
          </w:p>
          <w:p w14:paraId="542B1CCA" w14:textId="4BFCD5E5"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Studiju darba aizstāvēšana notiek </w:t>
            </w:r>
            <w:r w:rsidR="00146062">
              <w:rPr>
                <w:rFonts w:ascii="Times New Roman" w:eastAsia="Calibri" w:hAnsi="Times New Roman" w:cs="Times New Roman"/>
                <w:bCs/>
                <w:iCs/>
              </w:rPr>
              <w:t>6</w:t>
            </w:r>
            <w:r w:rsidRPr="00235ACE">
              <w:rPr>
                <w:rFonts w:ascii="Times New Roman" w:eastAsia="Calibri" w:hAnsi="Times New Roman" w:cs="Times New Roman"/>
                <w:bCs/>
                <w:iCs/>
              </w:rPr>
              <w:t xml:space="preserve">.semestra vasaras sesijā DU Studiju daļas apstiprinātajos datumos. </w:t>
            </w:r>
          </w:p>
          <w:p w14:paraId="14FC63E0"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REZULTĀTU VĒRTĒŠANAS KRITĒRIJI</w:t>
            </w:r>
          </w:p>
          <w:p w14:paraId="319050D5" w14:textId="52DCBAF9"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Studiju darbs tiek iesniegts </w:t>
            </w:r>
            <w:r w:rsidR="00146062">
              <w:rPr>
                <w:rFonts w:ascii="Times New Roman" w:eastAsia="Calibri" w:hAnsi="Times New Roman" w:cs="Times New Roman"/>
                <w:bCs/>
                <w:iCs/>
              </w:rPr>
              <w:t>Veselības aprūpes</w:t>
            </w:r>
            <w:r w:rsidRPr="00235ACE">
              <w:rPr>
                <w:rFonts w:ascii="Times New Roman" w:eastAsia="Calibri" w:hAnsi="Times New Roman" w:cs="Times New Roman"/>
                <w:bCs/>
                <w:iCs/>
              </w:rPr>
              <w:t xml:space="preserve"> katedrā digitālās kopijas un datorizdrukas formā līdz sesijas sākumam - 20%.</w:t>
            </w:r>
          </w:p>
          <w:p w14:paraId="0879C7A9"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lastRenderedPageBreak/>
              <w:t>- Studiju darbam ir jābūt sagatavotam saskaņā ar tam izvirzītām tehniskā noformējuma prasībām - 30%.</w:t>
            </w:r>
          </w:p>
          <w:p w14:paraId="42ED4E6C"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Darba aizstāvēšanā 5-7 minūšu ilgā mutiskā ziņojumā autors klātesošos iepazīstina ar darbā izskatītajiem svarīgākajiem jautājumiem, pētījumu rezultātiem un secinājumiem - 30%.</w:t>
            </w:r>
          </w:p>
          <w:p w14:paraId="664D9E99" w14:textId="77777777" w:rsidR="009C16EB"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Darba vadītāja pozitīva informācija par bakalaura darba izstrādes gaitu (20%). Darbs tiek novērtēts ar atzīmi.</w:t>
            </w:r>
          </w:p>
          <w:p w14:paraId="24E66FA2" w14:textId="4ACA4938" w:rsidR="00C5443E" w:rsidRPr="00235ACE" w:rsidRDefault="00C5443E" w:rsidP="009C16EB">
            <w:pPr>
              <w:autoSpaceDE w:val="0"/>
              <w:autoSpaceDN w:val="0"/>
              <w:adjustRightInd w:val="0"/>
              <w:rPr>
                <w:rFonts w:ascii="Times New Roman" w:eastAsia="Calibri" w:hAnsi="Times New Roman" w:cs="Times New Roman"/>
                <w:bCs/>
                <w:iCs/>
              </w:rPr>
            </w:pPr>
            <w:r w:rsidRPr="00C5443E">
              <w:rPr>
                <w:rFonts w:ascii="Times New Roman" w:eastAsia="Calibri" w:hAnsi="Times New Roman" w:cs="Times New Roman"/>
                <w:bCs/>
                <w:iCs/>
              </w:rPr>
              <w:t>Studiju kursa apguve tā noslēgumā tiek vērtēta 10 ballu skalā saskaņā ar LR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9C16EB" w:rsidRPr="00235ACE" w14:paraId="227E2BC9" w14:textId="77777777" w:rsidTr="009C16EB">
        <w:tc>
          <w:tcPr>
            <w:tcW w:w="9039" w:type="dxa"/>
            <w:gridSpan w:val="2"/>
          </w:tcPr>
          <w:p w14:paraId="63DCA3A0"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saturs</w:t>
            </w:r>
          </w:p>
        </w:tc>
      </w:tr>
      <w:tr w:rsidR="009C16EB" w:rsidRPr="00235ACE" w14:paraId="3D5AA33D" w14:textId="77777777" w:rsidTr="009C16EB">
        <w:tc>
          <w:tcPr>
            <w:tcW w:w="9039" w:type="dxa"/>
            <w:gridSpan w:val="2"/>
          </w:tcPr>
          <w:p w14:paraId="5D627EC2"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darba tēmu izvēlas 3. semestra sākumā, saskaņojot to ar studiju darba vadītāju. Pēc studiju darba temata izvēles un tā formālas saskaņošanas ar darba vadītāju, studējošie sagatavo pieteikumu pēc Anatomijas un fizioloģijas katedrā izstrādātas formas, ko paraksta darba vadītājs. Pieteikumus izskata un studiju darbu tematus un darbu vadītājus apstiprina Anatomijas un fizioloģijas katedras sēdē.</w:t>
            </w:r>
          </w:p>
          <w:p w14:paraId="26A5AFE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darba izstrādes gaitā students, ņemot vērā studiju darba tematu, iepazīstas un izanalizē svarīgāko literatūru un citus informācijas avotus par pētījuma tēmu, apgūst un praktiski pielieto jaunākās pētījumu metodes, kas nepieciešamas studiju darbā izvirzītā mērķa sasniegšanai, veic iegūto rezultātu apkopošanu un analīzi. Darba struktūrai jāatbilst DU apstiprinātajiem „Studiju, bakalaura un maģistra darbu izstrādāšanas un noformēšanas noteikumiem”. Studiju darbs ietver literatūras apskatu, pētījumu metodikas detalizētu izklāstu, rezultātus, to analīzi un interpretāciju, secinājumus, izmantotās literatūras un informācijas avotu sarakstu, pielikumu.</w:t>
            </w:r>
          </w:p>
        </w:tc>
      </w:tr>
      <w:tr w:rsidR="009C16EB" w:rsidRPr="00235ACE" w14:paraId="65F1F8B1" w14:textId="77777777" w:rsidTr="009C16EB">
        <w:tc>
          <w:tcPr>
            <w:tcW w:w="9039" w:type="dxa"/>
            <w:gridSpan w:val="2"/>
          </w:tcPr>
          <w:p w14:paraId="59351EF8"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Obligāti izmantojamie informācijas avoti</w:t>
            </w:r>
          </w:p>
        </w:tc>
      </w:tr>
      <w:tr w:rsidR="009C16EB" w:rsidRPr="00235ACE" w14:paraId="0AFB28FE" w14:textId="77777777" w:rsidTr="009C16EB">
        <w:tc>
          <w:tcPr>
            <w:tcW w:w="9039" w:type="dxa"/>
            <w:gridSpan w:val="2"/>
          </w:tcPr>
          <w:p w14:paraId="0EDE8E06"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darba izstrādei ieteicamo izmantojamās literatūras sarakstu sniedz studiju darba zinātniskais vadītājs.</w:t>
            </w:r>
          </w:p>
        </w:tc>
      </w:tr>
      <w:tr w:rsidR="009C16EB" w:rsidRPr="00235ACE" w14:paraId="67192F82" w14:textId="77777777" w:rsidTr="009C16EB">
        <w:tc>
          <w:tcPr>
            <w:tcW w:w="9039" w:type="dxa"/>
            <w:gridSpan w:val="2"/>
          </w:tcPr>
          <w:p w14:paraId="60603D36"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Papildus informācijas avoti</w:t>
            </w:r>
          </w:p>
        </w:tc>
      </w:tr>
      <w:tr w:rsidR="009C16EB" w:rsidRPr="00235ACE" w14:paraId="62A7EF03" w14:textId="77777777" w:rsidTr="009C16EB">
        <w:tc>
          <w:tcPr>
            <w:tcW w:w="9039" w:type="dxa"/>
            <w:gridSpan w:val="2"/>
          </w:tcPr>
          <w:p w14:paraId="4C4087D6"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darba izstrādei ieteicamo izmantojamās literatūras sarakstu sniedz studiju darba zinātniskais vadītājs.</w:t>
            </w:r>
          </w:p>
        </w:tc>
      </w:tr>
      <w:tr w:rsidR="009C16EB" w:rsidRPr="00235ACE" w14:paraId="2D2461E8" w14:textId="77777777" w:rsidTr="009C16EB">
        <w:tc>
          <w:tcPr>
            <w:tcW w:w="9039" w:type="dxa"/>
            <w:gridSpan w:val="2"/>
          </w:tcPr>
          <w:p w14:paraId="5F8930DC"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Periodika un citi informācijas avoti</w:t>
            </w:r>
          </w:p>
        </w:tc>
      </w:tr>
      <w:tr w:rsidR="009C16EB" w:rsidRPr="00235ACE" w14:paraId="37559913" w14:textId="77777777" w:rsidTr="009C16EB">
        <w:tc>
          <w:tcPr>
            <w:tcW w:w="9039" w:type="dxa"/>
            <w:gridSpan w:val="2"/>
          </w:tcPr>
          <w:p w14:paraId="67CCD007"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DU abonētās datubāzes ScienceDirect, Scopus, EBSCO, Pedro  </w:t>
            </w:r>
          </w:p>
        </w:tc>
      </w:tr>
      <w:tr w:rsidR="009C16EB" w:rsidRPr="00235ACE" w14:paraId="0ECC5D33" w14:textId="77777777" w:rsidTr="009C16EB">
        <w:tc>
          <w:tcPr>
            <w:tcW w:w="9039" w:type="dxa"/>
            <w:gridSpan w:val="2"/>
          </w:tcPr>
          <w:p w14:paraId="69DE4365"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Piezīmes</w:t>
            </w:r>
          </w:p>
        </w:tc>
      </w:tr>
      <w:tr w:rsidR="009C16EB" w:rsidRPr="00235ACE" w14:paraId="23F9876A" w14:textId="77777777" w:rsidTr="009C16EB">
        <w:tc>
          <w:tcPr>
            <w:tcW w:w="9039" w:type="dxa"/>
            <w:gridSpan w:val="2"/>
          </w:tcPr>
          <w:p w14:paraId="51202965"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Profesionālās bakalaura studiju programmas “Fizioterapija” B daļa </w:t>
            </w:r>
          </w:p>
          <w:p w14:paraId="59E0E68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kurss tiek docēts latviešu valodā</w:t>
            </w:r>
          </w:p>
        </w:tc>
      </w:tr>
    </w:tbl>
    <w:p w14:paraId="4474BF4B" w14:textId="103EB8DD" w:rsidR="00C12BCB" w:rsidRDefault="00C12BCB" w:rsidP="009C16EB">
      <w:pPr>
        <w:rPr>
          <w:rFonts w:ascii="Times New Roman" w:hAnsi="Times New Roman" w:cs="Times New Roman"/>
        </w:rPr>
      </w:pPr>
    </w:p>
    <w:p w14:paraId="5146A51D" w14:textId="77777777" w:rsidR="00C12BCB" w:rsidRDefault="00C12BCB">
      <w:pPr>
        <w:rPr>
          <w:rFonts w:ascii="Times New Roman" w:hAnsi="Times New Roman" w:cs="Times New Roman"/>
        </w:rPr>
      </w:pPr>
      <w:r>
        <w:rPr>
          <w:rFonts w:ascii="Times New Roman" w:hAnsi="Times New Roman" w:cs="Times New Roman"/>
        </w:rPr>
        <w:br w:type="page"/>
      </w:r>
    </w:p>
    <w:p w14:paraId="4D59FCA9" w14:textId="77777777" w:rsidR="009C16EB" w:rsidRPr="00235ACE" w:rsidRDefault="009C16EB" w:rsidP="009C16EB">
      <w:pPr>
        <w:rPr>
          <w:rFonts w:ascii="Times New Roman" w:hAnsi="Times New Roman" w:cs="Times New Roman"/>
        </w:rPr>
      </w:pPr>
    </w:p>
    <w:p w14:paraId="4D11D61A" w14:textId="77777777" w:rsidR="00D25648" w:rsidRPr="00235ACE" w:rsidRDefault="00D25648" w:rsidP="00862308">
      <w:pPr>
        <w:pStyle w:val="Heading1"/>
        <w:numPr>
          <w:ilvl w:val="0"/>
          <w:numId w:val="0"/>
        </w:numPr>
        <w:spacing w:before="0"/>
        <w:ind w:left="720" w:hanging="360"/>
        <w:jc w:val="left"/>
        <w:rPr>
          <w:rFonts w:cs="Times New Roman"/>
          <w:color w:val="auto"/>
          <w:sz w:val="22"/>
          <w:szCs w:val="22"/>
        </w:rPr>
      </w:pPr>
      <w:bookmarkStart w:id="246" w:name="_Toc182380168"/>
      <w:r w:rsidRPr="00235ACE">
        <w:rPr>
          <w:rFonts w:cs="Times New Roman"/>
          <w:color w:val="auto"/>
          <w:sz w:val="22"/>
          <w:szCs w:val="22"/>
        </w:rPr>
        <w:t>PRAKSE-Prakse</w:t>
      </w:r>
      <w:bookmarkEnd w:id="246"/>
      <w:r w:rsidRPr="00235ACE">
        <w:rPr>
          <w:rFonts w:cs="Times New Roman"/>
          <w:color w:val="auto"/>
          <w:sz w:val="22"/>
          <w:szCs w:val="22"/>
        </w:rPr>
        <w:tab/>
      </w:r>
      <w:r w:rsidRPr="00235ACE">
        <w:rPr>
          <w:rFonts w:cs="Times New Roman"/>
          <w:color w:val="auto"/>
          <w:sz w:val="22"/>
          <w:szCs w:val="22"/>
        </w:rPr>
        <w:tab/>
      </w:r>
    </w:p>
    <w:p w14:paraId="404F7B30" w14:textId="5018C75B" w:rsidR="00D25648" w:rsidRPr="00235ACE" w:rsidRDefault="00D25648" w:rsidP="00862308">
      <w:pPr>
        <w:pStyle w:val="Heading1"/>
        <w:spacing w:before="0"/>
        <w:rPr>
          <w:rFonts w:cs="Times New Roman"/>
          <w:color w:val="auto"/>
          <w:sz w:val="22"/>
          <w:szCs w:val="22"/>
        </w:rPr>
      </w:pPr>
      <w:bookmarkStart w:id="247" w:name="_Toc182380169"/>
      <w:r w:rsidRPr="00235ACE">
        <w:rPr>
          <w:rFonts w:cs="Times New Roman"/>
          <w:color w:val="auto"/>
          <w:sz w:val="22"/>
          <w:szCs w:val="22"/>
        </w:rPr>
        <w:t>Klīniskā prakse fizioterapijā I</w:t>
      </w:r>
      <w:bookmarkEnd w:id="247"/>
      <w:r w:rsidRPr="00235ACE">
        <w:rPr>
          <w:rFonts w:cs="Times New Roman"/>
          <w:color w:val="auto"/>
          <w:sz w:val="22"/>
          <w:szCs w:val="22"/>
        </w:rPr>
        <w:tab/>
      </w:r>
    </w:p>
    <w:tbl>
      <w:tblPr>
        <w:tblStyle w:val="TableGrid30"/>
        <w:tblW w:w="9039" w:type="dxa"/>
        <w:tblLook w:val="04A0" w:firstRow="1" w:lastRow="0" w:firstColumn="1" w:lastColumn="0" w:noHBand="0" w:noVBand="1"/>
      </w:tblPr>
      <w:tblGrid>
        <w:gridCol w:w="4219"/>
        <w:gridCol w:w="4820"/>
      </w:tblGrid>
      <w:tr w:rsidR="009C16EB" w:rsidRPr="00235ACE" w14:paraId="65166973" w14:textId="77777777" w:rsidTr="009C16EB">
        <w:tc>
          <w:tcPr>
            <w:tcW w:w="4219" w:type="dxa"/>
          </w:tcPr>
          <w:p w14:paraId="1B90A092"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r>
            <w:r w:rsidRPr="00235ACE">
              <w:rPr>
                <w:rFonts w:ascii="Times New Roman" w:eastAsia="Calibri" w:hAnsi="Times New Roman" w:cs="Times New Roman"/>
                <w:b/>
                <w:i/>
              </w:rPr>
              <w:br w:type="page"/>
              <w:t>Studiju kursa nosaukums</w:t>
            </w:r>
          </w:p>
        </w:tc>
        <w:tc>
          <w:tcPr>
            <w:tcW w:w="4820" w:type="dxa"/>
            <w:vAlign w:val="center"/>
          </w:tcPr>
          <w:p w14:paraId="166CC035"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Klīniskā prakse fizioterapijā I  </w:t>
            </w:r>
          </w:p>
        </w:tc>
      </w:tr>
      <w:tr w:rsidR="009C16EB" w:rsidRPr="00235ACE" w14:paraId="68380806" w14:textId="77777777" w:rsidTr="009C16EB">
        <w:tc>
          <w:tcPr>
            <w:tcW w:w="4219" w:type="dxa"/>
          </w:tcPr>
          <w:p w14:paraId="27D84376"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kursa kods (DUIS)</w:t>
            </w:r>
          </w:p>
        </w:tc>
        <w:tc>
          <w:tcPr>
            <w:tcW w:w="4820" w:type="dxa"/>
            <w:vAlign w:val="center"/>
          </w:tcPr>
          <w:p w14:paraId="2EA0C1D0"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Medi5004   </w:t>
            </w:r>
          </w:p>
        </w:tc>
      </w:tr>
      <w:tr w:rsidR="009C16EB" w:rsidRPr="00235ACE" w14:paraId="601D183D" w14:textId="77777777" w:rsidTr="009C16EB">
        <w:tc>
          <w:tcPr>
            <w:tcW w:w="4219" w:type="dxa"/>
          </w:tcPr>
          <w:p w14:paraId="4898C89D"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Zinātnes nozare</w:t>
            </w:r>
          </w:p>
        </w:tc>
        <w:sdt>
          <w:sdtPr>
            <w:rPr>
              <w:rFonts w:ascii="Times New Roman" w:eastAsia="Calibri" w:hAnsi="Times New Roman" w:cs="Times New Roman"/>
              <w:b/>
              <w:bCs/>
              <w:iCs/>
            </w:rPr>
            <w:id w:val="-282659125"/>
            <w:placeholder>
              <w:docPart w:val="0E685EB8590148BEA110373139106E2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2855013C" w14:textId="77777777" w:rsidR="009C16EB" w:rsidRPr="00235ACE" w:rsidRDefault="009C16EB" w:rsidP="009C16EB">
                <w:pPr>
                  <w:autoSpaceDE w:val="0"/>
                  <w:autoSpaceDN w:val="0"/>
                  <w:adjustRightInd w:val="0"/>
                  <w:rPr>
                    <w:rFonts w:ascii="Times New Roman" w:eastAsia="Calibri" w:hAnsi="Times New Roman" w:cs="Times New Roman"/>
                    <w:b/>
                    <w:bCs/>
                    <w:iCs/>
                  </w:rPr>
                </w:pPr>
                <w:r w:rsidRPr="00235ACE">
                  <w:rPr>
                    <w:rFonts w:ascii="Times New Roman" w:eastAsia="Calibri" w:hAnsi="Times New Roman" w:cs="Times New Roman"/>
                    <w:b/>
                    <w:bCs/>
                    <w:iCs/>
                  </w:rPr>
                  <w:t>Medicīna</w:t>
                </w:r>
              </w:p>
            </w:tc>
          </w:sdtContent>
        </w:sdt>
      </w:tr>
      <w:tr w:rsidR="009C16EB" w:rsidRPr="00235ACE" w14:paraId="2C3CDDF0" w14:textId="77777777" w:rsidTr="009C16EB">
        <w:tc>
          <w:tcPr>
            <w:tcW w:w="4219" w:type="dxa"/>
          </w:tcPr>
          <w:p w14:paraId="5737B3E6"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līmenis</w:t>
            </w:r>
          </w:p>
        </w:tc>
        <w:tc>
          <w:tcPr>
            <w:tcW w:w="4820" w:type="dxa"/>
          </w:tcPr>
          <w:p w14:paraId="0EFD734C"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3  </w:t>
            </w:r>
          </w:p>
        </w:tc>
      </w:tr>
      <w:tr w:rsidR="009C16EB" w:rsidRPr="00235ACE" w14:paraId="4E6821A0" w14:textId="77777777" w:rsidTr="009C16EB">
        <w:tc>
          <w:tcPr>
            <w:tcW w:w="4219" w:type="dxa"/>
          </w:tcPr>
          <w:p w14:paraId="361B03EC" w14:textId="77777777" w:rsidR="009C16EB" w:rsidRPr="00235ACE" w:rsidRDefault="009C16EB" w:rsidP="009C16EB">
            <w:pPr>
              <w:autoSpaceDE w:val="0"/>
              <w:autoSpaceDN w:val="0"/>
              <w:adjustRightInd w:val="0"/>
              <w:rPr>
                <w:rFonts w:ascii="Times New Roman" w:eastAsia="Calibri" w:hAnsi="Times New Roman" w:cs="Times New Roman"/>
                <w:b/>
                <w:i/>
                <w:u w:val="single"/>
              </w:rPr>
            </w:pPr>
            <w:r w:rsidRPr="00235ACE">
              <w:rPr>
                <w:rFonts w:ascii="Times New Roman" w:eastAsia="Calibri" w:hAnsi="Times New Roman" w:cs="Times New Roman"/>
                <w:b/>
                <w:i/>
              </w:rPr>
              <w:t>Kredītpunkti</w:t>
            </w:r>
          </w:p>
        </w:tc>
        <w:tc>
          <w:tcPr>
            <w:tcW w:w="4820" w:type="dxa"/>
            <w:vAlign w:val="center"/>
          </w:tcPr>
          <w:p w14:paraId="4572565E"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6 </w:t>
            </w:r>
          </w:p>
        </w:tc>
      </w:tr>
      <w:tr w:rsidR="009C16EB" w:rsidRPr="00235ACE" w14:paraId="657B1815" w14:textId="77777777" w:rsidTr="009C16EB">
        <w:tc>
          <w:tcPr>
            <w:tcW w:w="4219" w:type="dxa"/>
          </w:tcPr>
          <w:p w14:paraId="0BDEC9ED" w14:textId="77777777" w:rsidR="009C16EB" w:rsidRPr="00235ACE" w:rsidRDefault="009C16EB" w:rsidP="009C16EB">
            <w:pPr>
              <w:autoSpaceDE w:val="0"/>
              <w:autoSpaceDN w:val="0"/>
              <w:adjustRightInd w:val="0"/>
              <w:rPr>
                <w:rFonts w:ascii="Times New Roman" w:eastAsia="Calibri" w:hAnsi="Times New Roman" w:cs="Times New Roman"/>
                <w:b/>
                <w:i/>
                <w:u w:val="single"/>
              </w:rPr>
            </w:pPr>
            <w:r w:rsidRPr="00235ACE">
              <w:rPr>
                <w:rFonts w:ascii="Times New Roman" w:eastAsia="Calibri" w:hAnsi="Times New Roman" w:cs="Times New Roman"/>
                <w:b/>
                <w:i/>
              </w:rPr>
              <w:t>ECTS kredītpunkti</w:t>
            </w:r>
          </w:p>
        </w:tc>
        <w:tc>
          <w:tcPr>
            <w:tcW w:w="4820" w:type="dxa"/>
          </w:tcPr>
          <w:p w14:paraId="7CF5318E"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9 </w:t>
            </w:r>
          </w:p>
        </w:tc>
      </w:tr>
      <w:tr w:rsidR="009C16EB" w:rsidRPr="00235ACE" w14:paraId="13B4A65C" w14:textId="77777777" w:rsidTr="009C16EB">
        <w:tc>
          <w:tcPr>
            <w:tcW w:w="4219" w:type="dxa"/>
          </w:tcPr>
          <w:p w14:paraId="3E57D571"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Kopējais kontaktstundu skaits</w:t>
            </w:r>
          </w:p>
        </w:tc>
        <w:tc>
          <w:tcPr>
            <w:tcW w:w="4820" w:type="dxa"/>
            <w:vAlign w:val="center"/>
          </w:tcPr>
          <w:p w14:paraId="4AA41489"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240  </w:t>
            </w:r>
          </w:p>
        </w:tc>
      </w:tr>
      <w:tr w:rsidR="009C16EB" w:rsidRPr="00235ACE" w14:paraId="4AA579AD" w14:textId="77777777" w:rsidTr="009C16EB">
        <w:tc>
          <w:tcPr>
            <w:tcW w:w="4219" w:type="dxa"/>
          </w:tcPr>
          <w:p w14:paraId="145EE20E" w14:textId="77777777" w:rsidR="009C16EB" w:rsidRPr="00235ACE" w:rsidRDefault="009C16EB" w:rsidP="009C16EB">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Lekciju stundu skaits</w:t>
            </w:r>
          </w:p>
        </w:tc>
        <w:tc>
          <w:tcPr>
            <w:tcW w:w="4820" w:type="dxa"/>
          </w:tcPr>
          <w:p w14:paraId="1712E345"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 </w:t>
            </w:r>
          </w:p>
        </w:tc>
      </w:tr>
      <w:tr w:rsidR="009C16EB" w:rsidRPr="00235ACE" w14:paraId="07E17607" w14:textId="77777777" w:rsidTr="009C16EB">
        <w:tc>
          <w:tcPr>
            <w:tcW w:w="4219" w:type="dxa"/>
          </w:tcPr>
          <w:p w14:paraId="4939B0BF" w14:textId="77777777" w:rsidR="009C16EB" w:rsidRPr="00235ACE" w:rsidRDefault="009C16EB" w:rsidP="009C16EB">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Semināru stundu skaits</w:t>
            </w:r>
          </w:p>
        </w:tc>
        <w:tc>
          <w:tcPr>
            <w:tcW w:w="4820" w:type="dxa"/>
          </w:tcPr>
          <w:p w14:paraId="453E737E"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 </w:t>
            </w:r>
          </w:p>
        </w:tc>
      </w:tr>
      <w:tr w:rsidR="009C16EB" w:rsidRPr="00235ACE" w14:paraId="04F1CEAE" w14:textId="77777777" w:rsidTr="009C16EB">
        <w:tc>
          <w:tcPr>
            <w:tcW w:w="4219" w:type="dxa"/>
          </w:tcPr>
          <w:p w14:paraId="6F79A86E" w14:textId="77777777" w:rsidR="009C16EB" w:rsidRPr="00235ACE" w:rsidRDefault="009C16EB" w:rsidP="009C16EB">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Praktisko darbu stundu skaits</w:t>
            </w:r>
          </w:p>
        </w:tc>
        <w:tc>
          <w:tcPr>
            <w:tcW w:w="4820" w:type="dxa"/>
          </w:tcPr>
          <w:p w14:paraId="293F8584"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 </w:t>
            </w:r>
          </w:p>
        </w:tc>
      </w:tr>
      <w:tr w:rsidR="009C16EB" w:rsidRPr="00235ACE" w14:paraId="60378FD4" w14:textId="77777777" w:rsidTr="009C16EB">
        <w:tc>
          <w:tcPr>
            <w:tcW w:w="4219" w:type="dxa"/>
          </w:tcPr>
          <w:p w14:paraId="4B92A5C1" w14:textId="77777777" w:rsidR="009C16EB" w:rsidRPr="00235ACE" w:rsidRDefault="009C16EB" w:rsidP="009C16EB">
            <w:pPr>
              <w:autoSpaceDE w:val="0"/>
              <w:autoSpaceDN w:val="0"/>
              <w:adjustRightInd w:val="0"/>
              <w:rPr>
                <w:rFonts w:ascii="Times New Roman" w:eastAsia="Calibri" w:hAnsi="Times New Roman" w:cs="Times New Roman"/>
                <w:bCs/>
                <w:i/>
              </w:rPr>
            </w:pPr>
            <w:r w:rsidRPr="00235ACE">
              <w:rPr>
                <w:rFonts w:ascii="Times New Roman" w:eastAsia="Calibri" w:hAnsi="Times New Roman" w:cs="Times New Roman"/>
                <w:bCs/>
                <w:i/>
              </w:rPr>
              <w:t>Laboratorijas darbu stundu skaits</w:t>
            </w:r>
          </w:p>
        </w:tc>
        <w:tc>
          <w:tcPr>
            <w:tcW w:w="4820" w:type="dxa"/>
          </w:tcPr>
          <w:p w14:paraId="53EDADF6"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 </w:t>
            </w:r>
          </w:p>
        </w:tc>
      </w:tr>
      <w:tr w:rsidR="009C16EB" w:rsidRPr="00235ACE" w14:paraId="671DE39F" w14:textId="77777777" w:rsidTr="009C16EB">
        <w:tc>
          <w:tcPr>
            <w:tcW w:w="4219" w:type="dxa"/>
          </w:tcPr>
          <w:p w14:paraId="4E95B392" w14:textId="77777777" w:rsidR="009C16EB" w:rsidRPr="00235ACE" w:rsidRDefault="009C16EB" w:rsidP="009C16EB">
            <w:pPr>
              <w:autoSpaceDE w:val="0"/>
              <w:autoSpaceDN w:val="0"/>
              <w:adjustRightInd w:val="0"/>
              <w:rPr>
                <w:rFonts w:ascii="Times New Roman" w:eastAsia="Calibri" w:hAnsi="Times New Roman" w:cs="Times New Roman"/>
                <w:bCs/>
                <w:i/>
                <w:lang w:eastAsia="lv-LV"/>
              </w:rPr>
            </w:pPr>
            <w:r w:rsidRPr="00235ACE">
              <w:rPr>
                <w:rFonts w:ascii="Times New Roman" w:eastAsia="Calibri" w:hAnsi="Times New Roman" w:cs="Times New Roman"/>
                <w:bCs/>
                <w:i/>
                <w:lang w:eastAsia="lv-LV"/>
              </w:rPr>
              <w:t>Studējošā patstāvīgā darba stundu skaits</w:t>
            </w:r>
          </w:p>
        </w:tc>
        <w:tc>
          <w:tcPr>
            <w:tcW w:w="4820" w:type="dxa"/>
            <w:vAlign w:val="center"/>
          </w:tcPr>
          <w:p w14:paraId="6016D608"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r w:rsidRPr="00235ACE">
              <w:rPr>
                <w:rFonts w:ascii="Times New Roman" w:eastAsia="Calibri" w:hAnsi="Times New Roman" w:cs="Times New Roman"/>
                <w:bCs/>
                <w:iCs/>
              </w:rPr>
              <w:t xml:space="preserve"> -  </w:t>
            </w:r>
          </w:p>
        </w:tc>
      </w:tr>
      <w:tr w:rsidR="009C16EB" w:rsidRPr="00235ACE" w14:paraId="4DBA138A" w14:textId="77777777" w:rsidTr="009C16EB">
        <w:tc>
          <w:tcPr>
            <w:tcW w:w="9039" w:type="dxa"/>
            <w:gridSpan w:val="2"/>
          </w:tcPr>
          <w:p w14:paraId="00B22820" w14:textId="77777777" w:rsidR="009C16EB" w:rsidRPr="00235ACE" w:rsidRDefault="009C16EB" w:rsidP="009C16EB">
            <w:pPr>
              <w:autoSpaceDE w:val="0"/>
              <w:autoSpaceDN w:val="0"/>
              <w:adjustRightInd w:val="0"/>
              <w:rPr>
                <w:rFonts w:ascii="Times New Roman" w:eastAsia="Calibri" w:hAnsi="Times New Roman" w:cs="Times New Roman"/>
                <w:bCs/>
                <w:iCs/>
                <w:lang w:eastAsia="lv-LV"/>
              </w:rPr>
            </w:pPr>
          </w:p>
        </w:tc>
      </w:tr>
      <w:tr w:rsidR="009C16EB" w:rsidRPr="00235ACE" w14:paraId="0431079B" w14:textId="77777777" w:rsidTr="009C16EB">
        <w:tc>
          <w:tcPr>
            <w:tcW w:w="9039" w:type="dxa"/>
            <w:gridSpan w:val="2"/>
          </w:tcPr>
          <w:p w14:paraId="768C6CA6"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autors(-i)</w:t>
            </w:r>
          </w:p>
        </w:tc>
      </w:tr>
      <w:tr w:rsidR="009C16EB" w:rsidRPr="00235ACE" w14:paraId="02B08174" w14:textId="77777777" w:rsidTr="009C16EB">
        <w:tc>
          <w:tcPr>
            <w:tcW w:w="9039" w:type="dxa"/>
            <w:gridSpan w:val="2"/>
          </w:tcPr>
          <w:p w14:paraId="67FD7CFA"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Mg.sc.sal., vieslekt. Dace Stirāne  </w:t>
            </w:r>
          </w:p>
        </w:tc>
      </w:tr>
      <w:tr w:rsidR="009C16EB" w:rsidRPr="00235ACE" w14:paraId="16DA2AE3" w14:textId="77777777" w:rsidTr="009C16EB">
        <w:tc>
          <w:tcPr>
            <w:tcW w:w="9039" w:type="dxa"/>
            <w:gridSpan w:val="2"/>
          </w:tcPr>
          <w:p w14:paraId="4862F191"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docētājs(-i)</w:t>
            </w:r>
          </w:p>
        </w:tc>
      </w:tr>
      <w:tr w:rsidR="009C16EB" w:rsidRPr="00235ACE" w14:paraId="0F731ED7" w14:textId="77777777" w:rsidTr="009C16EB">
        <w:tc>
          <w:tcPr>
            <w:tcW w:w="9039" w:type="dxa"/>
            <w:gridSpan w:val="2"/>
          </w:tcPr>
          <w:p w14:paraId="4AABFD76"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Mg.sc.sal., vieslekt. Dace Stirāne</w:t>
            </w:r>
          </w:p>
          <w:p w14:paraId="43277E25"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Mg.sc.sal., vieslekt. Ņikita Horoševs</w:t>
            </w:r>
          </w:p>
          <w:p w14:paraId="5D1F28F5"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Mg.sc.sal., Rūta Kalnmeiere  </w:t>
            </w:r>
          </w:p>
        </w:tc>
      </w:tr>
      <w:tr w:rsidR="009C16EB" w:rsidRPr="00235ACE" w14:paraId="27B39DB9" w14:textId="77777777" w:rsidTr="009C16EB">
        <w:tc>
          <w:tcPr>
            <w:tcW w:w="9039" w:type="dxa"/>
            <w:gridSpan w:val="2"/>
          </w:tcPr>
          <w:p w14:paraId="4E72DDCB"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Priekšzināšanas</w:t>
            </w:r>
          </w:p>
        </w:tc>
      </w:tr>
      <w:tr w:rsidR="009C16EB" w:rsidRPr="00235ACE" w14:paraId="6FD55BF3" w14:textId="77777777" w:rsidTr="009C16EB">
        <w:tc>
          <w:tcPr>
            <w:tcW w:w="9039" w:type="dxa"/>
            <w:gridSpan w:val="2"/>
          </w:tcPr>
          <w:p w14:paraId="30B6880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Medi1008, Ievads fizioterapijā I. Motorā kontrole [PBSP Fizioterapija]</w:t>
            </w:r>
          </w:p>
          <w:p w14:paraId="658DCC8F"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Medi1009, Ievads fizioterapijā II. Kinezioloģija [PBSP Fizioterapija]</w:t>
            </w:r>
          </w:p>
          <w:p w14:paraId="0BED7D7E"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Medi2004, Fizioterapijas pamati I. Muskuļu funkcionālā novērtēšana. Stāja. Gaita. [PBSP Fizioterapija]</w:t>
            </w:r>
          </w:p>
          <w:p w14:paraId="30F401B2"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Medi2005, Fizioterapijas pamati II. Locītavu izmeklēšana. [PBSP Fizioterapija]</w:t>
            </w:r>
          </w:p>
          <w:p w14:paraId="1BF1E8FA"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Medi3012, Fizioterapija izglītības iestādēs [PBSP Fzioterapija]</w:t>
            </w:r>
          </w:p>
          <w:p w14:paraId="2A837419"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Medi3024, Fizioterapija pie iekšķīgajām slimībām [PBSP Fizioterapija]</w:t>
            </w:r>
          </w:p>
          <w:p w14:paraId="10099C2E"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Medi3025, Fizioterapija ortopēdijā un traumatoloģijā [PBSP Fizioterapija]</w:t>
            </w:r>
          </w:p>
          <w:p w14:paraId="5BB953EC"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Medi3032, Fizioterapija pediatrijā I [PBSP Fizioterapija] </w:t>
            </w:r>
          </w:p>
        </w:tc>
      </w:tr>
      <w:tr w:rsidR="009C16EB" w:rsidRPr="00235ACE" w14:paraId="063ADB33" w14:textId="77777777" w:rsidTr="009C16EB">
        <w:tc>
          <w:tcPr>
            <w:tcW w:w="9039" w:type="dxa"/>
            <w:gridSpan w:val="2"/>
          </w:tcPr>
          <w:p w14:paraId="67356399"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 xml:space="preserve">Studiju kursa anotācija </w:t>
            </w:r>
          </w:p>
        </w:tc>
      </w:tr>
      <w:tr w:rsidR="009C16EB" w:rsidRPr="00235ACE" w14:paraId="170E427B" w14:textId="77777777" w:rsidTr="009C16EB">
        <w:tc>
          <w:tcPr>
            <w:tcW w:w="9039" w:type="dxa"/>
            <w:gridSpan w:val="2"/>
          </w:tcPr>
          <w:p w14:paraId="1AF7D53F"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Profesionālās kvalifikācijas prakse ir teoriju un praksi integrējoša obligāta studiju procesa sastāvdaļa.</w:t>
            </w:r>
          </w:p>
          <w:p w14:paraId="30BCA1B0"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Prakses mērķis ir dot iespēju studējošajiem apgūt un nostiprināt praktiskās iemaņas, kas nepieciešamas fizioterapeita profesijā, kā arī pilnveidot studentu teorētiskās zināšanas fizioterapijā.</w:t>
            </w:r>
          </w:p>
          <w:p w14:paraId="4F93A192"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Prakses uzdevumi:</w:t>
            </w:r>
          </w:p>
          <w:p w14:paraId="6DAA4690"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 iepazīties ar fizioterapeita darba organizāciju dažādās veselības aprūpes un citās iestādēs;</w:t>
            </w:r>
          </w:p>
          <w:p w14:paraId="3861EB10"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2. pielietot praksē apgūtās teorētiskās zināšanas;</w:t>
            </w:r>
          </w:p>
          <w:p w14:paraId="1F839C42"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3. apgūt praktiskās fizioterapeita darba iemaņas; 4. apgūt prasmes strādāt rehabilitācijas komandā.</w:t>
            </w:r>
          </w:p>
        </w:tc>
      </w:tr>
      <w:tr w:rsidR="009C16EB" w:rsidRPr="00235ACE" w14:paraId="75CCC65F" w14:textId="77777777" w:rsidTr="009C16EB">
        <w:tc>
          <w:tcPr>
            <w:tcW w:w="9039" w:type="dxa"/>
            <w:gridSpan w:val="2"/>
          </w:tcPr>
          <w:p w14:paraId="19192C7F"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kursa kalendārais plāns</w:t>
            </w:r>
          </w:p>
        </w:tc>
      </w:tr>
      <w:tr w:rsidR="009C16EB" w:rsidRPr="00235ACE" w14:paraId="51DD4C7D" w14:textId="77777777" w:rsidTr="009C16EB">
        <w:tc>
          <w:tcPr>
            <w:tcW w:w="9039" w:type="dxa"/>
            <w:gridSpan w:val="2"/>
          </w:tcPr>
          <w:p w14:paraId="4BE31A3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Klīniskās prakses fizioterapijā I apjoms ir 6 KP, tā tiek īstenota atbilstoši profesionālās bakalaura studiju programmas „Fizioterapija” studiju plānam.</w:t>
            </w:r>
          </w:p>
          <w:p w14:paraId="62721CA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Klīniskās prakses laikā studējošie tiek sadalīti apakšgrupās vai var iziet praksi individuāli.</w:t>
            </w:r>
          </w:p>
          <w:p w14:paraId="4EC3117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Pēc prakses beigām nedēļas laikā studējošie iesniedz programmas direktoram atskaiti par praksi .</w:t>
            </w:r>
          </w:p>
          <w:p w14:paraId="2C828675"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Prakses atskaitē jāiekļauj:</w:t>
            </w:r>
          </w:p>
          <w:p w14:paraId="266D0A20"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 prakses vietas pilns nosaukums, prakses laiks, kā arī prakses vadītāja vārds, uzvārds un amats;</w:t>
            </w:r>
          </w:p>
          <w:p w14:paraId="402A3C60"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2. prakses dokumentācija atbilstoši iestādes specifikai un prakses ilgumam - prakses laikā veikto pienākumu un darbību apraksts, 6 slimības vēstures (1 slimības vēsture atbilst 1 KP);</w:t>
            </w:r>
          </w:p>
          <w:p w14:paraId="2F5B050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lastRenderedPageBreak/>
              <w:t>3. prakses vadītāja parakstīts studējošā prakses novērtējums. Pēc prakses programmas direktors organizē prakses noslēguma semināru, kuras laikā katrs studējošais ziņo par prakses norisi un veikto darbu prakses laikā, iesniedz priekšlikumus prakses norises uzlabošanai u.c.</w:t>
            </w:r>
          </w:p>
        </w:tc>
      </w:tr>
      <w:tr w:rsidR="009C16EB" w:rsidRPr="00235ACE" w14:paraId="02FD053E" w14:textId="77777777" w:rsidTr="009C16EB">
        <w:tc>
          <w:tcPr>
            <w:tcW w:w="9039" w:type="dxa"/>
            <w:gridSpan w:val="2"/>
          </w:tcPr>
          <w:p w14:paraId="31CC3AEB"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Studiju rezultāti</w:t>
            </w:r>
          </w:p>
        </w:tc>
      </w:tr>
      <w:tr w:rsidR="009C16EB" w:rsidRPr="00235ACE" w14:paraId="375381A1" w14:textId="77777777" w:rsidTr="009C16EB">
        <w:tc>
          <w:tcPr>
            <w:tcW w:w="9039" w:type="dxa"/>
            <w:gridSpan w:val="2"/>
          </w:tcPr>
          <w:p w14:paraId="3FBED405"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Zināšanas: </w:t>
            </w:r>
          </w:p>
          <w:p w14:paraId="16D89C03"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pārzin profesionālo terminoloģiju;</w:t>
            </w:r>
          </w:p>
          <w:p w14:paraId="0EE5E18E"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prakses laikā studējošie nostiprina iepriekš apgūtās teorētiskās zināšanas un iegūst augsta līmeņa profesionālās prasmes, kas ļauj radoši veikt fizioterapeita darbu, veicot pacientu un klientu fizioterapeitisko izmeklēšanu, novērtēšanu, ārstēšanu, konsultēšanu un profilakses darbu un ir vērstas uz funkcionālo spēju uzlabošanu, atjaunošanu un saglabāšanu dažāda vecuma indivīdiem vai to grupām;</w:t>
            </w:r>
          </w:p>
          <w:p w14:paraId="240ABC7C"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zina ārstniecības iestādes iekšējās kārtības noteikumus un higiēnas prasības.</w:t>
            </w:r>
          </w:p>
          <w:p w14:paraId="4AEDA7DB" w14:textId="77777777" w:rsidR="009C16EB" w:rsidRPr="00235ACE" w:rsidRDefault="009C16EB" w:rsidP="009C16EB">
            <w:pPr>
              <w:autoSpaceDE w:val="0"/>
              <w:autoSpaceDN w:val="0"/>
              <w:adjustRightInd w:val="0"/>
              <w:rPr>
                <w:rFonts w:ascii="Times New Roman" w:eastAsia="Calibri" w:hAnsi="Times New Roman" w:cs="Times New Roman"/>
                <w:bCs/>
                <w:iCs/>
              </w:rPr>
            </w:pPr>
          </w:p>
          <w:p w14:paraId="1A4D48F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Prasmes:</w:t>
            </w:r>
          </w:p>
          <w:p w14:paraId="21F5CFE1"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prot ievākt anamnēzi, veikt fizioterapeitisko izmeklēšanu, ārstēšanu;</w:t>
            </w:r>
          </w:p>
          <w:p w14:paraId="6E34A687"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prot izveidot nepieciešamo terapeitisko vingrojumu kompleksu;</w:t>
            </w:r>
          </w:p>
          <w:p w14:paraId="74E5874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nodrošina un uztur drošu darba vidi;</w:t>
            </w:r>
          </w:p>
          <w:p w14:paraId="24844AFF"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prot veidot pozitīvu fizioterapeita tēlu.</w:t>
            </w:r>
          </w:p>
          <w:p w14:paraId="023DF122" w14:textId="77777777" w:rsidR="009C16EB" w:rsidRPr="00235ACE" w:rsidRDefault="009C16EB" w:rsidP="009C16EB">
            <w:pPr>
              <w:autoSpaceDE w:val="0"/>
              <w:autoSpaceDN w:val="0"/>
              <w:adjustRightInd w:val="0"/>
              <w:rPr>
                <w:rFonts w:ascii="Times New Roman" w:eastAsia="Calibri" w:hAnsi="Times New Roman" w:cs="Times New Roman"/>
                <w:bCs/>
                <w:iCs/>
              </w:rPr>
            </w:pPr>
          </w:p>
          <w:p w14:paraId="1D584653"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Kompetences</w:t>
            </w:r>
          </w:p>
          <w:p w14:paraId="5E8E8EA2"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izmantojot funkcionālos testus, stājas un gaitas analīzi, spēj praktiski novērtēt pacienta funkcionālo stāvokli;</w:t>
            </w:r>
          </w:p>
          <w:p w14:paraId="1E02BB57"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spēj pamatot izmantotās terapijas izvēli;</w:t>
            </w:r>
          </w:p>
          <w:p w14:paraId="69D9ADF4"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veic pacientu un piederīgo izglītošanu;</w:t>
            </w:r>
          </w:p>
          <w:p w14:paraId="5EF35011"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aizpilda nepieciešamo dokumentāciju. </w:t>
            </w:r>
          </w:p>
        </w:tc>
      </w:tr>
      <w:tr w:rsidR="009C16EB" w:rsidRPr="00235ACE" w14:paraId="4A1B4711" w14:textId="77777777" w:rsidTr="009C16EB">
        <w:tc>
          <w:tcPr>
            <w:tcW w:w="9039" w:type="dxa"/>
            <w:gridSpan w:val="2"/>
          </w:tcPr>
          <w:p w14:paraId="19A0D515"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Studējošo patstāvīgo darbu organizācijas un uzdevumu raksturojums</w:t>
            </w:r>
          </w:p>
        </w:tc>
      </w:tr>
      <w:tr w:rsidR="009C16EB" w:rsidRPr="00235ACE" w14:paraId="05D5AA29" w14:textId="77777777" w:rsidTr="009C16EB">
        <w:tc>
          <w:tcPr>
            <w:tcW w:w="9039" w:type="dxa"/>
            <w:gridSpan w:val="2"/>
          </w:tcPr>
          <w:p w14:paraId="1382391C"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Klīniskās prakses fizioterapijā protokolu aizpildīšana, terapeitiskās vingrošanas komplesa sastādīšana un pēc nepieciešamības tā korekcija.</w:t>
            </w:r>
          </w:p>
        </w:tc>
      </w:tr>
      <w:tr w:rsidR="009C16EB" w:rsidRPr="00235ACE" w14:paraId="68812693" w14:textId="77777777" w:rsidTr="009C16EB">
        <w:tc>
          <w:tcPr>
            <w:tcW w:w="9039" w:type="dxa"/>
            <w:gridSpan w:val="2"/>
          </w:tcPr>
          <w:p w14:paraId="70EDA934"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Prasības kredītpunktu iegūšanai</w:t>
            </w:r>
          </w:p>
        </w:tc>
      </w:tr>
      <w:tr w:rsidR="009C16EB" w:rsidRPr="00235ACE" w14:paraId="715B626D" w14:textId="77777777" w:rsidTr="009C16EB">
        <w:tc>
          <w:tcPr>
            <w:tcW w:w="9039" w:type="dxa"/>
            <w:gridSpan w:val="2"/>
          </w:tcPr>
          <w:p w14:paraId="2AF4E3AE" w14:textId="77777777" w:rsidR="00C5443E" w:rsidRPr="00235ACE" w:rsidRDefault="00C5443E" w:rsidP="00C5443E">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REZULTĀTU VĒRTĒŠANAS KRITĒRIJI</w:t>
            </w:r>
          </w:p>
          <w:p w14:paraId="3DB1CAD1" w14:textId="77777777" w:rsidR="009C16EB" w:rsidRPr="00235ACE" w:rsidRDefault="009C16EB" w:rsidP="009C16EB">
            <w:pPr>
              <w:tabs>
                <w:tab w:val="left" w:pos="3465"/>
              </w:tabs>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Uzrakstītas un prakses vadītājam aizstāvētas fizioterapeitisko pacientu slimības vēstures atbilstoši prakses kredītpunktu skaitam (1 KP = 1 vēsture)- 60%, vēstures un prakses vadītāja vērtējums iesniegts programmas direktoram - 20%, prakses noslēguma aizstāvēšana - 20%.</w:t>
            </w:r>
          </w:p>
          <w:p w14:paraId="6F322251" w14:textId="43FC5BB5" w:rsidR="009C16EB" w:rsidRPr="00235ACE" w:rsidRDefault="00C5443E" w:rsidP="009C16EB">
            <w:pPr>
              <w:autoSpaceDE w:val="0"/>
              <w:autoSpaceDN w:val="0"/>
              <w:adjustRightInd w:val="0"/>
              <w:rPr>
                <w:rFonts w:ascii="Times New Roman" w:eastAsia="Calibri" w:hAnsi="Times New Roman" w:cs="Times New Roman"/>
                <w:bCs/>
                <w:iCs/>
              </w:rPr>
            </w:pPr>
            <w:r w:rsidRPr="00C5443E">
              <w:rPr>
                <w:rFonts w:ascii="Times New Roman" w:eastAsia="Calibri" w:hAnsi="Times New Roman" w:cs="Times New Roman"/>
                <w:bCs/>
                <w:iCs/>
              </w:rPr>
              <w:t>Studiju kursa apguve tā noslēgumā tiek vērtēta 10 ballu skalā saskaņā ar LR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9C16EB" w:rsidRPr="00235ACE" w14:paraId="64B0E70C" w14:textId="77777777" w:rsidTr="009C16EB">
        <w:tc>
          <w:tcPr>
            <w:tcW w:w="9039" w:type="dxa"/>
            <w:gridSpan w:val="2"/>
          </w:tcPr>
          <w:p w14:paraId="59DBEA1B"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Kursa saturs</w:t>
            </w:r>
          </w:p>
        </w:tc>
      </w:tr>
      <w:tr w:rsidR="009C16EB" w:rsidRPr="00235ACE" w14:paraId="2CF59859" w14:textId="77777777" w:rsidTr="009C16EB">
        <w:tc>
          <w:tcPr>
            <w:tcW w:w="9039" w:type="dxa"/>
            <w:gridSpan w:val="2"/>
          </w:tcPr>
          <w:p w14:paraId="719C9E02"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   Klīniskās prakses fizioterapijā I apjoms ir 6 KP, tā tiek īstenota atbilstoši profesionālās bakalaura studiju programmas „Fizioterapija” studiju plānam.</w:t>
            </w:r>
          </w:p>
          <w:p w14:paraId="2066AD16"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Klīniskās prakses laikā studējošie tiek sadalīti apakšgrupās vai var iziet praksi individuāli.</w:t>
            </w:r>
          </w:p>
          <w:p w14:paraId="1E0AF04C"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Pēc prakses beigām nedēļas laikā studējošie iesniedz programmas direktoram atskaiti par praksi .</w:t>
            </w:r>
          </w:p>
          <w:p w14:paraId="24B15C24"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Prakses atskaitē jāiekļauj:</w:t>
            </w:r>
          </w:p>
          <w:p w14:paraId="4328A453"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1. prakses vietas pilns nosaukums, prakses laiks, kā arī prakses vadītāja vārds, uzvārds un amats;</w:t>
            </w:r>
          </w:p>
          <w:p w14:paraId="0934D66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2. prakses dokumentācija atbilstoši iestādes specifikai un prakses ilgumam - prakses laikā veikto pienākumu un darbību apraksts, 7 slimības vēstures (1 slimības vēsture atbilst 1 KP);</w:t>
            </w:r>
          </w:p>
          <w:p w14:paraId="4B12D802"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3. prakses vadītāja parakstīts studējošā prakses novērtējums. Pēc prakses programmas direktors organizē prakses noslēguma semināru, kuras laikā katrs studējošais ziņo par prakses norisi un veikto darbu prakses laikā, iesniedz priekšlikumus prakses norises uzlabošanai u.c.</w:t>
            </w:r>
          </w:p>
        </w:tc>
      </w:tr>
      <w:tr w:rsidR="009C16EB" w:rsidRPr="00235ACE" w14:paraId="5B19C4CC" w14:textId="77777777" w:rsidTr="009C16EB">
        <w:tc>
          <w:tcPr>
            <w:tcW w:w="9039" w:type="dxa"/>
            <w:gridSpan w:val="2"/>
          </w:tcPr>
          <w:p w14:paraId="64E25D14"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Obligāti izmantojamie informācijas avoti</w:t>
            </w:r>
          </w:p>
        </w:tc>
      </w:tr>
      <w:tr w:rsidR="009C16EB" w:rsidRPr="00235ACE" w14:paraId="34214673" w14:textId="77777777" w:rsidTr="009C16EB">
        <w:tc>
          <w:tcPr>
            <w:tcW w:w="9039" w:type="dxa"/>
            <w:gridSpan w:val="2"/>
          </w:tcPr>
          <w:p w14:paraId="069F9B9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PBSP Fizioterapija studiju kursos izmantotā literatūra </w:t>
            </w:r>
          </w:p>
        </w:tc>
      </w:tr>
      <w:tr w:rsidR="009C16EB" w:rsidRPr="00235ACE" w14:paraId="26400796" w14:textId="77777777" w:rsidTr="009C16EB">
        <w:tc>
          <w:tcPr>
            <w:tcW w:w="9039" w:type="dxa"/>
            <w:gridSpan w:val="2"/>
          </w:tcPr>
          <w:p w14:paraId="7B988C01"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Papildus informācijas avoti</w:t>
            </w:r>
          </w:p>
        </w:tc>
      </w:tr>
      <w:tr w:rsidR="009C16EB" w:rsidRPr="00235ACE" w14:paraId="3B9E1423" w14:textId="77777777" w:rsidTr="009C16EB">
        <w:tc>
          <w:tcPr>
            <w:tcW w:w="9039" w:type="dxa"/>
            <w:gridSpan w:val="2"/>
          </w:tcPr>
          <w:p w14:paraId="016FDDD6"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lastRenderedPageBreak/>
              <w:t>PBSP Fizioterapija studiju kursos izmantotā literatūra</w:t>
            </w:r>
          </w:p>
        </w:tc>
      </w:tr>
      <w:tr w:rsidR="009C16EB" w:rsidRPr="00235ACE" w14:paraId="10EFC7AC" w14:textId="77777777" w:rsidTr="009C16EB">
        <w:tc>
          <w:tcPr>
            <w:tcW w:w="9039" w:type="dxa"/>
            <w:gridSpan w:val="2"/>
          </w:tcPr>
          <w:p w14:paraId="3A7761CD"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Periodika un citi informācijas avoti</w:t>
            </w:r>
          </w:p>
        </w:tc>
      </w:tr>
      <w:tr w:rsidR="009C16EB" w:rsidRPr="00235ACE" w14:paraId="7ACE31D6" w14:textId="77777777" w:rsidTr="009C16EB">
        <w:tc>
          <w:tcPr>
            <w:tcW w:w="9039" w:type="dxa"/>
            <w:gridSpan w:val="2"/>
          </w:tcPr>
          <w:p w14:paraId="59CBCEED"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DU abonētās datubāzes ScienceDirect, Scopus, EBSCO, Pedro </w:t>
            </w:r>
          </w:p>
        </w:tc>
      </w:tr>
      <w:tr w:rsidR="009C16EB" w:rsidRPr="00235ACE" w14:paraId="5E6FEF85" w14:textId="77777777" w:rsidTr="009C16EB">
        <w:tc>
          <w:tcPr>
            <w:tcW w:w="9039" w:type="dxa"/>
            <w:gridSpan w:val="2"/>
          </w:tcPr>
          <w:p w14:paraId="535AD37B" w14:textId="77777777" w:rsidR="009C16EB" w:rsidRPr="00235ACE" w:rsidRDefault="009C16EB" w:rsidP="009C16EB">
            <w:pPr>
              <w:autoSpaceDE w:val="0"/>
              <w:autoSpaceDN w:val="0"/>
              <w:adjustRightInd w:val="0"/>
              <w:rPr>
                <w:rFonts w:ascii="Times New Roman" w:eastAsia="Calibri" w:hAnsi="Times New Roman" w:cs="Times New Roman"/>
                <w:b/>
                <w:i/>
              </w:rPr>
            </w:pPr>
            <w:r w:rsidRPr="00235ACE">
              <w:rPr>
                <w:rFonts w:ascii="Times New Roman" w:eastAsia="Calibri" w:hAnsi="Times New Roman" w:cs="Times New Roman"/>
                <w:b/>
                <w:i/>
              </w:rPr>
              <w:t>Piezīmes</w:t>
            </w:r>
          </w:p>
        </w:tc>
      </w:tr>
      <w:tr w:rsidR="009C16EB" w:rsidRPr="00235ACE" w14:paraId="54EF9937" w14:textId="77777777" w:rsidTr="009C16EB">
        <w:tc>
          <w:tcPr>
            <w:tcW w:w="9039" w:type="dxa"/>
            <w:gridSpan w:val="2"/>
          </w:tcPr>
          <w:p w14:paraId="0744B95B"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 xml:space="preserve">Profesionālā bakalaura sturdiju programmas Fizioterapija B daļa. </w:t>
            </w:r>
          </w:p>
          <w:p w14:paraId="72878B15" w14:textId="77777777" w:rsidR="009C16EB" w:rsidRPr="00235ACE" w:rsidRDefault="009C16EB" w:rsidP="009C16EB">
            <w:pPr>
              <w:autoSpaceDE w:val="0"/>
              <w:autoSpaceDN w:val="0"/>
              <w:adjustRightInd w:val="0"/>
              <w:rPr>
                <w:rFonts w:ascii="Times New Roman" w:eastAsia="Calibri" w:hAnsi="Times New Roman" w:cs="Times New Roman"/>
                <w:bCs/>
                <w:iCs/>
              </w:rPr>
            </w:pPr>
            <w:r w:rsidRPr="00235ACE">
              <w:rPr>
                <w:rFonts w:ascii="Times New Roman" w:eastAsia="Calibri" w:hAnsi="Times New Roman" w:cs="Times New Roman"/>
                <w:bCs/>
                <w:iCs/>
              </w:rPr>
              <w:t>Studiju kurss tiek docēts latviešu valodā</w:t>
            </w:r>
          </w:p>
        </w:tc>
      </w:tr>
    </w:tbl>
    <w:p w14:paraId="61A4C93F" w14:textId="5D381E55" w:rsidR="00C12BCB" w:rsidRDefault="00C12BCB" w:rsidP="009C16EB">
      <w:pPr>
        <w:rPr>
          <w:rFonts w:ascii="Times New Roman" w:hAnsi="Times New Roman" w:cs="Times New Roman"/>
        </w:rPr>
      </w:pPr>
    </w:p>
    <w:p w14:paraId="4CF082B6" w14:textId="77777777" w:rsidR="00C12BCB" w:rsidRDefault="00C12BCB">
      <w:pPr>
        <w:rPr>
          <w:rFonts w:ascii="Times New Roman" w:hAnsi="Times New Roman" w:cs="Times New Roman"/>
        </w:rPr>
      </w:pPr>
      <w:r>
        <w:rPr>
          <w:rFonts w:ascii="Times New Roman" w:hAnsi="Times New Roman" w:cs="Times New Roman"/>
        </w:rPr>
        <w:br w:type="page"/>
      </w:r>
    </w:p>
    <w:p w14:paraId="303E3305" w14:textId="77777777" w:rsidR="009C16EB" w:rsidRPr="00235ACE" w:rsidRDefault="009C16EB" w:rsidP="009C16EB">
      <w:pPr>
        <w:rPr>
          <w:rFonts w:ascii="Times New Roman" w:hAnsi="Times New Roman" w:cs="Times New Roman"/>
        </w:rPr>
      </w:pPr>
    </w:p>
    <w:p w14:paraId="4435AED0" w14:textId="5BD32E7F" w:rsidR="00D25648" w:rsidRPr="00235ACE" w:rsidRDefault="00D25648" w:rsidP="00862308">
      <w:pPr>
        <w:pStyle w:val="Heading1"/>
        <w:spacing w:before="0"/>
        <w:rPr>
          <w:rFonts w:cs="Times New Roman"/>
          <w:color w:val="auto"/>
          <w:sz w:val="22"/>
          <w:szCs w:val="22"/>
        </w:rPr>
      </w:pPr>
      <w:bookmarkStart w:id="248" w:name="_Toc182380170"/>
      <w:r w:rsidRPr="00235ACE">
        <w:rPr>
          <w:rFonts w:cs="Times New Roman"/>
          <w:color w:val="auto"/>
          <w:sz w:val="22"/>
          <w:szCs w:val="22"/>
        </w:rPr>
        <w:t>Klīniskā prakse fizioterapijā II</w:t>
      </w:r>
      <w:bookmarkEnd w:id="248"/>
      <w:r w:rsidRPr="00235ACE">
        <w:rPr>
          <w:rFonts w:cs="Times New Roman"/>
          <w:color w:val="auto"/>
          <w:sz w:val="22"/>
          <w:szCs w:val="22"/>
        </w:rPr>
        <w:tab/>
      </w:r>
    </w:p>
    <w:tbl>
      <w:tblPr>
        <w:tblStyle w:val="TableGrid31"/>
        <w:tblW w:w="9039" w:type="dxa"/>
        <w:tblLook w:val="04A0" w:firstRow="1" w:lastRow="0" w:firstColumn="1" w:lastColumn="0" w:noHBand="0" w:noVBand="1"/>
      </w:tblPr>
      <w:tblGrid>
        <w:gridCol w:w="4219"/>
        <w:gridCol w:w="4820"/>
      </w:tblGrid>
      <w:tr w:rsidR="00235ACE" w:rsidRPr="00235ACE" w14:paraId="4949E292" w14:textId="77777777" w:rsidTr="00F71301">
        <w:tc>
          <w:tcPr>
            <w:tcW w:w="4219" w:type="dxa"/>
          </w:tcPr>
          <w:p w14:paraId="4A7AFCA3"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br w:type="page"/>
            </w:r>
            <w:r w:rsidRPr="00C554FE">
              <w:rPr>
                <w:rFonts w:ascii="Times New Roman" w:eastAsia="Calibri" w:hAnsi="Times New Roman" w:cs="Times New Roman"/>
                <w:b/>
                <w:i/>
              </w:rPr>
              <w:br w:type="page"/>
            </w:r>
            <w:r w:rsidRPr="00C554FE">
              <w:rPr>
                <w:rFonts w:ascii="Times New Roman" w:eastAsia="Calibri" w:hAnsi="Times New Roman" w:cs="Times New Roman"/>
                <w:b/>
                <w:i/>
              </w:rPr>
              <w:br w:type="page"/>
            </w:r>
            <w:r w:rsidRPr="00C554FE">
              <w:rPr>
                <w:rFonts w:ascii="Times New Roman" w:eastAsia="Calibri" w:hAnsi="Times New Roman" w:cs="Times New Roman"/>
                <w:b/>
                <w:i/>
              </w:rPr>
              <w:br w:type="page"/>
              <w:t>Studiju kursa nosaukums</w:t>
            </w:r>
          </w:p>
        </w:tc>
        <w:tc>
          <w:tcPr>
            <w:tcW w:w="4820" w:type="dxa"/>
            <w:vAlign w:val="center"/>
          </w:tcPr>
          <w:p w14:paraId="6B3AC950" w14:textId="77777777" w:rsidR="00C554FE" w:rsidRPr="00C554FE" w:rsidRDefault="00C554FE" w:rsidP="00C554FE">
            <w:pPr>
              <w:autoSpaceDE w:val="0"/>
              <w:autoSpaceDN w:val="0"/>
              <w:adjustRightInd w:val="0"/>
              <w:rPr>
                <w:rFonts w:ascii="Times New Roman" w:eastAsia="Calibri" w:hAnsi="Times New Roman" w:cs="Times New Roman"/>
                <w:bCs/>
                <w:iCs/>
                <w:lang w:eastAsia="lv-LV"/>
              </w:rPr>
            </w:pPr>
            <w:r w:rsidRPr="00C554FE">
              <w:rPr>
                <w:rFonts w:ascii="Times New Roman" w:eastAsia="Calibri" w:hAnsi="Times New Roman" w:cs="Times New Roman"/>
                <w:bCs/>
                <w:iCs/>
              </w:rPr>
              <w:t xml:space="preserve"> Klīniskā prakse fizioterapijā II  </w:t>
            </w:r>
          </w:p>
        </w:tc>
      </w:tr>
      <w:tr w:rsidR="00235ACE" w:rsidRPr="00235ACE" w14:paraId="3157E129" w14:textId="77777777" w:rsidTr="00F71301">
        <w:tc>
          <w:tcPr>
            <w:tcW w:w="4219" w:type="dxa"/>
          </w:tcPr>
          <w:p w14:paraId="3285D315"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Studiju kursa kods (DUIS)</w:t>
            </w:r>
          </w:p>
        </w:tc>
        <w:tc>
          <w:tcPr>
            <w:tcW w:w="4820" w:type="dxa"/>
            <w:vAlign w:val="center"/>
          </w:tcPr>
          <w:p w14:paraId="52FF9083" w14:textId="77777777" w:rsidR="00C554FE" w:rsidRPr="00C554FE" w:rsidRDefault="00C554FE" w:rsidP="00C554FE">
            <w:pPr>
              <w:autoSpaceDE w:val="0"/>
              <w:autoSpaceDN w:val="0"/>
              <w:adjustRightInd w:val="0"/>
              <w:rPr>
                <w:rFonts w:ascii="Times New Roman" w:eastAsia="Calibri" w:hAnsi="Times New Roman" w:cs="Times New Roman"/>
                <w:bCs/>
                <w:iCs/>
                <w:lang w:eastAsia="lv-LV"/>
              </w:rPr>
            </w:pPr>
            <w:r w:rsidRPr="00C554FE">
              <w:rPr>
                <w:rFonts w:ascii="Times New Roman" w:eastAsia="Calibri" w:hAnsi="Times New Roman" w:cs="Times New Roman"/>
                <w:bCs/>
                <w:iCs/>
              </w:rPr>
              <w:t xml:space="preserve">  Medi3039   </w:t>
            </w:r>
          </w:p>
        </w:tc>
      </w:tr>
      <w:tr w:rsidR="00235ACE" w:rsidRPr="00235ACE" w14:paraId="73EEFF8C" w14:textId="77777777" w:rsidTr="00F71301">
        <w:tc>
          <w:tcPr>
            <w:tcW w:w="4219" w:type="dxa"/>
          </w:tcPr>
          <w:p w14:paraId="1365A722"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Zinātnes nozare</w:t>
            </w:r>
          </w:p>
        </w:tc>
        <w:sdt>
          <w:sdtPr>
            <w:rPr>
              <w:rFonts w:ascii="Times New Roman" w:eastAsia="Calibri" w:hAnsi="Times New Roman" w:cs="Times New Roman"/>
              <w:b/>
              <w:bCs/>
              <w:iCs/>
            </w:rPr>
            <w:id w:val="-999121256"/>
            <w:placeholder>
              <w:docPart w:val="DD6237DBF8334528A07AF5FA8E3C766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3DC97089" w14:textId="77777777" w:rsidR="00C554FE" w:rsidRPr="00C554FE" w:rsidRDefault="00C554FE" w:rsidP="00C554FE">
                <w:pPr>
                  <w:autoSpaceDE w:val="0"/>
                  <w:autoSpaceDN w:val="0"/>
                  <w:adjustRightInd w:val="0"/>
                  <w:rPr>
                    <w:rFonts w:ascii="Times New Roman" w:eastAsia="Calibri" w:hAnsi="Times New Roman" w:cs="Times New Roman"/>
                    <w:b/>
                    <w:bCs/>
                    <w:iCs/>
                  </w:rPr>
                </w:pPr>
                <w:r w:rsidRPr="00C554FE">
                  <w:rPr>
                    <w:rFonts w:ascii="Times New Roman" w:eastAsia="Calibri" w:hAnsi="Times New Roman" w:cs="Times New Roman"/>
                    <w:b/>
                    <w:bCs/>
                    <w:iCs/>
                  </w:rPr>
                  <w:t>Medicīna</w:t>
                </w:r>
              </w:p>
            </w:tc>
          </w:sdtContent>
        </w:sdt>
      </w:tr>
      <w:tr w:rsidR="00235ACE" w:rsidRPr="00235ACE" w14:paraId="1859D2A7" w14:textId="77777777" w:rsidTr="00F71301">
        <w:tc>
          <w:tcPr>
            <w:tcW w:w="4219" w:type="dxa"/>
          </w:tcPr>
          <w:p w14:paraId="32CE9E83"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Kursa līmenis</w:t>
            </w:r>
          </w:p>
        </w:tc>
        <w:tc>
          <w:tcPr>
            <w:tcW w:w="4820" w:type="dxa"/>
          </w:tcPr>
          <w:p w14:paraId="3BA3DCC9" w14:textId="77777777" w:rsidR="00C554FE" w:rsidRPr="00C554FE" w:rsidRDefault="00C554FE" w:rsidP="00C554FE">
            <w:pPr>
              <w:autoSpaceDE w:val="0"/>
              <w:autoSpaceDN w:val="0"/>
              <w:adjustRightInd w:val="0"/>
              <w:rPr>
                <w:rFonts w:ascii="Times New Roman" w:eastAsia="Calibri" w:hAnsi="Times New Roman" w:cs="Times New Roman"/>
                <w:bCs/>
                <w:iCs/>
                <w:lang w:eastAsia="lv-LV"/>
              </w:rPr>
            </w:pPr>
            <w:r w:rsidRPr="00C554FE">
              <w:rPr>
                <w:rFonts w:ascii="Times New Roman" w:eastAsia="Calibri" w:hAnsi="Times New Roman" w:cs="Times New Roman"/>
                <w:bCs/>
                <w:iCs/>
              </w:rPr>
              <w:t xml:space="preserve"> 4 </w:t>
            </w:r>
          </w:p>
        </w:tc>
      </w:tr>
      <w:tr w:rsidR="00235ACE" w:rsidRPr="00235ACE" w14:paraId="5A9E72A0" w14:textId="77777777" w:rsidTr="00F71301">
        <w:tc>
          <w:tcPr>
            <w:tcW w:w="4219" w:type="dxa"/>
          </w:tcPr>
          <w:p w14:paraId="48F31D05" w14:textId="77777777" w:rsidR="00C554FE" w:rsidRPr="00C554FE" w:rsidRDefault="00C554FE" w:rsidP="00C554FE">
            <w:pPr>
              <w:autoSpaceDE w:val="0"/>
              <w:autoSpaceDN w:val="0"/>
              <w:adjustRightInd w:val="0"/>
              <w:rPr>
                <w:rFonts w:ascii="Times New Roman" w:eastAsia="Calibri" w:hAnsi="Times New Roman" w:cs="Times New Roman"/>
                <w:b/>
                <w:i/>
                <w:u w:val="single"/>
              </w:rPr>
            </w:pPr>
            <w:r w:rsidRPr="00C554FE">
              <w:rPr>
                <w:rFonts w:ascii="Times New Roman" w:eastAsia="Calibri" w:hAnsi="Times New Roman" w:cs="Times New Roman"/>
                <w:b/>
                <w:i/>
              </w:rPr>
              <w:t>Kredītpunkti</w:t>
            </w:r>
          </w:p>
        </w:tc>
        <w:tc>
          <w:tcPr>
            <w:tcW w:w="4820" w:type="dxa"/>
            <w:vAlign w:val="center"/>
          </w:tcPr>
          <w:p w14:paraId="31AD262E" w14:textId="77777777" w:rsidR="00C554FE" w:rsidRPr="00C554FE" w:rsidRDefault="00C554FE" w:rsidP="00C554FE">
            <w:pPr>
              <w:autoSpaceDE w:val="0"/>
              <w:autoSpaceDN w:val="0"/>
              <w:adjustRightInd w:val="0"/>
              <w:rPr>
                <w:rFonts w:ascii="Times New Roman" w:eastAsia="Calibri" w:hAnsi="Times New Roman" w:cs="Times New Roman"/>
                <w:bCs/>
                <w:iCs/>
                <w:lang w:eastAsia="lv-LV"/>
              </w:rPr>
            </w:pPr>
            <w:r w:rsidRPr="00C554FE">
              <w:rPr>
                <w:rFonts w:ascii="Times New Roman" w:eastAsia="Calibri" w:hAnsi="Times New Roman" w:cs="Times New Roman"/>
                <w:bCs/>
                <w:iCs/>
              </w:rPr>
              <w:t xml:space="preserve"> 6  </w:t>
            </w:r>
          </w:p>
        </w:tc>
      </w:tr>
      <w:tr w:rsidR="00235ACE" w:rsidRPr="00235ACE" w14:paraId="7826BC32" w14:textId="77777777" w:rsidTr="00F71301">
        <w:tc>
          <w:tcPr>
            <w:tcW w:w="4219" w:type="dxa"/>
          </w:tcPr>
          <w:p w14:paraId="0BA03BA5" w14:textId="77777777" w:rsidR="00C554FE" w:rsidRPr="00C554FE" w:rsidRDefault="00C554FE" w:rsidP="00C554FE">
            <w:pPr>
              <w:autoSpaceDE w:val="0"/>
              <w:autoSpaceDN w:val="0"/>
              <w:adjustRightInd w:val="0"/>
              <w:rPr>
                <w:rFonts w:ascii="Times New Roman" w:eastAsia="Calibri" w:hAnsi="Times New Roman" w:cs="Times New Roman"/>
                <w:b/>
                <w:i/>
                <w:u w:val="single"/>
              </w:rPr>
            </w:pPr>
            <w:r w:rsidRPr="00C554FE">
              <w:rPr>
                <w:rFonts w:ascii="Times New Roman" w:eastAsia="Calibri" w:hAnsi="Times New Roman" w:cs="Times New Roman"/>
                <w:b/>
                <w:i/>
              </w:rPr>
              <w:t>ECTS kredītpunkti</w:t>
            </w:r>
          </w:p>
        </w:tc>
        <w:tc>
          <w:tcPr>
            <w:tcW w:w="4820" w:type="dxa"/>
          </w:tcPr>
          <w:p w14:paraId="1D1CE26A"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9 </w:t>
            </w:r>
          </w:p>
        </w:tc>
      </w:tr>
      <w:tr w:rsidR="00235ACE" w:rsidRPr="00235ACE" w14:paraId="5EB97C71" w14:textId="77777777" w:rsidTr="00F71301">
        <w:tc>
          <w:tcPr>
            <w:tcW w:w="4219" w:type="dxa"/>
          </w:tcPr>
          <w:p w14:paraId="010EB325"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Kopējais kontaktstundu skaits</w:t>
            </w:r>
          </w:p>
        </w:tc>
        <w:tc>
          <w:tcPr>
            <w:tcW w:w="4820" w:type="dxa"/>
            <w:vAlign w:val="center"/>
          </w:tcPr>
          <w:p w14:paraId="2BFB31FD" w14:textId="77777777" w:rsidR="00C554FE" w:rsidRPr="00C554FE" w:rsidRDefault="00C554FE" w:rsidP="00C554FE">
            <w:pPr>
              <w:autoSpaceDE w:val="0"/>
              <w:autoSpaceDN w:val="0"/>
              <w:adjustRightInd w:val="0"/>
              <w:rPr>
                <w:rFonts w:ascii="Times New Roman" w:eastAsia="Calibri" w:hAnsi="Times New Roman" w:cs="Times New Roman"/>
                <w:bCs/>
                <w:iCs/>
                <w:lang w:eastAsia="lv-LV"/>
              </w:rPr>
            </w:pPr>
            <w:r w:rsidRPr="00C554FE">
              <w:rPr>
                <w:rFonts w:ascii="Times New Roman" w:eastAsia="Calibri" w:hAnsi="Times New Roman" w:cs="Times New Roman"/>
                <w:bCs/>
                <w:iCs/>
              </w:rPr>
              <w:t xml:space="preserve"> -  </w:t>
            </w:r>
          </w:p>
        </w:tc>
      </w:tr>
      <w:tr w:rsidR="00235ACE" w:rsidRPr="00235ACE" w14:paraId="1894168E" w14:textId="77777777" w:rsidTr="00F71301">
        <w:tc>
          <w:tcPr>
            <w:tcW w:w="4219" w:type="dxa"/>
          </w:tcPr>
          <w:p w14:paraId="0CE7F5F9" w14:textId="77777777" w:rsidR="00C554FE" w:rsidRPr="00C554FE" w:rsidRDefault="00C554FE" w:rsidP="00C554FE">
            <w:pPr>
              <w:autoSpaceDE w:val="0"/>
              <w:autoSpaceDN w:val="0"/>
              <w:adjustRightInd w:val="0"/>
              <w:rPr>
                <w:rFonts w:ascii="Times New Roman" w:eastAsia="Calibri" w:hAnsi="Times New Roman" w:cs="Times New Roman"/>
                <w:bCs/>
                <w:i/>
              </w:rPr>
            </w:pPr>
            <w:r w:rsidRPr="00C554FE">
              <w:rPr>
                <w:rFonts w:ascii="Times New Roman" w:eastAsia="Calibri" w:hAnsi="Times New Roman" w:cs="Times New Roman"/>
                <w:bCs/>
                <w:i/>
              </w:rPr>
              <w:t>Lekciju stundu skaits</w:t>
            </w:r>
          </w:p>
        </w:tc>
        <w:tc>
          <w:tcPr>
            <w:tcW w:w="4820" w:type="dxa"/>
          </w:tcPr>
          <w:p w14:paraId="39D41771"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 </w:t>
            </w:r>
          </w:p>
        </w:tc>
      </w:tr>
      <w:tr w:rsidR="00235ACE" w:rsidRPr="00235ACE" w14:paraId="06F84AF7" w14:textId="77777777" w:rsidTr="00F71301">
        <w:tc>
          <w:tcPr>
            <w:tcW w:w="4219" w:type="dxa"/>
          </w:tcPr>
          <w:p w14:paraId="04320A86" w14:textId="77777777" w:rsidR="00C554FE" w:rsidRPr="00C554FE" w:rsidRDefault="00C554FE" w:rsidP="00C554FE">
            <w:pPr>
              <w:autoSpaceDE w:val="0"/>
              <w:autoSpaceDN w:val="0"/>
              <w:adjustRightInd w:val="0"/>
              <w:rPr>
                <w:rFonts w:ascii="Times New Roman" w:eastAsia="Calibri" w:hAnsi="Times New Roman" w:cs="Times New Roman"/>
                <w:bCs/>
                <w:i/>
              </w:rPr>
            </w:pPr>
            <w:r w:rsidRPr="00C554FE">
              <w:rPr>
                <w:rFonts w:ascii="Times New Roman" w:eastAsia="Calibri" w:hAnsi="Times New Roman" w:cs="Times New Roman"/>
                <w:bCs/>
                <w:i/>
              </w:rPr>
              <w:t>Semināru stundu skaits</w:t>
            </w:r>
          </w:p>
        </w:tc>
        <w:tc>
          <w:tcPr>
            <w:tcW w:w="4820" w:type="dxa"/>
          </w:tcPr>
          <w:p w14:paraId="0ECA6E5B"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 </w:t>
            </w:r>
          </w:p>
        </w:tc>
      </w:tr>
      <w:tr w:rsidR="00235ACE" w:rsidRPr="00235ACE" w14:paraId="307A2E05" w14:textId="77777777" w:rsidTr="00F71301">
        <w:tc>
          <w:tcPr>
            <w:tcW w:w="4219" w:type="dxa"/>
          </w:tcPr>
          <w:p w14:paraId="7E609827" w14:textId="77777777" w:rsidR="00C554FE" w:rsidRPr="00C554FE" w:rsidRDefault="00C554FE" w:rsidP="00C554FE">
            <w:pPr>
              <w:autoSpaceDE w:val="0"/>
              <w:autoSpaceDN w:val="0"/>
              <w:adjustRightInd w:val="0"/>
              <w:rPr>
                <w:rFonts w:ascii="Times New Roman" w:eastAsia="Calibri" w:hAnsi="Times New Roman" w:cs="Times New Roman"/>
                <w:bCs/>
                <w:i/>
              </w:rPr>
            </w:pPr>
            <w:r w:rsidRPr="00C554FE">
              <w:rPr>
                <w:rFonts w:ascii="Times New Roman" w:eastAsia="Calibri" w:hAnsi="Times New Roman" w:cs="Times New Roman"/>
                <w:bCs/>
                <w:i/>
              </w:rPr>
              <w:t>Praktisko darbu stundu skaits</w:t>
            </w:r>
          </w:p>
        </w:tc>
        <w:tc>
          <w:tcPr>
            <w:tcW w:w="4820" w:type="dxa"/>
          </w:tcPr>
          <w:p w14:paraId="5ABA19BC"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 </w:t>
            </w:r>
          </w:p>
        </w:tc>
      </w:tr>
      <w:tr w:rsidR="00235ACE" w:rsidRPr="00235ACE" w14:paraId="6EBB0E61" w14:textId="77777777" w:rsidTr="00F71301">
        <w:tc>
          <w:tcPr>
            <w:tcW w:w="4219" w:type="dxa"/>
          </w:tcPr>
          <w:p w14:paraId="5A443ECC" w14:textId="77777777" w:rsidR="00C554FE" w:rsidRPr="00C554FE" w:rsidRDefault="00C554FE" w:rsidP="00C554FE">
            <w:pPr>
              <w:autoSpaceDE w:val="0"/>
              <w:autoSpaceDN w:val="0"/>
              <w:adjustRightInd w:val="0"/>
              <w:rPr>
                <w:rFonts w:ascii="Times New Roman" w:eastAsia="Calibri" w:hAnsi="Times New Roman" w:cs="Times New Roman"/>
                <w:bCs/>
                <w:i/>
              </w:rPr>
            </w:pPr>
            <w:r w:rsidRPr="00C554FE">
              <w:rPr>
                <w:rFonts w:ascii="Times New Roman" w:eastAsia="Calibri" w:hAnsi="Times New Roman" w:cs="Times New Roman"/>
                <w:bCs/>
                <w:i/>
              </w:rPr>
              <w:t>Laboratorijas darbu stundu skaits</w:t>
            </w:r>
          </w:p>
        </w:tc>
        <w:tc>
          <w:tcPr>
            <w:tcW w:w="4820" w:type="dxa"/>
          </w:tcPr>
          <w:p w14:paraId="0729EECE"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 </w:t>
            </w:r>
          </w:p>
        </w:tc>
      </w:tr>
      <w:tr w:rsidR="00235ACE" w:rsidRPr="00235ACE" w14:paraId="436B2575" w14:textId="77777777" w:rsidTr="00F71301">
        <w:tc>
          <w:tcPr>
            <w:tcW w:w="4219" w:type="dxa"/>
          </w:tcPr>
          <w:p w14:paraId="19238C43" w14:textId="77777777" w:rsidR="00C554FE" w:rsidRPr="00C554FE" w:rsidRDefault="00C554FE" w:rsidP="00C554FE">
            <w:pPr>
              <w:autoSpaceDE w:val="0"/>
              <w:autoSpaceDN w:val="0"/>
              <w:adjustRightInd w:val="0"/>
              <w:rPr>
                <w:rFonts w:ascii="Times New Roman" w:eastAsia="Calibri" w:hAnsi="Times New Roman" w:cs="Times New Roman"/>
                <w:bCs/>
                <w:i/>
                <w:lang w:eastAsia="lv-LV"/>
              </w:rPr>
            </w:pPr>
            <w:r w:rsidRPr="00C554FE">
              <w:rPr>
                <w:rFonts w:ascii="Times New Roman" w:eastAsia="Calibri" w:hAnsi="Times New Roman" w:cs="Times New Roman"/>
                <w:bCs/>
                <w:i/>
                <w:lang w:eastAsia="lv-LV"/>
              </w:rPr>
              <w:t>Studējošā patstāvīgā darba stundu skaits</w:t>
            </w:r>
          </w:p>
        </w:tc>
        <w:tc>
          <w:tcPr>
            <w:tcW w:w="4820" w:type="dxa"/>
            <w:vAlign w:val="center"/>
          </w:tcPr>
          <w:p w14:paraId="03C8A4E9" w14:textId="77777777" w:rsidR="00C554FE" w:rsidRPr="00C554FE" w:rsidRDefault="00C554FE" w:rsidP="00C554FE">
            <w:pPr>
              <w:autoSpaceDE w:val="0"/>
              <w:autoSpaceDN w:val="0"/>
              <w:adjustRightInd w:val="0"/>
              <w:rPr>
                <w:rFonts w:ascii="Times New Roman" w:eastAsia="Calibri" w:hAnsi="Times New Roman" w:cs="Times New Roman"/>
                <w:bCs/>
                <w:iCs/>
                <w:lang w:eastAsia="lv-LV"/>
              </w:rPr>
            </w:pPr>
            <w:r w:rsidRPr="00C554FE">
              <w:rPr>
                <w:rFonts w:ascii="Times New Roman" w:eastAsia="Calibri" w:hAnsi="Times New Roman" w:cs="Times New Roman"/>
                <w:bCs/>
                <w:iCs/>
              </w:rPr>
              <w:t xml:space="preserve"> -  </w:t>
            </w:r>
          </w:p>
        </w:tc>
      </w:tr>
      <w:tr w:rsidR="00235ACE" w:rsidRPr="00235ACE" w14:paraId="1CA4E2B2" w14:textId="77777777" w:rsidTr="00F71301">
        <w:tc>
          <w:tcPr>
            <w:tcW w:w="9039" w:type="dxa"/>
            <w:gridSpan w:val="2"/>
          </w:tcPr>
          <w:p w14:paraId="0088D6CB" w14:textId="77777777" w:rsidR="00C554FE" w:rsidRPr="00C554FE" w:rsidRDefault="00C554FE" w:rsidP="00C554FE">
            <w:pPr>
              <w:autoSpaceDE w:val="0"/>
              <w:autoSpaceDN w:val="0"/>
              <w:adjustRightInd w:val="0"/>
              <w:rPr>
                <w:rFonts w:ascii="Times New Roman" w:eastAsia="Calibri" w:hAnsi="Times New Roman" w:cs="Times New Roman"/>
                <w:bCs/>
                <w:iCs/>
                <w:lang w:eastAsia="lv-LV"/>
              </w:rPr>
            </w:pPr>
          </w:p>
        </w:tc>
      </w:tr>
      <w:tr w:rsidR="00235ACE" w:rsidRPr="00235ACE" w14:paraId="27349126" w14:textId="77777777" w:rsidTr="00F71301">
        <w:tc>
          <w:tcPr>
            <w:tcW w:w="9039" w:type="dxa"/>
            <w:gridSpan w:val="2"/>
          </w:tcPr>
          <w:p w14:paraId="7C997BF0"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Kursa autors(-i)</w:t>
            </w:r>
          </w:p>
        </w:tc>
      </w:tr>
      <w:tr w:rsidR="00235ACE" w:rsidRPr="00235ACE" w14:paraId="60BEFF03" w14:textId="77777777" w:rsidTr="00F71301">
        <w:tc>
          <w:tcPr>
            <w:tcW w:w="9039" w:type="dxa"/>
            <w:gridSpan w:val="2"/>
          </w:tcPr>
          <w:p w14:paraId="26B130B4"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Mg.biol., lekt. Jeļena Trifanova</w:t>
            </w:r>
          </w:p>
          <w:p w14:paraId="76A63152"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Mg.biol. vieslekt. Irēna Kuņicka</w:t>
            </w:r>
          </w:p>
        </w:tc>
      </w:tr>
      <w:tr w:rsidR="00235ACE" w:rsidRPr="00235ACE" w14:paraId="2557A32A" w14:textId="77777777" w:rsidTr="00F71301">
        <w:tc>
          <w:tcPr>
            <w:tcW w:w="9039" w:type="dxa"/>
            <w:gridSpan w:val="2"/>
          </w:tcPr>
          <w:p w14:paraId="1A4A0968"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Kursa docētājs(-i)</w:t>
            </w:r>
          </w:p>
        </w:tc>
      </w:tr>
      <w:tr w:rsidR="00235ACE" w:rsidRPr="00235ACE" w14:paraId="701AAC5D" w14:textId="77777777" w:rsidTr="00F71301">
        <w:tc>
          <w:tcPr>
            <w:tcW w:w="9039" w:type="dxa"/>
            <w:gridSpan w:val="2"/>
          </w:tcPr>
          <w:p w14:paraId="2E1B4791"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Mg.biol., lekt. Jeļena Trifanova</w:t>
            </w:r>
          </w:p>
          <w:p w14:paraId="67956030"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Mg.biol., vieslekt. Irēna Kuņicka</w:t>
            </w:r>
          </w:p>
          <w:p w14:paraId="6897FB75"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Mg.biol., vieslekt. Liene Lukjaņenko</w:t>
            </w:r>
          </w:p>
          <w:p w14:paraId="2996B888"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Ārsta grāds., viesdoc.Gaļina Sviridova</w:t>
            </w:r>
          </w:p>
          <w:p w14:paraId="16320B02"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Mg.sc.soc., vieslekt. Zenta Piscova</w:t>
            </w:r>
          </w:p>
          <w:p w14:paraId="18DCF7CA" w14:textId="77777777" w:rsidR="00C554FE" w:rsidRPr="00C554FE" w:rsidRDefault="00C554FE" w:rsidP="00C554FE">
            <w:pPr>
              <w:autoSpaceDE w:val="0"/>
              <w:autoSpaceDN w:val="0"/>
              <w:adjustRightInd w:val="0"/>
              <w:rPr>
                <w:rFonts w:ascii="Times New Roman" w:eastAsia="Calibri" w:hAnsi="Times New Roman" w:cs="Times New Roman"/>
                <w:bCs/>
                <w:iCs/>
              </w:rPr>
            </w:pPr>
          </w:p>
        </w:tc>
      </w:tr>
      <w:tr w:rsidR="00235ACE" w:rsidRPr="00235ACE" w14:paraId="7B37D3B0" w14:textId="77777777" w:rsidTr="00F71301">
        <w:tc>
          <w:tcPr>
            <w:tcW w:w="9039" w:type="dxa"/>
            <w:gridSpan w:val="2"/>
          </w:tcPr>
          <w:p w14:paraId="4A535D87"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Priekšzināšanas</w:t>
            </w:r>
          </w:p>
        </w:tc>
      </w:tr>
      <w:tr w:rsidR="00235ACE" w:rsidRPr="00235ACE" w14:paraId="3B4DF0D1" w14:textId="77777777" w:rsidTr="00F71301">
        <w:tc>
          <w:tcPr>
            <w:tcW w:w="9039" w:type="dxa"/>
            <w:gridSpan w:val="2"/>
          </w:tcPr>
          <w:p w14:paraId="27C10A5D"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Medi1008, Ievads fizioterapijā I. Motorā kontrole [PBSP Fizioterapija]</w:t>
            </w:r>
          </w:p>
          <w:p w14:paraId="33B75C57"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Medi1009, Ievads fizioterapijā II. Kinezioloģija [PBSP Fizioterapija]</w:t>
            </w:r>
          </w:p>
          <w:p w14:paraId="1C5E452F"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Medi2004, Fizioterapijas pamati I. Muskuļu funkcionālā novērtēšana. Stāja. Gaita. [PBSP Fizioterapija]</w:t>
            </w:r>
          </w:p>
          <w:p w14:paraId="6790CBCD"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Medi2005, Fizioterapijas pamati II. Locītavu izmeklēšana. [PBSP Fizioterapija]</w:t>
            </w:r>
          </w:p>
          <w:p w14:paraId="38E76C5D"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Medi3012, Fizioterapija izglītības iestādēs [PBSP Fzioterapija]</w:t>
            </w:r>
          </w:p>
          <w:p w14:paraId="2134ED0D"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Medi3015, Fizioterapija neiroloģijā [fizioterapija]</w:t>
            </w:r>
          </w:p>
          <w:p w14:paraId="0676C738"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Medi3024, Fizioterapija pie iekšķīgajām slimībām [PBSP Fizioterapija]</w:t>
            </w:r>
          </w:p>
          <w:p w14:paraId="15C56B5D"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Medi3025, Fizioterapija ortopēdijā un traumatoloģijā [PBSP Fizioterapija]</w:t>
            </w:r>
          </w:p>
          <w:p w14:paraId="51B49538"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Medi3032, Fizioterapija pediatrijā I [PBSP Fizioterapija]</w:t>
            </w:r>
          </w:p>
          <w:p w14:paraId="17CD554C"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Medi4017, Fizioterapija pediatrijā II [PBSP Fizioterapija]</w:t>
            </w:r>
          </w:p>
        </w:tc>
      </w:tr>
      <w:tr w:rsidR="00235ACE" w:rsidRPr="00235ACE" w14:paraId="33F074C1" w14:textId="77777777" w:rsidTr="00F71301">
        <w:tc>
          <w:tcPr>
            <w:tcW w:w="9039" w:type="dxa"/>
            <w:gridSpan w:val="2"/>
          </w:tcPr>
          <w:p w14:paraId="381C6236"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 xml:space="preserve">Studiju kursa anotācija </w:t>
            </w:r>
          </w:p>
        </w:tc>
      </w:tr>
      <w:tr w:rsidR="00235ACE" w:rsidRPr="00235ACE" w14:paraId="5EB63443" w14:textId="77777777" w:rsidTr="00F71301">
        <w:tc>
          <w:tcPr>
            <w:tcW w:w="9039" w:type="dxa"/>
            <w:gridSpan w:val="2"/>
          </w:tcPr>
          <w:p w14:paraId="2ABBE05D"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Profesionālās kvalifikācijas prakse ir teoriju un praksi integrējoša obligāta studiju procesa sastāvdaļa.</w:t>
            </w:r>
          </w:p>
          <w:p w14:paraId="049B17DF"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Prakses mērķis ir dot iespēju studējošajiem apgūt un nostiprināt praktiskās iemaņas, kas nepieciešamas fizioterapeita profesijā, kā arī pilnveidot studentu teorētiskās zināšanas fizioterapijā.</w:t>
            </w:r>
          </w:p>
          <w:p w14:paraId="4CEF6F72"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Prakses uzdevumi:</w:t>
            </w:r>
          </w:p>
          <w:p w14:paraId="1893536A"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1. iepazīties ar fizioterapeita darba organizāciju dažādās veselības aprūpes un citās iestādēs;</w:t>
            </w:r>
          </w:p>
          <w:p w14:paraId="66F3CBAB"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2. pielietot praksē apgūtās teorētiskās zināšanas;</w:t>
            </w:r>
          </w:p>
          <w:p w14:paraId="31D947DF"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3. apgūt praktiskās fizioterapeita darba iemaņas; </w:t>
            </w:r>
          </w:p>
          <w:p w14:paraId="77A70D4D"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4. apgūt prasmes strādāt rehabilitācijas komandā.</w:t>
            </w:r>
          </w:p>
        </w:tc>
      </w:tr>
      <w:tr w:rsidR="00235ACE" w:rsidRPr="00235ACE" w14:paraId="095E33F8" w14:textId="77777777" w:rsidTr="00F71301">
        <w:tc>
          <w:tcPr>
            <w:tcW w:w="9039" w:type="dxa"/>
            <w:gridSpan w:val="2"/>
          </w:tcPr>
          <w:p w14:paraId="0EFFE0C2"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Studiju kursa kalendārais plāns</w:t>
            </w:r>
          </w:p>
        </w:tc>
      </w:tr>
      <w:tr w:rsidR="00235ACE" w:rsidRPr="00235ACE" w14:paraId="45AA19B8" w14:textId="77777777" w:rsidTr="00F71301">
        <w:tc>
          <w:tcPr>
            <w:tcW w:w="9039" w:type="dxa"/>
            <w:gridSpan w:val="2"/>
          </w:tcPr>
          <w:p w14:paraId="7DFC5B20"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Klīniskās prakses fizioterapijā II apjoms ir 6 KP, tā tiek īstenota atbilstoši profesionālās bakalaura studiju programmas „Fizioterapija” studiju plānam.</w:t>
            </w:r>
          </w:p>
          <w:p w14:paraId="5540D701"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Klīniskās prakses laikā studējošie tiek sadalīti apakšgrupās vai var iziet praksi individuāli.</w:t>
            </w:r>
          </w:p>
          <w:p w14:paraId="33852F49"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lastRenderedPageBreak/>
              <w:t>Pēc prakses beigām nedēļas laikā studējošie iesniedz programmas direktoram atskaiti par praksi .</w:t>
            </w:r>
          </w:p>
          <w:p w14:paraId="1773C8E8"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Prakses atskaitē jāiekļauj:</w:t>
            </w:r>
          </w:p>
          <w:p w14:paraId="4FEF2766"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1. prakses vietas pilns nosaukums, prakses laiks, kā arī prakses vadītāja vārds, uzvārds un amats;</w:t>
            </w:r>
          </w:p>
          <w:p w14:paraId="24C759F6"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2. prakses dokumentācija atbilstoši iestādes specifikai un prakses ilgumam - prakses laikā veikto pienākumu un darbību apraksts, 6 slimības vēstures (1 slimības vēsture atbilst 1 KP);</w:t>
            </w:r>
          </w:p>
          <w:p w14:paraId="0ED2E70C"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3. prakses vadītāja parakstīts studējošā prakses novērtējums. </w:t>
            </w:r>
          </w:p>
          <w:p w14:paraId="4BF65F12"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Pēc prakses programmas direktors organizē prakses noslēguma semināru, kuras laikā katrs studējošais ziņo par prakses norisi un veikto darbu prakses laikā, iesniedz priekšlikumus prakses norises uzlabošanai u.c.</w:t>
            </w:r>
          </w:p>
        </w:tc>
      </w:tr>
      <w:tr w:rsidR="00235ACE" w:rsidRPr="00235ACE" w14:paraId="660951F2" w14:textId="77777777" w:rsidTr="00F71301">
        <w:tc>
          <w:tcPr>
            <w:tcW w:w="9039" w:type="dxa"/>
            <w:gridSpan w:val="2"/>
          </w:tcPr>
          <w:p w14:paraId="29A97C11"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Studiju rezultāti</w:t>
            </w:r>
          </w:p>
        </w:tc>
      </w:tr>
      <w:tr w:rsidR="00235ACE" w:rsidRPr="00235ACE" w14:paraId="0625A4A8" w14:textId="77777777" w:rsidTr="00F71301">
        <w:tc>
          <w:tcPr>
            <w:tcW w:w="9039" w:type="dxa"/>
            <w:gridSpan w:val="2"/>
          </w:tcPr>
          <w:p w14:paraId="0E998C7B"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Zināšanas: </w:t>
            </w:r>
          </w:p>
          <w:p w14:paraId="33AEFCD0"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pārzin profesionālo terminoloģiju;</w:t>
            </w:r>
          </w:p>
          <w:p w14:paraId="5B257EE5"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prakses laikā studējošie nostiprina iepriekš apgūtās teorētiskās zināšanas un iegūst augsta līmeņa profesionālās prasmes, kas ļauj radoši veikt fizioterapeita darbu, veicot pacientu un klientu fizioterapeitisko izmeklēšanu, novērtēšanu, ārstēšanu, konsultēšanu un profilakses darbu un ir vērstas uz funkcionālo spēju uzlabošanu, atjaunošanu un saglabāšanu dažāda vecuma indivīdiem vai to grupām;</w:t>
            </w:r>
          </w:p>
          <w:p w14:paraId="4881EE08"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zina ārstniecības iestādes iekšējās kārtības noteikumus un higiēnas prasības.</w:t>
            </w:r>
          </w:p>
          <w:p w14:paraId="3B9596C0" w14:textId="77777777" w:rsidR="00C554FE" w:rsidRPr="00C554FE" w:rsidRDefault="00C554FE" w:rsidP="00C554FE">
            <w:pPr>
              <w:autoSpaceDE w:val="0"/>
              <w:autoSpaceDN w:val="0"/>
              <w:adjustRightInd w:val="0"/>
              <w:rPr>
                <w:rFonts w:ascii="Times New Roman" w:eastAsia="Calibri" w:hAnsi="Times New Roman" w:cs="Times New Roman"/>
                <w:bCs/>
                <w:iCs/>
              </w:rPr>
            </w:pPr>
          </w:p>
          <w:p w14:paraId="74C52887"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Prasmes:</w:t>
            </w:r>
          </w:p>
          <w:p w14:paraId="4AB0A8A5"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prot ievākt anamnēzi, veikt fizioterapeitisko izmeklēšanu, ārstēšanu;</w:t>
            </w:r>
          </w:p>
          <w:p w14:paraId="7642A777"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prot izveidot nepieciešamo terapeitisko vingrojumu kompleksu;</w:t>
            </w:r>
          </w:p>
          <w:p w14:paraId="761F8526"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nodrošina un uztur drošu darba vidi;</w:t>
            </w:r>
          </w:p>
          <w:p w14:paraId="32440C00"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prot veidot pozitīvu fizioterapeita tēlu.</w:t>
            </w:r>
          </w:p>
          <w:p w14:paraId="778D25F3" w14:textId="77777777" w:rsidR="00C554FE" w:rsidRPr="00C554FE" w:rsidRDefault="00C554FE" w:rsidP="00C554FE">
            <w:pPr>
              <w:autoSpaceDE w:val="0"/>
              <w:autoSpaceDN w:val="0"/>
              <w:adjustRightInd w:val="0"/>
              <w:rPr>
                <w:rFonts w:ascii="Times New Roman" w:eastAsia="Calibri" w:hAnsi="Times New Roman" w:cs="Times New Roman"/>
                <w:bCs/>
                <w:iCs/>
              </w:rPr>
            </w:pPr>
          </w:p>
          <w:p w14:paraId="7CF5E631"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Kompetences</w:t>
            </w:r>
          </w:p>
          <w:p w14:paraId="008CDD04"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izmantojot funkcionālos testus, stājas un gaitas analīzi, spēj praktiski novērtēt pacienta funkcionālo stāvokli;</w:t>
            </w:r>
          </w:p>
          <w:p w14:paraId="370795A1"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spēj pamatot izmantotās terapijas izvēli;</w:t>
            </w:r>
          </w:p>
          <w:p w14:paraId="39041DA7"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veic pacientu un piederīgo izglītošanu;</w:t>
            </w:r>
          </w:p>
          <w:p w14:paraId="6DF25EA4"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aizpilda nepieciešamo dokumentāciju. </w:t>
            </w:r>
          </w:p>
        </w:tc>
      </w:tr>
      <w:tr w:rsidR="00235ACE" w:rsidRPr="00235ACE" w14:paraId="0E464D9D" w14:textId="77777777" w:rsidTr="00F71301">
        <w:tc>
          <w:tcPr>
            <w:tcW w:w="9039" w:type="dxa"/>
            <w:gridSpan w:val="2"/>
          </w:tcPr>
          <w:p w14:paraId="6D2A63DF"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Studējošo patstāvīgo darbu organizācijas un uzdevumu raksturojums</w:t>
            </w:r>
          </w:p>
        </w:tc>
      </w:tr>
      <w:tr w:rsidR="00235ACE" w:rsidRPr="00235ACE" w14:paraId="65FF8520" w14:textId="77777777" w:rsidTr="00F71301">
        <w:tc>
          <w:tcPr>
            <w:tcW w:w="9039" w:type="dxa"/>
            <w:gridSpan w:val="2"/>
          </w:tcPr>
          <w:p w14:paraId="3A1C2D38" w14:textId="67B9FC4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Klīniskās prakses fizioterapijā protokolu aizpildīšana, terapeitiskās vingrošanas komple</w:t>
            </w:r>
            <w:r w:rsidR="00C5443E">
              <w:rPr>
                <w:rFonts w:ascii="Times New Roman" w:eastAsia="Calibri" w:hAnsi="Times New Roman" w:cs="Times New Roman"/>
                <w:bCs/>
                <w:iCs/>
              </w:rPr>
              <w:t>k</w:t>
            </w:r>
            <w:r w:rsidRPr="00C554FE">
              <w:rPr>
                <w:rFonts w:ascii="Times New Roman" w:eastAsia="Calibri" w:hAnsi="Times New Roman" w:cs="Times New Roman"/>
                <w:bCs/>
                <w:iCs/>
              </w:rPr>
              <w:t xml:space="preserve">sa sastādīšana un </w:t>
            </w:r>
            <w:r w:rsidR="00C5443E" w:rsidRPr="00C554FE">
              <w:rPr>
                <w:rFonts w:ascii="Times New Roman" w:eastAsia="Calibri" w:hAnsi="Times New Roman" w:cs="Times New Roman"/>
                <w:bCs/>
                <w:iCs/>
              </w:rPr>
              <w:t>pēc nepieciešamības tā korekcijas</w:t>
            </w:r>
            <w:r w:rsidRPr="00C554FE">
              <w:rPr>
                <w:rFonts w:ascii="Times New Roman" w:eastAsia="Calibri" w:hAnsi="Times New Roman" w:cs="Times New Roman"/>
                <w:bCs/>
                <w:iCs/>
              </w:rPr>
              <w:t>.</w:t>
            </w:r>
          </w:p>
        </w:tc>
      </w:tr>
      <w:tr w:rsidR="00235ACE" w:rsidRPr="00235ACE" w14:paraId="04E74421" w14:textId="77777777" w:rsidTr="00F71301">
        <w:tc>
          <w:tcPr>
            <w:tcW w:w="9039" w:type="dxa"/>
            <w:gridSpan w:val="2"/>
          </w:tcPr>
          <w:p w14:paraId="16A2F6EB"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Prasības kredītpunktu iegūšanai</w:t>
            </w:r>
          </w:p>
        </w:tc>
      </w:tr>
      <w:tr w:rsidR="00235ACE" w:rsidRPr="00235ACE" w14:paraId="6D81169C" w14:textId="77777777" w:rsidTr="00F71301">
        <w:tc>
          <w:tcPr>
            <w:tcW w:w="9039" w:type="dxa"/>
            <w:gridSpan w:val="2"/>
          </w:tcPr>
          <w:p w14:paraId="4B13B724" w14:textId="77777777" w:rsidR="00C5443E" w:rsidRPr="00C554FE" w:rsidRDefault="00C5443E" w:rsidP="00C5443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STUDIJU REZULTĀTU VĒRTĒŠANAS KRITĒRIJI</w:t>
            </w:r>
          </w:p>
          <w:p w14:paraId="372D66A7" w14:textId="77777777" w:rsidR="00C554FE" w:rsidRPr="00C554FE" w:rsidRDefault="00C554FE" w:rsidP="00C554FE">
            <w:pPr>
              <w:tabs>
                <w:tab w:val="left" w:pos="3465"/>
              </w:tabs>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Uzrakstītas un prakses vadītājam aizstāvētas fizioterapeitisko pacientu slimības vēstures atbilstoši prakses kredītpunktu skaitam (1 KP = 1 vēsture)- 60%, vēstures un prakses vadītāja vērtējums iesniegts programmas direktoram - 20%, prakses noslēguma aizstāvēšana - 20%.</w:t>
            </w:r>
          </w:p>
          <w:p w14:paraId="06AE7311" w14:textId="5E5BD516" w:rsidR="00C554FE" w:rsidRPr="00C554FE" w:rsidRDefault="00C5443E" w:rsidP="00C554FE">
            <w:pPr>
              <w:autoSpaceDE w:val="0"/>
              <w:autoSpaceDN w:val="0"/>
              <w:adjustRightInd w:val="0"/>
              <w:rPr>
                <w:rFonts w:ascii="Times New Roman" w:eastAsia="Calibri" w:hAnsi="Times New Roman" w:cs="Times New Roman"/>
                <w:bCs/>
                <w:iCs/>
              </w:rPr>
            </w:pPr>
            <w:r w:rsidRPr="00C5443E">
              <w:rPr>
                <w:rFonts w:ascii="Times New Roman" w:eastAsia="Calibri" w:hAnsi="Times New Roman" w:cs="Times New Roman"/>
                <w:bCs/>
                <w:iCs/>
              </w:rPr>
              <w:t>Studiju kursa apguve tā noslēgumā tiek vērtēta 10 ballu skalā saskaņā ar LR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235ACE" w:rsidRPr="00235ACE" w14:paraId="0C3B2BC9" w14:textId="77777777" w:rsidTr="00F71301">
        <w:tc>
          <w:tcPr>
            <w:tcW w:w="9039" w:type="dxa"/>
            <w:gridSpan w:val="2"/>
          </w:tcPr>
          <w:p w14:paraId="0C4D4ACC"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Kursa saturs</w:t>
            </w:r>
          </w:p>
        </w:tc>
      </w:tr>
      <w:tr w:rsidR="00235ACE" w:rsidRPr="00235ACE" w14:paraId="4A205E62" w14:textId="77777777" w:rsidTr="00F71301">
        <w:tc>
          <w:tcPr>
            <w:tcW w:w="9039" w:type="dxa"/>
            <w:gridSpan w:val="2"/>
          </w:tcPr>
          <w:p w14:paraId="550B6FEC"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Klīniskās prakses fizioterapijā II apjoms ir 6 KP, tā tiek īstenota atbilstoši profesionālās bakalaura studiju programmas „Fizioterapija” studiju plānam.</w:t>
            </w:r>
          </w:p>
          <w:p w14:paraId="32D18987"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Klīniskās prakses laikā studējošie tiek sadalīti apakšgrupās vai var iziet praksi individuāli.</w:t>
            </w:r>
          </w:p>
          <w:p w14:paraId="2B95BCE3"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Pēc prakses beigām nedēļas laikā studējošie iesniedz programmas direktoram atskaiti par praksi .</w:t>
            </w:r>
          </w:p>
          <w:p w14:paraId="2A7C16D3"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Prakses atskaitē jāiekļauj:</w:t>
            </w:r>
          </w:p>
          <w:p w14:paraId="758465A1"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1. prakses vietas pilns nosaukums, prakses laiks, kā arī prakses vadītāja vārds, uzvārds un amats;</w:t>
            </w:r>
          </w:p>
          <w:p w14:paraId="733BCE8A"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2. prakses dokumentācija atbilstoši iestādes specifikai un prakses ilgumam - prakses laikā veikto pienākumu un darbību apraksts, 6 slimības vēstures (1 slimības vēsture atbilst 1 KP);</w:t>
            </w:r>
          </w:p>
          <w:p w14:paraId="586F8A7A"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lastRenderedPageBreak/>
              <w:t>3. prakses vadītāja parakstīts studējošā prakses novērtējums. Pēc prakses programmas direktors organizē prakses noslēguma semināru, kuras laikā katrs studējošais ziņo par prakses norisi un veikto darbu prakses laikā, iesniedz priekšlikumus prakses norises uzlabošanai u.c.</w:t>
            </w:r>
          </w:p>
        </w:tc>
      </w:tr>
      <w:tr w:rsidR="00235ACE" w:rsidRPr="00235ACE" w14:paraId="47581BCC" w14:textId="77777777" w:rsidTr="00F71301">
        <w:tc>
          <w:tcPr>
            <w:tcW w:w="9039" w:type="dxa"/>
            <w:gridSpan w:val="2"/>
          </w:tcPr>
          <w:p w14:paraId="56D1BD4D"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Obligāti izmantojamie informācijas avoti</w:t>
            </w:r>
          </w:p>
        </w:tc>
      </w:tr>
      <w:tr w:rsidR="00235ACE" w:rsidRPr="00235ACE" w14:paraId="219EE652" w14:textId="77777777" w:rsidTr="00F71301">
        <w:tc>
          <w:tcPr>
            <w:tcW w:w="9039" w:type="dxa"/>
            <w:gridSpan w:val="2"/>
          </w:tcPr>
          <w:p w14:paraId="1A2F3F5F"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PBSP Fizioterapija studiju kursos izmantotā literatūra </w:t>
            </w:r>
          </w:p>
        </w:tc>
      </w:tr>
      <w:tr w:rsidR="00235ACE" w:rsidRPr="00235ACE" w14:paraId="7C06B64E" w14:textId="77777777" w:rsidTr="00F71301">
        <w:tc>
          <w:tcPr>
            <w:tcW w:w="9039" w:type="dxa"/>
            <w:gridSpan w:val="2"/>
          </w:tcPr>
          <w:p w14:paraId="67F6A437"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Papildus informācijas avoti</w:t>
            </w:r>
          </w:p>
        </w:tc>
      </w:tr>
      <w:tr w:rsidR="00235ACE" w:rsidRPr="00235ACE" w14:paraId="3E1B679A" w14:textId="77777777" w:rsidTr="00F71301">
        <w:tc>
          <w:tcPr>
            <w:tcW w:w="9039" w:type="dxa"/>
            <w:gridSpan w:val="2"/>
          </w:tcPr>
          <w:p w14:paraId="288CD6DB"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PBSP Fizioterapija studiju kursos izmantotā literatūra</w:t>
            </w:r>
          </w:p>
        </w:tc>
      </w:tr>
      <w:tr w:rsidR="00235ACE" w:rsidRPr="00235ACE" w14:paraId="20AAAE96" w14:textId="77777777" w:rsidTr="00F71301">
        <w:tc>
          <w:tcPr>
            <w:tcW w:w="9039" w:type="dxa"/>
            <w:gridSpan w:val="2"/>
          </w:tcPr>
          <w:p w14:paraId="3C6242D5"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Periodika un citi informācijas avoti</w:t>
            </w:r>
          </w:p>
        </w:tc>
      </w:tr>
      <w:tr w:rsidR="00235ACE" w:rsidRPr="00235ACE" w14:paraId="2CC9341E" w14:textId="77777777" w:rsidTr="00F71301">
        <w:tc>
          <w:tcPr>
            <w:tcW w:w="9039" w:type="dxa"/>
            <w:gridSpan w:val="2"/>
          </w:tcPr>
          <w:p w14:paraId="4EF875BA"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DU abonētās datubāzes ScienceDirect, Scopus, EBSCO, Pedro </w:t>
            </w:r>
          </w:p>
        </w:tc>
      </w:tr>
      <w:tr w:rsidR="00235ACE" w:rsidRPr="00235ACE" w14:paraId="022F2F81" w14:textId="77777777" w:rsidTr="00F71301">
        <w:tc>
          <w:tcPr>
            <w:tcW w:w="9039" w:type="dxa"/>
            <w:gridSpan w:val="2"/>
          </w:tcPr>
          <w:p w14:paraId="3DE12AAE"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Piezīmes</w:t>
            </w:r>
          </w:p>
        </w:tc>
      </w:tr>
      <w:tr w:rsidR="00235ACE" w:rsidRPr="00235ACE" w14:paraId="355C4713" w14:textId="77777777" w:rsidTr="00F71301">
        <w:tc>
          <w:tcPr>
            <w:tcW w:w="9039" w:type="dxa"/>
            <w:gridSpan w:val="2"/>
          </w:tcPr>
          <w:p w14:paraId="673E169E"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Profesionālā bakalaura sturdiju programmas Fizioterapija B daļa. </w:t>
            </w:r>
          </w:p>
          <w:p w14:paraId="53F6926D"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Studiju kurss tiek docēts latviešu valodā</w:t>
            </w:r>
          </w:p>
        </w:tc>
      </w:tr>
    </w:tbl>
    <w:p w14:paraId="4FABA2C4" w14:textId="509B73DD" w:rsidR="00C12BCB" w:rsidRDefault="00C12BCB" w:rsidP="00C554FE">
      <w:pPr>
        <w:rPr>
          <w:rFonts w:ascii="Times New Roman" w:hAnsi="Times New Roman" w:cs="Times New Roman"/>
        </w:rPr>
      </w:pPr>
    </w:p>
    <w:p w14:paraId="76B8C2B8" w14:textId="77777777" w:rsidR="00C12BCB" w:rsidRDefault="00C12BCB">
      <w:pPr>
        <w:rPr>
          <w:rFonts w:ascii="Times New Roman" w:hAnsi="Times New Roman" w:cs="Times New Roman"/>
        </w:rPr>
      </w:pPr>
      <w:r>
        <w:rPr>
          <w:rFonts w:ascii="Times New Roman" w:hAnsi="Times New Roman" w:cs="Times New Roman"/>
        </w:rPr>
        <w:br w:type="page"/>
      </w:r>
    </w:p>
    <w:p w14:paraId="781B766F" w14:textId="77777777" w:rsidR="00C554FE" w:rsidRPr="00235ACE" w:rsidRDefault="00C554FE" w:rsidP="00C554FE">
      <w:pPr>
        <w:rPr>
          <w:rFonts w:ascii="Times New Roman" w:hAnsi="Times New Roman" w:cs="Times New Roman"/>
        </w:rPr>
      </w:pPr>
    </w:p>
    <w:p w14:paraId="5A803B40" w14:textId="6870404B" w:rsidR="00D25648" w:rsidRPr="00235ACE" w:rsidRDefault="00D25648" w:rsidP="00862308">
      <w:pPr>
        <w:pStyle w:val="Heading1"/>
        <w:spacing w:before="0"/>
        <w:rPr>
          <w:rFonts w:cs="Times New Roman"/>
          <w:color w:val="auto"/>
          <w:sz w:val="22"/>
          <w:szCs w:val="22"/>
        </w:rPr>
      </w:pPr>
      <w:bookmarkStart w:id="249" w:name="_Toc182380171"/>
      <w:r w:rsidRPr="00235ACE">
        <w:rPr>
          <w:rFonts w:cs="Times New Roman"/>
          <w:color w:val="auto"/>
          <w:sz w:val="22"/>
          <w:szCs w:val="22"/>
        </w:rPr>
        <w:t>Klīniskā prakse fizioterapijā III</w:t>
      </w:r>
      <w:bookmarkEnd w:id="249"/>
      <w:r w:rsidRPr="00235ACE">
        <w:rPr>
          <w:rFonts w:cs="Times New Roman"/>
          <w:color w:val="auto"/>
          <w:sz w:val="22"/>
          <w:szCs w:val="22"/>
        </w:rPr>
        <w:tab/>
      </w:r>
    </w:p>
    <w:tbl>
      <w:tblPr>
        <w:tblStyle w:val="TableGrid32"/>
        <w:tblW w:w="9039" w:type="dxa"/>
        <w:tblLook w:val="04A0" w:firstRow="1" w:lastRow="0" w:firstColumn="1" w:lastColumn="0" w:noHBand="0" w:noVBand="1"/>
      </w:tblPr>
      <w:tblGrid>
        <w:gridCol w:w="4219"/>
        <w:gridCol w:w="4820"/>
      </w:tblGrid>
      <w:tr w:rsidR="00235ACE" w:rsidRPr="00235ACE" w14:paraId="3C4BB950" w14:textId="77777777" w:rsidTr="00F71301">
        <w:tc>
          <w:tcPr>
            <w:tcW w:w="4219" w:type="dxa"/>
          </w:tcPr>
          <w:p w14:paraId="1B0F0526"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br w:type="page"/>
            </w:r>
            <w:r w:rsidRPr="00C554FE">
              <w:rPr>
                <w:rFonts w:ascii="Times New Roman" w:eastAsia="Calibri" w:hAnsi="Times New Roman" w:cs="Times New Roman"/>
                <w:b/>
                <w:i/>
              </w:rPr>
              <w:br w:type="page"/>
            </w:r>
            <w:r w:rsidRPr="00C554FE">
              <w:rPr>
                <w:rFonts w:ascii="Times New Roman" w:eastAsia="Calibri" w:hAnsi="Times New Roman" w:cs="Times New Roman"/>
                <w:b/>
                <w:i/>
              </w:rPr>
              <w:br w:type="page"/>
            </w:r>
            <w:r w:rsidRPr="00C554FE">
              <w:rPr>
                <w:rFonts w:ascii="Times New Roman" w:eastAsia="Calibri" w:hAnsi="Times New Roman" w:cs="Times New Roman"/>
                <w:b/>
                <w:i/>
              </w:rPr>
              <w:br w:type="page"/>
              <w:t>Studiju kursa nosaukums</w:t>
            </w:r>
          </w:p>
        </w:tc>
        <w:tc>
          <w:tcPr>
            <w:tcW w:w="4820" w:type="dxa"/>
            <w:vAlign w:val="center"/>
          </w:tcPr>
          <w:p w14:paraId="2A453695" w14:textId="77777777" w:rsidR="00C554FE" w:rsidRPr="00C554FE" w:rsidRDefault="00C554FE" w:rsidP="00C554FE">
            <w:pPr>
              <w:autoSpaceDE w:val="0"/>
              <w:autoSpaceDN w:val="0"/>
              <w:adjustRightInd w:val="0"/>
              <w:rPr>
                <w:rFonts w:ascii="Times New Roman" w:eastAsia="Calibri" w:hAnsi="Times New Roman" w:cs="Times New Roman"/>
                <w:bCs/>
                <w:iCs/>
                <w:lang w:eastAsia="lv-LV"/>
              </w:rPr>
            </w:pPr>
            <w:r w:rsidRPr="00C554FE">
              <w:rPr>
                <w:rFonts w:ascii="Times New Roman" w:eastAsia="Calibri" w:hAnsi="Times New Roman" w:cs="Times New Roman"/>
                <w:bCs/>
                <w:iCs/>
              </w:rPr>
              <w:t xml:space="preserve"> Klīniskā prakse fizioterapijā III  </w:t>
            </w:r>
          </w:p>
        </w:tc>
      </w:tr>
      <w:tr w:rsidR="00235ACE" w:rsidRPr="00235ACE" w14:paraId="432FF4F5" w14:textId="77777777" w:rsidTr="00F71301">
        <w:tc>
          <w:tcPr>
            <w:tcW w:w="4219" w:type="dxa"/>
          </w:tcPr>
          <w:p w14:paraId="4010FAF8"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Studiju kursa kods (DUIS)</w:t>
            </w:r>
          </w:p>
        </w:tc>
        <w:tc>
          <w:tcPr>
            <w:tcW w:w="4820" w:type="dxa"/>
            <w:vAlign w:val="center"/>
          </w:tcPr>
          <w:p w14:paraId="6678CBD1" w14:textId="77777777" w:rsidR="00C554FE" w:rsidRPr="00C554FE" w:rsidRDefault="00C554FE" w:rsidP="00C554FE">
            <w:pPr>
              <w:autoSpaceDE w:val="0"/>
              <w:autoSpaceDN w:val="0"/>
              <w:adjustRightInd w:val="0"/>
              <w:rPr>
                <w:rFonts w:ascii="Times New Roman" w:eastAsia="Calibri" w:hAnsi="Times New Roman" w:cs="Times New Roman"/>
                <w:bCs/>
                <w:iCs/>
                <w:lang w:eastAsia="lv-LV"/>
              </w:rPr>
            </w:pPr>
            <w:r w:rsidRPr="00C554FE">
              <w:rPr>
                <w:rFonts w:ascii="Times New Roman" w:eastAsia="Calibri" w:hAnsi="Times New Roman" w:cs="Times New Roman"/>
                <w:bCs/>
                <w:iCs/>
              </w:rPr>
              <w:t xml:space="preserve">  Medi4023  </w:t>
            </w:r>
          </w:p>
        </w:tc>
      </w:tr>
      <w:tr w:rsidR="00235ACE" w:rsidRPr="00235ACE" w14:paraId="059C8D02" w14:textId="77777777" w:rsidTr="00F71301">
        <w:tc>
          <w:tcPr>
            <w:tcW w:w="4219" w:type="dxa"/>
          </w:tcPr>
          <w:p w14:paraId="21D5214A"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Zinātnes nozare</w:t>
            </w:r>
          </w:p>
        </w:tc>
        <w:sdt>
          <w:sdtPr>
            <w:rPr>
              <w:rFonts w:ascii="Times New Roman" w:eastAsia="Calibri" w:hAnsi="Times New Roman" w:cs="Times New Roman"/>
              <w:b/>
              <w:bCs/>
              <w:iCs/>
            </w:rPr>
            <w:id w:val="1051885837"/>
            <w:placeholder>
              <w:docPart w:val="914382E4ED094A9F917BAA2750FF021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086AD5E6" w14:textId="77777777" w:rsidR="00C554FE" w:rsidRPr="00C554FE" w:rsidRDefault="00C554FE" w:rsidP="00C554FE">
                <w:pPr>
                  <w:autoSpaceDE w:val="0"/>
                  <w:autoSpaceDN w:val="0"/>
                  <w:adjustRightInd w:val="0"/>
                  <w:rPr>
                    <w:rFonts w:ascii="Times New Roman" w:eastAsia="Calibri" w:hAnsi="Times New Roman" w:cs="Times New Roman"/>
                    <w:b/>
                    <w:bCs/>
                    <w:iCs/>
                  </w:rPr>
                </w:pPr>
                <w:r w:rsidRPr="00C554FE">
                  <w:rPr>
                    <w:rFonts w:ascii="Times New Roman" w:eastAsia="Calibri" w:hAnsi="Times New Roman" w:cs="Times New Roman"/>
                    <w:b/>
                    <w:bCs/>
                    <w:iCs/>
                  </w:rPr>
                  <w:t>Medicīna</w:t>
                </w:r>
              </w:p>
            </w:tc>
          </w:sdtContent>
        </w:sdt>
      </w:tr>
      <w:tr w:rsidR="00235ACE" w:rsidRPr="00235ACE" w14:paraId="351A4A65" w14:textId="77777777" w:rsidTr="00F71301">
        <w:tc>
          <w:tcPr>
            <w:tcW w:w="4219" w:type="dxa"/>
          </w:tcPr>
          <w:p w14:paraId="61DA3EE5"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Kursa līmenis</w:t>
            </w:r>
          </w:p>
        </w:tc>
        <w:tc>
          <w:tcPr>
            <w:tcW w:w="4820" w:type="dxa"/>
          </w:tcPr>
          <w:p w14:paraId="0CABC7BD" w14:textId="77777777" w:rsidR="00C554FE" w:rsidRPr="00C554FE" w:rsidRDefault="00C554FE" w:rsidP="00C554FE">
            <w:pPr>
              <w:autoSpaceDE w:val="0"/>
              <w:autoSpaceDN w:val="0"/>
              <w:adjustRightInd w:val="0"/>
              <w:rPr>
                <w:rFonts w:ascii="Times New Roman" w:eastAsia="Calibri" w:hAnsi="Times New Roman" w:cs="Times New Roman"/>
                <w:bCs/>
                <w:iCs/>
                <w:lang w:eastAsia="lv-LV"/>
              </w:rPr>
            </w:pPr>
            <w:r w:rsidRPr="00C554FE">
              <w:rPr>
                <w:rFonts w:ascii="Times New Roman" w:eastAsia="Calibri" w:hAnsi="Times New Roman" w:cs="Times New Roman"/>
                <w:bCs/>
                <w:iCs/>
              </w:rPr>
              <w:t xml:space="preserve"> 4 </w:t>
            </w:r>
          </w:p>
        </w:tc>
      </w:tr>
      <w:tr w:rsidR="00235ACE" w:rsidRPr="00235ACE" w14:paraId="4A18F709" w14:textId="77777777" w:rsidTr="00F71301">
        <w:tc>
          <w:tcPr>
            <w:tcW w:w="4219" w:type="dxa"/>
          </w:tcPr>
          <w:p w14:paraId="4CA4C907" w14:textId="77777777" w:rsidR="00C554FE" w:rsidRPr="00C554FE" w:rsidRDefault="00C554FE" w:rsidP="00C554FE">
            <w:pPr>
              <w:autoSpaceDE w:val="0"/>
              <w:autoSpaceDN w:val="0"/>
              <w:adjustRightInd w:val="0"/>
              <w:rPr>
                <w:rFonts w:ascii="Times New Roman" w:eastAsia="Calibri" w:hAnsi="Times New Roman" w:cs="Times New Roman"/>
                <w:b/>
                <w:i/>
                <w:u w:val="single"/>
              </w:rPr>
            </w:pPr>
            <w:r w:rsidRPr="00C554FE">
              <w:rPr>
                <w:rFonts w:ascii="Times New Roman" w:eastAsia="Calibri" w:hAnsi="Times New Roman" w:cs="Times New Roman"/>
                <w:b/>
                <w:i/>
              </w:rPr>
              <w:t>Kredītpunkti</w:t>
            </w:r>
          </w:p>
        </w:tc>
        <w:tc>
          <w:tcPr>
            <w:tcW w:w="4820" w:type="dxa"/>
            <w:vAlign w:val="center"/>
          </w:tcPr>
          <w:p w14:paraId="68C0DE31" w14:textId="77777777" w:rsidR="00C554FE" w:rsidRPr="00C554FE" w:rsidRDefault="00C554FE" w:rsidP="00C554FE">
            <w:pPr>
              <w:autoSpaceDE w:val="0"/>
              <w:autoSpaceDN w:val="0"/>
              <w:adjustRightInd w:val="0"/>
              <w:rPr>
                <w:rFonts w:ascii="Times New Roman" w:eastAsia="Calibri" w:hAnsi="Times New Roman" w:cs="Times New Roman"/>
                <w:bCs/>
                <w:iCs/>
                <w:lang w:eastAsia="lv-LV"/>
              </w:rPr>
            </w:pPr>
            <w:r w:rsidRPr="00C554FE">
              <w:rPr>
                <w:rFonts w:ascii="Times New Roman" w:eastAsia="Calibri" w:hAnsi="Times New Roman" w:cs="Times New Roman"/>
                <w:bCs/>
                <w:iCs/>
              </w:rPr>
              <w:t xml:space="preserve"> 12  </w:t>
            </w:r>
          </w:p>
        </w:tc>
      </w:tr>
      <w:tr w:rsidR="00235ACE" w:rsidRPr="00235ACE" w14:paraId="0334D6C4" w14:textId="77777777" w:rsidTr="00F71301">
        <w:tc>
          <w:tcPr>
            <w:tcW w:w="4219" w:type="dxa"/>
          </w:tcPr>
          <w:p w14:paraId="3AC9EA10" w14:textId="77777777" w:rsidR="00C554FE" w:rsidRPr="00C554FE" w:rsidRDefault="00C554FE" w:rsidP="00C554FE">
            <w:pPr>
              <w:autoSpaceDE w:val="0"/>
              <w:autoSpaceDN w:val="0"/>
              <w:adjustRightInd w:val="0"/>
              <w:rPr>
                <w:rFonts w:ascii="Times New Roman" w:eastAsia="Calibri" w:hAnsi="Times New Roman" w:cs="Times New Roman"/>
                <w:b/>
                <w:i/>
                <w:u w:val="single"/>
              </w:rPr>
            </w:pPr>
            <w:r w:rsidRPr="00C554FE">
              <w:rPr>
                <w:rFonts w:ascii="Times New Roman" w:eastAsia="Calibri" w:hAnsi="Times New Roman" w:cs="Times New Roman"/>
                <w:b/>
                <w:i/>
              </w:rPr>
              <w:t>ECTS kredītpunkti</w:t>
            </w:r>
          </w:p>
        </w:tc>
        <w:tc>
          <w:tcPr>
            <w:tcW w:w="4820" w:type="dxa"/>
          </w:tcPr>
          <w:p w14:paraId="6F2540D3"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18 </w:t>
            </w:r>
          </w:p>
        </w:tc>
      </w:tr>
      <w:tr w:rsidR="00235ACE" w:rsidRPr="00235ACE" w14:paraId="30E658E0" w14:textId="77777777" w:rsidTr="00F71301">
        <w:tc>
          <w:tcPr>
            <w:tcW w:w="4219" w:type="dxa"/>
          </w:tcPr>
          <w:p w14:paraId="1D1FD746"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Kopējais kontaktstundu skaits</w:t>
            </w:r>
          </w:p>
        </w:tc>
        <w:tc>
          <w:tcPr>
            <w:tcW w:w="4820" w:type="dxa"/>
            <w:vAlign w:val="center"/>
          </w:tcPr>
          <w:p w14:paraId="69926981" w14:textId="77777777" w:rsidR="00C554FE" w:rsidRPr="00C554FE" w:rsidRDefault="00C554FE" w:rsidP="00C554FE">
            <w:pPr>
              <w:autoSpaceDE w:val="0"/>
              <w:autoSpaceDN w:val="0"/>
              <w:adjustRightInd w:val="0"/>
              <w:rPr>
                <w:rFonts w:ascii="Times New Roman" w:eastAsia="Calibri" w:hAnsi="Times New Roman" w:cs="Times New Roman"/>
                <w:bCs/>
                <w:iCs/>
                <w:lang w:eastAsia="lv-LV"/>
              </w:rPr>
            </w:pPr>
            <w:r w:rsidRPr="00C554FE">
              <w:rPr>
                <w:rFonts w:ascii="Times New Roman" w:eastAsia="Calibri" w:hAnsi="Times New Roman" w:cs="Times New Roman"/>
                <w:bCs/>
                <w:iCs/>
              </w:rPr>
              <w:t xml:space="preserve"> -  </w:t>
            </w:r>
          </w:p>
        </w:tc>
      </w:tr>
      <w:tr w:rsidR="00235ACE" w:rsidRPr="00235ACE" w14:paraId="0CFF1C1C" w14:textId="77777777" w:rsidTr="00F71301">
        <w:tc>
          <w:tcPr>
            <w:tcW w:w="4219" w:type="dxa"/>
          </w:tcPr>
          <w:p w14:paraId="0FEC4924" w14:textId="77777777" w:rsidR="00C554FE" w:rsidRPr="00C554FE" w:rsidRDefault="00C554FE" w:rsidP="00C554FE">
            <w:pPr>
              <w:autoSpaceDE w:val="0"/>
              <w:autoSpaceDN w:val="0"/>
              <w:adjustRightInd w:val="0"/>
              <w:rPr>
                <w:rFonts w:ascii="Times New Roman" w:eastAsia="Calibri" w:hAnsi="Times New Roman" w:cs="Times New Roman"/>
                <w:bCs/>
                <w:i/>
              </w:rPr>
            </w:pPr>
            <w:r w:rsidRPr="00C554FE">
              <w:rPr>
                <w:rFonts w:ascii="Times New Roman" w:eastAsia="Calibri" w:hAnsi="Times New Roman" w:cs="Times New Roman"/>
                <w:bCs/>
                <w:i/>
              </w:rPr>
              <w:t>Lekciju stundu skaits</w:t>
            </w:r>
          </w:p>
        </w:tc>
        <w:tc>
          <w:tcPr>
            <w:tcW w:w="4820" w:type="dxa"/>
          </w:tcPr>
          <w:p w14:paraId="76BEB3A8"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 </w:t>
            </w:r>
          </w:p>
        </w:tc>
      </w:tr>
      <w:tr w:rsidR="00235ACE" w:rsidRPr="00235ACE" w14:paraId="1DB5A960" w14:textId="77777777" w:rsidTr="00F71301">
        <w:tc>
          <w:tcPr>
            <w:tcW w:w="4219" w:type="dxa"/>
          </w:tcPr>
          <w:p w14:paraId="31E61D30" w14:textId="77777777" w:rsidR="00C554FE" w:rsidRPr="00C554FE" w:rsidRDefault="00C554FE" w:rsidP="00C554FE">
            <w:pPr>
              <w:autoSpaceDE w:val="0"/>
              <w:autoSpaceDN w:val="0"/>
              <w:adjustRightInd w:val="0"/>
              <w:rPr>
                <w:rFonts w:ascii="Times New Roman" w:eastAsia="Calibri" w:hAnsi="Times New Roman" w:cs="Times New Roman"/>
                <w:bCs/>
                <w:i/>
              </w:rPr>
            </w:pPr>
            <w:r w:rsidRPr="00C554FE">
              <w:rPr>
                <w:rFonts w:ascii="Times New Roman" w:eastAsia="Calibri" w:hAnsi="Times New Roman" w:cs="Times New Roman"/>
                <w:bCs/>
                <w:i/>
              </w:rPr>
              <w:t>Semināru stundu skaits</w:t>
            </w:r>
          </w:p>
        </w:tc>
        <w:tc>
          <w:tcPr>
            <w:tcW w:w="4820" w:type="dxa"/>
          </w:tcPr>
          <w:p w14:paraId="63FA8B0F"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 </w:t>
            </w:r>
          </w:p>
        </w:tc>
      </w:tr>
      <w:tr w:rsidR="00235ACE" w:rsidRPr="00235ACE" w14:paraId="36A87347" w14:textId="77777777" w:rsidTr="00F71301">
        <w:tc>
          <w:tcPr>
            <w:tcW w:w="4219" w:type="dxa"/>
          </w:tcPr>
          <w:p w14:paraId="5D2F8311" w14:textId="77777777" w:rsidR="00C554FE" w:rsidRPr="00C554FE" w:rsidRDefault="00C554FE" w:rsidP="00C554FE">
            <w:pPr>
              <w:autoSpaceDE w:val="0"/>
              <w:autoSpaceDN w:val="0"/>
              <w:adjustRightInd w:val="0"/>
              <w:rPr>
                <w:rFonts w:ascii="Times New Roman" w:eastAsia="Calibri" w:hAnsi="Times New Roman" w:cs="Times New Roman"/>
                <w:bCs/>
                <w:i/>
              </w:rPr>
            </w:pPr>
            <w:r w:rsidRPr="00C554FE">
              <w:rPr>
                <w:rFonts w:ascii="Times New Roman" w:eastAsia="Calibri" w:hAnsi="Times New Roman" w:cs="Times New Roman"/>
                <w:bCs/>
                <w:i/>
              </w:rPr>
              <w:t>Praktisko darbu stundu skaits</w:t>
            </w:r>
          </w:p>
        </w:tc>
        <w:tc>
          <w:tcPr>
            <w:tcW w:w="4820" w:type="dxa"/>
          </w:tcPr>
          <w:p w14:paraId="02C4100D"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 </w:t>
            </w:r>
          </w:p>
        </w:tc>
      </w:tr>
      <w:tr w:rsidR="00235ACE" w:rsidRPr="00235ACE" w14:paraId="56AAA30F" w14:textId="77777777" w:rsidTr="00F71301">
        <w:tc>
          <w:tcPr>
            <w:tcW w:w="4219" w:type="dxa"/>
          </w:tcPr>
          <w:p w14:paraId="775B393E" w14:textId="77777777" w:rsidR="00C554FE" w:rsidRPr="00C554FE" w:rsidRDefault="00C554FE" w:rsidP="00C554FE">
            <w:pPr>
              <w:autoSpaceDE w:val="0"/>
              <w:autoSpaceDN w:val="0"/>
              <w:adjustRightInd w:val="0"/>
              <w:rPr>
                <w:rFonts w:ascii="Times New Roman" w:eastAsia="Calibri" w:hAnsi="Times New Roman" w:cs="Times New Roman"/>
                <w:bCs/>
                <w:i/>
              </w:rPr>
            </w:pPr>
            <w:r w:rsidRPr="00C554FE">
              <w:rPr>
                <w:rFonts w:ascii="Times New Roman" w:eastAsia="Calibri" w:hAnsi="Times New Roman" w:cs="Times New Roman"/>
                <w:bCs/>
                <w:i/>
              </w:rPr>
              <w:t>Laboratorijas darbu stundu skaits</w:t>
            </w:r>
          </w:p>
        </w:tc>
        <w:tc>
          <w:tcPr>
            <w:tcW w:w="4820" w:type="dxa"/>
          </w:tcPr>
          <w:p w14:paraId="01AFF730"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 </w:t>
            </w:r>
          </w:p>
        </w:tc>
      </w:tr>
      <w:tr w:rsidR="00235ACE" w:rsidRPr="00235ACE" w14:paraId="2846CC23" w14:textId="77777777" w:rsidTr="00F71301">
        <w:tc>
          <w:tcPr>
            <w:tcW w:w="4219" w:type="dxa"/>
          </w:tcPr>
          <w:p w14:paraId="6B3E603F" w14:textId="77777777" w:rsidR="00C554FE" w:rsidRPr="00C554FE" w:rsidRDefault="00C554FE" w:rsidP="00C554FE">
            <w:pPr>
              <w:autoSpaceDE w:val="0"/>
              <w:autoSpaceDN w:val="0"/>
              <w:adjustRightInd w:val="0"/>
              <w:rPr>
                <w:rFonts w:ascii="Times New Roman" w:eastAsia="Calibri" w:hAnsi="Times New Roman" w:cs="Times New Roman"/>
                <w:bCs/>
                <w:i/>
                <w:lang w:eastAsia="lv-LV"/>
              </w:rPr>
            </w:pPr>
            <w:r w:rsidRPr="00C554FE">
              <w:rPr>
                <w:rFonts w:ascii="Times New Roman" w:eastAsia="Calibri" w:hAnsi="Times New Roman" w:cs="Times New Roman"/>
                <w:bCs/>
                <w:i/>
                <w:lang w:eastAsia="lv-LV"/>
              </w:rPr>
              <w:t>Studējošā patstāvīgā darba stundu skaits</w:t>
            </w:r>
          </w:p>
        </w:tc>
        <w:tc>
          <w:tcPr>
            <w:tcW w:w="4820" w:type="dxa"/>
            <w:vAlign w:val="center"/>
          </w:tcPr>
          <w:p w14:paraId="52FF5403" w14:textId="77777777" w:rsidR="00C554FE" w:rsidRPr="00C554FE" w:rsidRDefault="00C554FE" w:rsidP="00C554FE">
            <w:pPr>
              <w:autoSpaceDE w:val="0"/>
              <w:autoSpaceDN w:val="0"/>
              <w:adjustRightInd w:val="0"/>
              <w:rPr>
                <w:rFonts w:ascii="Times New Roman" w:eastAsia="Calibri" w:hAnsi="Times New Roman" w:cs="Times New Roman"/>
                <w:bCs/>
                <w:iCs/>
                <w:lang w:eastAsia="lv-LV"/>
              </w:rPr>
            </w:pPr>
            <w:r w:rsidRPr="00C554FE">
              <w:rPr>
                <w:rFonts w:ascii="Times New Roman" w:eastAsia="Calibri" w:hAnsi="Times New Roman" w:cs="Times New Roman"/>
                <w:bCs/>
                <w:iCs/>
              </w:rPr>
              <w:t xml:space="preserve"> -  </w:t>
            </w:r>
          </w:p>
        </w:tc>
      </w:tr>
      <w:tr w:rsidR="00235ACE" w:rsidRPr="00235ACE" w14:paraId="33A5D4BD" w14:textId="77777777" w:rsidTr="00F71301">
        <w:tc>
          <w:tcPr>
            <w:tcW w:w="9039" w:type="dxa"/>
            <w:gridSpan w:val="2"/>
          </w:tcPr>
          <w:p w14:paraId="3F121469" w14:textId="77777777" w:rsidR="00C554FE" w:rsidRPr="00C554FE" w:rsidRDefault="00C554FE" w:rsidP="00C554FE">
            <w:pPr>
              <w:autoSpaceDE w:val="0"/>
              <w:autoSpaceDN w:val="0"/>
              <w:adjustRightInd w:val="0"/>
              <w:rPr>
                <w:rFonts w:ascii="Times New Roman" w:eastAsia="Calibri" w:hAnsi="Times New Roman" w:cs="Times New Roman"/>
                <w:bCs/>
                <w:iCs/>
                <w:lang w:eastAsia="lv-LV"/>
              </w:rPr>
            </w:pPr>
          </w:p>
        </w:tc>
      </w:tr>
      <w:tr w:rsidR="00235ACE" w:rsidRPr="00235ACE" w14:paraId="3CBECB63" w14:textId="77777777" w:rsidTr="00F71301">
        <w:tc>
          <w:tcPr>
            <w:tcW w:w="9039" w:type="dxa"/>
            <w:gridSpan w:val="2"/>
          </w:tcPr>
          <w:p w14:paraId="7BDF3345"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Kursa autors(-i)</w:t>
            </w:r>
          </w:p>
        </w:tc>
      </w:tr>
      <w:tr w:rsidR="00235ACE" w:rsidRPr="00235ACE" w14:paraId="4193F1E4" w14:textId="77777777" w:rsidTr="00F71301">
        <w:tc>
          <w:tcPr>
            <w:tcW w:w="9039" w:type="dxa"/>
            <w:gridSpan w:val="2"/>
          </w:tcPr>
          <w:p w14:paraId="7E8D6F66"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Mg.biol., lekt. Jeļena Trifanova</w:t>
            </w:r>
          </w:p>
          <w:p w14:paraId="12F7A57A"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Mg.biol. vieslekt. Irēna Kuņicka</w:t>
            </w:r>
          </w:p>
        </w:tc>
      </w:tr>
      <w:tr w:rsidR="00235ACE" w:rsidRPr="00235ACE" w14:paraId="7BB4359C" w14:textId="77777777" w:rsidTr="00F71301">
        <w:tc>
          <w:tcPr>
            <w:tcW w:w="9039" w:type="dxa"/>
            <w:gridSpan w:val="2"/>
          </w:tcPr>
          <w:p w14:paraId="63B396FC"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Kursa docētājs(-i)</w:t>
            </w:r>
          </w:p>
        </w:tc>
      </w:tr>
      <w:tr w:rsidR="00235ACE" w:rsidRPr="00235ACE" w14:paraId="02D8B314" w14:textId="77777777" w:rsidTr="00F71301">
        <w:tc>
          <w:tcPr>
            <w:tcW w:w="9039" w:type="dxa"/>
            <w:gridSpan w:val="2"/>
          </w:tcPr>
          <w:p w14:paraId="4B79895F"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Mg.biol., lekt. Jeļena Trifanova</w:t>
            </w:r>
          </w:p>
          <w:p w14:paraId="1097EA57"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Mg.biol., vieslekt. Irēna Kuņicka</w:t>
            </w:r>
          </w:p>
          <w:p w14:paraId="2F05C381"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Mg.biol., vieslekt. Liene Lukjaņenko</w:t>
            </w:r>
          </w:p>
          <w:p w14:paraId="0B29F2AD"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Ārsta grāds., viesdoc.Gaļina Sviridova</w:t>
            </w:r>
          </w:p>
          <w:p w14:paraId="634F7CE9"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Mg.sc.soc., vieslekt. Zenta Piscova</w:t>
            </w:r>
          </w:p>
          <w:p w14:paraId="7B77DAF8"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Ārsta grāds, viesdoc. Ilze Tāse</w:t>
            </w:r>
          </w:p>
          <w:p w14:paraId="4018649D" w14:textId="77777777" w:rsidR="00C554FE" w:rsidRPr="00C554FE" w:rsidRDefault="00C554FE" w:rsidP="00C554FE">
            <w:pPr>
              <w:autoSpaceDE w:val="0"/>
              <w:autoSpaceDN w:val="0"/>
              <w:adjustRightInd w:val="0"/>
              <w:rPr>
                <w:rFonts w:ascii="Times New Roman" w:eastAsia="Calibri" w:hAnsi="Times New Roman" w:cs="Times New Roman"/>
                <w:bCs/>
                <w:iCs/>
              </w:rPr>
            </w:pPr>
          </w:p>
        </w:tc>
      </w:tr>
      <w:tr w:rsidR="00235ACE" w:rsidRPr="00235ACE" w14:paraId="0C0A0361" w14:textId="77777777" w:rsidTr="00F71301">
        <w:tc>
          <w:tcPr>
            <w:tcW w:w="9039" w:type="dxa"/>
            <w:gridSpan w:val="2"/>
          </w:tcPr>
          <w:p w14:paraId="4E5ACA26"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Priekšzināšanas</w:t>
            </w:r>
          </w:p>
        </w:tc>
      </w:tr>
      <w:tr w:rsidR="00235ACE" w:rsidRPr="00235ACE" w14:paraId="3BB941B0" w14:textId="77777777" w:rsidTr="00F71301">
        <w:tc>
          <w:tcPr>
            <w:tcW w:w="9039" w:type="dxa"/>
            <w:gridSpan w:val="2"/>
          </w:tcPr>
          <w:p w14:paraId="7730561C"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Medi1008, Ievads fizioterapijā I. Motorā kontrole [PBSP Fizioterapija]</w:t>
            </w:r>
          </w:p>
          <w:p w14:paraId="14646104"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Medi1009, Ievads fizioterapijā II. Kinezioloģija [PBSP Fizioterapija]</w:t>
            </w:r>
          </w:p>
          <w:p w14:paraId="69EA9F35"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Medi2004, Fizioterapijas pamati I. Muskuļu funkcionālā novērtēšana. Stāja. Gaita. [PBSP Fizioterapija]</w:t>
            </w:r>
          </w:p>
          <w:p w14:paraId="68EA9C67"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Medi2005, Fizioterapijas pamati II. Locītavu izmeklēšana. [PBSP Fizioterapija]</w:t>
            </w:r>
          </w:p>
          <w:p w14:paraId="0B7F07B1"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Medi3012, Fizioterapija izglītības iestādēs [PBSP Fzioterapija]</w:t>
            </w:r>
          </w:p>
          <w:p w14:paraId="2356D6D6"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Medi3015, Fizioterapija neiroloģijā [fizioterapija]</w:t>
            </w:r>
          </w:p>
          <w:p w14:paraId="557C98CC"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Medi3024, Fizioterapija pie iekšķīgajām slimībām [PBSP Fizioterapija]</w:t>
            </w:r>
          </w:p>
          <w:p w14:paraId="27FEA7C6"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Medi3025, Fizioterapija ortopēdijā un traumatoloģijā [PBSP Fizioterapija]</w:t>
            </w:r>
          </w:p>
          <w:p w14:paraId="6F770C5A"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Medi3032, Fizioterapija pediatrijā I [PBSP Fizioterapija]</w:t>
            </w:r>
          </w:p>
          <w:p w14:paraId="4521C617"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Medi4017, Fizioterapija pediatrijā II [PBSP Fizioterapija]</w:t>
            </w:r>
          </w:p>
        </w:tc>
      </w:tr>
      <w:tr w:rsidR="00235ACE" w:rsidRPr="00235ACE" w14:paraId="73098532" w14:textId="77777777" w:rsidTr="00F71301">
        <w:tc>
          <w:tcPr>
            <w:tcW w:w="9039" w:type="dxa"/>
            <w:gridSpan w:val="2"/>
          </w:tcPr>
          <w:p w14:paraId="4D19D4E7"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 xml:space="preserve">Studiju kursa anotācija </w:t>
            </w:r>
          </w:p>
        </w:tc>
      </w:tr>
      <w:tr w:rsidR="00235ACE" w:rsidRPr="00235ACE" w14:paraId="499863F5" w14:textId="77777777" w:rsidTr="00F71301">
        <w:tc>
          <w:tcPr>
            <w:tcW w:w="9039" w:type="dxa"/>
            <w:gridSpan w:val="2"/>
          </w:tcPr>
          <w:p w14:paraId="4F47C2DA"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Profesionālās kvalifikācijas prakse ir teoriju un praksi integrējoša obligāta studiju procesa sastāvdaļa.</w:t>
            </w:r>
          </w:p>
          <w:p w14:paraId="0F0B106C"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Prakses mērķis ir dot iespēju studējošajiem apgūt un nostiprināt praktiskās iemaņas, kas nepieciešamas fizioterapeita profesijā, kā arī pilnveidot studentu teorētiskās zināšanas fizioterapijā.</w:t>
            </w:r>
          </w:p>
          <w:p w14:paraId="3681AFF0"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Prakses uzdevumi:</w:t>
            </w:r>
          </w:p>
          <w:p w14:paraId="28476693"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1. iepazīties ar fizioterapeita darba organizāciju dažādās veselības aprūpes un citās iestādēs;</w:t>
            </w:r>
          </w:p>
          <w:p w14:paraId="5636EDD1"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2. pielietot praksē apgūtās teorētiskās zināšanas;</w:t>
            </w:r>
          </w:p>
          <w:p w14:paraId="144E51A8"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3. apgūt praktiskās fizioterapeita darba iemaņas; </w:t>
            </w:r>
          </w:p>
          <w:p w14:paraId="1B9F4EA2"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4. apgūt prasmes strādāt rehabilitācijas komandā.</w:t>
            </w:r>
          </w:p>
        </w:tc>
      </w:tr>
      <w:tr w:rsidR="00235ACE" w:rsidRPr="00235ACE" w14:paraId="0076022F" w14:textId="77777777" w:rsidTr="00F71301">
        <w:tc>
          <w:tcPr>
            <w:tcW w:w="9039" w:type="dxa"/>
            <w:gridSpan w:val="2"/>
          </w:tcPr>
          <w:p w14:paraId="763F964D"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Studiju kursa kalendārais plāns</w:t>
            </w:r>
          </w:p>
        </w:tc>
      </w:tr>
      <w:tr w:rsidR="00235ACE" w:rsidRPr="00235ACE" w14:paraId="705DE20B" w14:textId="77777777" w:rsidTr="00F71301">
        <w:tc>
          <w:tcPr>
            <w:tcW w:w="9039" w:type="dxa"/>
            <w:gridSpan w:val="2"/>
          </w:tcPr>
          <w:p w14:paraId="4A3E8271"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Klīniskās prakses fizioterapijā III apjoms ir 12 KP, tā tiek īstenota atbilstoši profesionālās bakalaura studiju programmas „Fizioterapija” studiju plānam.</w:t>
            </w:r>
          </w:p>
          <w:p w14:paraId="5B1EF9D3"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lastRenderedPageBreak/>
              <w:t>Klīniskās prakses laikā studējošie tiek sadalīti apakšgrupās vai var iziet praksi individuāli.</w:t>
            </w:r>
          </w:p>
          <w:p w14:paraId="4E62F19D"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Pēc prakses beigām nedēļas laikā studējošie iesniedz programmas direktoram atskaiti par praksi .</w:t>
            </w:r>
          </w:p>
          <w:p w14:paraId="44DBE555"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Prakses atskaitē jāiekļauj:</w:t>
            </w:r>
          </w:p>
          <w:p w14:paraId="42F9CACA"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1. prakses vietas pilns nosaukums, prakses laiks, kā arī prakses vadītāja vārds, uzvārds un amats;</w:t>
            </w:r>
          </w:p>
          <w:p w14:paraId="03E58A38"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2. prakses dokumentācija atbilstoši iestādes specifikai un prakses ilgumam - prakses laikā veikto pienākumu un darbību apraksts, 12 slimības vēstures (1 slimības vēsture atbilst 1 KP);</w:t>
            </w:r>
          </w:p>
          <w:p w14:paraId="17F429DD"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3. prakses vadītāja parakstīts studējošā prakses novērtējums. </w:t>
            </w:r>
          </w:p>
          <w:p w14:paraId="0CF6BA83"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Pēc prakses programmas direktors organizē prakses noslēguma semināru, kuras laikā katrs studējošais ziņo par prakses norisi un veikto darbu prakses laikā, iesniedz priekšlikumus prakses norises uzlabošanai u.c.</w:t>
            </w:r>
          </w:p>
        </w:tc>
      </w:tr>
      <w:tr w:rsidR="00235ACE" w:rsidRPr="00235ACE" w14:paraId="4167CF9F" w14:textId="77777777" w:rsidTr="00F71301">
        <w:tc>
          <w:tcPr>
            <w:tcW w:w="9039" w:type="dxa"/>
            <w:gridSpan w:val="2"/>
          </w:tcPr>
          <w:p w14:paraId="5CB5B183"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Studiju rezultāti</w:t>
            </w:r>
          </w:p>
        </w:tc>
      </w:tr>
      <w:tr w:rsidR="00235ACE" w:rsidRPr="00235ACE" w14:paraId="5AF070CD" w14:textId="77777777" w:rsidTr="00F71301">
        <w:tc>
          <w:tcPr>
            <w:tcW w:w="9039" w:type="dxa"/>
            <w:gridSpan w:val="2"/>
          </w:tcPr>
          <w:p w14:paraId="4694E938"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Zināšanas: </w:t>
            </w:r>
          </w:p>
          <w:p w14:paraId="59C3D6BE"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pārzin profesionālo terminoloģiju;</w:t>
            </w:r>
          </w:p>
          <w:p w14:paraId="49122937"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prakses laikā studējošie nostiprina iepriekš apgūtās teorētiskās zināšanas un iegūst augsta līmeņa profesionālās prasmes, kas ļauj radoši veikt fizioterapeita darbu, veicot pacientu un klientu fizioterapeitisko izmeklēšanu, novērtēšanu, ārstēšanu, konsultēšanu un profilakses darbu un ir vērstas uz funkcionālo spēju uzlabošanu, atjaunošanu un saglabāšanu dažāda vecuma indivīdiem vai to grupām;</w:t>
            </w:r>
          </w:p>
          <w:p w14:paraId="58C3F5ED"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zina ārstniecības iestādes iekšējās kārtības noteikumus un higiēnas prasības.</w:t>
            </w:r>
          </w:p>
          <w:p w14:paraId="70BE61DB" w14:textId="77777777" w:rsidR="00C554FE" w:rsidRPr="00C554FE" w:rsidRDefault="00C554FE" w:rsidP="00C554FE">
            <w:pPr>
              <w:autoSpaceDE w:val="0"/>
              <w:autoSpaceDN w:val="0"/>
              <w:adjustRightInd w:val="0"/>
              <w:rPr>
                <w:rFonts w:ascii="Times New Roman" w:eastAsia="Calibri" w:hAnsi="Times New Roman" w:cs="Times New Roman"/>
                <w:bCs/>
                <w:iCs/>
              </w:rPr>
            </w:pPr>
          </w:p>
          <w:p w14:paraId="52BD09D1"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Prasmes:</w:t>
            </w:r>
          </w:p>
          <w:p w14:paraId="392E691F"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prot ievākt anamnēzi, veikt fizioterapeitisko izmeklēšanu, ārstēšanu;</w:t>
            </w:r>
          </w:p>
          <w:p w14:paraId="4483AE11"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prot izveidot nepieciešamo terapeitisko vingrojumu kompleksu;</w:t>
            </w:r>
          </w:p>
          <w:p w14:paraId="0AB999EC"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nodrošina un uztur drošu darba vidi;</w:t>
            </w:r>
          </w:p>
          <w:p w14:paraId="0D529AC0"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prot veidot pozitīvu fizioterapeita tēlu.</w:t>
            </w:r>
          </w:p>
          <w:p w14:paraId="35076B14" w14:textId="77777777" w:rsidR="00C554FE" w:rsidRPr="00C554FE" w:rsidRDefault="00C554FE" w:rsidP="00C554FE">
            <w:pPr>
              <w:autoSpaceDE w:val="0"/>
              <w:autoSpaceDN w:val="0"/>
              <w:adjustRightInd w:val="0"/>
              <w:rPr>
                <w:rFonts w:ascii="Times New Roman" w:eastAsia="Calibri" w:hAnsi="Times New Roman" w:cs="Times New Roman"/>
                <w:bCs/>
                <w:iCs/>
              </w:rPr>
            </w:pPr>
          </w:p>
          <w:p w14:paraId="78A3A1FF"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Kompetences</w:t>
            </w:r>
          </w:p>
          <w:p w14:paraId="388ABBA2"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izmantojot funkcionālos testus, stājas un gaitas analīzi, spēj praktiski novērtēt pacienta funkcionālo stāvokli;</w:t>
            </w:r>
          </w:p>
          <w:p w14:paraId="3D4D0367"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spēj pamatot izmantotās terapijas izvēli;</w:t>
            </w:r>
          </w:p>
          <w:p w14:paraId="4E88602E"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veic pacientu un piederīgo izglītošanu;</w:t>
            </w:r>
          </w:p>
          <w:p w14:paraId="60DEB5C7"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aizpilda nepieciešamo dokumentāciju. </w:t>
            </w:r>
          </w:p>
        </w:tc>
      </w:tr>
      <w:tr w:rsidR="00235ACE" w:rsidRPr="00235ACE" w14:paraId="6F049B36" w14:textId="77777777" w:rsidTr="00F71301">
        <w:tc>
          <w:tcPr>
            <w:tcW w:w="9039" w:type="dxa"/>
            <w:gridSpan w:val="2"/>
          </w:tcPr>
          <w:p w14:paraId="55245CAF"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Studējošo patstāvīgo darbu organizācijas un uzdevumu raksturojums</w:t>
            </w:r>
          </w:p>
        </w:tc>
      </w:tr>
      <w:tr w:rsidR="00235ACE" w:rsidRPr="00235ACE" w14:paraId="448F4E9D" w14:textId="77777777" w:rsidTr="00F71301">
        <w:tc>
          <w:tcPr>
            <w:tcW w:w="9039" w:type="dxa"/>
            <w:gridSpan w:val="2"/>
          </w:tcPr>
          <w:p w14:paraId="1EC34734"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Klīniskās prakses fizioterapijā protokolu aizpildīšana, terapeitiskās vingrošanas komplesa sastādīšana un pēc nepieciešamības tā korekcija.</w:t>
            </w:r>
          </w:p>
        </w:tc>
      </w:tr>
      <w:tr w:rsidR="00235ACE" w:rsidRPr="00235ACE" w14:paraId="2DE28207" w14:textId="77777777" w:rsidTr="00F71301">
        <w:tc>
          <w:tcPr>
            <w:tcW w:w="9039" w:type="dxa"/>
            <w:gridSpan w:val="2"/>
          </w:tcPr>
          <w:p w14:paraId="48C7A3C4"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Prasības kredītpunktu iegūšanai</w:t>
            </w:r>
          </w:p>
        </w:tc>
      </w:tr>
      <w:tr w:rsidR="00235ACE" w:rsidRPr="00235ACE" w14:paraId="76F01D3C" w14:textId="77777777" w:rsidTr="00F71301">
        <w:tc>
          <w:tcPr>
            <w:tcW w:w="9039" w:type="dxa"/>
            <w:gridSpan w:val="2"/>
          </w:tcPr>
          <w:p w14:paraId="50EE6C80" w14:textId="77777777" w:rsidR="00C5443E" w:rsidRPr="00C554FE" w:rsidRDefault="00C5443E" w:rsidP="00C5443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STUDIJU REZULTĀTU VĒRTĒŠANAS KRITĒRIJI</w:t>
            </w:r>
          </w:p>
          <w:p w14:paraId="65A308A1" w14:textId="77777777" w:rsidR="00C554FE" w:rsidRPr="00C554FE" w:rsidRDefault="00C554FE" w:rsidP="00C554FE">
            <w:pPr>
              <w:tabs>
                <w:tab w:val="left" w:pos="3465"/>
              </w:tabs>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Uzrakstītas un prakses vadītājam aizstāvētas fizioterapeitisko pacientu slimības vēstures atbilstoši prakses kredītpunktu skaitam (1 KP = 1 vēsture)- 60%, vēstures un prakses vadītāja vērtējums iesniegts programmas direktoram - 20%, prakses noslēguma aizstāvēšana - 20%.</w:t>
            </w:r>
          </w:p>
          <w:p w14:paraId="17BE347B" w14:textId="0CF1AB1A" w:rsidR="00C554FE" w:rsidRPr="00C554FE" w:rsidRDefault="00C5443E" w:rsidP="00C554FE">
            <w:pPr>
              <w:autoSpaceDE w:val="0"/>
              <w:autoSpaceDN w:val="0"/>
              <w:adjustRightInd w:val="0"/>
              <w:rPr>
                <w:rFonts w:ascii="Times New Roman" w:eastAsia="Calibri" w:hAnsi="Times New Roman" w:cs="Times New Roman"/>
                <w:bCs/>
                <w:iCs/>
              </w:rPr>
            </w:pPr>
            <w:r w:rsidRPr="00C5443E">
              <w:rPr>
                <w:rFonts w:ascii="Times New Roman" w:eastAsia="Calibri" w:hAnsi="Times New Roman" w:cs="Times New Roman"/>
                <w:bCs/>
                <w:iCs/>
              </w:rPr>
              <w:t>Studiju kursa apguve tā noslēgumā tiek vērtēta 10 ballu skalā saskaņā ar LR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235ACE" w:rsidRPr="00235ACE" w14:paraId="7F240E89" w14:textId="77777777" w:rsidTr="00F71301">
        <w:tc>
          <w:tcPr>
            <w:tcW w:w="9039" w:type="dxa"/>
            <w:gridSpan w:val="2"/>
          </w:tcPr>
          <w:p w14:paraId="749E7CBB"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Kursa saturs</w:t>
            </w:r>
          </w:p>
        </w:tc>
      </w:tr>
      <w:tr w:rsidR="00235ACE" w:rsidRPr="00235ACE" w14:paraId="12EC0B5F" w14:textId="77777777" w:rsidTr="00F71301">
        <w:tc>
          <w:tcPr>
            <w:tcW w:w="9039" w:type="dxa"/>
            <w:gridSpan w:val="2"/>
          </w:tcPr>
          <w:p w14:paraId="254EA0AC"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   Klīniskās prakses fizioterapijā III apjoms ir 12 KP, tā tiek īstenota atbilstoši profesionālās bakalaura studiju programmas „Fizioterapija” studiju plānam.</w:t>
            </w:r>
          </w:p>
          <w:p w14:paraId="5476A68C"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Klīniskās prakses laikā studējošie tiek sadalīti apakšgrupās vai var iziet praksi individuāli.</w:t>
            </w:r>
          </w:p>
          <w:p w14:paraId="66E02E4F"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Pēc prakses beigām nedēļas laikā studējošie iesniedz programmas direktoram atskaiti par praksi .</w:t>
            </w:r>
          </w:p>
          <w:p w14:paraId="415D8AA7"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Prakses atskaitē jāiekļauj:</w:t>
            </w:r>
          </w:p>
          <w:p w14:paraId="3C9D0F78"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1. prakses vietas pilns nosaukums, prakses laiks, kā arī prakses vadītāja vārds, uzvārds un amats;</w:t>
            </w:r>
          </w:p>
          <w:p w14:paraId="70675086"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lastRenderedPageBreak/>
              <w:t>2. prakses dokumentācija atbilstoši iestādes specifikai un prakses ilgumam - prakses laikā veikto pienākumu un darbību apraksts, 12 slimības vēstures (1 slimības vēsture atbilst 1 KP);</w:t>
            </w:r>
          </w:p>
          <w:p w14:paraId="46890E07"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3. prakses vadītāja parakstīts studējošā prakses novērtējums. Pēc prakses programmas direktors organizē prakses noslēguma semināru, kuras laikā katrs studējošais ziņo par prakses norisi un veikto darbu prakses laikā, iesniedz priekšlikumus prakses norises uzlabošanai u.c.</w:t>
            </w:r>
          </w:p>
        </w:tc>
      </w:tr>
      <w:tr w:rsidR="00235ACE" w:rsidRPr="00235ACE" w14:paraId="4892C9F4" w14:textId="77777777" w:rsidTr="00F71301">
        <w:tc>
          <w:tcPr>
            <w:tcW w:w="9039" w:type="dxa"/>
            <w:gridSpan w:val="2"/>
          </w:tcPr>
          <w:p w14:paraId="047CF36A"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Obligāti izmantojamie informācijas avoti</w:t>
            </w:r>
          </w:p>
        </w:tc>
      </w:tr>
      <w:tr w:rsidR="00235ACE" w:rsidRPr="00235ACE" w14:paraId="20710A82" w14:textId="77777777" w:rsidTr="00F71301">
        <w:tc>
          <w:tcPr>
            <w:tcW w:w="9039" w:type="dxa"/>
            <w:gridSpan w:val="2"/>
          </w:tcPr>
          <w:p w14:paraId="425A6211"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PBSP Fizioterapija studiju kursos izmantotā literatūra </w:t>
            </w:r>
          </w:p>
        </w:tc>
      </w:tr>
      <w:tr w:rsidR="00235ACE" w:rsidRPr="00235ACE" w14:paraId="210E6CB6" w14:textId="77777777" w:rsidTr="00F71301">
        <w:tc>
          <w:tcPr>
            <w:tcW w:w="9039" w:type="dxa"/>
            <w:gridSpan w:val="2"/>
          </w:tcPr>
          <w:p w14:paraId="2BACD905"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Papildus informācijas avoti</w:t>
            </w:r>
          </w:p>
        </w:tc>
      </w:tr>
      <w:tr w:rsidR="00235ACE" w:rsidRPr="00235ACE" w14:paraId="160CB5A0" w14:textId="77777777" w:rsidTr="00F71301">
        <w:tc>
          <w:tcPr>
            <w:tcW w:w="9039" w:type="dxa"/>
            <w:gridSpan w:val="2"/>
          </w:tcPr>
          <w:p w14:paraId="416D3811"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PBSP Fizioterapija studiju kursos izmantotā literatūra</w:t>
            </w:r>
          </w:p>
        </w:tc>
      </w:tr>
      <w:tr w:rsidR="00235ACE" w:rsidRPr="00235ACE" w14:paraId="284C5E43" w14:textId="77777777" w:rsidTr="00F71301">
        <w:tc>
          <w:tcPr>
            <w:tcW w:w="9039" w:type="dxa"/>
            <w:gridSpan w:val="2"/>
          </w:tcPr>
          <w:p w14:paraId="00A07F9D"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Periodika un citi informācijas avoti</w:t>
            </w:r>
          </w:p>
        </w:tc>
      </w:tr>
      <w:tr w:rsidR="00235ACE" w:rsidRPr="00235ACE" w14:paraId="7D50DE22" w14:textId="77777777" w:rsidTr="00F71301">
        <w:tc>
          <w:tcPr>
            <w:tcW w:w="9039" w:type="dxa"/>
            <w:gridSpan w:val="2"/>
          </w:tcPr>
          <w:p w14:paraId="14C8FAF9"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DU abonētās datubāzes ScienceDirect, Scopus, EBSCO, Pedro </w:t>
            </w:r>
          </w:p>
        </w:tc>
      </w:tr>
      <w:tr w:rsidR="00235ACE" w:rsidRPr="00235ACE" w14:paraId="5BAD4397" w14:textId="77777777" w:rsidTr="00F71301">
        <w:tc>
          <w:tcPr>
            <w:tcW w:w="9039" w:type="dxa"/>
            <w:gridSpan w:val="2"/>
          </w:tcPr>
          <w:p w14:paraId="2266C556" w14:textId="77777777" w:rsidR="00C554FE" w:rsidRPr="00C554FE" w:rsidRDefault="00C554FE" w:rsidP="00C554FE">
            <w:pPr>
              <w:autoSpaceDE w:val="0"/>
              <w:autoSpaceDN w:val="0"/>
              <w:adjustRightInd w:val="0"/>
              <w:rPr>
                <w:rFonts w:ascii="Times New Roman" w:eastAsia="Calibri" w:hAnsi="Times New Roman" w:cs="Times New Roman"/>
                <w:b/>
                <w:i/>
              </w:rPr>
            </w:pPr>
            <w:r w:rsidRPr="00C554FE">
              <w:rPr>
                <w:rFonts w:ascii="Times New Roman" w:eastAsia="Calibri" w:hAnsi="Times New Roman" w:cs="Times New Roman"/>
                <w:b/>
                <w:i/>
              </w:rPr>
              <w:t>Piezīmes</w:t>
            </w:r>
          </w:p>
        </w:tc>
      </w:tr>
      <w:tr w:rsidR="00235ACE" w:rsidRPr="00235ACE" w14:paraId="0F234DA0" w14:textId="77777777" w:rsidTr="00F71301">
        <w:tc>
          <w:tcPr>
            <w:tcW w:w="9039" w:type="dxa"/>
            <w:gridSpan w:val="2"/>
          </w:tcPr>
          <w:p w14:paraId="2106DF69"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 xml:space="preserve">Profesionālā bakalaura sturdiju programmas Fizioterapija B daļa. </w:t>
            </w:r>
          </w:p>
          <w:p w14:paraId="1FB573AC" w14:textId="77777777" w:rsidR="00C554FE" w:rsidRPr="00C554FE" w:rsidRDefault="00C554FE" w:rsidP="00C554FE">
            <w:pPr>
              <w:autoSpaceDE w:val="0"/>
              <w:autoSpaceDN w:val="0"/>
              <w:adjustRightInd w:val="0"/>
              <w:rPr>
                <w:rFonts w:ascii="Times New Roman" w:eastAsia="Calibri" w:hAnsi="Times New Roman" w:cs="Times New Roman"/>
                <w:bCs/>
                <w:iCs/>
              </w:rPr>
            </w:pPr>
            <w:r w:rsidRPr="00C554FE">
              <w:rPr>
                <w:rFonts w:ascii="Times New Roman" w:eastAsia="Calibri" w:hAnsi="Times New Roman" w:cs="Times New Roman"/>
                <w:bCs/>
                <w:iCs/>
              </w:rPr>
              <w:t>Studiju kurss tiek docēts latviešu valodā</w:t>
            </w:r>
          </w:p>
        </w:tc>
      </w:tr>
    </w:tbl>
    <w:p w14:paraId="355F63AD" w14:textId="77777777" w:rsidR="00C554FE" w:rsidRPr="00235ACE" w:rsidRDefault="00C554FE" w:rsidP="00C554FE">
      <w:pPr>
        <w:rPr>
          <w:rFonts w:ascii="Times New Roman" w:hAnsi="Times New Roman" w:cs="Times New Roman"/>
        </w:rPr>
      </w:pPr>
    </w:p>
    <w:p w14:paraId="09594CFC" w14:textId="77777777" w:rsidR="00C554FE" w:rsidRPr="00235ACE" w:rsidRDefault="00C554FE" w:rsidP="00C554FE">
      <w:pPr>
        <w:rPr>
          <w:rFonts w:ascii="Times New Roman" w:hAnsi="Times New Roman" w:cs="Times New Roman"/>
        </w:rPr>
      </w:pPr>
    </w:p>
    <w:sectPr w:rsidR="00C554FE" w:rsidRPr="00235ACE" w:rsidSect="007A0932">
      <w:footerReference w:type="default" r:id="rId148"/>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D6341" w14:textId="77777777" w:rsidR="001E7D66" w:rsidRDefault="001E7D66" w:rsidP="00B473F5">
      <w:pPr>
        <w:spacing w:after="0" w:line="240" w:lineRule="auto"/>
      </w:pPr>
      <w:r>
        <w:separator/>
      </w:r>
    </w:p>
  </w:endnote>
  <w:endnote w:type="continuationSeparator" w:id="0">
    <w:p w14:paraId="74D66CA3" w14:textId="77777777" w:rsidR="001E7D66" w:rsidRDefault="001E7D66" w:rsidP="00B47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6523044"/>
      <w:docPartObj>
        <w:docPartGallery w:val="Page Numbers (Bottom of Page)"/>
        <w:docPartUnique/>
      </w:docPartObj>
    </w:sdtPr>
    <w:sdtEndPr>
      <w:rPr>
        <w:noProof/>
      </w:rPr>
    </w:sdtEndPr>
    <w:sdtContent>
      <w:p w14:paraId="1C4746FF" w14:textId="3F2E9F38" w:rsidR="00B473F5" w:rsidRDefault="00B473F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C5CBF2" w14:textId="77777777" w:rsidR="00B473F5" w:rsidRDefault="00B473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B2F96" w14:textId="77777777" w:rsidR="001E7D66" w:rsidRDefault="001E7D66" w:rsidP="00B473F5">
      <w:pPr>
        <w:spacing w:after="0" w:line="240" w:lineRule="auto"/>
      </w:pPr>
      <w:r>
        <w:separator/>
      </w:r>
    </w:p>
  </w:footnote>
  <w:footnote w:type="continuationSeparator" w:id="0">
    <w:p w14:paraId="1DBFC5E6" w14:textId="77777777" w:rsidR="001E7D66" w:rsidRDefault="001E7D66" w:rsidP="00B473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E6BF7"/>
    <w:multiLevelType w:val="hybridMultilevel"/>
    <w:tmpl w:val="3CFC1C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3766A7E"/>
    <w:multiLevelType w:val="hybridMultilevel"/>
    <w:tmpl w:val="4BD22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1B7F4A"/>
    <w:multiLevelType w:val="hybridMultilevel"/>
    <w:tmpl w:val="0CDA4A30"/>
    <w:lvl w:ilvl="0" w:tplc="FC3880F0">
      <w:start w:val="1"/>
      <w:numFmt w:val="decimal"/>
      <w:pStyle w:val="Heading1"/>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6CD269C"/>
    <w:multiLevelType w:val="hybridMultilevel"/>
    <w:tmpl w:val="58202AA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81B3501"/>
    <w:multiLevelType w:val="hybridMultilevel"/>
    <w:tmpl w:val="26F62E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917599B"/>
    <w:multiLevelType w:val="hybridMultilevel"/>
    <w:tmpl w:val="BD18D8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97B58E3"/>
    <w:multiLevelType w:val="hybridMultilevel"/>
    <w:tmpl w:val="FA30C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0E5B22"/>
    <w:multiLevelType w:val="multilevel"/>
    <w:tmpl w:val="C00E57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BFD07A3"/>
    <w:multiLevelType w:val="hybridMultilevel"/>
    <w:tmpl w:val="357412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0FF00B43"/>
    <w:multiLevelType w:val="hybridMultilevel"/>
    <w:tmpl w:val="823EE7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1192804"/>
    <w:multiLevelType w:val="hybridMultilevel"/>
    <w:tmpl w:val="B026504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19A7483"/>
    <w:multiLevelType w:val="hybridMultilevel"/>
    <w:tmpl w:val="73BA39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28B1D18"/>
    <w:multiLevelType w:val="hybridMultilevel"/>
    <w:tmpl w:val="81D8B9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31127D4"/>
    <w:multiLevelType w:val="hybridMultilevel"/>
    <w:tmpl w:val="3A262A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35A0DF9"/>
    <w:multiLevelType w:val="hybridMultilevel"/>
    <w:tmpl w:val="80BC33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3E17599"/>
    <w:multiLevelType w:val="singleLevel"/>
    <w:tmpl w:val="13E17599"/>
    <w:lvl w:ilvl="0">
      <w:start w:val="3"/>
      <w:numFmt w:val="decimal"/>
      <w:suff w:val="space"/>
      <w:lvlText w:val="%1."/>
      <w:lvlJc w:val="left"/>
    </w:lvl>
  </w:abstractNum>
  <w:abstractNum w:abstractNumId="16" w15:restartNumberingAfterBreak="0">
    <w:nsid w:val="14774037"/>
    <w:multiLevelType w:val="hybridMultilevel"/>
    <w:tmpl w:val="72243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8F720D"/>
    <w:multiLevelType w:val="hybridMultilevel"/>
    <w:tmpl w:val="EB628E4C"/>
    <w:lvl w:ilvl="0" w:tplc="0809000F">
      <w:start w:val="1"/>
      <w:numFmt w:val="decimal"/>
      <w:lvlText w:val="%1."/>
      <w:lvlJc w:val="left"/>
      <w:pPr>
        <w:ind w:left="1039" w:hanging="360"/>
      </w:pPr>
    </w:lvl>
    <w:lvl w:ilvl="1" w:tplc="08090019" w:tentative="1">
      <w:start w:val="1"/>
      <w:numFmt w:val="lowerLetter"/>
      <w:lvlText w:val="%2."/>
      <w:lvlJc w:val="left"/>
      <w:pPr>
        <w:ind w:left="1759" w:hanging="360"/>
      </w:pPr>
    </w:lvl>
    <w:lvl w:ilvl="2" w:tplc="0809001B" w:tentative="1">
      <w:start w:val="1"/>
      <w:numFmt w:val="lowerRoman"/>
      <w:lvlText w:val="%3."/>
      <w:lvlJc w:val="right"/>
      <w:pPr>
        <w:ind w:left="2479" w:hanging="180"/>
      </w:pPr>
    </w:lvl>
    <w:lvl w:ilvl="3" w:tplc="0809000F" w:tentative="1">
      <w:start w:val="1"/>
      <w:numFmt w:val="decimal"/>
      <w:lvlText w:val="%4."/>
      <w:lvlJc w:val="left"/>
      <w:pPr>
        <w:ind w:left="3199" w:hanging="360"/>
      </w:pPr>
    </w:lvl>
    <w:lvl w:ilvl="4" w:tplc="08090019" w:tentative="1">
      <w:start w:val="1"/>
      <w:numFmt w:val="lowerLetter"/>
      <w:lvlText w:val="%5."/>
      <w:lvlJc w:val="left"/>
      <w:pPr>
        <w:ind w:left="3919" w:hanging="360"/>
      </w:pPr>
    </w:lvl>
    <w:lvl w:ilvl="5" w:tplc="0809001B" w:tentative="1">
      <w:start w:val="1"/>
      <w:numFmt w:val="lowerRoman"/>
      <w:lvlText w:val="%6."/>
      <w:lvlJc w:val="right"/>
      <w:pPr>
        <w:ind w:left="4639" w:hanging="180"/>
      </w:pPr>
    </w:lvl>
    <w:lvl w:ilvl="6" w:tplc="0809000F" w:tentative="1">
      <w:start w:val="1"/>
      <w:numFmt w:val="decimal"/>
      <w:lvlText w:val="%7."/>
      <w:lvlJc w:val="left"/>
      <w:pPr>
        <w:ind w:left="5359" w:hanging="360"/>
      </w:pPr>
    </w:lvl>
    <w:lvl w:ilvl="7" w:tplc="08090019" w:tentative="1">
      <w:start w:val="1"/>
      <w:numFmt w:val="lowerLetter"/>
      <w:lvlText w:val="%8."/>
      <w:lvlJc w:val="left"/>
      <w:pPr>
        <w:ind w:left="6079" w:hanging="360"/>
      </w:pPr>
    </w:lvl>
    <w:lvl w:ilvl="8" w:tplc="0809001B" w:tentative="1">
      <w:start w:val="1"/>
      <w:numFmt w:val="lowerRoman"/>
      <w:lvlText w:val="%9."/>
      <w:lvlJc w:val="right"/>
      <w:pPr>
        <w:ind w:left="6799" w:hanging="180"/>
      </w:pPr>
    </w:lvl>
  </w:abstractNum>
  <w:abstractNum w:abstractNumId="18" w15:restartNumberingAfterBreak="0">
    <w:nsid w:val="17D738A8"/>
    <w:multiLevelType w:val="hybridMultilevel"/>
    <w:tmpl w:val="63DC81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C0E00AF"/>
    <w:multiLevelType w:val="hybridMultilevel"/>
    <w:tmpl w:val="D57805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1D7B29A7"/>
    <w:multiLevelType w:val="hybridMultilevel"/>
    <w:tmpl w:val="F3D853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1E5F5FBA"/>
    <w:multiLevelType w:val="hybridMultilevel"/>
    <w:tmpl w:val="3ABA3B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1FE71333"/>
    <w:multiLevelType w:val="hybridMultilevel"/>
    <w:tmpl w:val="FA30C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1F56D6F"/>
    <w:multiLevelType w:val="hybridMultilevel"/>
    <w:tmpl w:val="B6C89B7A"/>
    <w:lvl w:ilvl="0" w:tplc="12CA1CB6">
      <w:start w:val="1"/>
      <w:numFmt w:val="decimal"/>
      <w:lvlText w:val="%1."/>
      <w:lvlJc w:val="left"/>
      <w:pPr>
        <w:ind w:left="394" w:hanging="360"/>
      </w:pPr>
      <w:rPr>
        <w:rFonts w:eastAsia="Times New Roman" w:hint="default"/>
        <w:i w:val="0"/>
        <w:color w:val="auto"/>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4" w15:restartNumberingAfterBreak="0">
    <w:nsid w:val="22E01693"/>
    <w:multiLevelType w:val="hybridMultilevel"/>
    <w:tmpl w:val="03ECC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8D59CE"/>
    <w:multiLevelType w:val="hybridMultilevel"/>
    <w:tmpl w:val="E5082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3D198D"/>
    <w:multiLevelType w:val="hybridMultilevel"/>
    <w:tmpl w:val="F726F7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291D70B5"/>
    <w:multiLevelType w:val="hybridMultilevel"/>
    <w:tmpl w:val="5D74C3E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8" w15:restartNumberingAfterBreak="0">
    <w:nsid w:val="29C522C8"/>
    <w:multiLevelType w:val="hybridMultilevel"/>
    <w:tmpl w:val="0A665C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29CD63D4"/>
    <w:multiLevelType w:val="hybridMultilevel"/>
    <w:tmpl w:val="E0CC79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2AB92A11"/>
    <w:multiLevelType w:val="hybridMultilevel"/>
    <w:tmpl w:val="8E68A320"/>
    <w:lvl w:ilvl="0" w:tplc="C9462FFE">
      <w:start w:val="3"/>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31" w15:restartNumberingAfterBreak="0">
    <w:nsid w:val="2CD2387A"/>
    <w:multiLevelType w:val="hybridMultilevel"/>
    <w:tmpl w:val="DEDAEC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2E441230"/>
    <w:multiLevelType w:val="hybridMultilevel"/>
    <w:tmpl w:val="D94CCCF4"/>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3" w15:restartNumberingAfterBreak="0">
    <w:nsid w:val="2E982CDF"/>
    <w:multiLevelType w:val="hybridMultilevel"/>
    <w:tmpl w:val="5CACCF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FC3A28"/>
    <w:multiLevelType w:val="hybridMultilevel"/>
    <w:tmpl w:val="B838E4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2F451962"/>
    <w:multiLevelType w:val="hybridMultilevel"/>
    <w:tmpl w:val="DEC830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2FE17695"/>
    <w:multiLevelType w:val="hybridMultilevel"/>
    <w:tmpl w:val="09EAC9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33C953E9"/>
    <w:multiLevelType w:val="hybridMultilevel"/>
    <w:tmpl w:val="A2B68ED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33E0580B"/>
    <w:multiLevelType w:val="hybridMultilevel"/>
    <w:tmpl w:val="AC9C5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40C5DA8"/>
    <w:multiLevelType w:val="hybridMultilevel"/>
    <w:tmpl w:val="C4186FF2"/>
    <w:lvl w:ilvl="0" w:tplc="13E17599">
      <w:start w:val="3"/>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3C1065CA"/>
    <w:multiLevelType w:val="hybridMultilevel"/>
    <w:tmpl w:val="629C8EF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3CE02B19"/>
    <w:multiLevelType w:val="hybridMultilevel"/>
    <w:tmpl w:val="EE9C5BA0"/>
    <w:lvl w:ilvl="0" w:tplc="A68231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1AC33B4"/>
    <w:multiLevelType w:val="hybridMultilevel"/>
    <w:tmpl w:val="8D383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1E22ED1"/>
    <w:multiLevelType w:val="hybridMultilevel"/>
    <w:tmpl w:val="7EEC950C"/>
    <w:lvl w:ilvl="0" w:tplc="0809000F">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44" w15:restartNumberingAfterBreak="0">
    <w:nsid w:val="42DB1CDC"/>
    <w:multiLevelType w:val="hybridMultilevel"/>
    <w:tmpl w:val="AC22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41F2CBF"/>
    <w:multiLevelType w:val="hybridMultilevel"/>
    <w:tmpl w:val="A05ED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5A70DC"/>
    <w:multiLevelType w:val="hybridMultilevel"/>
    <w:tmpl w:val="F8F44F7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446E6349"/>
    <w:multiLevelType w:val="hybridMultilevel"/>
    <w:tmpl w:val="64F68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4914477"/>
    <w:multiLevelType w:val="hybridMultilevel"/>
    <w:tmpl w:val="468A801E"/>
    <w:lvl w:ilvl="0" w:tplc="E0328A1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4AE1800"/>
    <w:multiLevelType w:val="hybridMultilevel"/>
    <w:tmpl w:val="67769FC2"/>
    <w:lvl w:ilvl="0" w:tplc="66D206D0">
      <w:start w:val="1"/>
      <w:numFmt w:val="decimal"/>
      <w:lvlText w:val="%1."/>
      <w:lvlJc w:val="left"/>
      <w:pPr>
        <w:ind w:left="360" w:hanging="360"/>
      </w:pPr>
      <w:rPr>
        <w:rFonts w:ascii="Times New Roman" w:eastAsiaTheme="minorHAnsi" w:hAnsi="Times New Roman" w:cs="Times New Roman"/>
        <w:b/>
        <w:i/>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0" w15:restartNumberingAfterBreak="0">
    <w:nsid w:val="4638042F"/>
    <w:multiLevelType w:val="hybridMultilevel"/>
    <w:tmpl w:val="18CEE460"/>
    <w:lvl w:ilvl="0" w:tplc="41B07634">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1" w15:restartNumberingAfterBreak="0">
    <w:nsid w:val="496E4C1A"/>
    <w:multiLevelType w:val="hybridMultilevel"/>
    <w:tmpl w:val="94283896"/>
    <w:lvl w:ilvl="0" w:tplc="0809000F">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52" w15:restartNumberingAfterBreak="0">
    <w:nsid w:val="4D492947"/>
    <w:multiLevelType w:val="hybridMultilevel"/>
    <w:tmpl w:val="7664768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4DB84A7A"/>
    <w:multiLevelType w:val="hybridMultilevel"/>
    <w:tmpl w:val="F5F0989A"/>
    <w:lvl w:ilvl="0" w:tplc="DD2C6AFC">
      <w:start w:val="1"/>
      <w:numFmt w:val="decimal"/>
      <w:lvlText w:val="%1."/>
      <w:lvlJc w:val="left"/>
      <w:pPr>
        <w:ind w:left="740" w:hanging="360"/>
      </w:pPr>
      <w:rPr>
        <w:color w:val="auto"/>
      </w:r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54" w15:restartNumberingAfterBreak="0">
    <w:nsid w:val="4EDB6C91"/>
    <w:multiLevelType w:val="hybridMultilevel"/>
    <w:tmpl w:val="AF283AF8"/>
    <w:lvl w:ilvl="0" w:tplc="04260001">
      <w:start w:val="1"/>
      <w:numFmt w:val="bullet"/>
      <w:lvlText w:val=""/>
      <w:lvlJc w:val="left"/>
      <w:pPr>
        <w:ind w:left="720" w:hanging="360"/>
      </w:pPr>
      <w:rPr>
        <w:rFonts w:ascii="Symbol" w:hAnsi="Symbol" w:hint="default"/>
      </w:rPr>
    </w:lvl>
    <w:lvl w:ilvl="1" w:tplc="8E36171E">
      <w:numFmt w:val="bullet"/>
      <w:lvlText w:val="-"/>
      <w:lvlJc w:val="left"/>
      <w:pPr>
        <w:ind w:left="1440" w:hanging="360"/>
      </w:pPr>
      <w:rPr>
        <w:rFonts w:ascii="Times New Roman" w:eastAsia="Times New Roman"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5" w15:restartNumberingAfterBreak="0">
    <w:nsid w:val="4FBF225C"/>
    <w:multiLevelType w:val="hybridMultilevel"/>
    <w:tmpl w:val="DC2885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50EA625C"/>
    <w:multiLevelType w:val="hybridMultilevel"/>
    <w:tmpl w:val="77F6AB6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51601433"/>
    <w:multiLevelType w:val="hybridMultilevel"/>
    <w:tmpl w:val="339A0A5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52D614A3"/>
    <w:multiLevelType w:val="hybridMultilevel"/>
    <w:tmpl w:val="CBAE5D50"/>
    <w:lvl w:ilvl="0" w:tplc="E7428D26">
      <w:start w:val="1"/>
      <w:numFmt w:val="decimal"/>
      <w:lvlText w:val="%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543C58D4"/>
    <w:multiLevelType w:val="hybridMultilevel"/>
    <w:tmpl w:val="0EBC8E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0" w15:restartNumberingAfterBreak="0">
    <w:nsid w:val="54F03773"/>
    <w:multiLevelType w:val="hybridMultilevel"/>
    <w:tmpl w:val="DFC6560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 w15:restartNumberingAfterBreak="0">
    <w:nsid w:val="55A90E4D"/>
    <w:multiLevelType w:val="hybridMultilevel"/>
    <w:tmpl w:val="6F44EF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57785DFB"/>
    <w:multiLevelType w:val="hybridMultilevel"/>
    <w:tmpl w:val="7E82BC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5AF24286"/>
    <w:multiLevelType w:val="hybridMultilevel"/>
    <w:tmpl w:val="B6F681C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4" w15:restartNumberingAfterBreak="0">
    <w:nsid w:val="5C870194"/>
    <w:multiLevelType w:val="hybridMultilevel"/>
    <w:tmpl w:val="781C425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65" w15:restartNumberingAfterBreak="0">
    <w:nsid w:val="5CBC6D14"/>
    <w:multiLevelType w:val="hybridMultilevel"/>
    <w:tmpl w:val="CEF07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D902CE4"/>
    <w:multiLevelType w:val="hybridMultilevel"/>
    <w:tmpl w:val="CE646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EC33365"/>
    <w:multiLevelType w:val="hybridMultilevel"/>
    <w:tmpl w:val="9E5CC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FB444C7"/>
    <w:multiLevelType w:val="hybridMultilevel"/>
    <w:tmpl w:val="FA30C72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9" w15:restartNumberingAfterBreak="0">
    <w:nsid w:val="61A545F8"/>
    <w:multiLevelType w:val="multilevel"/>
    <w:tmpl w:val="E9EA36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15:restartNumberingAfterBreak="0">
    <w:nsid w:val="64931ABC"/>
    <w:multiLevelType w:val="hybridMultilevel"/>
    <w:tmpl w:val="7DD83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5E8388F"/>
    <w:multiLevelType w:val="hybridMultilevel"/>
    <w:tmpl w:val="170A41D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2" w15:restartNumberingAfterBreak="0">
    <w:nsid w:val="672A07B8"/>
    <w:multiLevelType w:val="hybridMultilevel"/>
    <w:tmpl w:val="7354F2AE"/>
    <w:lvl w:ilvl="0" w:tplc="8C4CA1D2">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7F45272"/>
    <w:multiLevelType w:val="hybridMultilevel"/>
    <w:tmpl w:val="7214EBD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6A592B19"/>
    <w:multiLevelType w:val="hybridMultilevel"/>
    <w:tmpl w:val="7354F2AE"/>
    <w:lvl w:ilvl="0" w:tplc="8C4CA1D2">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CC74E78"/>
    <w:multiLevelType w:val="hybridMultilevel"/>
    <w:tmpl w:val="6C1281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D99487E"/>
    <w:multiLevelType w:val="multilevel"/>
    <w:tmpl w:val="8682B2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7" w15:restartNumberingAfterBreak="0">
    <w:nsid w:val="6DBE56FD"/>
    <w:multiLevelType w:val="hybridMultilevel"/>
    <w:tmpl w:val="BEE285C0"/>
    <w:lvl w:ilvl="0" w:tplc="E7428D26">
      <w:start w:val="1"/>
      <w:numFmt w:val="decimal"/>
      <w:lvlText w:val="%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8" w15:restartNumberingAfterBreak="0">
    <w:nsid w:val="6ECE1B0F"/>
    <w:multiLevelType w:val="hybridMultilevel"/>
    <w:tmpl w:val="2E8AA9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9" w15:restartNumberingAfterBreak="0">
    <w:nsid w:val="70C46B24"/>
    <w:multiLevelType w:val="hybridMultilevel"/>
    <w:tmpl w:val="399A15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0" w15:restartNumberingAfterBreak="0">
    <w:nsid w:val="712A17F5"/>
    <w:multiLevelType w:val="hybridMultilevel"/>
    <w:tmpl w:val="85D4A9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1" w15:restartNumberingAfterBreak="0">
    <w:nsid w:val="73EF7258"/>
    <w:multiLevelType w:val="hybridMultilevel"/>
    <w:tmpl w:val="D5B86AB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2" w15:restartNumberingAfterBreak="0">
    <w:nsid w:val="75120E85"/>
    <w:multiLevelType w:val="hybridMultilevel"/>
    <w:tmpl w:val="7ECE2A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3" w15:restartNumberingAfterBreak="0">
    <w:nsid w:val="77746721"/>
    <w:multiLevelType w:val="hybridMultilevel"/>
    <w:tmpl w:val="372ACFC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5" w15:restartNumberingAfterBreak="0">
    <w:nsid w:val="78287274"/>
    <w:multiLevelType w:val="hybridMultilevel"/>
    <w:tmpl w:val="4F3AE5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15:restartNumberingAfterBreak="0">
    <w:nsid w:val="7B320645"/>
    <w:multiLevelType w:val="hybridMultilevel"/>
    <w:tmpl w:val="888E2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BE41F5B"/>
    <w:multiLevelType w:val="hybridMultilevel"/>
    <w:tmpl w:val="58C03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C6912F9"/>
    <w:multiLevelType w:val="hybridMultilevel"/>
    <w:tmpl w:val="E278C0C6"/>
    <w:lvl w:ilvl="0" w:tplc="F6081A16">
      <w:start w:val="1"/>
      <w:numFmt w:val="bullet"/>
      <w:lvlText w:val=""/>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89" w15:restartNumberingAfterBreak="0">
    <w:nsid w:val="7D7F38E3"/>
    <w:multiLevelType w:val="hybridMultilevel"/>
    <w:tmpl w:val="99C22168"/>
    <w:lvl w:ilvl="0" w:tplc="1CCAF3B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D963168"/>
    <w:multiLevelType w:val="hybridMultilevel"/>
    <w:tmpl w:val="3A6492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1" w15:restartNumberingAfterBreak="0">
    <w:nsid w:val="7E590039"/>
    <w:multiLevelType w:val="hybridMultilevel"/>
    <w:tmpl w:val="0AACD50A"/>
    <w:lvl w:ilvl="0" w:tplc="0C0A2DF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F181250"/>
    <w:multiLevelType w:val="hybridMultilevel"/>
    <w:tmpl w:val="72906BF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3" w15:restartNumberingAfterBreak="0">
    <w:nsid w:val="7F2B6C17"/>
    <w:multiLevelType w:val="hybridMultilevel"/>
    <w:tmpl w:val="0D8C2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7649861">
    <w:abstractNumId w:val="2"/>
  </w:num>
  <w:num w:numId="2" w16cid:durableId="485365056">
    <w:abstractNumId w:val="15"/>
  </w:num>
  <w:num w:numId="3" w16cid:durableId="1336223753">
    <w:abstractNumId w:val="86"/>
  </w:num>
  <w:num w:numId="4" w16cid:durableId="981076482">
    <w:abstractNumId w:val="93"/>
  </w:num>
  <w:num w:numId="5" w16cid:durableId="1747266302">
    <w:abstractNumId w:val="23"/>
  </w:num>
  <w:num w:numId="6" w16cid:durableId="102575267">
    <w:abstractNumId w:val="85"/>
  </w:num>
  <w:num w:numId="7" w16cid:durableId="849219728">
    <w:abstractNumId w:val="31"/>
  </w:num>
  <w:num w:numId="8" w16cid:durableId="1513108137">
    <w:abstractNumId w:val="62"/>
  </w:num>
  <w:num w:numId="9" w16cid:durableId="904799677">
    <w:abstractNumId w:val="25"/>
  </w:num>
  <w:num w:numId="10" w16cid:durableId="1920556506">
    <w:abstractNumId w:val="47"/>
  </w:num>
  <w:num w:numId="11" w16cid:durableId="488331619">
    <w:abstractNumId w:val="42"/>
  </w:num>
  <w:num w:numId="12" w16cid:durableId="612711614">
    <w:abstractNumId w:val="76"/>
  </w:num>
  <w:num w:numId="13" w16cid:durableId="160394493">
    <w:abstractNumId w:val="73"/>
  </w:num>
  <w:num w:numId="14" w16cid:durableId="1138959068">
    <w:abstractNumId w:val="37"/>
  </w:num>
  <w:num w:numId="15" w16cid:durableId="1492865372">
    <w:abstractNumId w:val="69"/>
  </w:num>
  <w:num w:numId="16" w16cid:durableId="260991675">
    <w:abstractNumId w:val="7"/>
  </w:num>
  <w:num w:numId="17" w16cid:durableId="580681184">
    <w:abstractNumId w:val="60"/>
  </w:num>
  <w:num w:numId="18" w16cid:durableId="799155398">
    <w:abstractNumId w:val="41"/>
  </w:num>
  <w:num w:numId="19" w16cid:durableId="31537443">
    <w:abstractNumId w:val="77"/>
  </w:num>
  <w:num w:numId="20" w16cid:durableId="493227046">
    <w:abstractNumId w:val="58"/>
  </w:num>
  <w:num w:numId="21" w16cid:durableId="1127964603">
    <w:abstractNumId w:val="91"/>
  </w:num>
  <w:num w:numId="22" w16cid:durableId="909924198">
    <w:abstractNumId w:val="92"/>
  </w:num>
  <w:num w:numId="23" w16cid:durableId="2070836901">
    <w:abstractNumId w:val="36"/>
  </w:num>
  <w:num w:numId="24" w16cid:durableId="974025651">
    <w:abstractNumId w:val="81"/>
  </w:num>
  <w:num w:numId="25" w16cid:durableId="1540702521">
    <w:abstractNumId w:val="29"/>
  </w:num>
  <w:num w:numId="26" w16cid:durableId="1917932795">
    <w:abstractNumId w:val="49"/>
  </w:num>
  <w:num w:numId="27" w16cid:durableId="1857382099">
    <w:abstractNumId w:val="79"/>
  </w:num>
  <w:num w:numId="28" w16cid:durableId="584850090">
    <w:abstractNumId w:val="11"/>
  </w:num>
  <w:num w:numId="29" w16cid:durableId="1076437839">
    <w:abstractNumId w:val="78"/>
  </w:num>
  <w:num w:numId="30" w16cid:durableId="1558929554">
    <w:abstractNumId w:val="8"/>
  </w:num>
  <w:num w:numId="31" w16cid:durableId="949900806">
    <w:abstractNumId w:val="64"/>
  </w:num>
  <w:num w:numId="32" w16cid:durableId="1619289005">
    <w:abstractNumId w:val="32"/>
  </w:num>
  <w:num w:numId="33" w16cid:durableId="625431297">
    <w:abstractNumId w:val="27"/>
  </w:num>
  <w:num w:numId="34" w16cid:durableId="1409107770">
    <w:abstractNumId w:val="26"/>
  </w:num>
  <w:num w:numId="35" w16cid:durableId="1070618674">
    <w:abstractNumId w:val="4"/>
  </w:num>
  <w:num w:numId="36" w16cid:durableId="1376153366">
    <w:abstractNumId w:val="83"/>
  </w:num>
  <w:num w:numId="37" w16cid:durableId="941297658">
    <w:abstractNumId w:val="1"/>
  </w:num>
  <w:num w:numId="38" w16cid:durableId="840317435">
    <w:abstractNumId w:val="89"/>
  </w:num>
  <w:num w:numId="39" w16cid:durableId="1029452869">
    <w:abstractNumId w:val="48"/>
  </w:num>
  <w:num w:numId="40" w16cid:durableId="620694707">
    <w:abstractNumId w:val="74"/>
  </w:num>
  <w:num w:numId="41" w16cid:durableId="19665486">
    <w:abstractNumId w:val="72"/>
  </w:num>
  <w:num w:numId="42" w16cid:durableId="1724715135">
    <w:abstractNumId w:val="17"/>
  </w:num>
  <w:num w:numId="43" w16cid:durableId="1281768563">
    <w:abstractNumId w:val="18"/>
  </w:num>
  <w:num w:numId="44" w16cid:durableId="1676419133">
    <w:abstractNumId w:val="84"/>
  </w:num>
  <w:num w:numId="45" w16cid:durableId="1920098054">
    <w:abstractNumId w:val="21"/>
  </w:num>
  <w:num w:numId="46" w16cid:durableId="1716999609">
    <w:abstractNumId w:val="80"/>
  </w:num>
  <w:num w:numId="47" w16cid:durableId="728069649">
    <w:abstractNumId w:val="57"/>
  </w:num>
  <w:num w:numId="48" w16cid:durableId="1196194614">
    <w:abstractNumId w:val="90"/>
  </w:num>
  <w:num w:numId="49" w16cid:durableId="1171408093">
    <w:abstractNumId w:val="75"/>
  </w:num>
  <w:num w:numId="50" w16cid:durableId="1339455863">
    <w:abstractNumId w:val="67"/>
  </w:num>
  <w:num w:numId="51" w16cid:durableId="1615089248">
    <w:abstractNumId w:val="5"/>
  </w:num>
  <w:num w:numId="52" w16cid:durableId="1431699618">
    <w:abstractNumId w:val="14"/>
  </w:num>
  <w:num w:numId="53" w16cid:durableId="381517694">
    <w:abstractNumId w:val="24"/>
  </w:num>
  <w:num w:numId="54" w16cid:durableId="352416104">
    <w:abstractNumId w:val="12"/>
  </w:num>
  <w:num w:numId="55" w16cid:durableId="919605209">
    <w:abstractNumId w:val="71"/>
  </w:num>
  <w:num w:numId="56" w16cid:durableId="497695738">
    <w:abstractNumId w:val="46"/>
  </w:num>
  <w:num w:numId="57" w16cid:durableId="345064346">
    <w:abstractNumId w:val="3"/>
  </w:num>
  <w:num w:numId="58" w16cid:durableId="814956586">
    <w:abstractNumId w:val="33"/>
  </w:num>
  <w:num w:numId="59" w16cid:durableId="906457449">
    <w:abstractNumId w:val="16"/>
  </w:num>
  <w:num w:numId="60" w16cid:durableId="1481731560">
    <w:abstractNumId w:val="66"/>
  </w:num>
  <w:num w:numId="61" w16cid:durableId="1172338767">
    <w:abstractNumId w:val="87"/>
  </w:num>
  <w:num w:numId="62" w16cid:durableId="1324820185">
    <w:abstractNumId w:val="38"/>
  </w:num>
  <w:num w:numId="63" w16cid:durableId="721827150">
    <w:abstractNumId w:val="44"/>
  </w:num>
  <w:num w:numId="64" w16cid:durableId="1347975246">
    <w:abstractNumId w:val="45"/>
  </w:num>
  <w:num w:numId="65" w16cid:durableId="397361526">
    <w:abstractNumId w:val="55"/>
  </w:num>
  <w:num w:numId="66" w16cid:durableId="1824927404">
    <w:abstractNumId w:val="0"/>
  </w:num>
  <w:num w:numId="67" w16cid:durableId="1121925292">
    <w:abstractNumId w:val="19"/>
  </w:num>
  <w:num w:numId="68" w16cid:durableId="252785200">
    <w:abstractNumId w:val="34"/>
  </w:num>
  <w:num w:numId="69" w16cid:durableId="1695185785">
    <w:abstractNumId w:val="10"/>
  </w:num>
  <w:num w:numId="70" w16cid:durableId="624118257">
    <w:abstractNumId w:val="56"/>
  </w:num>
  <w:num w:numId="71" w16cid:durableId="1578510900">
    <w:abstractNumId w:val="59"/>
  </w:num>
  <w:num w:numId="72" w16cid:durableId="1621957665">
    <w:abstractNumId w:val="70"/>
  </w:num>
  <w:num w:numId="73" w16cid:durableId="25570062">
    <w:abstractNumId w:val="54"/>
  </w:num>
  <w:num w:numId="74" w16cid:durableId="2007441954">
    <w:abstractNumId w:val="40"/>
  </w:num>
  <w:num w:numId="75" w16cid:durableId="271136019">
    <w:abstractNumId w:val="9"/>
  </w:num>
  <w:num w:numId="76" w16cid:durableId="522982786">
    <w:abstractNumId w:val="13"/>
  </w:num>
  <w:num w:numId="77" w16cid:durableId="1409229855">
    <w:abstractNumId w:val="88"/>
  </w:num>
  <w:num w:numId="78" w16cid:durableId="10576139">
    <w:abstractNumId w:val="51"/>
  </w:num>
  <w:num w:numId="79" w16cid:durableId="824592455">
    <w:abstractNumId w:val="43"/>
  </w:num>
  <w:num w:numId="80" w16cid:durableId="1618412800">
    <w:abstractNumId w:val="53"/>
  </w:num>
  <w:num w:numId="81" w16cid:durableId="862982352">
    <w:abstractNumId w:val="52"/>
  </w:num>
  <w:num w:numId="82" w16cid:durableId="1671642093">
    <w:abstractNumId w:val="35"/>
  </w:num>
  <w:num w:numId="83" w16cid:durableId="220139695">
    <w:abstractNumId w:val="68"/>
  </w:num>
  <w:num w:numId="84" w16cid:durableId="661589344">
    <w:abstractNumId w:val="22"/>
  </w:num>
  <w:num w:numId="85" w16cid:durableId="656500486">
    <w:abstractNumId w:val="39"/>
  </w:num>
  <w:num w:numId="86" w16cid:durableId="1774207211">
    <w:abstractNumId w:val="20"/>
  </w:num>
  <w:num w:numId="87" w16cid:durableId="363605614">
    <w:abstractNumId w:val="50"/>
  </w:num>
  <w:num w:numId="88" w16cid:durableId="2125730610">
    <w:abstractNumId w:val="65"/>
  </w:num>
  <w:num w:numId="89" w16cid:durableId="1236472288">
    <w:abstractNumId w:val="63"/>
  </w:num>
  <w:num w:numId="90" w16cid:durableId="345059243">
    <w:abstractNumId w:val="82"/>
  </w:num>
  <w:num w:numId="91" w16cid:durableId="1983998408">
    <w:abstractNumId w:val="61"/>
  </w:num>
  <w:num w:numId="92" w16cid:durableId="538472593">
    <w:abstractNumId w:val="28"/>
  </w:num>
  <w:num w:numId="93" w16cid:durableId="345522255">
    <w:abstractNumId w:val="30"/>
  </w:num>
  <w:num w:numId="94" w16cid:durableId="9258297">
    <w:abstractNumId w:val="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9F"/>
    <w:rsid w:val="00046C67"/>
    <w:rsid w:val="000474EA"/>
    <w:rsid w:val="00111AB5"/>
    <w:rsid w:val="00146062"/>
    <w:rsid w:val="00186450"/>
    <w:rsid w:val="001E7D66"/>
    <w:rsid w:val="00235ACE"/>
    <w:rsid w:val="002770F4"/>
    <w:rsid w:val="002C0E72"/>
    <w:rsid w:val="003242BB"/>
    <w:rsid w:val="00325CD0"/>
    <w:rsid w:val="00336DCA"/>
    <w:rsid w:val="004155EF"/>
    <w:rsid w:val="00444746"/>
    <w:rsid w:val="005004CC"/>
    <w:rsid w:val="005032F4"/>
    <w:rsid w:val="00515E74"/>
    <w:rsid w:val="00524387"/>
    <w:rsid w:val="00584F71"/>
    <w:rsid w:val="005E39E6"/>
    <w:rsid w:val="006003D2"/>
    <w:rsid w:val="006368BB"/>
    <w:rsid w:val="00697181"/>
    <w:rsid w:val="00697313"/>
    <w:rsid w:val="006F2B72"/>
    <w:rsid w:val="007A0932"/>
    <w:rsid w:val="007B5AD4"/>
    <w:rsid w:val="008329A7"/>
    <w:rsid w:val="00862308"/>
    <w:rsid w:val="008845E6"/>
    <w:rsid w:val="008A1E84"/>
    <w:rsid w:val="008E427F"/>
    <w:rsid w:val="009137B4"/>
    <w:rsid w:val="00955F54"/>
    <w:rsid w:val="009C16EB"/>
    <w:rsid w:val="00A3255D"/>
    <w:rsid w:val="00A92A21"/>
    <w:rsid w:val="00A96902"/>
    <w:rsid w:val="00AE1E98"/>
    <w:rsid w:val="00B473F5"/>
    <w:rsid w:val="00B74432"/>
    <w:rsid w:val="00BE3081"/>
    <w:rsid w:val="00C002D3"/>
    <w:rsid w:val="00C12BCB"/>
    <w:rsid w:val="00C5443E"/>
    <w:rsid w:val="00C554FE"/>
    <w:rsid w:val="00C62BE1"/>
    <w:rsid w:val="00CA625E"/>
    <w:rsid w:val="00CB5EEE"/>
    <w:rsid w:val="00D25648"/>
    <w:rsid w:val="00DC379C"/>
    <w:rsid w:val="00E17933"/>
    <w:rsid w:val="00E7096E"/>
    <w:rsid w:val="00EB009F"/>
    <w:rsid w:val="00EC1934"/>
    <w:rsid w:val="00EF61A3"/>
    <w:rsid w:val="00F23F9F"/>
    <w:rsid w:val="00F71301"/>
    <w:rsid w:val="00F909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3982C"/>
  <w15:chartTrackingRefBased/>
  <w15:docId w15:val="{9A4B743D-E799-4A6D-BBEA-51FA37E76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3F9F"/>
    <w:pPr>
      <w:keepNext/>
      <w:keepLines/>
      <w:numPr>
        <w:numId w:val="1"/>
      </w:numPr>
      <w:spacing w:before="240" w:after="0"/>
      <w:jc w:val="center"/>
      <w:outlineLvl w:val="0"/>
    </w:pPr>
    <w:rPr>
      <w:rFonts w:ascii="Times New Roman" w:eastAsiaTheme="majorEastAsia" w:hAnsi="Times New Roman" w:cstheme="majorBidi"/>
      <w:b/>
      <w:color w:val="000000" w:themeColor="text1"/>
      <w:sz w:val="24"/>
      <w:szCs w:val="32"/>
    </w:rPr>
  </w:style>
  <w:style w:type="paragraph" w:styleId="Heading4">
    <w:name w:val="heading 4"/>
    <w:basedOn w:val="Normal"/>
    <w:next w:val="Normal"/>
    <w:link w:val="Heading4Char"/>
    <w:uiPriority w:val="9"/>
    <w:semiHidden/>
    <w:unhideWhenUsed/>
    <w:qFormat/>
    <w:rsid w:val="00D25648"/>
    <w:pPr>
      <w:keepNext/>
      <w:keepLines/>
      <w:autoSpaceDE w:val="0"/>
      <w:autoSpaceDN w:val="0"/>
      <w:adjustRightInd w:val="0"/>
      <w:spacing w:before="40" w:after="0" w:line="240" w:lineRule="auto"/>
      <w:outlineLvl w:val="3"/>
    </w:pPr>
    <w:rPr>
      <w:rFonts w:asciiTheme="majorHAnsi" w:eastAsiaTheme="majorEastAsia" w:hAnsiTheme="majorHAnsi" w:cstheme="majorBidi"/>
      <w:bCs/>
      <w:i/>
      <w:color w:val="2F5496" w:themeColor="accent1"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F23F9F"/>
    <w:pPr>
      <w:ind w:left="720"/>
      <w:contextualSpacing/>
    </w:pPr>
  </w:style>
  <w:style w:type="character" w:customStyle="1" w:styleId="Heading1Char">
    <w:name w:val="Heading 1 Char"/>
    <w:basedOn w:val="DefaultParagraphFont"/>
    <w:link w:val="Heading1"/>
    <w:uiPriority w:val="9"/>
    <w:rsid w:val="00F23F9F"/>
    <w:rPr>
      <w:rFonts w:ascii="Times New Roman" w:eastAsiaTheme="majorEastAsia" w:hAnsi="Times New Roman" w:cstheme="majorBidi"/>
      <w:b/>
      <w:color w:val="000000" w:themeColor="text1"/>
      <w:sz w:val="24"/>
      <w:szCs w:val="32"/>
    </w:rPr>
  </w:style>
  <w:style w:type="table" w:styleId="TableGrid">
    <w:name w:val="Table Grid"/>
    <w:basedOn w:val="TableNormal"/>
    <w:uiPriority w:val="59"/>
    <w:qFormat/>
    <w:rsid w:val="00F23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aukumi">
    <w:name w:val="Nosaukumi"/>
    <w:basedOn w:val="Normal"/>
    <w:qFormat/>
    <w:rsid w:val="00F23F9F"/>
    <w:pPr>
      <w:autoSpaceDE w:val="0"/>
      <w:autoSpaceDN w:val="0"/>
      <w:adjustRightInd w:val="0"/>
      <w:spacing w:after="0" w:line="240" w:lineRule="auto"/>
    </w:pPr>
    <w:rPr>
      <w:rFonts w:ascii="Times New Roman" w:hAnsi="Times New Roman" w:cs="Times New Roman"/>
      <w:b/>
      <w:i/>
      <w:sz w:val="24"/>
      <w:szCs w:val="24"/>
    </w:rPr>
  </w:style>
  <w:style w:type="paragraph" w:customStyle="1" w:styleId="Nosaukumi2">
    <w:name w:val="Nosaukumi2"/>
    <w:basedOn w:val="Normal"/>
    <w:qFormat/>
    <w:rsid w:val="00F23F9F"/>
    <w:pPr>
      <w:autoSpaceDE w:val="0"/>
      <w:autoSpaceDN w:val="0"/>
      <w:adjustRightInd w:val="0"/>
      <w:spacing w:after="0" w:line="240" w:lineRule="auto"/>
    </w:pPr>
    <w:rPr>
      <w:rFonts w:ascii="Times New Roman" w:hAnsi="Times New Roman" w:cs="Times New Roman"/>
      <w:bCs/>
      <w:i/>
      <w:sz w:val="24"/>
      <w:szCs w:val="24"/>
    </w:rPr>
  </w:style>
  <w:style w:type="character" w:styleId="Hyperlink">
    <w:name w:val="Hyperlink"/>
    <w:basedOn w:val="DefaultParagraphFont"/>
    <w:uiPriority w:val="99"/>
    <w:unhideWhenUsed/>
    <w:qFormat/>
    <w:rsid w:val="00F23F9F"/>
    <w:rPr>
      <w:color w:val="0000FF"/>
      <w:u w:val="single"/>
    </w:rPr>
  </w:style>
  <w:style w:type="character" w:customStyle="1" w:styleId="Heading4Char">
    <w:name w:val="Heading 4 Char"/>
    <w:basedOn w:val="DefaultParagraphFont"/>
    <w:link w:val="Heading4"/>
    <w:uiPriority w:val="9"/>
    <w:semiHidden/>
    <w:rsid w:val="00D25648"/>
    <w:rPr>
      <w:rFonts w:asciiTheme="majorHAnsi" w:eastAsiaTheme="majorEastAsia" w:hAnsiTheme="majorHAnsi" w:cstheme="majorBidi"/>
      <w:bCs/>
      <w:i/>
      <w:color w:val="2F5496" w:themeColor="accent1" w:themeShade="BF"/>
      <w:sz w:val="24"/>
      <w:szCs w:val="24"/>
    </w:rPr>
  </w:style>
  <w:style w:type="character" w:styleId="Strong">
    <w:name w:val="Strong"/>
    <w:basedOn w:val="DefaultParagraphFont"/>
    <w:uiPriority w:val="22"/>
    <w:qFormat/>
    <w:rsid w:val="00D25648"/>
    <w:rPr>
      <w:b/>
      <w:bCs/>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D25648"/>
  </w:style>
  <w:style w:type="character" w:styleId="PlaceholderText">
    <w:name w:val="Placeholder Text"/>
    <w:uiPriority w:val="99"/>
    <w:semiHidden/>
    <w:qFormat/>
    <w:rsid w:val="00D25648"/>
    <w:rPr>
      <w:color w:val="808080"/>
    </w:rPr>
  </w:style>
  <w:style w:type="character" w:styleId="UnresolvedMention">
    <w:name w:val="Unresolved Mention"/>
    <w:basedOn w:val="DefaultParagraphFont"/>
    <w:uiPriority w:val="99"/>
    <w:semiHidden/>
    <w:unhideWhenUsed/>
    <w:rsid w:val="00C002D3"/>
    <w:rPr>
      <w:color w:val="605E5C"/>
      <w:shd w:val="clear" w:color="auto" w:fill="E1DFDD"/>
    </w:rPr>
  </w:style>
  <w:style w:type="paragraph" w:styleId="TOCHeading">
    <w:name w:val="TOC Heading"/>
    <w:basedOn w:val="Heading1"/>
    <w:next w:val="Normal"/>
    <w:uiPriority w:val="39"/>
    <w:unhideWhenUsed/>
    <w:qFormat/>
    <w:rsid w:val="006368BB"/>
    <w:pPr>
      <w:numPr>
        <w:numId w:val="0"/>
      </w:numPr>
      <w:jc w:val="left"/>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7B5AD4"/>
    <w:pPr>
      <w:tabs>
        <w:tab w:val="left" w:pos="660"/>
        <w:tab w:val="right" w:leader="dot" w:pos="9679"/>
      </w:tabs>
      <w:spacing w:after="100"/>
    </w:pPr>
    <w:rPr>
      <w:rFonts w:ascii="Times New Roman" w:eastAsiaTheme="majorEastAsia" w:hAnsi="Times New Roman" w:cs="Times New Roman"/>
      <w:b/>
      <w:bCs/>
      <w:noProof/>
    </w:rPr>
  </w:style>
  <w:style w:type="table" w:customStyle="1" w:styleId="TableGrid1">
    <w:name w:val="Table Grid1"/>
    <w:basedOn w:val="TableNormal"/>
    <w:next w:val="TableGrid"/>
    <w:uiPriority w:val="59"/>
    <w:rsid w:val="008A1E8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C1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242B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24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24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F90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A96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955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955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955F5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862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86230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62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6230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62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6230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86230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62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E709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E709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77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2770F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en-GB"/>
      <w14:textOutline w14:w="0" w14:cap="flat" w14:cmpd="sng" w14:algn="ctr">
        <w14:noFill/>
        <w14:prstDash w14:val="solid"/>
        <w14:bevel/>
      </w14:textOutline>
    </w:rPr>
  </w:style>
  <w:style w:type="table" w:customStyle="1" w:styleId="TableGrid22">
    <w:name w:val="Table Grid22"/>
    <w:basedOn w:val="TableNormal"/>
    <w:next w:val="TableGrid"/>
    <w:uiPriority w:val="59"/>
    <w:rsid w:val="00277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277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277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277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277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59"/>
    <w:rsid w:val="00277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9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59"/>
    <w:rsid w:val="009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59"/>
    <w:rsid w:val="009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55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C55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5E3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235ACE"/>
    <w:pPr>
      <w:spacing w:after="100"/>
      <w:ind w:left="440"/>
    </w:pPr>
  </w:style>
  <w:style w:type="paragraph" w:styleId="TOC2">
    <w:name w:val="toc 2"/>
    <w:basedOn w:val="Normal"/>
    <w:next w:val="Normal"/>
    <w:autoRedefine/>
    <w:uiPriority w:val="39"/>
    <w:unhideWhenUsed/>
    <w:rsid w:val="00235ACE"/>
    <w:pPr>
      <w:spacing w:after="100"/>
      <w:ind w:left="220"/>
    </w:pPr>
    <w:rPr>
      <w:rFonts w:eastAsiaTheme="minorEastAsia"/>
      <w:lang w:eastAsia="lv-LV"/>
    </w:rPr>
  </w:style>
  <w:style w:type="paragraph" w:styleId="TOC4">
    <w:name w:val="toc 4"/>
    <w:basedOn w:val="Normal"/>
    <w:next w:val="Normal"/>
    <w:autoRedefine/>
    <w:uiPriority w:val="39"/>
    <w:unhideWhenUsed/>
    <w:rsid w:val="00235ACE"/>
    <w:pPr>
      <w:spacing w:after="100"/>
      <w:ind w:left="660"/>
    </w:pPr>
    <w:rPr>
      <w:rFonts w:eastAsiaTheme="minorEastAsia"/>
      <w:lang w:eastAsia="lv-LV"/>
    </w:rPr>
  </w:style>
  <w:style w:type="paragraph" w:styleId="TOC5">
    <w:name w:val="toc 5"/>
    <w:basedOn w:val="Normal"/>
    <w:next w:val="Normal"/>
    <w:autoRedefine/>
    <w:uiPriority w:val="39"/>
    <w:unhideWhenUsed/>
    <w:rsid w:val="00235ACE"/>
    <w:pPr>
      <w:spacing w:after="100"/>
      <w:ind w:left="880"/>
    </w:pPr>
    <w:rPr>
      <w:rFonts w:eastAsiaTheme="minorEastAsia"/>
      <w:lang w:eastAsia="lv-LV"/>
    </w:rPr>
  </w:style>
  <w:style w:type="paragraph" w:styleId="TOC6">
    <w:name w:val="toc 6"/>
    <w:basedOn w:val="Normal"/>
    <w:next w:val="Normal"/>
    <w:autoRedefine/>
    <w:uiPriority w:val="39"/>
    <w:unhideWhenUsed/>
    <w:rsid w:val="00235ACE"/>
    <w:pPr>
      <w:spacing w:after="100"/>
      <w:ind w:left="1100"/>
    </w:pPr>
    <w:rPr>
      <w:rFonts w:eastAsiaTheme="minorEastAsia"/>
      <w:lang w:eastAsia="lv-LV"/>
    </w:rPr>
  </w:style>
  <w:style w:type="paragraph" w:styleId="TOC7">
    <w:name w:val="toc 7"/>
    <w:basedOn w:val="Normal"/>
    <w:next w:val="Normal"/>
    <w:autoRedefine/>
    <w:uiPriority w:val="39"/>
    <w:unhideWhenUsed/>
    <w:rsid w:val="00235ACE"/>
    <w:pPr>
      <w:spacing w:after="100"/>
      <w:ind w:left="1320"/>
    </w:pPr>
    <w:rPr>
      <w:rFonts w:eastAsiaTheme="minorEastAsia"/>
      <w:lang w:eastAsia="lv-LV"/>
    </w:rPr>
  </w:style>
  <w:style w:type="paragraph" w:styleId="TOC8">
    <w:name w:val="toc 8"/>
    <w:basedOn w:val="Normal"/>
    <w:next w:val="Normal"/>
    <w:autoRedefine/>
    <w:uiPriority w:val="39"/>
    <w:unhideWhenUsed/>
    <w:rsid w:val="00235ACE"/>
    <w:pPr>
      <w:spacing w:after="100"/>
      <w:ind w:left="1540"/>
    </w:pPr>
    <w:rPr>
      <w:rFonts w:eastAsiaTheme="minorEastAsia"/>
      <w:lang w:eastAsia="lv-LV"/>
    </w:rPr>
  </w:style>
  <w:style w:type="paragraph" w:styleId="TOC9">
    <w:name w:val="toc 9"/>
    <w:basedOn w:val="Normal"/>
    <w:next w:val="Normal"/>
    <w:autoRedefine/>
    <w:uiPriority w:val="39"/>
    <w:unhideWhenUsed/>
    <w:rsid w:val="00235ACE"/>
    <w:pPr>
      <w:spacing w:after="100"/>
      <w:ind w:left="1760"/>
    </w:pPr>
    <w:rPr>
      <w:rFonts w:eastAsiaTheme="minorEastAsia"/>
      <w:lang w:eastAsia="lv-LV"/>
    </w:rPr>
  </w:style>
  <w:style w:type="paragraph" w:styleId="NormalWeb">
    <w:name w:val="Normal (Web)"/>
    <w:basedOn w:val="Normal"/>
    <w:uiPriority w:val="99"/>
    <w:unhideWhenUsed/>
    <w:rsid w:val="00B7443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47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73F5"/>
  </w:style>
  <w:style w:type="paragraph" w:styleId="Footer">
    <w:name w:val="footer"/>
    <w:basedOn w:val="Normal"/>
    <w:link w:val="FooterChar"/>
    <w:uiPriority w:val="99"/>
    <w:unhideWhenUsed/>
    <w:rsid w:val="00B47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7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gateway.euro.who.int/en/hfa-explorer" TargetMode="External"/><Relationship Id="rId117" Type="http://schemas.openxmlformats.org/officeDocument/2006/relationships/hyperlink" Target="http://stradavesels.lv/Uploads/2014/02/12/Ergonomika.pdf" TargetMode="External"/><Relationship Id="rId21" Type="http://schemas.openxmlformats.org/officeDocument/2006/relationships/hyperlink" Target="https://assets.openstax.org/oscms-prodcms/media/documents/AnatomyandPhysiology-OP.pdf" TargetMode="External"/><Relationship Id="rId42" Type="http://schemas.openxmlformats.org/officeDocument/2006/relationships/hyperlink" Target="https://www.kurzemesregions.lv/wp-content/uploads/2018/11/1349248228_petijums-radoso-industriju-attistiba.pdf" TargetMode="External"/><Relationship Id="rId47" Type="http://schemas.openxmlformats.org/officeDocument/2006/relationships/hyperlink" Target="https://eur-lex.europa.eu" TargetMode="External"/><Relationship Id="rId63" Type="http://schemas.openxmlformats.org/officeDocument/2006/relationships/hyperlink" Target="https://anmj.org.au/" TargetMode="External"/><Relationship Id="rId68" Type="http://schemas.openxmlformats.org/officeDocument/2006/relationships/hyperlink" Target="https://teachmeanatomy.info/" TargetMode="External"/><Relationship Id="rId84" Type="http://schemas.openxmlformats.org/officeDocument/2006/relationships/hyperlink" Target="http://www.geri.com/geriatrics/" TargetMode="External"/><Relationship Id="rId89" Type="http://schemas.openxmlformats.org/officeDocument/2006/relationships/hyperlink" Target="https://aslimnica.lv/stacionari/latvijas-infektologijas-centrs/infekcijas-slimibas-to-pazimes-inficesanas-riski-arstesana/" TargetMode="External"/><Relationship Id="rId112" Type="http://schemas.openxmlformats.org/officeDocument/2006/relationships/hyperlink" Target="http://ecrp.uiuc.edu/" TargetMode="External"/><Relationship Id="rId133" Type="http://schemas.openxmlformats.org/officeDocument/2006/relationships/hyperlink" Target="https://halliwick.org/" TargetMode="External"/><Relationship Id="rId138" Type="http://schemas.openxmlformats.org/officeDocument/2006/relationships/hyperlink" Target="https://www.deployedmedicine.com/" TargetMode="External"/><Relationship Id="rId16" Type="http://schemas.openxmlformats.org/officeDocument/2006/relationships/hyperlink" Target="http://medical-dictionary.thefreedictionary.com/Latin+name" TargetMode="External"/><Relationship Id="rId107" Type="http://schemas.openxmlformats.org/officeDocument/2006/relationships/hyperlink" Target="http://www.amazon.co.uk/s/ref=dp_byline_sr_book_2?ie=UTF8&amp;text=Jonathan+Kenyon+BSc%28Hons%29++MSc++MCSP++MMACP&amp;search-alias=books-uk&amp;field-author=Jonathan+Kenyon+BSc%28Hons%29++MSc++MCSP++MMACP&amp;sort=relevancerank" TargetMode="External"/><Relationship Id="rId11" Type="http://schemas.openxmlformats.org/officeDocument/2006/relationships/hyperlink" Target="https://www.who.int/health-topics/health-promotion" TargetMode="External"/><Relationship Id="rId32" Type="http://schemas.openxmlformats.org/officeDocument/2006/relationships/hyperlink" Target="https://www.janisroze.lv/lv/catalogsearch/result/?cat=0&amp;q=Kalderons%20Adizess%20Ichaks" TargetMode="External"/><Relationship Id="rId37" Type="http://schemas.openxmlformats.org/officeDocument/2006/relationships/hyperlink" Target="https://www.makroekonomika.lv/latvijas-bankas-tautsaimniecibas-konference-2019" TargetMode="External"/><Relationship Id="rId53" Type="http://schemas.openxmlformats.org/officeDocument/2006/relationships/hyperlink" Target="http://www.lbas.lv/?locale=ru" TargetMode="External"/><Relationship Id="rId58" Type="http://schemas.openxmlformats.org/officeDocument/2006/relationships/hyperlink" Target="https://www.who.int/patientsafety/taxonomy/icps_full_report.pdf" TargetMode="External"/><Relationship Id="rId74" Type="http://schemas.openxmlformats.org/officeDocument/2006/relationships/hyperlink" Target="http://www.ann-linmicrob.com/home/" TargetMode="External"/><Relationship Id="rId79" Type="http://schemas.openxmlformats.org/officeDocument/2006/relationships/hyperlink" Target="https://www.springer.com/journal/10747" TargetMode="External"/><Relationship Id="rId102" Type="http://schemas.openxmlformats.org/officeDocument/2006/relationships/hyperlink" Target="https://estudijas.du.lv/mod/resource/view.php?id=14830" TargetMode="External"/><Relationship Id="rId123" Type="http://schemas.openxmlformats.org/officeDocument/2006/relationships/hyperlink" Target="https://likumi.lv/ta/id/62417" TargetMode="External"/><Relationship Id="rId128" Type="http://schemas.openxmlformats.org/officeDocument/2006/relationships/hyperlink" Target="http://www.tandf.co.uk/journals/tf/02678373.html" TargetMode="External"/><Relationship Id="rId144" Type="http://schemas.openxmlformats.org/officeDocument/2006/relationships/hyperlink" Target="https://search.pedro.org.au/advanced-search" TargetMode="External"/><Relationship Id="rId149"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ije.oupjournals.org/content/vol29/issue1/index.dtl" TargetMode="External"/><Relationship Id="rId95" Type="http://schemas.openxmlformats.org/officeDocument/2006/relationships/hyperlink" Target="https://www.zva.gov.lv/zvais/zalu-registrs/" TargetMode="External"/><Relationship Id="rId22" Type="http://schemas.openxmlformats.org/officeDocument/2006/relationships/hyperlink" Target="https://www.journals.elsevier.com/journal-of-physiotherapy" TargetMode="External"/><Relationship Id="rId27" Type="http://schemas.openxmlformats.org/officeDocument/2006/relationships/hyperlink" Target="https://registri.visc.gov.lv/profizglitiba/dokumenti/standarti/2017/PS-187.pdf" TargetMode="External"/><Relationship Id="rId43" Type="http://schemas.openxmlformats.org/officeDocument/2006/relationships/hyperlink" Target="https://www.makroekonomika.lv/" TargetMode="External"/><Relationship Id="rId48" Type="http://schemas.openxmlformats.org/officeDocument/2006/relationships/hyperlink" Target="http://www.juristavards.lv" TargetMode="External"/><Relationship Id="rId64" Type="http://schemas.openxmlformats.org/officeDocument/2006/relationships/hyperlink" Target="https://www.nationalnursesunited.org/" TargetMode="External"/><Relationship Id="rId69" Type="http://schemas.openxmlformats.org/officeDocument/2006/relationships/hyperlink" Target="https://www.kenhub.com/en/dashboard" TargetMode="External"/><Relationship Id="rId113" Type="http://schemas.openxmlformats.org/officeDocument/2006/relationships/hyperlink" Target="http://freemedicaljournals.com/link3.php?id=2048" TargetMode="External"/><Relationship Id="rId118" Type="http://schemas.openxmlformats.org/officeDocument/2006/relationships/hyperlink" Target="https://osha.europa.eu/lv" TargetMode="External"/><Relationship Id="rId134" Type="http://schemas.openxmlformats.org/officeDocument/2006/relationships/hyperlink" Target="https://cprguidelines.eu/assets/guidelines/European-Resuscitation-Council-Guidelines-2021-Ad.pdf" TargetMode="External"/><Relationship Id="rId139" Type="http://schemas.openxmlformats.org/officeDocument/2006/relationships/hyperlink" Target="https://www.deployedmedicine.com/" TargetMode="External"/><Relationship Id="rId80" Type="http://schemas.openxmlformats.org/officeDocument/2006/relationships/hyperlink" Target="https://gudapuris.com/journal-of-human-physiology/" TargetMode="External"/><Relationship Id="rId85" Type="http://schemas.openxmlformats.org/officeDocument/2006/relationships/hyperlink" Target="https://ginasthma.org/wp-content/uploads/2023/07/GINA-2023-Full-report-23_07_06-WMS.pdf" TargetMode="External"/><Relationship Id="rId150" Type="http://schemas.openxmlformats.org/officeDocument/2006/relationships/glossaryDocument" Target="glossary/document.xml"/><Relationship Id="rId12" Type="http://schemas.openxmlformats.org/officeDocument/2006/relationships/hyperlink" Target="https://www.criticalthinking.org/" TargetMode="External"/><Relationship Id="rId17" Type="http://schemas.openxmlformats.org/officeDocument/2006/relationships/hyperlink" Target="http://www.freedict.com/onldict/lat.html" TargetMode="External"/><Relationship Id="rId25" Type="http://schemas.openxmlformats.org/officeDocument/2006/relationships/hyperlink" Target="http://www.inquiryjournal.org/" TargetMode="External"/><Relationship Id="rId33" Type="http://schemas.openxmlformats.org/officeDocument/2006/relationships/hyperlink" Target="http://smarthr.lv/covid-19-krize-latvija-un-pasaule" TargetMode="External"/><Relationship Id="rId38" Type="http://schemas.openxmlformats.org/officeDocument/2006/relationships/hyperlink" Target="https://www.makroekonomika.lv/darba-tirgus-raditaji-labaki-neka-gaidits" TargetMode="External"/><Relationship Id="rId46" Type="http://schemas.openxmlformats.org/officeDocument/2006/relationships/hyperlink" Target="https://likumi.lv/ta/id/187621" TargetMode="External"/><Relationship Id="rId59" Type="http://schemas.openxmlformats.org/officeDocument/2006/relationships/hyperlink" Target="http://apps.who.int/iris/bitstream/handle/10665/272357/9789241565561-eng.pdf?ua=1" TargetMode="External"/><Relationship Id="rId67" Type="http://schemas.openxmlformats.org/officeDocument/2006/relationships/hyperlink" Target="https://www.kenhub.com/en/dashboard" TargetMode="External"/><Relationship Id="rId103" Type="http://schemas.openxmlformats.org/officeDocument/2006/relationships/hyperlink" Target="https://pedro.org.au/english/resources/pedro-scale/" TargetMode="External"/><Relationship Id="rId108" Type="http://schemas.openxmlformats.org/officeDocument/2006/relationships/hyperlink" Target="http://www.ncbi.nlm.nih.gov/pmc/articles/PMC3038404/" TargetMode="External"/><Relationship Id="rId116" Type="http://schemas.openxmlformats.org/officeDocument/2006/relationships/hyperlink" Target="https://luis.lu.lv/du/kursa_apraksts_pub/DMED2029" TargetMode="External"/><Relationship Id="rId124" Type="http://schemas.openxmlformats.org/officeDocument/2006/relationships/hyperlink" Target="https://likumi.lv/ta/id/65157" TargetMode="External"/><Relationship Id="rId129" Type="http://schemas.openxmlformats.org/officeDocument/2006/relationships/hyperlink" Target="http://stradavesels.lv/materiali/" TargetMode="External"/><Relationship Id="rId137" Type="http://schemas.openxmlformats.org/officeDocument/2006/relationships/hyperlink" Target="https://www.deployedmedicine.com/" TargetMode="External"/><Relationship Id="rId20" Type="http://schemas.openxmlformats.org/officeDocument/2006/relationships/hyperlink" Target="http://ablemedia.com/ctcweb/showcase/wordsonline.html" TargetMode="External"/><Relationship Id="rId41" Type="http://schemas.openxmlformats.org/officeDocument/2006/relationships/hyperlink" Target="https://profizgl.lu.lv/mod/book/view.php?id=22290" TargetMode="External"/><Relationship Id="rId54" Type="http://schemas.openxmlformats.org/officeDocument/2006/relationships/hyperlink" Target="https://www.oecd.org/latvia/latvija-valsts-veselibas-parskats-2019-e6aa37af-lv.htm" TargetMode="External"/><Relationship Id="rId62" Type="http://schemas.openxmlformats.org/officeDocument/2006/relationships/hyperlink" Target="https://rcni.com/" TargetMode="External"/><Relationship Id="rId70" Type="http://schemas.openxmlformats.org/officeDocument/2006/relationships/hyperlink" Target="http://www.biochemj.org/" TargetMode="External"/><Relationship Id="rId75" Type="http://schemas.openxmlformats.org/officeDocument/2006/relationships/hyperlink" Target="https://pubmed.ncbi.nlm.nih.gov/" TargetMode="External"/><Relationship Id="rId83" Type="http://schemas.openxmlformats.org/officeDocument/2006/relationships/hyperlink" Target="http://www.medreviews.com/index.cfm?fuseaction=journals&amp;journalid=1" TargetMode="External"/><Relationship Id="rId88" Type="http://schemas.openxmlformats.org/officeDocument/2006/relationships/hyperlink" Target="http://www.spkc.gov.lv" TargetMode="External"/><Relationship Id="rId91" Type="http://schemas.openxmlformats.org/officeDocument/2006/relationships/hyperlink" Target="https://www.who.int/" TargetMode="External"/><Relationship Id="rId96" Type="http://schemas.openxmlformats.org/officeDocument/2006/relationships/hyperlink" Target="https://likumi.lv/doc.php?id=104228" TargetMode="External"/><Relationship Id="rId111" Type="http://schemas.openxmlformats.org/officeDocument/2006/relationships/hyperlink" Target="http://www.biomedcentral.com/bmcpediatr/" TargetMode="External"/><Relationship Id="rId132" Type="http://schemas.openxmlformats.org/officeDocument/2006/relationships/hyperlink" Target="https://www.ginasoc.lv/" TargetMode="External"/><Relationship Id="rId140" Type="http://schemas.openxmlformats.org/officeDocument/2006/relationships/hyperlink" Target="http://www.efsma.eu/" TargetMode="External"/><Relationship Id="rId145" Type="http://schemas.openxmlformats.org/officeDocument/2006/relationships/hyperlink" Target="https://worldwidescience.or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unifr.ch/ifaa/Public/EntryPage/ShowTA98LA.html" TargetMode="External"/><Relationship Id="rId23" Type="http://schemas.openxmlformats.org/officeDocument/2006/relationships/hyperlink" Target="https://www.google.lv/search?hl=lv&amp;tbo=p&amp;tbm=bks&amp;q=inauthor:%22Marie+Truglio-Londrigan%22" TargetMode="External"/><Relationship Id="rId28" Type="http://schemas.openxmlformats.org/officeDocument/2006/relationships/hyperlink" Target="https://www.zva.gov.lv/zvais/mtdb/30-rehabilitacijas-mediciniskie-pakalpojumi/fizioterapijas-tehnoloijas" TargetMode="External"/><Relationship Id="rId36" Type="http://schemas.openxmlformats.org/officeDocument/2006/relationships/hyperlink" Target="https://ec.europa.eu/eures/printLMIText.jsp?lmiLang=lv&amp;regionId=GR0&amp;catId=2776" TargetMode="External"/><Relationship Id="rId49" Type="http://schemas.openxmlformats.org/officeDocument/2006/relationships/hyperlink" Target="http://www.lbas.lv/?locale=ru" TargetMode="External"/><Relationship Id="rId57" Type="http://schemas.openxmlformats.org/officeDocument/2006/relationships/hyperlink" Target="https://www.oecd.org/els/health-systems/Definitions-of-Health-Care-Quality-Indicators.pdf" TargetMode="External"/><Relationship Id="rId106" Type="http://schemas.openxmlformats.org/officeDocument/2006/relationships/hyperlink" Target="http://www.amazon.co.uk/s/ref=dp_byline_sr_book_1?ie=UTF8&amp;text=Karen+Kenyon+BSc%28Hons%29++BA%28Hons%29++MCSP&amp;search-alias=books-uk&amp;field-author=Karen+Kenyon+BSc%28Hons%29++BA%28Hons%29++MCSP&amp;sort=relevancerank" TargetMode="External"/><Relationship Id="rId114" Type="http://schemas.openxmlformats.org/officeDocument/2006/relationships/hyperlink" Target="http://www.vard.org/jour/04/index04.htm" TargetMode="External"/><Relationship Id="rId119" Type="http://schemas.openxmlformats.org/officeDocument/2006/relationships/hyperlink" Target="https://osha.europa.eu/" TargetMode="External"/><Relationship Id="rId127" Type="http://schemas.openxmlformats.org/officeDocument/2006/relationships/hyperlink" Target="http://www.elsevier.com/wps/find/journaldescription.cws_home/30389/description" TargetMode="External"/><Relationship Id="rId10" Type="http://schemas.openxmlformats.org/officeDocument/2006/relationships/hyperlink" Target="http://www.spkc.gov.lv" TargetMode="External"/><Relationship Id="rId31" Type="http://schemas.openxmlformats.org/officeDocument/2006/relationships/hyperlink" Target="https://world.physio/" TargetMode="External"/><Relationship Id="rId44" Type="http://schemas.openxmlformats.org/officeDocument/2006/relationships/hyperlink" Target="https://likumi.lv/ta/id/52951" TargetMode="External"/><Relationship Id="rId52" Type="http://schemas.openxmlformats.org/officeDocument/2006/relationships/hyperlink" Target="http://www.ilo.org" TargetMode="External"/><Relationship Id="rId60" Type="http://schemas.openxmlformats.org/officeDocument/2006/relationships/hyperlink" Target="https://store.jointcommissioninternational.org/jci-hospital-7th-edition-ebook-package-english-pdf-book/" TargetMode="External"/><Relationship Id="rId65" Type="http://schemas.openxmlformats.org/officeDocument/2006/relationships/hyperlink" Target="https://journals.lww.com/ajnonline/pages/aboutthejournal.aspx" TargetMode="External"/><Relationship Id="rId73" Type="http://schemas.openxmlformats.org/officeDocument/2006/relationships/hyperlink" Target="https://pubmed.ncbi.nlm.nih.gov/" TargetMode="External"/><Relationship Id="rId78" Type="http://schemas.openxmlformats.org/officeDocument/2006/relationships/hyperlink" Target="https://pubmed.ncbi.nlm.nih.gov/20301295/" TargetMode="External"/><Relationship Id="rId81" Type="http://schemas.openxmlformats.org/officeDocument/2006/relationships/hyperlink" Target="https://ojs.bilpublishing.com/index.php/jhp" TargetMode="External"/><Relationship Id="rId86" Type="http://schemas.openxmlformats.org/officeDocument/2006/relationships/hyperlink" Target="https://www.escardio.org/Guidelines" TargetMode="External"/><Relationship Id="rId94" Type="http://schemas.openxmlformats.org/officeDocument/2006/relationships/hyperlink" Target="https://zalulietosanasinstrukcija.lv/" TargetMode="External"/><Relationship Id="rId99" Type="http://schemas.openxmlformats.org/officeDocument/2006/relationships/hyperlink" Target="http://apa.advsol.com.au/scriptcontent/ajp_index.cfm?section=ajp" TargetMode="External"/><Relationship Id="rId101" Type="http://schemas.openxmlformats.org/officeDocument/2006/relationships/hyperlink" Target="https://estudijas.du.lv/mod/resource/view.php?id=14829" TargetMode="External"/><Relationship Id="rId122" Type="http://schemas.openxmlformats.org/officeDocument/2006/relationships/hyperlink" Target="https://likumi.lv/ta/id/65619" TargetMode="External"/><Relationship Id="rId130" Type="http://schemas.openxmlformats.org/officeDocument/2006/relationships/hyperlink" Target="https://www.iso.org/home.html" TargetMode="External"/><Relationship Id="rId135" Type="http://schemas.openxmlformats.org/officeDocument/2006/relationships/hyperlink" Target="http://www.nmpd.gov.lv" TargetMode="External"/><Relationship Id="rId143" Type="http://schemas.openxmlformats.org/officeDocument/2006/relationships/hyperlink" Target="https://search.ebscohost.com/" TargetMode="External"/><Relationship Id="rId148" Type="http://schemas.openxmlformats.org/officeDocument/2006/relationships/footer" Target="footer1.xml"/><Relationship Id="rId15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vm.gov.lv" TargetMode="External"/><Relationship Id="rId13" Type="http://schemas.openxmlformats.org/officeDocument/2006/relationships/hyperlink" Target="https://daugavpils.biblioteka.lv/Alise/lv/17/advancedsearch.aspx?crit0=auth&amp;op0=%25LIKE%25&amp;val0=Strads%2c+M%c4%81ris&amp;bop1=AND&amp;crit1=auth&amp;op1=%3D&amp;val1=" TargetMode="External"/><Relationship Id="rId18" Type="http://schemas.openxmlformats.org/officeDocument/2006/relationships/hyperlink" Target="http://en.pons.com" TargetMode="External"/><Relationship Id="rId39" Type="http://schemas.openxmlformats.org/officeDocument/2006/relationships/hyperlink" Target="http://smarthr.lv/ka-organizacijas-darbojas-krizes-apstaklos" TargetMode="External"/><Relationship Id="rId109" Type="http://schemas.openxmlformats.org/officeDocument/2006/relationships/hyperlink" Target="http://apa.advsol.com.au/scriptcontent/ajp_index.cfm?section=ajp" TargetMode="External"/><Relationship Id="rId34" Type="http://schemas.openxmlformats.org/officeDocument/2006/relationships/hyperlink" Target="https://lvportals.lv/dienaskartiba/317518-sagatavotas-latvijas-darba-tirgus-prognozes-lidz-2040-gadam-2020" TargetMode="External"/><Relationship Id="rId50" Type="http://schemas.openxmlformats.org/officeDocument/2006/relationships/hyperlink" Target="http://at.gov.lv" TargetMode="External"/><Relationship Id="rId55" Type="http://schemas.openxmlformats.org/officeDocument/2006/relationships/hyperlink" Target="https://www.spkc.gov.lv/lv/pacientu-drosiba-un-arstniecibas-kvalitate" TargetMode="External"/><Relationship Id="rId76" Type="http://schemas.openxmlformats.org/officeDocument/2006/relationships/hyperlink" Target="https://www.orpha.net/consor/cgi-bin/Disease_Search.php?lng=EN" TargetMode="External"/><Relationship Id="rId97" Type="http://schemas.openxmlformats.org/officeDocument/2006/relationships/hyperlink" Target="http://pharmrev.aspetjournals.org/" TargetMode="External"/><Relationship Id="rId104" Type="http://schemas.openxmlformats.org/officeDocument/2006/relationships/hyperlink" Target="http://www.likumi.lv" TargetMode="External"/><Relationship Id="rId120" Type="http://schemas.openxmlformats.org/officeDocument/2006/relationships/hyperlink" Target="http://www.ergonomika.lv/jaunumi/" TargetMode="External"/><Relationship Id="rId125" Type="http://schemas.openxmlformats.org/officeDocument/2006/relationships/hyperlink" Target="https://likumi.lv/ta/id/65158" TargetMode="External"/><Relationship Id="rId141" Type="http://schemas.openxmlformats.org/officeDocument/2006/relationships/hyperlink" Target="http://www.sciencedirect.com" TargetMode="External"/><Relationship Id="rId146" Type="http://schemas.openxmlformats.org/officeDocument/2006/relationships/hyperlink" Target="https://search.worldcat.org/" TargetMode="External"/><Relationship Id="rId7" Type="http://schemas.openxmlformats.org/officeDocument/2006/relationships/endnotes" Target="endnotes.xml"/><Relationship Id="rId71" Type="http://schemas.openxmlformats.org/officeDocument/2006/relationships/hyperlink" Target="https://pubs.acs.org/journal/bichaw" TargetMode="External"/><Relationship Id="rId92" Type="http://schemas.openxmlformats.org/officeDocument/2006/relationships/hyperlink" Target="https://www.zva.gov.lv/" TargetMode="External"/><Relationship Id="rId2" Type="http://schemas.openxmlformats.org/officeDocument/2006/relationships/numbering" Target="numbering.xml"/><Relationship Id="rId29" Type="http://schemas.openxmlformats.org/officeDocument/2006/relationships/hyperlink" Target="http://www.fizioterapeitiem.lv" TargetMode="External"/><Relationship Id="rId24" Type="http://schemas.openxmlformats.org/officeDocument/2006/relationships/hyperlink" Target="https://www.google.lv/search?hl=lv&amp;tbo=p&amp;tbm=bks&amp;q=inauthor:%22Sandra+B.+Lewenson%22" TargetMode="External"/><Relationship Id="rId40" Type="http://schemas.openxmlformats.org/officeDocument/2006/relationships/hyperlink" Target="https://datnes.latvijasbanka.lv/diskusijas-materiali/dm_2_2019-lv.pdf" TargetMode="External"/><Relationship Id="rId45" Type="http://schemas.openxmlformats.org/officeDocument/2006/relationships/hyperlink" Target="https://likumi.lv/ta/id/355331" TargetMode="External"/><Relationship Id="rId66" Type="http://schemas.openxmlformats.org/officeDocument/2006/relationships/hyperlink" Target="https://teachmeanatomy.info/" TargetMode="External"/><Relationship Id="rId87" Type="http://schemas.openxmlformats.org/officeDocument/2006/relationships/hyperlink" Target="http://www.likumi.lv" TargetMode="External"/><Relationship Id="rId110" Type="http://schemas.openxmlformats.org/officeDocument/2006/relationships/hyperlink" Target="http://adc.bmjjournals.com/contents-by-date.0.shtml" TargetMode="External"/><Relationship Id="rId115" Type="http://schemas.openxmlformats.org/officeDocument/2006/relationships/hyperlink" Target="http://www.intjrehabilres.com/pt/re/intjrr/home" TargetMode="External"/><Relationship Id="rId131" Type="http://schemas.openxmlformats.org/officeDocument/2006/relationships/hyperlink" Target="https://fetalmedicine.org/" TargetMode="External"/><Relationship Id="rId136" Type="http://schemas.openxmlformats.org/officeDocument/2006/relationships/hyperlink" Target="https://www.deployedmedicine.com/" TargetMode="External"/><Relationship Id="rId61" Type="http://schemas.openxmlformats.org/officeDocument/2006/relationships/hyperlink" Target="https://docplayer.ru/47280897-Standarty-ohrany-zdorovya-zhenshchin-v-evrope-evropeyskiy-sovet-i-kollegiya-po-akusherstvu-i-ginekologii.html" TargetMode="External"/><Relationship Id="rId82" Type="http://schemas.openxmlformats.org/officeDocument/2006/relationships/hyperlink" Target="http://physrev.physiology.org" TargetMode="External"/><Relationship Id="rId19" Type="http://schemas.openxmlformats.org/officeDocument/2006/relationships/hyperlink" Target="https://en.wiktionary.org/wiki/Latin" TargetMode="External"/><Relationship Id="rId14" Type="http://schemas.openxmlformats.org/officeDocument/2006/relationships/hyperlink" Target="http://www.tezaurs.lv/" TargetMode="External"/><Relationship Id="rId30" Type="http://schemas.openxmlformats.org/officeDocument/2006/relationships/hyperlink" Target="http://www.du.lv" TargetMode="External"/><Relationship Id="rId35" Type="http://schemas.openxmlformats.org/officeDocument/2006/relationships/hyperlink" Target="https://www.youtube.com/watch?v=gNVBWbFUbKU" TargetMode="External"/><Relationship Id="rId56" Type="http://schemas.openxmlformats.org/officeDocument/2006/relationships/hyperlink" Target="https://statistika.spkc.gov.lv/pxweb/lv/Health/" TargetMode="External"/><Relationship Id="rId77" Type="http://schemas.openxmlformats.org/officeDocument/2006/relationships/hyperlink" Target="https://www.omim.org/" TargetMode="External"/><Relationship Id="rId100" Type="http://schemas.openxmlformats.org/officeDocument/2006/relationships/hyperlink" Target="https://estudijas.du.lv/mod/resource/view.php?id=14828" TargetMode="External"/><Relationship Id="rId105" Type="http://schemas.openxmlformats.org/officeDocument/2006/relationships/hyperlink" Target="http://www.who.org" TargetMode="External"/><Relationship Id="rId126" Type="http://schemas.openxmlformats.org/officeDocument/2006/relationships/hyperlink" Target="https://likumi.lv/ta/id/164271" TargetMode="External"/><Relationship Id="rId147" Type="http://schemas.openxmlformats.org/officeDocument/2006/relationships/hyperlink" Target="https://pubmed.ncbi.nlm.nih.gov/" TargetMode="External"/><Relationship Id="rId8" Type="http://schemas.openxmlformats.org/officeDocument/2006/relationships/image" Target="media/image1.png"/><Relationship Id="rId51" Type="http://schemas.openxmlformats.org/officeDocument/2006/relationships/hyperlink" Target="http://www.lm.gov.lv" TargetMode="External"/><Relationship Id="rId72" Type="http://schemas.openxmlformats.org/officeDocument/2006/relationships/hyperlink" Target="https://www.journals.elsevier.com/bioorganic-chemistry" TargetMode="External"/><Relationship Id="rId93" Type="http://schemas.openxmlformats.org/officeDocument/2006/relationships/hyperlink" Target="https://jamanetwork.com/collections/5614/clinical-pharmacy-and-pharmacology" TargetMode="External"/><Relationship Id="rId98" Type="http://schemas.openxmlformats.org/officeDocument/2006/relationships/hyperlink" Target="http://www.ismni.org/jmni/index.htm" TargetMode="External"/><Relationship Id="rId121" Type="http://schemas.openxmlformats.org/officeDocument/2006/relationships/hyperlink" Target="http://www.likumi.lv/" TargetMode="External"/><Relationship Id="rId142" Type="http://schemas.openxmlformats.org/officeDocument/2006/relationships/hyperlink" Target="http://www.webofknowledge.com" TargetMode="Externa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08F5DF46042483CAEB6B4000EDEE571"/>
        <w:category>
          <w:name w:val="General"/>
          <w:gallery w:val="placeholder"/>
        </w:category>
        <w:types>
          <w:type w:val="bbPlcHdr"/>
        </w:types>
        <w:behaviors>
          <w:behavior w:val="content"/>
        </w:behaviors>
        <w:guid w:val="{35116B2C-263F-457D-A286-16705D1B0935}"/>
      </w:docPartPr>
      <w:docPartBody>
        <w:p w:rsidR="00390224" w:rsidRDefault="00390224" w:rsidP="00390224">
          <w:pPr>
            <w:pStyle w:val="B08F5DF46042483CAEB6B4000EDEE571"/>
          </w:pPr>
          <w:r w:rsidRPr="00EA1A34">
            <w:rPr>
              <w:rStyle w:val="PlaceholderText"/>
              <w:rFonts w:ascii="Times New Roman" w:hAnsi="Times New Roman" w:cs="Times New Roman"/>
              <w:sz w:val="24"/>
              <w:szCs w:val="24"/>
            </w:rPr>
            <w:t>Choose an item.</w:t>
          </w:r>
        </w:p>
      </w:docPartBody>
    </w:docPart>
    <w:docPart>
      <w:docPartPr>
        <w:name w:val="62153369AB434A2590EE8E1D621CEB81"/>
        <w:category>
          <w:name w:val="General"/>
          <w:gallery w:val="placeholder"/>
        </w:category>
        <w:types>
          <w:type w:val="bbPlcHdr"/>
        </w:types>
        <w:behaviors>
          <w:behavior w:val="content"/>
        </w:behaviors>
        <w:guid w:val="{37F9E469-9F69-4432-BA43-D98A8B41CAC3}"/>
      </w:docPartPr>
      <w:docPartBody>
        <w:p w:rsidR="00390224" w:rsidRDefault="00390224" w:rsidP="00390224">
          <w:pPr>
            <w:pStyle w:val="62153369AB434A2590EE8E1D621CEB81"/>
          </w:pPr>
          <w:r w:rsidRPr="00EA1A34">
            <w:rPr>
              <w:rStyle w:val="PlaceholderText"/>
              <w:rFonts w:ascii="Times New Roman" w:hAnsi="Times New Roman" w:cs="Times New Roman"/>
              <w:sz w:val="24"/>
              <w:szCs w:val="24"/>
            </w:rPr>
            <w:t>Choose an item.</w:t>
          </w:r>
        </w:p>
      </w:docPartBody>
    </w:docPart>
    <w:docPart>
      <w:docPartPr>
        <w:name w:val="A6711926ACE5444589417DC2362B5981"/>
        <w:category>
          <w:name w:val="General"/>
          <w:gallery w:val="placeholder"/>
        </w:category>
        <w:types>
          <w:type w:val="bbPlcHdr"/>
        </w:types>
        <w:behaviors>
          <w:behavior w:val="content"/>
        </w:behaviors>
        <w:guid w:val="{1F5C73C6-2B87-454A-BAF8-6E7A2A987536}"/>
      </w:docPartPr>
      <w:docPartBody>
        <w:p w:rsidR="00390224" w:rsidRDefault="00390224" w:rsidP="00390224">
          <w:pPr>
            <w:pStyle w:val="A6711926ACE5444589417DC2362B5981"/>
          </w:pPr>
          <w:r w:rsidRPr="00EA1A34">
            <w:rPr>
              <w:rStyle w:val="PlaceholderText"/>
              <w:rFonts w:ascii="Times New Roman" w:hAnsi="Times New Roman" w:cs="Times New Roman"/>
              <w:sz w:val="24"/>
              <w:szCs w:val="24"/>
            </w:rPr>
            <w:t>Choose an item.</w:t>
          </w:r>
        </w:p>
      </w:docPartBody>
    </w:docPart>
    <w:docPart>
      <w:docPartPr>
        <w:name w:val="3C74528F18DC404EA3A44EE948FC3529"/>
        <w:category>
          <w:name w:val="General"/>
          <w:gallery w:val="placeholder"/>
        </w:category>
        <w:types>
          <w:type w:val="bbPlcHdr"/>
        </w:types>
        <w:behaviors>
          <w:behavior w:val="content"/>
        </w:behaviors>
        <w:guid w:val="{875A418C-985C-4104-A434-87E8B5DD8918}"/>
      </w:docPartPr>
      <w:docPartBody>
        <w:p w:rsidR="00390224" w:rsidRDefault="00390224" w:rsidP="00390224">
          <w:pPr>
            <w:pStyle w:val="3C74528F18DC404EA3A44EE948FC3529"/>
          </w:pPr>
          <w:r w:rsidRPr="00EA1A34">
            <w:rPr>
              <w:rStyle w:val="PlaceholderText"/>
              <w:rFonts w:ascii="Times New Roman" w:hAnsi="Times New Roman" w:cs="Times New Roman"/>
              <w:sz w:val="24"/>
              <w:szCs w:val="24"/>
            </w:rPr>
            <w:t>Choose an item.</w:t>
          </w:r>
        </w:p>
      </w:docPartBody>
    </w:docPart>
    <w:docPart>
      <w:docPartPr>
        <w:name w:val="B74A1E1A7BE34577B4976217A1A4BFB6"/>
        <w:category>
          <w:name w:val="General"/>
          <w:gallery w:val="placeholder"/>
        </w:category>
        <w:types>
          <w:type w:val="bbPlcHdr"/>
        </w:types>
        <w:behaviors>
          <w:behavior w:val="content"/>
        </w:behaviors>
        <w:guid w:val="{581A4CC4-1D12-41E5-B5B5-254C455EC2CD}"/>
      </w:docPartPr>
      <w:docPartBody>
        <w:p w:rsidR="00390224" w:rsidRDefault="00390224" w:rsidP="00390224">
          <w:pPr>
            <w:pStyle w:val="B74A1E1A7BE34577B4976217A1A4BFB6"/>
          </w:pPr>
          <w:r w:rsidRPr="00EA1A34">
            <w:rPr>
              <w:rStyle w:val="PlaceholderText"/>
              <w:rFonts w:ascii="Times New Roman" w:hAnsi="Times New Roman" w:cs="Times New Roman"/>
              <w:sz w:val="24"/>
              <w:szCs w:val="24"/>
            </w:rPr>
            <w:t>Choose an item.</w:t>
          </w:r>
        </w:p>
      </w:docPartBody>
    </w:docPart>
    <w:docPart>
      <w:docPartPr>
        <w:name w:val="3A6C06DA6D064050986CFB4BAD4B9A77"/>
        <w:category>
          <w:name w:val="General"/>
          <w:gallery w:val="placeholder"/>
        </w:category>
        <w:types>
          <w:type w:val="bbPlcHdr"/>
        </w:types>
        <w:behaviors>
          <w:behavior w:val="content"/>
        </w:behaviors>
        <w:guid w:val="{2D526F73-38AB-4449-8346-729AF84518B4}"/>
      </w:docPartPr>
      <w:docPartBody>
        <w:p w:rsidR="00390224" w:rsidRDefault="00390224" w:rsidP="00390224">
          <w:pPr>
            <w:pStyle w:val="3A6C06DA6D064050986CFB4BAD4B9A77"/>
          </w:pPr>
          <w:r w:rsidRPr="00EA1A34">
            <w:rPr>
              <w:rStyle w:val="PlaceholderText"/>
              <w:rFonts w:ascii="Times New Roman" w:hAnsi="Times New Roman" w:cs="Times New Roman"/>
              <w:sz w:val="24"/>
              <w:szCs w:val="24"/>
            </w:rPr>
            <w:t>Choose an item.</w:t>
          </w:r>
        </w:p>
      </w:docPartBody>
    </w:docPart>
    <w:docPart>
      <w:docPartPr>
        <w:name w:val="93F490AC71AA4F62B1941ECF84BD0413"/>
        <w:category>
          <w:name w:val="General"/>
          <w:gallery w:val="placeholder"/>
        </w:category>
        <w:types>
          <w:type w:val="bbPlcHdr"/>
        </w:types>
        <w:behaviors>
          <w:behavior w:val="content"/>
        </w:behaviors>
        <w:guid w:val="{6101C36A-7EF1-49A1-8764-51B5265E3219}"/>
      </w:docPartPr>
      <w:docPartBody>
        <w:p w:rsidR="00390224" w:rsidRDefault="00390224" w:rsidP="00390224">
          <w:pPr>
            <w:pStyle w:val="93F490AC71AA4F62B1941ECF84BD0413"/>
          </w:pPr>
          <w:r>
            <w:rPr>
              <w:rStyle w:val="PlaceholderText"/>
            </w:rPr>
            <w:t>Choose an item.</w:t>
          </w:r>
        </w:p>
      </w:docPartBody>
    </w:docPart>
    <w:docPart>
      <w:docPartPr>
        <w:name w:val="E6E1AF9AB52B43E6A5400F338CDECF31"/>
        <w:category>
          <w:name w:val="General"/>
          <w:gallery w:val="placeholder"/>
        </w:category>
        <w:types>
          <w:type w:val="bbPlcHdr"/>
        </w:types>
        <w:behaviors>
          <w:behavior w:val="content"/>
        </w:behaviors>
        <w:guid w:val="{0F11254E-E9F7-45F5-847F-F3F22907DB05}"/>
      </w:docPartPr>
      <w:docPartBody>
        <w:p w:rsidR="00390224" w:rsidRDefault="00390224" w:rsidP="00390224">
          <w:pPr>
            <w:pStyle w:val="E6E1AF9AB52B43E6A5400F338CDECF31"/>
          </w:pPr>
          <w:r w:rsidRPr="00EA1A34">
            <w:rPr>
              <w:rStyle w:val="PlaceholderText"/>
              <w:rFonts w:ascii="Times New Roman" w:hAnsi="Times New Roman" w:cs="Times New Roman"/>
              <w:sz w:val="24"/>
              <w:szCs w:val="24"/>
            </w:rPr>
            <w:t>Choose an item.</w:t>
          </w:r>
        </w:p>
      </w:docPartBody>
    </w:docPart>
    <w:docPart>
      <w:docPartPr>
        <w:name w:val="466367DEC08644BB80BA4F2BB08B3A56"/>
        <w:category>
          <w:name w:val="General"/>
          <w:gallery w:val="placeholder"/>
        </w:category>
        <w:types>
          <w:type w:val="bbPlcHdr"/>
        </w:types>
        <w:behaviors>
          <w:behavior w:val="content"/>
        </w:behaviors>
        <w:guid w:val="{0A328B8A-82D1-445D-B884-46C58F1A7F64}"/>
      </w:docPartPr>
      <w:docPartBody>
        <w:p w:rsidR="00390224" w:rsidRDefault="00390224" w:rsidP="00390224">
          <w:pPr>
            <w:pStyle w:val="466367DEC08644BB80BA4F2BB08B3A56"/>
          </w:pPr>
          <w:r w:rsidRPr="00EA1A34">
            <w:rPr>
              <w:rStyle w:val="PlaceholderText"/>
              <w:rFonts w:ascii="Times New Roman" w:hAnsi="Times New Roman" w:cs="Times New Roman"/>
              <w:sz w:val="24"/>
              <w:szCs w:val="24"/>
            </w:rPr>
            <w:t>Choose an item.</w:t>
          </w:r>
        </w:p>
      </w:docPartBody>
    </w:docPart>
    <w:docPart>
      <w:docPartPr>
        <w:name w:val="065B201A4C4243D8BBC4681DAADA8C63"/>
        <w:category>
          <w:name w:val="General"/>
          <w:gallery w:val="placeholder"/>
        </w:category>
        <w:types>
          <w:type w:val="bbPlcHdr"/>
        </w:types>
        <w:behaviors>
          <w:behavior w:val="content"/>
        </w:behaviors>
        <w:guid w:val="{4FB976C4-BB5B-46F3-AA14-DD7CD1F29BF4}"/>
      </w:docPartPr>
      <w:docPartBody>
        <w:p w:rsidR="00390224" w:rsidRDefault="00390224" w:rsidP="00390224">
          <w:pPr>
            <w:pStyle w:val="065B201A4C4243D8BBC4681DAADA8C63"/>
          </w:pPr>
          <w:r w:rsidRPr="00EA1A34">
            <w:rPr>
              <w:rStyle w:val="PlaceholderText"/>
              <w:rFonts w:ascii="Times New Roman" w:hAnsi="Times New Roman" w:cs="Times New Roman"/>
              <w:sz w:val="24"/>
              <w:szCs w:val="24"/>
            </w:rPr>
            <w:t>Choose an item.</w:t>
          </w:r>
        </w:p>
      </w:docPartBody>
    </w:docPart>
    <w:docPart>
      <w:docPartPr>
        <w:name w:val="2AD449542008482AB0F66A7561E927CA"/>
        <w:category>
          <w:name w:val="General"/>
          <w:gallery w:val="placeholder"/>
        </w:category>
        <w:types>
          <w:type w:val="bbPlcHdr"/>
        </w:types>
        <w:behaviors>
          <w:behavior w:val="content"/>
        </w:behaviors>
        <w:guid w:val="{24257B0D-E107-46D3-9431-49D08B7898DE}"/>
      </w:docPartPr>
      <w:docPartBody>
        <w:p w:rsidR="00390224" w:rsidRDefault="00390224" w:rsidP="00390224">
          <w:pPr>
            <w:pStyle w:val="2AD449542008482AB0F66A7561E927CA"/>
          </w:pPr>
          <w:r>
            <w:rPr>
              <w:rStyle w:val="PlaceholderText"/>
            </w:rPr>
            <w:t>Choose an item.</w:t>
          </w:r>
        </w:p>
      </w:docPartBody>
    </w:docPart>
    <w:docPart>
      <w:docPartPr>
        <w:name w:val="2A10F94D126042FCA418FAD2DFFE7F4B"/>
        <w:category>
          <w:name w:val="General"/>
          <w:gallery w:val="placeholder"/>
        </w:category>
        <w:types>
          <w:type w:val="bbPlcHdr"/>
        </w:types>
        <w:behaviors>
          <w:behavior w:val="content"/>
        </w:behaviors>
        <w:guid w:val="{9837C8D3-864B-4EFD-83FA-7DB2D5EF3D3C}"/>
      </w:docPartPr>
      <w:docPartBody>
        <w:p w:rsidR="00390224" w:rsidRDefault="00390224" w:rsidP="00390224">
          <w:pPr>
            <w:pStyle w:val="2A10F94D126042FCA418FAD2DFFE7F4B"/>
          </w:pPr>
          <w:r w:rsidRPr="00EA1A34">
            <w:rPr>
              <w:rStyle w:val="PlaceholderText"/>
              <w:rFonts w:ascii="Times New Roman" w:hAnsi="Times New Roman" w:cs="Times New Roman"/>
              <w:sz w:val="24"/>
              <w:szCs w:val="24"/>
            </w:rPr>
            <w:t>Choose an item.</w:t>
          </w:r>
        </w:p>
      </w:docPartBody>
    </w:docPart>
    <w:docPart>
      <w:docPartPr>
        <w:name w:val="F41F4A30297349B984CCB6BEEE44F7A6"/>
        <w:category>
          <w:name w:val="General"/>
          <w:gallery w:val="placeholder"/>
        </w:category>
        <w:types>
          <w:type w:val="bbPlcHdr"/>
        </w:types>
        <w:behaviors>
          <w:behavior w:val="content"/>
        </w:behaviors>
        <w:guid w:val="{59CA5956-566F-4BCC-9BCF-2201E2D8AF76}"/>
      </w:docPartPr>
      <w:docPartBody>
        <w:p w:rsidR="00390224" w:rsidRDefault="00390224" w:rsidP="00390224">
          <w:pPr>
            <w:pStyle w:val="F41F4A30297349B984CCB6BEEE44F7A6"/>
          </w:pPr>
          <w:r>
            <w:rPr>
              <w:rStyle w:val="PlaceholderText"/>
            </w:rPr>
            <w:t>Choose an item.</w:t>
          </w:r>
        </w:p>
      </w:docPartBody>
    </w:docPart>
    <w:docPart>
      <w:docPartPr>
        <w:name w:val="ACF52161F1484C6EA01681A96FEFE2AA"/>
        <w:category>
          <w:name w:val="General"/>
          <w:gallery w:val="placeholder"/>
        </w:category>
        <w:types>
          <w:type w:val="bbPlcHdr"/>
        </w:types>
        <w:behaviors>
          <w:behavior w:val="content"/>
        </w:behaviors>
        <w:guid w:val="{7523C070-0ACD-4FA9-9302-2EA937833624}"/>
      </w:docPartPr>
      <w:docPartBody>
        <w:p w:rsidR="00390224" w:rsidRDefault="00390224" w:rsidP="00390224">
          <w:pPr>
            <w:pStyle w:val="ACF52161F1484C6EA01681A96FEFE2AA"/>
          </w:pPr>
          <w:r>
            <w:rPr>
              <w:rStyle w:val="PlaceholderText"/>
            </w:rPr>
            <w:t>Choose an item.</w:t>
          </w:r>
        </w:p>
      </w:docPartBody>
    </w:docPart>
    <w:docPart>
      <w:docPartPr>
        <w:name w:val="71BD83E9049947A2969731C84164DA26"/>
        <w:category>
          <w:name w:val="General"/>
          <w:gallery w:val="placeholder"/>
        </w:category>
        <w:types>
          <w:type w:val="bbPlcHdr"/>
        </w:types>
        <w:behaviors>
          <w:behavior w:val="content"/>
        </w:behaviors>
        <w:guid w:val="{0AAFAE59-94B1-4C04-AB3B-9B35617B0C61}"/>
      </w:docPartPr>
      <w:docPartBody>
        <w:p w:rsidR="00390224" w:rsidRDefault="00390224" w:rsidP="00390224">
          <w:pPr>
            <w:pStyle w:val="71BD83E9049947A2969731C84164DA26"/>
          </w:pPr>
          <w:r w:rsidRPr="00EA1A34">
            <w:rPr>
              <w:rStyle w:val="PlaceholderText"/>
              <w:rFonts w:ascii="Times New Roman" w:hAnsi="Times New Roman" w:cs="Times New Roman"/>
              <w:sz w:val="24"/>
              <w:szCs w:val="24"/>
            </w:rPr>
            <w:t>Choose an item.</w:t>
          </w:r>
        </w:p>
      </w:docPartBody>
    </w:docPart>
    <w:docPart>
      <w:docPartPr>
        <w:name w:val="E5629482D82549B48260C1AA94BEFB06"/>
        <w:category>
          <w:name w:val="General"/>
          <w:gallery w:val="placeholder"/>
        </w:category>
        <w:types>
          <w:type w:val="bbPlcHdr"/>
        </w:types>
        <w:behaviors>
          <w:behavior w:val="content"/>
        </w:behaviors>
        <w:guid w:val="{8A906DA4-AC59-429C-A695-13F7949281DF}"/>
      </w:docPartPr>
      <w:docPartBody>
        <w:p w:rsidR="00390224" w:rsidRDefault="00390224" w:rsidP="00390224">
          <w:pPr>
            <w:pStyle w:val="E5629482D82549B48260C1AA94BEFB06"/>
          </w:pPr>
          <w:r w:rsidRPr="00EA1A34">
            <w:rPr>
              <w:rStyle w:val="PlaceholderText"/>
              <w:rFonts w:ascii="Times New Roman" w:hAnsi="Times New Roman" w:cs="Times New Roman"/>
              <w:sz w:val="24"/>
              <w:szCs w:val="24"/>
            </w:rPr>
            <w:t>Choose an item.</w:t>
          </w:r>
        </w:p>
      </w:docPartBody>
    </w:docPart>
    <w:docPart>
      <w:docPartPr>
        <w:name w:val="AB3508A71D9D4338AF48D3758761ED87"/>
        <w:category>
          <w:name w:val="General"/>
          <w:gallery w:val="placeholder"/>
        </w:category>
        <w:types>
          <w:type w:val="bbPlcHdr"/>
        </w:types>
        <w:behaviors>
          <w:behavior w:val="content"/>
        </w:behaviors>
        <w:guid w:val="{00324B88-EBC3-47A2-BE64-5C12CAEFC140}"/>
      </w:docPartPr>
      <w:docPartBody>
        <w:p w:rsidR="00390224" w:rsidRDefault="00390224" w:rsidP="00390224">
          <w:pPr>
            <w:pStyle w:val="AB3508A71D9D4338AF48D3758761ED87"/>
          </w:pPr>
          <w:r w:rsidRPr="00EA1A34">
            <w:rPr>
              <w:rStyle w:val="PlaceholderText"/>
              <w:rFonts w:ascii="Times New Roman" w:hAnsi="Times New Roman" w:cs="Times New Roman"/>
              <w:sz w:val="24"/>
              <w:szCs w:val="24"/>
            </w:rPr>
            <w:t>Choose an item.</w:t>
          </w:r>
        </w:p>
      </w:docPartBody>
    </w:docPart>
    <w:docPart>
      <w:docPartPr>
        <w:name w:val="E4D3FCC65F9D423BA2A8504064FCA1EE"/>
        <w:category>
          <w:name w:val="General"/>
          <w:gallery w:val="placeholder"/>
        </w:category>
        <w:types>
          <w:type w:val="bbPlcHdr"/>
        </w:types>
        <w:behaviors>
          <w:behavior w:val="content"/>
        </w:behaviors>
        <w:guid w:val="{39E240D1-A1B1-472F-AA5B-2F2DE9CBD1D1}"/>
      </w:docPartPr>
      <w:docPartBody>
        <w:p w:rsidR="00390224" w:rsidRDefault="00390224" w:rsidP="00390224">
          <w:pPr>
            <w:pStyle w:val="E4D3FCC65F9D423BA2A8504064FCA1EE"/>
          </w:pPr>
          <w:r w:rsidRPr="00EA1A34">
            <w:rPr>
              <w:rStyle w:val="PlaceholderText"/>
              <w:rFonts w:ascii="Times New Roman" w:hAnsi="Times New Roman" w:cs="Times New Roman"/>
              <w:sz w:val="24"/>
              <w:szCs w:val="24"/>
            </w:rPr>
            <w:t>Choose an item.</w:t>
          </w:r>
        </w:p>
      </w:docPartBody>
    </w:docPart>
    <w:docPart>
      <w:docPartPr>
        <w:name w:val="9CEA1DD7FB434727B1915B05319AA097"/>
        <w:category>
          <w:name w:val="General"/>
          <w:gallery w:val="placeholder"/>
        </w:category>
        <w:types>
          <w:type w:val="bbPlcHdr"/>
        </w:types>
        <w:behaviors>
          <w:behavior w:val="content"/>
        </w:behaviors>
        <w:guid w:val="{09BC1C70-6769-48E6-907A-6F1C14BF11FD}"/>
      </w:docPartPr>
      <w:docPartBody>
        <w:p w:rsidR="00390224" w:rsidRDefault="00390224" w:rsidP="00390224">
          <w:pPr>
            <w:pStyle w:val="9CEA1DD7FB434727B1915B05319AA097"/>
          </w:pPr>
          <w:r w:rsidRPr="00EA1A34">
            <w:rPr>
              <w:rStyle w:val="PlaceholderText"/>
              <w:rFonts w:ascii="Times New Roman" w:hAnsi="Times New Roman" w:cs="Times New Roman"/>
              <w:sz w:val="24"/>
              <w:szCs w:val="24"/>
            </w:rPr>
            <w:t>Choose an item.</w:t>
          </w:r>
        </w:p>
      </w:docPartBody>
    </w:docPart>
    <w:docPart>
      <w:docPartPr>
        <w:name w:val="B7B193E1CE694ACEAF9FB59412D0FEFE"/>
        <w:category>
          <w:name w:val="General"/>
          <w:gallery w:val="placeholder"/>
        </w:category>
        <w:types>
          <w:type w:val="bbPlcHdr"/>
        </w:types>
        <w:behaviors>
          <w:behavior w:val="content"/>
        </w:behaviors>
        <w:guid w:val="{27F33699-2E27-4FC7-B6EC-D12B19602381}"/>
      </w:docPartPr>
      <w:docPartBody>
        <w:p w:rsidR="00390224" w:rsidRDefault="00390224" w:rsidP="00390224">
          <w:pPr>
            <w:pStyle w:val="B7B193E1CE694ACEAF9FB59412D0FEFE"/>
          </w:pPr>
          <w:r w:rsidRPr="00EA1A34">
            <w:rPr>
              <w:rStyle w:val="PlaceholderText"/>
              <w:rFonts w:ascii="Times New Roman" w:hAnsi="Times New Roman" w:cs="Times New Roman"/>
              <w:sz w:val="24"/>
              <w:szCs w:val="24"/>
            </w:rPr>
            <w:t>Choose an item.</w:t>
          </w:r>
        </w:p>
      </w:docPartBody>
    </w:docPart>
    <w:docPart>
      <w:docPartPr>
        <w:name w:val="0E685EB8590148BEA110373139106E28"/>
        <w:category>
          <w:name w:val="General"/>
          <w:gallery w:val="placeholder"/>
        </w:category>
        <w:types>
          <w:type w:val="bbPlcHdr"/>
        </w:types>
        <w:behaviors>
          <w:behavior w:val="content"/>
        </w:behaviors>
        <w:guid w:val="{8927C580-51A7-4A86-842C-E0A16C2734BD}"/>
      </w:docPartPr>
      <w:docPartBody>
        <w:p w:rsidR="00390224" w:rsidRDefault="00390224" w:rsidP="00390224">
          <w:pPr>
            <w:pStyle w:val="0E685EB8590148BEA110373139106E28"/>
          </w:pPr>
          <w:r w:rsidRPr="00EA1A34">
            <w:rPr>
              <w:rStyle w:val="PlaceholderText"/>
              <w:rFonts w:ascii="Times New Roman" w:hAnsi="Times New Roman" w:cs="Times New Roman"/>
              <w:sz w:val="24"/>
              <w:szCs w:val="24"/>
            </w:rPr>
            <w:t>Choose an item.</w:t>
          </w:r>
        </w:p>
      </w:docPartBody>
    </w:docPart>
    <w:docPart>
      <w:docPartPr>
        <w:name w:val="DD6237DBF8334528A07AF5FA8E3C7669"/>
        <w:category>
          <w:name w:val="General"/>
          <w:gallery w:val="placeholder"/>
        </w:category>
        <w:types>
          <w:type w:val="bbPlcHdr"/>
        </w:types>
        <w:behaviors>
          <w:behavior w:val="content"/>
        </w:behaviors>
        <w:guid w:val="{3626B1CC-A863-45B8-936C-7C9BE182AAFF}"/>
      </w:docPartPr>
      <w:docPartBody>
        <w:p w:rsidR="00F86DA1" w:rsidRDefault="00390224" w:rsidP="00390224">
          <w:pPr>
            <w:pStyle w:val="DD6237DBF8334528A07AF5FA8E3C7669"/>
          </w:pPr>
          <w:r w:rsidRPr="00EA1A34">
            <w:rPr>
              <w:rStyle w:val="PlaceholderText"/>
              <w:rFonts w:ascii="Times New Roman" w:hAnsi="Times New Roman" w:cs="Times New Roman"/>
              <w:sz w:val="24"/>
              <w:szCs w:val="24"/>
            </w:rPr>
            <w:t>Choose an item.</w:t>
          </w:r>
        </w:p>
      </w:docPartBody>
    </w:docPart>
    <w:docPart>
      <w:docPartPr>
        <w:name w:val="914382E4ED094A9F917BAA2750FF0216"/>
        <w:category>
          <w:name w:val="General"/>
          <w:gallery w:val="placeholder"/>
        </w:category>
        <w:types>
          <w:type w:val="bbPlcHdr"/>
        </w:types>
        <w:behaviors>
          <w:behavior w:val="content"/>
        </w:behaviors>
        <w:guid w:val="{8973320B-CC61-4563-8E8F-D05057CE2A8F}"/>
      </w:docPartPr>
      <w:docPartBody>
        <w:p w:rsidR="00F86DA1" w:rsidRDefault="00390224" w:rsidP="00390224">
          <w:pPr>
            <w:pStyle w:val="914382E4ED094A9F917BAA2750FF0216"/>
          </w:pPr>
          <w:r w:rsidRPr="00EA1A34">
            <w:rPr>
              <w:rStyle w:val="PlaceholderText"/>
              <w:rFonts w:ascii="Times New Roman" w:hAnsi="Times New Roman" w:cs="Times New Roman"/>
              <w:sz w:val="24"/>
              <w:szCs w:val="24"/>
            </w:rPr>
            <w:t>Choose an item.</w:t>
          </w:r>
        </w:p>
      </w:docPartBody>
    </w:docPart>
    <w:docPart>
      <w:docPartPr>
        <w:name w:val="219F39309D3D4621B6001F63B72A79F1"/>
        <w:category>
          <w:name w:val="General"/>
          <w:gallery w:val="placeholder"/>
        </w:category>
        <w:types>
          <w:type w:val="bbPlcHdr"/>
        </w:types>
        <w:behaviors>
          <w:behavior w:val="content"/>
        </w:behaviors>
        <w:guid w:val="{2EDE5CF4-18C9-4942-8DC1-565D28DF3520}"/>
      </w:docPartPr>
      <w:docPartBody>
        <w:p w:rsidR="00E136DD" w:rsidRDefault="00C90C24" w:rsidP="00C90C24">
          <w:pPr>
            <w:pStyle w:val="219F39309D3D4621B6001F63B72A79F1"/>
          </w:pPr>
          <w:r w:rsidRPr="00EA1A34">
            <w:rPr>
              <w:rStyle w:val="PlaceholderText"/>
              <w:rFonts w:ascii="Times New Roman" w:hAnsi="Times New Roman" w:cs="Times New Roman"/>
              <w:sz w:val="24"/>
              <w:szCs w:val="24"/>
            </w:rPr>
            <w:t>Choose an item.</w:t>
          </w:r>
        </w:p>
      </w:docPartBody>
    </w:docPart>
    <w:docPart>
      <w:docPartPr>
        <w:name w:val="0307C4B8387945AAA82B95B052343F4D"/>
        <w:category>
          <w:name w:val="General"/>
          <w:gallery w:val="placeholder"/>
        </w:category>
        <w:types>
          <w:type w:val="bbPlcHdr"/>
        </w:types>
        <w:behaviors>
          <w:behavior w:val="content"/>
        </w:behaviors>
        <w:guid w:val="{21FA62EB-D885-443C-8EE9-CD38FB36DE1C}"/>
      </w:docPartPr>
      <w:docPartBody>
        <w:p w:rsidR="00EB2A58" w:rsidRDefault="00EB2A58" w:rsidP="00EB2A58">
          <w:pPr>
            <w:pStyle w:val="0307C4B8387945AAA82B95B052343F4D"/>
          </w:pPr>
          <w:r>
            <w:rPr>
              <w:rStyle w:val="PlaceholderText"/>
            </w:rPr>
            <w:t>Choose an item.</w:t>
          </w:r>
        </w:p>
      </w:docPartBody>
    </w:docPart>
    <w:docPart>
      <w:docPartPr>
        <w:name w:val="EB44B694199445F99E5E45D34AE8A0A0"/>
        <w:category>
          <w:name w:val="General"/>
          <w:gallery w:val="placeholder"/>
        </w:category>
        <w:types>
          <w:type w:val="bbPlcHdr"/>
        </w:types>
        <w:behaviors>
          <w:behavior w:val="content"/>
        </w:behaviors>
        <w:guid w:val="{1AE3C1DA-5361-40F5-B695-E66F31E11E4E}"/>
      </w:docPartPr>
      <w:docPartBody>
        <w:p w:rsidR="00EB2A58" w:rsidRDefault="00EB2A58" w:rsidP="00EB2A58">
          <w:pPr>
            <w:pStyle w:val="EB44B694199445F99E5E45D34AE8A0A0"/>
          </w:pPr>
          <w:r w:rsidRPr="00EA1A34">
            <w:rPr>
              <w:rStyle w:val="PlaceholderText"/>
              <w:rFonts w:ascii="Times New Roman" w:hAnsi="Times New Roman" w:cs="Times New Roman"/>
              <w:sz w:val="24"/>
              <w:szCs w:val="24"/>
            </w:rPr>
            <w:t>Choose an item.</w:t>
          </w:r>
        </w:p>
      </w:docPartBody>
    </w:docPart>
    <w:docPart>
      <w:docPartPr>
        <w:name w:val="D1520DE689814CA7BDA39A3C7A87F312"/>
        <w:category>
          <w:name w:val="General"/>
          <w:gallery w:val="placeholder"/>
        </w:category>
        <w:types>
          <w:type w:val="bbPlcHdr"/>
        </w:types>
        <w:behaviors>
          <w:behavior w:val="content"/>
        </w:behaviors>
        <w:guid w:val="{D38FCE55-7E11-47D7-BD32-393560CA21AC}"/>
      </w:docPartPr>
      <w:docPartBody>
        <w:p w:rsidR="00EB2A58" w:rsidRDefault="00EB2A58" w:rsidP="00EB2A58">
          <w:pPr>
            <w:pStyle w:val="D1520DE689814CA7BDA39A3C7A87F312"/>
          </w:pPr>
          <w:r w:rsidRPr="00EA1A34">
            <w:rPr>
              <w:rStyle w:val="PlaceholderText"/>
              <w:rFonts w:ascii="Times New Roman" w:hAnsi="Times New Roman" w:cs="Times New Roman"/>
              <w:sz w:val="24"/>
              <w:szCs w:val="24"/>
            </w:rPr>
            <w:t>Choose an item.</w:t>
          </w:r>
        </w:p>
      </w:docPartBody>
    </w:docPart>
    <w:docPart>
      <w:docPartPr>
        <w:name w:val="6FB8EB393EC244D689C242DCD961885D"/>
        <w:category>
          <w:name w:val="General"/>
          <w:gallery w:val="placeholder"/>
        </w:category>
        <w:types>
          <w:type w:val="bbPlcHdr"/>
        </w:types>
        <w:behaviors>
          <w:behavior w:val="content"/>
        </w:behaviors>
        <w:guid w:val="{317558ED-28C1-4085-915A-B5822767F246}"/>
      </w:docPartPr>
      <w:docPartBody>
        <w:p w:rsidR="00EB2A58" w:rsidRDefault="00EB2A58" w:rsidP="00EB2A58">
          <w:pPr>
            <w:pStyle w:val="6FB8EB393EC244D689C242DCD961885D"/>
          </w:pPr>
          <w:r w:rsidRPr="00EA1A34">
            <w:rPr>
              <w:rStyle w:val="PlaceholderText"/>
              <w:rFonts w:ascii="Times New Roman" w:hAnsi="Times New Roman" w:cs="Times New Roman"/>
              <w:sz w:val="24"/>
              <w:szCs w:val="24"/>
            </w:rPr>
            <w:t>Choose an item.</w:t>
          </w:r>
        </w:p>
      </w:docPartBody>
    </w:docPart>
    <w:docPart>
      <w:docPartPr>
        <w:name w:val="F16A0386E4A9462CB61D462CA782ACC5"/>
        <w:category>
          <w:name w:val="General"/>
          <w:gallery w:val="placeholder"/>
        </w:category>
        <w:types>
          <w:type w:val="bbPlcHdr"/>
        </w:types>
        <w:behaviors>
          <w:behavior w:val="content"/>
        </w:behaviors>
        <w:guid w:val="{764BC655-4162-421E-82E9-0E63BD085FC5}"/>
      </w:docPartPr>
      <w:docPartBody>
        <w:p w:rsidR="00EB2A58" w:rsidRDefault="00EB2A58" w:rsidP="00EB2A58">
          <w:pPr>
            <w:pStyle w:val="F16A0386E4A9462CB61D462CA782ACC5"/>
          </w:pPr>
          <w:r>
            <w:rPr>
              <w:rStyle w:val="PlaceholderText"/>
            </w:rPr>
            <w:t>Choose an item.</w:t>
          </w:r>
        </w:p>
      </w:docPartBody>
    </w:docPart>
    <w:docPart>
      <w:docPartPr>
        <w:name w:val="FEFA7654B60F4979BABAB773B6D48ECE"/>
        <w:category>
          <w:name w:val="General"/>
          <w:gallery w:val="placeholder"/>
        </w:category>
        <w:types>
          <w:type w:val="bbPlcHdr"/>
        </w:types>
        <w:behaviors>
          <w:behavior w:val="content"/>
        </w:behaviors>
        <w:guid w:val="{C3719784-0CC7-4B4C-8A47-5778BA26A7E6}"/>
      </w:docPartPr>
      <w:docPartBody>
        <w:p w:rsidR="00EB2A58" w:rsidRDefault="00EB2A58" w:rsidP="00EB2A58">
          <w:pPr>
            <w:pStyle w:val="FEFA7654B60F4979BABAB773B6D48ECE"/>
          </w:pPr>
          <w:r>
            <w:rPr>
              <w:rStyle w:val="PlaceholderText"/>
            </w:rPr>
            <w:t>Choose an item.</w:t>
          </w:r>
        </w:p>
      </w:docPartBody>
    </w:docPart>
    <w:docPart>
      <w:docPartPr>
        <w:name w:val="D280ACAA993049E3AB65BB48E84B773F"/>
        <w:category>
          <w:name w:val="General"/>
          <w:gallery w:val="placeholder"/>
        </w:category>
        <w:types>
          <w:type w:val="bbPlcHdr"/>
        </w:types>
        <w:behaviors>
          <w:behavior w:val="content"/>
        </w:behaviors>
        <w:guid w:val="{9A24F2DD-EFB2-4986-9B50-817971209949}"/>
      </w:docPartPr>
      <w:docPartBody>
        <w:p w:rsidR="00EB2A58" w:rsidRDefault="00EB2A58" w:rsidP="00EB2A58">
          <w:pPr>
            <w:pStyle w:val="D280ACAA993049E3AB65BB48E84B773F"/>
          </w:pPr>
          <w:r w:rsidRPr="00EA1A34">
            <w:rPr>
              <w:rStyle w:val="PlaceholderText"/>
              <w:rFonts w:ascii="Times New Roman" w:hAnsi="Times New Roman" w:cs="Times New Roman"/>
              <w:sz w:val="24"/>
              <w:szCs w:val="24"/>
            </w:rPr>
            <w:t>Choose an item.</w:t>
          </w:r>
        </w:p>
      </w:docPartBody>
    </w:docPart>
    <w:docPart>
      <w:docPartPr>
        <w:name w:val="60A89B45F2B3415581D2911D572DF23D"/>
        <w:category>
          <w:name w:val="General"/>
          <w:gallery w:val="placeholder"/>
        </w:category>
        <w:types>
          <w:type w:val="bbPlcHdr"/>
        </w:types>
        <w:behaviors>
          <w:behavior w:val="content"/>
        </w:behaviors>
        <w:guid w:val="{78596809-5AF0-40EB-8861-529C12D9CE4D}"/>
      </w:docPartPr>
      <w:docPartBody>
        <w:p w:rsidR="008377B2" w:rsidRDefault="00EB2A58" w:rsidP="00EB2A58">
          <w:pPr>
            <w:pStyle w:val="60A89B45F2B3415581D2911D572DF23D"/>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224"/>
    <w:rsid w:val="00390224"/>
    <w:rsid w:val="0047134E"/>
    <w:rsid w:val="005646D6"/>
    <w:rsid w:val="00697181"/>
    <w:rsid w:val="007A3479"/>
    <w:rsid w:val="008377B2"/>
    <w:rsid w:val="00C90C24"/>
    <w:rsid w:val="00D2779D"/>
    <w:rsid w:val="00E136DD"/>
    <w:rsid w:val="00EB2A58"/>
    <w:rsid w:val="00F86DA1"/>
    <w:rsid w:val="00FF057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2A58"/>
    <w:rPr>
      <w:color w:val="808080"/>
    </w:rPr>
  </w:style>
  <w:style w:type="paragraph" w:customStyle="1" w:styleId="B08F5DF46042483CAEB6B4000EDEE571">
    <w:name w:val="B08F5DF46042483CAEB6B4000EDEE571"/>
    <w:rsid w:val="00390224"/>
  </w:style>
  <w:style w:type="paragraph" w:customStyle="1" w:styleId="62153369AB434A2590EE8E1D621CEB81">
    <w:name w:val="62153369AB434A2590EE8E1D621CEB81"/>
    <w:rsid w:val="00390224"/>
  </w:style>
  <w:style w:type="paragraph" w:customStyle="1" w:styleId="A6711926ACE5444589417DC2362B5981">
    <w:name w:val="A6711926ACE5444589417DC2362B5981"/>
    <w:rsid w:val="00390224"/>
  </w:style>
  <w:style w:type="paragraph" w:customStyle="1" w:styleId="3C74528F18DC404EA3A44EE948FC3529">
    <w:name w:val="3C74528F18DC404EA3A44EE948FC3529"/>
    <w:rsid w:val="00390224"/>
  </w:style>
  <w:style w:type="paragraph" w:customStyle="1" w:styleId="B74A1E1A7BE34577B4976217A1A4BFB6">
    <w:name w:val="B74A1E1A7BE34577B4976217A1A4BFB6"/>
    <w:rsid w:val="00390224"/>
  </w:style>
  <w:style w:type="paragraph" w:customStyle="1" w:styleId="3A6C06DA6D064050986CFB4BAD4B9A77">
    <w:name w:val="3A6C06DA6D064050986CFB4BAD4B9A77"/>
    <w:rsid w:val="00390224"/>
  </w:style>
  <w:style w:type="paragraph" w:customStyle="1" w:styleId="93F490AC71AA4F62B1941ECF84BD0413">
    <w:name w:val="93F490AC71AA4F62B1941ECF84BD0413"/>
    <w:rsid w:val="00390224"/>
  </w:style>
  <w:style w:type="paragraph" w:customStyle="1" w:styleId="E6E1AF9AB52B43E6A5400F338CDECF31">
    <w:name w:val="E6E1AF9AB52B43E6A5400F338CDECF31"/>
    <w:rsid w:val="00390224"/>
  </w:style>
  <w:style w:type="paragraph" w:customStyle="1" w:styleId="466367DEC08644BB80BA4F2BB08B3A56">
    <w:name w:val="466367DEC08644BB80BA4F2BB08B3A56"/>
    <w:rsid w:val="00390224"/>
  </w:style>
  <w:style w:type="paragraph" w:customStyle="1" w:styleId="065B201A4C4243D8BBC4681DAADA8C63">
    <w:name w:val="065B201A4C4243D8BBC4681DAADA8C63"/>
    <w:rsid w:val="00390224"/>
  </w:style>
  <w:style w:type="paragraph" w:customStyle="1" w:styleId="2AD449542008482AB0F66A7561E927CA">
    <w:name w:val="2AD449542008482AB0F66A7561E927CA"/>
    <w:rsid w:val="00390224"/>
  </w:style>
  <w:style w:type="paragraph" w:customStyle="1" w:styleId="2A10F94D126042FCA418FAD2DFFE7F4B">
    <w:name w:val="2A10F94D126042FCA418FAD2DFFE7F4B"/>
    <w:rsid w:val="00390224"/>
  </w:style>
  <w:style w:type="paragraph" w:customStyle="1" w:styleId="F41F4A30297349B984CCB6BEEE44F7A6">
    <w:name w:val="F41F4A30297349B984CCB6BEEE44F7A6"/>
    <w:rsid w:val="00390224"/>
  </w:style>
  <w:style w:type="paragraph" w:customStyle="1" w:styleId="ACF52161F1484C6EA01681A96FEFE2AA">
    <w:name w:val="ACF52161F1484C6EA01681A96FEFE2AA"/>
    <w:rsid w:val="00390224"/>
  </w:style>
  <w:style w:type="paragraph" w:customStyle="1" w:styleId="71BD83E9049947A2969731C84164DA26">
    <w:name w:val="71BD83E9049947A2969731C84164DA26"/>
    <w:rsid w:val="00390224"/>
  </w:style>
  <w:style w:type="paragraph" w:customStyle="1" w:styleId="E5629482D82549B48260C1AA94BEFB06">
    <w:name w:val="E5629482D82549B48260C1AA94BEFB06"/>
    <w:rsid w:val="00390224"/>
  </w:style>
  <w:style w:type="paragraph" w:customStyle="1" w:styleId="AB3508A71D9D4338AF48D3758761ED87">
    <w:name w:val="AB3508A71D9D4338AF48D3758761ED87"/>
    <w:rsid w:val="00390224"/>
  </w:style>
  <w:style w:type="paragraph" w:customStyle="1" w:styleId="E4D3FCC65F9D423BA2A8504064FCA1EE">
    <w:name w:val="E4D3FCC65F9D423BA2A8504064FCA1EE"/>
    <w:rsid w:val="00390224"/>
  </w:style>
  <w:style w:type="paragraph" w:customStyle="1" w:styleId="9CEA1DD7FB434727B1915B05319AA097">
    <w:name w:val="9CEA1DD7FB434727B1915B05319AA097"/>
    <w:rsid w:val="00390224"/>
  </w:style>
  <w:style w:type="paragraph" w:customStyle="1" w:styleId="B7B193E1CE694ACEAF9FB59412D0FEFE">
    <w:name w:val="B7B193E1CE694ACEAF9FB59412D0FEFE"/>
    <w:rsid w:val="00390224"/>
  </w:style>
  <w:style w:type="paragraph" w:customStyle="1" w:styleId="0E685EB8590148BEA110373139106E28">
    <w:name w:val="0E685EB8590148BEA110373139106E28"/>
    <w:rsid w:val="00390224"/>
  </w:style>
  <w:style w:type="paragraph" w:customStyle="1" w:styleId="DD6237DBF8334528A07AF5FA8E3C7669">
    <w:name w:val="DD6237DBF8334528A07AF5FA8E3C7669"/>
    <w:rsid w:val="00390224"/>
  </w:style>
  <w:style w:type="paragraph" w:customStyle="1" w:styleId="914382E4ED094A9F917BAA2750FF0216">
    <w:name w:val="914382E4ED094A9F917BAA2750FF0216"/>
    <w:rsid w:val="00390224"/>
  </w:style>
  <w:style w:type="paragraph" w:customStyle="1" w:styleId="219F39309D3D4621B6001F63B72A79F1">
    <w:name w:val="219F39309D3D4621B6001F63B72A79F1"/>
    <w:rsid w:val="00C90C24"/>
  </w:style>
  <w:style w:type="paragraph" w:customStyle="1" w:styleId="0307C4B8387945AAA82B95B052343F4D">
    <w:name w:val="0307C4B8387945AAA82B95B052343F4D"/>
    <w:rsid w:val="00EB2A58"/>
  </w:style>
  <w:style w:type="paragraph" w:customStyle="1" w:styleId="EB44B694199445F99E5E45D34AE8A0A0">
    <w:name w:val="EB44B694199445F99E5E45D34AE8A0A0"/>
    <w:rsid w:val="00EB2A58"/>
  </w:style>
  <w:style w:type="paragraph" w:customStyle="1" w:styleId="D1520DE689814CA7BDA39A3C7A87F312">
    <w:name w:val="D1520DE689814CA7BDA39A3C7A87F312"/>
    <w:rsid w:val="00EB2A58"/>
  </w:style>
  <w:style w:type="paragraph" w:customStyle="1" w:styleId="6FB8EB393EC244D689C242DCD961885D">
    <w:name w:val="6FB8EB393EC244D689C242DCD961885D"/>
    <w:rsid w:val="00EB2A58"/>
  </w:style>
  <w:style w:type="paragraph" w:customStyle="1" w:styleId="F16A0386E4A9462CB61D462CA782ACC5">
    <w:name w:val="F16A0386E4A9462CB61D462CA782ACC5"/>
    <w:rsid w:val="00EB2A58"/>
  </w:style>
  <w:style w:type="paragraph" w:customStyle="1" w:styleId="FEFA7654B60F4979BABAB773B6D48ECE">
    <w:name w:val="FEFA7654B60F4979BABAB773B6D48ECE"/>
    <w:rsid w:val="00EB2A58"/>
  </w:style>
  <w:style w:type="paragraph" w:customStyle="1" w:styleId="D280ACAA993049E3AB65BB48E84B773F">
    <w:name w:val="D280ACAA993049E3AB65BB48E84B773F"/>
    <w:rsid w:val="00EB2A58"/>
  </w:style>
  <w:style w:type="paragraph" w:customStyle="1" w:styleId="60A89B45F2B3415581D2911D572DF23D">
    <w:name w:val="60A89B45F2B3415581D2911D572DF23D"/>
    <w:rsid w:val="00EB2A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C9849-0A53-4F24-B7D6-5E1FDAA4B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86601</Words>
  <Characters>493626</Characters>
  <Application>Microsoft Office Word</Application>
  <DocSecurity>0</DocSecurity>
  <Lines>4113</Lines>
  <Paragraphs>1158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Lukjaņenko</dc:creator>
  <cp:keywords/>
  <dc:description/>
  <cp:lastModifiedBy>User</cp:lastModifiedBy>
  <cp:revision>6</cp:revision>
  <dcterms:created xsi:type="dcterms:W3CDTF">2024-11-12T18:11:00Z</dcterms:created>
  <dcterms:modified xsi:type="dcterms:W3CDTF">2024-11-13T06:58:00Z</dcterms:modified>
</cp:coreProperties>
</file>