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961764" w14:textId="77777777" w:rsidR="002D52D2" w:rsidRDefault="009C5025">
      <w:pPr>
        <w:pBdr>
          <w:top w:val="nil"/>
          <w:left w:val="nil"/>
          <w:bottom w:val="nil"/>
          <w:right w:val="nil"/>
          <w:between w:val="nil"/>
        </w:pBdr>
        <w:tabs>
          <w:tab w:val="center" w:pos="4153"/>
          <w:tab w:val="right" w:pos="8306"/>
        </w:tabs>
        <w:jc w:val="center"/>
        <w:rPr>
          <w:b/>
          <w:color w:val="000000"/>
          <w:sz w:val="28"/>
          <w:szCs w:val="28"/>
        </w:rPr>
      </w:pPr>
      <w:r>
        <w:rPr>
          <w:b/>
          <w:color w:val="000000"/>
          <w:sz w:val="28"/>
          <w:szCs w:val="28"/>
        </w:rPr>
        <w:t>DAUGAVPILS UNIVERSITĀTES</w:t>
      </w:r>
    </w:p>
    <w:p w14:paraId="020C58F5" w14:textId="77777777" w:rsidR="002D52D2" w:rsidRDefault="009C5025">
      <w:pPr>
        <w:jc w:val="center"/>
        <w:rPr>
          <w:b/>
          <w:sz w:val="28"/>
          <w:szCs w:val="28"/>
        </w:rPr>
      </w:pPr>
      <w:r>
        <w:rPr>
          <w:b/>
          <w:sz w:val="28"/>
          <w:szCs w:val="28"/>
        </w:rPr>
        <w:t>STUDIJU KURSA APRAKSTS</w:t>
      </w:r>
    </w:p>
    <w:p w14:paraId="2EBD6BC6" w14:textId="77777777" w:rsidR="002D52D2" w:rsidRDefault="002D52D2"/>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2D52D2" w14:paraId="409A9171" w14:textId="77777777">
        <w:tc>
          <w:tcPr>
            <w:tcW w:w="4219" w:type="dxa"/>
          </w:tcPr>
          <w:p w14:paraId="33DC4A53" w14:textId="77777777" w:rsidR="002D52D2" w:rsidRDefault="009C5025">
            <w:pPr>
              <w:pBdr>
                <w:top w:val="nil"/>
                <w:left w:val="nil"/>
                <w:bottom w:val="nil"/>
                <w:right w:val="nil"/>
                <w:between w:val="nil"/>
              </w:pBdr>
              <w:rPr>
                <w:b/>
                <w:i/>
                <w:color w:val="000000"/>
              </w:rPr>
            </w:pPr>
            <w:r>
              <w:rPr>
                <w:b/>
                <w:i/>
                <w:color w:val="000000"/>
              </w:rPr>
              <w:t>Studiju kursa nosaukums</w:t>
            </w:r>
          </w:p>
        </w:tc>
        <w:tc>
          <w:tcPr>
            <w:tcW w:w="4820" w:type="dxa"/>
            <w:vAlign w:val="center"/>
          </w:tcPr>
          <w:p w14:paraId="251C0FE5" w14:textId="77777777" w:rsidR="002D52D2" w:rsidRDefault="009C5025">
            <w:r>
              <w:t>Klīniskā prakse I</w:t>
            </w:r>
          </w:p>
        </w:tc>
      </w:tr>
      <w:tr w:rsidR="002D52D2" w14:paraId="5B2BEFB1" w14:textId="77777777">
        <w:tc>
          <w:tcPr>
            <w:tcW w:w="4219" w:type="dxa"/>
          </w:tcPr>
          <w:p w14:paraId="04CA804F" w14:textId="77777777" w:rsidR="002D52D2" w:rsidRDefault="009C5025">
            <w:pPr>
              <w:pBdr>
                <w:top w:val="nil"/>
                <w:left w:val="nil"/>
                <w:bottom w:val="nil"/>
                <w:right w:val="nil"/>
                <w:between w:val="nil"/>
              </w:pBdr>
              <w:rPr>
                <w:b/>
                <w:i/>
                <w:color w:val="000000"/>
              </w:rPr>
            </w:pPr>
            <w:r>
              <w:rPr>
                <w:b/>
                <w:i/>
                <w:color w:val="000000"/>
              </w:rPr>
              <w:t>Studiju kursa kods (DUIS)</w:t>
            </w:r>
          </w:p>
        </w:tc>
        <w:tc>
          <w:tcPr>
            <w:tcW w:w="4820" w:type="dxa"/>
            <w:vAlign w:val="center"/>
          </w:tcPr>
          <w:p w14:paraId="67A90B86" w14:textId="77777777" w:rsidR="002D52D2" w:rsidRDefault="009C5025">
            <w:r>
              <w:t xml:space="preserve"> </w:t>
            </w:r>
          </w:p>
        </w:tc>
      </w:tr>
      <w:tr w:rsidR="002D52D2" w14:paraId="4FDCDD14" w14:textId="77777777">
        <w:tc>
          <w:tcPr>
            <w:tcW w:w="4219" w:type="dxa"/>
          </w:tcPr>
          <w:p w14:paraId="3F97353D" w14:textId="77777777" w:rsidR="002D52D2" w:rsidRDefault="009C5025">
            <w:pPr>
              <w:pBdr>
                <w:top w:val="nil"/>
                <w:left w:val="nil"/>
                <w:bottom w:val="nil"/>
                <w:right w:val="nil"/>
                <w:between w:val="nil"/>
              </w:pBdr>
              <w:rPr>
                <w:b/>
                <w:i/>
                <w:color w:val="000000"/>
              </w:rPr>
            </w:pPr>
            <w:r>
              <w:rPr>
                <w:b/>
                <w:i/>
                <w:color w:val="000000"/>
              </w:rPr>
              <w:t>Zinātnes nozare</w:t>
            </w:r>
          </w:p>
        </w:tc>
        <w:tc>
          <w:tcPr>
            <w:tcW w:w="4820" w:type="dxa"/>
          </w:tcPr>
          <w:p w14:paraId="26E23A21" w14:textId="77777777" w:rsidR="002D52D2" w:rsidRDefault="009C5025">
            <w:pPr>
              <w:rPr>
                <w:b/>
              </w:rPr>
            </w:pPr>
            <w:r>
              <w:rPr>
                <w:b/>
              </w:rPr>
              <w:t>Medicīna</w:t>
            </w:r>
          </w:p>
        </w:tc>
      </w:tr>
      <w:tr w:rsidR="002D52D2" w14:paraId="178C0EB7" w14:textId="77777777">
        <w:tc>
          <w:tcPr>
            <w:tcW w:w="4219" w:type="dxa"/>
          </w:tcPr>
          <w:p w14:paraId="671A20FB" w14:textId="77777777" w:rsidR="002D52D2" w:rsidRDefault="009C5025">
            <w:pPr>
              <w:pBdr>
                <w:top w:val="nil"/>
                <w:left w:val="nil"/>
                <w:bottom w:val="nil"/>
                <w:right w:val="nil"/>
                <w:between w:val="nil"/>
              </w:pBdr>
              <w:rPr>
                <w:b/>
                <w:i/>
                <w:color w:val="000000"/>
              </w:rPr>
            </w:pPr>
            <w:r>
              <w:rPr>
                <w:b/>
                <w:i/>
                <w:color w:val="000000"/>
              </w:rPr>
              <w:t>Kursa līmenis</w:t>
            </w:r>
          </w:p>
        </w:tc>
        <w:tc>
          <w:tcPr>
            <w:tcW w:w="4820" w:type="dxa"/>
          </w:tcPr>
          <w:p w14:paraId="7070196B" w14:textId="77777777" w:rsidR="002D52D2" w:rsidRDefault="009C5025">
            <w:r>
              <w:t>R</w:t>
            </w:r>
          </w:p>
        </w:tc>
      </w:tr>
      <w:tr w:rsidR="002D52D2" w14:paraId="29824456" w14:textId="77777777">
        <w:tc>
          <w:tcPr>
            <w:tcW w:w="4219" w:type="dxa"/>
          </w:tcPr>
          <w:p w14:paraId="731D4B3C" w14:textId="77777777" w:rsidR="002D52D2" w:rsidRDefault="009C5025">
            <w:pPr>
              <w:pBdr>
                <w:top w:val="nil"/>
                <w:left w:val="nil"/>
                <w:bottom w:val="nil"/>
                <w:right w:val="nil"/>
                <w:between w:val="nil"/>
              </w:pBdr>
              <w:rPr>
                <w:b/>
                <w:i/>
                <w:color w:val="000000"/>
                <w:u w:val="single"/>
              </w:rPr>
            </w:pPr>
            <w:r>
              <w:rPr>
                <w:b/>
                <w:i/>
                <w:color w:val="000000"/>
              </w:rPr>
              <w:t>Kredītpunkti</w:t>
            </w:r>
          </w:p>
        </w:tc>
        <w:tc>
          <w:tcPr>
            <w:tcW w:w="4820" w:type="dxa"/>
            <w:vAlign w:val="center"/>
          </w:tcPr>
          <w:p w14:paraId="45DC24F2" w14:textId="2F8A59B0" w:rsidR="002D52D2" w:rsidRPr="00E33C6E" w:rsidRDefault="00EC3E70">
            <w:r>
              <w:t>6</w:t>
            </w:r>
          </w:p>
        </w:tc>
      </w:tr>
      <w:tr w:rsidR="002D52D2" w14:paraId="1C97AEA9" w14:textId="77777777">
        <w:tc>
          <w:tcPr>
            <w:tcW w:w="4219" w:type="dxa"/>
          </w:tcPr>
          <w:p w14:paraId="05846AB7" w14:textId="77777777" w:rsidR="002D52D2" w:rsidRDefault="009C5025">
            <w:pPr>
              <w:pBdr>
                <w:top w:val="nil"/>
                <w:left w:val="nil"/>
                <w:bottom w:val="nil"/>
                <w:right w:val="nil"/>
                <w:between w:val="nil"/>
              </w:pBdr>
              <w:rPr>
                <w:b/>
                <w:i/>
                <w:color w:val="000000"/>
                <w:u w:val="single"/>
              </w:rPr>
            </w:pPr>
            <w:r>
              <w:rPr>
                <w:b/>
                <w:i/>
                <w:color w:val="000000"/>
              </w:rPr>
              <w:t>ECTS kredītpunkti</w:t>
            </w:r>
          </w:p>
        </w:tc>
        <w:tc>
          <w:tcPr>
            <w:tcW w:w="4820" w:type="dxa"/>
          </w:tcPr>
          <w:p w14:paraId="43FEAF4B" w14:textId="265B1AD1" w:rsidR="002D52D2" w:rsidRPr="00E33C6E" w:rsidRDefault="00EC3E70">
            <w:r>
              <w:t>9</w:t>
            </w:r>
          </w:p>
        </w:tc>
      </w:tr>
      <w:tr w:rsidR="002D52D2" w14:paraId="6355DA66" w14:textId="77777777">
        <w:tc>
          <w:tcPr>
            <w:tcW w:w="4219" w:type="dxa"/>
          </w:tcPr>
          <w:p w14:paraId="021437C7" w14:textId="77777777" w:rsidR="002D52D2" w:rsidRDefault="009C5025">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5CAC917A" w14:textId="77777777" w:rsidR="002D52D2" w:rsidRPr="00E33C6E" w:rsidRDefault="009C5025">
            <w:r w:rsidRPr="00E33C6E">
              <w:t xml:space="preserve"> </w:t>
            </w:r>
          </w:p>
        </w:tc>
      </w:tr>
      <w:tr w:rsidR="002D52D2" w14:paraId="28A54A67" w14:textId="77777777">
        <w:tc>
          <w:tcPr>
            <w:tcW w:w="4219" w:type="dxa"/>
          </w:tcPr>
          <w:p w14:paraId="6FA86D2B" w14:textId="77777777" w:rsidR="002D52D2" w:rsidRDefault="009C5025">
            <w:pPr>
              <w:pBdr>
                <w:top w:val="nil"/>
                <w:left w:val="nil"/>
                <w:bottom w:val="nil"/>
                <w:right w:val="nil"/>
                <w:between w:val="nil"/>
              </w:pBdr>
              <w:rPr>
                <w:i/>
                <w:color w:val="000000"/>
              </w:rPr>
            </w:pPr>
            <w:r>
              <w:rPr>
                <w:i/>
                <w:color w:val="000000"/>
              </w:rPr>
              <w:t>Lekciju stundu skaits</w:t>
            </w:r>
          </w:p>
        </w:tc>
        <w:tc>
          <w:tcPr>
            <w:tcW w:w="4820" w:type="dxa"/>
          </w:tcPr>
          <w:p w14:paraId="2B70FCF7" w14:textId="77777777" w:rsidR="002D52D2" w:rsidRPr="00E33C6E" w:rsidRDefault="009C5025">
            <w:r w:rsidRPr="00E33C6E">
              <w:t xml:space="preserve">- </w:t>
            </w:r>
          </w:p>
        </w:tc>
      </w:tr>
      <w:tr w:rsidR="002D52D2" w14:paraId="5B360719" w14:textId="77777777">
        <w:tc>
          <w:tcPr>
            <w:tcW w:w="4219" w:type="dxa"/>
          </w:tcPr>
          <w:p w14:paraId="68240D82" w14:textId="77777777" w:rsidR="002D52D2" w:rsidRDefault="009C5025">
            <w:pPr>
              <w:pBdr>
                <w:top w:val="nil"/>
                <w:left w:val="nil"/>
                <w:bottom w:val="nil"/>
                <w:right w:val="nil"/>
                <w:between w:val="nil"/>
              </w:pBdr>
              <w:rPr>
                <w:i/>
                <w:color w:val="000000"/>
              </w:rPr>
            </w:pPr>
            <w:r>
              <w:rPr>
                <w:i/>
                <w:color w:val="000000"/>
              </w:rPr>
              <w:t>Semināru stundu skaits</w:t>
            </w:r>
          </w:p>
        </w:tc>
        <w:tc>
          <w:tcPr>
            <w:tcW w:w="4820" w:type="dxa"/>
          </w:tcPr>
          <w:p w14:paraId="4A2727FE" w14:textId="77777777" w:rsidR="002D52D2" w:rsidRPr="00E33C6E" w:rsidRDefault="009C5025">
            <w:r w:rsidRPr="00E33C6E">
              <w:t xml:space="preserve">- </w:t>
            </w:r>
          </w:p>
        </w:tc>
      </w:tr>
      <w:tr w:rsidR="002D52D2" w14:paraId="38E2B740" w14:textId="77777777">
        <w:tc>
          <w:tcPr>
            <w:tcW w:w="4219" w:type="dxa"/>
          </w:tcPr>
          <w:p w14:paraId="42BB4364" w14:textId="77777777" w:rsidR="002D52D2" w:rsidRDefault="00875095">
            <w:pPr>
              <w:pBdr>
                <w:top w:val="nil"/>
                <w:left w:val="nil"/>
                <w:bottom w:val="nil"/>
                <w:right w:val="nil"/>
                <w:between w:val="nil"/>
              </w:pBdr>
              <w:rPr>
                <w:i/>
                <w:color w:val="000000"/>
              </w:rPr>
            </w:pPr>
            <w:r>
              <w:rPr>
                <w:i/>
                <w:color w:val="000000"/>
              </w:rPr>
              <w:t>Klīnisko mācību</w:t>
            </w:r>
            <w:r w:rsidR="009C5025">
              <w:rPr>
                <w:i/>
                <w:color w:val="000000"/>
              </w:rPr>
              <w:t xml:space="preserve"> stundu skaits</w:t>
            </w:r>
          </w:p>
        </w:tc>
        <w:tc>
          <w:tcPr>
            <w:tcW w:w="4820" w:type="dxa"/>
          </w:tcPr>
          <w:p w14:paraId="25153017" w14:textId="0FB8E501" w:rsidR="002D52D2" w:rsidRPr="00E33C6E" w:rsidRDefault="009C5025">
            <w:r w:rsidRPr="00E33C6E">
              <w:t xml:space="preserve"> </w:t>
            </w:r>
            <w:r w:rsidR="00EC3E70">
              <w:t>240</w:t>
            </w:r>
          </w:p>
        </w:tc>
      </w:tr>
      <w:tr w:rsidR="002D52D2" w14:paraId="312B4B45" w14:textId="77777777">
        <w:tc>
          <w:tcPr>
            <w:tcW w:w="4219" w:type="dxa"/>
          </w:tcPr>
          <w:p w14:paraId="6C9CE45E" w14:textId="77777777" w:rsidR="002D52D2" w:rsidRDefault="009C5025">
            <w:pPr>
              <w:pBdr>
                <w:top w:val="nil"/>
                <w:left w:val="nil"/>
                <w:bottom w:val="nil"/>
                <w:right w:val="nil"/>
                <w:between w:val="nil"/>
              </w:pBdr>
              <w:rPr>
                <w:i/>
                <w:color w:val="000000"/>
              </w:rPr>
            </w:pPr>
            <w:r>
              <w:rPr>
                <w:i/>
                <w:color w:val="000000"/>
              </w:rPr>
              <w:t>Laboratorijas darbu stundu skaits</w:t>
            </w:r>
          </w:p>
        </w:tc>
        <w:tc>
          <w:tcPr>
            <w:tcW w:w="4820" w:type="dxa"/>
          </w:tcPr>
          <w:p w14:paraId="59F1ED59" w14:textId="77777777" w:rsidR="002D52D2" w:rsidRDefault="009C5025">
            <w:r>
              <w:t xml:space="preserve">- </w:t>
            </w:r>
          </w:p>
        </w:tc>
      </w:tr>
      <w:tr w:rsidR="002D52D2" w14:paraId="58CCCF23" w14:textId="77777777">
        <w:tc>
          <w:tcPr>
            <w:tcW w:w="4219" w:type="dxa"/>
          </w:tcPr>
          <w:p w14:paraId="64F36B08" w14:textId="77777777" w:rsidR="002D52D2" w:rsidRDefault="009C5025">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695E115B" w14:textId="77777777" w:rsidR="002D52D2" w:rsidRDefault="009C5025">
            <w:r>
              <w:t xml:space="preserve">- </w:t>
            </w:r>
          </w:p>
        </w:tc>
      </w:tr>
      <w:tr w:rsidR="002D52D2" w14:paraId="7F42541E" w14:textId="77777777">
        <w:tc>
          <w:tcPr>
            <w:tcW w:w="9039" w:type="dxa"/>
            <w:gridSpan w:val="2"/>
          </w:tcPr>
          <w:p w14:paraId="44334DF4" w14:textId="77777777" w:rsidR="002D52D2" w:rsidRDefault="002D52D2"/>
        </w:tc>
      </w:tr>
      <w:tr w:rsidR="002D52D2" w14:paraId="15C8ABF1" w14:textId="77777777">
        <w:tc>
          <w:tcPr>
            <w:tcW w:w="9039" w:type="dxa"/>
            <w:gridSpan w:val="2"/>
          </w:tcPr>
          <w:p w14:paraId="2EA1F1DE" w14:textId="77777777" w:rsidR="002D52D2" w:rsidRDefault="009C5025">
            <w:pPr>
              <w:pBdr>
                <w:top w:val="nil"/>
                <w:left w:val="nil"/>
                <w:bottom w:val="nil"/>
                <w:right w:val="nil"/>
                <w:between w:val="nil"/>
              </w:pBdr>
              <w:rPr>
                <w:b/>
                <w:i/>
                <w:color w:val="000000"/>
              </w:rPr>
            </w:pPr>
            <w:r>
              <w:rPr>
                <w:b/>
                <w:i/>
                <w:color w:val="000000"/>
              </w:rPr>
              <w:t>Kursa autors(-i)</w:t>
            </w:r>
          </w:p>
        </w:tc>
      </w:tr>
      <w:tr w:rsidR="002D52D2" w14:paraId="50E31E42" w14:textId="77777777">
        <w:tc>
          <w:tcPr>
            <w:tcW w:w="9039" w:type="dxa"/>
            <w:gridSpan w:val="2"/>
          </w:tcPr>
          <w:p w14:paraId="4E78EB4E" w14:textId="77777777" w:rsidR="002D52D2" w:rsidRDefault="009C5025">
            <w:r>
              <w:t>Mg. izgl. vad., vieslekt. Ilze Briža</w:t>
            </w:r>
            <w:r w:rsidR="00400C78">
              <w:t>,</w:t>
            </w:r>
          </w:p>
          <w:p w14:paraId="0FE7F65E" w14:textId="77777777" w:rsidR="00400C78" w:rsidRDefault="00400C78">
            <w:r>
              <w:t xml:space="preserve">Mg. sc. sal., </w:t>
            </w:r>
            <w:r w:rsidR="008F738E">
              <w:t xml:space="preserve">māsa, </w:t>
            </w:r>
            <w:r>
              <w:t>lekt. Natālija Degtjarjova</w:t>
            </w:r>
          </w:p>
        </w:tc>
      </w:tr>
      <w:tr w:rsidR="002D52D2" w14:paraId="646E152A" w14:textId="77777777">
        <w:tc>
          <w:tcPr>
            <w:tcW w:w="9039" w:type="dxa"/>
            <w:gridSpan w:val="2"/>
          </w:tcPr>
          <w:p w14:paraId="340CA6F7" w14:textId="77777777" w:rsidR="002D52D2" w:rsidRDefault="009C5025">
            <w:pPr>
              <w:pBdr>
                <w:top w:val="nil"/>
                <w:left w:val="nil"/>
                <w:bottom w:val="nil"/>
                <w:right w:val="nil"/>
                <w:between w:val="nil"/>
              </w:pBdr>
              <w:rPr>
                <w:b/>
                <w:i/>
                <w:color w:val="000000"/>
              </w:rPr>
            </w:pPr>
            <w:r>
              <w:rPr>
                <w:b/>
                <w:i/>
                <w:color w:val="000000"/>
              </w:rPr>
              <w:t>Kursa docētājs(-i)</w:t>
            </w:r>
          </w:p>
        </w:tc>
      </w:tr>
      <w:tr w:rsidR="002D52D2" w14:paraId="15FA2FE5" w14:textId="77777777">
        <w:tc>
          <w:tcPr>
            <w:tcW w:w="9039" w:type="dxa"/>
            <w:gridSpan w:val="2"/>
          </w:tcPr>
          <w:p w14:paraId="6E2ED860" w14:textId="463FD1D6" w:rsidR="002D52D2" w:rsidRDefault="00581F73">
            <w:r>
              <w:t xml:space="preserve">Mg. sc. sal., </w:t>
            </w:r>
            <w:r w:rsidR="008F738E">
              <w:t xml:space="preserve">māsa, </w:t>
            </w:r>
            <w:r w:rsidR="00E33C6E">
              <w:t>lekt. Natālija Degt</w:t>
            </w:r>
            <w:r w:rsidR="009C5025">
              <w:t>arjova</w:t>
            </w:r>
          </w:p>
          <w:p w14:paraId="162FDF34" w14:textId="77777777" w:rsidR="002D52D2" w:rsidRDefault="00581F73">
            <w:r>
              <w:t xml:space="preserve">Mg. sc. sal., </w:t>
            </w:r>
            <w:r w:rsidR="008F738E">
              <w:t xml:space="preserve">māsa, </w:t>
            </w:r>
            <w:r w:rsidR="009C5025">
              <w:t>lekt. Kristīne Agafonova</w:t>
            </w:r>
          </w:p>
          <w:p w14:paraId="459278F9" w14:textId="77777777" w:rsidR="002D52D2" w:rsidRDefault="009C5025">
            <w:r>
              <w:t xml:space="preserve">Mg. sc. sal., </w:t>
            </w:r>
            <w:r w:rsidR="008F738E">
              <w:t xml:space="preserve">māsa, </w:t>
            </w:r>
            <w:r>
              <w:t>vieslekt. Sandra Perunova</w:t>
            </w:r>
          </w:p>
          <w:p w14:paraId="1F37D34F" w14:textId="77777777" w:rsidR="002D52D2" w:rsidRDefault="009C5025">
            <w:r>
              <w:t xml:space="preserve">Mg. sc. sal., </w:t>
            </w:r>
            <w:r w:rsidR="008F738E">
              <w:t xml:space="preserve">māsa, </w:t>
            </w:r>
            <w:r>
              <w:t>vieslekt. Natālija Cipkina</w:t>
            </w:r>
          </w:p>
          <w:p w14:paraId="3BB231ED" w14:textId="77777777" w:rsidR="002D52D2" w:rsidRDefault="009C5025">
            <w:r>
              <w:t xml:space="preserve">Mg. sc. sal., </w:t>
            </w:r>
            <w:r w:rsidR="008F738E">
              <w:t xml:space="preserve">māsa, </w:t>
            </w:r>
            <w:r>
              <w:t>vieslekt. Anna Duļkeviča</w:t>
            </w:r>
          </w:p>
          <w:p w14:paraId="3E321BBA" w14:textId="77777777" w:rsidR="00400C78" w:rsidRDefault="008F738E">
            <w:r>
              <w:t>Dr</w:t>
            </w:r>
            <w:r w:rsidR="00400C78" w:rsidRPr="00400C78">
              <w:t xml:space="preserve">. biol., </w:t>
            </w:r>
            <w:r>
              <w:t xml:space="preserve">māsa, </w:t>
            </w:r>
            <w:r w:rsidR="00400C78" w:rsidRPr="00400C78">
              <w:t>vieslekt. Evita Grāvele</w:t>
            </w:r>
          </w:p>
          <w:p w14:paraId="235E851D" w14:textId="77777777" w:rsidR="00400C78" w:rsidRDefault="00400C78">
            <w:r w:rsidRPr="00400C78">
              <w:t xml:space="preserve">Mg. sc. sal., </w:t>
            </w:r>
            <w:r w:rsidR="008F738E">
              <w:t xml:space="preserve">māsa, </w:t>
            </w:r>
            <w:r w:rsidRPr="00400C78">
              <w:t>vieslekt. Irina Bogačkina</w:t>
            </w:r>
          </w:p>
          <w:p w14:paraId="7C257B81" w14:textId="77777777" w:rsidR="00400C78" w:rsidRDefault="00EF4ADB">
            <w:r w:rsidRPr="00EF4ADB">
              <w:t xml:space="preserve">Mg. sc. sal., </w:t>
            </w:r>
            <w:r w:rsidR="008F738E">
              <w:t xml:space="preserve">māsa, </w:t>
            </w:r>
            <w:r w:rsidRPr="00EF4ADB">
              <w:t>vieslekt. S</w:t>
            </w:r>
            <w:r>
              <w:t>vetlana</w:t>
            </w:r>
            <w:r w:rsidRPr="00EF4ADB">
              <w:t xml:space="preserve"> Paškova</w:t>
            </w:r>
          </w:p>
          <w:p w14:paraId="44FFF920" w14:textId="77777777" w:rsidR="00EF4ADB" w:rsidRDefault="00ED0F56">
            <w:r w:rsidRPr="00ED0F56">
              <w:t>MBA, māsas grāds, vieslekt. Olga Kalvāne</w:t>
            </w:r>
          </w:p>
          <w:p w14:paraId="2B0524CE" w14:textId="77777777" w:rsidR="00C94038" w:rsidRDefault="00C94038" w:rsidP="00C94038">
            <w:r w:rsidRPr="006F6FE8">
              <w:t xml:space="preserve">Mg. sc. sal., </w:t>
            </w:r>
            <w:r w:rsidR="008F738E">
              <w:t xml:space="preserve">māsa, </w:t>
            </w:r>
            <w:r w:rsidRPr="006F6FE8">
              <w:t>vieslekt.</w:t>
            </w:r>
            <w:r>
              <w:t xml:space="preserve"> Elvīra Černova</w:t>
            </w:r>
          </w:p>
          <w:p w14:paraId="7F61C70D" w14:textId="77777777" w:rsidR="00C94038" w:rsidRDefault="00C94038" w:rsidP="00C94038">
            <w:r w:rsidRPr="006F6FE8">
              <w:t xml:space="preserve">Mg. sc. sal., </w:t>
            </w:r>
            <w:r w:rsidR="008F738E">
              <w:t xml:space="preserve">māsa, </w:t>
            </w:r>
            <w:r w:rsidRPr="006F6FE8">
              <w:t>vieslekt.</w:t>
            </w:r>
            <w:r>
              <w:t xml:space="preserve"> Valentīna Svoka</w:t>
            </w:r>
          </w:p>
          <w:p w14:paraId="651E4438" w14:textId="77777777" w:rsidR="00C94038" w:rsidRDefault="00C94038" w:rsidP="00C94038">
            <w:r w:rsidRPr="006F6FE8">
              <w:t xml:space="preserve">Mg. sc. sal., </w:t>
            </w:r>
            <w:r w:rsidR="008F738E">
              <w:t xml:space="preserve">māsa, </w:t>
            </w:r>
            <w:r w:rsidRPr="006F6FE8">
              <w:t>vieslekt.</w:t>
            </w:r>
            <w:r>
              <w:t xml:space="preserve"> Solvita Ķirša</w:t>
            </w:r>
          </w:p>
          <w:p w14:paraId="552BF3FB" w14:textId="77777777" w:rsidR="00C94038" w:rsidRDefault="00C94038" w:rsidP="00C94038">
            <w:r w:rsidRPr="006F6FE8">
              <w:t xml:space="preserve">Mg. sc. sal., </w:t>
            </w:r>
            <w:r w:rsidR="008F738E">
              <w:t xml:space="preserve">māsa, </w:t>
            </w:r>
            <w:r w:rsidRPr="006F6FE8">
              <w:t>vieslekt.</w:t>
            </w:r>
            <w:r>
              <w:t xml:space="preserve"> Marija Ivanova</w:t>
            </w:r>
          </w:p>
          <w:p w14:paraId="123BC3A5" w14:textId="77777777" w:rsidR="00C94038" w:rsidRDefault="00C94038" w:rsidP="00C94038">
            <w:r w:rsidRPr="006F6FE8">
              <w:t xml:space="preserve">Mg. sc. sal., </w:t>
            </w:r>
            <w:r w:rsidR="008F738E">
              <w:t xml:space="preserve">māsa, </w:t>
            </w:r>
            <w:r w:rsidRPr="006F6FE8">
              <w:t>vieslekt.</w:t>
            </w:r>
            <w:r>
              <w:t xml:space="preserve"> Valentīna Kirčenko</w:t>
            </w:r>
          </w:p>
          <w:p w14:paraId="19CD5428" w14:textId="77777777" w:rsidR="00C94038" w:rsidRDefault="00C94038" w:rsidP="00C94038">
            <w:r w:rsidRPr="006F6FE8">
              <w:t xml:space="preserve">Mg. sc. sal., </w:t>
            </w:r>
            <w:r w:rsidR="008F738E">
              <w:t xml:space="preserve">māsa, </w:t>
            </w:r>
            <w:r w:rsidRPr="006F6FE8">
              <w:t>vieslekt.</w:t>
            </w:r>
            <w:r>
              <w:t xml:space="preserve"> Irina Kolodinska</w:t>
            </w:r>
          </w:p>
          <w:p w14:paraId="75223362" w14:textId="77777777" w:rsidR="00C94038" w:rsidRDefault="00C94038" w:rsidP="00C94038">
            <w:r w:rsidRPr="006F6FE8">
              <w:t xml:space="preserve">Mg. sc. sal., </w:t>
            </w:r>
            <w:r w:rsidR="008F738E">
              <w:t xml:space="preserve">māsa, </w:t>
            </w:r>
            <w:r w:rsidRPr="006F6FE8">
              <w:t>vieslekt.</w:t>
            </w:r>
            <w:r>
              <w:t xml:space="preserve"> Māra Skrodere</w:t>
            </w:r>
          </w:p>
          <w:p w14:paraId="3C1A20ED" w14:textId="77777777" w:rsidR="00C94038" w:rsidRDefault="00C94038" w:rsidP="00C94038">
            <w:r w:rsidRPr="006F6FE8">
              <w:t xml:space="preserve">Mg. sc. sal., </w:t>
            </w:r>
            <w:r w:rsidR="008F738E">
              <w:t xml:space="preserve">māsa, </w:t>
            </w:r>
            <w:r w:rsidRPr="006F6FE8">
              <w:t>vieslekt.</w:t>
            </w:r>
            <w:r>
              <w:t xml:space="preserve"> Inesa Leonoviča</w:t>
            </w:r>
          </w:p>
          <w:p w14:paraId="516DF458" w14:textId="77777777" w:rsidR="00C94038" w:rsidRDefault="00C94038" w:rsidP="00C94038">
            <w:r w:rsidRPr="006F6FE8">
              <w:t>Mg. sc. sal.,</w:t>
            </w:r>
            <w:r w:rsidR="008F738E">
              <w:t xml:space="preserve"> māsa, </w:t>
            </w:r>
            <w:r w:rsidRPr="006F6FE8">
              <w:t xml:space="preserve"> vieslekt.</w:t>
            </w:r>
            <w:r>
              <w:t xml:space="preserve"> Larisa Titarenko</w:t>
            </w:r>
          </w:p>
          <w:p w14:paraId="0243C26B" w14:textId="77777777" w:rsidR="00C94038" w:rsidRDefault="00C94038" w:rsidP="00C94038">
            <w:r w:rsidRPr="006F6FE8">
              <w:t xml:space="preserve">Mg. sc. sal., </w:t>
            </w:r>
            <w:r w:rsidR="008F738E">
              <w:t xml:space="preserve">māsa, </w:t>
            </w:r>
            <w:r w:rsidRPr="006F6FE8">
              <w:t>vieslekt.</w:t>
            </w:r>
            <w:r w:rsidR="008F738E">
              <w:t xml:space="preserve"> </w:t>
            </w:r>
            <w:r>
              <w:t>Aleksandra Piļušonoka</w:t>
            </w:r>
          </w:p>
          <w:p w14:paraId="7C862C4E" w14:textId="77777777" w:rsidR="00C94038" w:rsidRDefault="00C94038" w:rsidP="00C94038">
            <w:r w:rsidRPr="006F6FE8">
              <w:t xml:space="preserve">Mg. sc. sal., </w:t>
            </w:r>
            <w:r w:rsidR="008F738E">
              <w:t xml:space="preserve">māsa, </w:t>
            </w:r>
            <w:r w:rsidRPr="006F6FE8">
              <w:t>vieslekt.</w:t>
            </w:r>
            <w:r>
              <w:t xml:space="preserve"> Svetlana Taraškeviča</w:t>
            </w:r>
          </w:p>
          <w:p w14:paraId="425E9756" w14:textId="77777777" w:rsidR="00C94038" w:rsidRDefault="00C94038" w:rsidP="00C94038">
            <w:r w:rsidRPr="006F6FE8">
              <w:t xml:space="preserve">Mg. sc. sal., </w:t>
            </w:r>
            <w:r w:rsidR="008F738E">
              <w:t xml:space="preserve">māsa, </w:t>
            </w:r>
            <w:r w:rsidRPr="006F6FE8">
              <w:t>vieslekt.</w:t>
            </w:r>
            <w:r>
              <w:t xml:space="preserve"> Lilija Ņikuļičeva</w:t>
            </w:r>
          </w:p>
          <w:p w14:paraId="41E0977B" w14:textId="77777777" w:rsidR="00C94038" w:rsidRDefault="00C94038" w:rsidP="00C94038">
            <w:r w:rsidRPr="006F6FE8">
              <w:t xml:space="preserve">Mg. sc. sal., </w:t>
            </w:r>
            <w:r w:rsidR="008F738E">
              <w:t xml:space="preserve">māsa, </w:t>
            </w:r>
            <w:r w:rsidRPr="006F6FE8">
              <w:t>vieslekt</w:t>
            </w:r>
            <w:r>
              <w:t>. Emma Senčenkova</w:t>
            </w:r>
          </w:p>
          <w:p w14:paraId="60203055" w14:textId="77777777" w:rsidR="00C94038" w:rsidRDefault="00C94038" w:rsidP="00C94038">
            <w:r w:rsidRPr="006F6FE8">
              <w:t xml:space="preserve">Mg. sc. sal., </w:t>
            </w:r>
            <w:r w:rsidR="008F738E">
              <w:t xml:space="preserve">māsa, </w:t>
            </w:r>
            <w:r w:rsidRPr="006F6FE8">
              <w:t>vieslekt.</w:t>
            </w:r>
            <w:r>
              <w:t xml:space="preserve"> Tatjana Dobrovoļska</w:t>
            </w:r>
          </w:p>
          <w:p w14:paraId="4DEB273C" w14:textId="77777777" w:rsidR="00C94038" w:rsidRDefault="00C94038">
            <w:r w:rsidRPr="006F6FE8">
              <w:t xml:space="preserve">Mg. sc. sal., </w:t>
            </w:r>
            <w:r w:rsidR="008F738E">
              <w:t xml:space="preserve">māsa, </w:t>
            </w:r>
            <w:r w:rsidRPr="006F6FE8">
              <w:t>vieslekt.</w:t>
            </w:r>
            <w:r>
              <w:t xml:space="preserve"> Irina Šelkovska</w:t>
            </w:r>
          </w:p>
          <w:p w14:paraId="514D1A63" w14:textId="77777777" w:rsidR="00ED0F56" w:rsidRDefault="00ED0F56"/>
        </w:tc>
      </w:tr>
      <w:tr w:rsidR="002D52D2" w14:paraId="7C95F10F" w14:textId="77777777">
        <w:tc>
          <w:tcPr>
            <w:tcW w:w="9039" w:type="dxa"/>
            <w:gridSpan w:val="2"/>
          </w:tcPr>
          <w:p w14:paraId="3A0C1532" w14:textId="77777777" w:rsidR="002D52D2" w:rsidRDefault="009C5025">
            <w:pPr>
              <w:pBdr>
                <w:top w:val="nil"/>
                <w:left w:val="nil"/>
                <w:bottom w:val="nil"/>
                <w:right w:val="nil"/>
                <w:between w:val="nil"/>
              </w:pBdr>
              <w:rPr>
                <w:b/>
                <w:i/>
                <w:color w:val="000000"/>
              </w:rPr>
            </w:pPr>
            <w:r>
              <w:rPr>
                <w:b/>
                <w:i/>
                <w:color w:val="000000"/>
              </w:rPr>
              <w:t>Priekšzināšanas</w:t>
            </w:r>
          </w:p>
        </w:tc>
      </w:tr>
      <w:tr w:rsidR="002D52D2" w14:paraId="0401F341" w14:textId="77777777">
        <w:tc>
          <w:tcPr>
            <w:tcW w:w="9039" w:type="dxa"/>
            <w:gridSpan w:val="2"/>
          </w:tcPr>
          <w:p w14:paraId="1F4DBABF" w14:textId="71F652F6" w:rsidR="002D52D2" w:rsidRDefault="009C5025" w:rsidP="007133EC">
            <w:pPr>
              <w:jc w:val="both"/>
            </w:pPr>
            <w:r>
              <w:t xml:space="preserve">Medicīniskā terminoloģija latīņu valodā, </w:t>
            </w:r>
            <w:r w:rsidR="007133EC">
              <w:t xml:space="preserve">Ar veselības aprūpi saistīto infekciju prevencijas un kontroles pamatprincipi, </w:t>
            </w:r>
            <w:r w:rsidRPr="00E33C6E">
              <w:t xml:space="preserve">Māszinības I: </w:t>
            </w:r>
            <w:r w:rsidR="007133EC">
              <w:t>uz personu centrēta aprūpes procesa posmi un modeļi, to plānošana</w:t>
            </w:r>
            <w:r w:rsidRPr="00E33C6E">
              <w:t>,</w:t>
            </w:r>
            <w:r w:rsidR="004C1BDC" w:rsidRPr="00E33C6E">
              <w:t xml:space="preserve"> </w:t>
            </w:r>
            <w:r w:rsidRPr="00E33C6E">
              <w:t>Klīniskā ievadprakse</w:t>
            </w:r>
            <w:r w:rsidR="005762C5" w:rsidRPr="00E33C6E">
              <w:t>,</w:t>
            </w:r>
            <w:r w:rsidR="00E33C6E">
              <w:t xml:space="preserve"> </w:t>
            </w:r>
            <w:r w:rsidR="005762C5" w:rsidRPr="00E33C6E">
              <w:t>Cil</w:t>
            </w:r>
            <w:r w:rsidR="005762C5" w:rsidRPr="005762C5">
              <w:t>vēka anatomija, cilvēka fizioloģija</w:t>
            </w:r>
            <w:r w:rsidR="005762C5">
              <w:t>.</w:t>
            </w:r>
          </w:p>
        </w:tc>
      </w:tr>
      <w:tr w:rsidR="002D52D2" w14:paraId="27FAD267" w14:textId="77777777">
        <w:tc>
          <w:tcPr>
            <w:tcW w:w="9039" w:type="dxa"/>
            <w:gridSpan w:val="2"/>
          </w:tcPr>
          <w:p w14:paraId="59DDAB20" w14:textId="77777777" w:rsidR="002D52D2" w:rsidRDefault="009C5025">
            <w:pPr>
              <w:pBdr>
                <w:top w:val="nil"/>
                <w:left w:val="nil"/>
                <w:bottom w:val="nil"/>
                <w:right w:val="nil"/>
                <w:between w:val="nil"/>
              </w:pBdr>
              <w:rPr>
                <w:b/>
                <w:i/>
                <w:color w:val="000000"/>
              </w:rPr>
            </w:pPr>
            <w:r>
              <w:rPr>
                <w:b/>
                <w:i/>
                <w:color w:val="000000"/>
              </w:rPr>
              <w:lastRenderedPageBreak/>
              <w:t xml:space="preserve">Studiju kursa anotācija </w:t>
            </w:r>
          </w:p>
        </w:tc>
      </w:tr>
      <w:tr w:rsidR="002D52D2" w14:paraId="6F174FA3" w14:textId="77777777">
        <w:tc>
          <w:tcPr>
            <w:tcW w:w="9039" w:type="dxa"/>
            <w:gridSpan w:val="2"/>
          </w:tcPr>
          <w:p w14:paraId="5C6682D9" w14:textId="77777777" w:rsidR="002D52D2" w:rsidRDefault="009C5025" w:rsidP="00E33C6E">
            <w:pPr>
              <w:jc w:val="both"/>
            </w:pPr>
            <w:r>
              <w:t>Studiju kurss paredzēts PBSP "Māszinības" studējošajiem. Studiju kurs attīsta studējošajiem prasmes praktisko darba iemanu veikšanā pacientu aprūpē, atbilstoši profesijas standartam. Pilnveidot iegūtās teorētiskās zināšanas un prasmes praksē, nodrošināt praktiskā darba iemaņu apguvi pacienta vispārējā stāvokļa novērtēšanā, aprūpes plānošanā un veikšanā, neatliekamās medicīniskās palīdzības sniegšanā, veikto darbību novērtēšanā darbā ar dažāda profila un vecuma pacientiem.</w:t>
            </w:r>
          </w:p>
          <w:p w14:paraId="63B698F8" w14:textId="77777777" w:rsidR="002D52D2" w:rsidRDefault="009C5025">
            <w:r>
              <w:t xml:space="preserve"> </w:t>
            </w:r>
          </w:p>
        </w:tc>
      </w:tr>
      <w:tr w:rsidR="002D52D2" w14:paraId="62F9D7D8" w14:textId="77777777">
        <w:tc>
          <w:tcPr>
            <w:tcW w:w="9039" w:type="dxa"/>
            <w:gridSpan w:val="2"/>
          </w:tcPr>
          <w:p w14:paraId="6C570F7B" w14:textId="77777777" w:rsidR="002D52D2" w:rsidRDefault="009C5025">
            <w:pPr>
              <w:pBdr>
                <w:top w:val="nil"/>
                <w:left w:val="nil"/>
                <w:bottom w:val="nil"/>
                <w:right w:val="nil"/>
                <w:between w:val="nil"/>
              </w:pBdr>
              <w:rPr>
                <w:b/>
                <w:i/>
                <w:color w:val="000000"/>
              </w:rPr>
            </w:pPr>
            <w:r>
              <w:rPr>
                <w:b/>
                <w:i/>
                <w:color w:val="000000"/>
              </w:rPr>
              <w:t>Studiju kursa kalendārais plāns</w:t>
            </w:r>
          </w:p>
        </w:tc>
      </w:tr>
      <w:tr w:rsidR="002D52D2" w14:paraId="776CAE87" w14:textId="77777777">
        <w:tc>
          <w:tcPr>
            <w:tcW w:w="9039" w:type="dxa"/>
            <w:gridSpan w:val="2"/>
          </w:tcPr>
          <w:p w14:paraId="25DA648B" w14:textId="70855316" w:rsidR="002D52D2" w:rsidRDefault="009C5025">
            <w:r>
              <w:t xml:space="preserve">Klīniskie praktiskie darbi </w:t>
            </w:r>
            <w:r w:rsidRPr="00E33C6E">
              <w:t>P</w:t>
            </w:r>
            <w:r w:rsidR="00EC3E70">
              <w:t>240</w:t>
            </w:r>
            <w:r w:rsidRPr="00E33C6E">
              <w:t>.</w:t>
            </w:r>
            <w:r>
              <w:t xml:space="preserve"> Prakse tiek organizēta saskaņā ar DU prakses nolikumu.</w:t>
            </w:r>
          </w:p>
          <w:p w14:paraId="464FF1A0" w14:textId="77777777" w:rsidR="002D52D2" w:rsidRDefault="002D52D2"/>
          <w:p w14:paraId="1ED5B69E" w14:textId="5C24EB2B" w:rsidR="004C1BDC" w:rsidRDefault="004C1BDC" w:rsidP="00E33C6E">
            <w:pPr>
              <w:pStyle w:val="ListParagraph"/>
              <w:numPr>
                <w:ilvl w:val="0"/>
                <w:numId w:val="6"/>
              </w:numPr>
              <w:ind w:left="306" w:hanging="306"/>
              <w:jc w:val="both"/>
            </w:pPr>
            <w:r>
              <w:t>Zināt ārstniecības iestādes higiēniskā un pretepidēmiska režīma prasības, prakses laikā ievērot infekciju kontroles principus.</w:t>
            </w:r>
          </w:p>
          <w:p w14:paraId="07CB9E33" w14:textId="567CBC79" w:rsidR="004C1BDC" w:rsidRDefault="004C1BDC" w:rsidP="00E33C6E">
            <w:pPr>
              <w:pStyle w:val="ListParagraph"/>
              <w:numPr>
                <w:ilvl w:val="0"/>
                <w:numId w:val="6"/>
              </w:numPr>
              <w:ind w:left="306" w:hanging="306"/>
              <w:jc w:val="both"/>
            </w:pPr>
            <w:r>
              <w:t>Organizēt iespēju robežās komfortablu un drošu vidi pacientiem, veicināt māsas prakses kvalitāti un attīstību, pacientu aprūpes kvalitāti.</w:t>
            </w:r>
          </w:p>
          <w:p w14:paraId="2980B2FE" w14:textId="264B4842" w:rsidR="004C1BDC" w:rsidRDefault="004C1BDC" w:rsidP="00E33C6E">
            <w:pPr>
              <w:pStyle w:val="ListParagraph"/>
              <w:numPr>
                <w:ilvl w:val="0"/>
                <w:numId w:val="6"/>
              </w:numPr>
              <w:ind w:left="306" w:hanging="306"/>
              <w:jc w:val="both"/>
            </w:pPr>
            <w:r>
              <w:t>Veikt pacientu stāvokļa novērtēšanu: subjektīvo un objektīvo, t.sk. vitālo funkciju radītāju un antropometrisko datu noteikšanu ar manuālo metodi un izmantojot kardiomonitoru;</w:t>
            </w:r>
          </w:p>
          <w:p w14:paraId="495F710C" w14:textId="77B63686" w:rsidR="004C1BDC" w:rsidRDefault="004C1BDC" w:rsidP="00E33C6E">
            <w:pPr>
              <w:pStyle w:val="ListParagraph"/>
              <w:numPr>
                <w:ilvl w:val="0"/>
                <w:numId w:val="6"/>
              </w:numPr>
              <w:ind w:left="306" w:hanging="306"/>
              <w:jc w:val="both"/>
            </w:pPr>
            <w:r>
              <w:t>Veikt uz pierādījumiem balstīto pacientu aprūpi pielietojot auskultācijas, palpācijas, p</w:t>
            </w:r>
            <w:r w:rsidR="00E33C6E">
              <w:t>erkusijas, inspekcijas metodes.</w:t>
            </w:r>
          </w:p>
          <w:p w14:paraId="6D80AABB" w14:textId="72AA2570" w:rsidR="004C1BDC" w:rsidRDefault="004C1BDC" w:rsidP="00E33C6E">
            <w:pPr>
              <w:pStyle w:val="ListParagraph"/>
              <w:numPr>
                <w:ilvl w:val="0"/>
                <w:numId w:val="6"/>
              </w:numPr>
              <w:ind w:left="306" w:hanging="306"/>
              <w:jc w:val="both"/>
            </w:pPr>
            <w:r>
              <w:t>Spēt izvērtēt uzņemtā un izvadītā šķidruma bilanci, pārzināt tās monitorēšanas kārtību</w:t>
            </w:r>
            <w:r w:rsidR="00E33C6E">
              <w:t>.</w:t>
            </w:r>
            <w:r>
              <w:t xml:space="preserve"> </w:t>
            </w:r>
          </w:p>
          <w:p w14:paraId="7C22ABCF" w14:textId="5659947D" w:rsidR="004C1BDC" w:rsidRDefault="004C1BDC" w:rsidP="00E33C6E">
            <w:pPr>
              <w:pStyle w:val="ListParagraph"/>
              <w:numPr>
                <w:ilvl w:val="0"/>
                <w:numId w:val="6"/>
              </w:numPr>
              <w:ind w:left="306" w:hanging="306"/>
              <w:jc w:val="both"/>
            </w:pPr>
            <w:r>
              <w:t>Pārzināt ergonomikas pamatprincipus un aprūpēt pacientus ar īpašām vajadzībām, pielietot nepieciešamos līdzekļus, nodrošināt drošu darba vidi, veikt pacienta pārvietošanu atbilstoši ergonomikas principiem, veikt uz pierādījumiem balstīto aprūpi pacientiem ar funkcionāliem traucējumiem</w:t>
            </w:r>
            <w:r w:rsidR="00E33C6E">
              <w:t>.</w:t>
            </w:r>
          </w:p>
          <w:p w14:paraId="59262958" w14:textId="68A9D3CC" w:rsidR="004C1BDC" w:rsidRDefault="004C1BDC" w:rsidP="00E33C6E">
            <w:pPr>
              <w:pStyle w:val="ListParagraph"/>
              <w:numPr>
                <w:ilvl w:val="0"/>
                <w:numId w:val="6"/>
              </w:numPr>
              <w:ind w:left="306" w:hanging="306"/>
              <w:jc w:val="both"/>
            </w:pPr>
            <w:r>
              <w:t>veikt higiēnas procedūras pacientiem ar dažāda līmeņa pašaprūpes spējām, gulošu pacientu pozicionēšanas kārtību, izgulējumu pakāpes noteikšanu, profilaksi un aprūpi</w:t>
            </w:r>
            <w:r w:rsidR="00E33C6E">
              <w:t>.</w:t>
            </w:r>
          </w:p>
          <w:p w14:paraId="280D0CA2" w14:textId="16A3A7B5" w:rsidR="004C1BDC" w:rsidRDefault="00E33C6E" w:rsidP="00E33C6E">
            <w:pPr>
              <w:pStyle w:val="ListParagraph"/>
              <w:numPr>
                <w:ilvl w:val="0"/>
                <w:numId w:val="6"/>
              </w:numPr>
              <w:ind w:left="306" w:hanging="306"/>
              <w:jc w:val="both"/>
            </w:pPr>
            <w:r>
              <w:t>V</w:t>
            </w:r>
            <w:r w:rsidR="004C1BDC">
              <w:t xml:space="preserve">eikt pacientu sagatavošanu un paraugu savākšanu laboratoriskiem izmeklējumiem. </w:t>
            </w:r>
          </w:p>
          <w:p w14:paraId="17AA5967" w14:textId="155A7B95" w:rsidR="004C1BDC" w:rsidRDefault="00E33C6E" w:rsidP="00E33C6E">
            <w:pPr>
              <w:pStyle w:val="ListParagraph"/>
              <w:numPr>
                <w:ilvl w:val="0"/>
                <w:numId w:val="6"/>
              </w:numPr>
              <w:ind w:left="306" w:hanging="306"/>
              <w:jc w:val="both"/>
            </w:pPr>
            <w:r>
              <w:t>Iegūt zināšanas par darbu komandā ar kolēģiem, pacientiem un viņu ģimenēm.</w:t>
            </w:r>
          </w:p>
          <w:p w14:paraId="7D3480E2" w14:textId="7E6B195E" w:rsidR="004C1BDC" w:rsidRDefault="00E33C6E" w:rsidP="00E33C6E">
            <w:pPr>
              <w:pStyle w:val="ListParagraph"/>
              <w:numPr>
                <w:ilvl w:val="0"/>
                <w:numId w:val="6"/>
              </w:numPr>
              <w:ind w:left="306" w:hanging="306"/>
              <w:jc w:val="both"/>
            </w:pPr>
            <w:r>
              <w:t>I</w:t>
            </w:r>
            <w:r w:rsidR="004C1BDC">
              <w:t xml:space="preserve">zprast veselības aprūpes atkritumu savākšanas, šķirošanas un transportēšanas kārtību. </w:t>
            </w:r>
          </w:p>
          <w:p w14:paraId="0F5C55F1" w14:textId="72709CA5" w:rsidR="002D52D2" w:rsidRDefault="00E33C6E" w:rsidP="00E33C6E">
            <w:pPr>
              <w:pStyle w:val="ListParagraph"/>
              <w:numPr>
                <w:ilvl w:val="0"/>
                <w:numId w:val="6"/>
              </w:numPr>
              <w:ind w:left="447" w:hanging="425"/>
              <w:jc w:val="both"/>
            </w:pPr>
            <w:r>
              <w:t xml:space="preserve">Apgūt </w:t>
            </w:r>
            <w:r w:rsidR="004C1BDC">
              <w:t>ar gastrointestinālu un uroģenitālu elimināciju saistītās procedūras pacientiem.</w:t>
            </w:r>
          </w:p>
          <w:p w14:paraId="5F68D325" w14:textId="77777777" w:rsidR="004C1BDC" w:rsidRDefault="004C1BDC" w:rsidP="004C1BDC"/>
          <w:p w14:paraId="6459AC68" w14:textId="77777777" w:rsidR="002D52D2" w:rsidRDefault="009C5025" w:rsidP="00E33C6E">
            <w:pPr>
              <w:jc w:val="both"/>
            </w:pPr>
            <w:r>
              <w:t>Praktisko uzdevumu izpilde, darbs ar zinātniskajiem avotiem, dokumentiem individuāli vai grupā. Klīnisko procedūru izpilde, darbs simulācijas praktiskā darba telpās individuāli vai grupās. Simulācijas notiek DU DMK pacientu aprūpes procesa simulāciju centrā. Klīnisko praktisko darbu un patstāvīgo darbu izpilde notiek tikai klīniskajos apstākļos (DRS, DPNS, NMPD, ārstu praksēs u.c.</w:t>
            </w:r>
          </w:p>
          <w:p w14:paraId="5F37F1EA" w14:textId="77777777" w:rsidR="002D52D2" w:rsidRDefault="002D52D2"/>
          <w:p w14:paraId="00487993" w14:textId="77777777" w:rsidR="002D52D2" w:rsidRDefault="002D52D2"/>
        </w:tc>
      </w:tr>
      <w:tr w:rsidR="002D52D2" w14:paraId="34EF5DE4" w14:textId="77777777">
        <w:tc>
          <w:tcPr>
            <w:tcW w:w="9039" w:type="dxa"/>
            <w:gridSpan w:val="2"/>
          </w:tcPr>
          <w:p w14:paraId="1F705EBE" w14:textId="77777777" w:rsidR="002D52D2" w:rsidRDefault="009C5025">
            <w:pPr>
              <w:pBdr>
                <w:top w:val="nil"/>
                <w:left w:val="nil"/>
                <w:bottom w:val="nil"/>
                <w:right w:val="nil"/>
                <w:between w:val="nil"/>
              </w:pBdr>
              <w:rPr>
                <w:b/>
                <w:i/>
                <w:color w:val="000000"/>
              </w:rPr>
            </w:pPr>
            <w:r>
              <w:rPr>
                <w:b/>
                <w:i/>
                <w:color w:val="000000"/>
              </w:rPr>
              <w:t>Studiju rezultāti</w:t>
            </w:r>
          </w:p>
        </w:tc>
      </w:tr>
      <w:tr w:rsidR="002D52D2" w14:paraId="7431781F" w14:textId="77777777">
        <w:tc>
          <w:tcPr>
            <w:tcW w:w="9039" w:type="dxa"/>
            <w:gridSpan w:val="2"/>
          </w:tcPr>
          <w:p w14:paraId="5DF1B683" w14:textId="77777777" w:rsidR="002D52D2" w:rsidRDefault="009C5025">
            <w:r>
              <w:t xml:space="preserve"> Zināšanas:</w:t>
            </w:r>
          </w:p>
          <w:p w14:paraId="1CF3B2C2" w14:textId="5C49D8CB" w:rsidR="002D52D2" w:rsidRDefault="009C5025" w:rsidP="00E33C6E">
            <w:pPr>
              <w:ind w:left="164" w:hanging="164"/>
              <w:jc w:val="both"/>
            </w:pPr>
            <w:r>
              <w:t>- pārz</w:t>
            </w:r>
            <w:r w:rsidR="00E33C6E">
              <w:t>ināt profesionālo terminoloģiju.</w:t>
            </w:r>
          </w:p>
          <w:p w14:paraId="4C1D76EC" w14:textId="7CEA2CA4" w:rsidR="002D52D2" w:rsidRDefault="00E33C6E" w:rsidP="00E33C6E">
            <w:pPr>
              <w:ind w:left="164" w:hanging="164"/>
              <w:jc w:val="both"/>
            </w:pPr>
            <w:r>
              <w:t>-</w:t>
            </w:r>
            <w:r w:rsidR="009C5025">
              <w:t>pārzināt noteiktu medicīnisko manipulāciju veikšanas indikācijas, kā arī iespējamas komplikācijas to rezultātā,</w:t>
            </w:r>
          </w:p>
          <w:p w14:paraId="2168094A" w14:textId="77777777" w:rsidR="002D52D2" w:rsidRDefault="009C5025" w:rsidP="00E33C6E">
            <w:pPr>
              <w:ind w:left="164" w:hanging="164"/>
              <w:jc w:val="both"/>
            </w:pPr>
            <w:r>
              <w:t>- pārzināt ārstniecības iestādes iekšējās kārtības noteikumus un higiēnas prasības.</w:t>
            </w:r>
          </w:p>
          <w:p w14:paraId="530D278F" w14:textId="2B020363" w:rsidR="006A4D52" w:rsidRDefault="00E33C6E" w:rsidP="00E33C6E">
            <w:pPr>
              <w:ind w:left="164" w:hanging="164"/>
              <w:jc w:val="both"/>
            </w:pPr>
            <w:r>
              <w:t>-</w:t>
            </w:r>
            <w:r w:rsidR="005762C5">
              <w:t xml:space="preserve">pārzināt </w:t>
            </w:r>
            <w:r w:rsidR="005762C5" w:rsidRPr="005762C5">
              <w:t xml:space="preserve">subjektīvās izmeklēšanas </w:t>
            </w:r>
            <w:r w:rsidR="006A4D52">
              <w:t>metodi</w:t>
            </w:r>
            <w:r w:rsidR="005762C5" w:rsidRPr="005762C5">
              <w:t xml:space="preserve"> un biežākās pacienta sūdzības raksturojošos parametrus. </w:t>
            </w:r>
          </w:p>
          <w:p w14:paraId="272101BA" w14:textId="1DFCCD01" w:rsidR="006A4D52" w:rsidRDefault="00E33C6E" w:rsidP="00E33C6E">
            <w:pPr>
              <w:ind w:left="164" w:hanging="164"/>
              <w:jc w:val="both"/>
            </w:pPr>
            <w:r>
              <w:t>-</w:t>
            </w:r>
            <w:r w:rsidR="006A4D52">
              <w:t>pārzināt</w:t>
            </w:r>
            <w:r w:rsidR="005762C5" w:rsidRPr="005762C5">
              <w:t xml:space="preserve"> pacienta vispārējo stāvokli (samaņu, barojumu) raksturojošās pazīmes, biežākās ādas izmaiņas. </w:t>
            </w:r>
          </w:p>
          <w:p w14:paraId="4DA8C91A" w14:textId="04B71F88" w:rsidR="006A4D52" w:rsidRDefault="006A4D52" w:rsidP="00E33C6E">
            <w:pPr>
              <w:ind w:left="164" w:hanging="142"/>
              <w:jc w:val="both"/>
            </w:pPr>
            <w:r>
              <w:lastRenderedPageBreak/>
              <w:t xml:space="preserve">-pārzināt </w:t>
            </w:r>
            <w:r w:rsidR="005762C5" w:rsidRPr="005762C5">
              <w:t xml:space="preserve"> biežākās plaušu, sirds-asinsvadu, gremošanas, izvadorgānu un asinsrades problēmu pazīmes. </w:t>
            </w:r>
          </w:p>
          <w:p w14:paraId="51FD6A7E" w14:textId="737CD185" w:rsidR="006A4D52" w:rsidRDefault="00E33C6E" w:rsidP="00E33C6E">
            <w:pPr>
              <w:ind w:left="164" w:hanging="142"/>
              <w:jc w:val="both"/>
            </w:pPr>
            <w:r>
              <w:t>-</w:t>
            </w:r>
            <w:r w:rsidR="006A4D52">
              <w:t xml:space="preserve">pārzināt </w:t>
            </w:r>
            <w:r w:rsidR="005762C5" w:rsidRPr="005762C5">
              <w:t xml:space="preserve">kritiskās sirdsdarbības, elpošanas un nieru funkcijas rādītāju vērtības. </w:t>
            </w:r>
          </w:p>
          <w:p w14:paraId="1288D42B" w14:textId="573768B4" w:rsidR="006A4D52" w:rsidRDefault="00E33C6E" w:rsidP="00E33C6E">
            <w:pPr>
              <w:ind w:left="164" w:hanging="142"/>
              <w:jc w:val="both"/>
            </w:pPr>
            <w:r>
              <w:t>-</w:t>
            </w:r>
            <w:r w:rsidR="006A4D52">
              <w:t xml:space="preserve">pārzināt </w:t>
            </w:r>
            <w:r w:rsidR="005762C5" w:rsidRPr="005762C5">
              <w:t>biežākos endokrīno orgānu funkcijas traucējumus, tos raksturojošās hormonu līmeņa pārmaiņas, un šo pārmaiņu biežākās pazīmes</w:t>
            </w:r>
            <w:r w:rsidR="006A4D52">
              <w:t xml:space="preserve">, </w:t>
            </w:r>
            <w:r w:rsidR="005762C5" w:rsidRPr="005762C5">
              <w:t xml:space="preserve">glikozes vielmaiņas rādītājus un normas vērtības. </w:t>
            </w:r>
          </w:p>
          <w:p w14:paraId="545BC822" w14:textId="02CBBD09" w:rsidR="006A4D52" w:rsidRDefault="00E33C6E" w:rsidP="00E33C6E">
            <w:pPr>
              <w:ind w:left="164" w:hanging="142"/>
              <w:jc w:val="both"/>
            </w:pPr>
            <w:r>
              <w:t>-</w:t>
            </w:r>
            <w:r w:rsidR="006A4D52">
              <w:t xml:space="preserve">pārzināt </w:t>
            </w:r>
            <w:r w:rsidR="005762C5" w:rsidRPr="005762C5">
              <w:t xml:space="preserve">biežāk izmantotās asiņu klīniskā un bioķīmiskā sastāva analīzes. </w:t>
            </w:r>
          </w:p>
          <w:p w14:paraId="3A66D059" w14:textId="5014779D" w:rsidR="005762C5" w:rsidRDefault="00E33C6E" w:rsidP="00E33C6E">
            <w:pPr>
              <w:ind w:left="164" w:hanging="142"/>
              <w:jc w:val="both"/>
            </w:pPr>
            <w:r>
              <w:t>-</w:t>
            </w:r>
            <w:r w:rsidR="006A4D52">
              <w:t xml:space="preserve">pārzināt pacienta </w:t>
            </w:r>
            <w:r w:rsidR="005762C5" w:rsidRPr="005762C5">
              <w:t>aprūpes plāna sastādīšanas principus un nozīmi.</w:t>
            </w:r>
          </w:p>
          <w:p w14:paraId="32D1245B" w14:textId="77777777" w:rsidR="005762C5" w:rsidRDefault="005762C5" w:rsidP="00E33C6E">
            <w:pPr>
              <w:ind w:left="164" w:hanging="142"/>
              <w:jc w:val="both"/>
            </w:pPr>
          </w:p>
          <w:p w14:paraId="2F390F49" w14:textId="09D258EC" w:rsidR="002D52D2" w:rsidRDefault="00E33C6E">
            <w:r>
              <w:t>Prasmes</w:t>
            </w:r>
          </w:p>
          <w:p w14:paraId="3B0C2E39" w14:textId="4E1A03D5" w:rsidR="002D52D2" w:rsidRDefault="00E33C6E" w:rsidP="00E33C6E">
            <w:pPr>
              <w:ind w:left="164" w:hanging="142"/>
              <w:jc w:val="both"/>
            </w:pPr>
            <w:r>
              <w:t>-</w:t>
            </w:r>
            <w:r w:rsidR="009C5025">
              <w:t>iegūt, novērtēt un dokumentēt pacienta datus, novērtēt objektīvo un subjektīvo informāciju par pacientu, saistībā ar procedūru</w:t>
            </w:r>
            <w:r>
              <w:t>.</w:t>
            </w:r>
          </w:p>
          <w:p w14:paraId="4BD21832" w14:textId="5A026676" w:rsidR="002D52D2" w:rsidRDefault="00E33C6E" w:rsidP="00E33C6E">
            <w:pPr>
              <w:ind w:left="164" w:hanging="142"/>
              <w:jc w:val="both"/>
            </w:pPr>
            <w:r>
              <w:t>-</w:t>
            </w:r>
            <w:r w:rsidR="009C5025">
              <w:t>sagatavot pacientu ārstnieciskām manipulācijām (medikamentu ievadīšanai,</w:t>
            </w:r>
            <w:r>
              <w:t xml:space="preserve"> </w:t>
            </w:r>
            <w:r w:rsidR="009C5025">
              <w:t>diagnosticēšana</w:t>
            </w:r>
            <w:r>
              <w:t xml:space="preserve">i, laboratoriskām izmeklēšanām). </w:t>
            </w:r>
          </w:p>
          <w:p w14:paraId="55F70570" w14:textId="4C4276CB" w:rsidR="002D52D2" w:rsidRDefault="009C5025" w:rsidP="00E33C6E">
            <w:pPr>
              <w:ind w:left="164" w:hanging="142"/>
              <w:jc w:val="both"/>
            </w:pPr>
            <w:r>
              <w:t>- nodroši</w:t>
            </w:r>
            <w:r w:rsidR="00E33C6E">
              <w:t>nāt un uzturēt drošu darba vidi.</w:t>
            </w:r>
          </w:p>
          <w:p w14:paraId="00987A46" w14:textId="279F9FB9" w:rsidR="002D52D2" w:rsidRDefault="009C5025" w:rsidP="00E33C6E">
            <w:pPr>
              <w:ind w:left="164" w:hanging="142"/>
              <w:jc w:val="both"/>
            </w:pPr>
            <w:r>
              <w:t>- ievērot aseptika</w:t>
            </w:r>
            <w:r w:rsidR="00E33C6E">
              <w:t>s pasākumus darbā ar pacientiem.</w:t>
            </w:r>
          </w:p>
          <w:p w14:paraId="74978813" w14:textId="6D98915B" w:rsidR="002D52D2" w:rsidRDefault="009C5025" w:rsidP="00E33C6E">
            <w:pPr>
              <w:ind w:left="164" w:hanging="142"/>
              <w:jc w:val="both"/>
            </w:pPr>
            <w:r>
              <w:t>- prast veidot pozitīvu m</w:t>
            </w:r>
            <w:r w:rsidR="006A4D52">
              <w:t>ā</w:t>
            </w:r>
            <w:r>
              <w:t>sas tēlu.</w:t>
            </w:r>
          </w:p>
          <w:p w14:paraId="050A1706" w14:textId="3CA7EC62" w:rsidR="006A4D52" w:rsidRDefault="00E33C6E" w:rsidP="00E33C6E">
            <w:pPr>
              <w:ind w:left="164" w:hanging="142"/>
              <w:jc w:val="both"/>
            </w:pPr>
            <w:r>
              <w:t>-</w:t>
            </w:r>
            <w:r w:rsidR="006A4D52">
              <w:t>prast pielietot p</w:t>
            </w:r>
            <w:r>
              <w:t>acientu</w:t>
            </w:r>
            <w:r w:rsidR="006A4D52">
              <w:t xml:space="preserve"> ar dažādām saslimšanām </w:t>
            </w:r>
            <w:r w:rsidR="005762C5">
              <w:t>izmeklēšanas metodoloģij</w:t>
            </w:r>
            <w:r w:rsidR="006A4D52">
              <w:t>u, savākt a</w:t>
            </w:r>
            <w:r w:rsidR="005762C5">
              <w:t>namnēz</w:t>
            </w:r>
            <w:r w:rsidR="006A4D52">
              <w:t>i, apskatīt pacientu, izmantojot p</w:t>
            </w:r>
            <w:r w:rsidR="005762C5">
              <w:t>alpācij</w:t>
            </w:r>
            <w:r w:rsidR="006A4D52">
              <w:t>as, p</w:t>
            </w:r>
            <w:r w:rsidR="005762C5">
              <w:t>erkusija</w:t>
            </w:r>
            <w:r w:rsidR="006A4D52">
              <w:t>s, a</w:t>
            </w:r>
            <w:r w:rsidR="005762C5">
              <w:t>uskultācija</w:t>
            </w:r>
            <w:r w:rsidR="006A4D52">
              <w:t>s metodi</w:t>
            </w:r>
            <w:r w:rsidR="005762C5">
              <w:t>.</w:t>
            </w:r>
          </w:p>
          <w:p w14:paraId="04C4E1EE" w14:textId="77777777" w:rsidR="006A4D52" w:rsidRDefault="006A4D52" w:rsidP="00E33C6E">
            <w:pPr>
              <w:ind w:left="164" w:hanging="142"/>
              <w:jc w:val="both"/>
            </w:pPr>
          </w:p>
          <w:p w14:paraId="233C241A" w14:textId="09D43565" w:rsidR="006A4D52" w:rsidRPr="006A4D52" w:rsidRDefault="009C5025" w:rsidP="00E33C6E">
            <w:pPr>
              <w:jc w:val="both"/>
            </w:pPr>
            <w:r w:rsidRPr="006A4D52">
              <w:t>Komp</w:t>
            </w:r>
            <w:r w:rsidR="00E33C6E">
              <w:t>etences</w:t>
            </w:r>
          </w:p>
          <w:p w14:paraId="2882331A" w14:textId="27D0D2CF" w:rsidR="002D52D2" w:rsidRDefault="00E33C6E">
            <w:r>
              <w:t>-</w:t>
            </w:r>
            <w:r w:rsidR="009C5025">
              <w:t>veikt medikamentu ievadīšan</w:t>
            </w:r>
            <w:r w:rsidR="006A4D52">
              <w:t>u</w:t>
            </w:r>
            <w:r w:rsidR="009C5025">
              <w:t xml:space="preserve"> enterāl</w:t>
            </w:r>
            <w:r>
              <w:t>i, caur gļotādām un transkutāni.</w:t>
            </w:r>
          </w:p>
          <w:p w14:paraId="25EF3427" w14:textId="02B4F0EC" w:rsidR="002D52D2" w:rsidRDefault="00E33C6E">
            <w:r>
              <w:t>-</w:t>
            </w:r>
            <w:r w:rsidR="009C5025">
              <w:t>veikt pacienta izdalījumu savākš</w:t>
            </w:r>
            <w:r>
              <w:t>anu laboratoriskām izmeklēšanām.</w:t>
            </w:r>
          </w:p>
          <w:p w14:paraId="64B08F7C" w14:textId="57881882" w:rsidR="002D52D2" w:rsidRDefault="00E33C6E">
            <w:r>
              <w:t>-</w:t>
            </w:r>
            <w:r w:rsidR="009C5025">
              <w:t>sagatavot pacientu diagnostiskaj</w:t>
            </w:r>
            <w:r w:rsidR="006A4D52">
              <w:t>ā</w:t>
            </w:r>
            <w:r w:rsidR="009C5025">
              <w:t>m u</w:t>
            </w:r>
            <w:r>
              <w:t>n ārstnieciskajām manipulācijām.</w:t>
            </w:r>
          </w:p>
          <w:p w14:paraId="647D87A6" w14:textId="5C4BC771" w:rsidR="002D52D2" w:rsidRDefault="00E33C6E">
            <w:r>
              <w:t>-</w:t>
            </w:r>
            <w:r w:rsidR="009C5025">
              <w:t>vei</w:t>
            </w:r>
            <w:r>
              <w:t>kt pacienta higiēnas procedūras.</w:t>
            </w:r>
          </w:p>
          <w:p w14:paraId="3EC9D1F5" w14:textId="38722E22" w:rsidR="002D52D2" w:rsidRDefault="00E33C6E">
            <w:r>
              <w:t>-</w:t>
            </w:r>
            <w:r w:rsidR="009C5025">
              <w:t>noteikt pac</w:t>
            </w:r>
            <w:r>
              <w:t>ientu vitālo funkciju rādītājus.</w:t>
            </w:r>
          </w:p>
          <w:p w14:paraId="5F8877FF" w14:textId="52F77250" w:rsidR="002D52D2" w:rsidRDefault="00E33C6E">
            <w:r>
              <w:t>-</w:t>
            </w:r>
            <w:r w:rsidR="009C5025">
              <w:t xml:space="preserve">noteikt pacienta antropometriskos rādītājus, </w:t>
            </w:r>
            <w:r w:rsidR="006A4D52">
              <w:t>Ķ</w:t>
            </w:r>
            <w:r w:rsidR="009C5025">
              <w:t>MI;</w:t>
            </w:r>
          </w:p>
          <w:p w14:paraId="4D7A0573" w14:textId="2285E9E7" w:rsidR="006A4D52" w:rsidRDefault="00E33C6E" w:rsidP="00E33C6E">
            <w:pPr>
              <w:ind w:left="164" w:hanging="142"/>
            </w:pPr>
            <w:r>
              <w:t>-</w:t>
            </w:r>
            <w:r w:rsidR="008C6141">
              <w:t>p</w:t>
            </w:r>
            <w:r w:rsidR="006A4D52">
              <w:t xml:space="preserve">ielietot </w:t>
            </w:r>
            <w:r w:rsidR="006A4D52" w:rsidRPr="006A4D52">
              <w:t>izmeklēšanas metodoloģiju, savākt anamnēzi, apskatīt pacientu, izmantojot palpācijas,  perkusijas, auskultācijas metod</w:t>
            </w:r>
            <w:r>
              <w:t>es.</w:t>
            </w:r>
          </w:p>
          <w:p w14:paraId="5D5450A5" w14:textId="6396432F" w:rsidR="00B5634E" w:rsidRDefault="00E33C6E" w:rsidP="00B5634E">
            <w:r>
              <w:t>-no</w:t>
            </w:r>
            <w:r w:rsidR="00B5634E">
              <w:t>vērtēt, noteikt aprūpes diagnozes, plānot un īstenot pacienta aprūpes procesu un tā</w:t>
            </w:r>
          </w:p>
          <w:p w14:paraId="1170633B" w14:textId="1C875510" w:rsidR="002D52D2" w:rsidRDefault="00B5634E">
            <w:r>
              <w:t>nepārtrauktību.</w:t>
            </w:r>
            <w:r>
              <w:cr/>
            </w:r>
            <w:r w:rsidR="00E33C6E">
              <w:t>-</w:t>
            </w:r>
            <w:r w:rsidR="009C5025">
              <w:t>veikt procedūras, ievērojot ergonomijas pamatprincipus,</w:t>
            </w:r>
          </w:p>
          <w:p w14:paraId="1F9B9000" w14:textId="00BEF9B7" w:rsidR="002D52D2" w:rsidRDefault="00E33C6E">
            <w:r>
              <w:t>-</w:t>
            </w:r>
            <w:r w:rsidR="009C5025">
              <w:t>veikt procedūras, dokumentēt t</w:t>
            </w:r>
            <w:r>
              <w:t>as, novērtēt pacienta reakcijas.</w:t>
            </w:r>
          </w:p>
          <w:p w14:paraId="2DF00101" w14:textId="11219AB0" w:rsidR="002D52D2" w:rsidRDefault="00E33C6E" w:rsidP="00E33C6E">
            <w:pPr>
              <w:jc w:val="both"/>
            </w:pPr>
            <w:r>
              <w:t>-</w:t>
            </w:r>
            <w:r w:rsidR="009C5025">
              <w:t>veikt aprūpi visu vecumu pacientiem ar dažādiem veselības traucējumiem, ņemot vērā pama</w:t>
            </w:r>
            <w:r>
              <w:t>tvajadzības un esošo saslimšanu.</w:t>
            </w:r>
          </w:p>
          <w:p w14:paraId="6B635542" w14:textId="3B88064F" w:rsidR="002D52D2" w:rsidRDefault="00E33C6E">
            <w:r>
              <w:t>-</w:t>
            </w:r>
            <w:r w:rsidR="009C5025">
              <w:t>veikt pacientu un viņu</w:t>
            </w:r>
            <w:r>
              <w:t xml:space="preserve"> radinieku izglītošanu.</w:t>
            </w:r>
          </w:p>
          <w:p w14:paraId="5CCAB345" w14:textId="46EBD853" w:rsidR="002D52D2" w:rsidRDefault="00E33C6E">
            <w:r>
              <w:t>-</w:t>
            </w:r>
            <w:r w:rsidR="009C5025">
              <w:t>izpildīt prakses dokumentāciju.</w:t>
            </w:r>
          </w:p>
          <w:p w14:paraId="674C464A" w14:textId="77777777" w:rsidR="002D52D2" w:rsidRDefault="002D52D2"/>
        </w:tc>
      </w:tr>
      <w:tr w:rsidR="002D52D2" w14:paraId="53CBBA23" w14:textId="77777777">
        <w:tc>
          <w:tcPr>
            <w:tcW w:w="9039" w:type="dxa"/>
            <w:gridSpan w:val="2"/>
          </w:tcPr>
          <w:p w14:paraId="28DA250A" w14:textId="77777777" w:rsidR="002D52D2" w:rsidRDefault="009C5025">
            <w:pPr>
              <w:pBdr>
                <w:top w:val="nil"/>
                <w:left w:val="nil"/>
                <w:bottom w:val="nil"/>
                <w:right w:val="nil"/>
                <w:between w:val="nil"/>
              </w:pBdr>
              <w:rPr>
                <w:b/>
                <w:i/>
                <w:color w:val="000000"/>
              </w:rPr>
            </w:pPr>
            <w:r>
              <w:rPr>
                <w:b/>
                <w:i/>
                <w:color w:val="000000"/>
              </w:rPr>
              <w:lastRenderedPageBreak/>
              <w:t>Studējošo patstāvīgo darbu organizācijas un uzdevumu raksturojums</w:t>
            </w:r>
          </w:p>
        </w:tc>
      </w:tr>
      <w:tr w:rsidR="002D52D2" w14:paraId="49E0497F" w14:textId="77777777">
        <w:tc>
          <w:tcPr>
            <w:tcW w:w="9039" w:type="dxa"/>
            <w:gridSpan w:val="2"/>
          </w:tcPr>
          <w:p w14:paraId="49B0B1D2" w14:textId="77777777" w:rsidR="002D52D2" w:rsidRDefault="009C5025" w:rsidP="00E33C6E">
            <w:pPr>
              <w:jc w:val="both"/>
            </w:pPr>
            <w:r>
              <w:t>Darbu “Pacienta aprūpes plāns” raksta “Māszinības” programmas studenti prakses laikā noteiktam pacientam kādā no virzieniem (pediatrija, vispārējā medicīna, ķirurģija u.c.).</w:t>
            </w:r>
          </w:p>
          <w:p w14:paraId="1AA2AEB7" w14:textId="4C1E7805" w:rsidR="002D52D2" w:rsidRDefault="008C6141" w:rsidP="00E33C6E">
            <w:pPr>
              <w:jc w:val="both"/>
            </w:pPr>
            <w:r>
              <w:t xml:space="preserve">Darba mērķis: </w:t>
            </w:r>
            <w:r w:rsidR="009C5025">
              <w:t>izstrādāt sistemātisku pacienta aprūpes plānu, lai nodrošinātu pacientam individuālu kvalificētu aprūpi dažādos veselības stāvokļos.</w:t>
            </w:r>
          </w:p>
          <w:p w14:paraId="6E156BC2" w14:textId="77777777" w:rsidR="002D52D2" w:rsidRDefault="009C5025">
            <w:r>
              <w:t xml:space="preserve">Pacientu aprūpes plāns ir daļa no pacienta aprūpes procesa. Aprūpes plāna izvēli saskaņo ar prakses vadītāju, kurš vada, koriģē un izvērtē to. </w:t>
            </w:r>
          </w:p>
          <w:p w14:paraId="46D3E40B" w14:textId="77777777" w:rsidR="002D52D2" w:rsidRDefault="009C5025">
            <w:r>
              <w:t xml:space="preserve">Darbu var uzskatīt par pabeigtu, ja aprūpes plāns noformēts atbilstoši prasībām un saņemta prakses vadītāja atsauksme un paraksts. </w:t>
            </w:r>
          </w:p>
        </w:tc>
      </w:tr>
      <w:tr w:rsidR="002D52D2" w14:paraId="3D9048FC" w14:textId="77777777">
        <w:tc>
          <w:tcPr>
            <w:tcW w:w="9039" w:type="dxa"/>
            <w:gridSpan w:val="2"/>
          </w:tcPr>
          <w:p w14:paraId="3C705C43" w14:textId="77777777" w:rsidR="002D52D2" w:rsidRDefault="009C5025">
            <w:pPr>
              <w:pBdr>
                <w:top w:val="nil"/>
                <w:left w:val="nil"/>
                <w:bottom w:val="nil"/>
                <w:right w:val="nil"/>
                <w:between w:val="nil"/>
              </w:pBdr>
              <w:rPr>
                <w:b/>
                <w:i/>
                <w:color w:val="000000"/>
              </w:rPr>
            </w:pPr>
            <w:r>
              <w:rPr>
                <w:b/>
                <w:i/>
                <w:color w:val="000000"/>
              </w:rPr>
              <w:t>Prasības kredītpunktu iegūšanai</w:t>
            </w:r>
          </w:p>
        </w:tc>
      </w:tr>
      <w:tr w:rsidR="002D52D2" w14:paraId="4D3E1D7F" w14:textId="77777777">
        <w:tc>
          <w:tcPr>
            <w:tcW w:w="9039" w:type="dxa"/>
            <w:gridSpan w:val="2"/>
          </w:tcPr>
          <w:p w14:paraId="634CD2CC" w14:textId="77777777" w:rsidR="002D52D2" w:rsidRDefault="009C5025">
            <w:r>
              <w:t xml:space="preserve">Noslēguma pārbaudījums: Kursa noslēgumā studējošais </w:t>
            </w:r>
          </w:p>
          <w:p w14:paraId="153FC17E" w14:textId="77777777" w:rsidR="002D52D2" w:rsidRDefault="009C5025">
            <w:r>
              <w:t>- nodod un prezentē  aizpildītu prakses dienasgrāmatu (60%)</w:t>
            </w:r>
          </w:p>
          <w:p w14:paraId="49EEA908" w14:textId="77777777" w:rsidR="002D52D2" w:rsidRDefault="009C5025">
            <w:r>
              <w:lastRenderedPageBreak/>
              <w:t>- prakses vadītāja vērtējums iesniegts programmas direktoram (20%)</w:t>
            </w:r>
          </w:p>
          <w:p w14:paraId="63D782D4" w14:textId="77777777" w:rsidR="002D52D2" w:rsidRDefault="009C5025">
            <w:r>
              <w:t>- prakses noslēguma aizstāvēšana (20%).</w:t>
            </w:r>
          </w:p>
          <w:p w14:paraId="5DC2E092" w14:textId="77777777" w:rsidR="002D52D2" w:rsidRDefault="002D52D2"/>
          <w:p w14:paraId="182E2DEA" w14:textId="77777777" w:rsidR="002D52D2" w:rsidRDefault="009C5025">
            <w:r>
              <w:t>STUDIJU REZULTĀTU VĒRTĒŠANAS KRITĒRIJI</w:t>
            </w:r>
          </w:p>
          <w:p w14:paraId="389BD4C3" w14:textId="28106F49" w:rsidR="002D52D2" w:rsidRDefault="009C5025" w:rsidP="00117269">
            <w:pPr>
              <w:jc w:val="both"/>
            </w:pPr>
            <w:r>
              <w:t>Studiju kursa apguve tā noslēgumā tiek vērtēta 10 ballu skalā saskaņā</w:t>
            </w:r>
            <w:r w:rsidR="00117269">
              <w:t xml:space="preserve"> </w:t>
            </w:r>
            <w:r>
              <w:t xml:space="preserve">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tc>
      </w:tr>
      <w:tr w:rsidR="002D52D2" w14:paraId="572C758A" w14:textId="77777777">
        <w:tc>
          <w:tcPr>
            <w:tcW w:w="9039" w:type="dxa"/>
            <w:gridSpan w:val="2"/>
          </w:tcPr>
          <w:p w14:paraId="62FE771D" w14:textId="77777777" w:rsidR="002D52D2" w:rsidRDefault="009C5025">
            <w:pPr>
              <w:pBdr>
                <w:top w:val="nil"/>
                <w:left w:val="nil"/>
                <w:bottom w:val="nil"/>
                <w:right w:val="nil"/>
                <w:between w:val="nil"/>
              </w:pBdr>
              <w:rPr>
                <w:b/>
                <w:i/>
                <w:color w:val="000000"/>
              </w:rPr>
            </w:pPr>
            <w:r>
              <w:rPr>
                <w:b/>
                <w:i/>
                <w:color w:val="000000"/>
              </w:rPr>
              <w:lastRenderedPageBreak/>
              <w:t>Kursa saturs</w:t>
            </w:r>
          </w:p>
        </w:tc>
      </w:tr>
      <w:tr w:rsidR="002D52D2" w14:paraId="2BEEEBEC" w14:textId="77777777">
        <w:tc>
          <w:tcPr>
            <w:tcW w:w="9039" w:type="dxa"/>
            <w:gridSpan w:val="2"/>
          </w:tcPr>
          <w:p w14:paraId="5FA61F73" w14:textId="7CA22C8B" w:rsidR="002D52D2" w:rsidRDefault="009C5025">
            <w:r>
              <w:t>Praktiskie darbi P</w:t>
            </w:r>
            <w:r w:rsidR="00EC3E70">
              <w:t>240</w:t>
            </w:r>
            <w:bookmarkStart w:id="0" w:name="_GoBack"/>
            <w:bookmarkEnd w:id="0"/>
            <w:r>
              <w:t>:</w:t>
            </w:r>
          </w:p>
          <w:p w14:paraId="03116356" w14:textId="77777777" w:rsidR="002D52D2" w:rsidRDefault="002D52D2"/>
          <w:p w14:paraId="452A0818" w14:textId="3C66AF69" w:rsidR="00856BA4" w:rsidRDefault="00856BA4" w:rsidP="00856BA4">
            <w:pPr>
              <w:pStyle w:val="ListParagraph"/>
              <w:numPr>
                <w:ilvl w:val="0"/>
                <w:numId w:val="9"/>
              </w:numPr>
              <w:ind w:left="306" w:hanging="284"/>
              <w:jc w:val="both"/>
            </w:pPr>
            <w:r>
              <w:t>Zināt ārstniecības iestādes higiēniskā un pretepidēmiska režīma prasības, prakses laikā ievērot infekciju kontroles principus.</w:t>
            </w:r>
          </w:p>
          <w:p w14:paraId="788551A3" w14:textId="77777777" w:rsidR="00856BA4" w:rsidRDefault="00856BA4" w:rsidP="00856BA4">
            <w:pPr>
              <w:pStyle w:val="ListParagraph"/>
              <w:numPr>
                <w:ilvl w:val="0"/>
                <w:numId w:val="9"/>
              </w:numPr>
              <w:ind w:left="306" w:hanging="284"/>
              <w:jc w:val="both"/>
            </w:pPr>
            <w:r>
              <w:t>Organizēt iespēju robežās komfortablu un drošu vidi pacientiem, veicināt māsas prakses kvalitāti un attīstību, pacientu aprūpes kvalitāti.</w:t>
            </w:r>
          </w:p>
          <w:p w14:paraId="2D99E103" w14:textId="77777777" w:rsidR="00856BA4" w:rsidRDefault="00856BA4" w:rsidP="00856BA4">
            <w:pPr>
              <w:pStyle w:val="ListParagraph"/>
              <w:numPr>
                <w:ilvl w:val="0"/>
                <w:numId w:val="9"/>
              </w:numPr>
              <w:ind w:left="306" w:hanging="284"/>
              <w:jc w:val="both"/>
            </w:pPr>
            <w:r>
              <w:t>Veikt pacientu stāvokļa novērtēšanu: subjektīvo un objektīvo, t.sk. vitālo funkciju radītāju un antropometrisko datu noteikšanu ar manuālo metodi un izmantojot kardiomonitoru;</w:t>
            </w:r>
          </w:p>
          <w:p w14:paraId="035A013E" w14:textId="77777777" w:rsidR="00856BA4" w:rsidRDefault="00856BA4" w:rsidP="00856BA4">
            <w:pPr>
              <w:pStyle w:val="ListParagraph"/>
              <w:numPr>
                <w:ilvl w:val="0"/>
                <w:numId w:val="9"/>
              </w:numPr>
              <w:ind w:left="306" w:hanging="284"/>
              <w:jc w:val="both"/>
            </w:pPr>
            <w:r>
              <w:t>Veikt uz pierādījumiem balstīto pacientu aprūpi pielietojot auskultācijas, palpācijas, perkusijas, inspekcijas metodes.</w:t>
            </w:r>
          </w:p>
          <w:p w14:paraId="2EEE5023" w14:textId="77777777" w:rsidR="00856BA4" w:rsidRDefault="00856BA4" w:rsidP="00856BA4">
            <w:pPr>
              <w:pStyle w:val="ListParagraph"/>
              <w:numPr>
                <w:ilvl w:val="0"/>
                <w:numId w:val="9"/>
              </w:numPr>
              <w:ind w:left="306" w:hanging="284"/>
              <w:jc w:val="both"/>
            </w:pPr>
            <w:r>
              <w:t xml:space="preserve">Spēt izvērtēt uzņemtā un izvadītā šķidruma bilanci, pārzināt tās monitorēšanas kārtību. </w:t>
            </w:r>
          </w:p>
          <w:p w14:paraId="0785136E" w14:textId="77777777" w:rsidR="00856BA4" w:rsidRDefault="00856BA4" w:rsidP="00856BA4">
            <w:pPr>
              <w:pStyle w:val="ListParagraph"/>
              <w:numPr>
                <w:ilvl w:val="0"/>
                <w:numId w:val="9"/>
              </w:numPr>
              <w:ind w:left="306" w:hanging="284"/>
              <w:jc w:val="both"/>
            </w:pPr>
            <w:r>
              <w:t>Pārzināt ergonomikas pamatprincipus un aprūpēt pacientus ar īpašām vajadzībām, pielietot nepieciešamos līdzekļus, nodrošināt drošu darba vidi, veikt pacienta pārvietošanu atbilstoši ergonomikas principiem, veikt uz pierādījumiem balstīto aprūpi pacientiem ar funkcionāliem traucējumiem.</w:t>
            </w:r>
          </w:p>
          <w:p w14:paraId="174705BB" w14:textId="77777777" w:rsidR="00856BA4" w:rsidRDefault="00856BA4" w:rsidP="00856BA4">
            <w:pPr>
              <w:pStyle w:val="ListParagraph"/>
              <w:numPr>
                <w:ilvl w:val="0"/>
                <w:numId w:val="9"/>
              </w:numPr>
              <w:ind w:left="306" w:hanging="284"/>
              <w:jc w:val="both"/>
            </w:pPr>
            <w:r>
              <w:t>veikt higiēnas procedūras pacientiem ar dažāda līmeņa pašaprūpes spējām, gulošu pacientu pozicionēšanas kārtību, izgulējumu pakāpes noteikšanu, profilaksi un aprūpi.</w:t>
            </w:r>
          </w:p>
          <w:p w14:paraId="1AB39534" w14:textId="77777777" w:rsidR="00856BA4" w:rsidRDefault="00856BA4" w:rsidP="00856BA4">
            <w:pPr>
              <w:pStyle w:val="ListParagraph"/>
              <w:numPr>
                <w:ilvl w:val="0"/>
                <w:numId w:val="9"/>
              </w:numPr>
              <w:ind w:left="306" w:hanging="284"/>
              <w:jc w:val="both"/>
            </w:pPr>
            <w:r>
              <w:t xml:space="preserve">Veikt pacientu sagatavošanu un paraugu savākšanu laboratoriskiem izmeklējumiem. </w:t>
            </w:r>
          </w:p>
          <w:p w14:paraId="766F9D31" w14:textId="77777777" w:rsidR="00856BA4" w:rsidRDefault="00856BA4" w:rsidP="00856BA4">
            <w:pPr>
              <w:pStyle w:val="ListParagraph"/>
              <w:numPr>
                <w:ilvl w:val="0"/>
                <w:numId w:val="9"/>
              </w:numPr>
              <w:ind w:left="306" w:hanging="284"/>
              <w:jc w:val="both"/>
            </w:pPr>
            <w:r>
              <w:t>Iegūt zināšanas par darbu komandā ar kolēģiem, pacientiem un viņu ģimenēm.</w:t>
            </w:r>
          </w:p>
          <w:p w14:paraId="32EE4E92" w14:textId="77777777" w:rsidR="00856BA4" w:rsidRDefault="00856BA4" w:rsidP="00856BA4">
            <w:pPr>
              <w:pStyle w:val="ListParagraph"/>
              <w:numPr>
                <w:ilvl w:val="0"/>
                <w:numId w:val="9"/>
              </w:numPr>
              <w:ind w:left="447" w:hanging="425"/>
              <w:jc w:val="both"/>
            </w:pPr>
            <w:r>
              <w:t xml:space="preserve">Izprast veselības aprūpes atkritumu savākšanas, šķirošanas un transportēšanas kārtību. </w:t>
            </w:r>
          </w:p>
          <w:p w14:paraId="7B4914EC" w14:textId="77777777" w:rsidR="00856BA4" w:rsidRDefault="00856BA4" w:rsidP="00856BA4">
            <w:pPr>
              <w:pStyle w:val="ListParagraph"/>
              <w:numPr>
                <w:ilvl w:val="0"/>
                <w:numId w:val="9"/>
              </w:numPr>
              <w:ind w:left="447" w:hanging="425"/>
              <w:jc w:val="both"/>
            </w:pPr>
            <w:r>
              <w:t>Apgūt ar gastrointestinālu un uroģenitālu elimināciju saistītās procedūras pacientiem.</w:t>
            </w:r>
          </w:p>
          <w:p w14:paraId="6CD8B930" w14:textId="2851259C" w:rsidR="004C1BDC" w:rsidRDefault="004C1BDC" w:rsidP="00856BA4">
            <w:pPr>
              <w:jc w:val="both"/>
            </w:pPr>
          </w:p>
          <w:p w14:paraId="5143AA73" w14:textId="0E70456B" w:rsidR="002D52D2" w:rsidRDefault="002D52D2"/>
        </w:tc>
      </w:tr>
      <w:tr w:rsidR="002D52D2" w14:paraId="5AF7964C" w14:textId="77777777">
        <w:tc>
          <w:tcPr>
            <w:tcW w:w="9039" w:type="dxa"/>
            <w:gridSpan w:val="2"/>
          </w:tcPr>
          <w:p w14:paraId="07DD9707" w14:textId="77777777" w:rsidR="002D52D2" w:rsidRDefault="009C5025">
            <w:pPr>
              <w:pBdr>
                <w:top w:val="nil"/>
                <w:left w:val="nil"/>
                <w:bottom w:val="nil"/>
                <w:right w:val="nil"/>
                <w:between w:val="nil"/>
              </w:pBdr>
              <w:rPr>
                <w:b/>
                <w:i/>
                <w:color w:val="000000"/>
              </w:rPr>
            </w:pPr>
            <w:r>
              <w:rPr>
                <w:b/>
                <w:i/>
                <w:color w:val="000000"/>
              </w:rPr>
              <w:t>Obligāti izmantojamie informācijas avoti</w:t>
            </w:r>
          </w:p>
        </w:tc>
      </w:tr>
      <w:tr w:rsidR="002D52D2" w14:paraId="0FBAE1AA" w14:textId="77777777">
        <w:tc>
          <w:tcPr>
            <w:tcW w:w="9039" w:type="dxa"/>
            <w:gridSpan w:val="2"/>
          </w:tcPr>
          <w:p w14:paraId="674DC8A2" w14:textId="5A914917" w:rsidR="002D52D2" w:rsidRDefault="009C5025" w:rsidP="00E33C6E">
            <w:pPr>
              <w:pStyle w:val="ListParagraph"/>
              <w:numPr>
                <w:ilvl w:val="0"/>
                <w:numId w:val="8"/>
              </w:numPr>
              <w:ind w:left="306" w:hanging="306"/>
              <w:jc w:val="both"/>
            </w:pPr>
            <w:r>
              <w:t>Kurtiša K., Ankrava J. Pacientu aprūpes  standartu  lietošana ārstniecības personu izglītībā un praksē.  Rīga. Medicīnas  apgāds. 2010.</w:t>
            </w:r>
          </w:p>
          <w:p w14:paraId="2E16E5B0" w14:textId="30963C0D" w:rsidR="002D52D2" w:rsidRDefault="009C5025" w:rsidP="00E33C6E">
            <w:pPr>
              <w:pStyle w:val="ListParagraph"/>
              <w:numPr>
                <w:ilvl w:val="0"/>
                <w:numId w:val="8"/>
              </w:numPr>
              <w:ind w:left="306" w:hanging="306"/>
              <w:jc w:val="both"/>
            </w:pPr>
            <w:r>
              <w:t>Puriņa D., Umpale I. Klīniskās procedūras un pacientu drošība. RSU Sarkanā Krusta medicīnas koledža. 2018.</w:t>
            </w:r>
          </w:p>
          <w:p w14:paraId="3F766DED" w14:textId="1F20F6A2" w:rsidR="002D52D2" w:rsidRDefault="009C5025" w:rsidP="00E33C6E">
            <w:pPr>
              <w:pStyle w:val="ListParagraph"/>
              <w:numPr>
                <w:ilvl w:val="0"/>
                <w:numId w:val="8"/>
              </w:numPr>
              <w:ind w:left="306" w:hanging="306"/>
              <w:jc w:val="both"/>
            </w:pPr>
            <w:r>
              <w:t>Māsa- ārsta palīgs. RSU. Nacionālais apgāds. 2009.</w:t>
            </w:r>
          </w:p>
          <w:p w14:paraId="3D63E089" w14:textId="6AFE4F81" w:rsidR="002D52D2" w:rsidRDefault="009C5025" w:rsidP="00E33C6E">
            <w:pPr>
              <w:pStyle w:val="ListParagraph"/>
              <w:numPr>
                <w:ilvl w:val="0"/>
                <w:numId w:val="8"/>
              </w:numPr>
              <w:ind w:left="306" w:hanging="306"/>
              <w:jc w:val="both"/>
            </w:pPr>
            <w:r>
              <w:t>Palčeja E. un autoru kolektīvs. Mācību materiāls. Pacientu drošības un veselības aprūpes kvalitātes nodrošināšana. RSU. 2017.</w:t>
            </w:r>
          </w:p>
          <w:p w14:paraId="4527A756" w14:textId="77777777" w:rsidR="00E33C6E" w:rsidRDefault="009C5025" w:rsidP="00E33C6E">
            <w:pPr>
              <w:pStyle w:val="ListParagraph"/>
              <w:numPr>
                <w:ilvl w:val="0"/>
                <w:numId w:val="8"/>
              </w:numPr>
              <w:ind w:left="306" w:hanging="306"/>
              <w:jc w:val="both"/>
            </w:pPr>
            <w:r>
              <w:t>Māsas (vispārējās aprūpes māsas) profesijas standarts. 2020.</w:t>
            </w:r>
          </w:p>
          <w:p w14:paraId="7772F200" w14:textId="7EE8D45B" w:rsidR="002D52D2" w:rsidRDefault="009C5025" w:rsidP="00E33C6E">
            <w:pPr>
              <w:pStyle w:val="ListParagraph"/>
              <w:numPr>
                <w:ilvl w:val="0"/>
                <w:numId w:val="8"/>
              </w:numPr>
              <w:ind w:left="306" w:hanging="306"/>
              <w:jc w:val="both"/>
            </w:pPr>
            <w:r>
              <w:t>Herdmane T. H., Kamitsura Š. red. Aprūpes diagnozes: definīcijas un klasifikācija 2018-2020, 11.izdevums. Rīga : Medicīnas apgāds, 2020, 456 lpp.</w:t>
            </w:r>
          </w:p>
        </w:tc>
      </w:tr>
      <w:tr w:rsidR="002D52D2" w14:paraId="53F28C09" w14:textId="77777777">
        <w:tc>
          <w:tcPr>
            <w:tcW w:w="9039" w:type="dxa"/>
            <w:gridSpan w:val="2"/>
          </w:tcPr>
          <w:p w14:paraId="0F6FED62" w14:textId="77777777" w:rsidR="002D52D2" w:rsidRDefault="009C5025">
            <w:pPr>
              <w:pBdr>
                <w:top w:val="nil"/>
                <w:left w:val="nil"/>
                <w:bottom w:val="nil"/>
                <w:right w:val="nil"/>
                <w:between w:val="nil"/>
              </w:pBdr>
              <w:rPr>
                <w:b/>
                <w:i/>
                <w:color w:val="000000"/>
              </w:rPr>
            </w:pPr>
            <w:r>
              <w:rPr>
                <w:b/>
                <w:i/>
                <w:color w:val="000000"/>
              </w:rPr>
              <w:t>Papildus informācijas avoti</w:t>
            </w:r>
          </w:p>
        </w:tc>
      </w:tr>
      <w:tr w:rsidR="002D52D2" w14:paraId="4675B7DF" w14:textId="77777777">
        <w:tc>
          <w:tcPr>
            <w:tcW w:w="9039" w:type="dxa"/>
            <w:gridSpan w:val="2"/>
          </w:tcPr>
          <w:p w14:paraId="1AF32165" w14:textId="77777777" w:rsidR="002D52D2" w:rsidRDefault="009C5025">
            <w:r>
              <w:t>1. Nagle Ē. Veselības grāmata. Aizkraukle: Apgāds Krauklītis. 2005.</w:t>
            </w:r>
          </w:p>
          <w:p w14:paraId="7C54D749" w14:textId="77777777" w:rsidR="002D52D2" w:rsidRDefault="009C5025">
            <w:r>
              <w:t>2. Ēnforsa M., Ērenberga A. Torela- Ekstranda I. VIPS modelis pacientu aprūpes dokumentēšana Jumava. 2004.</w:t>
            </w:r>
          </w:p>
          <w:p w14:paraId="5DD4032E" w14:textId="77777777" w:rsidR="002D52D2" w:rsidRDefault="009C5025">
            <w:r>
              <w:t>3. Danilāns A. Gastroenteroloģija. Rīga. Nacionālais apgads. 2007.</w:t>
            </w:r>
          </w:p>
          <w:p w14:paraId="298AD8B3" w14:textId="77777777" w:rsidR="002D52D2" w:rsidRDefault="009C5025">
            <w:r>
              <w:lastRenderedPageBreak/>
              <w:t>4. Garllring A. Pacientu aprūpes situāciju apraksti. R. RMPC, 2002.</w:t>
            </w:r>
          </w:p>
          <w:p w14:paraId="4EA80E76" w14:textId="77777777" w:rsidR="002D52D2" w:rsidRDefault="009C5025">
            <w:r>
              <w:t xml:space="preserve">5. Šiliņa M., Dupure I. Pacientu izglītošana – māsas kompetence. Rīga. 2004. </w:t>
            </w:r>
          </w:p>
          <w:p w14:paraId="203FB0FE" w14:textId="77777777" w:rsidR="002D52D2" w:rsidRDefault="009C5025">
            <w:r>
              <w:t xml:space="preserve">6. Medicīnas svešvārdu  vārdnīca. Rīga. Avots. 2007 </w:t>
            </w:r>
          </w:p>
        </w:tc>
      </w:tr>
      <w:tr w:rsidR="002D52D2" w14:paraId="1B542E9D" w14:textId="77777777">
        <w:tc>
          <w:tcPr>
            <w:tcW w:w="9039" w:type="dxa"/>
            <w:gridSpan w:val="2"/>
          </w:tcPr>
          <w:p w14:paraId="2D1BB74F" w14:textId="77777777" w:rsidR="002D52D2" w:rsidRDefault="009C5025">
            <w:pPr>
              <w:pBdr>
                <w:top w:val="nil"/>
                <w:left w:val="nil"/>
                <w:bottom w:val="nil"/>
                <w:right w:val="nil"/>
                <w:between w:val="nil"/>
              </w:pBdr>
              <w:rPr>
                <w:b/>
                <w:i/>
                <w:color w:val="000000"/>
              </w:rPr>
            </w:pPr>
            <w:r>
              <w:rPr>
                <w:b/>
                <w:i/>
                <w:color w:val="000000"/>
              </w:rPr>
              <w:lastRenderedPageBreak/>
              <w:t>Periodika un citi informācijas avoti</w:t>
            </w:r>
          </w:p>
        </w:tc>
      </w:tr>
      <w:tr w:rsidR="002D52D2" w14:paraId="0770460D" w14:textId="77777777">
        <w:tc>
          <w:tcPr>
            <w:tcW w:w="9039" w:type="dxa"/>
            <w:gridSpan w:val="2"/>
          </w:tcPr>
          <w:p w14:paraId="078CF982" w14:textId="77777777" w:rsidR="002D52D2" w:rsidRDefault="00B60E56">
            <w:hyperlink r:id="rId8">
              <w:r w:rsidR="009C5025">
                <w:rPr>
                  <w:color w:val="0000FF"/>
                  <w:u w:val="single"/>
                </w:rPr>
                <w:t>www.doctus.lv</w:t>
              </w:r>
            </w:hyperlink>
          </w:p>
          <w:p w14:paraId="464C93BE" w14:textId="77777777" w:rsidR="002D52D2" w:rsidRDefault="00B60E56">
            <w:hyperlink r:id="rId9">
              <w:r w:rsidR="009C5025">
                <w:rPr>
                  <w:color w:val="0000FF"/>
                  <w:u w:val="single"/>
                </w:rPr>
                <w:t>www.evisit.lv</w:t>
              </w:r>
            </w:hyperlink>
          </w:p>
          <w:p w14:paraId="02CCBD9D" w14:textId="77777777" w:rsidR="002D52D2" w:rsidRDefault="00B60E56">
            <w:hyperlink r:id="rId10">
              <w:r w:rsidR="009C5025">
                <w:rPr>
                  <w:color w:val="0000FF"/>
                  <w:u w:val="single"/>
                </w:rPr>
                <w:t>www.arsts.lv</w:t>
              </w:r>
            </w:hyperlink>
          </w:p>
          <w:p w14:paraId="0392DE7F" w14:textId="77777777" w:rsidR="002D52D2" w:rsidRDefault="00B60E56">
            <w:hyperlink r:id="rId11">
              <w:r w:rsidR="009C5025">
                <w:rPr>
                  <w:color w:val="0000FF"/>
                  <w:u w:val="single"/>
                </w:rPr>
                <w:t>www.medicine.lv</w:t>
              </w:r>
            </w:hyperlink>
          </w:p>
          <w:p w14:paraId="346E52EE" w14:textId="77777777" w:rsidR="002D52D2" w:rsidRDefault="00B60E56">
            <w:hyperlink r:id="rId12">
              <w:r w:rsidR="009C5025">
                <w:rPr>
                  <w:color w:val="0000FF"/>
                  <w:u w:val="single"/>
                </w:rPr>
                <w:t>www.bbraun.lv</w:t>
              </w:r>
            </w:hyperlink>
            <w:r w:rsidR="009C5025">
              <w:t xml:space="preserve"> </w:t>
            </w:r>
          </w:p>
        </w:tc>
      </w:tr>
      <w:tr w:rsidR="002D52D2" w14:paraId="1339EF1C" w14:textId="77777777">
        <w:tc>
          <w:tcPr>
            <w:tcW w:w="9039" w:type="dxa"/>
            <w:gridSpan w:val="2"/>
          </w:tcPr>
          <w:p w14:paraId="793C23E5" w14:textId="77777777" w:rsidR="002D52D2" w:rsidRDefault="009C5025">
            <w:pPr>
              <w:pBdr>
                <w:top w:val="nil"/>
                <w:left w:val="nil"/>
                <w:bottom w:val="nil"/>
                <w:right w:val="nil"/>
                <w:between w:val="nil"/>
              </w:pBdr>
              <w:rPr>
                <w:b/>
                <w:i/>
                <w:color w:val="000000"/>
              </w:rPr>
            </w:pPr>
            <w:r>
              <w:rPr>
                <w:b/>
                <w:i/>
                <w:color w:val="000000"/>
              </w:rPr>
              <w:t>Piezīmes</w:t>
            </w:r>
          </w:p>
        </w:tc>
      </w:tr>
      <w:tr w:rsidR="002D52D2" w14:paraId="211F8B03" w14:textId="77777777">
        <w:tc>
          <w:tcPr>
            <w:tcW w:w="9039" w:type="dxa"/>
            <w:gridSpan w:val="2"/>
          </w:tcPr>
          <w:p w14:paraId="3096B80D" w14:textId="77777777" w:rsidR="002D52D2" w:rsidRDefault="009C5025">
            <w:r>
              <w:t xml:space="preserve">PBSP "Māszinības" Prakses daļas studiju kurss </w:t>
            </w:r>
          </w:p>
        </w:tc>
      </w:tr>
    </w:tbl>
    <w:p w14:paraId="5224C615" w14:textId="77777777" w:rsidR="002D52D2" w:rsidRDefault="002D52D2"/>
    <w:sectPr w:rsidR="002D52D2">
      <w:headerReference w:type="default" r:id="rId13"/>
      <w:footerReference w:type="default" r:id="rId14"/>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7A875B" w14:textId="77777777" w:rsidR="00B60E56" w:rsidRDefault="00B60E56">
      <w:r>
        <w:separator/>
      </w:r>
    </w:p>
  </w:endnote>
  <w:endnote w:type="continuationSeparator" w:id="0">
    <w:p w14:paraId="0BF764F4" w14:textId="77777777" w:rsidR="00B60E56" w:rsidRDefault="00B60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7E9AE" w14:textId="25586548" w:rsidR="002D52D2" w:rsidRDefault="009C5025">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856BA4">
      <w:rPr>
        <w:noProof/>
        <w:color w:val="000000"/>
      </w:rPr>
      <w:t>5</w:t>
    </w:r>
    <w:r>
      <w:rPr>
        <w:color w:val="000000"/>
      </w:rPr>
      <w:fldChar w:fldCharType="end"/>
    </w:r>
  </w:p>
  <w:p w14:paraId="6AECA275" w14:textId="77777777" w:rsidR="002D52D2" w:rsidRDefault="002D52D2">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CA2BB3" w14:textId="77777777" w:rsidR="00B60E56" w:rsidRDefault="00B60E56">
      <w:r>
        <w:separator/>
      </w:r>
    </w:p>
  </w:footnote>
  <w:footnote w:type="continuationSeparator" w:id="0">
    <w:p w14:paraId="37832AD9" w14:textId="77777777" w:rsidR="00B60E56" w:rsidRDefault="00B60E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DC22C" w14:textId="77777777" w:rsidR="002D52D2" w:rsidRDefault="002D52D2">
    <w:pPr>
      <w:pBdr>
        <w:top w:val="nil"/>
        <w:left w:val="nil"/>
        <w:bottom w:val="nil"/>
        <w:right w:val="nil"/>
        <w:between w:val="nil"/>
      </w:pBdr>
      <w:tabs>
        <w:tab w:val="center" w:pos="4153"/>
        <w:tab w:val="right" w:pos="8306"/>
      </w:tabs>
      <w:rPr>
        <w:color w:val="000000"/>
      </w:rPr>
    </w:pPr>
  </w:p>
  <w:p w14:paraId="095EFDF6" w14:textId="77777777" w:rsidR="002D52D2" w:rsidRDefault="002D52D2">
    <w:pPr>
      <w:pBdr>
        <w:top w:val="nil"/>
        <w:left w:val="nil"/>
        <w:bottom w:val="nil"/>
        <w:right w:val="nil"/>
        <w:between w:val="nil"/>
      </w:pBdr>
      <w:tabs>
        <w:tab w:val="center" w:pos="4153"/>
        <w:tab w:val="right" w:pos="8306"/>
      </w:tabs>
      <w:rPr>
        <w:color w:val="000000"/>
      </w:rPr>
    </w:pPr>
  </w:p>
  <w:p w14:paraId="1C41701B" w14:textId="77777777" w:rsidR="002D52D2" w:rsidRDefault="002D52D2">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E40C5"/>
    <w:multiLevelType w:val="hybridMultilevel"/>
    <w:tmpl w:val="B52A9678"/>
    <w:lvl w:ilvl="0" w:tplc="4328E98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E07BED"/>
    <w:multiLevelType w:val="hybridMultilevel"/>
    <w:tmpl w:val="20641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D318C"/>
    <w:multiLevelType w:val="hybridMultilevel"/>
    <w:tmpl w:val="E33AA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E2FA6"/>
    <w:multiLevelType w:val="hybridMultilevel"/>
    <w:tmpl w:val="5E543B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BD67AB"/>
    <w:multiLevelType w:val="hybridMultilevel"/>
    <w:tmpl w:val="B0D2E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876682"/>
    <w:multiLevelType w:val="hybridMultilevel"/>
    <w:tmpl w:val="78F23D4E"/>
    <w:lvl w:ilvl="0" w:tplc="F8EC0E7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E15ED7"/>
    <w:multiLevelType w:val="hybridMultilevel"/>
    <w:tmpl w:val="A58EC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BF79C8"/>
    <w:multiLevelType w:val="hybridMultilevel"/>
    <w:tmpl w:val="76F62F96"/>
    <w:lvl w:ilvl="0" w:tplc="FF5E8694">
      <w:start w:val="10"/>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8" w15:restartNumberingAfterBreak="0">
    <w:nsid w:val="7B523A2C"/>
    <w:multiLevelType w:val="hybridMultilevel"/>
    <w:tmpl w:val="E026A6A0"/>
    <w:lvl w:ilvl="0" w:tplc="4328E98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6"/>
  </w:num>
  <w:num w:numId="4">
    <w:abstractNumId w:val="7"/>
  </w:num>
  <w:num w:numId="5">
    <w:abstractNumId w:val="4"/>
  </w:num>
  <w:num w:numId="6">
    <w:abstractNumId w:val="0"/>
  </w:num>
  <w:num w:numId="7">
    <w:abstractNumId w:val="8"/>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2D2"/>
    <w:rsid w:val="00117269"/>
    <w:rsid w:val="001A38C5"/>
    <w:rsid w:val="002D52D2"/>
    <w:rsid w:val="00400C78"/>
    <w:rsid w:val="00484537"/>
    <w:rsid w:val="004B256E"/>
    <w:rsid w:val="004C1BDC"/>
    <w:rsid w:val="005762C5"/>
    <w:rsid w:val="00581F73"/>
    <w:rsid w:val="00582B0B"/>
    <w:rsid w:val="006A4D52"/>
    <w:rsid w:val="007133EC"/>
    <w:rsid w:val="00856BA4"/>
    <w:rsid w:val="00875095"/>
    <w:rsid w:val="008C6141"/>
    <w:rsid w:val="008F738E"/>
    <w:rsid w:val="009C5025"/>
    <w:rsid w:val="00B5634E"/>
    <w:rsid w:val="00B60E56"/>
    <w:rsid w:val="00BD5EA2"/>
    <w:rsid w:val="00C94038"/>
    <w:rsid w:val="00D9153A"/>
    <w:rsid w:val="00DF75C3"/>
    <w:rsid w:val="00E33C6E"/>
    <w:rsid w:val="00EC3E70"/>
    <w:rsid w:val="00ED0F56"/>
    <w:rsid w:val="00EE6C35"/>
    <w:rsid w:val="00EF4ADB"/>
    <w:rsid w:val="00FF2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20E6B"/>
  <w15:docId w15:val="{BD8D6D47-75B9-4FFF-A8C8-E3C587BA6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doctus.l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braun.l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cine.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rsts.lv" TargetMode="External"/><Relationship Id="rId4" Type="http://schemas.openxmlformats.org/officeDocument/2006/relationships/settings" Target="settings.xml"/><Relationship Id="rId9" Type="http://schemas.openxmlformats.org/officeDocument/2006/relationships/hyperlink" Target="http://www.evisit.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6TDOVwp6TTbRpu45vQFkP3/WBZA==">AMUW2mVQWd+nyqkRI/OVSEMaeS/GalebaG1DrU2+PpPpAPJghsLsRGOvKxSGrHUyR3l2FSfYtaxF/HplvU4+32oizra48MnUTXRK2wqGc9URgIZdmg5vmyI=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7113</Words>
  <Characters>4055</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Liene Lukjaņenko</cp:lastModifiedBy>
  <cp:revision>7</cp:revision>
  <dcterms:created xsi:type="dcterms:W3CDTF">2024-03-04T12:55:00Z</dcterms:created>
  <dcterms:modified xsi:type="dcterms:W3CDTF">2024-11-03T13:24:00Z</dcterms:modified>
</cp:coreProperties>
</file>