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148E70" w14:textId="77777777" w:rsidR="006F4D3A" w:rsidRDefault="000F47A5">
      <w:pPr>
        <w:pBdr>
          <w:top w:val="nil"/>
          <w:left w:val="nil"/>
          <w:bottom w:val="nil"/>
          <w:right w:val="nil"/>
          <w:between w:val="nil"/>
        </w:pBdr>
        <w:tabs>
          <w:tab w:val="center" w:pos="4153"/>
          <w:tab w:val="right" w:pos="8306"/>
        </w:tabs>
        <w:jc w:val="center"/>
        <w:rPr>
          <w:b/>
          <w:color w:val="000000"/>
          <w:sz w:val="28"/>
          <w:szCs w:val="28"/>
        </w:rPr>
      </w:pPr>
      <w:bookmarkStart w:id="0" w:name="_heading=h.gjdgxs" w:colFirst="0" w:colLast="0"/>
      <w:bookmarkStart w:id="1" w:name="_GoBack"/>
      <w:bookmarkEnd w:id="0"/>
      <w:bookmarkEnd w:id="1"/>
      <w:r>
        <w:rPr>
          <w:b/>
          <w:color w:val="000000"/>
          <w:sz w:val="28"/>
          <w:szCs w:val="28"/>
        </w:rPr>
        <w:t>DAUGAVPILS UNIVERSITĀTES</w:t>
      </w:r>
    </w:p>
    <w:p w14:paraId="23A9001C" w14:textId="77777777" w:rsidR="006F4D3A" w:rsidRDefault="000F47A5">
      <w:pPr>
        <w:jc w:val="center"/>
        <w:rPr>
          <w:b/>
          <w:sz w:val="28"/>
          <w:szCs w:val="28"/>
        </w:rPr>
      </w:pPr>
      <w:r>
        <w:rPr>
          <w:b/>
          <w:sz w:val="28"/>
          <w:szCs w:val="28"/>
        </w:rPr>
        <w:t>STUDIJU KURSA APRAKSTS</w:t>
      </w:r>
    </w:p>
    <w:p w14:paraId="2575E619" w14:textId="77777777" w:rsidR="006F4D3A" w:rsidRDefault="006F4D3A"/>
    <w:tbl>
      <w:tblPr>
        <w:tblStyle w:val="a"/>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6F4D3A" w14:paraId="647FA195" w14:textId="77777777">
        <w:tc>
          <w:tcPr>
            <w:tcW w:w="4219" w:type="dxa"/>
          </w:tcPr>
          <w:p w14:paraId="37092234" w14:textId="77777777" w:rsidR="006F4D3A" w:rsidRDefault="000F47A5">
            <w:pPr>
              <w:pBdr>
                <w:top w:val="nil"/>
                <w:left w:val="nil"/>
                <w:bottom w:val="nil"/>
                <w:right w:val="nil"/>
                <w:between w:val="nil"/>
              </w:pBdr>
              <w:rPr>
                <w:b/>
                <w:i/>
                <w:color w:val="000000"/>
              </w:rPr>
            </w:pPr>
            <w:r>
              <w:rPr>
                <w:b/>
                <w:i/>
                <w:color w:val="000000"/>
              </w:rPr>
              <w:t>Studiju kursa nosaukums</w:t>
            </w:r>
          </w:p>
        </w:tc>
        <w:tc>
          <w:tcPr>
            <w:tcW w:w="4820" w:type="dxa"/>
            <w:vAlign w:val="center"/>
          </w:tcPr>
          <w:p w14:paraId="5080490F" w14:textId="210E69FC" w:rsidR="006F4D3A" w:rsidRPr="005146CB" w:rsidRDefault="000F47A5">
            <w:pPr>
              <w:rPr>
                <w:color w:val="000000"/>
              </w:rPr>
            </w:pPr>
            <w:r>
              <w:t xml:space="preserve">Sabiedrības veselība </w:t>
            </w:r>
            <w:r w:rsidR="005146CB">
              <w:t>un uzturmācība</w:t>
            </w:r>
          </w:p>
        </w:tc>
      </w:tr>
      <w:tr w:rsidR="006F4D3A" w14:paraId="0070EBF9" w14:textId="77777777">
        <w:tc>
          <w:tcPr>
            <w:tcW w:w="4219" w:type="dxa"/>
          </w:tcPr>
          <w:p w14:paraId="0F66C8DE" w14:textId="77777777" w:rsidR="006F4D3A" w:rsidRDefault="000F47A5">
            <w:pPr>
              <w:pBdr>
                <w:top w:val="nil"/>
                <w:left w:val="nil"/>
                <w:bottom w:val="nil"/>
                <w:right w:val="nil"/>
                <w:between w:val="nil"/>
              </w:pBdr>
              <w:rPr>
                <w:b/>
                <w:i/>
                <w:color w:val="000000"/>
              </w:rPr>
            </w:pPr>
            <w:r>
              <w:rPr>
                <w:b/>
                <w:i/>
                <w:color w:val="000000"/>
              </w:rPr>
              <w:t>Studiju kursa kods (DUIS)</w:t>
            </w:r>
          </w:p>
        </w:tc>
        <w:tc>
          <w:tcPr>
            <w:tcW w:w="4820" w:type="dxa"/>
            <w:vAlign w:val="center"/>
          </w:tcPr>
          <w:p w14:paraId="7534AA29" w14:textId="77777777" w:rsidR="006F4D3A" w:rsidRDefault="006F4D3A"/>
        </w:tc>
      </w:tr>
      <w:tr w:rsidR="006F4D3A" w14:paraId="08E8AFC6" w14:textId="77777777">
        <w:tc>
          <w:tcPr>
            <w:tcW w:w="4219" w:type="dxa"/>
          </w:tcPr>
          <w:p w14:paraId="0719535A" w14:textId="77777777" w:rsidR="006F4D3A" w:rsidRDefault="000F47A5">
            <w:pPr>
              <w:pBdr>
                <w:top w:val="nil"/>
                <w:left w:val="nil"/>
                <w:bottom w:val="nil"/>
                <w:right w:val="nil"/>
                <w:between w:val="nil"/>
              </w:pBdr>
              <w:rPr>
                <w:b/>
                <w:i/>
                <w:color w:val="000000"/>
              </w:rPr>
            </w:pPr>
            <w:r>
              <w:rPr>
                <w:b/>
                <w:i/>
                <w:color w:val="000000"/>
              </w:rPr>
              <w:t>Zinātnes nozare</w:t>
            </w:r>
          </w:p>
        </w:tc>
        <w:tc>
          <w:tcPr>
            <w:tcW w:w="4820" w:type="dxa"/>
          </w:tcPr>
          <w:p w14:paraId="719F5765" w14:textId="77777777" w:rsidR="006F4D3A" w:rsidRDefault="000F47A5">
            <w:pPr>
              <w:rPr>
                <w:b/>
              </w:rPr>
            </w:pPr>
            <w:r>
              <w:rPr>
                <w:b/>
              </w:rPr>
              <w:t>Medicīna</w:t>
            </w:r>
          </w:p>
        </w:tc>
      </w:tr>
      <w:tr w:rsidR="006F4D3A" w14:paraId="0E8B69B1" w14:textId="77777777">
        <w:tc>
          <w:tcPr>
            <w:tcW w:w="4219" w:type="dxa"/>
          </w:tcPr>
          <w:p w14:paraId="61ABF45A" w14:textId="77777777" w:rsidR="006F4D3A" w:rsidRDefault="000F47A5">
            <w:pPr>
              <w:pBdr>
                <w:top w:val="nil"/>
                <w:left w:val="nil"/>
                <w:bottom w:val="nil"/>
                <w:right w:val="nil"/>
                <w:between w:val="nil"/>
              </w:pBdr>
              <w:rPr>
                <w:b/>
                <w:i/>
                <w:color w:val="000000"/>
              </w:rPr>
            </w:pPr>
            <w:r>
              <w:rPr>
                <w:b/>
                <w:i/>
                <w:color w:val="000000"/>
              </w:rPr>
              <w:t>Kursa līmenis</w:t>
            </w:r>
          </w:p>
        </w:tc>
        <w:tc>
          <w:tcPr>
            <w:tcW w:w="4820" w:type="dxa"/>
          </w:tcPr>
          <w:p w14:paraId="1CCA0E18" w14:textId="77777777" w:rsidR="006F4D3A" w:rsidRDefault="000F47A5">
            <w:r>
              <w:t>4</w:t>
            </w:r>
          </w:p>
        </w:tc>
      </w:tr>
      <w:tr w:rsidR="006F4D3A" w14:paraId="14A28ADB" w14:textId="77777777">
        <w:tc>
          <w:tcPr>
            <w:tcW w:w="4219" w:type="dxa"/>
          </w:tcPr>
          <w:p w14:paraId="15625CE8" w14:textId="77777777" w:rsidR="006F4D3A" w:rsidRDefault="000F47A5">
            <w:pPr>
              <w:pBdr>
                <w:top w:val="nil"/>
                <w:left w:val="nil"/>
                <w:bottom w:val="nil"/>
                <w:right w:val="nil"/>
                <w:between w:val="nil"/>
              </w:pBdr>
              <w:rPr>
                <w:b/>
                <w:i/>
                <w:color w:val="000000"/>
                <w:u w:val="single"/>
              </w:rPr>
            </w:pPr>
            <w:r>
              <w:rPr>
                <w:b/>
                <w:i/>
                <w:color w:val="000000"/>
              </w:rPr>
              <w:t>Kredītpunkti</w:t>
            </w:r>
          </w:p>
        </w:tc>
        <w:tc>
          <w:tcPr>
            <w:tcW w:w="4820" w:type="dxa"/>
            <w:vAlign w:val="center"/>
          </w:tcPr>
          <w:p w14:paraId="7992ED32" w14:textId="452BE5F4" w:rsidR="006F4D3A" w:rsidRDefault="005146CB">
            <w:r>
              <w:t>2</w:t>
            </w:r>
          </w:p>
        </w:tc>
      </w:tr>
      <w:tr w:rsidR="006F4D3A" w14:paraId="474D4E93" w14:textId="77777777">
        <w:tc>
          <w:tcPr>
            <w:tcW w:w="4219" w:type="dxa"/>
          </w:tcPr>
          <w:p w14:paraId="3AB5B86B" w14:textId="77777777" w:rsidR="006F4D3A" w:rsidRDefault="000F47A5">
            <w:pPr>
              <w:pBdr>
                <w:top w:val="nil"/>
                <w:left w:val="nil"/>
                <w:bottom w:val="nil"/>
                <w:right w:val="nil"/>
                <w:between w:val="nil"/>
              </w:pBdr>
              <w:rPr>
                <w:b/>
                <w:i/>
                <w:color w:val="000000"/>
                <w:u w:val="single"/>
              </w:rPr>
            </w:pPr>
            <w:r>
              <w:rPr>
                <w:b/>
                <w:i/>
                <w:color w:val="000000"/>
              </w:rPr>
              <w:t>ECTS kredītpunkti</w:t>
            </w:r>
          </w:p>
        </w:tc>
        <w:tc>
          <w:tcPr>
            <w:tcW w:w="4820" w:type="dxa"/>
          </w:tcPr>
          <w:p w14:paraId="6870B7F0" w14:textId="64E6545A" w:rsidR="006F4D3A" w:rsidRDefault="005146CB">
            <w:r>
              <w:t>3</w:t>
            </w:r>
            <w:r w:rsidR="000F47A5">
              <w:t xml:space="preserve"> </w:t>
            </w:r>
          </w:p>
        </w:tc>
      </w:tr>
      <w:tr w:rsidR="006F4D3A" w14:paraId="0BFCD6B6" w14:textId="77777777">
        <w:tc>
          <w:tcPr>
            <w:tcW w:w="4219" w:type="dxa"/>
          </w:tcPr>
          <w:p w14:paraId="7BCC35D0" w14:textId="77777777" w:rsidR="006F4D3A" w:rsidRDefault="000F47A5">
            <w:pPr>
              <w:pBdr>
                <w:top w:val="nil"/>
                <w:left w:val="nil"/>
                <w:bottom w:val="nil"/>
                <w:right w:val="nil"/>
                <w:between w:val="nil"/>
              </w:pBdr>
              <w:rPr>
                <w:b/>
                <w:i/>
                <w:color w:val="000000"/>
              </w:rPr>
            </w:pPr>
            <w:r>
              <w:rPr>
                <w:b/>
                <w:i/>
                <w:color w:val="000000"/>
              </w:rPr>
              <w:t>Kopējais kontaktstundu skaits</w:t>
            </w:r>
          </w:p>
        </w:tc>
        <w:tc>
          <w:tcPr>
            <w:tcW w:w="4820" w:type="dxa"/>
            <w:vAlign w:val="center"/>
          </w:tcPr>
          <w:p w14:paraId="643979A7" w14:textId="7A38BAA9" w:rsidR="006F4D3A" w:rsidRDefault="005146CB">
            <w:r>
              <w:t>32</w:t>
            </w:r>
          </w:p>
        </w:tc>
      </w:tr>
      <w:tr w:rsidR="006F4D3A" w14:paraId="5FD5FA75" w14:textId="77777777">
        <w:tc>
          <w:tcPr>
            <w:tcW w:w="4219" w:type="dxa"/>
          </w:tcPr>
          <w:p w14:paraId="7DC5ABD3" w14:textId="77777777" w:rsidR="006F4D3A" w:rsidRDefault="000F47A5">
            <w:pPr>
              <w:pBdr>
                <w:top w:val="nil"/>
                <w:left w:val="nil"/>
                <w:bottom w:val="nil"/>
                <w:right w:val="nil"/>
                <w:between w:val="nil"/>
              </w:pBdr>
              <w:rPr>
                <w:i/>
                <w:color w:val="000000"/>
              </w:rPr>
            </w:pPr>
            <w:r>
              <w:rPr>
                <w:i/>
                <w:color w:val="000000"/>
              </w:rPr>
              <w:t>Lekciju stundu skaits</w:t>
            </w:r>
          </w:p>
        </w:tc>
        <w:tc>
          <w:tcPr>
            <w:tcW w:w="4820" w:type="dxa"/>
          </w:tcPr>
          <w:p w14:paraId="235DC832" w14:textId="27F5914E" w:rsidR="006F4D3A" w:rsidRDefault="005146CB">
            <w:r>
              <w:t>16</w:t>
            </w:r>
            <w:r w:rsidR="000F47A5">
              <w:t xml:space="preserve"> </w:t>
            </w:r>
          </w:p>
        </w:tc>
      </w:tr>
      <w:tr w:rsidR="006F4D3A" w14:paraId="7E1FD49D" w14:textId="77777777">
        <w:tc>
          <w:tcPr>
            <w:tcW w:w="4219" w:type="dxa"/>
          </w:tcPr>
          <w:p w14:paraId="2EF6419B" w14:textId="77777777" w:rsidR="006F4D3A" w:rsidRDefault="000F47A5">
            <w:pPr>
              <w:pBdr>
                <w:top w:val="nil"/>
                <w:left w:val="nil"/>
                <w:bottom w:val="nil"/>
                <w:right w:val="nil"/>
                <w:between w:val="nil"/>
              </w:pBdr>
              <w:rPr>
                <w:i/>
                <w:color w:val="000000"/>
              </w:rPr>
            </w:pPr>
            <w:r>
              <w:rPr>
                <w:i/>
                <w:color w:val="000000"/>
              </w:rPr>
              <w:t>Semināru stundu skaits</w:t>
            </w:r>
          </w:p>
        </w:tc>
        <w:tc>
          <w:tcPr>
            <w:tcW w:w="4820" w:type="dxa"/>
          </w:tcPr>
          <w:p w14:paraId="383FAEC0" w14:textId="7111276C" w:rsidR="006F4D3A" w:rsidRDefault="005146CB">
            <w:r>
              <w:t>16</w:t>
            </w:r>
          </w:p>
        </w:tc>
      </w:tr>
      <w:tr w:rsidR="006F4D3A" w14:paraId="20422CC9" w14:textId="77777777">
        <w:tc>
          <w:tcPr>
            <w:tcW w:w="4219" w:type="dxa"/>
          </w:tcPr>
          <w:p w14:paraId="262C7536" w14:textId="77777777" w:rsidR="006F4D3A" w:rsidRDefault="000F47A5">
            <w:pPr>
              <w:pBdr>
                <w:top w:val="nil"/>
                <w:left w:val="nil"/>
                <w:bottom w:val="nil"/>
                <w:right w:val="nil"/>
                <w:between w:val="nil"/>
              </w:pBdr>
              <w:rPr>
                <w:i/>
                <w:color w:val="000000"/>
              </w:rPr>
            </w:pPr>
            <w:r>
              <w:rPr>
                <w:i/>
                <w:color w:val="000000"/>
              </w:rPr>
              <w:t>Praktisko darbu stundu skaits</w:t>
            </w:r>
          </w:p>
        </w:tc>
        <w:tc>
          <w:tcPr>
            <w:tcW w:w="4820" w:type="dxa"/>
          </w:tcPr>
          <w:p w14:paraId="12995AEF" w14:textId="77777777" w:rsidR="006F4D3A" w:rsidRDefault="000F47A5">
            <w:r>
              <w:t>-</w:t>
            </w:r>
          </w:p>
        </w:tc>
      </w:tr>
      <w:tr w:rsidR="006F4D3A" w14:paraId="6C7FA95A" w14:textId="77777777">
        <w:tc>
          <w:tcPr>
            <w:tcW w:w="4219" w:type="dxa"/>
          </w:tcPr>
          <w:p w14:paraId="25BCEA12" w14:textId="77777777" w:rsidR="006F4D3A" w:rsidRDefault="000F47A5">
            <w:pPr>
              <w:pBdr>
                <w:top w:val="nil"/>
                <w:left w:val="nil"/>
                <w:bottom w:val="nil"/>
                <w:right w:val="nil"/>
                <w:between w:val="nil"/>
              </w:pBdr>
              <w:rPr>
                <w:i/>
                <w:color w:val="000000"/>
              </w:rPr>
            </w:pPr>
            <w:r>
              <w:rPr>
                <w:i/>
                <w:color w:val="000000"/>
              </w:rPr>
              <w:t>Laboratorijas darbu stundu skaits</w:t>
            </w:r>
          </w:p>
        </w:tc>
        <w:tc>
          <w:tcPr>
            <w:tcW w:w="4820" w:type="dxa"/>
          </w:tcPr>
          <w:p w14:paraId="5B6C8037" w14:textId="77777777" w:rsidR="006F4D3A" w:rsidRDefault="000F47A5">
            <w:r>
              <w:t xml:space="preserve"> -</w:t>
            </w:r>
          </w:p>
        </w:tc>
      </w:tr>
      <w:tr w:rsidR="006F4D3A" w14:paraId="211E923A" w14:textId="77777777">
        <w:tc>
          <w:tcPr>
            <w:tcW w:w="4219" w:type="dxa"/>
          </w:tcPr>
          <w:p w14:paraId="7890C6B2" w14:textId="77777777" w:rsidR="006F4D3A" w:rsidRDefault="000F47A5">
            <w:pPr>
              <w:pBdr>
                <w:top w:val="nil"/>
                <w:left w:val="nil"/>
                <w:bottom w:val="nil"/>
                <w:right w:val="nil"/>
                <w:between w:val="nil"/>
              </w:pBdr>
              <w:rPr>
                <w:i/>
                <w:color w:val="000000"/>
              </w:rPr>
            </w:pPr>
            <w:r>
              <w:rPr>
                <w:i/>
                <w:color w:val="000000"/>
              </w:rPr>
              <w:t>Studējošā patstāvīgā darba stundu skaits</w:t>
            </w:r>
          </w:p>
        </w:tc>
        <w:tc>
          <w:tcPr>
            <w:tcW w:w="4820" w:type="dxa"/>
            <w:vAlign w:val="center"/>
          </w:tcPr>
          <w:p w14:paraId="6523952B" w14:textId="73586DCE" w:rsidR="006F4D3A" w:rsidRDefault="005146CB">
            <w:r>
              <w:t>48</w:t>
            </w:r>
          </w:p>
        </w:tc>
      </w:tr>
      <w:tr w:rsidR="006F4D3A" w14:paraId="21754C6B" w14:textId="77777777">
        <w:tc>
          <w:tcPr>
            <w:tcW w:w="9039" w:type="dxa"/>
            <w:gridSpan w:val="2"/>
          </w:tcPr>
          <w:p w14:paraId="2CDC7B5C" w14:textId="77777777" w:rsidR="006F4D3A" w:rsidRDefault="006F4D3A"/>
        </w:tc>
      </w:tr>
      <w:tr w:rsidR="006F4D3A" w14:paraId="4E365702" w14:textId="77777777">
        <w:tc>
          <w:tcPr>
            <w:tcW w:w="9039" w:type="dxa"/>
            <w:gridSpan w:val="2"/>
          </w:tcPr>
          <w:p w14:paraId="2C01701A" w14:textId="77777777" w:rsidR="006F4D3A" w:rsidRDefault="000F47A5">
            <w:pPr>
              <w:pBdr>
                <w:top w:val="nil"/>
                <w:left w:val="nil"/>
                <w:bottom w:val="nil"/>
                <w:right w:val="nil"/>
                <w:between w:val="nil"/>
              </w:pBdr>
              <w:rPr>
                <w:b/>
                <w:i/>
                <w:color w:val="000000"/>
              </w:rPr>
            </w:pPr>
            <w:r>
              <w:rPr>
                <w:b/>
                <w:i/>
                <w:color w:val="000000"/>
              </w:rPr>
              <w:t>Kursa autors(-i)</w:t>
            </w:r>
          </w:p>
        </w:tc>
      </w:tr>
      <w:tr w:rsidR="006F4D3A" w14:paraId="639AF4BD" w14:textId="77777777">
        <w:tc>
          <w:tcPr>
            <w:tcW w:w="9039" w:type="dxa"/>
            <w:gridSpan w:val="2"/>
          </w:tcPr>
          <w:p w14:paraId="15B4BF19" w14:textId="1FFD1219" w:rsidR="006F4D3A" w:rsidRDefault="000F47A5">
            <w:r>
              <w:t>Ārsta grāds., Dr. biol.,  doc. Ilona Skrinda</w:t>
            </w:r>
          </w:p>
          <w:p w14:paraId="5213CD9D" w14:textId="141DCBB4" w:rsidR="004E47E2" w:rsidRDefault="004E47E2">
            <w:r w:rsidRPr="004E47E2">
              <w:t xml:space="preserve">Mg.sc.sal., </w:t>
            </w:r>
            <w:r w:rsidR="00201DFF">
              <w:t xml:space="preserve">māsa, </w:t>
            </w:r>
            <w:r w:rsidRPr="004E47E2">
              <w:t xml:space="preserve">lekt. </w:t>
            </w:r>
            <w:r>
              <w:t>Natālija</w:t>
            </w:r>
            <w:r w:rsidRPr="004E47E2">
              <w:t xml:space="preserve"> Degtjarjova</w:t>
            </w:r>
          </w:p>
          <w:p w14:paraId="5CC3EE54" w14:textId="77777777" w:rsidR="006F4D3A" w:rsidRDefault="000F47A5">
            <w:r>
              <w:t>Mg. sc. sal., lekt. Diāna Leikuse</w:t>
            </w:r>
          </w:p>
        </w:tc>
      </w:tr>
      <w:tr w:rsidR="006F4D3A" w14:paraId="40390455" w14:textId="77777777">
        <w:tc>
          <w:tcPr>
            <w:tcW w:w="9039" w:type="dxa"/>
            <w:gridSpan w:val="2"/>
          </w:tcPr>
          <w:p w14:paraId="4AABE9E6" w14:textId="77777777" w:rsidR="006F4D3A" w:rsidRDefault="000F47A5">
            <w:pPr>
              <w:pBdr>
                <w:top w:val="nil"/>
                <w:left w:val="nil"/>
                <w:bottom w:val="nil"/>
                <w:right w:val="nil"/>
                <w:between w:val="nil"/>
              </w:pBdr>
              <w:rPr>
                <w:b/>
                <w:i/>
                <w:color w:val="000000"/>
              </w:rPr>
            </w:pPr>
            <w:r>
              <w:rPr>
                <w:b/>
                <w:i/>
                <w:color w:val="000000"/>
              </w:rPr>
              <w:t>Kursa docētājs(-i)</w:t>
            </w:r>
          </w:p>
        </w:tc>
      </w:tr>
      <w:tr w:rsidR="006F4D3A" w14:paraId="4E7A3949" w14:textId="77777777">
        <w:tc>
          <w:tcPr>
            <w:tcW w:w="9039" w:type="dxa"/>
            <w:gridSpan w:val="2"/>
          </w:tcPr>
          <w:p w14:paraId="6667FA4E" w14:textId="61D6ECEA" w:rsidR="00201DFF" w:rsidRDefault="00201DFF">
            <w:r w:rsidRPr="004E47E2">
              <w:t xml:space="preserve">Mg.sc.sal., </w:t>
            </w:r>
            <w:r>
              <w:t xml:space="preserve">māsa, </w:t>
            </w:r>
            <w:r w:rsidRPr="004E47E2">
              <w:t xml:space="preserve">lekt. </w:t>
            </w:r>
            <w:r>
              <w:t>Natālija</w:t>
            </w:r>
            <w:r w:rsidRPr="004E47E2">
              <w:t xml:space="preserve"> Degtjarjova</w:t>
            </w:r>
            <w:r>
              <w:t>,</w:t>
            </w:r>
          </w:p>
          <w:p w14:paraId="3788A056" w14:textId="77777777" w:rsidR="006F4D3A" w:rsidRDefault="000F47A5">
            <w:r>
              <w:t>Ārsta grāds., Dr. biol.,  doc. Ilona Skrinda</w:t>
            </w:r>
          </w:p>
          <w:p w14:paraId="3DFA82D7" w14:textId="2890C602" w:rsidR="005146CB" w:rsidRDefault="005146CB">
            <w:r w:rsidRPr="004E47E2">
              <w:t xml:space="preserve">Mg.sc.sal., lekt. </w:t>
            </w:r>
            <w:r>
              <w:t>Valerijs Kņaževs</w:t>
            </w:r>
          </w:p>
        </w:tc>
      </w:tr>
      <w:tr w:rsidR="006F4D3A" w14:paraId="5EFCD91B" w14:textId="77777777">
        <w:tc>
          <w:tcPr>
            <w:tcW w:w="9039" w:type="dxa"/>
            <w:gridSpan w:val="2"/>
          </w:tcPr>
          <w:p w14:paraId="41F494CA" w14:textId="77777777" w:rsidR="006F4D3A" w:rsidRDefault="000F47A5">
            <w:pPr>
              <w:pBdr>
                <w:top w:val="nil"/>
                <w:left w:val="nil"/>
                <w:bottom w:val="nil"/>
                <w:right w:val="nil"/>
                <w:between w:val="nil"/>
              </w:pBdr>
              <w:rPr>
                <w:b/>
                <w:i/>
                <w:color w:val="000000"/>
              </w:rPr>
            </w:pPr>
            <w:r>
              <w:rPr>
                <w:b/>
                <w:i/>
                <w:color w:val="000000"/>
              </w:rPr>
              <w:t>Priekšzināšanas</w:t>
            </w:r>
          </w:p>
        </w:tc>
      </w:tr>
      <w:tr w:rsidR="006F4D3A" w14:paraId="1B893264" w14:textId="77777777">
        <w:tc>
          <w:tcPr>
            <w:tcW w:w="9039" w:type="dxa"/>
            <w:gridSpan w:val="2"/>
          </w:tcPr>
          <w:p w14:paraId="2521C4D7" w14:textId="77777777" w:rsidR="006F4D3A" w:rsidRDefault="000F47A5">
            <w:r>
              <w:t xml:space="preserve">Iepriekšējas pamatzināšanas cilvēka bioloģijā </w:t>
            </w:r>
          </w:p>
        </w:tc>
      </w:tr>
      <w:tr w:rsidR="006F4D3A" w14:paraId="49042C6B" w14:textId="77777777">
        <w:tc>
          <w:tcPr>
            <w:tcW w:w="9039" w:type="dxa"/>
            <w:gridSpan w:val="2"/>
          </w:tcPr>
          <w:p w14:paraId="795EE856" w14:textId="77777777" w:rsidR="006F4D3A" w:rsidRDefault="000F47A5">
            <w:pPr>
              <w:pBdr>
                <w:top w:val="nil"/>
                <w:left w:val="nil"/>
                <w:bottom w:val="nil"/>
                <w:right w:val="nil"/>
                <w:between w:val="nil"/>
              </w:pBdr>
              <w:rPr>
                <w:b/>
                <w:i/>
                <w:color w:val="000000"/>
              </w:rPr>
            </w:pPr>
            <w:r>
              <w:rPr>
                <w:b/>
                <w:i/>
                <w:color w:val="000000"/>
              </w:rPr>
              <w:t xml:space="preserve">Studiju kursa anotācija </w:t>
            </w:r>
          </w:p>
        </w:tc>
      </w:tr>
      <w:tr w:rsidR="006F4D3A" w14:paraId="7BCF33F5" w14:textId="77777777">
        <w:tc>
          <w:tcPr>
            <w:tcW w:w="9039" w:type="dxa"/>
            <w:gridSpan w:val="2"/>
          </w:tcPr>
          <w:p w14:paraId="3302F7A6" w14:textId="77777777" w:rsidR="006F4D3A" w:rsidRDefault="000F47A5" w:rsidP="009E1B65">
            <w:pPr>
              <w:jc w:val="both"/>
            </w:pPr>
            <w:r>
              <w:t xml:space="preserve">Kursa mērķis ir veicināt izpratni par sabiedrības veselības jēdzienu, prioritātēm un tendencēm. Radīt izpratni par veselīga dzīvesveida un dzīves kvalitātes jēdzieniem, kā arī veselības veicināšanu sabiedrībā. </w:t>
            </w:r>
          </w:p>
          <w:p w14:paraId="4028E468" w14:textId="32657A97" w:rsidR="005146CB" w:rsidRDefault="005146CB" w:rsidP="009E1B65">
            <w:pPr>
              <w:jc w:val="both"/>
            </w:pPr>
            <w:r w:rsidRPr="005146CB">
              <w:t>Studiju kurss dod ieskatu par zinātniski pamatoto informāciju un praktisko pieredzi, ņemot vērā jaunākos un aktuālākos pētījumus uzturzinātnē. Priekšmeta apguves rezultātā students iegūs pamatzināšanas par uzturvielām, to raksturojumu, uztura ieteikumiem veselam indivīdam dažādos fizioloģiskos stāvokļos un uzturu dažādu slimību gadījumos. Students sekmīgi apgūstot studiju, kursu spēs definēt un atpazīt veselīga uztura pamatprincipus, par bērnu, pieaugušo, grūtnieču, zīdītāju, vecu cilvēku uzturu. Formulēt un novērtēt uztura terapijas iespējam aptaukošanās slimības ārstēšanu, dot izpratni par svara samazinošām diētām, un citām populārākajām dietām.</w:t>
            </w:r>
          </w:p>
        </w:tc>
      </w:tr>
      <w:tr w:rsidR="006F4D3A" w14:paraId="17A194A5" w14:textId="77777777">
        <w:tc>
          <w:tcPr>
            <w:tcW w:w="9039" w:type="dxa"/>
            <w:gridSpan w:val="2"/>
          </w:tcPr>
          <w:p w14:paraId="57093776" w14:textId="77777777" w:rsidR="006F4D3A" w:rsidRDefault="000F47A5">
            <w:pPr>
              <w:pBdr>
                <w:top w:val="nil"/>
                <w:left w:val="nil"/>
                <w:bottom w:val="nil"/>
                <w:right w:val="nil"/>
                <w:between w:val="nil"/>
              </w:pBdr>
              <w:rPr>
                <w:b/>
                <w:i/>
                <w:color w:val="000000"/>
              </w:rPr>
            </w:pPr>
            <w:r>
              <w:rPr>
                <w:b/>
                <w:i/>
                <w:color w:val="000000"/>
              </w:rPr>
              <w:t>Studiju kursa kalendārais plāns</w:t>
            </w:r>
          </w:p>
        </w:tc>
      </w:tr>
      <w:tr w:rsidR="006F4D3A" w14:paraId="76E7055D" w14:textId="77777777">
        <w:tc>
          <w:tcPr>
            <w:tcW w:w="9039" w:type="dxa"/>
            <w:gridSpan w:val="2"/>
          </w:tcPr>
          <w:p w14:paraId="2CD02B33" w14:textId="7F8D1D0B" w:rsidR="006F4D3A" w:rsidRDefault="000F47A5">
            <w:r>
              <w:t>Kursa struktūra: lekcijas (L)</w:t>
            </w:r>
            <w:r w:rsidR="005146CB">
              <w:t xml:space="preserve"> 16</w:t>
            </w:r>
            <w:r>
              <w:t xml:space="preserve"> st., semināri (S) </w:t>
            </w:r>
            <w:r w:rsidR="005146CB">
              <w:t xml:space="preserve">16 </w:t>
            </w:r>
            <w:r>
              <w:t>st.</w:t>
            </w:r>
          </w:p>
          <w:p w14:paraId="49161247" w14:textId="77777777" w:rsidR="006F4D3A" w:rsidRDefault="000F47A5">
            <w:r>
              <w:t>Kurss tiek docēts 1.semestrī.</w:t>
            </w:r>
          </w:p>
          <w:p w14:paraId="6EC803F5" w14:textId="77777777" w:rsidR="006F4D3A" w:rsidRDefault="006F4D3A"/>
          <w:p w14:paraId="0A4CC9DD" w14:textId="68EA6704" w:rsidR="006F4D3A" w:rsidRDefault="000F47A5" w:rsidP="009E1B65">
            <w:pPr>
              <w:pStyle w:val="ListParagraph"/>
              <w:numPr>
                <w:ilvl w:val="0"/>
                <w:numId w:val="1"/>
              </w:numPr>
              <w:ind w:left="306" w:hanging="306"/>
              <w:jc w:val="both"/>
            </w:pPr>
            <w:r>
              <w:t>Sabiedrības veselības jēdziens, tendences un definīcijas. Pasaules Veselības organizācija (PVO), tās mērķi un galvenie darbības virzieni Latvijā. Sabiedrības veselības vēsturiskie aspekti. L2</w:t>
            </w:r>
          </w:p>
          <w:p w14:paraId="3EE8E081" w14:textId="51254917" w:rsidR="006F4D3A" w:rsidRDefault="000F47A5" w:rsidP="009E1B65">
            <w:pPr>
              <w:pStyle w:val="ListParagraph"/>
              <w:numPr>
                <w:ilvl w:val="0"/>
                <w:numId w:val="1"/>
              </w:numPr>
              <w:ind w:left="306" w:hanging="306"/>
              <w:jc w:val="both"/>
            </w:pPr>
            <w:r>
              <w:t>Sabiedrības veselības problēmas un prioritātes. Sabiedrības veselības pamatnostādnes 2014.−2020.gadam (šobrīd spēkā esošs). L1, S2</w:t>
            </w:r>
          </w:p>
          <w:p w14:paraId="06F977B4" w14:textId="39910FB2" w:rsidR="006F4D3A" w:rsidRDefault="000F47A5" w:rsidP="009E1B65">
            <w:pPr>
              <w:pStyle w:val="ListParagraph"/>
              <w:numPr>
                <w:ilvl w:val="0"/>
                <w:numId w:val="1"/>
              </w:numPr>
              <w:ind w:left="306" w:hanging="306"/>
              <w:jc w:val="both"/>
            </w:pPr>
            <w:r>
              <w:t xml:space="preserve">Sabiedrības veselības stratēģija, sabiedrības veselības valsts un pašvaldību politika. Sabiedrības ilgtspējīgas attīstības veicināšanas principi. Sabiedrības veselības </w:t>
            </w:r>
            <w:r>
              <w:lastRenderedPageBreak/>
              <w:t>pamatnostādnes 2021.-2027.gadam. Latvijas Nacionālais attīstības plāns 2021.–2027. gadam. L1, S2</w:t>
            </w:r>
          </w:p>
          <w:p w14:paraId="2B71E8C4" w14:textId="621A33F1" w:rsidR="006F4D3A" w:rsidRDefault="000F47A5" w:rsidP="009E1B65">
            <w:pPr>
              <w:pStyle w:val="ListParagraph"/>
              <w:numPr>
                <w:ilvl w:val="0"/>
                <w:numId w:val="1"/>
              </w:numPr>
              <w:ind w:left="306" w:hanging="306"/>
              <w:jc w:val="both"/>
            </w:pPr>
            <w:r>
              <w:t xml:space="preserve">Veselīgs dzīvesveids. Veselības statistikas datubāze: veselības aprūpe, iedzīvotāju veselība, iedzīvotāju veselību ietekmējošie paradumi. Veselīgu uzvedību veicinoša vide. </w:t>
            </w:r>
            <w:r w:rsidRPr="009E1B65">
              <w:rPr>
                <w:highlight w:val="white"/>
              </w:rPr>
              <w:t>Fiziskās, psiholoģiskās un emocionālās veselības uzturēšana.</w:t>
            </w:r>
            <w:r>
              <w:t xml:space="preserve"> L2, S1</w:t>
            </w:r>
          </w:p>
          <w:p w14:paraId="4BFB7FC5" w14:textId="28A7E472" w:rsidR="006F4D3A" w:rsidRDefault="000F47A5" w:rsidP="009E1B65">
            <w:pPr>
              <w:pStyle w:val="ListParagraph"/>
              <w:numPr>
                <w:ilvl w:val="0"/>
                <w:numId w:val="1"/>
              </w:numPr>
              <w:ind w:left="306" w:hanging="306"/>
              <w:jc w:val="both"/>
            </w:pPr>
            <w:r>
              <w:t>Dzīves kvalitātes jēdziens, definīcija, domēni, objektīvie un subjektīvie rādītāji,  dzīves kvalitātes novērtēšana un novērtēšanas instrumenti. L1, S2</w:t>
            </w:r>
          </w:p>
          <w:p w14:paraId="4CEADEF8" w14:textId="77777777" w:rsidR="005146CB" w:rsidRDefault="000F47A5" w:rsidP="005146CB">
            <w:pPr>
              <w:pStyle w:val="ListParagraph"/>
              <w:numPr>
                <w:ilvl w:val="0"/>
                <w:numId w:val="1"/>
              </w:numPr>
              <w:ind w:left="306" w:hanging="284"/>
              <w:jc w:val="both"/>
            </w:pPr>
            <w:r>
              <w:t>Veselības veicināšana sabiedrībā, tās virzieni un metodes. Veselības uzvedība, definīcija, modeļi. Etnisko īpatnību un reliģisko tradīciju ietekme uz veselības uzvedību.  Slimību profilakse. Masu saziņas līdzekļu loma sabiedrības veselības veicināšanā. L1, S1</w:t>
            </w:r>
          </w:p>
          <w:p w14:paraId="485106B3" w14:textId="77777777" w:rsidR="005146CB" w:rsidRDefault="005146CB" w:rsidP="005146CB">
            <w:pPr>
              <w:pStyle w:val="ListParagraph"/>
              <w:numPr>
                <w:ilvl w:val="0"/>
                <w:numId w:val="1"/>
              </w:numPr>
              <w:ind w:left="306" w:hanging="284"/>
              <w:jc w:val="both"/>
            </w:pPr>
            <w:r>
              <w:t>Pamatmaiņa, enerģija. Uztura un vielmaiņas novērtēšana. Uztura normas, galvenās uzturvielas. L1, S 2</w:t>
            </w:r>
          </w:p>
          <w:p w14:paraId="15BD4620" w14:textId="77777777" w:rsidR="005146CB" w:rsidRDefault="005146CB" w:rsidP="005146CB">
            <w:pPr>
              <w:pStyle w:val="ListParagraph"/>
              <w:numPr>
                <w:ilvl w:val="0"/>
                <w:numId w:val="1"/>
              </w:numPr>
              <w:ind w:left="306" w:hanging="284"/>
              <w:jc w:val="both"/>
            </w:pPr>
            <w:r>
              <w:t>Veselīgs un racionāls uzturs, tā pamatprincipi. Uztura produktu grupu raksturojums. L1, KM2</w:t>
            </w:r>
          </w:p>
          <w:p w14:paraId="46147FED" w14:textId="77777777" w:rsidR="005146CB" w:rsidRDefault="005146CB" w:rsidP="005146CB">
            <w:pPr>
              <w:pStyle w:val="ListParagraph"/>
              <w:numPr>
                <w:ilvl w:val="0"/>
                <w:numId w:val="1"/>
              </w:numPr>
              <w:ind w:left="306" w:hanging="284"/>
              <w:jc w:val="both"/>
            </w:pPr>
            <w:r>
              <w:t>Galveno uzturvielu nozīme dzīvības procesos. Pārtikas produktu uzturvērtība. Ķīmiskās piedevas uzturā, kaitīgās vielas uzturā. L1</w:t>
            </w:r>
          </w:p>
          <w:p w14:paraId="41605348" w14:textId="77777777" w:rsidR="005146CB" w:rsidRDefault="005146CB" w:rsidP="005146CB">
            <w:pPr>
              <w:pStyle w:val="ListParagraph"/>
              <w:numPr>
                <w:ilvl w:val="0"/>
                <w:numId w:val="1"/>
              </w:numPr>
              <w:ind w:left="306" w:hanging="284"/>
              <w:jc w:val="both"/>
            </w:pPr>
            <w:r>
              <w:t>Uzturs un fiziskā slodze. Uztura bagātinātāji. L1</w:t>
            </w:r>
          </w:p>
          <w:p w14:paraId="5C3B4254" w14:textId="77777777" w:rsidR="005146CB" w:rsidRDefault="005146CB" w:rsidP="005146CB">
            <w:pPr>
              <w:pStyle w:val="ListParagraph"/>
              <w:numPr>
                <w:ilvl w:val="0"/>
                <w:numId w:val="1"/>
              </w:numPr>
              <w:ind w:left="306" w:hanging="284"/>
              <w:jc w:val="both"/>
            </w:pPr>
            <w:r>
              <w:t>Sievietes uzturs grūtniecības laikā un zīdīšanas laikā. Bērna zīdīšana un barošana, uztura normas saistībā ar bērna vecuma īpatnībām. Uzturs pediatrijā. L1, S2</w:t>
            </w:r>
          </w:p>
          <w:p w14:paraId="729CB9B6" w14:textId="77777777" w:rsidR="005146CB" w:rsidRDefault="005146CB" w:rsidP="005146CB">
            <w:pPr>
              <w:pStyle w:val="ListParagraph"/>
              <w:numPr>
                <w:ilvl w:val="0"/>
                <w:numId w:val="1"/>
              </w:numPr>
              <w:ind w:left="306" w:hanging="284"/>
              <w:jc w:val="both"/>
            </w:pPr>
            <w:r>
              <w:t>Uzturs slimību profilaksē. Neinfekciozo, hronisko slimību diētu raksturojums. Diētas. L1, S2</w:t>
            </w:r>
          </w:p>
          <w:p w14:paraId="79BC195C" w14:textId="77777777" w:rsidR="005146CB" w:rsidRDefault="005146CB" w:rsidP="005146CB">
            <w:pPr>
              <w:pStyle w:val="ListParagraph"/>
              <w:numPr>
                <w:ilvl w:val="0"/>
                <w:numId w:val="1"/>
              </w:numPr>
              <w:ind w:left="306" w:hanging="284"/>
              <w:jc w:val="both"/>
            </w:pPr>
            <w:r>
              <w:t>Nepietiekošs uzturs. Uztura pārmērības. Neirotiskie ēšanas traucējumi. L1</w:t>
            </w:r>
          </w:p>
          <w:p w14:paraId="5819F55E" w14:textId="1C616FD1" w:rsidR="006F4D3A" w:rsidRDefault="005146CB" w:rsidP="005146CB">
            <w:pPr>
              <w:pStyle w:val="ListParagraph"/>
              <w:numPr>
                <w:ilvl w:val="0"/>
                <w:numId w:val="1"/>
              </w:numPr>
              <w:ind w:left="306" w:hanging="284"/>
              <w:jc w:val="both"/>
            </w:pPr>
            <w:r>
              <w:t>Aptaukošanās un tās ārstēšana. Uztura nepanesamības un alerģijas L1</w:t>
            </w:r>
          </w:p>
        </w:tc>
      </w:tr>
      <w:tr w:rsidR="006F4D3A" w14:paraId="19A60EEE" w14:textId="77777777">
        <w:tc>
          <w:tcPr>
            <w:tcW w:w="9039" w:type="dxa"/>
            <w:gridSpan w:val="2"/>
          </w:tcPr>
          <w:p w14:paraId="17C5C868" w14:textId="77777777" w:rsidR="006F4D3A" w:rsidRDefault="000F47A5">
            <w:pPr>
              <w:pBdr>
                <w:top w:val="nil"/>
                <w:left w:val="nil"/>
                <w:bottom w:val="nil"/>
                <w:right w:val="nil"/>
                <w:between w:val="nil"/>
              </w:pBdr>
              <w:rPr>
                <w:b/>
                <w:i/>
                <w:color w:val="000000"/>
              </w:rPr>
            </w:pPr>
            <w:r>
              <w:rPr>
                <w:b/>
                <w:i/>
                <w:color w:val="000000"/>
              </w:rPr>
              <w:lastRenderedPageBreak/>
              <w:t>Studiju rezultāti</w:t>
            </w:r>
          </w:p>
        </w:tc>
      </w:tr>
      <w:tr w:rsidR="006F4D3A" w14:paraId="209CA6E0" w14:textId="77777777">
        <w:tc>
          <w:tcPr>
            <w:tcW w:w="9039" w:type="dxa"/>
            <w:gridSpan w:val="2"/>
          </w:tcPr>
          <w:p w14:paraId="12978F70" w14:textId="311D9FDD" w:rsidR="006F4D3A" w:rsidRPr="008B726B" w:rsidRDefault="009E1B65">
            <w:r w:rsidRPr="008B726B">
              <w:t>Zināšanas</w:t>
            </w:r>
          </w:p>
          <w:p w14:paraId="30EDC35F" w14:textId="77777777" w:rsidR="009E1B65" w:rsidRDefault="000F47A5" w:rsidP="009E1B65">
            <w:pPr>
              <w:pStyle w:val="ListParagraph"/>
              <w:numPr>
                <w:ilvl w:val="0"/>
                <w:numId w:val="3"/>
              </w:numPr>
              <w:ind w:left="306" w:hanging="284"/>
              <w:jc w:val="both"/>
            </w:pPr>
            <w:r>
              <w:t xml:space="preserve">Definē veselības un slimības jēdzienus,  formulē sabiedrības veselības uzdevumus. </w:t>
            </w:r>
          </w:p>
          <w:p w14:paraId="22D2E569" w14:textId="77777777" w:rsidR="009E1B65" w:rsidRDefault="000F47A5" w:rsidP="009E1B65">
            <w:pPr>
              <w:pStyle w:val="ListParagraph"/>
              <w:numPr>
                <w:ilvl w:val="0"/>
                <w:numId w:val="3"/>
              </w:numPr>
              <w:ind w:left="306" w:hanging="284"/>
              <w:jc w:val="both"/>
            </w:pPr>
            <w:r>
              <w:t>Definē sabiedrības ilgtspējīgas attīstības veicināšanas principus.</w:t>
            </w:r>
          </w:p>
          <w:p w14:paraId="49A9EC57" w14:textId="77777777" w:rsidR="009E1B65" w:rsidRDefault="000F47A5" w:rsidP="009E1B65">
            <w:pPr>
              <w:pStyle w:val="ListParagraph"/>
              <w:numPr>
                <w:ilvl w:val="0"/>
                <w:numId w:val="3"/>
              </w:numPr>
              <w:ind w:left="306" w:hanging="284"/>
              <w:jc w:val="both"/>
            </w:pPr>
            <w:r>
              <w:t xml:space="preserve">Lieto slimību profilakses jēdzienu, apraksta slimību profilakses līmeņus un stratēģijas. </w:t>
            </w:r>
          </w:p>
          <w:p w14:paraId="09DC6226" w14:textId="77777777" w:rsidR="009E1B65" w:rsidRDefault="000F47A5" w:rsidP="009E1B65">
            <w:pPr>
              <w:pStyle w:val="ListParagraph"/>
              <w:numPr>
                <w:ilvl w:val="0"/>
                <w:numId w:val="3"/>
              </w:numPr>
              <w:ind w:left="306" w:hanging="284"/>
              <w:jc w:val="both"/>
            </w:pPr>
            <w:r>
              <w:t xml:space="preserve">Lieto sabiedrības veselības jēdzienu un pamatnostādnes. </w:t>
            </w:r>
          </w:p>
          <w:p w14:paraId="293CAC23" w14:textId="77777777" w:rsidR="009E1B65" w:rsidRDefault="000F47A5" w:rsidP="009E1B65">
            <w:pPr>
              <w:pStyle w:val="ListParagraph"/>
              <w:numPr>
                <w:ilvl w:val="0"/>
                <w:numId w:val="3"/>
              </w:numPr>
              <w:ind w:left="306" w:hanging="284"/>
              <w:jc w:val="both"/>
            </w:pPr>
            <w:r>
              <w:t>Izprot sabiedrības veselības tendences.</w:t>
            </w:r>
          </w:p>
          <w:p w14:paraId="1D6D5542" w14:textId="77777777" w:rsidR="009E1B65" w:rsidRDefault="000F47A5" w:rsidP="009E1B65">
            <w:pPr>
              <w:pStyle w:val="ListParagraph"/>
              <w:numPr>
                <w:ilvl w:val="0"/>
                <w:numId w:val="3"/>
              </w:numPr>
              <w:ind w:left="306" w:hanging="284"/>
              <w:jc w:val="both"/>
            </w:pPr>
            <w:r>
              <w:t>Definē veselības veicināšanas jēdzienu, sabiedrības veselības tendences un raksturo veselības veicināšanas pieejas.</w:t>
            </w:r>
          </w:p>
          <w:p w14:paraId="05510FDA" w14:textId="77777777" w:rsidR="009E1B65" w:rsidRDefault="000F47A5" w:rsidP="009E1B65">
            <w:pPr>
              <w:pStyle w:val="ListParagraph"/>
              <w:numPr>
                <w:ilvl w:val="0"/>
                <w:numId w:val="3"/>
              </w:numPr>
              <w:ind w:left="306" w:hanging="284"/>
              <w:jc w:val="both"/>
            </w:pPr>
            <w:r>
              <w:t xml:space="preserve">Zina veselības uzvedības </w:t>
            </w:r>
            <w:r w:rsidR="009E1B65">
              <w:t>definīciju, tas</w:t>
            </w:r>
            <w:r>
              <w:t xml:space="preserve"> modeļus, kā arī etnisko īpatnību un reliģisko tradīciju ietekmi uz veselības uzvedību.  </w:t>
            </w:r>
          </w:p>
          <w:p w14:paraId="351B4985" w14:textId="77777777" w:rsidR="005146CB" w:rsidRDefault="000F47A5" w:rsidP="005146CB">
            <w:pPr>
              <w:pStyle w:val="ListParagraph"/>
              <w:numPr>
                <w:ilvl w:val="0"/>
                <w:numId w:val="3"/>
              </w:numPr>
              <w:ind w:left="306" w:hanging="284"/>
              <w:jc w:val="both"/>
            </w:pPr>
            <w:r>
              <w:t>Zina veselīga dzīvesveida pamatprincipus un izprot dzīves kvalitātes jēdzienu. Izprot veselīgu uzvedību veicinošas vides nozīmi.</w:t>
            </w:r>
          </w:p>
          <w:p w14:paraId="1F70170D" w14:textId="77777777" w:rsidR="005146CB" w:rsidRDefault="005146CB" w:rsidP="005146CB">
            <w:pPr>
              <w:pStyle w:val="ListParagraph"/>
              <w:numPr>
                <w:ilvl w:val="0"/>
                <w:numId w:val="3"/>
              </w:numPr>
              <w:ind w:left="306" w:hanging="284"/>
              <w:jc w:val="both"/>
            </w:pPr>
            <w:r>
              <w:t xml:space="preserve">Iegūs pamatzināšanas par uzturmācības un uzturzinātnes pamatjautājumiem, zināšanas par uzturvielām, to raksturojumu, uztura ieteikumiem veselam un slimam indivīdam dažādos fizioloģiskos stāvokļos un slimību profilaksē, to saistību ar dažādiem fizioloģiskajiem stāvokļiem, uzturu dažādu slimību gadījumos. </w:t>
            </w:r>
          </w:p>
          <w:p w14:paraId="713AD3AC" w14:textId="726ECB09" w:rsidR="005146CB" w:rsidRDefault="005146CB" w:rsidP="005146CB">
            <w:pPr>
              <w:pStyle w:val="ListParagraph"/>
              <w:numPr>
                <w:ilvl w:val="0"/>
                <w:numId w:val="3"/>
              </w:numPr>
              <w:ind w:left="306" w:hanging="284"/>
              <w:jc w:val="both"/>
            </w:pPr>
            <w:r>
              <w:t xml:space="preserve">Zinās vesela un slima pieauguša cilvēka uztura pamatprincipus, faktorus, kas ietekmē uztura un  šķidruma līdzsvaru organismā, uztura un šķidruma nepieciešamību  visos vecumposmos. </w:t>
            </w:r>
          </w:p>
          <w:p w14:paraId="06589230" w14:textId="77777777" w:rsidR="006F4D3A" w:rsidRDefault="006F4D3A"/>
          <w:p w14:paraId="0EECF9B5" w14:textId="618F31C4" w:rsidR="006F4D3A" w:rsidRPr="008B726B" w:rsidRDefault="009E1B65">
            <w:r w:rsidRPr="008B726B">
              <w:t>Prasmes</w:t>
            </w:r>
          </w:p>
          <w:p w14:paraId="66609DFB" w14:textId="77777777" w:rsidR="009E1B65" w:rsidRDefault="000F47A5" w:rsidP="009E1B65">
            <w:pPr>
              <w:pStyle w:val="ListParagraph"/>
              <w:numPr>
                <w:ilvl w:val="0"/>
                <w:numId w:val="3"/>
              </w:numPr>
              <w:ind w:left="306" w:hanging="284"/>
              <w:jc w:val="both"/>
            </w:pPr>
            <w:r>
              <w:t xml:space="preserve">Spēj plānot un īstenot veselības veicināšanu un slimību profilaksi, </w:t>
            </w:r>
          </w:p>
          <w:p w14:paraId="3434460F" w14:textId="2A310E16" w:rsidR="006F4D3A" w:rsidRDefault="009E1B65" w:rsidP="009E1B65">
            <w:pPr>
              <w:pStyle w:val="ListParagraph"/>
              <w:numPr>
                <w:ilvl w:val="0"/>
                <w:numId w:val="3"/>
              </w:numPr>
              <w:ind w:left="306" w:hanging="284"/>
              <w:jc w:val="both"/>
            </w:pPr>
            <w:r>
              <w:t>S</w:t>
            </w:r>
            <w:r w:rsidR="000F47A5">
              <w:t>pēj piedalīties sabiedrības veselības veicināšanā un veselības stiprināšanā, kā arī pārzina sabiedrības veselības tendences.</w:t>
            </w:r>
          </w:p>
          <w:p w14:paraId="4E260C7C" w14:textId="77777777" w:rsidR="005146CB" w:rsidRDefault="005146CB" w:rsidP="005146CB">
            <w:pPr>
              <w:pStyle w:val="ListParagraph"/>
              <w:numPr>
                <w:ilvl w:val="0"/>
                <w:numId w:val="3"/>
              </w:numPr>
              <w:jc w:val="both"/>
            </w:pPr>
            <w:r>
              <w:t>Definēs un atpazīs veselīga uztura pamatprincipus, izmantojot teorētiskās, zināšanas.</w:t>
            </w:r>
          </w:p>
          <w:p w14:paraId="24B9DF7E" w14:textId="77777777" w:rsidR="005146CB" w:rsidRDefault="005146CB" w:rsidP="005146CB">
            <w:pPr>
              <w:pStyle w:val="ListParagraph"/>
              <w:numPr>
                <w:ilvl w:val="0"/>
                <w:numId w:val="3"/>
              </w:numPr>
              <w:jc w:val="both"/>
            </w:pPr>
            <w:r>
              <w:lastRenderedPageBreak/>
              <w:t>Spēs noteikt un raksturot pamatmaiņas rādītāju un kopējas enerģijas pieprasījumu cilvēkam,</w:t>
            </w:r>
          </w:p>
          <w:p w14:paraId="09BFB493" w14:textId="77777777" w:rsidR="005146CB" w:rsidRDefault="005146CB" w:rsidP="005146CB">
            <w:pPr>
              <w:pStyle w:val="ListParagraph"/>
              <w:numPr>
                <w:ilvl w:val="0"/>
                <w:numId w:val="3"/>
              </w:numPr>
              <w:jc w:val="both"/>
            </w:pPr>
            <w:r>
              <w:t xml:space="preserve">Pratīs novērtēt informāciju par pārtikas produktu uzturvērtību. </w:t>
            </w:r>
          </w:p>
          <w:p w14:paraId="1A7F300A" w14:textId="77777777" w:rsidR="005146CB" w:rsidRDefault="005146CB" w:rsidP="005146CB">
            <w:pPr>
              <w:pStyle w:val="ListParagraph"/>
              <w:numPr>
                <w:ilvl w:val="0"/>
                <w:numId w:val="3"/>
              </w:numPr>
              <w:jc w:val="both"/>
            </w:pPr>
            <w:r>
              <w:t>Piedalīsies sabiedrības izglītošanā par veselīga uztura pamatprincipiem,  uztura nozīmi veselības  profilakse un slimību ārstēšanā.</w:t>
            </w:r>
          </w:p>
          <w:p w14:paraId="1C62B1CC" w14:textId="77777777" w:rsidR="005146CB" w:rsidRDefault="005146CB" w:rsidP="005146CB">
            <w:pPr>
              <w:pStyle w:val="ListParagraph"/>
              <w:numPr>
                <w:ilvl w:val="0"/>
                <w:numId w:val="3"/>
              </w:numPr>
              <w:jc w:val="both"/>
            </w:pPr>
            <w:r>
              <w:t>Sastādīs ēdienkarti, ņemot vērā veselīga uztura ieteikumus veselam un slimam indivīdam,</w:t>
            </w:r>
          </w:p>
          <w:p w14:paraId="114BA180" w14:textId="77777777" w:rsidR="005146CB" w:rsidRDefault="005146CB" w:rsidP="005146CB">
            <w:pPr>
              <w:pStyle w:val="ListParagraph"/>
              <w:numPr>
                <w:ilvl w:val="0"/>
                <w:numId w:val="3"/>
              </w:numPr>
              <w:jc w:val="both"/>
            </w:pPr>
            <w:r>
              <w:t xml:space="preserve"> Izpratīs dažādu uztura vielu deficīta stāvokļus un iespēju tos novērst.</w:t>
            </w:r>
          </w:p>
          <w:p w14:paraId="36F63CF5" w14:textId="0C7BEEDB" w:rsidR="005146CB" w:rsidRDefault="005146CB" w:rsidP="005146CB">
            <w:pPr>
              <w:pStyle w:val="ListParagraph"/>
              <w:numPr>
                <w:ilvl w:val="0"/>
                <w:numId w:val="3"/>
              </w:numPr>
              <w:jc w:val="both"/>
            </w:pPr>
            <w:r>
              <w:t>Izvērtēs uzņemtā un izvadītā  šķidruma bilanci.</w:t>
            </w:r>
          </w:p>
          <w:p w14:paraId="547074DB" w14:textId="77777777" w:rsidR="006F4D3A" w:rsidRDefault="006F4D3A" w:rsidP="001A534A">
            <w:pPr>
              <w:jc w:val="both"/>
              <w:rPr>
                <w:b/>
              </w:rPr>
            </w:pPr>
          </w:p>
          <w:p w14:paraId="413D6C6F" w14:textId="77777777" w:rsidR="009E1B65" w:rsidRPr="008B726B" w:rsidRDefault="009E1B65" w:rsidP="001A534A">
            <w:pPr>
              <w:jc w:val="both"/>
            </w:pPr>
            <w:r w:rsidRPr="008B726B">
              <w:t>Kompetences</w:t>
            </w:r>
          </w:p>
          <w:p w14:paraId="41BB1209" w14:textId="77777777" w:rsidR="009E1B65" w:rsidRDefault="000F47A5" w:rsidP="009E1B65">
            <w:pPr>
              <w:pStyle w:val="ListParagraph"/>
              <w:numPr>
                <w:ilvl w:val="0"/>
                <w:numId w:val="3"/>
              </w:numPr>
              <w:ind w:left="306" w:hanging="284"/>
              <w:jc w:val="both"/>
            </w:pPr>
            <w:r>
              <w:t xml:space="preserve">Spēj diskutēt par sabiedrības veselības problēmām, kā arī to iespējamajiem risinājumiem saistībā ar specialitāti. </w:t>
            </w:r>
          </w:p>
          <w:p w14:paraId="3A9912F8" w14:textId="77777777" w:rsidR="009E1B65" w:rsidRDefault="000F47A5" w:rsidP="009E1B65">
            <w:pPr>
              <w:pStyle w:val="ListParagraph"/>
              <w:numPr>
                <w:ilvl w:val="0"/>
                <w:numId w:val="3"/>
              </w:numPr>
              <w:ind w:left="306" w:hanging="284"/>
              <w:jc w:val="both"/>
            </w:pPr>
            <w:r>
              <w:t>Prot ieplānot un veikt veselību veicinošos pasākumus dažādām iedzīvotāju grupām un ieteikt risinājumus sabiedrības veselības problēmu risināju</w:t>
            </w:r>
            <w:r w:rsidR="009E1B65">
              <w:t xml:space="preserve">mam, spēj izglītot sabiedrību. </w:t>
            </w:r>
          </w:p>
          <w:p w14:paraId="1E82D63F" w14:textId="77777777" w:rsidR="005146CB" w:rsidRDefault="000F47A5" w:rsidP="005146CB">
            <w:pPr>
              <w:pStyle w:val="ListParagraph"/>
              <w:numPr>
                <w:ilvl w:val="0"/>
                <w:numId w:val="3"/>
              </w:numPr>
              <w:ind w:left="306" w:hanging="284"/>
              <w:jc w:val="both"/>
            </w:pPr>
            <w:r>
              <w:t>Var novērtēt dažādu iedzīvotāju grupu dzīves kvalitāti.</w:t>
            </w:r>
          </w:p>
          <w:p w14:paraId="23762E92" w14:textId="77777777" w:rsidR="005146CB" w:rsidRDefault="005146CB" w:rsidP="005146CB">
            <w:pPr>
              <w:pStyle w:val="ListParagraph"/>
              <w:numPr>
                <w:ilvl w:val="0"/>
                <w:numId w:val="3"/>
              </w:numPr>
              <w:ind w:left="306" w:hanging="284"/>
              <w:jc w:val="both"/>
            </w:pPr>
            <w:r>
              <w:t xml:space="preserve">Izvērtēs cilvēka ikdienas uztura atbilstību veselīga uztura pamatprincipiem. </w:t>
            </w:r>
          </w:p>
          <w:p w14:paraId="1FB40693" w14:textId="586CF098" w:rsidR="005146CB" w:rsidRDefault="005146CB" w:rsidP="005146CB">
            <w:pPr>
              <w:pStyle w:val="ListParagraph"/>
              <w:numPr>
                <w:ilvl w:val="0"/>
                <w:numId w:val="3"/>
              </w:numPr>
              <w:ind w:left="306" w:hanging="284"/>
              <w:jc w:val="both"/>
            </w:pPr>
            <w:r>
              <w:t xml:space="preserve">Pratīs izskaidrot veselīga uztura pielietojumu veselam un slimam indivīdam. </w:t>
            </w:r>
          </w:p>
          <w:p w14:paraId="793FD35E" w14:textId="55B1C3DE" w:rsidR="005146CB" w:rsidRDefault="005146CB" w:rsidP="005146CB">
            <w:pPr>
              <w:pStyle w:val="ListParagraph"/>
              <w:numPr>
                <w:ilvl w:val="0"/>
                <w:numId w:val="3"/>
              </w:numPr>
              <w:ind w:left="306" w:hanging="284"/>
              <w:jc w:val="both"/>
            </w:pPr>
            <w:r>
              <w:t>Izmantos iegūtās zināšanas pacientam atbilstoša uztura ēdienkartes sagatavošanas un izmantošanas procesā.</w:t>
            </w:r>
          </w:p>
        </w:tc>
      </w:tr>
      <w:tr w:rsidR="006F4D3A" w14:paraId="76557335" w14:textId="77777777">
        <w:tc>
          <w:tcPr>
            <w:tcW w:w="9039" w:type="dxa"/>
            <w:gridSpan w:val="2"/>
          </w:tcPr>
          <w:p w14:paraId="34BA9E3E" w14:textId="77777777" w:rsidR="006F4D3A" w:rsidRDefault="000F47A5">
            <w:pPr>
              <w:pBdr>
                <w:top w:val="nil"/>
                <w:left w:val="nil"/>
                <w:bottom w:val="nil"/>
                <w:right w:val="nil"/>
                <w:between w:val="nil"/>
              </w:pBdr>
              <w:rPr>
                <w:b/>
                <w:i/>
                <w:color w:val="000000"/>
              </w:rPr>
            </w:pPr>
            <w:r>
              <w:rPr>
                <w:b/>
                <w:i/>
                <w:color w:val="000000"/>
              </w:rPr>
              <w:lastRenderedPageBreak/>
              <w:t>Studējošo patstāvīgo darbu organizācijas un uzdevumu raksturojums</w:t>
            </w:r>
          </w:p>
        </w:tc>
      </w:tr>
      <w:tr w:rsidR="006F4D3A" w14:paraId="578A08C1" w14:textId="77777777">
        <w:tc>
          <w:tcPr>
            <w:tcW w:w="9039" w:type="dxa"/>
            <w:gridSpan w:val="2"/>
          </w:tcPr>
          <w:p w14:paraId="4731AB6B" w14:textId="77777777" w:rsidR="006F4D3A" w:rsidRDefault="000F47A5" w:rsidP="001A534A">
            <w:pPr>
              <w:jc w:val="both"/>
            </w:pPr>
            <w:r>
              <w:t xml:space="preserve">Patstāvīgā darba ietveros tiek veikta literatūras avotu analīze. Patstāvīgi gatavoties semināriem, patstāvīgi veikt vienas sabiedrības veselības problēmas analīzi, sagatavoties pārbaudījumam. </w:t>
            </w:r>
          </w:p>
        </w:tc>
      </w:tr>
      <w:tr w:rsidR="006F4D3A" w14:paraId="4718247F" w14:textId="77777777">
        <w:tc>
          <w:tcPr>
            <w:tcW w:w="9039" w:type="dxa"/>
            <w:gridSpan w:val="2"/>
          </w:tcPr>
          <w:p w14:paraId="657EA8A1" w14:textId="77777777" w:rsidR="006F4D3A" w:rsidRDefault="000F47A5">
            <w:pPr>
              <w:pBdr>
                <w:top w:val="nil"/>
                <w:left w:val="nil"/>
                <w:bottom w:val="nil"/>
                <w:right w:val="nil"/>
                <w:between w:val="nil"/>
              </w:pBdr>
              <w:rPr>
                <w:b/>
                <w:i/>
                <w:color w:val="000000"/>
              </w:rPr>
            </w:pPr>
            <w:r>
              <w:rPr>
                <w:b/>
                <w:i/>
                <w:color w:val="000000"/>
              </w:rPr>
              <w:t>Prasības kredītpunktu iegūšanai</w:t>
            </w:r>
          </w:p>
        </w:tc>
      </w:tr>
      <w:tr w:rsidR="006F4D3A" w14:paraId="01A9C909" w14:textId="77777777">
        <w:tc>
          <w:tcPr>
            <w:tcW w:w="9039" w:type="dxa"/>
            <w:gridSpan w:val="2"/>
          </w:tcPr>
          <w:p w14:paraId="043CE738" w14:textId="4136BF32" w:rsidR="006F4D3A" w:rsidRDefault="001A534A" w:rsidP="009E1B65">
            <w:pPr>
              <w:jc w:val="both"/>
            </w:pPr>
            <w:r>
              <w:t>P</w:t>
            </w:r>
            <w:r w:rsidR="000F47A5">
              <w:t xml:space="preserve">iedalīšanās </w:t>
            </w:r>
            <w:r w:rsidR="009E1B65">
              <w:t xml:space="preserve">diskusijās nodarbību </w:t>
            </w:r>
            <w:r w:rsidR="009E1B65" w:rsidRPr="00F55FB9">
              <w:t>laikā</w:t>
            </w:r>
            <w:r w:rsidR="000F47A5" w:rsidRPr="00F55FB9">
              <w:t xml:space="preserve"> un (</w:t>
            </w:r>
            <w:r w:rsidRPr="00F55FB9">
              <w:t>5</w:t>
            </w:r>
            <w:r w:rsidR="000F47A5" w:rsidRPr="00F55FB9">
              <w:t>0%), patstāvīgi</w:t>
            </w:r>
            <w:r w:rsidR="000F47A5">
              <w:t xml:space="preserve"> veikta vienas sabiedrības veselības problēmas analīze (20%), pozitīvs zināšanu pārbaudes testa  novērtējums (30%).</w:t>
            </w:r>
          </w:p>
          <w:p w14:paraId="2F7F02F8" w14:textId="59F28041" w:rsidR="006F4D3A" w:rsidRDefault="005146CB">
            <w:r w:rsidRPr="005146CB">
              <w:t>Studējošo patstāvīgais darbs tiek organizēts individuāli un/vai grupās. Studējošo patstāvīgais darbs norisinās klīniskajā vidē , studējošajam piedaloties nepārtrauktā veselības aprūpes procesā docētāju un/vai kvalificētu māsu personāla (tostarp māsu – mentoru) uzraudzībā.</w:t>
            </w:r>
          </w:p>
          <w:p w14:paraId="472F2577" w14:textId="77777777" w:rsidR="005146CB" w:rsidRDefault="005146CB"/>
          <w:p w14:paraId="36A1C3B4" w14:textId="77777777" w:rsidR="006F4D3A" w:rsidRDefault="000F47A5">
            <w:r>
              <w:t>STUDIJU REZULTĀTU VĒRTĒŠANAS KRITĒRIJI</w:t>
            </w:r>
          </w:p>
          <w:p w14:paraId="76DDA189" w14:textId="77777777" w:rsidR="006F4D3A" w:rsidRDefault="000F47A5">
            <w:r>
              <w:t>Studiju kursa apguve tā noslēgumā tiek vērtēta 10 ballu skalā saskaņā</w:t>
            </w:r>
          </w:p>
          <w:p w14:paraId="2F8AFA1C" w14:textId="77777777" w:rsidR="006F4D3A" w:rsidRDefault="000F47A5" w:rsidP="009E1B65">
            <w:pPr>
              <w:jc w:val="both"/>
            </w:pPr>
            <w:r>
              <w:t xml:space="preserve">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tc>
      </w:tr>
      <w:tr w:rsidR="006F4D3A" w14:paraId="235542D9" w14:textId="77777777">
        <w:tc>
          <w:tcPr>
            <w:tcW w:w="9039" w:type="dxa"/>
            <w:gridSpan w:val="2"/>
          </w:tcPr>
          <w:p w14:paraId="69920EF9" w14:textId="77777777" w:rsidR="006F4D3A" w:rsidRDefault="000F47A5">
            <w:pPr>
              <w:pBdr>
                <w:top w:val="nil"/>
                <w:left w:val="nil"/>
                <w:bottom w:val="nil"/>
                <w:right w:val="nil"/>
                <w:between w:val="nil"/>
              </w:pBdr>
              <w:rPr>
                <w:b/>
                <w:i/>
                <w:color w:val="000000"/>
              </w:rPr>
            </w:pPr>
            <w:r>
              <w:rPr>
                <w:b/>
                <w:i/>
                <w:color w:val="000000"/>
              </w:rPr>
              <w:t>Kursa saturs</w:t>
            </w:r>
          </w:p>
        </w:tc>
      </w:tr>
      <w:tr w:rsidR="006F4D3A" w14:paraId="27968E76" w14:textId="77777777">
        <w:tc>
          <w:tcPr>
            <w:tcW w:w="9039" w:type="dxa"/>
            <w:gridSpan w:val="2"/>
          </w:tcPr>
          <w:p w14:paraId="18F23C5A" w14:textId="77777777" w:rsidR="006F4D3A" w:rsidRDefault="000F47A5">
            <w:r>
              <w:t>8 stundas lekcijas:</w:t>
            </w:r>
          </w:p>
          <w:p w14:paraId="2002010B" w14:textId="75268948" w:rsidR="006F4D3A" w:rsidRDefault="000F47A5" w:rsidP="009E1B65">
            <w:pPr>
              <w:pStyle w:val="ListParagraph"/>
              <w:numPr>
                <w:ilvl w:val="0"/>
                <w:numId w:val="5"/>
              </w:numPr>
              <w:ind w:left="306" w:hanging="284"/>
              <w:jc w:val="both"/>
            </w:pPr>
            <w:r>
              <w:t>Sabiedrības veselības jēdziens, tendences un definīcijas. Pasaules Veselības organizācijas (PVO) mērķi un galvenie darbības virzieni Latvijā. Sabiedrības veselības vēsturiskie aspekti. L2</w:t>
            </w:r>
          </w:p>
          <w:p w14:paraId="07EECD41" w14:textId="56A8B998" w:rsidR="006F4D3A" w:rsidRDefault="000F47A5" w:rsidP="009E1B65">
            <w:pPr>
              <w:pStyle w:val="ListParagraph"/>
              <w:numPr>
                <w:ilvl w:val="0"/>
                <w:numId w:val="5"/>
              </w:numPr>
              <w:ind w:left="306" w:hanging="284"/>
              <w:jc w:val="both"/>
            </w:pPr>
            <w:r>
              <w:t>Sabiedrības veselības problēmas un prioritātes. Sabiedrības veselības pamatnostādnes 2014.−2020.gadam (šobrīd spēkā esošs). L1</w:t>
            </w:r>
          </w:p>
          <w:p w14:paraId="6F44EA50" w14:textId="45586A6A" w:rsidR="006F4D3A" w:rsidRDefault="000F47A5" w:rsidP="009E1B65">
            <w:pPr>
              <w:pStyle w:val="ListParagraph"/>
              <w:numPr>
                <w:ilvl w:val="0"/>
                <w:numId w:val="5"/>
              </w:numPr>
              <w:ind w:left="306" w:hanging="284"/>
              <w:jc w:val="both"/>
            </w:pPr>
            <w:r>
              <w:t>Sabiedrības veselības stratēģija, sabiedrības veselības valsts un pašvaldību politika. Sabiedrības ilgtspējīgas attīstības veicināšanas principi. L1</w:t>
            </w:r>
          </w:p>
          <w:p w14:paraId="41DDE5A4" w14:textId="1CD2AA46" w:rsidR="006F4D3A" w:rsidRDefault="000F47A5" w:rsidP="009E1B65">
            <w:pPr>
              <w:pStyle w:val="ListParagraph"/>
              <w:numPr>
                <w:ilvl w:val="0"/>
                <w:numId w:val="5"/>
              </w:numPr>
              <w:ind w:left="306" w:hanging="284"/>
              <w:jc w:val="both"/>
            </w:pPr>
            <w:r>
              <w:t>Veselīgs dzīvesveids.Veselīgu uzvedību veicinoša vide.  L2</w:t>
            </w:r>
          </w:p>
          <w:p w14:paraId="78BF91AD" w14:textId="3F379253" w:rsidR="006F4D3A" w:rsidRDefault="000F47A5" w:rsidP="009E1B65">
            <w:pPr>
              <w:pStyle w:val="ListParagraph"/>
              <w:numPr>
                <w:ilvl w:val="0"/>
                <w:numId w:val="5"/>
              </w:numPr>
              <w:ind w:left="306" w:hanging="284"/>
              <w:jc w:val="both"/>
            </w:pPr>
            <w:r>
              <w:t>Dzīves kvalitātes jēdziens, definīcija, domēni, objektīvie un subjektīvie rādītāji. L1</w:t>
            </w:r>
          </w:p>
          <w:p w14:paraId="68449687" w14:textId="314EB8F3" w:rsidR="006F4D3A" w:rsidRDefault="000F47A5" w:rsidP="009E1B65">
            <w:pPr>
              <w:pStyle w:val="ListParagraph"/>
              <w:numPr>
                <w:ilvl w:val="0"/>
                <w:numId w:val="5"/>
              </w:numPr>
              <w:ind w:left="306" w:hanging="284"/>
              <w:jc w:val="both"/>
            </w:pPr>
            <w:r>
              <w:lastRenderedPageBreak/>
              <w:t>Veselības veicināšana sabiedrībā, tās virzieni un metodes. Slimību profilakse. Veselības uzvedība, definīcija, modeļi. Etnisko īpatnību un reliģisko tradīciju ietekme uz veselības uzvedību. L1</w:t>
            </w:r>
          </w:p>
          <w:p w14:paraId="2A4F9C79" w14:textId="77777777" w:rsidR="006F4D3A" w:rsidRDefault="006F4D3A" w:rsidP="009E1B65">
            <w:pPr>
              <w:ind w:left="306" w:hanging="284"/>
            </w:pPr>
          </w:p>
          <w:p w14:paraId="4B32A938" w14:textId="3BDE19CD" w:rsidR="006F4D3A" w:rsidRDefault="009E1B65">
            <w:r>
              <w:t xml:space="preserve">8 stundas </w:t>
            </w:r>
            <w:r w:rsidR="000F47A5">
              <w:t>semināri:</w:t>
            </w:r>
          </w:p>
          <w:p w14:paraId="7192AC52" w14:textId="0976C194" w:rsidR="006F4D3A" w:rsidRDefault="000F47A5" w:rsidP="009E1B65">
            <w:pPr>
              <w:pStyle w:val="ListParagraph"/>
              <w:numPr>
                <w:ilvl w:val="0"/>
                <w:numId w:val="7"/>
              </w:numPr>
              <w:ind w:left="306" w:hanging="284"/>
              <w:jc w:val="both"/>
            </w:pPr>
            <w:r>
              <w:t>Sabiedrības veselības pamatnostādnes 2014.−2020.gadam. Sabiedrības veselības ar cilvēka uzvedību saistītās problēmas: patstāvīga analīze. S1</w:t>
            </w:r>
          </w:p>
          <w:p w14:paraId="22E9C3F8" w14:textId="24C79587" w:rsidR="006F4D3A" w:rsidRDefault="000F47A5" w:rsidP="009E1B65">
            <w:pPr>
              <w:pStyle w:val="ListParagraph"/>
              <w:numPr>
                <w:ilvl w:val="0"/>
                <w:numId w:val="7"/>
              </w:numPr>
              <w:ind w:left="306" w:hanging="284"/>
              <w:jc w:val="both"/>
            </w:pPr>
            <w:r>
              <w:t>Sabiedrības veselības problēmas: reproduktīvās veselības rādītāju analīze. S1</w:t>
            </w:r>
          </w:p>
          <w:p w14:paraId="7D0FD66F" w14:textId="07F6F82D" w:rsidR="006F4D3A" w:rsidRDefault="000F47A5" w:rsidP="009E1B65">
            <w:pPr>
              <w:pStyle w:val="ListParagraph"/>
              <w:numPr>
                <w:ilvl w:val="0"/>
                <w:numId w:val="7"/>
              </w:numPr>
              <w:ind w:left="306" w:hanging="284"/>
              <w:jc w:val="both"/>
            </w:pPr>
            <w:r>
              <w:t>Sabiedrības veselības pamatnostādnes 2021.-2027.gadam. Latvijas Nacionālais attīstības plāns 2021.–2027. gadam. S2</w:t>
            </w:r>
          </w:p>
          <w:p w14:paraId="63A25C41" w14:textId="1FB81FE7" w:rsidR="006F4D3A" w:rsidRDefault="000F47A5" w:rsidP="009E1B65">
            <w:pPr>
              <w:pStyle w:val="ListParagraph"/>
              <w:numPr>
                <w:ilvl w:val="0"/>
                <w:numId w:val="7"/>
              </w:numPr>
              <w:ind w:left="306" w:hanging="284"/>
              <w:jc w:val="both"/>
            </w:pPr>
            <w:r>
              <w:t xml:space="preserve">Veselīgs dzīvesveids, tā izvēle. Veselīga vai apzināta veselībai kaitējoša uzvedība. Motivācija saglabāt veselību. Veselības statistikas datubāze: veselības aprūpe, iedzīvotāju veselība, iedzīvotāju veselību ietekmējošie paradumi.  S1 </w:t>
            </w:r>
          </w:p>
          <w:p w14:paraId="1370D916" w14:textId="77777777" w:rsidR="008B726B" w:rsidRDefault="000F47A5" w:rsidP="008B726B">
            <w:pPr>
              <w:pStyle w:val="ListParagraph"/>
              <w:numPr>
                <w:ilvl w:val="0"/>
                <w:numId w:val="7"/>
              </w:numPr>
              <w:ind w:left="306" w:hanging="284"/>
              <w:jc w:val="both"/>
            </w:pPr>
            <w:r>
              <w:t>Dzīves kvalitātes novērtēšana un novērtēšanas instrumenti. S2</w:t>
            </w:r>
          </w:p>
          <w:p w14:paraId="469A8B72" w14:textId="77777777" w:rsidR="006F4D3A" w:rsidRDefault="000F47A5" w:rsidP="008B726B">
            <w:pPr>
              <w:pStyle w:val="ListParagraph"/>
              <w:numPr>
                <w:ilvl w:val="0"/>
                <w:numId w:val="7"/>
              </w:numPr>
              <w:ind w:left="306" w:hanging="284"/>
            </w:pPr>
            <w:r>
              <w:t>Plašsaziņas līdzekļu un reklāmas loma sabiedrības veselības veicināšanā: analīze, diskusija. S1</w:t>
            </w:r>
          </w:p>
          <w:p w14:paraId="5CD4C36A" w14:textId="77777777" w:rsidR="005146CB" w:rsidRDefault="005146CB" w:rsidP="005146CB">
            <w:r>
              <w:t xml:space="preserve">Lekcijas (L8) </w:t>
            </w:r>
          </w:p>
          <w:p w14:paraId="69598F26" w14:textId="77777777" w:rsidR="005146CB" w:rsidRDefault="005146CB" w:rsidP="005146CB">
            <w:pPr>
              <w:pStyle w:val="ListParagraph"/>
              <w:numPr>
                <w:ilvl w:val="0"/>
                <w:numId w:val="11"/>
              </w:numPr>
              <w:ind w:left="306" w:hanging="284"/>
              <w:jc w:val="both"/>
            </w:pPr>
            <w:r>
              <w:t>Pamatmaiņa, enerģija. Uztura un vielmaiņas novērtēšana. Uztura normas, galvenās uzturvielas. L1</w:t>
            </w:r>
          </w:p>
          <w:p w14:paraId="2BD5963F" w14:textId="77777777" w:rsidR="005146CB" w:rsidRDefault="005146CB" w:rsidP="005146CB">
            <w:pPr>
              <w:pStyle w:val="ListParagraph"/>
              <w:numPr>
                <w:ilvl w:val="0"/>
                <w:numId w:val="11"/>
              </w:numPr>
              <w:ind w:left="306" w:hanging="284"/>
              <w:jc w:val="both"/>
            </w:pPr>
            <w:r>
              <w:t>Veselīgs un racionāls uzturs, tā pamatprincipi. Uztura produktu grupu raksturojums. L1</w:t>
            </w:r>
          </w:p>
          <w:p w14:paraId="3BF1C8E0" w14:textId="77777777" w:rsidR="005146CB" w:rsidRDefault="005146CB" w:rsidP="005146CB">
            <w:pPr>
              <w:pStyle w:val="ListParagraph"/>
              <w:numPr>
                <w:ilvl w:val="0"/>
                <w:numId w:val="11"/>
              </w:numPr>
              <w:ind w:left="306" w:hanging="284"/>
              <w:jc w:val="both"/>
            </w:pPr>
            <w:r>
              <w:t>Galveno uzturvielu nozīme dzīvības procesos. Pārtikas produktu uzturvērtība. Ķīmiskās piedevas uzturā, kaitīgās vielas uzturā. L1</w:t>
            </w:r>
          </w:p>
          <w:p w14:paraId="45B418FC" w14:textId="77777777" w:rsidR="005146CB" w:rsidRDefault="005146CB" w:rsidP="005146CB">
            <w:pPr>
              <w:pStyle w:val="ListParagraph"/>
              <w:numPr>
                <w:ilvl w:val="0"/>
                <w:numId w:val="11"/>
              </w:numPr>
              <w:ind w:left="306" w:hanging="284"/>
              <w:jc w:val="both"/>
            </w:pPr>
            <w:r>
              <w:t>Uzturs un fiziskā slodze. Uztura bagātinātāji. L1</w:t>
            </w:r>
          </w:p>
          <w:p w14:paraId="292F4CB2" w14:textId="77777777" w:rsidR="005146CB" w:rsidRDefault="005146CB" w:rsidP="005146CB">
            <w:pPr>
              <w:pStyle w:val="ListParagraph"/>
              <w:numPr>
                <w:ilvl w:val="0"/>
                <w:numId w:val="11"/>
              </w:numPr>
              <w:ind w:left="306" w:hanging="284"/>
              <w:jc w:val="both"/>
            </w:pPr>
            <w:r>
              <w:t>Sievietes uzturs grūtniecības laikā un zīdīšanas laikā. Bērna zīdīšana un</w:t>
            </w:r>
            <w:r w:rsidRPr="007339C8">
              <w:rPr>
                <w:rFonts w:ascii="ArialMT" w:eastAsia="ArialMT" w:hAnsi="ArialMT" w:cs="ArialMT"/>
                <w:sz w:val="18"/>
                <w:szCs w:val="18"/>
              </w:rPr>
              <w:t xml:space="preserve"> </w:t>
            </w:r>
            <w:r>
              <w:t>barošana, uztura normas saistībā ar bērna vecuma īpatnībām.  Uzturs pediatrijā. L1</w:t>
            </w:r>
          </w:p>
          <w:p w14:paraId="169E17A4" w14:textId="77777777" w:rsidR="005146CB" w:rsidRDefault="005146CB" w:rsidP="005146CB">
            <w:pPr>
              <w:pStyle w:val="ListParagraph"/>
              <w:numPr>
                <w:ilvl w:val="0"/>
                <w:numId w:val="11"/>
              </w:numPr>
              <w:ind w:left="306" w:hanging="284"/>
              <w:jc w:val="both"/>
            </w:pPr>
            <w:r>
              <w:t>Uzturs slimību profilaksē. Neinfekciozo, hronisko slimību diētu raksturojums. Diētas. L1</w:t>
            </w:r>
          </w:p>
          <w:p w14:paraId="49FDB349" w14:textId="77777777" w:rsidR="005146CB" w:rsidRDefault="005146CB" w:rsidP="005146CB">
            <w:pPr>
              <w:pStyle w:val="ListParagraph"/>
              <w:numPr>
                <w:ilvl w:val="0"/>
                <w:numId w:val="11"/>
              </w:numPr>
              <w:ind w:left="306" w:hanging="284"/>
              <w:jc w:val="both"/>
            </w:pPr>
            <w:r>
              <w:t>Nepietiekošs uzturs. Uztura pārmērības. Neirotiskie ēšanas traucējumi. L1</w:t>
            </w:r>
          </w:p>
          <w:p w14:paraId="24D3E704" w14:textId="77777777" w:rsidR="005146CB" w:rsidRDefault="005146CB" w:rsidP="005146CB">
            <w:pPr>
              <w:pStyle w:val="ListParagraph"/>
              <w:numPr>
                <w:ilvl w:val="0"/>
                <w:numId w:val="11"/>
              </w:numPr>
              <w:ind w:left="306" w:hanging="284"/>
              <w:jc w:val="both"/>
            </w:pPr>
            <w:r>
              <w:t>Aptaukošanās un tās ārstēšana. Uztura nepanesamības un alerģijas. L1</w:t>
            </w:r>
          </w:p>
          <w:p w14:paraId="705242B7" w14:textId="77777777" w:rsidR="005146CB" w:rsidRDefault="005146CB" w:rsidP="005146CB"/>
          <w:p w14:paraId="1ED66483" w14:textId="77777777" w:rsidR="005146CB" w:rsidRDefault="005146CB" w:rsidP="005146CB"/>
          <w:p w14:paraId="21DABD26" w14:textId="77777777" w:rsidR="005146CB" w:rsidRDefault="005146CB" w:rsidP="005146CB">
            <w:r>
              <w:t>Semināri (S8)</w:t>
            </w:r>
          </w:p>
          <w:p w14:paraId="5F972030" w14:textId="77777777" w:rsidR="005146CB" w:rsidRDefault="005146CB" w:rsidP="005146CB">
            <w:pPr>
              <w:pStyle w:val="ListParagraph"/>
              <w:numPr>
                <w:ilvl w:val="0"/>
                <w:numId w:val="12"/>
              </w:numPr>
              <w:ind w:left="306" w:hanging="284"/>
              <w:jc w:val="both"/>
            </w:pPr>
            <w:r>
              <w:t>Pamatmaiņa, enerģija. Uztura un vielmaiņas novērtēšana. S2</w:t>
            </w:r>
          </w:p>
          <w:p w14:paraId="43BAB2EB" w14:textId="77777777" w:rsidR="005146CB" w:rsidRDefault="005146CB" w:rsidP="005146CB">
            <w:pPr>
              <w:pStyle w:val="ListParagraph"/>
              <w:numPr>
                <w:ilvl w:val="0"/>
                <w:numId w:val="12"/>
              </w:numPr>
              <w:ind w:left="306" w:hanging="284"/>
              <w:jc w:val="both"/>
            </w:pPr>
            <w:r>
              <w:t>Veselīgs un racionāls uzturs, tā pamatprincipi. Uztura produktu grupu raksturojums. S2</w:t>
            </w:r>
          </w:p>
          <w:p w14:paraId="6C6EC745" w14:textId="77777777" w:rsidR="005146CB" w:rsidRDefault="005146CB" w:rsidP="005146CB">
            <w:pPr>
              <w:pStyle w:val="ListParagraph"/>
              <w:numPr>
                <w:ilvl w:val="0"/>
                <w:numId w:val="12"/>
              </w:numPr>
              <w:ind w:left="306" w:hanging="284"/>
              <w:jc w:val="both"/>
            </w:pPr>
            <w:r>
              <w:t>Sievietes uzturs grūtniecības laikā un zīdīšanas laikā. Uzturs pediatrijā. S2</w:t>
            </w:r>
          </w:p>
          <w:p w14:paraId="70DFA377" w14:textId="77777777" w:rsidR="005146CB" w:rsidRDefault="005146CB" w:rsidP="005146CB">
            <w:pPr>
              <w:pStyle w:val="ListParagraph"/>
              <w:numPr>
                <w:ilvl w:val="0"/>
                <w:numId w:val="12"/>
              </w:numPr>
              <w:ind w:left="306" w:hanging="284"/>
              <w:jc w:val="both"/>
            </w:pPr>
            <w:r>
              <w:t>Uzturs slimību profilaksē. S2</w:t>
            </w:r>
          </w:p>
          <w:p w14:paraId="0BA72DD9" w14:textId="3D998BF2" w:rsidR="005146CB" w:rsidRDefault="005146CB" w:rsidP="005146CB">
            <w:pPr>
              <w:ind w:left="22"/>
            </w:pPr>
          </w:p>
        </w:tc>
      </w:tr>
      <w:tr w:rsidR="006F4D3A" w14:paraId="2AD13F0F" w14:textId="77777777">
        <w:tc>
          <w:tcPr>
            <w:tcW w:w="9039" w:type="dxa"/>
            <w:gridSpan w:val="2"/>
          </w:tcPr>
          <w:p w14:paraId="55E41A49" w14:textId="77777777" w:rsidR="006F4D3A" w:rsidRDefault="000F47A5">
            <w:pPr>
              <w:pBdr>
                <w:top w:val="nil"/>
                <w:left w:val="nil"/>
                <w:bottom w:val="nil"/>
                <w:right w:val="nil"/>
                <w:between w:val="nil"/>
              </w:pBdr>
              <w:rPr>
                <w:b/>
                <w:i/>
                <w:color w:val="000000"/>
              </w:rPr>
            </w:pPr>
            <w:bookmarkStart w:id="2" w:name="_heading=h.30j0zll" w:colFirst="0" w:colLast="0"/>
            <w:bookmarkEnd w:id="2"/>
            <w:r>
              <w:rPr>
                <w:b/>
                <w:i/>
                <w:color w:val="000000"/>
              </w:rPr>
              <w:lastRenderedPageBreak/>
              <w:t>Obligāti izmantojamie informācijas avoti</w:t>
            </w:r>
          </w:p>
        </w:tc>
      </w:tr>
      <w:tr w:rsidR="006F4D3A" w14:paraId="0C8DE318" w14:textId="77777777" w:rsidTr="009E1B65">
        <w:trPr>
          <w:trHeight w:val="607"/>
        </w:trPr>
        <w:tc>
          <w:tcPr>
            <w:tcW w:w="9039" w:type="dxa"/>
            <w:gridSpan w:val="2"/>
          </w:tcPr>
          <w:p w14:paraId="386CE270" w14:textId="77777777" w:rsidR="006F4D3A" w:rsidRDefault="000F47A5">
            <w:r>
              <w:t>1. Baltiņš M. Lietišķā epidemioloģija. - Rīga: Zinātne, 2003.</w:t>
            </w:r>
          </w:p>
          <w:p w14:paraId="29FA90B3" w14:textId="5C2CBE08" w:rsidR="006F4D3A" w:rsidRPr="009E1B65" w:rsidRDefault="000F47A5">
            <w:r>
              <w:t xml:space="preserve">2. Eglīte M. Darba medicīna. - Rīga, 2000. </w:t>
            </w:r>
          </w:p>
        </w:tc>
      </w:tr>
      <w:tr w:rsidR="006F4D3A" w14:paraId="5603B2CA" w14:textId="77777777">
        <w:tc>
          <w:tcPr>
            <w:tcW w:w="9039" w:type="dxa"/>
            <w:gridSpan w:val="2"/>
          </w:tcPr>
          <w:p w14:paraId="3A4DCECF" w14:textId="77777777" w:rsidR="006F4D3A" w:rsidRDefault="000F47A5">
            <w:pPr>
              <w:pBdr>
                <w:top w:val="nil"/>
                <w:left w:val="nil"/>
                <w:bottom w:val="nil"/>
                <w:right w:val="nil"/>
                <w:between w:val="nil"/>
              </w:pBdr>
              <w:rPr>
                <w:b/>
                <w:i/>
                <w:color w:val="000000"/>
              </w:rPr>
            </w:pPr>
            <w:r>
              <w:rPr>
                <w:b/>
                <w:i/>
                <w:color w:val="000000"/>
              </w:rPr>
              <w:t>Papildus informācijas avoti</w:t>
            </w:r>
          </w:p>
        </w:tc>
      </w:tr>
      <w:tr w:rsidR="006F4D3A" w14:paraId="07643A1D" w14:textId="77777777" w:rsidTr="005146CB">
        <w:tc>
          <w:tcPr>
            <w:tcW w:w="9039" w:type="dxa"/>
            <w:gridSpan w:val="2"/>
            <w:vAlign w:val="center"/>
          </w:tcPr>
          <w:p w14:paraId="66EED62F" w14:textId="1C41DB3A" w:rsidR="006F4D3A" w:rsidRDefault="000F47A5" w:rsidP="005146CB">
            <w:pPr>
              <w:pStyle w:val="ListParagraph"/>
              <w:numPr>
                <w:ilvl w:val="0"/>
                <w:numId w:val="8"/>
              </w:numPr>
              <w:ind w:left="306" w:hanging="284"/>
            </w:pPr>
            <w:r>
              <w:t>Baltiņš M. Pārskats par sabiedrības veselību Latvijā. - 2000.</w:t>
            </w:r>
          </w:p>
          <w:p w14:paraId="739BAB01" w14:textId="32F148AB" w:rsidR="006F4D3A" w:rsidRDefault="000F47A5" w:rsidP="005146CB">
            <w:pPr>
              <w:pStyle w:val="ListParagraph"/>
              <w:numPr>
                <w:ilvl w:val="0"/>
                <w:numId w:val="8"/>
              </w:numPr>
              <w:ind w:left="306" w:hanging="284"/>
            </w:pPr>
            <w:r>
              <w:t>Eglīte Maija (2012). Darba medicīna. – 2., pārstrād. un papild., izd. – Rīga: Rīgas Stradiņa universitāte. 834 lpp</w:t>
            </w:r>
          </w:p>
          <w:p w14:paraId="35FC2EB7" w14:textId="1B29F4CD" w:rsidR="006F4D3A" w:rsidRDefault="000F47A5" w:rsidP="005146CB">
            <w:pPr>
              <w:pStyle w:val="ListParagraph"/>
              <w:numPr>
                <w:ilvl w:val="0"/>
                <w:numId w:val="8"/>
              </w:numPr>
              <w:ind w:left="306" w:hanging="284"/>
            </w:pPr>
            <w:r>
              <w:t>Ewles l., Simnett I. Veicinot veselību. Praktiskā rokasgrāmata. - London: Scutari Press.</w:t>
            </w:r>
          </w:p>
          <w:p w14:paraId="2698E4F2" w14:textId="3BFDE096" w:rsidR="006F4D3A" w:rsidRDefault="000F47A5" w:rsidP="005146CB">
            <w:pPr>
              <w:pStyle w:val="ListParagraph"/>
              <w:numPr>
                <w:ilvl w:val="0"/>
                <w:numId w:val="8"/>
              </w:numPr>
              <w:ind w:left="306" w:hanging="284"/>
            </w:pPr>
            <w:r>
              <w:t>Latvijas iedzīvotāju veselību ietekmējošo paradumu pētījums. Pudule I. u.c. - 2000.</w:t>
            </w:r>
          </w:p>
          <w:p w14:paraId="5293CFCF" w14:textId="0DFA0DF2" w:rsidR="006F4D3A" w:rsidRDefault="006B056A" w:rsidP="005146CB">
            <w:pPr>
              <w:pStyle w:val="ListParagraph"/>
              <w:numPr>
                <w:ilvl w:val="0"/>
                <w:numId w:val="8"/>
              </w:numPr>
              <w:ind w:left="306" w:hanging="284"/>
            </w:pPr>
            <w:hyperlink r:id="rId8">
              <w:r w:rsidR="000F47A5" w:rsidRPr="009E1B65">
                <w:rPr>
                  <w:highlight w:val="white"/>
                </w:rPr>
                <w:t>Marie Truglio-Londrigan</w:t>
              </w:r>
            </w:hyperlink>
            <w:r w:rsidR="000F47A5" w:rsidRPr="009E1B65">
              <w:rPr>
                <w:highlight w:val="white"/>
              </w:rPr>
              <w:t xml:space="preserve">, </w:t>
            </w:r>
            <w:hyperlink r:id="rId9">
              <w:r w:rsidR="000F47A5" w:rsidRPr="009E1B65">
                <w:rPr>
                  <w:highlight w:val="white"/>
                </w:rPr>
                <w:t>Sandra B. Lewenson</w:t>
              </w:r>
            </w:hyperlink>
            <w:r w:rsidR="000F47A5" w:rsidRPr="009E1B65">
              <w:rPr>
                <w:sz w:val="28"/>
                <w:szCs w:val="28"/>
                <w:highlight w:val="white"/>
              </w:rPr>
              <w:t xml:space="preserve">. </w:t>
            </w:r>
            <w:r w:rsidR="000F47A5" w:rsidRPr="009E1B65">
              <w:rPr>
                <w:highlight w:val="white"/>
              </w:rPr>
              <w:t>Public Health Nursing: Practicing Population-Based Care: Practicing Population-Based Care. Third Edition. Jones &amp; Bartlett Learning, 2017</w:t>
            </w:r>
          </w:p>
          <w:p w14:paraId="0B982560" w14:textId="04B7431A" w:rsidR="006F4D3A" w:rsidRDefault="000F47A5" w:rsidP="005146CB">
            <w:pPr>
              <w:pStyle w:val="ListParagraph"/>
              <w:numPr>
                <w:ilvl w:val="0"/>
                <w:numId w:val="8"/>
              </w:numPr>
              <w:ind w:left="306" w:hanging="284"/>
            </w:pPr>
            <w:r>
              <w:t>Sabiedrības veselības stratēģija.</w:t>
            </w:r>
          </w:p>
          <w:p w14:paraId="66DE79F0" w14:textId="25DCA5DD" w:rsidR="006F4D3A" w:rsidRDefault="000F47A5" w:rsidP="005146CB">
            <w:pPr>
              <w:pStyle w:val="ListParagraph"/>
              <w:numPr>
                <w:ilvl w:val="0"/>
                <w:numId w:val="8"/>
              </w:numPr>
              <w:ind w:left="306" w:hanging="284"/>
            </w:pPr>
            <w:r>
              <w:lastRenderedPageBreak/>
              <w:t>Young people's health in context. World Health Organization. - 2004.</w:t>
            </w:r>
          </w:p>
          <w:p w14:paraId="623BABB4" w14:textId="77777777" w:rsidR="005146CB" w:rsidRDefault="000F47A5" w:rsidP="005146CB">
            <w:pPr>
              <w:pStyle w:val="ListParagraph"/>
              <w:numPr>
                <w:ilvl w:val="0"/>
                <w:numId w:val="8"/>
              </w:numPr>
              <w:ind w:left="306" w:hanging="284"/>
            </w:pPr>
            <w:r>
              <w:t xml:space="preserve">Veselības statistikas rādītāji: Definīcijas, aprēķinu formulas un datu ieguves avoti./ Health Statistics Indications: Definitions, Formulas and Date Acquirement Sources. Rīga: Veselības statistikas un medicīnas tehnoloģiju aģentūra, 2000.  </w:t>
            </w:r>
          </w:p>
          <w:p w14:paraId="3660521E" w14:textId="77777777" w:rsidR="005146CB" w:rsidRDefault="005146CB" w:rsidP="005146CB">
            <w:pPr>
              <w:pStyle w:val="ListParagraph"/>
              <w:numPr>
                <w:ilvl w:val="0"/>
                <w:numId w:val="8"/>
              </w:numPr>
              <w:ind w:left="306" w:hanging="284"/>
            </w:pPr>
            <w:r>
              <w:t>Jansone, Ilze Uzturs, kas uztur Ilze Jansone, 2013. 177 lpp.</w:t>
            </w:r>
          </w:p>
          <w:p w14:paraId="251E91E2" w14:textId="77777777" w:rsidR="005146CB" w:rsidRDefault="005146CB" w:rsidP="005146CB">
            <w:pPr>
              <w:pStyle w:val="ListParagraph"/>
              <w:numPr>
                <w:ilvl w:val="0"/>
                <w:numId w:val="8"/>
              </w:numPr>
              <w:ind w:left="306" w:hanging="284"/>
            </w:pPr>
            <w:r>
              <w:t>Jansone, Ilze Grūtnieces veselības kopšana, uzturs un uzvedība Ilze Jansone, 2012. 177 lpp.</w:t>
            </w:r>
          </w:p>
          <w:p w14:paraId="02187214" w14:textId="77777777" w:rsidR="005146CB" w:rsidRDefault="005146CB" w:rsidP="005146CB">
            <w:pPr>
              <w:pStyle w:val="ListParagraph"/>
              <w:numPr>
                <w:ilvl w:val="0"/>
                <w:numId w:val="8"/>
              </w:numPr>
              <w:ind w:left="306" w:hanging="284"/>
            </w:pPr>
            <w:r>
              <w:t>Krauksts, Viesturs Uzturs sportā Mārupe : Drukātava, 2014. 64 lpp.</w:t>
            </w:r>
          </w:p>
          <w:p w14:paraId="580CE02C" w14:textId="77777777" w:rsidR="005146CB" w:rsidRDefault="005146CB" w:rsidP="005146CB">
            <w:pPr>
              <w:pStyle w:val="ListParagraph"/>
              <w:numPr>
                <w:ilvl w:val="0"/>
                <w:numId w:val="8"/>
              </w:numPr>
              <w:ind w:left="306" w:hanging="284"/>
            </w:pPr>
            <w:r>
              <w:t>Nutrition and Diet Research: Appetite and Weight Loss Shartava, Tsisana Nova Science Publishers, Inc. 2011 ISBN: ISBN number:9781612091310, ISBN number:9781621000358 SERIES: Nutrition and Diet Research Progress</w:t>
            </w:r>
          </w:p>
          <w:p w14:paraId="25BA7435" w14:textId="77777777" w:rsidR="005146CB" w:rsidRDefault="005146CB" w:rsidP="005146CB">
            <w:pPr>
              <w:pStyle w:val="ListParagraph"/>
              <w:numPr>
                <w:ilvl w:val="0"/>
                <w:numId w:val="8"/>
              </w:numPr>
              <w:ind w:left="306" w:hanging="284"/>
            </w:pPr>
            <w:r>
              <w:t>Uztura mācība Zigurds Zariņš, Lolita Neimane Rīga : LU Akadēmiskais apgāds, [2018]. 430 lpp.</w:t>
            </w:r>
          </w:p>
          <w:p w14:paraId="7FF8D083" w14:textId="25401034" w:rsidR="005146CB" w:rsidRDefault="005146CB" w:rsidP="005146CB">
            <w:pPr>
              <w:pStyle w:val="ListParagraph"/>
              <w:numPr>
                <w:ilvl w:val="0"/>
                <w:numId w:val="8"/>
              </w:numPr>
              <w:ind w:left="306" w:hanging="284"/>
            </w:pPr>
            <w:r>
              <w:t>Uztura mācība/ LU Akadēmiskais apgāds, c2009. 464 lpp</w:t>
            </w:r>
          </w:p>
        </w:tc>
      </w:tr>
      <w:tr w:rsidR="006F4D3A" w14:paraId="0A452DDE" w14:textId="77777777">
        <w:tc>
          <w:tcPr>
            <w:tcW w:w="9039" w:type="dxa"/>
            <w:gridSpan w:val="2"/>
          </w:tcPr>
          <w:p w14:paraId="2B161C37" w14:textId="77777777" w:rsidR="006F4D3A" w:rsidRDefault="000F47A5">
            <w:pPr>
              <w:pBdr>
                <w:top w:val="nil"/>
                <w:left w:val="nil"/>
                <w:bottom w:val="nil"/>
                <w:right w:val="nil"/>
                <w:between w:val="nil"/>
              </w:pBdr>
              <w:rPr>
                <w:b/>
                <w:i/>
                <w:color w:val="000000"/>
              </w:rPr>
            </w:pPr>
            <w:r>
              <w:rPr>
                <w:b/>
                <w:i/>
                <w:color w:val="000000"/>
              </w:rPr>
              <w:lastRenderedPageBreak/>
              <w:t>Periodika un citi informācijas avoti</w:t>
            </w:r>
          </w:p>
        </w:tc>
      </w:tr>
      <w:tr w:rsidR="006F4D3A" w14:paraId="512A1AEB" w14:textId="77777777">
        <w:tc>
          <w:tcPr>
            <w:tcW w:w="9039" w:type="dxa"/>
            <w:gridSpan w:val="2"/>
          </w:tcPr>
          <w:p w14:paraId="1AFD66DB" w14:textId="77777777" w:rsidR="006F4D3A" w:rsidRDefault="000F47A5">
            <w:r>
              <w:t>1. BMC Public Health http://www.biomedcentral.com/bmcpublichealth/</w:t>
            </w:r>
          </w:p>
          <w:p w14:paraId="065FA4CC" w14:textId="77777777" w:rsidR="006F4D3A" w:rsidRDefault="000F47A5">
            <w:r>
              <w:t xml:space="preserve">2. The Journal of Health Care Organization </w:t>
            </w:r>
            <w:hyperlink r:id="rId10">
              <w:r>
                <w:rPr>
                  <w:color w:val="0000FF"/>
                  <w:u w:val="single"/>
                </w:rPr>
                <w:t>http://www.inquiryjournal.org/</w:t>
              </w:r>
            </w:hyperlink>
          </w:p>
          <w:p w14:paraId="1E41D34B" w14:textId="77777777" w:rsidR="006F4D3A" w:rsidRDefault="000F47A5">
            <w:r>
              <w:t>3. www.vm.gov.lv</w:t>
            </w:r>
          </w:p>
          <w:p w14:paraId="5E53AC07" w14:textId="77777777" w:rsidR="006F4D3A" w:rsidRDefault="000F47A5">
            <w:r>
              <w:t>4. www.spkc.gov.lv</w:t>
            </w:r>
          </w:p>
          <w:p w14:paraId="4AFB62D5" w14:textId="77777777" w:rsidR="006F4D3A" w:rsidRDefault="000F47A5">
            <w:r>
              <w:t>5. www.csb.gov.lv</w:t>
            </w:r>
          </w:p>
          <w:p w14:paraId="290B5A80" w14:textId="77777777" w:rsidR="006F4D3A" w:rsidRDefault="000F47A5">
            <w:r>
              <w:t>6. www.who.int</w:t>
            </w:r>
          </w:p>
          <w:p w14:paraId="339BA12A" w14:textId="77777777" w:rsidR="006F4D3A" w:rsidRDefault="000F47A5" w:rsidP="008B726B">
            <w:pPr>
              <w:ind w:left="164" w:hanging="164"/>
            </w:pPr>
            <w:r>
              <w:t xml:space="preserve">7. European Health Information Gateway. Available from: </w:t>
            </w:r>
            <w:hyperlink r:id="rId11">
              <w:r>
                <w:rPr>
                  <w:color w:val="0000FF"/>
                  <w:u w:val="single"/>
                </w:rPr>
                <w:t>https://gateway.euro.who.int/en/hfa-explorer</w:t>
              </w:r>
            </w:hyperlink>
          </w:p>
          <w:p w14:paraId="748298BA" w14:textId="77777777" w:rsidR="006F4D3A" w:rsidRDefault="000F47A5" w:rsidP="008B726B">
            <w:pPr>
              <w:ind w:left="164" w:hanging="164"/>
            </w:pPr>
            <w:r>
              <w:t>8. DU abonētās datubāzes ScienceDirect, Scopus, EBSCO (MEDLINE; Health Source:Nursing/Academic Editio</w:t>
            </w:r>
          </w:p>
        </w:tc>
      </w:tr>
      <w:tr w:rsidR="006F4D3A" w14:paraId="55B8A49D" w14:textId="77777777">
        <w:tc>
          <w:tcPr>
            <w:tcW w:w="9039" w:type="dxa"/>
            <w:gridSpan w:val="2"/>
          </w:tcPr>
          <w:p w14:paraId="5757933E" w14:textId="77777777" w:rsidR="006F4D3A" w:rsidRDefault="000F47A5">
            <w:pPr>
              <w:pBdr>
                <w:top w:val="nil"/>
                <w:left w:val="nil"/>
                <w:bottom w:val="nil"/>
                <w:right w:val="nil"/>
                <w:between w:val="nil"/>
              </w:pBdr>
              <w:rPr>
                <w:b/>
                <w:i/>
                <w:color w:val="000000"/>
              </w:rPr>
            </w:pPr>
            <w:r>
              <w:rPr>
                <w:b/>
                <w:i/>
                <w:color w:val="000000"/>
              </w:rPr>
              <w:t>Piezīmes</w:t>
            </w:r>
          </w:p>
        </w:tc>
      </w:tr>
      <w:tr w:rsidR="006F4D3A" w14:paraId="58B2070C" w14:textId="77777777">
        <w:tc>
          <w:tcPr>
            <w:tcW w:w="9039" w:type="dxa"/>
            <w:gridSpan w:val="2"/>
          </w:tcPr>
          <w:p w14:paraId="278FF4E0" w14:textId="77777777" w:rsidR="006F4D3A" w:rsidRDefault="000F47A5">
            <w:r>
              <w:t xml:space="preserve">PBSP "Māszinības" A daļas studiju kurss </w:t>
            </w:r>
          </w:p>
        </w:tc>
      </w:tr>
    </w:tbl>
    <w:p w14:paraId="40C530C0" w14:textId="77777777" w:rsidR="006F4D3A" w:rsidRDefault="006F4D3A"/>
    <w:sectPr w:rsidR="006F4D3A">
      <w:headerReference w:type="default" r:id="rId12"/>
      <w:footerReference w:type="default" r:id="rId13"/>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CE8E53" w14:textId="77777777" w:rsidR="006B056A" w:rsidRDefault="006B056A">
      <w:r>
        <w:separator/>
      </w:r>
    </w:p>
  </w:endnote>
  <w:endnote w:type="continuationSeparator" w:id="0">
    <w:p w14:paraId="18A490DD" w14:textId="77777777" w:rsidR="006B056A" w:rsidRDefault="006B0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77C05" w14:textId="615BC6BF" w:rsidR="006F4D3A" w:rsidRDefault="000F47A5">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separate"/>
    </w:r>
    <w:r w:rsidR="007978CE">
      <w:rPr>
        <w:noProof/>
        <w:color w:val="000000"/>
      </w:rPr>
      <w:t>4</w:t>
    </w:r>
    <w:r>
      <w:rPr>
        <w:color w:val="000000"/>
      </w:rPr>
      <w:fldChar w:fldCharType="end"/>
    </w:r>
  </w:p>
  <w:p w14:paraId="47BDB0D2" w14:textId="77777777" w:rsidR="006F4D3A" w:rsidRDefault="006F4D3A">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485102" w14:textId="77777777" w:rsidR="006B056A" w:rsidRDefault="006B056A">
      <w:r>
        <w:separator/>
      </w:r>
    </w:p>
  </w:footnote>
  <w:footnote w:type="continuationSeparator" w:id="0">
    <w:p w14:paraId="042FFBD6" w14:textId="77777777" w:rsidR="006B056A" w:rsidRDefault="006B05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7D7B9" w14:textId="77777777" w:rsidR="006F4D3A" w:rsidRDefault="006F4D3A">
    <w:pPr>
      <w:pBdr>
        <w:top w:val="nil"/>
        <w:left w:val="nil"/>
        <w:bottom w:val="nil"/>
        <w:right w:val="nil"/>
        <w:between w:val="nil"/>
      </w:pBdr>
      <w:tabs>
        <w:tab w:val="center" w:pos="4153"/>
        <w:tab w:val="right" w:pos="8306"/>
      </w:tabs>
      <w:rPr>
        <w:color w:val="000000"/>
      </w:rPr>
    </w:pPr>
  </w:p>
  <w:p w14:paraId="5B4BCBB7" w14:textId="77777777" w:rsidR="006F4D3A" w:rsidRDefault="006F4D3A">
    <w:pPr>
      <w:pBdr>
        <w:top w:val="nil"/>
        <w:left w:val="nil"/>
        <w:bottom w:val="nil"/>
        <w:right w:val="nil"/>
        <w:between w:val="nil"/>
      </w:pBdr>
      <w:tabs>
        <w:tab w:val="center" w:pos="4153"/>
        <w:tab w:val="right" w:pos="8306"/>
      </w:tabs>
      <w:rPr>
        <w:color w:val="000000"/>
      </w:rPr>
    </w:pPr>
  </w:p>
  <w:p w14:paraId="05D320E6" w14:textId="77777777" w:rsidR="006F4D3A" w:rsidRDefault="006F4D3A">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936ED"/>
    <w:multiLevelType w:val="hybridMultilevel"/>
    <w:tmpl w:val="A34AFB08"/>
    <w:lvl w:ilvl="0" w:tplc="3D6CCDFC">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A52DC"/>
    <w:multiLevelType w:val="hybridMultilevel"/>
    <w:tmpl w:val="974A98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7E378F"/>
    <w:multiLevelType w:val="hybridMultilevel"/>
    <w:tmpl w:val="29DAFA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293280"/>
    <w:multiLevelType w:val="hybridMultilevel"/>
    <w:tmpl w:val="DB1A35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177176"/>
    <w:multiLevelType w:val="hybridMultilevel"/>
    <w:tmpl w:val="DB1A35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886115"/>
    <w:multiLevelType w:val="hybridMultilevel"/>
    <w:tmpl w:val="13249928"/>
    <w:lvl w:ilvl="0" w:tplc="BDFCEB1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83524A"/>
    <w:multiLevelType w:val="hybridMultilevel"/>
    <w:tmpl w:val="18AE1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EC3D24"/>
    <w:multiLevelType w:val="hybridMultilevel"/>
    <w:tmpl w:val="B0C4E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D157DA"/>
    <w:multiLevelType w:val="hybridMultilevel"/>
    <w:tmpl w:val="D79297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1759BD"/>
    <w:multiLevelType w:val="hybridMultilevel"/>
    <w:tmpl w:val="EA369E9E"/>
    <w:lvl w:ilvl="0" w:tplc="0409000F">
      <w:start w:val="1"/>
      <w:numFmt w:val="decimal"/>
      <w:lvlText w:val="%1."/>
      <w:lvlJc w:val="left"/>
      <w:pPr>
        <w:ind w:left="742" w:hanging="360"/>
      </w:pPr>
    </w:lvl>
    <w:lvl w:ilvl="1" w:tplc="04090019" w:tentative="1">
      <w:start w:val="1"/>
      <w:numFmt w:val="lowerLetter"/>
      <w:lvlText w:val="%2."/>
      <w:lvlJc w:val="left"/>
      <w:pPr>
        <w:ind w:left="1462" w:hanging="360"/>
      </w:pPr>
    </w:lvl>
    <w:lvl w:ilvl="2" w:tplc="0409001B" w:tentative="1">
      <w:start w:val="1"/>
      <w:numFmt w:val="lowerRoman"/>
      <w:lvlText w:val="%3."/>
      <w:lvlJc w:val="right"/>
      <w:pPr>
        <w:ind w:left="2182" w:hanging="180"/>
      </w:pPr>
    </w:lvl>
    <w:lvl w:ilvl="3" w:tplc="0409000F" w:tentative="1">
      <w:start w:val="1"/>
      <w:numFmt w:val="decimal"/>
      <w:lvlText w:val="%4."/>
      <w:lvlJc w:val="left"/>
      <w:pPr>
        <w:ind w:left="2902" w:hanging="360"/>
      </w:pPr>
    </w:lvl>
    <w:lvl w:ilvl="4" w:tplc="04090019" w:tentative="1">
      <w:start w:val="1"/>
      <w:numFmt w:val="lowerLetter"/>
      <w:lvlText w:val="%5."/>
      <w:lvlJc w:val="left"/>
      <w:pPr>
        <w:ind w:left="3622" w:hanging="360"/>
      </w:pPr>
    </w:lvl>
    <w:lvl w:ilvl="5" w:tplc="0409001B" w:tentative="1">
      <w:start w:val="1"/>
      <w:numFmt w:val="lowerRoman"/>
      <w:lvlText w:val="%6."/>
      <w:lvlJc w:val="right"/>
      <w:pPr>
        <w:ind w:left="4342" w:hanging="180"/>
      </w:pPr>
    </w:lvl>
    <w:lvl w:ilvl="6" w:tplc="0409000F" w:tentative="1">
      <w:start w:val="1"/>
      <w:numFmt w:val="decimal"/>
      <w:lvlText w:val="%7."/>
      <w:lvlJc w:val="left"/>
      <w:pPr>
        <w:ind w:left="5062" w:hanging="360"/>
      </w:pPr>
    </w:lvl>
    <w:lvl w:ilvl="7" w:tplc="04090019" w:tentative="1">
      <w:start w:val="1"/>
      <w:numFmt w:val="lowerLetter"/>
      <w:lvlText w:val="%8."/>
      <w:lvlJc w:val="left"/>
      <w:pPr>
        <w:ind w:left="5782" w:hanging="360"/>
      </w:pPr>
    </w:lvl>
    <w:lvl w:ilvl="8" w:tplc="0409001B" w:tentative="1">
      <w:start w:val="1"/>
      <w:numFmt w:val="lowerRoman"/>
      <w:lvlText w:val="%9."/>
      <w:lvlJc w:val="right"/>
      <w:pPr>
        <w:ind w:left="6502" w:hanging="180"/>
      </w:pPr>
    </w:lvl>
  </w:abstractNum>
  <w:abstractNum w:abstractNumId="10" w15:restartNumberingAfterBreak="0">
    <w:nsid w:val="626C1C94"/>
    <w:multiLevelType w:val="hybridMultilevel"/>
    <w:tmpl w:val="E528F3C8"/>
    <w:lvl w:ilvl="0" w:tplc="3D6CCDFC">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6471FD"/>
    <w:multiLevelType w:val="hybridMultilevel"/>
    <w:tmpl w:val="4C6C4F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53E24C6"/>
    <w:multiLevelType w:val="hybridMultilevel"/>
    <w:tmpl w:val="DD8CF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5"/>
  </w:num>
  <w:num w:numId="4">
    <w:abstractNumId w:val="12"/>
  </w:num>
  <w:num w:numId="5">
    <w:abstractNumId w:val="10"/>
  </w:num>
  <w:num w:numId="6">
    <w:abstractNumId w:val="0"/>
  </w:num>
  <w:num w:numId="7">
    <w:abstractNumId w:val="7"/>
  </w:num>
  <w:num w:numId="8">
    <w:abstractNumId w:val="11"/>
  </w:num>
  <w:num w:numId="9">
    <w:abstractNumId w:val="6"/>
  </w:num>
  <w:num w:numId="10">
    <w:abstractNumId w:val="4"/>
  </w:num>
  <w:num w:numId="11">
    <w:abstractNumId w:val="8"/>
  </w:num>
  <w:num w:numId="12">
    <w:abstractNumId w:val="9"/>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4D3A"/>
    <w:rsid w:val="000F47A5"/>
    <w:rsid w:val="00107DE7"/>
    <w:rsid w:val="001A534A"/>
    <w:rsid w:val="001D42A7"/>
    <w:rsid w:val="00201DFF"/>
    <w:rsid w:val="00224291"/>
    <w:rsid w:val="0024378D"/>
    <w:rsid w:val="004524E0"/>
    <w:rsid w:val="004E47E2"/>
    <w:rsid w:val="005146CB"/>
    <w:rsid w:val="006B056A"/>
    <w:rsid w:val="006F4D3A"/>
    <w:rsid w:val="00730FD9"/>
    <w:rsid w:val="007978CE"/>
    <w:rsid w:val="0083101B"/>
    <w:rsid w:val="0086799D"/>
    <w:rsid w:val="008B726B"/>
    <w:rsid w:val="00930AA8"/>
    <w:rsid w:val="00960222"/>
    <w:rsid w:val="009E1B65"/>
    <w:rsid w:val="00CC67A4"/>
    <w:rsid w:val="00F55FB9"/>
    <w:rsid w:val="00FE3C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C7ED6"/>
  <w15:docId w15:val="{A9FC88D4-134B-463C-A95B-5BA00DB5C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4EA"/>
    <w:pPr>
      <w:autoSpaceDE w:val="0"/>
      <w:autoSpaceDN w:val="0"/>
      <w:adjustRightInd w:val="0"/>
    </w:pPr>
    <w:rPr>
      <w:bCs/>
      <w:iCs/>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b/>
      <w:iCs w:val="0"/>
      <w:kern w:val="36"/>
      <w:sz w:val="48"/>
      <w:szCs w:val="48"/>
      <w:lang w:val="en-US"/>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2B3F29"/>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59"/>
    <w:rsid w:val="003B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
    <w:basedOn w:val="Normal"/>
    <w:uiPriority w:val="34"/>
    <w:qFormat/>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character" w:customStyle="1" w:styleId="UnresolvedMention1">
    <w:name w:val="Unresolved Mention1"/>
    <w:basedOn w:val="DefaultParagraphFont"/>
    <w:uiPriority w:val="99"/>
    <w:semiHidden/>
    <w:unhideWhenUsed/>
    <w:rsid w:val="006B2B94"/>
    <w:rPr>
      <w:color w:val="605E5C"/>
      <w:shd w:val="clear" w:color="auto" w:fill="E1DFDD"/>
    </w:rPr>
  </w:style>
  <w:style w:type="character" w:styleId="Strong">
    <w:name w:val="Strong"/>
    <w:basedOn w:val="DefaultParagraphFont"/>
    <w:uiPriority w:val="22"/>
    <w:qFormat/>
    <w:rsid w:val="007F5427"/>
    <w:rPr>
      <w:b/>
      <w:bCs/>
    </w:rPr>
  </w:style>
  <w:style w:type="character" w:styleId="FollowedHyperlink">
    <w:name w:val="FollowedHyperlink"/>
    <w:basedOn w:val="DefaultParagraphFont"/>
    <w:uiPriority w:val="99"/>
    <w:semiHidden/>
    <w:unhideWhenUsed/>
    <w:rsid w:val="002E4131"/>
    <w:rPr>
      <w:color w:val="800080" w:themeColor="followedHyperlink"/>
      <w:u w:val="single"/>
    </w:rPr>
  </w:style>
  <w:style w:type="character" w:customStyle="1" w:styleId="Heading3Char">
    <w:name w:val="Heading 3 Char"/>
    <w:basedOn w:val="DefaultParagraphFont"/>
    <w:link w:val="Heading3"/>
    <w:uiPriority w:val="9"/>
    <w:semiHidden/>
    <w:rsid w:val="002B3F29"/>
    <w:rPr>
      <w:rFonts w:asciiTheme="majorHAnsi" w:eastAsiaTheme="majorEastAsia" w:hAnsiTheme="majorHAnsi" w:cstheme="majorBidi"/>
      <w:bCs/>
      <w:iCs/>
      <w:color w:val="243F60" w:themeColor="accent1" w:themeShade="7F"/>
      <w:sz w:val="24"/>
      <w:szCs w:val="24"/>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google.lv/search?hl=lv&amp;tbo=p&amp;tbm=bks&amp;q=inauthor:%22Marie+Truglio-Londrigan%22"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ateway.euro.who.int/en/hfa-explore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quiryjournal.org/" TargetMode="External"/><Relationship Id="rId4" Type="http://schemas.openxmlformats.org/officeDocument/2006/relationships/settings" Target="settings.xml"/><Relationship Id="rId9" Type="http://schemas.openxmlformats.org/officeDocument/2006/relationships/hyperlink" Target="https://www.google.lv/search?hl=lv&amp;tbo=p&amp;tbm=bks&amp;q=inauthor:%22Sandra+B.+Lewenson%2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RYpDvKva9+nlwvNc8CYTQtWLa2A==">AMUW2mXq+WwYPH2dtwnQRlElM8nvhVriBKRErtqstNm2dAfE2DgywUfxlg9I/OThtzo/fJqR4yJGcdWhWrjiMT399K4Cydof4HyNAn4VrhF3evzJn9SPr8/aRmtw0paxBaiaU/RR+m8X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8126</Words>
  <Characters>4632</Characters>
  <Application>Microsoft Office Word</Application>
  <DocSecurity>0</DocSecurity>
  <Lines>38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Liene Lukjaņenko</cp:lastModifiedBy>
  <cp:revision>2</cp:revision>
  <dcterms:created xsi:type="dcterms:W3CDTF">2024-11-03T12:37:00Z</dcterms:created>
  <dcterms:modified xsi:type="dcterms:W3CDTF">2024-11-03T12:37:00Z</dcterms:modified>
</cp:coreProperties>
</file>