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64FD8" w14:textId="77777777" w:rsidR="00416C14" w:rsidRDefault="00910299">
      <w:pPr>
        <w:pBdr>
          <w:top w:val="nil"/>
          <w:left w:val="nil"/>
          <w:bottom w:val="nil"/>
          <w:right w:val="nil"/>
          <w:between w:val="nil"/>
        </w:pBdr>
        <w:spacing w:line="240" w:lineRule="auto"/>
        <w:ind w:left="1" w:hanging="3"/>
        <w:jc w:val="center"/>
        <w:rPr>
          <w:color w:val="000000"/>
          <w:sz w:val="28"/>
          <w:szCs w:val="28"/>
        </w:rPr>
      </w:pPr>
      <w:bookmarkStart w:id="0" w:name="_GoBack"/>
      <w:bookmarkEnd w:id="0"/>
      <w:r>
        <w:rPr>
          <w:b/>
          <w:color w:val="000000"/>
          <w:sz w:val="28"/>
          <w:szCs w:val="28"/>
        </w:rPr>
        <w:t>DAUGAVPILS UNIVERSITĀTES</w:t>
      </w:r>
    </w:p>
    <w:p w14:paraId="1001F2BB" w14:textId="77777777" w:rsidR="00416C14" w:rsidRDefault="00910299">
      <w:pPr>
        <w:ind w:left="1" w:hanging="3"/>
        <w:jc w:val="center"/>
        <w:rPr>
          <w:sz w:val="28"/>
          <w:szCs w:val="28"/>
        </w:rPr>
      </w:pPr>
      <w:r>
        <w:rPr>
          <w:b/>
          <w:sz w:val="28"/>
          <w:szCs w:val="28"/>
        </w:rPr>
        <w:t>STUDIJU KURSA APRAKSTS</w:t>
      </w:r>
    </w:p>
    <w:p w14:paraId="35C99A92" w14:textId="77777777" w:rsidR="00416C14" w:rsidRDefault="00416C14">
      <w:pPr>
        <w:ind w:left="0" w:hanging="2"/>
      </w:pPr>
    </w:p>
    <w:tbl>
      <w:tblPr>
        <w:tblStyle w:val="a"/>
        <w:tblW w:w="901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00"/>
        <w:gridCol w:w="4815"/>
      </w:tblGrid>
      <w:tr w:rsidR="00416C14" w14:paraId="01257CBB" w14:textId="77777777">
        <w:tc>
          <w:tcPr>
            <w:tcW w:w="4200" w:type="dxa"/>
          </w:tcPr>
          <w:p w14:paraId="123B9414" w14:textId="77777777" w:rsidR="00416C14" w:rsidRDefault="00910299">
            <w:pPr>
              <w:pBdr>
                <w:top w:val="nil"/>
                <w:left w:val="nil"/>
                <w:bottom w:val="nil"/>
                <w:right w:val="nil"/>
                <w:between w:val="nil"/>
              </w:pBdr>
              <w:spacing w:line="240" w:lineRule="auto"/>
              <w:ind w:left="0" w:hanging="2"/>
              <w:rPr>
                <w:b/>
                <w:i/>
                <w:color w:val="000000"/>
                <w:sz w:val="22"/>
                <w:szCs w:val="22"/>
              </w:rPr>
            </w:pPr>
            <w:r>
              <w:rPr>
                <w:b/>
                <w:i/>
                <w:color w:val="000000"/>
                <w:sz w:val="22"/>
                <w:szCs w:val="22"/>
              </w:rPr>
              <w:t>Studiju kursa nosaukums</w:t>
            </w:r>
          </w:p>
        </w:tc>
        <w:tc>
          <w:tcPr>
            <w:tcW w:w="4815" w:type="dxa"/>
            <w:vAlign w:val="center"/>
          </w:tcPr>
          <w:p w14:paraId="12AC9038" w14:textId="77777777" w:rsidR="00416C14" w:rsidRDefault="00910299">
            <w:pPr>
              <w:ind w:left="0" w:hanging="2"/>
              <w:rPr>
                <w:sz w:val="22"/>
                <w:szCs w:val="22"/>
              </w:rPr>
            </w:pPr>
            <w:r>
              <w:t xml:space="preserve">Medicīniskā terminoloģija latīņu valodā </w:t>
            </w:r>
          </w:p>
        </w:tc>
      </w:tr>
      <w:tr w:rsidR="00416C14" w14:paraId="1745C6C7" w14:textId="77777777">
        <w:tc>
          <w:tcPr>
            <w:tcW w:w="4200" w:type="dxa"/>
          </w:tcPr>
          <w:p w14:paraId="162EB0E2" w14:textId="77777777" w:rsidR="00416C14" w:rsidRDefault="00910299">
            <w:pPr>
              <w:pBdr>
                <w:top w:val="nil"/>
                <w:left w:val="nil"/>
                <w:bottom w:val="nil"/>
                <w:right w:val="nil"/>
                <w:between w:val="nil"/>
              </w:pBdr>
              <w:spacing w:line="240" w:lineRule="auto"/>
              <w:ind w:left="0" w:hanging="2"/>
              <w:rPr>
                <w:b/>
                <w:i/>
                <w:color w:val="000000"/>
                <w:sz w:val="22"/>
                <w:szCs w:val="22"/>
              </w:rPr>
            </w:pPr>
            <w:r>
              <w:rPr>
                <w:b/>
                <w:i/>
                <w:color w:val="000000"/>
                <w:sz w:val="22"/>
                <w:szCs w:val="22"/>
              </w:rPr>
              <w:t>Studiju kursa kods (DUIS)</w:t>
            </w:r>
          </w:p>
        </w:tc>
        <w:tc>
          <w:tcPr>
            <w:tcW w:w="4815" w:type="dxa"/>
            <w:vAlign w:val="center"/>
          </w:tcPr>
          <w:p w14:paraId="18448241" w14:textId="77777777" w:rsidR="00416C14" w:rsidRDefault="00416C14">
            <w:pPr>
              <w:ind w:left="0" w:hanging="2"/>
              <w:rPr>
                <w:sz w:val="22"/>
                <w:szCs w:val="22"/>
              </w:rPr>
            </w:pPr>
          </w:p>
        </w:tc>
      </w:tr>
      <w:tr w:rsidR="00416C14" w14:paraId="52CE4E15" w14:textId="77777777">
        <w:tc>
          <w:tcPr>
            <w:tcW w:w="4200" w:type="dxa"/>
          </w:tcPr>
          <w:p w14:paraId="6AE7833D" w14:textId="77777777" w:rsidR="00416C14" w:rsidRDefault="00910299">
            <w:pPr>
              <w:pBdr>
                <w:top w:val="nil"/>
                <w:left w:val="nil"/>
                <w:bottom w:val="nil"/>
                <w:right w:val="nil"/>
                <w:between w:val="nil"/>
              </w:pBdr>
              <w:spacing w:line="240" w:lineRule="auto"/>
              <w:ind w:left="0" w:hanging="2"/>
              <w:rPr>
                <w:b/>
                <w:i/>
                <w:color w:val="000000"/>
                <w:sz w:val="22"/>
                <w:szCs w:val="22"/>
              </w:rPr>
            </w:pPr>
            <w:r>
              <w:rPr>
                <w:b/>
                <w:i/>
                <w:color w:val="000000"/>
                <w:sz w:val="22"/>
                <w:szCs w:val="22"/>
              </w:rPr>
              <w:t>Zinātnes nozare</w:t>
            </w:r>
          </w:p>
        </w:tc>
        <w:tc>
          <w:tcPr>
            <w:tcW w:w="4815" w:type="dxa"/>
          </w:tcPr>
          <w:p w14:paraId="4EA2B388" w14:textId="77777777" w:rsidR="00416C14" w:rsidRDefault="00910299">
            <w:pPr>
              <w:ind w:left="0" w:hanging="2"/>
              <w:rPr>
                <w:sz w:val="22"/>
                <w:szCs w:val="22"/>
              </w:rPr>
            </w:pPr>
            <w:r>
              <w:t xml:space="preserve">Medicīna </w:t>
            </w:r>
          </w:p>
        </w:tc>
      </w:tr>
      <w:tr w:rsidR="00416C14" w14:paraId="2EFC3EDE" w14:textId="77777777">
        <w:tc>
          <w:tcPr>
            <w:tcW w:w="4200" w:type="dxa"/>
          </w:tcPr>
          <w:p w14:paraId="4F966820" w14:textId="77777777" w:rsidR="00416C14" w:rsidRDefault="00910299">
            <w:pPr>
              <w:pBdr>
                <w:top w:val="nil"/>
                <w:left w:val="nil"/>
                <w:bottom w:val="nil"/>
                <w:right w:val="nil"/>
                <w:between w:val="nil"/>
              </w:pBdr>
              <w:spacing w:line="240" w:lineRule="auto"/>
              <w:ind w:left="0" w:hanging="2"/>
              <w:rPr>
                <w:b/>
                <w:i/>
                <w:color w:val="000000"/>
                <w:sz w:val="22"/>
                <w:szCs w:val="22"/>
              </w:rPr>
            </w:pPr>
            <w:r>
              <w:rPr>
                <w:b/>
                <w:i/>
                <w:color w:val="000000"/>
                <w:sz w:val="22"/>
                <w:szCs w:val="22"/>
              </w:rPr>
              <w:t>Kursa līmenis</w:t>
            </w:r>
          </w:p>
        </w:tc>
        <w:tc>
          <w:tcPr>
            <w:tcW w:w="4815" w:type="dxa"/>
          </w:tcPr>
          <w:p w14:paraId="58256E10" w14:textId="77777777" w:rsidR="00416C14" w:rsidRDefault="00910299">
            <w:pPr>
              <w:ind w:left="0" w:hanging="2"/>
              <w:rPr>
                <w:sz w:val="22"/>
                <w:szCs w:val="22"/>
              </w:rPr>
            </w:pPr>
            <w:r>
              <w:t>4</w:t>
            </w:r>
          </w:p>
        </w:tc>
      </w:tr>
      <w:tr w:rsidR="00416C14" w14:paraId="6D5448CD" w14:textId="77777777">
        <w:tc>
          <w:tcPr>
            <w:tcW w:w="4200" w:type="dxa"/>
          </w:tcPr>
          <w:p w14:paraId="1E04A96F" w14:textId="77777777" w:rsidR="00416C14" w:rsidRDefault="00910299">
            <w:pPr>
              <w:pBdr>
                <w:top w:val="nil"/>
                <w:left w:val="nil"/>
                <w:bottom w:val="nil"/>
                <w:right w:val="nil"/>
                <w:between w:val="nil"/>
              </w:pBdr>
              <w:spacing w:line="240" w:lineRule="auto"/>
              <w:ind w:left="0" w:hanging="2"/>
              <w:rPr>
                <w:b/>
                <w:i/>
                <w:color w:val="000000"/>
                <w:sz w:val="22"/>
                <w:szCs w:val="22"/>
                <w:u w:val="single"/>
              </w:rPr>
            </w:pPr>
            <w:r>
              <w:rPr>
                <w:b/>
                <w:i/>
                <w:color w:val="000000"/>
                <w:sz w:val="22"/>
                <w:szCs w:val="22"/>
              </w:rPr>
              <w:t>Kredītpunkti</w:t>
            </w:r>
          </w:p>
        </w:tc>
        <w:tc>
          <w:tcPr>
            <w:tcW w:w="4815" w:type="dxa"/>
            <w:vAlign w:val="center"/>
          </w:tcPr>
          <w:p w14:paraId="33E4D88C" w14:textId="77777777" w:rsidR="00416C14" w:rsidRDefault="00910299">
            <w:pPr>
              <w:ind w:left="0" w:hanging="2"/>
              <w:rPr>
                <w:sz w:val="22"/>
                <w:szCs w:val="22"/>
              </w:rPr>
            </w:pPr>
            <w:r>
              <w:t>2</w:t>
            </w:r>
          </w:p>
        </w:tc>
      </w:tr>
      <w:tr w:rsidR="00416C14" w14:paraId="44CD084B" w14:textId="77777777">
        <w:tc>
          <w:tcPr>
            <w:tcW w:w="4200" w:type="dxa"/>
          </w:tcPr>
          <w:p w14:paraId="5579C76C" w14:textId="77777777" w:rsidR="00416C14" w:rsidRDefault="00910299">
            <w:pPr>
              <w:pBdr>
                <w:top w:val="nil"/>
                <w:left w:val="nil"/>
                <w:bottom w:val="nil"/>
                <w:right w:val="nil"/>
                <w:between w:val="nil"/>
              </w:pBdr>
              <w:spacing w:line="240" w:lineRule="auto"/>
              <w:ind w:left="0" w:hanging="2"/>
              <w:rPr>
                <w:b/>
                <w:i/>
                <w:color w:val="000000"/>
                <w:sz w:val="22"/>
                <w:szCs w:val="22"/>
                <w:u w:val="single"/>
              </w:rPr>
            </w:pPr>
            <w:r>
              <w:rPr>
                <w:b/>
                <w:i/>
                <w:color w:val="000000"/>
                <w:sz w:val="22"/>
                <w:szCs w:val="22"/>
              </w:rPr>
              <w:t>ECTS kredītpunkti</w:t>
            </w:r>
          </w:p>
        </w:tc>
        <w:tc>
          <w:tcPr>
            <w:tcW w:w="4815" w:type="dxa"/>
          </w:tcPr>
          <w:p w14:paraId="3BE46A41" w14:textId="77777777" w:rsidR="00416C14" w:rsidRDefault="00910299">
            <w:pPr>
              <w:ind w:left="0" w:hanging="2"/>
              <w:rPr>
                <w:sz w:val="22"/>
                <w:szCs w:val="22"/>
              </w:rPr>
            </w:pPr>
            <w:r>
              <w:t>3</w:t>
            </w:r>
          </w:p>
        </w:tc>
      </w:tr>
      <w:tr w:rsidR="00416C14" w14:paraId="61699C6E" w14:textId="77777777">
        <w:tc>
          <w:tcPr>
            <w:tcW w:w="4200" w:type="dxa"/>
          </w:tcPr>
          <w:p w14:paraId="08C4066F" w14:textId="77777777" w:rsidR="00416C14" w:rsidRDefault="00910299">
            <w:pPr>
              <w:pBdr>
                <w:top w:val="nil"/>
                <w:left w:val="nil"/>
                <w:bottom w:val="nil"/>
                <w:right w:val="nil"/>
                <w:between w:val="nil"/>
              </w:pBdr>
              <w:spacing w:line="240" w:lineRule="auto"/>
              <w:ind w:left="0" w:hanging="2"/>
              <w:rPr>
                <w:b/>
                <w:i/>
                <w:color w:val="000000"/>
                <w:sz w:val="22"/>
                <w:szCs w:val="22"/>
              </w:rPr>
            </w:pPr>
            <w:r>
              <w:rPr>
                <w:b/>
                <w:i/>
                <w:color w:val="000000"/>
                <w:sz w:val="22"/>
                <w:szCs w:val="22"/>
              </w:rPr>
              <w:t>Kopējais kontaktstundu skaits</w:t>
            </w:r>
          </w:p>
        </w:tc>
        <w:tc>
          <w:tcPr>
            <w:tcW w:w="4815" w:type="dxa"/>
            <w:vAlign w:val="center"/>
          </w:tcPr>
          <w:p w14:paraId="633773FD" w14:textId="77777777" w:rsidR="00416C14" w:rsidRDefault="00910299">
            <w:pPr>
              <w:ind w:left="0" w:hanging="2"/>
              <w:rPr>
                <w:sz w:val="22"/>
                <w:szCs w:val="22"/>
              </w:rPr>
            </w:pPr>
            <w:r>
              <w:t>32</w:t>
            </w:r>
          </w:p>
        </w:tc>
      </w:tr>
      <w:tr w:rsidR="00416C14" w14:paraId="183CE135" w14:textId="77777777">
        <w:tc>
          <w:tcPr>
            <w:tcW w:w="4200" w:type="dxa"/>
          </w:tcPr>
          <w:p w14:paraId="2BA31AE7" w14:textId="77777777" w:rsidR="00416C14" w:rsidRDefault="00910299">
            <w:pPr>
              <w:pBdr>
                <w:top w:val="nil"/>
                <w:left w:val="nil"/>
                <w:bottom w:val="nil"/>
                <w:right w:val="nil"/>
                <w:between w:val="nil"/>
              </w:pBdr>
              <w:spacing w:line="240" w:lineRule="auto"/>
              <w:ind w:left="0" w:hanging="2"/>
              <w:rPr>
                <w:i/>
                <w:color w:val="000000"/>
                <w:sz w:val="22"/>
                <w:szCs w:val="22"/>
              </w:rPr>
            </w:pPr>
            <w:r>
              <w:rPr>
                <w:i/>
                <w:color w:val="000000"/>
                <w:sz w:val="22"/>
                <w:szCs w:val="22"/>
              </w:rPr>
              <w:t>Lekciju stundu skaits</w:t>
            </w:r>
          </w:p>
        </w:tc>
        <w:tc>
          <w:tcPr>
            <w:tcW w:w="4815" w:type="dxa"/>
          </w:tcPr>
          <w:p w14:paraId="2B4BDBD2" w14:textId="7FBBE663" w:rsidR="00416C14" w:rsidRDefault="009953FB" w:rsidP="009953FB">
            <w:pPr>
              <w:ind w:leftChars="0" w:left="0" w:firstLineChars="0" w:firstLine="0"/>
              <w:rPr>
                <w:sz w:val="22"/>
                <w:szCs w:val="22"/>
              </w:rPr>
            </w:pPr>
            <w:r>
              <w:t>-</w:t>
            </w:r>
          </w:p>
        </w:tc>
      </w:tr>
      <w:tr w:rsidR="00416C14" w14:paraId="7CBEB998" w14:textId="77777777">
        <w:tc>
          <w:tcPr>
            <w:tcW w:w="4200" w:type="dxa"/>
          </w:tcPr>
          <w:p w14:paraId="72986087" w14:textId="77777777" w:rsidR="00416C14" w:rsidRDefault="00910299">
            <w:pPr>
              <w:pBdr>
                <w:top w:val="nil"/>
                <w:left w:val="nil"/>
                <w:bottom w:val="nil"/>
                <w:right w:val="nil"/>
                <w:between w:val="nil"/>
              </w:pBdr>
              <w:spacing w:line="240" w:lineRule="auto"/>
              <w:ind w:left="0" w:hanging="2"/>
              <w:rPr>
                <w:i/>
                <w:color w:val="000000"/>
                <w:sz w:val="22"/>
                <w:szCs w:val="22"/>
              </w:rPr>
            </w:pPr>
            <w:r>
              <w:rPr>
                <w:i/>
                <w:color w:val="000000"/>
                <w:sz w:val="22"/>
                <w:szCs w:val="22"/>
              </w:rPr>
              <w:t>Semināru stundu skaits</w:t>
            </w:r>
          </w:p>
        </w:tc>
        <w:tc>
          <w:tcPr>
            <w:tcW w:w="4815" w:type="dxa"/>
          </w:tcPr>
          <w:p w14:paraId="5ABC16AC" w14:textId="303BBA8C" w:rsidR="00416C14" w:rsidRDefault="009953FB" w:rsidP="009953FB">
            <w:pPr>
              <w:ind w:leftChars="0" w:left="0" w:firstLineChars="0" w:firstLine="0"/>
              <w:rPr>
                <w:sz w:val="22"/>
                <w:szCs w:val="22"/>
              </w:rPr>
            </w:pPr>
            <w:r>
              <w:t>-</w:t>
            </w:r>
          </w:p>
        </w:tc>
      </w:tr>
      <w:tr w:rsidR="00416C14" w14:paraId="4487F4C5" w14:textId="77777777">
        <w:tc>
          <w:tcPr>
            <w:tcW w:w="4200" w:type="dxa"/>
          </w:tcPr>
          <w:p w14:paraId="3BE2F8C0" w14:textId="77777777" w:rsidR="00416C14" w:rsidRDefault="00910299">
            <w:pPr>
              <w:pBdr>
                <w:top w:val="nil"/>
                <w:left w:val="nil"/>
                <w:bottom w:val="nil"/>
                <w:right w:val="nil"/>
                <w:between w:val="nil"/>
              </w:pBdr>
              <w:spacing w:line="240" w:lineRule="auto"/>
              <w:ind w:left="0" w:hanging="2"/>
              <w:rPr>
                <w:i/>
                <w:color w:val="000000"/>
                <w:sz w:val="22"/>
                <w:szCs w:val="22"/>
              </w:rPr>
            </w:pPr>
            <w:r>
              <w:rPr>
                <w:i/>
                <w:color w:val="000000"/>
                <w:sz w:val="22"/>
                <w:szCs w:val="22"/>
              </w:rPr>
              <w:t>Praktisko darbu stundu skaits</w:t>
            </w:r>
          </w:p>
        </w:tc>
        <w:tc>
          <w:tcPr>
            <w:tcW w:w="4815" w:type="dxa"/>
          </w:tcPr>
          <w:p w14:paraId="0D6DB365" w14:textId="77777777" w:rsidR="00416C14" w:rsidRDefault="00910299">
            <w:pPr>
              <w:ind w:left="0" w:hanging="2"/>
              <w:rPr>
                <w:sz w:val="22"/>
                <w:szCs w:val="22"/>
              </w:rPr>
            </w:pPr>
            <w:r>
              <w:t>32</w:t>
            </w:r>
          </w:p>
        </w:tc>
      </w:tr>
      <w:tr w:rsidR="00416C14" w14:paraId="2EF5D550" w14:textId="77777777">
        <w:tc>
          <w:tcPr>
            <w:tcW w:w="4200" w:type="dxa"/>
          </w:tcPr>
          <w:p w14:paraId="2EC6038F" w14:textId="77777777" w:rsidR="00416C14" w:rsidRDefault="00910299">
            <w:pPr>
              <w:pBdr>
                <w:top w:val="nil"/>
                <w:left w:val="nil"/>
                <w:bottom w:val="nil"/>
                <w:right w:val="nil"/>
                <w:between w:val="nil"/>
              </w:pBdr>
              <w:spacing w:line="240" w:lineRule="auto"/>
              <w:ind w:left="0" w:hanging="2"/>
              <w:rPr>
                <w:i/>
                <w:color w:val="000000"/>
                <w:sz w:val="22"/>
                <w:szCs w:val="22"/>
              </w:rPr>
            </w:pPr>
            <w:r>
              <w:rPr>
                <w:i/>
                <w:color w:val="000000"/>
                <w:sz w:val="22"/>
                <w:szCs w:val="22"/>
              </w:rPr>
              <w:t>Laboratorijas darbu stundu skaits</w:t>
            </w:r>
          </w:p>
        </w:tc>
        <w:tc>
          <w:tcPr>
            <w:tcW w:w="4815" w:type="dxa"/>
          </w:tcPr>
          <w:p w14:paraId="7D833E31" w14:textId="359CFB2E" w:rsidR="00416C14" w:rsidRDefault="009953FB" w:rsidP="009953FB">
            <w:pPr>
              <w:ind w:leftChars="0" w:left="0" w:firstLineChars="0" w:firstLine="0"/>
              <w:rPr>
                <w:sz w:val="22"/>
                <w:szCs w:val="22"/>
              </w:rPr>
            </w:pPr>
            <w:r>
              <w:t>-</w:t>
            </w:r>
          </w:p>
        </w:tc>
      </w:tr>
      <w:tr w:rsidR="00416C14" w14:paraId="4CF06BFD" w14:textId="77777777">
        <w:tc>
          <w:tcPr>
            <w:tcW w:w="4200" w:type="dxa"/>
          </w:tcPr>
          <w:p w14:paraId="28052D1D" w14:textId="77777777" w:rsidR="00416C14" w:rsidRDefault="00910299">
            <w:pPr>
              <w:pBdr>
                <w:top w:val="nil"/>
                <w:left w:val="nil"/>
                <w:bottom w:val="nil"/>
                <w:right w:val="nil"/>
                <w:between w:val="nil"/>
              </w:pBdr>
              <w:spacing w:line="240" w:lineRule="auto"/>
              <w:ind w:left="0" w:hanging="2"/>
              <w:rPr>
                <w:i/>
                <w:color w:val="000000"/>
                <w:sz w:val="22"/>
                <w:szCs w:val="22"/>
              </w:rPr>
            </w:pPr>
            <w:r>
              <w:rPr>
                <w:i/>
                <w:color w:val="000000"/>
                <w:sz w:val="22"/>
                <w:szCs w:val="22"/>
              </w:rPr>
              <w:t>Studējošā patstāvīgā darba stundu skaits</w:t>
            </w:r>
          </w:p>
        </w:tc>
        <w:tc>
          <w:tcPr>
            <w:tcW w:w="4815" w:type="dxa"/>
            <w:vAlign w:val="center"/>
          </w:tcPr>
          <w:p w14:paraId="69A07D36" w14:textId="77777777" w:rsidR="00416C14" w:rsidRDefault="00910299">
            <w:pPr>
              <w:ind w:left="0" w:hanging="2"/>
              <w:rPr>
                <w:sz w:val="22"/>
                <w:szCs w:val="22"/>
              </w:rPr>
            </w:pPr>
            <w:r>
              <w:t>48</w:t>
            </w:r>
          </w:p>
        </w:tc>
      </w:tr>
      <w:tr w:rsidR="00416C14" w14:paraId="43FBBE27" w14:textId="77777777">
        <w:tc>
          <w:tcPr>
            <w:tcW w:w="9015" w:type="dxa"/>
            <w:gridSpan w:val="2"/>
          </w:tcPr>
          <w:p w14:paraId="3E6BADEA" w14:textId="77777777" w:rsidR="00416C14" w:rsidRDefault="00416C14">
            <w:pPr>
              <w:ind w:left="0" w:hanging="2"/>
              <w:rPr>
                <w:sz w:val="22"/>
                <w:szCs w:val="22"/>
              </w:rPr>
            </w:pPr>
          </w:p>
        </w:tc>
      </w:tr>
      <w:tr w:rsidR="00416C14" w14:paraId="35181790" w14:textId="77777777">
        <w:tc>
          <w:tcPr>
            <w:tcW w:w="9015" w:type="dxa"/>
            <w:gridSpan w:val="2"/>
          </w:tcPr>
          <w:p w14:paraId="2BBAB756" w14:textId="77777777" w:rsidR="00416C14" w:rsidRPr="00F703AB" w:rsidRDefault="00910299">
            <w:pPr>
              <w:pBdr>
                <w:top w:val="nil"/>
                <w:left w:val="nil"/>
                <w:bottom w:val="nil"/>
                <w:right w:val="nil"/>
                <w:between w:val="nil"/>
              </w:pBdr>
              <w:spacing w:line="240" w:lineRule="auto"/>
              <w:ind w:left="0" w:hanging="2"/>
              <w:rPr>
                <w:b/>
                <w:i/>
                <w:color w:val="000000"/>
                <w:sz w:val="22"/>
                <w:szCs w:val="22"/>
              </w:rPr>
            </w:pPr>
            <w:r w:rsidRPr="00F703AB">
              <w:rPr>
                <w:b/>
                <w:i/>
                <w:color w:val="000000"/>
                <w:sz w:val="22"/>
                <w:szCs w:val="22"/>
              </w:rPr>
              <w:t>Kursa autors(-i)</w:t>
            </w:r>
          </w:p>
        </w:tc>
      </w:tr>
      <w:tr w:rsidR="00416C14" w14:paraId="348B91D1" w14:textId="77777777">
        <w:tc>
          <w:tcPr>
            <w:tcW w:w="9015" w:type="dxa"/>
            <w:gridSpan w:val="2"/>
          </w:tcPr>
          <w:p w14:paraId="784CC76D" w14:textId="720512F1" w:rsidR="00416C14" w:rsidRPr="00F703AB" w:rsidRDefault="00910299" w:rsidP="00116C2C">
            <w:pPr>
              <w:ind w:left="0" w:hanging="2"/>
              <w:rPr>
                <w:sz w:val="22"/>
                <w:szCs w:val="22"/>
              </w:rPr>
            </w:pPr>
            <w:r w:rsidRPr="00F703AB">
              <w:t>Mg. biol. lekt.</w:t>
            </w:r>
            <w:r w:rsidR="00833D39" w:rsidRPr="00F703AB">
              <w:t>,</w:t>
            </w:r>
            <w:r w:rsidR="00116C2C" w:rsidRPr="00F703AB">
              <w:t xml:space="preserve"> ārsta grāds</w:t>
            </w:r>
            <w:r w:rsidRPr="00F703AB">
              <w:t xml:space="preserve"> Irēna </w:t>
            </w:r>
            <w:proofErr w:type="spellStart"/>
            <w:r w:rsidRPr="00F703AB">
              <w:t>Kuņicka</w:t>
            </w:r>
            <w:proofErr w:type="spellEnd"/>
            <w:r w:rsidRPr="00F703AB">
              <w:t>, Mg. philol. Valentīna Baranovska</w:t>
            </w:r>
          </w:p>
        </w:tc>
      </w:tr>
      <w:tr w:rsidR="00416C14" w14:paraId="00204C93" w14:textId="77777777">
        <w:tc>
          <w:tcPr>
            <w:tcW w:w="9015" w:type="dxa"/>
            <w:gridSpan w:val="2"/>
          </w:tcPr>
          <w:p w14:paraId="6965C415" w14:textId="77777777" w:rsidR="00416C14" w:rsidRPr="00F703AB" w:rsidRDefault="00910299">
            <w:pPr>
              <w:pBdr>
                <w:top w:val="nil"/>
                <w:left w:val="nil"/>
                <w:bottom w:val="nil"/>
                <w:right w:val="nil"/>
                <w:between w:val="nil"/>
              </w:pBdr>
              <w:spacing w:line="240" w:lineRule="auto"/>
              <w:ind w:left="0" w:hanging="2"/>
              <w:rPr>
                <w:b/>
                <w:i/>
                <w:color w:val="000000"/>
                <w:sz w:val="22"/>
                <w:szCs w:val="22"/>
              </w:rPr>
            </w:pPr>
            <w:r w:rsidRPr="00F703AB">
              <w:rPr>
                <w:b/>
                <w:i/>
                <w:color w:val="000000"/>
                <w:sz w:val="22"/>
                <w:szCs w:val="22"/>
              </w:rPr>
              <w:t>Kursa docētājs(-i)</w:t>
            </w:r>
          </w:p>
        </w:tc>
      </w:tr>
      <w:tr w:rsidR="00416C14" w14:paraId="41C91F77" w14:textId="77777777">
        <w:tc>
          <w:tcPr>
            <w:tcW w:w="9015" w:type="dxa"/>
            <w:gridSpan w:val="2"/>
          </w:tcPr>
          <w:p w14:paraId="722648F0" w14:textId="55BD3A8C" w:rsidR="00416C14" w:rsidRPr="00F703AB" w:rsidRDefault="00910299">
            <w:pPr>
              <w:ind w:left="0" w:hanging="2"/>
              <w:rPr>
                <w:sz w:val="22"/>
                <w:szCs w:val="22"/>
              </w:rPr>
            </w:pPr>
            <w:r w:rsidRPr="00F703AB">
              <w:t xml:space="preserve">Mg. biol. </w:t>
            </w:r>
            <w:proofErr w:type="spellStart"/>
            <w:r w:rsidR="00F703AB" w:rsidRPr="00F703AB">
              <w:t>l</w:t>
            </w:r>
            <w:r w:rsidRPr="00F703AB">
              <w:t>ekt.</w:t>
            </w:r>
            <w:r w:rsidR="00833D39" w:rsidRPr="00F703AB">
              <w:t>,</w:t>
            </w:r>
            <w:r w:rsidR="00116C2C" w:rsidRPr="00F703AB">
              <w:t>ārsta</w:t>
            </w:r>
            <w:proofErr w:type="spellEnd"/>
            <w:r w:rsidR="00116C2C" w:rsidRPr="00F703AB">
              <w:t xml:space="preserve"> grāds</w:t>
            </w:r>
            <w:r w:rsidR="00833D39" w:rsidRPr="00F703AB">
              <w:t>,</w:t>
            </w:r>
            <w:r w:rsidRPr="00F703AB">
              <w:t xml:space="preserve"> Irēna </w:t>
            </w:r>
            <w:proofErr w:type="spellStart"/>
            <w:r w:rsidRPr="00F703AB">
              <w:t>Kuņicka</w:t>
            </w:r>
            <w:proofErr w:type="spellEnd"/>
          </w:p>
        </w:tc>
      </w:tr>
      <w:tr w:rsidR="00416C14" w14:paraId="48F55773" w14:textId="77777777">
        <w:tc>
          <w:tcPr>
            <w:tcW w:w="9015" w:type="dxa"/>
            <w:gridSpan w:val="2"/>
          </w:tcPr>
          <w:p w14:paraId="5BC8FF41" w14:textId="77777777" w:rsidR="00416C14" w:rsidRPr="00F703AB" w:rsidRDefault="00910299">
            <w:pPr>
              <w:pBdr>
                <w:top w:val="nil"/>
                <w:left w:val="nil"/>
                <w:bottom w:val="nil"/>
                <w:right w:val="nil"/>
                <w:between w:val="nil"/>
              </w:pBdr>
              <w:spacing w:line="240" w:lineRule="auto"/>
              <w:ind w:left="0" w:hanging="2"/>
              <w:rPr>
                <w:b/>
                <w:i/>
                <w:color w:val="000000"/>
                <w:sz w:val="22"/>
                <w:szCs w:val="22"/>
              </w:rPr>
            </w:pPr>
            <w:r w:rsidRPr="00F703AB">
              <w:rPr>
                <w:b/>
                <w:i/>
                <w:color w:val="000000"/>
                <w:sz w:val="22"/>
                <w:szCs w:val="22"/>
              </w:rPr>
              <w:t>Priekšzināšanas</w:t>
            </w:r>
          </w:p>
        </w:tc>
      </w:tr>
      <w:tr w:rsidR="00416C14" w14:paraId="3F8529A4" w14:textId="77777777">
        <w:tc>
          <w:tcPr>
            <w:tcW w:w="9015" w:type="dxa"/>
            <w:gridSpan w:val="2"/>
          </w:tcPr>
          <w:p w14:paraId="0728B3C4" w14:textId="77777777" w:rsidR="00416C14" w:rsidRPr="00F703AB" w:rsidRDefault="00910299">
            <w:pPr>
              <w:ind w:left="0" w:hanging="2"/>
              <w:rPr>
                <w:sz w:val="22"/>
                <w:szCs w:val="22"/>
              </w:rPr>
            </w:pPr>
            <w:r w:rsidRPr="00F703AB">
              <w:rPr>
                <w:sz w:val="22"/>
                <w:szCs w:val="22"/>
              </w:rPr>
              <w:t>Nav</w:t>
            </w:r>
          </w:p>
        </w:tc>
      </w:tr>
      <w:tr w:rsidR="00416C14" w14:paraId="48B34734" w14:textId="77777777">
        <w:tc>
          <w:tcPr>
            <w:tcW w:w="9015" w:type="dxa"/>
            <w:gridSpan w:val="2"/>
          </w:tcPr>
          <w:p w14:paraId="729B3E55" w14:textId="77777777" w:rsidR="00416C14" w:rsidRDefault="00910299">
            <w:pPr>
              <w:pBdr>
                <w:top w:val="nil"/>
                <w:left w:val="nil"/>
                <w:bottom w:val="nil"/>
                <w:right w:val="nil"/>
                <w:between w:val="nil"/>
              </w:pBdr>
              <w:spacing w:line="240" w:lineRule="auto"/>
              <w:ind w:left="0" w:hanging="2"/>
              <w:rPr>
                <w:b/>
                <w:i/>
                <w:color w:val="000000"/>
                <w:sz w:val="22"/>
                <w:szCs w:val="22"/>
              </w:rPr>
            </w:pPr>
            <w:r>
              <w:rPr>
                <w:b/>
                <w:i/>
                <w:color w:val="000000"/>
                <w:sz w:val="22"/>
                <w:szCs w:val="22"/>
              </w:rPr>
              <w:t xml:space="preserve">Studiju kursa anotācija </w:t>
            </w:r>
          </w:p>
        </w:tc>
      </w:tr>
      <w:tr w:rsidR="00416C14" w14:paraId="2062B015" w14:textId="77777777">
        <w:tc>
          <w:tcPr>
            <w:tcW w:w="9015" w:type="dxa"/>
            <w:gridSpan w:val="2"/>
          </w:tcPr>
          <w:p w14:paraId="20BF6757" w14:textId="77777777" w:rsidR="00416C14" w:rsidRDefault="00910299">
            <w:pPr>
              <w:ind w:left="0" w:hanging="2"/>
            </w:pPr>
            <w:r>
              <w:t>Studiju kursa mērķis: apgūt medicīniskās terminoloģijas pamatus latīņu valodā.</w:t>
            </w:r>
          </w:p>
          <w:p w14:paraId="69EC3916" w14:textId="77777777" w:rsidR="00416C14" w:rsidRDefault="00910299">
            <w:pPr>
              <w:ind w:left="0" w:hanging="2"/>
            </w:pPr>
            <w:r>
              <w:t xml:space="preserve">Uzdevumi: </w:t>
            </w:r>
          </w:p>
          <w:p w14:paraId="265701F2" w14:textId="77777777" w:rsidR="00416C14" w:rsidRDefault="00910299" w:rsidP="00C11912">
            <w:pPr>
              <w:ind w:left="147" w:hangingChars="62" w:hanging="149"/>
            </w:pPr>
            <w:r>
              <w:t>- apgūt zināšanas un prasmi pareizi lasīt, rakstīt, veidot, skaidrot, atpazīt, klasificēt, kā arī lietot anatomijas un klīniskos terminus latīņu valodā,</w:t>
            </w:r>
          </w:p>
          <w:p w14:paraId="72F26B8A" w14:textId="77777777" w:rsidR="00416C14" w:rsidRDefault="00910299" w:rsidP="00C11912">
            <w:pPr>
              <w:ind w:left="147" w:hangingChars="62" w:hanging="149"/>
            </w:pPr>
            <w:r>
              <w:t xml:space="preserve">-  izprast medicīniskās terminoloģijas veidošanos un terminu izcelsmi no latīņu, grieķu, arābu un citām valodām, </w:t>
            </w:r>
          </w:p>
          <w:p w14:paraId="59148A09" w14:textId="77777777" w:rsidR="00416C14" w:rsidRDefault="00910299" w:rsidP="00C11912">
            <w:pPr>
              <w:ind w:left="147" w:hangingChars="62" w:hanging="149"/>
            </w:pPr>
            <w:r>
              <w:t xml:space="preserve">- tulkot medicīniskos terminus un diagnozes; integrēt latīņu valodas zināšanas citu studiju kursu apguvē, mācību un zinātniskajā darbā; </w:t>
            </w:r>
          </w:p>
          <w:p w14:paraId="040073AF" w14:textId="77777777" w:rsidR="00416C14" w:rsidRDefault="00910299" w:rsidP="00C11912">
            <w:pPr>
              <w:ind w:left="147" w:hangingChars="62" w:hanging="149"/>
              <w:rPr>
                <w:sz w:val="22"/>
                <w:szCs w:val="22"/>
              </w:rPr>
            </w:pPr>
            <w:r>
              <w:t>- izmantot iegūtās zināšanas profesionālajā darbībā.</w:t>
            </w:r>
            <w:r>
              <w:rPr>
                <w:sz w:val="22"/>
                <w:szCs w:val="22"/>
              </w:rPr>
              <w:t xml:space="preserve"> </w:t>
            </w:r>
          </w:p>
        </w:tc>
      </w:tr>
      <w:tr w:rsidR="00416C14" w14:paraId="646097E0" w14:textId="77777777">
        <w:tc>
          <w:tcPr>
            <w:tcW w:w="9015" w:type="dxa"/>
            <w:gridSpan w:val="2"/>
          </w:tcPr>
          <w:p w14:paraId="0509CF41" w14:textId="77777777" w:rsidR="00416C14" w:rsidRDefault="00910299">
            <w:pPr>
              <w:pBdr>
                <w:top w:val="nil"/>
                <w:left w:val="nil"/>
                <w:bottom w:val="nil"/>
                <w:right w:val="nil"/>
                <w:between w:val="nil"/>
              </w:pBdr>
              <w:spacing w:line="240" w:lineRule="auto"/>
              <w:ind w:left="0" w:hanging="2"/>
              <w:rPr>
                <w:b/>
                <w:i/>
                <w:color w:val="000000"/>
                <w:sz w:val="22"/>
                <w:szCs w:val="22"/>
              </w:rPr>
            </w:pPr>
            <w:r>
              <w:rPr>
                <w:b/>
                <w:i/>
                <w:color w:val="000000"/>
                <w:sz w:val="22"/>
                <w:szCs w:val="22"/>
              </w:rPr>
              <w:t>Studiju kursa kalendārais plāns</w:t>
            </w:r>
          </w:p>
        </w:tc>
      </w:tr>
      <w:tr w:rsidR="00416C14" w14:paraId="37E5E175" w14:textId="77777777">
        <w:tc>
          <w:tcPr>
            <w:tcW w:w="9015" w:type="dxa"/>
            <w:gridSpan w:val="2"/>
          </w:tcPr>
          <w:p w14:paraId="68AF4D1B" w14:textId="77777777" w:rsidR="00416C14" w:rsidRDefault="00910299">
            <w:pPr>
              <w:ind w:left="0" w:hanging="2"/>
            </w:pPr>
            <w:r>
              <w:t>16 praktiskās nodarbības, 32 stundas.</w:t>
            </w:r>
          </w:p>
          <w:p w14:paraId="282DF1C2" w14:textId="5946EA23" w:rsidR="00416C14" w:rsidRDefault="00910299" w:rsidP="00C11912">
            <w:pPr>
              <w:pStyle w:val="ListParagraph"/>
              <w:numPr>
                <w:ilvl w:val="0"/>
                <w:numId w:val="2"/>
              </w:numPr>
              <w:ind w:leftChars="0" w:left="291" w:firstLineChars="0" w:hanging="293"/>
              <w:jc w:val="both"/>
            </w:pPr>
            <w:r>
              <w:t>Medicīniskās terminoloģijas rašanās vēsture. Latīņu, grieķu un arābu cilmes terminu lietošana. Latīņu burtu un burtu savienojumu izrunas īpatnības. P 2</w:t>
            </w:r>
          </w:p>
          <w:p w14:paraId="05A05701" w14:textId="4FE142F6" w:rsidR="00416C14" w:rsidRDefault="00910299" w:rsidP="00C11912">
            <w:pPr>
              <w:pStyle w:val="ListParagraph"/>
              <w:numPr>
                <w:ilvl w:val="0"/>
                <w:numId w:val="2"/>
              </w:numPr>
              <w:ind w:leftChars="0" w:left="291" w:firstLineChars="0" w:hanging="293"/>
              <w:jc w:val="both"/>
            </w:pPr>
            <w:r>
              <w:t xml:space="preserve">Anatomijas, farmaceitiskās un </w:t>
            </w:r>
            <w:proofErr w:type="spellStart"/>
            <w:r>
              <w:t>kliniskās</w:t>
            </w:r>
            <w:proofErr w:type="spellEnd"/>
            <w:r>
              <w:t xml:space="preserve"> terminoloģijas īpatnības. Morfoloģija. Medicīnas terminu pamatelementi. </w:t>
            </w:r>
            <w:proofErr w:type="spellStart"/>
            <w:r>
              <w:t>Terminelementi</w:t>
            </w:r>
            <w:proofErr w:type="spellEnd"/>
            <w:r>
              <w:t xml:space="preserve">. </w:t>
            </w:r>
            <w:proofErr w:type="spellStart"/>
            <w:r>
              <w:t>Salikteņi</w:t>
            </w:r>
            <w:proofErr w:type="spellEnd"/>
            <w:r>
              <w:t>. P 2</w:t>
            </w:r>
          </w:p>
          <w:p w14:paraId="73366553" w14:textId="56D1E263" w:rsidR="00416C14" w:rsidRDefault="00910299" w:rsidP="00C11912">
            <w:pPr>
              <w:pStyle w:val="ListParagraph"/>
              <w:numPr>
                <w:ilvl w:val="0"/>
                <w:numId w:val="2"/>
              </w:numPr>
              <w:ind w:leftChars="0" w:left="291" w:firstLineChars="0" w:hanging="293"/>
              <w:jc w:val="both"/>
            </w:pPr>
            <w:r>
              <w:t xml:space="preserve">Lietvārds, I deklinācija. </w:t>
            </w:r>
            <w:proofErr w:type="spellStart"/>
            <w:r>
              <w:t>Terminelementi</w:t>
            </w:r>
            <w:proofErr w:type="spellEnd"/>
            <w:r>
              <w:t>. Anatomiskie nosaukumi. P 2</w:t>
            </w:r>
          </w:p>
          <w:p w14:paraId="08DA288D" w14:textId="319D7959" w:rsidR="00416C14" w:rsidRDefault="00910299" w:rsidP="00C11912">
            <w:pPr>
              <w:pStyle w:val="ListParagraph"/>
              <w:numPr>
                <w:ilvl w:val="0"/>
                <w:numId w:val="2"/>
              </w:numPr>
              <w:ind w:leftChars="0" w:left="291" w:firstLineChars="0" w:hanging="293"/>
              <w:jc w:val="both"/>
            </w:pPr>
            <w:r>
              <w:t xml:space="preserve">Lietvārds, II deklinācija. </w:t>
            </w:r>
            <w:proofErr w:type="spellStart"/>
            <w:r>
              <w:t>Terminelementi</w:t>
            </w:r>
            <w:proofErr w:type="spellEnd"/>
            <w:r>
              <w:t>. Anatomiskie nosaukumi. P 2</w:t>
            </w:r>
          </w:p>
          <w:p w14:paraId="34526564" w14:textId="2DAD20D2" w:rsidR="00416C14" w:rsidRDefault="00910299" w:rsidP="00C11912">
            <w:pPr>
              <w:pStyle w:val="ListParagraph"/>
              <w:numPr>
                <w:ilvl w:val="0"/>
                <w:numId w:val="2"/>
              </w:numPr>
              <w:ind w:leftChars="0" w:left="291" w:firstLineChars="0" w:hanging="293"/>
              <w:jc w:val="both"/>
            </w:pPr>
            <w:r>
              <w:t xml:space="preserve">Lietvārds, III deklinācija. </w:t>
            </w:r>
            <w:proofErr w:type="spellStart"/>
            <w:r>
              <w:t>Terminelementi</w:t>
            </w:r>
            <w:proofErr w:type="spellEnd"/>
            <w:r>
              <w:t>. Anatomiskie nosaukumi. P 2</w:t>
            </w:r>
          </w:p>
          <w:p w14:paraId="580881B2" w14:textId="0C0F0643" w:rsidR="00416C14" w:rsidRDefault="00910299" w:rsidP="00C11912">
            <w:pPr>
              <w:pStyle w:val="ListParagraph"/>
              <w:numPr>
                <w:ilvl w:val="0"/>
                <w:numId w:val="2"/>
              </w:numPr>
              <w:ind w:leftChars="0" w:left="291" w:firstLineChars="0" w:hanging="293"/>
              <w:jc w:val="both"/>
            </w:pPr>
            <w:r>
              <w:t xml:space="preserve">Lietvārds, IV deklinācija. </w:t>
            </w:r>
            <w:proofErr w:type="spellStart"/>
            <w:r>
              <w:t>Terminelementi</w:t>
            </w:r>
            <w:proofErr w:type="spellEnd"/>
            <w:r>
              <w:t>. Anatomiskie nosaukumi. P 2</w:t>
            </w:r>
          </w:p>
          <w:p w14:paraId="596477BC" w14:textId="79AA7242" w:rsidR="00416C14" w:rsidRDefault="00910299" w:rsidP="00C11912">
            <w:pPr>
              <w:pStyle w:val="ListParagraph"/>
              <w:numPr>
                <w:ilvl w:val="0"/>
                <w:numId w:val="2"/>
              </w:numPr>
              <w:ind w:leftChars="0" w:left="291" w:firstLineChars="0" w:hanging="293"/>
              <w:jc w:val="both"/>
            </w:pPr>
            <w:r>
              <w:t>Lietvārds, V deklinācija. Anatomiskie nosaukumi. P 2</w:t>
            </w:r>
          </w:p>
          <w:p w14:paraId="7E523A9D" w14:textId="03E760BD" w:rsidR="00416C14" w:rsidRDefault="00910299" w:rsidP="00C11912">
            <w:pPr>
              <w:pStyle w:val="ListParagraph"/>
              <w:numPr>
                <w:ilvl w:val="0"/>
                <w:numId w:val="2"/>
              </w:numPr>
              <w:ind w:leftChars="0" w:left="291" w:firstLineChars="0" w:hanging="293"/>
              <w:jc w:val="both"/>
            </w:pPr>
            <w:r>
              <w:t>Īpašības vārdi medicīniskajā terminoloģijā. P 2</w:t>
            </w:r>
          </w:p>
          <w:p w14:paraId="339F98A4" w14:textId="222883AD" w:rsidR="00416C14" w:rsidRDefault="00910299" w:rsidP="00C11912">
            <w:pPr>
              <w:pStyle w:val="ListParagraph"/>
              <w:numPr>
                <w:ilvl w:val="0"/>
                <w:numId w:val="2"/>
              </w:numPr>
              <w:ind w:leftChars="0" w:left="291" w:firstLineChars="0" w:hanging="293"/>
              <w:jc w:val="both"/>
            </w:pPr>
            <w:r>
              <w:t>1.starppārbaudījums. Skaitļa vārdi medicīniskajā terminoloģijā. P 2</w:t>
            </w:r>
          </w:p>
          <w:p w14:paraId="0CAF8BF2" w14:textId="2BB565E7" w:rsidR="00416C14" w:rsidRDefault="00910299" w:rsidP="00C11912">
            <w:pPr>
              <w:pStyle w:val="ListParagraph"/>
              <w:numPr>
                <w:ilvl w:val="0"/>
                <w:numId w:val="2"/>
              </w:numPr>
              <w:ind w:leftChars="0" w:left="432" w:firstLineChars="0" w:hanging="434"/>
              <w:jc w:val="both"/>
            </w:pPr>
            <w:r>
              <w:t>Zinātņu, medicīnas nozaru, izmeklēšanas, ārstēšanas metožu nosaukumi. P 2</w:t>
            </w:r>
          </w:p>
          <w:p w14:paraId="45987784" w14:textId="01B246B9" w:rsidR="00416C14" w:rsidRDefault="00910299" w:rsidP="00C11912">
            <w:pPr>
              <w:pStyle w:val="ListParagraph"/>
              <w:numPr>
                <w:ilvl w:val="0"/>
                <w:numId w:val="2"/>
              </w:numPr>
              <w:ind w:leftChars="0" w:left="432" w:firstLineChars="0" w:hanging="434"/>
              <w:jc w:val="both"/>
            </w:pPr>
            <w:r>
              <w:t>Fizioloģisko procesu un funkciju traucējumi. P 2</w:t>
            </w:r>
          </w:p>
          <w:p w14:paraId="052DCA10" w14:textId="7A0D0F2C" w:rsidR="00416C14" w:rsidRDefault="00910299" w:rsidP="00C11912">
            <w:pPr>
              <w:pStyle w:val="ListParagraph"/>
              <w:numPr>
                <w:ilvl w:val="0"/>
                <w:numId w:val="2"/>
              </w:numPr>
              <w:ind w:leftChars="0" w:left="432" w:firstLineChars="0" w:hanging="434"/>
              <w:jc w:val="both"/>
            </w:pPr>
            <w:r>
              <w:t>Patoloģisko stāvokļu, procesu un slimību nosaukumi. Orgānu un ķermeņa daļu kvalitatīvo un kvantitatīvo pārmaiņu apzīmējumi. P 2</w:t>
            </w:r>
          </w:p>
          <w:p w14:paraId="48AD89C0" w14:textId="3F721B06" w:rsidR="00416C14" w:rsidRDefault="00910299" w:rsidP="00C11912">
            <w:pPr>
              <w:pStyle w:val="ListParagraph"/>
              <w:numPr>
                <w:ilvl w:val="0"/>
                <w:numId w:val="2"/>
              </w:numPr>
              <w:ind w:leftChars="0" w:firstLineChars="0"/>
            </w:pPr>
            <w:r>
              <w:lastRenderedPageBreak/>
              <w:t>Patoloģisko veidojumu nosaukumi. Saikļi, prievārdi, darbības vārdi. P 2</w:t>
            </w:r>
          </w:p>
          <w:p w14:paraId="448A5E98" w14:textId="699A9460" w:rsidR="00416C14" w:rsidRDefault="00910299" w:rsidP="00C11912">
            <w:pPr>
              <w:pStyle w:val="ListParagraph"/>
              <w:numPr>
                <w:ilvl w:val="0"/>
                <w:numId w:val="2"/>
              </w:numPr>
              <w:ind w:leftChars="0" w:firstLineChars="0"/>
            </w:pPr>
            <w:r>
              <w:t>Medikamentu formas. Īsas ziņas par receptēm. Lietvārdu un īpašības vārdu lietošanas īpatnības receptēs. Darbības vārdu lietošana receptēs. P 2</w:t>
            </w:r>
          </w:p>
          <w:p w14:paraId="0B5BD0E0" w14:textId="4B4D4346" w:rsidR="00416C14" w:rsidRDefault="00910299" w:rsidP="00C11912">
            <w:pPr>
              <w:pStyle w:val="ListParagraph"/>
              <w:numPr>
                <w:ilvl w:val="0"/>
                <w:numId w:val="2"/>
              </w:numPr>
              <w:ind w:leftChars="0" w:firstLineChars="0"/>
            </w:pPr>
            <w:r>
              <w:t>Ieraksti slimības vēsturē. Diagnozes rakstīšanas pamatprincipi. P 2</w:t>
            </w:r>
          </w:p>
          <w:p w14:paraId="5C68EB2E" w14:textId="5E1203FA" w:rsidR="00416C14" w:rsidRDefault="00910299" w:rsidP="00C11912">
            <w:pPr>
              <w:pStyle w:val="ListParagraph"/>
              <w:numPr>
                <w:ilvl w:val="0"/>
                <w:numId w:val="2"/>
              </w:numPr>
              <w:ind w:leftChars="0" w:firstLineChars="0"/>
            </w:pPr>
            <w:r>
              <w:t>2.starppārbaudījums. P 2</w:t>
            </w:r>
          </w:p>
          <w:p w14:paraId="40131A54" w14:textId="77777777" w:rsidR="00416C14" w:rsidRDefault="00416C14">
            <w:pPr>
              <w:ind w:left="0" w:hanging="2"/>
              <w:rPr>
                <w:sz w:val="22"/>
                <w:szCs w:val="22"/>
              </w:rPr>
            </w:pPr>
          </w:p>
        </w:tc>
      </w:tr>
      <w:tr w:rsidR="00416C14" w14:paraId="6F087EA2" w14:textId="77777777">
        <w:tc>
          <w:tcPr>
            <w:tcW w:w="9015" w:type="dxa"/>
            <w:gridSpan w:val="2"/>
          </w:tcPr>
          <w:p w14:paraId="09071049" w14:textId="77777777" w:rsidR="00416C14" w:rsidRDefault="00910299">
            <w:pPr>
              <w:pBdr>
                <w:top w:val="nil"/>
                <w:left w:val="nil"/>
                <w:bottom w:val="nil"/>
                <w:right w:val="nil"/>
                <w:between w:val="nil"/>
              </w:pBdr>
              <w:spacing w:line="240" w:lineRule="auto"/>
              <w:ind w:left="0" w:hanging="2"/>
              <w:rPr>
                <w:b/>
                <w:i/>
                <w:color w:val="000000"/>
                <w:sz w:val="22"/>
                <w:szCs w:val="22"/>
              </w:rPr>
            </w:pPr>
            <w:r>
              <w:rPr>
                <w:b/>
                <w:i/>
                <w:color w:val="000000"/>
                <w:sz w:val="22"/>
                <w:szCs w:val="22"/>
              </w:rPr>
              <w:lastRenderedPageBreak/>
              <w:t>Studiju rezultāti</w:t>
            </w:r>
          </w:p>
        </w:tc>
      </w:tr>
      <w:tr w:rsidR="00416C14" w14:paraId="107B10AA" w14:textId="77777777">
        <w:tc>
          <w:tcPr>
            <w:tcW w:w="9015" w:type="dxa"/>
            <w:gridSpan w:val="2"/>
          </w:tcPr>
          <w:p w14:paraId="18AA52FE" w14:textId="6F58AEA2" w:rsidR="00C11912" w:rsidRDefault="00C11912">
            <w:pPr>
              <w:ind w:left="0" w:hanging="2"/>
              <w:rPr>
                <w:sz w:val="22"/>
                <w:szCs w:val="22"/>
              </w:rPr>
            </w:pPr>
            <w:r>
              <w:rPr>
                <w:sz w:val="22"/>
                <w:szCs w:val="22"/>
              </w:rPr>
              <w:t>Zināšanas</w:t>
            </w:r>
          </w:p>
          <w:p w14:paraId="33EEFCF2" w14:textId="244C250B" w:rsidR="00416C14" w:rsidRDefault="00C11912" w:rsidP="00C11912">
            <w:pPr>
              <w:ind w:leftChars="0" w:left="0" w:firstLineChars="0" w:firstLine="0"/>
            </w:pPr>
            <w:r>
              <w:t>P</w:t>
            </w:r>
            <w:r w:rsidR="00910299">
              <w:t>ēc sekmīgi apgūta studiju kursa studējošais</w:t>
            </w:r>
          </w:p>
          <w:p w14:paraId="726A9F8F" w14:textId="0B98A019" w:rsidR="00416C14" w:rsidRDefault="00C11912" w:rsidP="00C11912">
            <w:pPr>
              <w:pStyle w:val="ListParagraph"/>
              <w:numPr>
                <w:ilvl w:val="0"/>
                <w:numId w:val="4"/>
              </w:numPr>
              <w:ind w:leftChars="0" w:left="291" w:firstLineChars="0" w:hanging="293"/>
            </w:pPr>
            <w:r>
              <w:t>Zina latīņu, arābu un grieķu izcelsmes medicīnisko terminu izrunu, lasa tekstu;</w:t>
            </w:r>
          </w:p>
          <w:p w14:paraId="7F78345F" w14:textId="08D816D1" w:rsidR="00416C14" w:rsidRDefault="00C11912" w:rsidP="00C11912">
            <w:pPr>
              <w:pStyle w:val="ListParagraph"/>
              <w:numPr>
                <w:ilvl w:val="0"/>
                <w:numId w:val="4"/>
              </w:numPr>
              <w:ind w:leftChars="0" w:left="291" w:firstLineChars="0" w:hanging="293"/>
            </w:pPr>
            <w:r>
              <w:t xml:space="preserve">Izprot anatomisko </w:t>
            </w:r>
            <w:r w:rsidR="00910299">
              <w:t>un klīnisko terminu veidošanas pamatprincipus;</w:t>
            </w:r>
          </w:p>
          <w:p w14:paraId="417E116E" w14:textId="0B46B074" w:rsidR="00416C14" w:rsidRDefault="00C11912" w:rsidP="00C11912">
            <w:pPr>
              <w:pStyle w:val="ListParagraph"/>
              <w:numPr>
                <w:ilvl w:val="0"/>
                <w:numId w:val="4"/>
              </w:numPr>
              <w:ind w:leftChars="0" w:left="291" w:firstLineChars="0" w:hanging="293"/>
            </w:pPr>
            <w:r>
              <w:t>Nosauc un izmanto medicīniskajā terminoloģijā latīņu/grieķu - ekvivalentus.</w:t>
            </w:r>
          </w:p>
          <w:p w14:paraId="31EBFD3A" w14:textId="77777777" w:rsidR="00C11912" w:rsidRDefault="00C11912" w:rsidP="00C11912">
            <w:pPr>
              <w:pStyle w:val="ListParagraph"/>
              <w:ind w:leftChars="0" w:left="291" w:firstLineChars="0" w:firstLine="0"/>
            </w:pPr>
          </w:p>
          <w:p w14:paraId="1C6F789D" w14:textId="5F6E51BA" w:rsidR="00416C14" w:rsidRDefault="00910299">
            <w:pPr>
              <w:ind w:left="0" w:hanging="2"/>
            </w:pPr>
            <w:r>
              <w:rPr>
                <w:sz w:val="22"/>
                <w:szCs w:val="22"/>
              </w:rPr>
              <w:t>P</w:t>
            </w:r>
            <w:r w:rsidR="00C11912">
              <w:rPr>
                <w:sz w:val="22"/>
                <w:szCs w:val="22"/>
              </w:rPr>
              <w:t>rasmes</w:t>
            </w:r>
          </w:p>
          <w:p w14:paraId="7B72D5BB" w14:textId="600EFC3E" w:rsidR="00416C14" w:rsidRDefault="00C11912" w:rsidP="00C11912">
            <w:pPr>
              <w:pStyle w:val="ListParagraph"/>
              <w:numPr>
                <w:ilvl w:val="0"/>
                <w:numId w:val="6"/>
              </w:numPr>
              <w:ind w:leftChars="0" w:left="291" w:firstLineChars="0" w:hanging="293"/>
            </w:pPr>
            <w:r>
              <w:t>Pareizi lasa un raksta anatomiskos un klīniskos terminus;</w:t>
            </w:r>
          </w:p>
          <w:p w14:paraId="7F7E57B2" w14:textId="3E9DC24F" w:rsidR="00416C14" w:rsidRDefault="00C11912" w:rsidP="00C11912">
            <w:pPr>
              <w:pStyle w:val="ListParagraph"/>
              <w:numPr>
                <w:ilvl w:val="0"/>
                <w:numId w:val="6"/>
              </w:numPr>
              <w:ind w:leftChars="0" w:left="291" w:firstLineChars="0" w:hanging="293"/>
            </w:pPr>
            <w:r>
              <w:t xml:space="preserve">Veido medicīniskos terminus - </w:t>
            </w:r>
            <w:proofErr w:type="spellStart"/>
            <w:r>
              <w:t>salikteņus</w:t>
            </w:r>
            <w:proofErr w:type="spellEnd"/>
            <w:r>
              <w:t xml:space="preserve"> no </w:t>
            </w:r>
            <w:proofErr w:type="spellStart"/>
            <w:r>
              <w:t>terminelement</w:t>
            </w:r>
            <w:r w:rsidR="00910299">
              <w:t>iem</w:t>
            </w:r>
            <w:proofErr w:type="spellEnd"/>
            <w:r w:rsidR="00910299">
              <w:t>;</w:t>
            </w:r>
          </w:p>
          <w:p w14:paraId="2CF7561B" w14:textId="4B902D7B" w:rsidR="00416C14" w:rsidRDefault="00C11912" w:rsidP="00C11912">
            <w:pPr>
              <w:pStyle w:val="ListParagraph"/>
              <w:numPr>
                <w:ilvl w:val="0"/>
                <w:numId w:val="6"/>
              </w:numPr>
              <w:ind w:leftChars="0" w:left="291" w:firstLineChars="0" w:hanging="293"/>
            </w:pPr>
            <w:r>
              <w:t>Tulko medicīniskos terminus un skaidro to nozīmi</w:t>
            </w:r>
            <w:r w:rsidR="00910299">
              <w:t>.</w:t>
            </w:r>
          </w:p>
          <w:p w14:paraId="752D96F4" w14:textId="77777777" w:rsidR="00C11912" w:rsidRDefault="00C11912" w:rsidP="00C11912">
            <w:pPr>
              <w:pStyle w:val="ListParagraph"/>
              <w:ind w:leftChars="0" w:left="291" w:firstLineChars="0" w:firstLine="0"/>
            </w:pPr>
          </w:p>
          <w:p w14:paraId="27AF08D3" w14:textId="0A6A6125" w:rsidR="00416C14" w:rsidRDefault="00910299">
            <w:pPr>
              <w:ind w:left="0" w:hanging="2"/>
            </w:pPr>
            <w:r>
              <w:rPr>
                <w:sz w:val="22"/>
                <w:szCs w:val="22"/>
              </w:rPr>
              <w:t>K</w:t>
            </w:r>
            <w:r w:rsidR="00C11912">
              <w:rPr>
                <w:sz w:val="22"/>
                <w:szCs w:val="22"/>
              </w:rPr>
              <w:t>ompetence</w:t>
            </w:r>
          </w:p>
          <w:p w14:paraId="00F25748" w14:textId="7482BBBC" w:rsidR="00416C14" w:rsidRDefault="00C11912" w:rsidP="00C11912">
            <w:pPr>
              <w:pStyle w:val="ListParagraph"/>
              <w:numPr>
                <w:ilvl w:val="0"/>
                <w:numId w:val="7"/>
              </w:numPr>
              <w:ind w:leftChars="0" w:left="291" w:firstLineChars="0" w:hanging="291"/>
            </w:pPr>
            <w:r>
              <w:t>I</w:t>
            </w:r>
            <w:r w:rsidR="00910299">
              <w:t>zlasa, saprot un prot izskaidrot ierakstus slimības vēsturē un vienkāršākās diagnozes,</w:t>
            </w:r>
          </w:p>
          <w:p w14:paraId="6C0B035A" w14:textId="2768BE9E" w:rsidR="00416C14" w:rsidRPr="00C11912" w:rsidRDefault="00C11912" w:rsidP="00C11912">
            <w:pPr>
              <w:pStyle w:val="ListParagraph"/>
              <w:numPr>
                <w:ilvl w:val="0"/>
                <w:numId w:val="7"/>
              </w:numPr>
              <w:ind w:leftChars="0" w:left="291" w:firstLineChars="0" w:hanging="291"/>
              <w:jc w:val="both"/>
              <w:rPr>
                <w:sz w:val="22"/>
                <w:szCs w:val="22"/>
              </w:rPr>
            </w:pPr>
            <w:r>
              <w:t>P</w:t>
            </w:r>
            <w:r w:rsidR="00910299">
              <w:t>areizi lieto medicīniskos terminus mācību situācijās un profesionālajā darbībā.</w:t>
            </w:r>
          </w:p>
          <w:p w14:paraId="7D8C7540" w14:textId="77777777" w:rsidR="00416C14" w:rsidRDefault="00416C14">
            <w:pPr>
              <w:ind w:left="0" w:hanging="2"/>
              <w:rPr>
                <w:sz w:val="22"/>
                <w:szCs w:val="22"/>
              </w:rPr>
            </w:pPr>
          </w:p>
        </w:tc>
      </w:tr>
      <w:tr w:rsidR="00416C14" w14:paraId="5D7C3F31" w14:textId="77777777">
        <w:tc>
          <w:tcPr>
            <w:tcW w:w="9015" w:type="dxa"/>
            <w:gridSpan w:val="2"/>
          </w:tcPr>
          <w:p w14:paraId="5C3AF956" w14:textId="77777777" w:rsidR="00416C14" w:rsidRDefault="00910299">
            <w:pPr>
              <w:pBdr>
                <w:top w:val="nil"/>
                <w:left w:val="nil"/>
                <w:bottom w:val="nil"/>
                <w:right w:val="nil"/>
                <w:between w:val="nil"/>
              </w:pBdr>
              <w:spacing w:line="240" w:lineRule="auto"/>
              <w:ind w:left="0" w:hanging="2"/>
              <w:rPr>
                <w:b/>
                <w:i/>
                <w:color w:val="000000"/>
                <w:sz w:val="22"/>
                <w:szCs w:val="22"/>
              </w:rPr>
            </w:pPr>
            <w:r>
              <w:rPr>
                <w:b/>
                <w:i/>
                <w:color w:val="000000"/>
                <w:sz w:val="22"/>
                <w:szCs w:val="22"/>
              </w:rPr>
              <w:t>Studējošo patstāvīgo darbu organizācijas un uzdevumu raksturojums</w:t>
            </w:r>
          </w:p>
        </w:tc>
      </w:tr>
      <w:tr w:rsidR="00416C14" w14:paraId="04502800" w14:textId="77777777">
        <w:tc>
          <w:tcPr>
            <w:tcW w:w="9015" w:type="dxa"/>
            <w:gridSpan w:val="2"/>
          </w:tcPr>
          <w:p w14:paraId="02912AAC" w14:textId="77777777" w:rsidR="00416C14" w:rsidRDefault="00910299">
            <w:pPr>
              <w:ind w:left="0" w:hanging="2"/>
            </w:pPr>
            <w:r>
              <w:t xml:space="preserve">Studējošais </w:t>
            </w:r>
          </w:p>
          <w:p w14:paraId="161EC33B" w14:textId="77777777" w:rsidR="00416C14" w:rsidRDefault="00910299">
            <w:pPr>
              <w:ind w:left="0" w:hanging="2"/>
            </w:pPr>
            <w:r>
              <w:t>- apgūst kursu patstāvīgi studējot materiālus saskaņā ar tematisko plānu;</w:t>
            </w:r>
          </w:p>
          <w:p w14:paraId="3534717F" w14:textId="77777777" w:rsidR="00416C14" w:rsidRDefault="00910299">
            <w:pPr>
              <w:ind w:left="0" w:hanging="2"/>
            </w:pPr>
            <w:r>
              <w:t xml:space="preserve">- strādā ar vārdnīcām, papildmateriāliem un internetu terminu dziļākai izpratnei; </w:t>
            </w:r>
          </w:p>
          <w:p w14:paraId="37F2F56C" w14:textId="77777777" w:rsidR="00416C14" w:rsidRDefault="00910299">
            <w:pPr>
              <w:ind w:left="0" w:hanging="2"/>
            </w:pPr>
            <w:r>
              <w:t>- regulāri pilda katras nodarbības mājasdarbus un atkārtošanas uzdevumus;</w:t>
            </w:r>
          </w:p>
          <w:p w14:paraId="7EBDF35E" w14:textId="72414FC0" w:rsidR="00416C14" w:rsidRDefault="00910299">
            <w:pPr>
              <w:ind w:left="0" w:hanging="2"/>
            </w:pPr>
            <w:r>
              <w:t xml:space="preserve">- gatavojas pārbaudes darbiem un </w:t>
            </w:r>
            <w:proofErr w:type="spellStart"/>
            <w:r>
              <w:t>starppārbaudījumiem</w:t>
            </w:r>
            <w:proofErr w:type="spellEnd"/>
            <w:r>
              <w:t>.</w:t>
            </w:r>
          </w:p>
          <w:p w14:paraId="4E9D6565" w14:textId="77777777" w:rsidR="00C11912" w:rsidRDefault="00C11912">
            <w:pPr>
              <w:ind w:left="0" w:hanging="2"/>
            </w:pPr>
          </w:p>
          <w:p w14:paraId="582E53C2" w14:textId="77777777" w:rsidR="00416C14" w:rsidRDefault="00910299">
            <w:pPr>
              <w:ind w:left="0" w:hanging="2"/>
              <w:rPr>
                <w:sz w:val="22"/>
                <w:szCs w:val="22"/>
              </w:rPr>
            </w:pPr>
            <w:r>
              <w:t>Patstāvīgā darba uzdevumi norādīti pie katras nodarbības kursa saturā.</w:t>
            </w:r>
            <w:r>
              <w:rPr>
                <w:sz w:val="22"/>
                <w:szCs w:val="22"/>
              </w:rPr>
              <w:t xml:space="preserve"> </w:t>
            </w:r>
          </w:p>
        </w:tc>
      </w:tr>
      <w:tr w:rsidR="00416C14" w14:paraId="394FAE4C" w14:textId="77777777">
        <w:tc>
          <w:tcPr>
            <w:tcW w:w="9015" w:type="dxa"/>
            <w:gridSpan w:val="2"/>
          </w:tcPr>
          <w:p w14:paraId="121B3868" w14:textId="77777777" w:rsidR="00416C14" w:rsidRDefault="00910299">
            <w:pPr>
              <w:pBdr>
                <w:top w:val="nil"/>
                <w:left w:val="nil"/>
                <w:bottom w:val="nil"/>
                <w:right w:val="nil"/>
                <w:between w:val="nil"/>
              </w:pBdr>
              <w:spacing w:line="240" w:lineRule="auto"/>
              <w:ind w:left="0" w:hanging="2"/>
              <w:rPr>
                <w:b/>
                <w:i/>
                <w:color w:val="000000"/>
                <w:sz w:val="22"/>
                <w:szCs w:val="22"/>
              </w:rPr>
            </w:pPr>
            <w:r>
              <w:rPr>
                <w:b/>
                <w:i/>
                <w:color w:val="000000"/>
                <w:sz w:val="22"/>
                <w:szCs w:val="22"/>
              </w:rPr>
              <w:t>Prasības kredītpunktu iegūšanai</w:t>
            </w:r>
          </w:p>
        </w:tc>
      </w:tr>
      <w:tr w:rsidR="00416C14" w14:paraId="2CB7F41F" w14:textId="77777777">
        <w:tc>
          <w:tcPr>
            <w:tcW w:w="9015" w:type="dxa"/>
            <w:gridSpan w:val="2"/>
          </w:tcPr>
          <w:p w14:paraId="40DE5C25" w14:textId="144BF4CB" w:rsidR="00416C14" w:rsidRDefault="00910299" w:rsidP="00C11912">
            <w:pPr>
              <w:ind w:left="0" w:hanging="2"/>
              <w:jc w:val="both"/>
            </w:pPr>
            <w:r>
              <w:rPr>
                <w:sz w:val="22"/>
                <w:szCs w:val="22"/>
              </w:rPr>
              <w:t xml:space="preserve">Studiju kurss tiek vērtēts 10 </w:t>
            </w:r>
            <w:proofErr w:type="spellStart"/>
            <w:r>
              <w:rPr>
                <w:sz w:val="22"/>
                <w:szCs w:val="22"/>
              </w:rPr>
              <w:t>ballu</w:t>
            </w:r>
            <w:proofErr w:type="spellEnd"/>
            <w:r>
              <w:rPr>
                <w:sz w:val="22"/>
                <w:szCs w:val="22"/>
              </w:rPr>
              <w:t xml:space="preserve"> skalā saskaņā ar Latvijas Republikas  normatīvajiem aktiem un atbilstoši "Nolikumam par studijām Daugavpils Universitātē" (apstiprināts DU Senāta sēdē 17.12.2018.,  protokols Nr. 15)</w:t>
            </w:r>
            <w:r>
              <w:t>, vadoties pēc šādiem kritērijiem: iegūto zināšanu apjoms un kvalitāte; iegūtās prasmes; iegūtā kompetence atbilstīgi plānotajiem studiju rezultātiem.</w:t>
            </w:r>
          </w:p>
          <w:p w14:paraId="40FAD714" w14:textId="77777777" w:rsidR="00C11912" w:rsidRDefault="00C11912" w:rsidP="00C11912">
            <w:pPr>
              <w:ind w:left="0" w:hanging="2"/>
              <w:jc w:val="both"/>
            </w:pPr>
          </w:p>
          <w:p w14:paraId="2D81DCAC" w14:textId="53ED215D" w:rsidR="00416C14" w:rsidRDefault="00910299" w:rsidP="00C11912">
            <w:pPr>
              <w:ind w:left="0" w:hanging="2"/>
              <w:jc w:val="both"/>
            </w:pPr>
            <w:r>
              <w:t xml:space="preserve">Studiju kursa vērtējumu veido divi </w:t>
            </w:r>
            <w:proofErr w:type="spellStart"/>
            <w:r>
              <w:t>starppārbaudījumi</w:t>
            </w:r>
            <w:proofErr w:type="spellEnd"/>
            <w:r>
              <w:t xml:space="preserve"> (kopā 40% no gala vērtējuma) un s</w:t>
            </w:r>
            <w:r>
              <w:rPr>
                <w:sz w:val="22"/>
                <w:szCs w:val="22"/>
              </w:rPr>
              <w:t>tudiju kursa noslēguma pārbaudījums</w:t>
            </w:r>
            <w:r>
              <w:t xml:space="preserve"> </w:t>
            </w:r>
            <w:r>
              <w:rPr>
                <w:sz w:val="22"/>
                <w:szCs w:val="22"/>
              </w:rPr>
              <w:t xml:space="preserve">- </w:t>
            </w:r>
            <w:r>
              <w:t xml:space="preserve">diferencētā ieskaite klātienē vai tiešsaistē </w:t>
            </w:r>
            <w:r>
              <w:rPr>
                <w:sz w:val="22"/>
                <w:szCs w:val="22"/>
              </w:rPr>
              <w:t>(</w:t>
            </w:r>
            <w:r>
              <w:t xml:space="preserve">rakstisks </w:t>
            </w:r>
            <w:proofErr w:type="spellStart"/>
            <w:r>
              <w:t>parbaudījums</w:t>
            </w:r>
            <w:proofErr w:type="spellEnd"/>
            <w:r>
              <w:t xml:space="preserve">, </w:t>
            </w:r>
            <w:r>
              <w:rPr>
                <w:sz w:val="22"/>
                <w:szCs w:val="22"/>
              </w:rPr>
              <w:t>60 % no gala vērtējuma)</w:t>
            </w:r>
            <w:r>
              <w:t xml:space="preserve">. </w:t>
            </w:r>
          </w:p>
          <w:p w14:paraId="4B25BFA8" w14:textId="77777777" w:rsidR="00C11912" w:rsidRDefault="00C11912" w:rsidP="00C11912">
            <w:pPr>
              <w:ind w:left="0" w:hanging="2"/>
              <w:jc w:val="both"/>
              <w:rPr>
                <w:sz w:val="22"/>
                <w:szCs w:val="22"/>
              </w:rPr>
            </w:pPr>
          </w:p>
          <w:p w14:paraId="69FB752B" w14:textId="77777777" w:rsidR="00416C14" w:rsidRDefault="00910299">
            <w:pPr>
              <w:ind w:left="0" w:hanging="2"/>
              <w:rPr>
                <w:sz w:val="22"/>
                <w:szCs w:val="22"/>
              </w:rPr>
            </w:pPr>
            <w:proofErr w:type="spellStart"/>
            <w:r>
              <w:rPr>
                <w:sz w:val="22"/>
                <w:szCs w:val="22"/>
              </w:rPr>
              <w:t>Starppārbaudījumi</w:t>
            </w:r>
            <w:proofErr w:type="spellEnd"/>
            <w:r>
              <w:rPr>
                <w:sz w:val="22"/>
                <w:szCs w:val="22"/>
              </w:rPr>
              <w:t>.</w:t>
            </w:r>
          </w:p>
          <w:p w14:paraId="6ECAE5C9" w14:textId="77777777" w:rsidR="00416C14" w:rsidRDefault="00910299" w:rsidP="00C11912">
            <w:pPr>
              <w:ind w:left="0" w:hanging="2"/>
              <w:jc w:val="both"/>
            </w:pPr>
            <w:r>
              <w:t>1.starpppārbaudījums (20% no gala vērtējuma). Pozitīvs vērtējums pārbaudes darbos un patstāvīgos darbos un rakstisks pārbaudījums par 1.-9.tēmām.</w:t>
            </w:r>
          </w:p>
          <w:p w14:paraId="78DE30D3" w14:textId="77777777" w:rsidR="00416C14" w:rsidRDefault="00910299" w:rsidP="00C11912">
            <w:pPr>
              <w:ind w:left="0" w:hanging="2"/>
              <w:jc w:val="both"/>
            </w:pPr>
            <w:r>
              <w:t>2.starppārbaudījums (20% no gala vērtējuma). Pozitīvs vērtējums pārbaudes darbos un patstāvīgos darbos un rakstisks pārbaudījums par 10.-16.tēmām.</w:t>
            </w:r>
          </w:p>
          <w:p w14:paraId="7F040290" w14:textId="77777777" w:rsidR="00416C14" w:rsidRDefault="00416C14">
            <w:pPr>
              <w:ind w:left="0" w:hanging="2"/>
            </w:pPr>
          </w:p>
          <w:p w14:paraId="57E34E84" w14:textId="77777777" w:rsidR="00416C14" w:rsidRDefault="00910299">
            <w:pPr>
              <w:ind w:left="0" w:hanging="2"/>
            </w:pPr>
            <w:r>
              <w:t>STUDIJU REZULTĀTU VĒRTĒŠANAS KRITĒRIJI</w:t>
            </w:r>
          </w:p>
          <w:p w14:paraId="50C38662" w14:textId="33F56CB2" w:rsidR="00416C14" w:rsidRDefault="00910299" w:rsidP="00C11912">
            <w:pPr>
              <w:ind w:left="0" w:hanging="2"/>
              <w:jc w:val="both"/>
            </w:pPr>
            <w:r>
              <w:t>Studiju kursa apguve tā noslēgumā tiek vērtēta 10 </w:t>
            </w:r>
            <w:proofErr w:type="spellStart"/>
            <w:r>
              <w:t>ballu</w:t>
            </w:r>
            <w:proofErr w:type="spellEnd"/>
            <w:r>
              <w:t> skalā saskaņā</w:t>
            </w:r>
            <w:r w:rsidR="00C11912">
              <w:t xml:space="preserve"> </w:t>
            </w:r>
            <w:r>
              <w:t xml:space="preserve">ar Latvijas Republikas  normatīvajiem aktiem un atbilstoši "Nolikumam par studijām Daugavpils Universitātē" (apstiprināts DU Senāta sēdē 17.12.2018.,  protokols Nr. 15), vadoties pēc </w:t>
            </w:r>
            <w:r>
              <w:lastRenderedPageBreak/>
              <w:t xml:space="preserve">šādiem kritērijiem: iegūto zināšanu apjoms un kvalitāte, iegūtās prasmes un kompetence atbilstoši plānotajiem studiju rezultātiem.  </w:t>
            </w:r>
          </w:p>
          <w:p w14:paraId="6957B1DE" w14:textId="77777777" w:rsidR="00C11912" w:rsidRDefault="00C11912" w:rsidP="00C11912">
            <w:pPr>
              <w:ind w:left="0" w:hanging="2"/>
              <w:jc w:val="both"/>
            </w:pPr>
          </w:p>
          <w:p w14:paraId="78074E11" w14:textId="77777777" w:rsidR="00416C14" w:rsidRDefault="00910299">
            <w:pPr>
              <w:ind w:left="0" w:hanging="2"/>
            </w:pPr>
            <w:r>
              <w:t>STUDIJU REZULTĀTU VĒRTĒŠANA</w:t>
            </w:r>
          </w:p>
          <w:tbl>
            <w:tblPr>
              <w:tblStyle w:val="a0"/>
              <w:tblW w:w="7916" w:type="dxa"/>
              <w:jc w:val="center"/>
              <w:tblLayout w:type="fixed"/>
              <w:tblLook w:val="0000" w:firstRow="0" w:lastRow="0" w:firstColumn="0" w:lastColumn="0" w:noHBand="0" w:noVBand="0"/>
            </w:tblPr>
            <w:tblGrid>
              <w:gridCol w:w="2628"/>
              <w:gridCol w:w="510"/>
              <w:gridCol w:w="539"/>
              <w:gridCol w:w="539"/>
              <w:gridCol w:w="539"/>
              <w:gridCol w:w="539"/>
              <w:gridCol w:w="528"/>
              <w:gridCol w:w="520"/>
              <w:gridCol w:w="487"/>
              <w:gridCol w:w="1087"/>
            </w:tblGrid>
            <w:tr w:rsidR="00416C14" w14:paraId="15E51A64" w14:textId="77777777">
              <w:trPr>
                <w:jc w:val="center"/>
              </w:trPr>
              <w:tc>
                <w:tcPr>
                  <w:tcW w:w="262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4AD4AA" w14:textId="77777777" w:rsidR="00416C14" w:rsidRDefault="00910299">
                  <w:pPr>
                    <w:ind w:left="0" w:hanging="2"/>
                  </w:pPr>
                  <w:r>
                    <w:t>Pārbaudījumu veidi</w:t>
                  </w:r>
                </w:p>
              </w:tc>
              <w:tc>
                <w:tcPr>
                  <w:tcW w:w="4201" w:type="dxa"/>
                  <w:gridSpan w:val="8"/>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0CD6C94" w14:textId="77777777" w:rsidR="00416C14" w:rsidRDefault="00910299">
                  <w:pPr>
                    <w:ind w:left="0" w:hanging="2"/>
                  </w:pPr>
                  <w:r>
                    <w:t>Studiju rezultāti</w:t>
                  </w:r>
                </w:p>
              </w:tc>
              <w:tc>
                <w:tcPr>
                  <w:tcW w:w="1087" w:type="dxa"/>
                  <w:vMerge w:val="restart"/>
                  <w:tcBorders>
                    <w:top w:val="nil"/>
                    <w:left w:val="single" w:sz="4" w:space="0" w:color="000000"/>
                  </w:tcBorders>
                </w:tcPr>
                <w:p w14:paraId="33CB360B" w14:textId="77777777" w:rsidR="00416C14" w:rsidRDefault="00416C14">
                  <w:pPr>
                    <w:ind w:left="0" w:hanging="2"/>
                  </w:pPr>
                </w:p>
              </w:tc>
            </w:tr>
            <w:tr w:rsidR="00416C14" w14:paraId="32913FED" w14:textId="77777777">
              <w:trPr>
                <w:jc w:val="center"/>
              </w:trPr>
              <w:tc>
                <w:tcPr>
                  <w:tcW w:w="262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32325E" w14:textId="77777777" w:rsidR="00416C14" w:rsidRDefault="00416C14">
                  <w:pPr>
                    <w:widowControl w:val="0"/>
                    <w:pBdr>
                      <w:top w:val="nil"/>
                      <w:left w:val="nil"/>
                      <w:bottom w:val="nil"/>
                      <w:right w:val="nil"/>
                      <w:between w:val="nil"/>
                    </w:pBdr>
                    <w:spacing w:line="276" w:lineRule="auto"/>
                    <w:ind w:left="0" w:hanging="2"/>
                  </w:pPr>
                </w:p>
              </w:tc>
              <w:tc>
                <w:tcPr>
                  <w:tcW w:w="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C2F0ED" w14:textId="77777777" w:rsidR="00416C14" w:rsidRDefault="00910299">
                  <w:pPr>
                    <w:ind w:left="0" w:hanging="2"/>
                  </w:pPr>
                  <w:r>
                    <w:t>1.</w:t>
                  </w:r>
                </w:p>
              </w:tc>
              <w:tc>
                <w:tcPr>
                  <w:tcW w:w="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A19774" w14:textId="77777777" w:rsidR="00416C14" w:rsidRDefault="00910299">
                  <w:pPr>
                    <w:ind w:left="0" w:hanging="2"/>
                  </w:pPr>
                  <w:r>
                    <w:t>2.</w:t>
                  </w:r>
                </w:p>
              </w:tc>
              <w:tc>
                <w:tcPr>
                  <w:tcW w:w="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3C1170" w14:textId="77777777" w:rsidR="00416C14" w:rsidRDefault="00910299">
                  <w:pPr>
                    <w:ind w:left="0" w:hanging="2"/>
                  </w:pPr>
                  <w:r>
                    <w:t>3.</w:t>
                  </w:r>
                </w:p>
              </w:tc>
              <w:tc>
                <w:tcPr>
                  <w:tcW w:w="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75B66C" w14:textId="77777777" w:rsidR="00416C14" w:rsidRDefault="00910299">
                  <w:pPr>
                    <w:ind w:left="0" w:hanging="2"/>
                  </w:pPr>
                  <w:r>
                    <w:t>4.</w:t>
                  </w:r>
                </w:p>
              </w:tc>
              <w:tc>
                <w:tcPr>
                  <w:tcW w:w="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E44B0A" w14:textId="77777777" w:rsidR="00416C14" w:rsidRDefault="00910299">
                  <w:pPr>
                    <w:ind w:left="0" w:hanging="2"/>
                  </w:pPr>
                  <w:r>
                    <w:t>5.</w:t>
                  </w: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1F9793" w14:textId="77777777" w:rsidR="00416C14" w:rsidRDefault="00910299">
                  <w:pPr>
                    <w:ind w:left="0" w:hanging="2"/>
                  </w:pPr>
                  <w:r>
                    <w:t>6.</w:t>
                  </w:r>
                </w:p>
              </w:tc>
              <w:tc>
                <w:tcPr>
                  <w:tcW w:w="52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6D06AD2E" w14:textId="77777777" w:rsidR="00416C14" w:rsidRDefault="00910299">
                  <w:pPr>
                    <w:ind w:left="0" w:hanging="2"/>
                  </w:pPr>
                  <w:r>
                    <w:t>7.</w:t>
                  </w:r>
                </w:p>
              </w:tc>
              <w:tc>
                <w:tcPr>
                  <w:tcW w:w="48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42EA231" w14:textId="77777777" w:rsidR="00416C14" w:rsidRDefault="00910299">
                  <w:pPr>
                    <w:ind w:left="0" w:hanging="2"/>
                  </w:pPr>
                  <w:r>
                    <w:t>8.</w:t>
                  </w:r>
                </w:p>
              </w:tc>
              <w:tc>
                <w:tcPr>
                  <w:tcW w:w="1087" w:type="dxa"/>
                  <w:vMerge/>
                  <w:tcBorders>
                    <w:top w:val="nil"/>
                    <w:left w:val="single" w:sz="4" w:space="0" w:color="000000"/>
                  </w:tcBorders>
                </w:tcPr>
                <w:p w14:paraId="7C10FB9A" w14:textId="77777777" w:rsidR="00416C14" w:rsidRDefault="00416C14">
                  <w:pPr>
                    <w:widowControl w:val="0"/>
                    <w:pBdr>
                      <w:top w:val="nil"/>
                      <w:left w:val="nil"/>
                      <w:bottom w:val="nil"/>
                      <w:right w:val="nil"/>
                      <w:between w:val="nil"/>
                    </w:pBdr>
                    <w:spacing w:line="276" w:lineRule="auto"/>
                    <w:ind w:left="0" w:hanging="2"/>
                  </w:pPr>
                </w:p>
              </w:tc>
            </w:tr>
            <w:tr w:rsidR="00416C14" w14:paraId="4AB93FF0" w14:textId="77777777">
              <w:trPr>
                <w:jc w:val="center"/>
              </w:trPr>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4E400B" w14:textId="77777777" w:rsidR="00416C14" w:rsidRDefault="00910299">
                  <w:pPr>
                    <w:ind w:left="0" w:hanging="2"/>
                  </w:pPr>
                  <w:r>
                    <w:t>1.starppārbaudījums</w:t>
                  </w:r>
                </w:p>
              </w:tc>
              <w:tc>
                <w:tcPr>
                  <w:tcW w:w="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FB8A6A" w14:textId="77777777" w:rsidR="00416C14" w:rsidRDefault="00910299">
                  <w:pPr>
                    <w:ind w:left="0" w:hanging="2"/>
                  </w:pPr>
                  <w:r>
                    <w:t>+</w:t>
                  </w:r>
                </w:p>
              </w:tc>
              <w:tc>
                <w:tcPr>
                  <w:tcW w:w="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F9C29F" w14:textId="77777777" w:rsidR="00416C14" w:rsidRDefault="00416C14">
                  <w:pPr>
                    <w:ind w:left="0" w:hanging="2"/>
                  </w:pPr>
                </w:p>
              </w:tc>
              <w:tc>
                <w:tcPr>
                  <w:tcW w:w="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AC3DDB" w14:textId="77777777" w:rsidR="00416C14" w:rsidRDefault="00910299">
                  <w:pPr>
                    <w:ind w:left="0" w:hanging="2"/>
                  </w:pPr>
                  <w:r>
                    <w:t>+</w:t>
                  </w:r>
                </w:p>
              </w:tc>
              <w:tc>
                <w:tcPr>
                  <w:tcW w:w="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CDCA34" w14:textId="77777777" w:rsidR="00416C14" w:rsidRDefault="00910299">
                  <w:pPr>
                    <w:ind w:left="0" w:hanging="2"/>
                  </w:pPr>
                  <w:r>
                    <w:t>+</w:t>
                  </w:r>
                </w:p>
              </w:tc>
              <w:tc>
                <w:tcPr>
                  <w:tcW w:w="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D33051" w14:textId="77777777" w:rsidR="00416C14" w:rsidRDefault="00910299">
                  <w:pPr>
                    <w:ind w:left="0" w:hanging="2"/>
                  </w:pPr>
                  <w:r>
                    <w:t>+</w:t>
                  </w: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F15DFA" w14:textId="77777777" w:rsidR="00416C14" w:rsidRDefault="00910299">
                  <w:pPr>
                    <w:ind w:left="0" w:hanging="2"/>
                  </w:pPr>
                  <w:r>
                    <w:t>+</w:t>
                  </w:r>
                </w:p>
              </w:tc>
              <w:tc>
                <w:tcPr>
                  <w:tcW w:w="52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26AF35C2" w14:textId="77777777" w:rsidR="00416C14" w:rsidRDefault="00416C14">
                  <w:pPr>
                    <w:ind w:left="0" w:hanging="2"/>
                  </w:pPr>
                </w:p>
              </w:tc>
              <w:tc>
                <w:tcPr>
                  <w:tcW w:w="48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AAE2992" w14:textId="77777777" w:rsidR="00416C14" w:rsidRDefault="00416C14">
                  <w:pPr>
                    <w:ind w:left="0" w:hanging="2"/>
                  </w:pPr>
                </w:p>
              </w:tc>
              <w:tc>
                <w:tcPr>
                  <w:tcW w:w="1087" w:type="dxa"/>
                  <w:vMerge/>
                  <w:tcBorders>
                    <w:top w:val="nil"/>
                    <w:left w:val="single" w:sz="4" w:space="0" w:color="000000"/>
                  </w:tcBorders>
                </w:tcPr>
                <w:p w14:paraId="767D9490" w14:textId="77777777" w:rsidR="00416C14" w:rsidRDefault="00416C14">
                  <w:pPr>
                    <w:widowControl w:val="0"/>
                    <w:pBdr>
                      <w:top w:val="nil"/>
                      <w:left w:val="nil"/>
                      <w:bottom w:val="nil"/>
                      <w:right w:val="nil"/>
                      <w:between w:val="nil"/>
                    </w:pBdr>
                    <w:spacing w:line="276" w:lineRule="auto"/>
                    <w:ind w:left="0" w:hanging="2"/>
                  </w:pPr>
                </w:p>
              </w:tc>
            </w:tr>
            <w:tr w:rsidR="00416C14" w14:paraId="0FCD965B" w14:textId="77777777">
              <w:trPr>
                <w:jc w:val="center"/>
              </w:trPr>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D6BC1E" w14:textId="77777777" w:rsidR="00416C14" w:rsidRDefault="00910299">
                  <w:pPr>
                    <w:ind w:left="0" w:hanging="2"/>
                  </w:pPr>
                  <w:r>
                    <w:t>2.starppārbaudījums</w:t>
                  </w:r>
                </w:p>
              </w:tc>
              <w:tc>
                <w:tcPr>
                  <w:tcW w:w="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FBB440" w14:textId="77777777" w:rsidR="00416C14" w:rsidRDefault="00416C14">
                  <w:pPr>
                    <w:ind w:left="0" w:hanging="2"/>
                  </w:pPr>
                </w:p>
              </w:tc>
              <w:tc>
                <w:tcPr>
                  <w:tcW w:w="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3EBD8F" w14:textId="77777777" w:rsidR="00416C14" w:rsidRDefault="00910299">
                  <w:pPr>
                    <w:ind w:left="0" w:hanging="2"/>
                  </w:pPr>
                  <w:r>
                    <w:t>+</w:t>
                  </w:r>
                </w:p>
              </w:tc>
              <w:tc>
                <w:tcPr>
                  <w:tcW w:w="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FB0DA2" w14:textId="77777777" w:rsidR="00416C14" w:rsidRDefault="00910299">
                  <w:pPr>
                    <w:ind w:left="0" w:hanging="2"/>
                  </w:pPr>
                  <w:r>
                    <w:t>+</w:t>
                  </w:r>
                </w:p>
              </w:tc>
              <w:tc>
                <w:tcPr>
                  <w:tcW w:w="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46F544" w14:textId="77777777" w:rsidR="00416C14" w:rsidRDefault="00910299">
                  <w:pPr>
                    <w:ind w:left="0" w:hanging="2"/>
                  </w:pPr>
                  <w:r>
                    <w:t>+</w:t>
                  </w:r>
                </w:p>
              </w:tc>
              <w:tc>
                <w:tcPr>
                  <w:tcW w:w="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3BFD74" w14:textId="77777777" w:rsidR="00416C14" w:rsidRDefault="00416C14">
                  <w:pPr>
                    <w:ind w:left="0" w:hanging="2"/>
                  </w:pP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773D7B" w14:textId="77777777" w:rsidR="00416C14" w:rsidRDefault="00910299">
                  <w:pPr>
                    <w:ind w:left="0" w:hanging="2"/>
                  </w:pPr>
                  <w:r>
                    <w:t>+</w:t>
                  </w:r>
                </w:p>
              </w:tc>
              <w:tc>
                <w:tcPr>
                  <w:tcW w:w="52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137E7892" w14:textId="77777777" w:rsidR="00416C14" w:rsidRDefault="00910299">
                  <w:pPr>
                    <w:ind w:left="0" w:hanging="2"/>
                  </w:pPr>
                  <w:r>
                    <w:t>+</w:t>
                  </w:r>
                </w:p>
              </w:tc>
              <w:tc>
                <w:tcPr>
                  <w:tcW w:w="48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5E42731" w14:textId="77777777" w:rsidR="00416C14" w:rsidRDefault="00910299">
                  <w:pPr>
                    <w:ind w:left="0" w:hanging="2"/>
                  </w:pPr>
                  <w:r>
                    <w:t>+</w:t>
                  </w:r>
                </w:p>
              </w:tc>
              <w:tc>
                <w:tcPr>
                  <w:tcW w:w="1087" w:type="dxa"/>
                  <w:vMerge/>
                  <w:tcBorders>
                    <w:top w:val="nil"/>
                    <w:left w:val="single" w:sz="4" w:space="0" w:color="000000"/>
                  </w:tcBorders>
                </w:tcPr>
                <w:p w14:paraId="4CC07ECF" w14:textId="77777777" w:rsidR="00416C14" w:rsidRDefault="00416C14">
                  <w:pPr>
                    <w:widowControl w:val="0"/>
                    <w:pBdr>
                      <w:top w:val="nil"/>
                      <w:left w:val="nil"/>
                      <w:bottom w:val="nil"/>
                      <w:right w:val="nil"/>
                      <w:between w:val="nil"/>
                    </w:pBdr>
                    <w:spacing w:line="276" w:lineRule="auto"/>
                    <w:ind w:left="0" w:hanging="2"/>
                  </w:pPr>
                </w:p>
              </w:tc>
            </w:tr>
            <w:tr w:rsidR="00416C14" w14:paraId="5473899C" w14:textId="77777777">
              <w:trPr>
                <w:jc w:val="center"/>
              </w:trPr>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0DDBA7" w14:textId="77777777" w:rsidR="00416C14" w:rsidRDefault="00910299">
                  <w:pPr>
                    <w:ind w:left="0" w:hanging="2"/>
                  </w:pPr>
                  <w:r>
                    <w:t>Diferencētā ieskaite</w:t>
                  </w:r>
                </w:p>
              </w:tc>
              <w:tc>
                <w:tcPr>
                  <w:tcW w:w="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B07127" w14:textId="77777777" w:rsidR="00416C14" w:rsidRDefault="00910299">
                  <w:pPr>
                    <w:ind w:left="0" w:hanging="2"/>
                  </w:pPr>
                  <w:r>
                    <w:t>+</w:t>
                  </w:r>
                </w:p>
              </w:tc>
              <w:tc>
                <w:tcPr>
                  <w:tcW w:w="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F1DD0E" w14:textId="77777777" w:rsidR="00416C14" w:rsidRDefault="00910299">
                  <w:pPr>
                    <w:ind w:left="0" w:hanging="2"/>
                  </w:pPr>
                  <w:r>
                    <w:t>+</w:t>
                  </w:r>
                </w:p>
              </w:tc>
              <w:tc>
                <w:tcPr>
                  <w:tcW w:w="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BA2D8A" w14:textId="77777777" w:rsidR="00416C14" w:rsidRDefault="00910299">
                  <w:pPr>
                    <w:ind w:left="0" w:hanging="2"/>
                  </w:pPr>
                  <w:r>
                    <w:t>+</w:t>
                  </w:r>
                </w:p>
              </w:tc>
              <w:tc>
                <w:tcPr>
                  <w:tcW w:w="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71DD9A" w14:textId="77777777" w:rsidR="00416C14" w:rsidRDefault="00910299">
                  <w:pPr>
                    <w:ind w:left="0" w:hanging="2"/>
                  </w:pPr>
                  <w:r>
                    <w:t>+</w:t>
                  </w:r>
                </w:p>
              </w:tc>
              <w:tc>
                <w:tcPr>
                  <w:tcW w:w="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4F27F3" w14:textId="77777777" w:rsidR="00416C14" w:rsidRDefault="00910299">
                  <w:pPr>
                    <w:ind w:left="0" w:hanging="2"/>
                  </w:pPr>
                  <w:r>
                    <w:t>+</w:t>
                  </w: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BC684C" w14:textId="77777777" w:rsidR="00416C14" w:rsidRDefault="00910299">
                  <w:pPr>
                    <w:ind w:left="0" w:hanging="2"/>
                  </w:pPr>
                  <w:r>
                    <w:t>+</w:t>
                  </w:r>
                </w:p>
              </w:tc>
              <w:tc>
                <w:tcPr>
                  <w:tcW w:w="52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50FA0F57" w14:textId="77777777" w:rsidR="00416C14" w:rsidRDefault="00910299">
                  <w:pPr>
                    <w:ind w:left="0" w:hanging="2"/>
                  </w:pPr>
                  <w:r>
                    <w:t>+</w:t>
                  </w:r>
                </w:p>
              </w:tc>
              <w:tc>
                <w:tcPr>
                  <w:tcW w:w="48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42B4D61" w14:textId="77777777" w:rsidR="00416C14" w:rsidRDefault="00910299">
                  <w:pPr>
                    <w:ind w:left="0" w:hanging="2"/>
                  </w:pPr>
                  <w:r>
                    <w:t>+</w:t>
                  </w:r>
                </w:p>
              </w:tc>
              <w:tc>
                <w:tcPr>
                  <w:tcW w:w="1087" w:type="dxa"/>
                  <w:vMerge/>
                  <w:tcBorders>
                    <w:top w:val="nil"/>
                    <w:left w:val="single" w:sz="4" w:space="0" w:color="000000"/>
                  </w:tcBorders>
                </w:tcPr>
                <w:p w14:paraId="2C4454BC" w14:textId="77777777" w:rsidR="00416C14" w:rsidRDefault="00416C14">
                  <w:pPr>
                    <w:widowControl w:val="0"/>
                    <w:pBdr>
                      <w:top w:val="nil"/>
                      <w:left w:val="nil"/>
                      <w:bottom w:val="nil"/>
                      <w:right w:val="nil"/>
                      <w:between w:val="nil"/>
                    </w:pBdr>
                    <w:spacing w:line="276" w:lineRule="auto"/>
                    <w:ind w:left="0" w:hanging="2"/>
                  </w:pPr>
                </w:p>
              </w:tc>
            </w:tr>
          </w:tbl>
          <w:p w14:paraId="6F73134A" w14:textId="77777777" w:rsidR="00416C14" w:rsidRDefault="00416C14">
            <w:pPr>
              <w:ind w:left="0" w:hanging="2"/>
              <w:rPr>
                <w:sz w:val="22"/>
                <w:szCs w:val="22"/>
              </w:rPr>
            </w:pPr>
          </w:p>
        </w:tc>
      </w:tr>
      <w:tr w:rsidR="00416C14" w14:paraId="7EBC066D" w14:textId="77777777">
        <w:tc>
          <w:tcPr>
            <w:tcW w:w="9015" w:type="dxa"/>
            <w:gridSpan w:val="2"/>
          </w:tcPr>
          <w:p w14:paraId="281D1504" w14:textId="77777777" w:rsidR="00416C14" w:rsidRDefault="00910299">
            <w:pPr>
              <w:pBdr>
                <w:top w:val="nil"/>
                <w:left w:val="nil"/>
                <w:bottom w:val="nil"/>
                <w:right w:val="nil"/>
                <w:between w:val="nil"/>
              </w:pBdr>
              <w:spacing w:line="240" w:lineRule="auto"/>
              <w:ind w:left="0" w:hanging="2"/>
              <w:rPr>
                <w:b/>
                <w:i/>
                <w:color w:val="000000"/>
                <w:sz w:val="22"/>
                <w:szCs w:val="22"/>
              </w:rPr>
            </w:pPr>
            <w:r>
              <w:rPr>
                <w:b/>
                <w:i/>
                <w:color w:val="000000"/>
                <w:sz w:val="22"/>
                <w:szCs w:val="22"/>
              </w:rPr>
              <w:lastRenderedPageBreak/>
              <w:t>Kursa saturs</w:t>
            </w:r>
          </w:p>
        </w:tc>
      </w:tr>
      <w:tr w:rsidR="00416C14" w14:paraId="6866E287" w14:textId="77777777">
        <w:tc>
          <w:tcPr>
            <w:tcW w:w="9015" w:type="dxa"/>
            <w:gridSpan w:val="2"/>
          </w:tcPr>
          <w:p w14:paraId="0E4F8AD9" w14:textId="096FB2E2" w:rsidR="00416C14" w:rsidRDefault="00F703AB" w:rsidP="00C11912">
            <w:pPr>
              <w:pStyle w:val="ListParagraph"/>
              <w:numPr>
                <w:ilvl w:val="0"/>
                <w:numId w:val="10"/>
              </w:numPr>
              <w:ind w:leftChars="0" w:firstLineChars="0"/>
            </w:pPr>
            <w:r>
              <w:t>praktiskās</w:t>
            </w:r>
            <w:r w:rsidR="00910299">
              <w:t xml:space="preserve"> nodarbības, 32 stundas. Patstāvīgais darbs 48 stundas.</w:t>
            </w:r>
          </w:p>
          <w:p w14:paraId="13EB03EC" w14:textId="77777777" w:rsidR="00C11912" w:rsidRDefault="00910299" w:rsidP="00C11912">
            <w:pPr>
              <w:pStyle w:val="ListParagraph"/>
              <w:numPr>
                <w:ilvl w:val="0"/>
                <w:numId w:val="12"/>
              </w:numPr>
              <w:tabs>
                <w:tab w:val="left" w:pos="291"/>
              </w:tabs>
              <w:ind w:leftChars="0" w:left="7" w:firstLineChars="0" w:hanging="9"/>
              <w:jc w:val="both"/>
            </w:pPr>
            <w:r>
              <w:t xml:space="preserve">nodarbība. </w:t>
            </w:r>
          </w:p>
          <w:p w14:paraId="1C8E5511" w14:textId="23F1F259" w:rsidR="00416C14" w:rsidRDefault="00910299" w:rsidP="00C11912">
            <w:pPr>
              <w:pStyle w:val="ListParagraph"/>
              <w:tabs>
                <w:tab w:val="left" w:pos="291"/>
              </w:tabs>
              <w:ind w:leftChars="0" w:left="7" w:firstLineChars="0" w:firstLine="0"/>
              <w:jc w:val="both"/>
            </w:pPr>
            <w:r>
              <w:t>Ievads. Medicīniskās terminoloģijas rašanās vēsture. Latīņu, grieķu un arābu cilmes terminu lietošana. Latīņu alfabēts. Latīņu burtu un burtu savienojumu izrunas īpatnības. P 2</w:t>
            </w:r>
          </w:p>
          <w:p w14:paraId="1B62236D" w14:textId="17E46513" w:rsidR="00416C14" w:rsidRDefault="00910299">
            <w:pPr>
              <w:ind w:left="0" w:hanging="2"/>
            </w:pPr>
            <w:r w:rsidRPr="006B75D1">
              <w:rPr>
                <w:i/>
              </w:rPr>
              <w:t>Patstāvīgais darbs:</w:t>
            </w:r>
            <w:r>
              <w:t xml:space="preserve"> latīņu medicīnas terminu lasīšanas treniņš. P 2</w:t>
            </w:r>
          </w:p>
          <w:p w14:paraId="300648EB" w14:textId="77777777" w:rsidR="00C11912" w:rsidRDefault="00C11912">
            <w:pPr>
              <w:ind w:left="0" w:hanging="2"/>
            </w:pPr>
          </w:p>
          <w:p w14:paraId="4053739D" w14:textId="13E1C3DE" w:rsidR="00C11912" w:rsidRDefault="00910299" w:rsidP="00C11912">
            <w:pPr>
              <w:pStyle w:val="ListParagraph"/>
              <w:numPr>
                <w:ilvl w:val="0"/>
                <w:numId w:val="12"/>
              </w:numPr>
              <w:ind w:leftChars="0" w:left="291" w:firstLineChars="0" w:hanging="293"/>
              <w:jc w:val="both"/>
            </w:pPr>
            <w:r>
              <w:t xml:space="preserve">nodarbība. </w:t>
            </w:r>
          </w:p>
          <w:p w14:paraId="1EF5D38F" w14:textId="038C8192" w:rsidR="00416C14" w:rsidRDefault="00910299" w:rsidP="00C11912">
            <w:pPr>
              <w:ind w:leftChars="0" w:left="-2" w:firstLineChars="0" w:firstLine="0"/>
              <w:jc w:val="both"/>
            </w:pPr>
            <w:r>
              <w:t xml:space="preserve">Vārdu morfoloģija. Vārdu dalīšana zilbēs. Zilbju garums. Uzsvara likumi. Anatomijas, farmaceitiskās un </w:t>
            </w:r>
            <w:proofErr w:type="spellStart"/>
            <w:r>
              <w:t>kliniskās</w:t>
            </w:r>
            <w:proofErr w:type="spellEnd"/>
            <w:r>
              <w:t xml:space="preserve"> terminoloģijas īpatnības. Medicīnas terminu pamatelementi. </w:t>
            </w:r>
            <w:proofErr w:type="spellStart"/>
            <w:r>
              <w:t>Salikteņu</w:t>
            </w:r>
            <w:proofErr w:type="spellEnd"/>
            <w:r>
              <w:t xml:space="preserve"> veidošana. Biežāk lietojamie </w:t>
            </w:r>
            <w:proofErr w:type="spellStart"/>
            <w:r>
              <w:t>terminelementi</w:t>
            </w:r>
            <w:proofErr w:type="spellEnd"/>
            <w:r>
              <w:t>. P 2</w:t>
            </w:r>
          </w:p>
          <w:p w14:paraId="57C1C8F3" w14:textId="664A966A" w:rsidR="00416C14" w:rsidRDefault="00910299" w:rsidP="00C11912">
            <w:pPr>
              <w:ind w:left="0" w:hanging="2"/>
              <w:jc w:val="both"/>
            </w:pPr>
            <w:r w:rsidRPr="006B75D1">
              <w:rPr>
                <w:i/>
              </w:rPr>
              <w:t>Patstāvīgais darbs:</w:t>
            </w:r>
            <w:r>
              <w:t xml:space="preserve"> patstāvīga biežāk lietojamo </w:t>
            </w:r>
            <w:proofErr w:type="spellStart"/>
            <w:r>
              <w:t>terminelementu</w:t>
            </w:r>
            <w:proofErr w:type="spellEnd"/>
            <w:r>
              <w:t xml:space="preserve"> mācīšanās. </w:t>
            </w:r>
            <w:proofErr w:type="spellStart"/>
            <w:r>
              <w:t>Pd</w:t>
            </w:r>
            <w:proofErr w:type="spellEnd"/>
            <w:r>
              <w:t xml:space="preserve"> 3</w:t>
            </w:r>
          </w:p>
          <w:p w14:paraId="567946B5" w14:textId="77777777" w:rsidR="00C11912" w:rsidRDefault="00C11912" w:rsidP="00C11912">
            <w:pPr>
              <w:ind w:left="0" w:hanging="2"/>
              <w:jc w:val="both"/>
            </w:pPr>
          </w:p>
          <w:p w14:paraId="0CB56DB1" w14:textId="2D463153" w:rsidR="00C11912" w:rsidRDefault="00910299" w:rsidP="00C11912">
            <w:pPr>
              <w:pStyle w:val="ListParagraph"/>
              <w:numPr>
                <w:ilvl w:val="0"/>
                <w:numId w:val="12"/>
              </w:numPr>
              <w:ind w:leftChars="0" w:left="291" w:firstLineChars="0" w:hanging="293"/>
              <w:jc w:val="both"/>
            </w:pPr>
            <w:r>
              <w:t>nodarbība.</w:t>
            </w:r>
          </w:p>
          <w:p w14:paraId="4046EE5D" w14:textId="13E4B17E" w:rsidR="00416C14" w:rsidRDefault="00910299" w:rsidP="00C11912">
            <w:pPr>
              <w:ind w:leftChars="0" w:left="-2" w:firstLineChars="0" w:firstLine="0"/>
              <w:jc w:val="both"/>
            </w:pPr>
            <w:r>
              <w:t xml:space="preserve">Pārskats par lietvārdu. 5 deklināciju locījumu tabula. N.sg., G.sg., N.pl., G.pl. I deklinācijas medicīniskie termini. </w:t>
            </w:r>
            <w:proofErr w:type="spellStart"/>
            <w:r>
              <w:t>Terminelementi</w:t>
            </w:r>
            <w:proofErr w:type="spellEnd"/>
            <w:r>
              <w:t xml:space="preserve"> - turpinājums. Anatomiskie nosaukumi. P 2</w:t>
            </w:r>
          </w:p>
          <w:p w14:paraId="7C3348B0" w14:textId="77777777" w:rsidR="00416C14" w:rsidRDefault="00910299" w:rsidP="00C11912">
            <w:pPr>
              <w:ind w:left="0" w:hanging="2"/>
              <w:jc w:val="both"/>
            </w:pPr>
            <w:r>
              <w:t xml:space="preserve">Pārbaudes darbs: biežāk lietojamie </w:t>
            </w:r>
            <w:proofErr w:type="spellStart"/>
            <w:r>
              <w:t>terminelementi</w:t>
            </w:r>
            <w:proofErr w:type="spellEnd"/>
            <w:r>
              <w:t>.</w:t>
            </w:r>
          </w:p>
          <w:p w14:paraId="56787F26" w14:textId="6E217549" w:rsidR="00416C14" w:rsidRDefault="00910299" w:rsidP="00C11912">
            <w:pPr>
              <w:ind w:left="0" w:hanging="2"/>
              <w:jc w:val="both"/>
            </w:pPr>
            <w:r w:rsidRPr="006B75D1">
              <w:rPr>
                <w:i/>
              </w:rPr>
              <w:t>Patstāvīgais darbs:</w:t>
            </w:r>
            <w:r>
              <w:t xml:space="preserve"> medicīnisko terminu tulkošana. </w:t>
            </w:r>
            <w:proofErr w:type="spellStart"/>
            <w:r>
              <w:t>Pd</w:t>
            </w:r>
            <w:proofErr w:type="spellEnd"/>
            <w:r>
              <w:t xml:space="preserve"> 3</w:t>
            </w:r>
          </w:p>
          <w:p w14:paraId="149D54CD" w14:textId="77777777" w:rsidR="00C11912" w:rsidRDefault="00C11912" w:rsidP="00C11912">
            <w:pPr>
              <w:ind w:left="0" w:hanging="2"/>
              <w:jc w:val="both"/>
            </w:pPr>
          </w:p>
          <w:p w14:paraId="7FAFD843" w14:textId="2C1FE901" w:rsidR="00C11912" w:rsidRDefault="00910299" w:rsidP="00C11912">
            <w:pPr>
              <w:pStyle w:val="ListParagraph"/>
              <w:numPr>
                <w:ilvl w:val="0"/>
                <w:numId w:val="12"/>
              </w:numPr>
              <w:ind w:leftChars="0" w:firstLineChars="0"/>
              <w:jc w:val="both"/>
            </w:pPr>
            <w:r>
              <w:t xml:space="preserve">nodarbība. </w:t>
            </w:r>
          </w:p>
          <w:p w14:paraId="67B2AE58" w14:textId="7C5B98EC" w:rsidR="00416C14" w:rsidRDefault="00910299" w:rsidP="00C11912">
            <w:pPr>
              <w:ind w:leftChars="0" w:left="-2" w:firstLineChars="0" w:firstLine="0"/>
              <w:jc w:val="both"/>
            </w:pPr>
            <w:r>
              <w:t xml:space="preserve">II deklinācijas anatomiskie un medicīniskie termini. Anatomisko terminu struktūra. Nesaskaņotais apzīmētājs (lietvārds ģenitīvā). </w:t>
            </w:r>
            <w:proofErr w:type="spellStart"/>
            <w:r>
              <w:t>Terminelementi</w:t>
            </w:r>
            <w:proofErr w:type="spellEnd"/>
            <w:r>
              <w:t xml:space="preserve"> - turpinājums. P 2</w:t>
            </w:r>
          </w:p>
          <w:p w14:paraId="4CD74221" w14:textId="5E1D5652" w:rsidR="00416C14" w:rsidRDefault="00910299" w:rsidP="00C11912">
            <w:pPr>
              <w:ind w:left="0" w:hanging="2"/>
              <w:jc w:val="both"/>
            </w:pPr>
            <w:r w:rsidRPr="006B75D1">
              <w:rPr>
                <w:i/>
              </w:rPr>
              <w:t>Patstāvīgais darbs:</w:t>
            </w:r>
            <w:r>
              <w:t xml:space="preserve"> iegaumēt </w:t>
            </w:r>
            <w:proofErr w:type="spellStart"/>
            <w:r>
              <w:t>terminelementus</w:t>
            </w:r>
            <w:proofErr w:type="spellEnd"/>
            <w:r>
              <w:t xml:space="preserve"> no 4.nod. </w:t>
            </w:r>
            <w:proofErr w:type="spellStart"/>
            <w:r>
              <w:t>Pd</w:t>
            </w:r>
            <w:proofErr w:type="spellEnd"/>
            <w:r>
              <w:t xml:space="preserve"> 3</w:t>
            </w:r>
          </w:p>
          <w:p w14:paraId="26856108" w14:textId="77777777" w:rsidR="00C11912" w:rsidRDefault="00C11912" w:rsidP="00C11912">
            <w:pPr>
              <w:ind w:left="0" w:hanging="2"/>
              <w:jc w:val="both"/>
            </w:pPr>
          </w:p>
          <w:p w14:paraId="6E71B13E" w14:textId="62027694" w:rsidR="00C11912" w:rsidRDefault="00910299" w:rsidP="00C11912">
            <w:pPr>
              <w:pStyle w:val="ListParagraph"/>
              <w:numPr>
                <w:ilvl w:val="0"/>
                <w:numId w:val="12"/>
              </w:numPr>
              <w:ind w:leftChars="0" w:firstLineChars="0"/>
              <w:jc w:val="both"/>
            </w:pPr>
            <w:r>
              <w:t xml:space="preserve">nodarbība.  </w:t>
            </w:r>
          </w:p>
          <w:p w14:paraId="7910D5DC" w14:textId="4E780C03" w:rsidR="00416C14" w:rsidRDefault="00910299" w:rsidP="00C11912">
            <w:pPr>
              <w:ind w:leftChars="0" w:left="-2" w:firstLineChars="0" w:firstLine="0"/>
              <w:jc w:val="both"/>
            </w:pPr>
            <w:r>
              <w:t xml:space="preserve">III deklinācijas lietvārdi (nominatīvs, ģenitīvs). </w:t>
            </w:r>
            <w:proofErr w:type="spellStart"/>
            <w:r>
              <w:t>Terminelementi</w:t>
            </w:r>
            <w:proofErr w:type="spellEnd"/>
            <w:r>
              <w:t xml:space="preserve"> - turpinājums. P 2</w:t>
            </w:r>
          </w:p>
          <w:p w14:paraId="15E94C04" w14:textId="5451FC19" w:rsidR="00416C14" w:rsidRDefault="00910299" w:rsidP="00C11912">
            <w:pPr>
              <w:ind w:left="0" w:hanging="2"/>
              <w:jc w:val="both"/>
            </w:pPr>
            <w:r>
              <w:t xml:space="preserve">Patstāvīgais darbs: iegaumēt III deklinācijas lietvārdus no 5.nod. </w:t>
            </w:r>
            <w:proofErr w:type="spellStart"/>
            <w:r>
              <w:t>Pd</w:t>
            </w:r>
            <w:proofErr w:type="spellEnd"/>
            <w:r>
              <w:t xml:space="preserve"> 4</w:t>
            </w:r>
          </w:p>
          <w:p w14:paraId="68412C7D" w14:textId="77777777" w:rsidR="00C11912" w:rsidRDefault="00C11912" w:rsidP="00C11912">
            <w:pPr>
              <w:ind w:left="0" w:hanging="2"/>
              <w:jc w:val="both"/>
            </w:pPr>
          </w:p>
          <w:p w14:paraId="296687B2" w14:textId="301EF0E8" w:rsidR="00C11912" w:rsidRDefault="00910299" w:rsidP="00C11912">
            <w:pPr>
              <w:pStyle w:val="ListParagraph"/>
              <w:numPr>
                <w:ilvl w:val="0"/>
                <w:numId w:val="12"/>
              </w:numPr>
              <w:ind w:leftChars="0" w:firstLineChars="0"/>
              <w:jc w:val="both"/>
            </w:pPr>
            <w:r>
              <w:t xml:space="preserve">nodarbība. </w:t>
            </w:r>
          </w:p>
          <w:p w14:paraId="3215E8EE" w14:textId="4592BCEC" w:rsidR="00416C14" w:rsidRDefault="00910299" w:rsidP="00C11912">
            <w:pPr>
              <w:ind w:leftChars="0" w:left="-2" w:firstLineChars="0" w:firstLine="0"/>
              <w:jc w:val="both"/>
            </w:pPr>
            <w:r>
              <w:t xml:space="preserve"> IV deklinācijas medicīniskie termini. P 2</w:t>
            </w:r>
          </w:p>
          <w:p w14:paraId="0D95C423" w14:textId="77777777" w:rsidR="00416C14" w:rsidRDefault="00910299" w:rsidP="00C11912">
            <w:pPr>
              <w:ind w:left="0" w:hanging="2"/>
              <w:jc w:val="both"/>
            </w:pPr>
            <w:r>
              <w:t>Pārbaudes darbs: III deklinācijas lietvārdi.</w:t>
            </w:r>
          </w:p>
          <w:p w14:paraId="459225BE" w14:textId="73D7E731" w:rsidR="00416C14" w:rsidRDefault="00910299" w:rsidP="00C11912">
            <w:pPr>
              <w:ind w:left="0" w:hanging="2"/>
              <w:jc w:val="both"/>
            </w:pPr>
            <w:r w:rsidRPr="006B75D1">
              <w:rPr>
                <w:i/>
              </w:rPr>
              <w:t>Patstāvīgais darbs:</w:t>
            </w:r>
            <w:r>
              <w:t xml:space="preserve"> iegaumēt IV deklinācijas lietvārdus no 6.nod. </w:t>
            </w:r>
            <w:proofErr w:type="spellStart"/>
            <w:r>
              <w:t>Pd</w:t>
            </w:r>
            <w:proofErr w:type="spellEnd"/>
            <w:r>
              <w:t xml:space="preserve"> 3</w:t>
            </w:r>
          </w:p>
          <w:p w14:paraId="3CCD434E" w14:textId="77777777" w:rsidR="00C11912" w:rsidRDefault="00C11912" w:rsidP="00C11912">
            <w:pPr>
              <w:ind w:left="0" w:hanging="2"/>
              <w:jc w:val="both"/>
            </w:pPr>
          </w:p>
          <w:p w14:paraId="5E19633F" w14:textId="5218575A" w:rsidR="00C11912" w:rsidRDefault="00910299" w:rsidP="00C11912">
            <w:pPr>
              <w:pStyle w:val="ListParagraph"/>
              <w:numPr>
                <w:ilvl w:val="0"/>
                <w:numId w:val="12"/>
              </w:numPr>
              <w:ind w:leftChars="0" w:firstLineChars="0"/>
              <w:jc w:val="both"/>
            </w:pPr>
            <w:r>
              <w:t xml:space="preserve">nodarbība. </w:t>
            </w:r>
          </w:p>
          <w:p w14:paraId="12BEB840" w14:textId="6BA618FC" w:rsidR="00416C14" w:rsidRDefault="00910299" w:rsidP="00C11912">
            <w:pPr>
              <w:ind w:leftChars="0" w:left="-2" w:firstLineChars="0" w:firstLine="0"/>
              <w:jc w:val="both"/>
            </w:pPr>
            <w:r>
              <w:t xml:space="preserve">Lietvārds, V deklinācija. </w:t>
            </w:r>
            <w:proofErr w:type="spellStart"/>
            <w:r>
              <w:t>Terminelementi</w:t>
            </w:r>
            <w:proofErr w:type="spellEnd"/>
            <w:r>
              <w:t>. P 2</w:t>
            </w:r>
          </w:p>
          <w:p w14:paraId="39AF3B01" w14:textId="77777777" w:rsidR="00416C14" w:rsidRDefault="00910299" w:rsidP="00C11912">
            <w:pPr>
              <w:ind w:left="0" w:hanging="2"/>
              <w:jc w:val="both"/>
            </w:pPr>
            <w:r w:rsidRPr="006B75D1">
              <w:rPr>
                <w:i/>
              </w:rPr>
              <w:t>Patstāvīgais darbs:</w:t>
            </w:r>
            <w:r>
              <w:t xml:space="preserve"> iegaumēt V deklinācijas lietvārdus no 7.nod. </w:t>
            </w:r>
            <w:proofErr w:type="spellStart"/>
            <w:r>
              <w:t>Pd</w:t>
            </w:r>
            <w:proofErr w:type="spellEnd"/>
            <w:r>
              <w:t xml:space="preserve"> 2</w:t>
            </w:r>
          </w:p>
          <w:p w14:paraId="62B3C3C9" w14:textId="77777777" w:rsidR="00C11912" w:rsidRDefault="00C11912" w:rsidP="00C11912">
            <w:pPr>
              <w:ind w:left="0" w:hanging="2"/>
              <w:jc w:val="both"/>
            </w:pPr>
          </w:p>
          <w:p w14:paraId="7981498E" w14:textId="5AB5D0F8" w:rsidR="00C11912" w:rsidRDefault="00910299" w:rsidP="00C11912">
            <w:pPr>
              <w:pStyle w:val="ListParagraph"/>
              <w:numPr>
                <w:ilvl w:val="0"/>
                <w:numId w:val="12"/>
              </w:numPr>
              <w:ind w:leftChars="0" w:firstLineChars="0"/>
              <w:jc w:val="both"/>
            </w:pPr>
            <w:r>
              <w:t>nodarbība.</w:t>
            </w:r>
          </w:p>
          <w:p w14:paraId="12776158" w14:textId="4C732C8F" w:rsidR="00416C14" w:rsidRDefault="00910299" w:rsidP="006B75D1">
            <w:pPr>
              <w:ind w:leftChars="0" w:left="0" w:firstLineChars="0" w:firstLine="0"/>
              <w:jc w:val="both"/>
            </w:pPr>
            <w:r>
              <w:t xml:space="preserve"> Īpašības vārdu iedalījums grupās. Locīšanas principi. Īpašības vārdi medicīniskajā terminoloģijā. Saskaņotais apzīmētājs (īpašības vārds). P 2</w:t>
            </w:r>
          </w:p>
          <w:p w14:paraId="08DE277E" w14:textId="40918771" w:rsidR="00416C14" w:rsidRDefault="00910299" w:rsidP="006B75D1">
            <w:pPr>
              <w:ind w:left="0" w:hanging="2"/>
              <w:jc w:val="both"/>
            </w:pPr>
            <w:r w:rsidRPr="006B75D1">
              <w:rPr>
                <w:i/>
              </w:rPr>
              <w:lastRenderedPageBreak/>
              <w:t>Patstāvīgais darbs:</w:t>
            </w:r>
            <w:r>
              <w:t xml:space="preserve"> lietvārda un īpašības vārda saskaņošana dzimtē, skaitlī, locījumā. Gatavošanās </w:t>
            </w:r>
            <w:proofErr w:type="spellStart"/>
            <w:r>
              <w:t>starppārbaudījumam</w:t>
            </w:r>
            <w:proofErr w:type="spellEnd"/>
            <w:r>
              <w:t xml:space="preserve"> par 1.-8.nodarbības tēmu. </w:t>
            </w:r>
            <w:proofErr w:type="spellStart"/>
            <w:r>
              <w:t>Pd</w:t>
            </w:r>
            <w:proofErr w:type="spellEnd"/>
            <w:r>
              <w:t xml:space="preserve"> 5</w:t>
            </w:r>
          </w:p>
          <w:p w14:paraId="2A05CDAC" w14:textId="77777777" w:rsidR="00C11912" w:rsidRDefault="00C11912">
            <w:pPr>
              <w:ind w:left="0" w:hanging="2"/>
            </w:pPr>
          </w:p>
          <w:p w14:paraId="733166A6" w14:textId="77777777" w:rsidR="00C11912" w:rsidRDefault="00910299">
            <w:pPr>
              <w:ind w:left="0" w:hanging="2"/>
            </w:pPr>
            <w:r>
              <w:t xml:space="preserve">9. nodarbība. </w:t>
            </w:r>
          </w:p>
          <w:p w14:paraId="4D9DBAEE" w14:textId="0069BAD6" w:rsidR="00416C14" w:rsidRDefault="00910299">
            <w:pPr>
              <w:ind w:left="0" w:hanging="2"/>
            </w:pPr>
            <w:r>
              <w:t xml:space="preserve">1. </w:t>
            </w:r>
            <w:proofErr w:type="spellStart"/>
            <w:r>
              <w:t>starppārbaudījums</w:t>
            </w:r>
            <w:proofErr w:type="spellEnd"/>
            <w:r>
              <w:t>. Latīņu terminu lasīšana. Medicīniskā terminoloģija I daļa. P 1</w:t>
            </w:r>
          </w:p>
          <w:p w14:paraId="3719121B" w14:textId="77777777" w:rsidR="00416C14" w:rsidRDefault="00910299">
            <w:pPr>
              <w:ind w:left="0" w:hanging="2"/>
            </w:pPr>
            <w:r>
              <w:t>Skaitļa vārdi medicīniskajā terminoloģijā. P 1</w:t>
            </w:r>
          </w:p>
          <w:p w14:paraId="57D860E3" w14:textId="77777777" w:rsidR="00416C14" w:rsidRDefault="00910299">
            <w:pPr>
              <w:ind w:left="0" w:hanging="2"/>
            </w:pPr>
            <w:r w:rsidRPr="006B75D1">
              <w:rPr>
                <w:i/>
              </w:rPr>
              <w:t>Patstāvīgais darbs:</w:t>
            </w:r>
            <w:r>
              <w:t xml:space="preserve">  lietvārda un skaitļa vārda saskaņošana dzimtē un skaitlī. </w:t>
            </w:r>
            <w:proofErr w:type="spellStart"/>
            <w:r>
              <w:t>Pd</w:t>
            </w:r>
            <w:proofErr w:type="spellEnd"/>
            <w:r>
              <w:t xml:space="preserve"> 3</w:t>
            </w:r>
          </w:p>
          <w:p w14:paraId="032A1279" w14:textId="77777777" w:rsidR="00C11912" w:rsidRDefault="00C11912">
            <w:pPr>
              <w:ind w:left="0" w:hanging="2"/>
            </w:pPr>
          </w:p>
          <w:p w14:paraId="72830ABB" w14:textId="5584DA75" w:rsidR="00C11912" w:rsidRDefault="00910299" w:rsidP="00C11912">
            <w:pPr>
              <w:pStyle w:val="ListParagraph"/>
              <w:numPr>
                <w:ilvl w:val="0"/>
                <w:numId w:val="15"/>
              </w:numPr>
              <w:ind w:leftChars="0" w:firstLineChars="0"/>
            </w:pPr>
            <w:r>
              <w:t>nodarbība.</w:t>
            </w:r>
          </w:p>
          <w:p w14:paraId="2309BE75" w14:textId="1FA8E456" w:rsidR="00416C14" w:rsidRDefault="00910299" w:rsidP="00C11912">
            <w:pPr>
              <w:ind w:leftChars="0" w:left="-2" w:firstLineChars="0" w:firstLine="0"/>
            </w:pPr>
            <w:r>
              <w:t>Zinātņu, medicīnas nozaru, izmeklēšanas, ārstēšanas metožu nosaukumi. P 2</w:t>
            </w:r>
          </w:p>
          <w:p w14:paraId="47DC47C0" w14:textId="580CF4CB" w:rsidR="00416C14" w:rsidRDefault="00910299">
            <w:pPr>
              <w:ind w:left="0" w:hanging="2"/>
            </w:pPr>
            <w:r w:rsidRPr="006B75D1">
              <w:rPr>
                <w:i/>
              </w:rPr>
              <w:t>Patstāvīgais darbs:</w:t>
            </w:r>
            <w:r>
              <w:t xml:space="preserve"> medicīnisko terminu tulkošana. </w:t>
            </w:r>
            <w:proofErr w:type="spellStart"/>
            <w:r>
              <w:t>Pd</w:t>
            </w:r>
            <w:proofErr w:type="spellEnd"/>
            <w:r>
              <w:t xml:space="preserve"> 3</w:t>
            </w:r>
          </w:p>
          <w:p w14:paraId="0417F44E" w14:textId="77777777" w:rsidR="00C11912" w:rsidRDefault="00C11912">
            <w:pPr>
              <w:ind w:left="0" w:hanging="2"/>
            </w:pPr>
          </w:p>
          <w:p w14:paraId="7E7F62BD" w14:textId="2590228D" w:rsidR="00C11912" w:rsidRDefault="00910299" w:rsidP="00C11912">
            <w:pPr>
              <w:pStyle w:val="ListParagraph"/>
              <w:numPr>
                <w:ilvl w:val="0"/>
                <w:numId w:val="15"/>
              </w:numPr>
              <w:ind w:leftChars="0" w:firstLineChars="0"/>
            </w:pPr>
            <w:r>
              <w:t xml:space="preserve">nodarbība. </w:t>
            </w:r>
          </w:p>
          <w:p w14:paraId="68B961E5" w14:textId="09B4F749" w:rsidR="00416C14" w:rsidRDefault="00910299" w:rsidP="00C11912">
            <w:pPr>
              <w:ind w:leftChars="0" w:left="-2" w:firstLineChars="0" w:firstLine="0"/>
            </w:pPr>
            <w:r>
              <w:t>Fizioloģisko procesu un funkciju traucējumi. P 2</w:t>
            </w:r>
          </w:p>
          <w:p w14:paraId="2AED8388" w14:textId="0E3A49DD" w:rsidR="00416C14" w:rsidRDefault="00910299">
            <w:pPr>
              <w:ind w:left="0" w:hanging="2"/>
            </w:pPr>
            <w:r w:rsidRPr="006B75D1">
              <w:rPr>
                <w:i/>
              </w:rPr>
              <w:t>Patstāvīgais darbs:</w:t>
            </w:r>
            <w:r>
              <w:t xml:space="preserve"> medicīnisko terminu tulkošana, </w:t>
            </w:r>
            <w:proofErr w:type="spellStart"/>
            <w:r>
              <w:t>salikteņu</w:t>
            </w:r>
            <w:proofErr w:type="spellEnd"/>
            <w:r>
              <w:t xml:space="preserve"> veidošana no </w:t>
            </w:r>
            <w:proofErr w:type="spellStart"/>
            <w:r>
              <w:t>terminelementiem</w:t>
            </w:r>
            <w:proofErr w:type="spellEnd"/>
            <w:r>
              <w:t xml:space="preserve">. </w:t>
            </w:r>
            <w:proofErr w:type="spellStart"/>
            <w:r>
              <w:t>Pd</w:t>
            </w:r>
            <w:proofErr w:type="spellEnd"/>
            <w:r>
              <w:t xml:space="preserve"> 3</w:t>
            </w:r>
          </w:p>
          <w:p w14:paraId="6D306BF7" w14:textId="77777777" w:rsidR="00C11912" w:rsidRDefault="00C11912">
            <w:pPr>
              <w:ind w:left="0" w:hanging="2"/>
            </w:pPr>
          </w:p>
          <w:p w14:paraId="7C2CA1FC" w14:textId="4379214A" w:rsidR="00C11912" w:rsidRDefault="00910299" w:rsidP="00C11912">
            <w:pPr>
              <w:pStyle w:val="ListParagraph"/>
              <w:numPr>
                <w:ilvl w:val="0"/>
                <w:numId w:val="15"/>
              </w:numPr>
              <w:ind w:leftChars="0" w:firstLineChars="0"/>
              <w:jc w:val="both"/>
            </w:pPr>
            <w:r>
              <w:t xml:space="preserve">nodarbība. </w:t>
            </w:r>
          </w:p>
          <w:p w14:paraId="74DBBD1D" w14:textId="10591C82" w:rsidR="00416C14" w:rsidRDefault="00910299" w:rsidP="00C11912">
            <w:pPr>
              <w:ind w:leftChars="0" w:left="-2" w:firstLineChars="0" w:firstLine="0"/>
              <w:jc w:val="both"/>
            </w:pPr>
            <w:r>
              <w:t>Patoloģisko stāvokļu, procesu un slimību nosaukumi. Orgānu un ķermeņa daļu kvalitatīvo un kvantitatīvo pārmaiņu apzīmējumi. P 2</w:t>
            </w:r>
          </w:p>
          <w:p w14:paraId="2CF2F108" w14:textId="77777777" w:rsidR="00416C14" w:rsidRDefault="00910299" w:rsidP="00C11912">
            <w:pPr>
              <w:ind w:left="0" w:hanging="2"/>
              <w:jc w:val="both"/>
            </w:pPr>
            <w:r w:rsidRPr="006B75D1">
              <w:rPr>
                <w:i/>
              </w:rPr>
              <w:t>Patstāvīgais darbs:</w:t>
            </w:r>
            <w:r>
              <w:t xml:space="preserve"> medicīnisko terminu </w:t>
            </w:r>
            <w:proofErr w:type="spellStart"/>
            <w:r>
              <w:t>iegaumēsana</w:t>
            </w:r>
            <w:proofErr w:type="spellEnd"/>
            <w:r>
              <w:t xml:space="preserve">, tulkošana. </w:t>
            </w:r>
            <w:proofErr w:type="spellStart"/>
            <w:r>
              <w:t>Pd</w:t>
            </w:r>
            <w:proofErr w:type="spellEnd"/>
            <w:r>
              <w:t xml:space="preserve"> 3</w:t>
            </w:r>
          </w:p>
          <w:p w14:paraId="0E9BBD0B" w14:textId="77777777" w:rsidR="00C11912" w:rsidRDefault="00C11912" w:rsidP="00C11912">
            <w:pPr>
              <w:ind w:left="0" w:hanging="2"/>
              <w:jc w:val="both"/>
            </w:pPr>
          </w:p>
          <w:p w14:paraId="2337F6EE" w14:textId="6FE7B221" w:rsidR="00C11912" w:rsidRDefault="00910299" w:rsidP="00C11912">
            <w:pPr>
              <w:pStyle w:val="ListParagraph"/>
              <w:numPr>
                <w:ilvl w:val="0"/>
                <w:numId w:val="15"/>
              </w:numPr>
              <w:ind w:leftChars="0" w:firstLineChars="0"/>
              <w:jc w:val="both"/>
            </w:pPr>
            <w:r>
              <w:t>nodarbība.</w:t>
            </w:r>
          </w:p>
          <w:p w14:paraId="7F157E2B" w14:textId="0CF8D735" w:rsidR="00416C14" w:rsidRDefault="00910299" w:rsidP="00C11912">
            <w:pPr>
              <w:ind w:leftChars="0" w:left="-2" w:firstLineChars="0" w:firstLine="0"/>
              <w:jc w:val="both"/>
            </w:pPr>
            <w:r>
              <w:t>Patoloģisko veidojumu nosaukumi. Saikļi, prievārdi, darbības vārdi. P 2</w:t>
            </w:r>
          </w:p>
          <w:p w14:paraId="769635A6" w14:textId="2EC43EE7" w:rsidR="00416C14" w:rsidRDefault="00910299" w:rsidP="00C11912">
            <w:pPr>
              <w:ind w:left="0" w:hanging="2"/>
              <w:jc w:val="both"/>
            </w:pPr>
            <w:r w:rsidRPr="006B75D1">
              <w:rPr>
                <w:i/>
              </w:rPr>
              <w:t>Patstāvīgais darbs:</w:t>
            </w:r>
            <w:r>
              <w:t xml:space="preserve"> medicīnisko terminu </w:t>
            </w:r>
            <w:proofErr w:type="spellStart"/>
            <w:r>
              <w:t>iegaumēsana</w:t>
            </w:r>
            <w:proofErr w:type="spellEnd"/>
            <w:r>
              <w:t xml:space="preserve">, tulkošana. </w:t>
            </w:r>
            <w:proofErr w:type="spellStart"/>
            <w:r>
              <w:t>Pd</w:t>
            </w:r>
            <w:proofErr w:type="spellEnd"/>
            <w:r>
              <w:t xml:space="preserve"> 3</w:t>
            </w:r>
          </w:p>
          <w:p w14:paraId="39ADF9A3" w14:textId="77777777" w:rsidR="00C11912" w:rsidRDefault="00C11912" w:rsidP="00C11912">
            <w:pPr>
              <w:ind w:left="0" w:hanging="2"/>
              <w:jc w:val="both"/>
            </w:pPr>
          </w:p>
          <w:p w14:paraId="0269B6FC" w14:textId="4688A141" w:rsidR="00C11912" w:rsidRDefault="00910299" w:rsidP="00C11912">
            <w:pPr>
              <w:pStyle w:val="ListParagraph"/>
              <w:numPr>
                <w:ilvl w:val="0"/>
                <w:numId w:val="15"/>
              </w:numPr>
              <w:ind w:leftChars="0" w:firstLineChars="0"/>
              <w:jc w:val="both"/>
            </w:pPr>
            <w:r>
              <w:t>nodarbība.</w:t>
            </w:r>
          </w:p>
          <w:p w14:paraId="7B950F39" w14:textId="37520C62" w:rsidR="00416C14" w:rsidRDefault="00910299" w:rsidP="00C11912">
            <w:pPr>
              <w:ind w:leftChars="0" w:left="0" w:firstLineChars="0" w:firstLine="0"/>
              <w:jc w:val="both"/>
            </w:pPr>
            <w:r>
              <w:t>Ieraksti slimības vēsturē. Diagnozes rakstīšanas pamatprincipi. P 2</w:t>
            </w:r>
          </w:p>
          <w:p w14:paraId="2075E988" w14:textId="77777777" w:rsidR="00416C14" w:rsidRDefault="00910299" w:rsidP="00C11912">
            <w:pPr>
              <w:ind w:left="0" w:hanging="2"/>
              <w:jc w:val="both"/>
            </w:pPr>
            <w:r w:rsidRPr="006B75D1">
              <w:rPr>
                <w:i/>
              </w:rPr>
              <w:t>Patstāvīgais darbs:</w:t>
            </w:r>
            <w:r>
              <w:t xml:space="preserve"> medicīnisko terminu tulkošana. </w:t>
            </w:r>
            <w:proofErr w:type="spellStart"/>
            <w:r>
              <w:t>Pd</w:t>
            </w:r>
            <w:proofErr w:type="spellEnd"/>
            <w:r>
              <w:t xml:space="preserve"> 3</w:t>
            </w:r>
          </w:p>
          <w:p w14:paraId="36D195EA" w14:textId="77777777" w:rsidR="00C11912" w:rsidRDefault="00C11912" w:rsidP="00C11912">
            <w:pPr>
              <w:ind w:left="0" w:hanging="2"/>
              <w:jc w:val="both"/>
            </w:pPr>
          </w:p>
          <w:p w14:paraId="78D4115C" w14:textId="77777777" w:rsidR="00C11912" w:rsidRDefault="00910299" w:rsidP="00C11912">
            <w:pPr>
              <w:pStyle w:val="ListParagraph"/>
              <w:numPr>
                <w:ilvl w:val="0"/>
                <w:numId w:val="15"/>
              </w:numPr>
              <w:ind w:leftChars="0" w:firstLineChars="0"/>
              <w:jc w:val="both"/>
            </w:pPr>
            <w:r>
              <w:t xml:space="preserve">nodarbība.  </w:t>
            </w:r>
          </w:p>
          <w:p w14:paraId="4190E63F" w14:textId="30DB0F24" w:rsidR="00C11912" w:rsidRDefault="00910299" w:rsidP="00C11912">
            <w:pPr>
              <w:ind w:leftChars="0" w:left="-2" w:firstLineChars="0" w:firstLine="0"/>
              <w:jc w:val="both"/>
            </w:pPr>
            <w:r>
              <w:t>Medikamentu formas. Īsas ziņas par receptēm. Lietvārdu, īpašības vārdu un skaitļa vārdu lietošanas īpatnības receptēs. Darbības vārdu lietošana receptēs. Darbības vārdu formas vēlējuma un pavēles izteiksmēs. Nesaskaņotais apzīmētājs (lietvārds ģenitīvā) farmaceitiskajā terminoloģijā. Teicieni latīņu valodā. Gaudeamus. P 2</w:t>
            </w:r>
          </w:p>
          <w:p w14:paraId="41F74B6D" w14:textId="77777777" w:rsidR="00416C14" w:rsidRDefault="00910299" w:rsidP="00C11912">
            <w:pPr>
              <w:ind w:left="0" w:hanging="2"/>
              <w:jc w:val="both"/>
            </w:pPr>
            <w:r w:rsidRPr="006B75D1">
              <w:rPr>
                <w:i/>
              </w:rPr>
              <w:t>Patstāvīgais darbs:</w:t>
            </w:r>
            <w:r>
              <w:t xml:space="preserve"> gatavošanās </w:t>
            </w:r>
            <w:proofErr w:type="spellStart"/>
            <w:r>
              <w:t>starppārbaudījumam</w:t>
            </w:r>
            <w:proofErr w:type="spellEnd"/>
            <w:r>
              <w:t xml:space="preserve"> par 10.-15.nodarbības tēmu. </w:t>
            </w:r>
            <w:proofErr w:type="spellStart"/>
            <w:r>
              <w:t>Pd</w:t>
            </w:r>
            <w:proofErr w:type="spellEnd"/>
            <w:r>
              <w:t xml:space="preserve"> 5</w:t>
            </w:r>
          </w:p>
          <w:p w14:paraId="4735E599" w14:textId="77777777" w:rsidR="00C11912" w:rsidRDefault="00C11912" w:rsidP="00C11912">
            <w:pPr>
              <w:ind w:left="0" w:hanging="2"/>
              <w:jc w:val="both"/>
            </w:pPr>
          </w:p>
          <w:p w14:paraId="6DA6AF72" w14:textId="77777777" w:rsidR="00C11912" w:rsidRDefault="00910299" w:rsidP="00C11912">
            <w:pPr>
              <w:ind w:left="0" w:hanging="2"/>
              <w:jc w:val="both"/>
            </w:pPr>
            <w:r>
              <w:t xml:space="preserve">16. nodarbība. </w:t>
            </w:r>
          </w:p>
          <w:p w14:paraId="47156BE4" w14:textId="02B4D046" w:rsidR="00416C14" w:rsidRDefault="00910299" w:rsidP="00C11912">
            <w:pPr>
              <w:ind w:left="0" w:hanging="2"/>
              <w:jc w:val="both"/>
            </w:pPr>
            <w:r>
              <w:t xml:space="preserve">2. </w:t>
            </w:r>
            <w:proofErr w:type="spellStart"/>
            <w:r>
              <w:t>starppārbaudījums</w:t>
            </w:r>
            <w:proofErr w:type="spellEnd"/>
            <w:r>
              <w:t>. Medicīniskā terminoloģija II daļa. P 2</w:t>
            </w:r>
          </w:p>
          <w:p w14:paraId="1BD8D4C2" w14:textId="77777777" w:rsidR="00416C14" w:rsidRDefault="00416C14">
            <w:pPr>
              <w:ind w:left="0" w:hanging="2"/>
              <w:rPr>
                <w:sz w:val="22"/>
                <w:szCs w:val="22"/>
              </w:rPr>
            </w:pPr>
          </w:p>
        </w:tc>
      </w:tr>
      <w:tr w:rsidR="00416C14" w14:paraId="6CE5ED96" w14:textId="77777777">
        <w:tc>
          <w:tcPr>
            <w:tcW w:w="9015" w:type="dxa"/>
            <w:gridSpan w:val="2"/>
          </w:tcPr>
          <w:p w14:paraId="4E0D3CE5" w14:textId="77777777" w:rsidR="00416C14" w:rsidRDefault="00910299">
            <w:pPr>
              <w:pBdr>
                <w:top w:val="nil"/>
                <w:left w:val="nil"/>
                <w:bottom w:val="nil"/>
                <w:right w:val="nil"/>
                <w:between w:val="nil"/>
              </w:pBdr>
              <w:spacing w:line="240" w:lineRule="auto"/>
              <w:ind w:left="0" w:hanging="2"/>
              <w:rPr>
                <w:b/>
                <w:i/>
                <w:color w:val="000000"/>
                <w:sz w:val="22"/>
                <w:szCs w:val="22"/>
              </w:rPr>
            </w:pPr>
            <w:r>
              <w:rPr>
                <w:b/>
                <w:i/>
                <w:color w:val="000000"/>
                <w:sz w:val="22"/>
                <w:szCs w:val="22"/>
              </w:rPr>
              <w:lastRenderedPageBreak/>
              <w:t>Obligāti izmantojamie informācijas avoti</w:t>
            </w:r>
          </w:p>
        </w:tc>
      </w:tr>
      <w:tr w:rsidR="00416C14" w14:paraId="5CC69946" w14:textId="77777777">
        <w:tc>
          <w:tcPr>
            <w:tcW w:w="9015" w:type="dxa"/>
            <w:gridSpan w:val="2"/>
          </w:tcPr>
          <w:p w14:paraId="4BD88FDF" w14:textId="77777777" w:rsidR="00416C14" w:rsidRPr="00C11912" w:rsidRDefault="00910299" w:rsidP="00C11912">
            <w:pPr>
              <w:pStyle w:val="ListParagraph"/>
              <w:numPr>
                <w:ilvl w:val="0"/>
                <w:numId w:val="13"/>
              </w:numPr>
              <w:ind w:leftChars="0" w:left="291" w:firstLineChars="0" w:hanging="293"/>
              <w:jc w:val="both"/>
              <w:rPr>
                <w:highlight w:val="white"/>
              </w:rPr>
            </w:pPr>
            <w:proofErr w:type="spellStart"/>
            <w:r w:rsidRPr="00C11912">
              <w:rPr>
                <w:highlight w:val="white"/>
              </w:rPr>
              <w:t>Grace</w:t>
            </w:r>
            <w:proofErr w:type="spellEnd"/>
            <w:r w:rsidRPr="00C11912">
              <w:rPr>
                <w:highlight w:val="white"/>
              </w:rPr>
              <w:t xml:space="preserve"> Hui </w:t>
            </w:r>
            <w:proofErr w:type="spellStart"/>
            <w:r w:rsidRPr="00C11912">
              <w:rPr>
                <w:highlight w:val="white"/>
              </w:rPr>
              <w:t>Chin</w:t>
            </w:r>
            <w:proofErr w:type="spellEnd"/>
            <w:r w:rsidRPr="00C11912">
              <w:rPr>
                <w:highlight w:val="white"/>
              </w:rPr>
              <w:t xml:space="preserve"> Lin. </w:t>
            </w:r>
            <w:proofErr w:type="spellStart"/>
            <w:r w:rsidRPr="00C11912">
              <w:rPr>
                <w:highlight w:val="white"/>
              </w:rPr>
              <w:t>Medical</w:t>
            </w:r>
            <w:proofErr w:type="spellEnd"/>
            <w:r w:rsidRPr="00C11912">
              <w:rPr>
                <w:highlight w:val="white"/>
              </w:rPr>
              <w:t xml:space="preserve"> Terms </w:t>
            </w:r>
            <w:proofErr w:type="spellStart"/>
            <w:r w:rsidRPr="00C11912">
              <w:rPr>
                <w:highlight w:val="white"/>
              </w:rPr>
              <w:t>of</w:t>
            </w:r>
            <w:proofErr w:type="spellEnd"/>
            <w:r w:rsidRPr="00C11912">
              <w:rPr>
                <w:highlight w:val="white"/>
              </w:rPr>
              <w:t xml:space="preserve"> </w:t>
            </w:r>
            <w:proofErr w:type="spellStart"/>
            <w:r w:rsidRPr="00C11912">
              <w:rPr>
                <w:highlight w:val="white"/>
              </w:rPr>
              <w:t>Greek</w:t>
            </w:r>
            <w:proofErr w:type="spellEnd"/>
            <w:r w:rsidRPr="00C11912">
              <w:rPr>
                <w:highlight w:val="white"/>
              </w:rPr>
              <w:t xml:space="preserve">, </w:t>
            </w:r>
            <w:proofErr w:type="spellStart"/>
            <w:r w:rsidRPr="00C11912">
              <w:rPr>
                <w:highlight w:val="white"/>
              </w:rPr>
              <w:t>Latin</w:t>
            </w:r>
            <w:proofErr w:type="spellEnd"/>
            <w:r w:rsidRPr="00C11912">
              <w:rPr>
                <w:highlight w:val="white"/>
              </w:rPr>
              <w:t xml:space="preserve"> </w:t>
            </w:r>
            <w:proofErr w:type="spellStart"/>
            <w:r w:rsidRPr="00C11912">
              <w:rPr>
                <w:highlight w:val="white"/>
              </w:rPr>
              <w:t>and</w:t>
            </w:r>
            <w:proofErr w:type="spellEnd"/>
            <w:r w:rsidRPr="00C11912">
              <w:rPr>
                <w:highlight w:val="white"/>
              </w:rPr>
              <w:t xml:space="preserve"> </w:t>
            </w:r>
            <w:proofErr w:type="spellStart"/>
            <w:r w:rsidRPr="00C11912">
              <w:rPr>
                <w:highlight w:val="white"/>
              </w:rPr>
              <w:t>Communication</w:t>
            </w:r>
            <w:proofErr w:type="spellEnd"/>
            <w:r w:rsidRPr="00C11912">
              <w:rPr>
                <w:highlight w:val="white"/>
              </w:rPr>
              <w:t xml:space="preserve"> </w:t>
            </w:r>
            <w:proofErr w:type="spellStart"/>
            <w:r w:rsidRPr="00C11912">
              <w:rPr>
                <w:highlight w:val="white"/>
              </w:rPr>
              <w:t>Strategies</w:t>
            </w:r>
            <w:proofErr w:type="spellEnd"/>
            <w:r w:rsidRPr="00C11912">
              <w:rPr>
                <w:highlight w:val="white"/>
              </w:rPr>
              <w:t xml:space="preserve">,  LAP Lambert </w:t>
            </w:r>
            <w:proofErr w:type="spellStart"/>
            <w:r w:rsidRPr="00C11912">
              <w:rPr>
                <w:highlight w:val="white"/>
              </w:rPr>
              <w:t>Academic</w:t>
            </w:r>
            <w:proofErr w:type="spellEnd"/>
            <w:r w:rsidRPr="00C11912">
              <w:rPr>
                <w:highlight w:val="white"/>
              </w:rPr>
              <w:t xml:space="preserve"> </w:t>
            </w:r>
            <w:proofErr w:type="spellStart"/>
            <w:r w:rsidRPr="00C11912">
              <w:rPr>
                <w:highlight w:val="white"/>
              </w:rPr>
              <w:t>Publishing</w:t>
            </w:r>
            <w:proofErr w:type="spellEnd"/>
            <w:r w:rsidRPr="00C11912">
              <w:rPr>
                <w:highlight w:val="white"/>
              </w:rPr>
              <w:t>, 2019</w:t>
            </w:r>
          </w:p>
          <w:p w14:paraId="4E144BEE" w14:textId="77777777" w:rsidR="00416C14" w:rsidRPr="00C11912" w:rsidRDefault="00910299" w:rsidP="00C11912">
            <w:pPr>
              <w:pStyle w:val="ListParagraph"/>
              <w:numPr>
                <w:ilvl w:val="0"/>
                <w:numId w:val="13"/>
              </w:numPr>
              <w:ind w:leftChars="0" w:left="291" w:firstLineChars="0" w:hanging="293"/>
              <w:jc w:val="both"/>
              <w:rPr>
                <w:highlight w:val="white"/>
              </w:rPr>
            </w:pPr>
            <w:r w:rsidRPr="00C11912">
              <w:rPr>
                <w:highlight w:val="white"/>
              </w:rPr>
              <w:t xml:space="preserve">Rudzītis K. </w:t>
            </w:r>
            <w:proofErr w:type="spellStart"/>
            <w:r w:rsidRPr="00C11912">
              <w:rPr>
                <w:highlight w:val="white"/>
              </w:rPr>
              <w:t>Terminologia</w:t>
            </w:r>
            <w:proofErr w:type="spellEnd"/>
            <w:r w:rsidRPr="00C11912">
              <w:rPr>
                <w:highlight w:val="white"/>
              </w:rPr>
              <w:t xml:space="preserve"> </w:t>
            </w:r>
            <w:proofErr w:type="spellStart"/>
            <w:r w:rsidRPr="00C11912">
              <w:rPr>
                <w:highlight w:val="white"/>
              </w:rPr>
              <w:t>medica</w:t>
            </w:r>
            <w:proofErr w:type="spellEnd"/>
            <w:r w:rsidRPr="00C11912">
              <w:rPr>
                <w:highlight w:val="white"/>
              </w:rPr>
              <w:t xml:space="preserve">: latīņu-latviešu medicīnas terminu vārdnīca, pārstrādāts un papildināts izdevums. Rīga, Nacionālais apgāds 2003.-2005. </w:t>
            </w:r>
          </w:p>
          <w:p w14:paraId="7BB1D534" w14:textId="77777777" w:rsidR="00416C14" w:rsidRPr="00C11912" w:rsidRDefault="00446C94" w:rsidP="00C11912">
            <w:pPr>
              <w:pStyle w:val="ListParagraph"/>
              <w:numPr>
                <w:ilvl w:val="0"/>
                <w:numId w:val="13"/>
              </w:numPr>
              <w:ind w:leftChars="0" w:left="291" w:firstLineChars="0" w:hanging="293"/>
              <w:jc w:val="both"/>
              <w:rPr>
                <w:highlight w:val="white"/>
              </w:rPr>
            </w:pPr>
            <w:hyperlink r:id="rId8">
              <w:r w:rsidR="00910299" w:rsidRPr="00C11912">
                <w:rPr>
                  <w:highlight w:val="white"/>
                </w:rPr>
                <w:t>Strads, Māris</w:t>
              </w:r>
            </w:hyperlink>
            <w:r w:rsidR="00910299" w:rsidRPr="00C11912">
              <w:rPr>
                <w:highlight w:val="white"/>
              </w:rPr>
              <w:t xml:space="preserve">. </w:t>
            </w:r>
            <w:proofErr w:type="spellStart"/>
            <w:r w:rsidR="00910299" w:rsidRPr="00C11912">
              <w:rPr>
                <w:highlight w:val="white"/>
              </w:rPr>
              <w:t>Lingua</w:t>
            </w:r>
            <w:proofErr w:type="spellEnd"/>
            <w:r w:rsidR="00910299" w:rsidRPr="00C11912">
              <w:rPr>
                <w:highlight w:val="white"/>
              </w:rPr>
              <w:t xml:space="preserve"> </w:t>
            </w:r>
            <w:proofErr w:type="spellStart"/>
            <w:r w:rsidR="00910299" w:rsidRPr="00C11912">
              <w:rPr>
                <w:highlight w:val="white"/>
              </w:rPr>
              <w:t>Latina</w:t>
            </w:r>
            <w:proofErr w:type="spellEnd"/>
            <w:r w:rsidR="00910299" w:rsidRPr="00C11912">
              <w:rPr>
                <w:highlight w:val="white"/>
              </w:rPr>
              <w:t xml:space="preserve"> : latīņu valodas gramatika. Rīga: Jumava, 2014, 383. </w:t>
            </w:r>
            <w:proofErr w:type="spellStart"/>
            <w:r w:rsidR="00910299" w:rsidRPr="00C11912">
              <w:rPr>
                <w:highlight w:val="white"/>
              </w:rPr>
              <w:t>lpp</w:t>
            </w:r>
            <w:proofErr w:type="spellEnd"/>
          </w:p>
          <w:p w14:paraId="704D33BC" w14:textId="77777777" w:rsidR="00416C14" w:rsidRPr="00C11912" w:rsidRDefault="00910299" w:rsidP="00C11912">
            <w:pPr>
              <w:pStyle w:val="ListParagraph"/>
              <w:numPr>
                <w:ilvl w:val="0"/>
                <w:numId w:val="13"/>
              </w:numPr>
              <w:ind w:leftChars="0" w:left="291" w:firstLineChars="0" w:hanging="293"/>
              <w:jc w:val="both"/>
              <w:rPr>
                <w:sz w:val="22"/>
                <w:szCs w:val="22"/>
              </w:rPr>
            </w:pPr>
            <w:proofErr w:type="spellStart"/>
            <w:r>
              <w:t>Vinķele</w:t>
            </w:r>
            <w:proofErr w:type="spellEnd"/>
            <w:r>
              <w:t xml:space="preserve"> R. Medicīnas svešvārdu vārdnīca. Rīga: Izdevniecība Avots, 2007.</w:t>
            </w:r>
          </w:p>
        </w:tc>
      </w:tr>
      <w:tr w:rsidR="00416C14" w14:paraId="089B1684" w14:textId="77777777">
        <w:tc>
          <w:tcPr>
            <w:tcW w:w="9015" w:type="dxa"/>
            <w:gridSpan w:val="2"/>
          </w:tcPr>
          <w:p w14:paraId="49F2F483" w14:textId="77777777" w:rsidR="00416C14" w:rsidRDefault="00910299">
            <w:pPr>
              <w:pBdr>
                <w:top w:val="nil"/>
                <w:left w:val="nil"/>
                <w:bottom w:val="nil"/>
                <w:right w:val="nil"/>
                <w:between w:val="nil"/>
              </w:pBdr>
              <w:spacing w:line="240" w:lineRule="auto"/>
              <w:ind w:left="0" w:hanging="2"/>
              <w:rPr>
                <w:b/>
                <w:i/>
                <w:color w:val="000000"/>
                <w:sz w:val="22"/>
                <w:szCs w:val="22"/>
              </w:rPr>
            </w:pPr>
            <w:r>
              <w:rPr>
                <w:b/>
                <w:i/>
                <w:color w:val="000000"/>
                <w:sz w:val="22"/>
                <w:szCs w:val="22"/>
              </w:rPr>
              <w:t>Papildus informācijas avoti</w:t>
            </w:r>
          </w:p>
        </w:tc>
      </w:tr>
      <w:tr w:rsidR="00416C14" w14:paraId="03FA33B9" w14:textId="77777777">
        <w:tc>
          <w:tcPr>
            <w:tcW w:w="9015" w:type="dxa"/>
            <w:gridSpan w:val="2"/>
          </w:tcPr>
          <w:p w14:paraId="40BB8006" w14:textId="77777777" w:rsidR="00416C14" w:rsidRDefault="00910299" w:rsidP="00C11912">
            <w:pPr>
              <w:pStyle w:val="ListParagraph"/>
              <w:numPr>
                <w:ilvl w:val="0"/>
                <w:numId w:val="14"/>
              </w:numPr>
              <w:ind w:leftChars="0" w:left="291" w:firstLineChars="0" w:hanging="284"/>
              <w:jc w:val="both"/>
            </w:pPr>
            <w:proofErr w:type="spellStart"/>
            <w:r w:rsidRPr="00C11912">
              <w:rPr>
                <w:highlight w:val="white"/>
              </w:rPr>
              <w:t>Gorodkova</w:t>
            </w:r>
            <w:proofErr w:type="spellEnd"/>
            <w:r w:rsidRPr="00C11912">
              <w:rPr>
                <w:highlight w:val="white"/>
              </w:rPr>
              <w:t xml:space="preserve"> J. Latīņu valoda. Rīga: Zvaigzne, 1988.</w:t>
            </w:r>
          </w:p>
          <w:p w14:paraId="742B3740" w14:textId="77777777" w:rsidR="00416C14" w:rsidRDefault="00910299" w:rsidP="00C11912">
            <w:pPr>
              <w:pStyle w:val="ListParagraph"/>
              <w:numPr>
                <w:ilvl w:val="0"/>
                <w:numId w:val="14"/>
              </w:numPr>
              <w:ind w:leftChars="0" w:left="291" w:firstLineChars="0" w:hanging="284"/>
              <w:jc w:val="both"/>
            </w:pPr>
            <w:r>
              <w:t xml:space="preserve">Kalme A. Per </w:t>
            </w:r>
            <w:proofErr w:type="spellStart"/>
            <w:r>
              <w:t>aspera</w:t>
            </w:r>
            <w:proofErr w:type="spellEnd"/>
            <w:r>
              <w:t xml:space="preserve"> </w:t>
            </w:r>
            <w:proofErr w:type="spellStart"/>
            <w:r>
              <w:t>ad</w:t>
            </w:r>
            <w:proofErr w:type="spellEnd"/>
            <w:r>
              <w:t xml:space="preserve"> astra. Latīņu spārnotie teicieni. Rīga: Zvaigzne ABC, 2008.</w:t>
            </w:r>
          </w:p>
          <w:p w14:paraId="38F3809F" w14:textId="77777777" w:rsidR="00416C14" w:rsidRPr="00C11912" w:rsidRDefault="00910299" w:rsidP="00C11912">
            <w:pPr>
              <w:pStyle w:val="ListParagraph"/>
              <w:numPr>
                <w:ilvl w:val="0"/>
                <w:numId w:val="14"/>
              </w:numPr>
              <w:ind w:leftChars="0" w:left="291" w:firstLineChars="0" w:hanging="284"/>
              <w:jc w:val="both"/>
              <w:rPr>
                <w:highlight w:val="white"/>
              </w:rPr>
            </w:pPr>
            <w:r w:rsidRPr="00C11912">
              <w:rPr>
                <w:highlight w:val="white"/>
              </w:rPr>
              <w:lastRenderedPageBreak/>
              <w:t xml:space="preserve">Roba E., </w:t>
            </w:r>
            <w:proofErr w:type="spellStart"/>
            <w:r w:rsidRPr="00C11912">
              <w:rPr>
                <w:highlight w:val="white"/>
              </w:rPr>
              <w:t>Altemente</w:t>
            </w:r>
            <w:proofErr w:type="spellEnd"/>
            <w:r w:rsidRPr="00C11912">
              <w:rPr>
                <w:highlight w:val="white"/>
              </w:rPr>
              <w:t xml:space="preserve"> J. </w:t>
            </w:r>
            <w:proofErr w:type="spellStart"/>
            <w:r w:rsidRPr="00C11912">
              <w:rPr>
                <w:highlight w:val="white"/>
              </w:rPr>
              <w:t>Lingua</w:t>
            </w:r>
            <w:proofErr w:type="spellEnd"/>
            <w:r w:rsidRPr="00C11912">
              <w:rPr>
                <w:highlight w:val="white"/>
              </w:rPr>
              <w:t xml:space="preserve"> </w:t>
            </w:r>
            <w:proofErr w:type="spellStart"/>
            <w:r w:rsidRPr="00C11912">
              <w:rPr>
                <w:highlight w:val="white"/>
              </w:rPr>
              <w:t>Latina</w:t>
            </w:r>
            <w:proofErr w:type="spellEnd"/>
            <w:r w:rsidRPr="00C11912">
              <w:rPr>
                <w:highlight w:val="white"/>
              </w:rPr>
              <w:t xml:space="preserve"> </w:t>
            </w:r>
            <w:proofErr w:type="spellStart"/>
            <w:r w:rsidRPr="00C11912">
              <w:rPr>
                <w:highlight w:val="white"/>
              </w:rPr>
              <w:t>pro</w:t>
            </w:r>
            <w:proofErr w:type="spellEnd"/>
            <w:r w:rsidRPr="00C11912">
              <w:rPr>
                <w:highlight w:val="white"/>
              </w:rPr>
              <w:t xml:space="preserve"> </w:t>
            </w:r>
            <w:proofErr w:type="spellStart"/>
            <w:r w:rsidRPr="00C11912">
              <w:rPr>
                <w:highlight w:val="white"/>
              </w:rPr>
              <w:t>medicis</w:t>
            </w:r>
            <w:proofErr w:type="spellEnd"/>
            <w:r w:rsidRPr="00C11912">
              <w:rPr>
                <w:highlight w:val="white"/>
              </w:rPr>
              <w:t>. – Rīga: Zvaigzne, 2.izd., 1993</w:t>
            </w:r>
          </w:p>
          <w:p w14:paraId="709A1CAA" w14:textId="77777777" w:rsidR="00416C14" w:rsidRPr="00C11912" w:rsidRDefault="00910299" w:rsidP="00C11912">
            <w:pPr>
              <w:pStyle w:val="ListParagraph"/>
              <w:numPr>
                <w:ilvl w:val="0"/>
                <w:numId w:val="14"/>
              </w:numPr>
              <w:ind w:leftChars="0" w:left="291" w:firstLineChars="0" w:hanging="284"/>
              <w:jc w:val="both"/>
              <w:rPr>
                <w:highlight w:val="white"/>
              </w:rPr>
            </w:pPr>
            <w:r w:rsidRPr="00C11912">
              <w:rPr>
                <w:highlight w:val="white"/>
              </w:rPr>
              <w:t xml:space="preserve">Rudzītis K. </w:t>
            </w:r>
            <w:proofErr w:type="spellStart"/>
            <w:r w:rsidRPr="00C11912">
              <w:rPr>
                <w:highlight w:val="white"/>
              </w:rPr>
              <w:t>Terminologia</w:t>
            </w:r>
            <w:proofErr w:type="spellEnd"/>
            <w:r w:rsidRPr="00C11912">
              <w:rPr>
                <w:highlight w:val="white"/>
              </w:rPr>
              <w:t xml:space="preserve"> </w:t>
            </w:r>
            <w:proofErr w:type="spellStart"/>
            <w:r w:rsidRPr="00C11912">
              <w:rPr>
                <w:highlight w:val="white"/>
              </w:rPr>
              <w:t>medica</w:t>
            </w:r>
            <w:proofErr w:type="spellEnd"/>
            <w:r w:rsidRPr="00C11912">
              <w:rPr>
                <w:highlight w:val="white"/>
              </w:rPr>
              <w:t xml:space="preserve"> 1. un 2.sēj., Liesma, 1977.</w:t>
            </w:r>
          </w:p>
          <w:p w14:paraId="634A9BD8" w14:textId="77777777" w:rsidR="00416C14" w:rsidRDefault="00910299" w:rsidP="00C11912">
            <w:pPr>
              <w:pStyle w:val="ListParagraph"/>
              <w:numPr>
                <w:ilvl w:val="0"/>
                <w:numId w:val="14"/>
              </w:numPr>
              <w:ind w:leftChars="0" w:left="291" w:firstLineChars="0" w:hanging="284"/>
              <w:jc w:val="both"/>
            </w:pPr>
            <w:proofErr w:type="spellStart"/>
            <w:r>
              <w:t>Авксентьева</w:t>
            </w:r>
            <w:proofErr w:type="spellEnd"/>
            <w:r>
              <w:t xml:space="preserve"> А. </w:t>
            </w:r>
            <w:proofErr w:type="spellStart"/>
            <w:r>
              <w:t>Латинский</w:t>
            </w:r>
            <w:proofErr w:type="spellEnd"/>
            <w:r>
              <w:t xml:space="preserve"> </w:t>
            </w:r>
            <w:proofErr w:type="spellStart"/>
            <w:r>
              <w:t>язык</w:t>
            </w:r>
            <w:proofErr w:type="spellEnd"/>
            <w:r>
              <w:t xml:space="preserve"> и </w:t>
            </w:r>
            <w:proofErr w:type="spellStart"/>
            <w:r>
              <w:t>основы</w:t>
            </w:r>
            <w:proofErr w:type="spellEnd"/>
            <w:r>
              <w:t xml:space="preserve"> </w:t>
            </w:r>
            <w:proofErr w:type="spellStart"/>
            <w:r>
              <w:t>медицинской</w:t>
            </w:r>
            <w:proofErr w:type="spellEnd"/>
            <w:r>
              <w:t xml:space="preserve"> </w:t>
            </w:r>
            <w:proofErr w:type="spellStart"/>
            <w:r>
              <w:t>терминологии</w:t>
            </w:r>
            <w:proofErr w:type="spellEnd"/>
            <w:r>
              <w:t xml:space="preserve">. </w:t>
            </w:r>
            <w:proofErr w:type="spellStart"/>
            <w:r>
              <w:t>Минск</w:t>
            </w:r>
            <w:proofErr w:type="spellEnd"/>
            <w:r>
              <w:t xml:space="preserve">: ООО </w:t>
            </w:r>
            <w:proofErr w:type="spellStart"/>
            <w:r>
              <w:t>Новое</w:t>
            </w:r>
            <w:proofErr w:type="spellEnd"/>
            <w:r>
              <w:t xml:space="preserve"> </w:t>
            </w:r>
            <w:proofErr w:type="spellStart"/>
            <w:r>
              <w:t>знание</w:t>
            </w:r>
            <w:proofErr w:type="spellEnd"/>
            <w:r>
              <w:t xml:space="preserve">. 2000. </w:t>
            </w:r>
          </w:p>
          <w:p w14:paraId="40499180" w14:textId="77777777" w:rsidR="00416C14" w:rsidRDefault="00910299" w:rsidP="00C11912">
            <w:pPr>
              <w:pStyle w:val="ListParagraph"/>
              <w:numPr>
                <w:ilvl w:val="0"/>
                <w:numId w:val="14"/>
              </w:numPr>
              <w:ind w:leftChars="0" w:left="291" w:firstLineChars="0" w:hanging="284"/>
              <w:jc w:val="both"/>
            </w:pPr>
            <w:proofErr w:type="spellStart"/>
            <w:r>
              <w:t>Aлексеев</w:t>
            </w:r>
            <w:proofErr w:type="spellEnd"/>
            <w:r>
              <w:t xml:space="preserve"> А.П. </w:t>
            </w:r>
            <w:proofErr w:type="spellStart"/>
            <w:r>
              <w:t>сост</w:t>
            </w:r>
            <w:proofErr w:type="spellEnd"/>
            <w:r>
              <w:t xml:space="preserve">. </w:t>
            </w:r>
            <w:proofErr w:type="spellStart"/>
            <w:r>
              <w:t>Латинско</w:t>
            </w:r>
            <w:proofErr w:type="spellEnd"/>
            <w:r>
              <w:t xml:space="preserve"> - </w:t>
            </w:r>
            <w:proofErr w:type="spellStart"/>
            <w:r>
              <w:t>русский</w:t>
            </w:r>
            <w:proofErr w:type="spellEnd"/>
            <w:r>
              <w:t xml:space="preserve"> </w:t>
            </w:r>
            <w:proofErr w:type="spellStart"/>
            <w:r>
              <w:t>словарь</w:t>
            </w:r>
            <w:proofErr w:type="spellEnd"/>
            <w:r>
              <w:t xml:space="preserve"> </w:t>
            </w:r>
            <w:proofErr w:type="spellStart"/>
            <w:r>
              <w:t>медицинской</w:t>
            </w:r>
            <w:proofErr w:type="spellEnd"/>
            <w:r>
              <w:t xml:space="preserve"> </w:t>
            </w:r>
            <w:proofErr w:type="spellStart"/>
            <w:r>
              <w:t>терминологии</w:t>
            </w:r>
            <w:proofErr w:type="spellEnd"/>
            <w:r>
              <w:t xml:space="preserve">. </w:t>
            </w:r>
            <w:proofErr w:type="spellStart"/>
            <w:r>
              <w:t>Москва</w:t>
            </w:r>
            <w:proofErr w:type="spellEnd"/>
            <w:r>
              <w:t xml:space="preserve">: </w:t>
            </w:r>
            <w:proofErr w:type="spellStart"/>
            <w:r>
              <w:t>Центрполиграф</w:t>
            </w:r>
            <w:proofErr w:type="spellEnd"/>
            <w:r>
              <w:t>, 2006.</w:t>
            </w:r>
          </w:p>
          <w:p w14:paraId="615FA1C8" w14:textId="77777777" w:rsidR="00416C14" w:rsidRDefault="00910299" w:rsidP="00C11912">
            <w:pPr>
              <w:pStyle w:val="ListParagraph"/>
              <w:numPr>
                <w:ilvl w:val="0"/>
                <w:numId w:val="14"/>
              </w:numPr>
              <w:ind w:leftChars="0" w:left="291" w:firstLineChars="0" w:hanging="284"/>
              <w:jc w:val="both"/>
            </w:pPr>
            <w:proofErr w:type="spellStart"/>
            <w:r>
              <w:t>Васильева</w:t>
            </w:r>
            <w:proofErr w:type="spellEnd"/>
            <w:r>
              <w:t xml:space="preserve"> Л. </w:t>
            </w:r>
            <w:proofErr w:type="spellStart"/>
            <w:r>
              <w:t>Латинский</w:t>
            </w:r>
            <w:proofErr w:type="spellEnd"/>
            <w:r>
              <w:t xml:space="preserve"> </w:t>
            </w:r>
            <w:proofErr w:type="spellStart"/>
            <w:r>
              <w:t>язык</w:t>
            </w:r>
            <w:proofErr w:type="spellEnd"/>
            <w:r>
              <w:t xml:space="preserve"> и </w:t>
            </w:r>
            <w:proofErr w:type="spellStart"/>
            <w:r>
              <w:t>клиническая</w:t>
            </w:r>
            <w:proofErr w:type="spellEnd"/>
            <w:r>
              <w:t xml:space="preserve"> </w:t>
            </w:r>
            <w:proofErr w:type="spellStart"/>
            <w:r>
              <w:t>терминология</w:t>
            </w:r>
            <w:proofErr w:type="spellEnd"/>
            <w:r>
              <w:t xml:space="preserve">. </w:t>
            </w:r>
            <w:proofErr w:type="spellStart"/>
            <w:r>
              <w:t>Санкт-Петербург</w:t>
            </w:r>
            <w:proofErr w:type="spellEnd"/>
            <w:r>
              <w:t>. 1999.</w:t>
            </w:r>
          </w:p>
          <w:p w14:paraId="2CCE5E08" w14:textId="77777777" w:rsidR="00416C14" w:rsidRPr="00C11912" w:rsidRDefault="00910299" w:rsidP="00C11912">
            <w:pPr>
              <w:pStyle w:val="ListParagraph"/>
              <w:numPr>
                <w:ilvl w:val="0"/>
                <w:numId w:val="14"/>
              </w:numPr>
              <w:ind w:leftChars="0" w:left="291" w:firstLineChars="0" w:hanging="284"/>
              <w:jc w:val="both"/>
              <w:rPr>
                <w:sz w:val="22"/>
                <w:szCs w:val="22"/>
              </w:rPr>
            </w:pPr>
            <w:proofErr w:type="spellStart"/>
            <w:r>
              <w:t>Чернявский</w:t>
            </w:r>
            <w:proofErr w:type="spellEnd"/>
            <w:r>
              <w:t xml:space="preserve"> М. Н. </w:t>
            </w:r>
            <w:proofErr w:type="spellStart"/>
            <w:r>
              <w:t>Латинский</w:t>
            </w:r>
            <w:proofErr w:type="spellEnd"/>
            <w:r>
              <w:t xml:space="preserve"> </w:t>
            </w:r>
            <w:proofErr w:type="spellStart"/>
            <w:r>
              <w:t>язык</w:t>
            </w:r>
            <w:proofErr w:type="spellEnd"/>
            <w:r>
              <w:t xml:space="preserve"> и </w:t>
            </w:r>
            <w:proofErr w:type="spellStart"/>
            <w:r>
              <w:t>основы</w:t>
            </w:r>
            <w:proofErr w:type="spellEnd"/>
            <w:r>
              <w:t xml:space="preserve"> </w:t>
            </w:r>
            <w:proofErr w:type="spellStart"/>
            <w:r>
              <w:t>медицинской</w:t>
            </w:r>
            <w:proofErr w:type="spellEnd"/>
            <w:r>
              <w:t xml:space="preserve"> </w:t>
            </w:r>
            <w:proofErr w:type="spellStart"/>
            <w:r>
              <w:t>терминологии</w:t>
            </w:r>
            <w:proofErr w:type="spellEnd"/>
            <w:r>
              <w:t xml:space="preserve">. </w:t>
            </w:r>
            <w:proofErr w:type="spellStart"/>
            <w:r>
              <w:t>Москва</w:t>
            </w:r>
            <w:proofErr w:type="spellEnd"/>
            <w:r>
              <w:t xml:space="preserve">: </w:t>
            </w:r>
            <w:proofErr w:type="spellStart"/>
            <w:r>
              <w:t>Медицина</w:t>
            </w:r>
            <w:proofErr w:type="spellEnd"/>
            <w:r>
              <w:t>, 2007.</w:t>
            </w:r>
            <w:r w:rsidRPr="00C11912">
              <w:rPr>
                <w:sz w:val="22"/>
                <w:szCs w:val="22"/>
              </w:rPr>
              <w:t xml:space="preserve"> </w:t>
            </w:r>
          </w:p>
        </w:tc>
      </w:tr>
      <w:tr w:rsidR="00416C14" w14:paraId="5DD1C86A" w14:textId="77777777">
        <w:tc>
          <w:tcPr>
            <w:tcW w:w="9015" w:type="dxa"/>
            <w:gridSpan w:val="2"/>
          </w:tcPr>
          <w:p w14:paraId="309EF961" w14:textId="77777777" w:rsidR="00416C14" w:rsidRDefault="00910299">
            <w:pPr>
              <w:pBdr>
                <w:top w:val="nil"/>
                <w:left w:val="nil"/>
                <w:bottom w:val="nil"/>
                <w:right w:val="nil"/>
                <w:between w:val="nil"/>
              </w:pBdr>
              <w:spacing w:line="240" w:lineRule="auto"/>
              <w:ind w:left="0" w:hanging="2"/>
              <w:rPr>
                <w:b/>
                <w:i/>
                <w:color w:val="000000"/>
                <w:sz w:val="22"/>
                <w:szCs w:val="22"/>
              </w:rPr>
            </w:pPr>
            <w:r>
              <w:rPr>
                <w:b/>
                <w:i/>
                <w:color w:val="000000"/>
                <w:sz w:val="22"/>
                <w:szCs w:val="22"/>
              </w:rPr>
              <w:lastRenderedPageBreak/>
              <w:t>Periodika un citi informācijas avoti</w:t>
            </w:r>
          </w:p>
        </w:tc>
      </w:tr>
      <w:tr w:rsidR="00416C14" w14:paraId="799DCBAD" w14:textId="77777777">
        <w:tc>
          <w:tcPr>
            <w:tcW w:w="9015" w:type="dxa"/>
            <w:gridSpan w:val="2"/>
          </w:tcPr>
          <w:p w14:paraId="540283F7" w14:textId="77777777" w:rsidR="00416C14" w:rsidRDefault="00446C94">
            <w:pPr>
              <w:ind w:left="0" w:hanging="2"/>
            </w:pPr>
            <w:hyperlink r:id="rId9">
              <w:r w:rsidR="00910299">
                <w:rPr>
                  <w:color w:val="0000FF"/>
                  <w:u w:val="single"/>
                </w:rPr>
                <w:t>http://www.tezaurs.lv/</w:t>
              </w:r>
            </w:hyperlink>
          </w:p>
          <w:bookmarkStart w:id="1" w:name="_heading=h.gjdgxs" w:colFirst="0" w:colLast="0"/>
          <w:bookmarkEnd w:id="1"/>
          <w:p w14:paraId="7F8D856D" w14:textId="77777777" w:rsidR="00416C14" w:rsidRDefault="00910299">
            <w:pPr>
              <w:ind w:left="0" w:hanging="2"/>
            </w:pPr>
            <w:r>
              <w:fldChar w:fldCharType="begin"/>
            </w:r>
            <w:r>
              <w:instrText>HYPERLINK "http://medical-dictionary.thefreedictionary.com/Latin+name" \h</w:instrText>
            </w:r>
            <w:r>
              <w:fldChar w:fldCharType="separate"/>
            </w:r>
            <w:r>
              <w:rPr>
                <w:color w:val="0000FF"/>
                <w:u w:val="single"/>
              </w:rPr>
              <w:t>http://medical-dictionary.thefreedictionary.com/Latin+name</w:t>
            </w:r>
            <w:r>
              <w:rPr>
                <w:color w:val="0000FF"/>
                <w:u w:val="single"/>
              </w:rPr>
              <w:fldChar w:fldCharType="end"/>
            </w:r>
          </w:p>
          <w:bookmarkStart w:id="2" w:name="_heading=h.30j0zll" w:colFirst="0" w:colLast="0"/>
          <w:bookmarkEnd w:id="2"/>
          <w:p w14:paraId="7344999C" w14:textId="77777777" w:rsidR="00416C14" w:rsidRDefault="00910299">
            <w:pPr>
              <w:ind w:left="0" w:hanging="2"/>
            </w:pPr>
            <w:r>
              <w:fldChar w:fldCharType="begin"/>
            </w:r>
            <w:r>
              <w:instrText>HYPERLINK "http://www.freedict.com/onldict/lat.html" \h</w:instrText>
            </w:r>
            <w:r>
              <w:fldChar w:fldCharType="separate"/>
            </w:r>
            <w:r>
              <w:rPr>
                <w:color w:val="0000FF"/>
                <w:u w:val="single"/>
              </w:rPr>
              <w:t>http://www.freedict.com/onldict/lat.html</w:t>
            </w:r>
            <w:r>
              <w:rPr>
                <w:color w:val="0000FF"/>
                <w:u w:val="single"/>
              </w:rPr>
              <w:fldChar w:fldCharType="end"/>
            </w:r>
          </w:p>
          <w:bookmarkStart w:id="3" w:name="_heading=h.1fob9te" w:colFirst="0" w:colLast="0"/>
          <w:bookmarkEnd w:id="3"/>
          <w:p w14:paraId="29C5EEFC" w14:textId="77777777" w:rsidR="00416C14" w:rsidRDefault="00910299">
            <w:pPr>
              <w:ind w:left="0" w:hanging="2"/>
            </w:pPr>
            <w:r>
              <w:fldChar w:fldCharType="begin"/>
            </w:r>
            <w:r>
              <w:instrText>HYPERLINK "http://en.pons.com" \h</w:instrText>
            </w:r>
            <w:r>
              <w:fldChar w:fldCharType="separate"/>
            </w:r>
            <w:r>
              <w:rPr>
                <w:color w:val="0000FF"/>
                <w:u w:val="single"/>
              </w:rPr>
              <w:t>http://en.pons.com</w:t>
            </w:r>
            <w:r>
              <w:rPr>
                <w:color w:val="0000FF"/>
                <w:u w:val="single"/>
              </w:rPr>
              <w:fldChar w:fldCharType="end"/>
            </w:r>
          </w:p>
          <w:bookmarkStart w:id="4" w:name="_heading=h.3znysh7" w:colFirst="0" w:colLast="0"/>
          <w:bookmarkEnd w:id="4"/>
          <w:p w14:paraId="296DF005" w14:textId="77777777" w:rsidR="00416C14" w:rsidRDefault="00910299">
            <w:pPr>
              <w:ind w:left="0" w:hanging="2"/>
              <w:rPr>
                <w:sz w:val="22"/>
                <w:szCs w:val="22"/>
              </w:rPr>
            </w:pPr>
            <w:r>
              <w:fldChar w:fldCharType="begin"/>
            </w:r>
            <w:r>
              <w:instrText>HYPERLINK "https://en.wiktionary.org/wiki/Latin" \h</w:instrText>
            </w:r>
            <w:r>
              <w:fldChar w:fldCharType="separate"/>
            </w:r>
            <w:r>
              <w:rPr>
                <w:color w:val="0000FF"/>
                <w:u w:val="single"/>
              </w:rPr>
              <w:t>https://en.wiktionary.org/wiki/Latin</w:t>
            </w:r>
            <w:r>
              <w:rPr>
                <w:color w:val="0000FF"/>
                <w:u w:val="single"/>
              </w:rPr>
              <w:fldChar w:fldCharType="end"/>
            </w:r>
          </w:p>
        </w:tc>
      </w:tr>
      <w:tr w:rsidR="00416C14" w14:paraId="2E5E14E8" w14:textId="77777777">
        <w:tc>
          <w:tcPr>
            <w:tcW w:w="9015" w:type="dxa"/>
            <w:gridSpan w:val="2"/>
          </w:tcPr>
          <w:p w14:paraId="359BA036" w14:textId="77777777" w:rsidR="00416C14" w:rsidRDefault="00910299">
            <w:pPr>
              <w:pBdr>
                <w:top w:val="nil"/>
                <w:left w:val="nil"/>
                <w:bottom w:val="nil"/>
                <w:right w:val="nil"/>
                <w:between w:val="nil"/>
              </w:pBdr>
              <w:spacing w:line="240" w:lineRule="auto"/>
              <w:ind w:left="0" w:hanging="2"/>
              <w:rPr>
                <w:b/>
                <w:i/>
                <w:color w:val="000000"/>
                <w:sz w:val="22"/>
                <w:szCs w:val="22"/>
              </w:rPr>
            </w:pPr>
            <w:r>
              <w:rPr>
                <w:b/>
                <w:i/>
                <w:color w:val="000000"/>
                <w:sz w:val="22"/>
                <w:szCs w:val="22"/>
              </w:rPr>
              <w:t>Piezīmes</w:t>
            </w:r>
          </w:p>
        </w:tc>
      </w:tr>
      <w:tr w:rsidR="00416C14" w14:paraId="5085A9B5" w14:textId="77777777">
        <w:tc>
          <w:tcPr>
            <w:tcW w:w="9015" w:type="dxa"/>
            <w:gridSpan w:val="2"/>
          </w:tcPr>
          <w:p w14:paraId="6A54C139" w14:textId="77777777" w:rsidR="00416C14" w:rsidRDefault="00910299">
            <w:pPr>
              <w:ind w:left="0" w:hanging="2"/>
              <w:rPr>
                <w:sz w:val="22"/>
                <w:szCs w:val="22"/>
              </w:rPr>
            </w:pPr>
            <w:r>
              <w:t xml:space="preserve"> PBSP „</w:t>
            </w:r>
            <w:proofErr w:type="spellStart"/>
            <w:r>
              <w:t>Māszinības</w:t>
            </w:r>
            <w:proofErr w:type="spellEnd"/>
            <w:r>
              <w:t>” A daļa</w:t>
            </w:r>
          </w:p>
        </w:tc>
      </w:tr>
    </w:tbl>
    <w:p w14:paraId="32CC6437" w14:textId="77777777" w:rsidR="00416C14" w:rsidRDefault="00416C14">
      <w:pPr>
        <w:ind w:left="0" w:hanging="2"/>
      </w:pPr>
    </w:p>
    <w:sectPr w:rsidR="00416C14">
      <w:headerReference w:type="default" r:id="rId10"/>
      <w:footerReference w:type="default" r:id="rId11"/>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61D6B" w14:textId="77777777" w:rsidR="009F2B9F" w:rsidRDefault="009F2B9F">
      <w:pPr>
        <w:spacing w:line="240" w:lineRule="auto"/>
        <w:ind w:left="0" w:hanging="2"/>
      </w:pPr>
      <w:r>
        <w:separator/>
      </w:r>
    </w:p>
  </w:endnote>
  <w:endnote w:type="continuationSeparator" w:id="0">
    <w:p w14:paraId="26333422" w14:textId="77777777" w:rsidR="009F2B9F" w:rsidRDefault="009F2B9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9A92F" w14:textId="6EBEB44F" w:rsidR="00416C14" w:rsidRDefault="00910299">
    <w:pPr>
      <w:pBdr>
        <w:top w:val="nil"/>
        <w:left w:val="nil"/>
        <w:bottom w:val="nil"/>
        <w:right w:val="nil"/>
        <w:between w:val="nil"/>
      </w:pBdr>
      <w:spacing w:line="240" w:lineRule="auto"/>
      <w:ind w:left="0" w:hanging="2"/>
      <w:rPr>
        <w:color w:val="000000"/>
      </w:rPr>
    </w:pPr>
    <w:r>
      <w:rPr>
        <w:color w:val="000000"/>
      </w:rPr>
      <w:fldChar w:fldCharType="begin"/>
    </w:r>
    <w:r>
      <w:rPr>
        <w:color w:val="000000"/>
      </w:rPr>
      <w:instrText>PAGE</w:instrText>
    </w:r>
    <w:r>
      <w:rPr>
        <w:color w:val="000000"/>
      </w:rPr>
      <w:fldChar w:fldCharType="separate"/>
    </w:r>
    <w:r w:rsidR="00446C94">
      <w:rPr>
        <w:noProof/>
        <w:color w:val="000000"/>
      </w:rPr>
      <w:t>5</w:t>
    </w:r>
    <w:r>
      <w:rPr>
        <w:color w:val="000000"/>
      </w:rPr>
      <w:fldChar w:fldCharType="end"/>
    </w:r>
  </w:p>
  <w:p w14:paraId="08CC6318" w14:textId="77777777" w:rsidR="00416C14" w:rsidRDefault="00416C14">
    <w:pPr>
      <w:pBdr>
        <w:top w:val="nil"/>
        <w:left w:val="nil"/>
        <w:bottom w:val="nil"/>
        <w:right w:val="nil"/>
        <w:between w:val="nil"/>
      </w:pBdr>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FB5239" w14:textId="77777777" w:rsidR="009F2B9F" w:rsidRDefault="009F2B9F">
      <w:pPr>
        <w:spacing w:line="240" w:lineRule="auto"/>
        <w:ind w:left="0" w:hanging="2"/>
      </w:pPr>
      <w:r>
        <w:separator/>
      </w:r>
    </w:p>
  </w:footnote>
  <w:footnote w:type="continuationSeparator" w:id="0">
    <w:p w14:paraId="3957B125" w14:textId="77777777" w:rsidR="009F2B9F" w:rsidRDefault="009F2B9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5EF74" w14:textId="77777777" w:rsidR="00416C14" w:rsidRDefault="00416C14">
    <w:pPr>
      <w:pBdr>
        <w:top w:val="nil"/>
        <w:left w:val="nil"/>
        <w:bottom w:val="nil"/>
        <w:right w:val="nil"/>
        <w:between w:val="nil"/>
      </w:pBdr>
      <w:spacing w:line="240" w:lineRule="auto"/>
      <w:ind w:left="0" w:hanging="2"/>
      <w:rPr>
        <w:color w:val="000000"/>
      </w:rPr>
    </w:pPr>
  </w:p>
  <w:p w14:paraId="79A032CB" w14:textId="77777777" w:rsidR="00416C14" w:rsidRDefault="00416C14">
    <w:pPr>
      <w:pBdr>
        <w:top w:val="nil"/>
        <w:left w:val="nil"/>
        <w:bottom w:val="nil"/>
        <w:right w:val="nil"/>
        <w:between w:val="nil"/>
      </w:pBdr>
      <w:spacing w:line="240" w:lineRule="auto"/>
      <w:ind w:left="0" w:hanging="2"/>
      <w:rPr>
        <w:color w:val="000000"/>
      </w:rPr>
    </w:pPr>
  </w:p>
  <w:p w14:paraId="11C9871E" w14:textId="77777777" w:rsidR="00416C14" w:rsidRDefault="00416C14">
    <w:pPr>
      <w:pBdr>
        <w:top w:val="nil"/>
        <w:left w:val="nil"/>
        <w:bottom w:val="nil"/>
        <w:right w:val="nil"/>
        <w:between w:val="nil"/>
      </w:pBdr>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E5447"/>
    <w:multiLevelType w:val="hybridMultilevel"/>
    <w:tmpl w:val="D3FCEDEA"/>
    <w:lvl w:ilvl="0" w:tplc="0409000F">
      <w:start w:val="1"/>
      <w:numFmt w:val="decimal"/>
      <w:lvlText w:val="%1."/>
      <w:lvlJc w:val="left"/>
      <w:pPr>
        <w:ind w:left="718"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 w15:restartNumberingAfterBreak="0">
    <w:nsid w:val="07271A32"/>
    <w:multiLevelType w:val="hybridMultilevel"/>
    <w:tmpl w:val="759EAC30"/>
    <w:lvl w:ilvl="0" w:tplc="1CC4D4A0">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10912DA8"/>
    <w:multiLevelType w:val="hybridMultilevel"/>
    <w:tmpl w:val="DDDC02C4"/>
    <w:lvl w:ilvl="0" w:tplc="1CC4D4A0">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3" w15:restartNumberingAfterBreak="0">
    <w:nsid w:val="14344250"/>
    <w:multiLevelType w:val="hybridMultilevel"/>
    <w:tmpl w:val="73F85402"/>
    <w:lvl w:ilvl="0" w:tplc="1CC4D4A0">
      <w:start w:val="1"/>
      <w:numFmt w:val="decimal"/>
      <w:lvlText w:val="%1."/>
      <w:lvlJc w:val="left"/>
      <w:pPr>
        <w:ind w:left="356"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4" w15:restartNumberingAfterBreak="0">
    <w:nsid w:val="1D434808"/>
    <w:multiLevelType w:val="hybridMultilevel"/>
    <w:tmpl w:val="45DEE46E"/>
    <w:lvl w:ilvl="0" w:tplc="0409000F">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5" w15:restartNumberingAfterBreak="0">
    <w:nsid w:val="1D93475E"/>
    <w:multiLevelType w:val="hybridMultilevel"/>
    <w:tmpl w:val="3230C92C"/>
    <w:lvl w:ilvl="0" w:tplc="1CC4D4A0">
      <w:start w:val="1"/>
      <w:numFmt w:val="decimal"/>
      <w:lvlText w:val="%1."/>
      <w:lvlJc w:val="left"/>
      <w:pPr>
        <w:ind w:left="356"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6" w15:restartNumberingAfterBreak="0">
    <w:nsid w:val="1FA41EAD"/>
    <w:multiLevelType w:val="hybridMultilevel"/>
    <w:tmpl w:val="155E08F8"/>
    <w:lvl w:ilvl="0" w:tplc="1CC4D4A0">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7" w15:restartNumberingAfterBreak="0">
    <w:nsid w:val="432E0090"/>
    <w:multiLevelType w:val="hybridMultilevel"/>
    <w:tmpl w:val="78664028"/>
    <w:lvl w:ilvl="0" w:tplc="0409000F">
      <w:start w:val="1"/>
      <w:numFmt w:val="decimal"/>
      <w:lvlText w:val="%1."/>
      <w:lvlJc w:val="left"/>
      <w:pPr>
        <w:ind w:left="718"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8" w15:restartNumberingAfterBreak="0">
    <w:nsid w:val="4B9B4992"/>
    <w:multiLevelType w:val="hybridMultilevel"/>
    <w:tmpl w:val="17989034"/>
    <w:lvl w:ilvl="0" w:tplc="1CC4D4A0">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9" w15:restartNumberingAfterBreak="0">
    <w:nsid w:val="5816125F"/>
    <w:multiLevelType w:val="hybridMultilevel"/>
    <w:tmpl w:val="EE02713E"/>
    <w:lvl w:ilvl="0" w:tplc="0409000F">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0" w15:restartNumberingAfterBreak="0">
    <w:nsid w:val="5C4C2BF2"/>
    <w:multiLevelType w:val="hybridMultilevel"/>
    <w:tmpl w:val="1AAC8A52"/>
    <w:lvl w:ilvl="0" w:tplc="0409000F">
      <w:start w:val="1"/>
      <w:numFmt w:val="decimal"/>
      <w:lvlText w:val="%1."/>
      <w:lvlJc w:val="left"/>
      <w:pPr>
        <w:ind w:left="718"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1" w15:restartNumberingAfterBreak="0">
    <w:nsid w:val="5FC55A18"/>
    <w:multiLevelType w:val="hybridMultilevel"/>
    <w:tmpl w:val="814E121C"/>
    <w:lvl w:ilvl="0" w:tplc="236A23B0">
      <w:start w:val="16"/>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2" w15:restartNumberingAfterBreak="0">
    <w:nsid w:val="64BC5A76"/>
    <w:multiLevelType w:val="hybridMultilevel"/>
    <w:tmpl w:val="E04C4EFE"/>
    <w:lvl w:ilvl="0" w:tplc="1CC4D4A0">
      <w:start w:val="10"/>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3" w15:restartNumberingAfterBreak="0">
    <w:nsid w:val="6D8E1DBF"/>
    <w:multiLevelType w:val="hybridMultilevel"/>
    <w:tmpl w:val="7664414C"/>
    <w:lvl w:ilvl="0" w:tplc="1CC4D4A0">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4" w15:restartNumberingAfterBreak="0">
    <w:nsid w:val="6DC568A5"/>
    <w:multiLevelType w:val="hybridMultilevel"/>
    <w:tmpl w:val="B3E6F6DA"/>
    <w:lvl w:ilvl="0" w:tplc="0409000F">
      <w:start w:val="1"/>
      <w:numFmt w:val="decimal"/>
      <w:lvlText w:val="%1."/>
      <w:lvlJc w:val="left"/>
      <w:pPr>
        <w:ind w:left="718"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num w:numId="1">
    <w:abstractNumId w:val="0"/>
  </w:num>
  <w:num w:numId="2">
    <w:abstractNumId w:val="2"/>
  </w:num>
  <w:num w:numId="3">
    <w:abstractNumId w:val="5"/>
  </w:num>
  <w:num w:numId="4">
    <w:abstractNumId w:val="13"/>
  </w:num>
  <w:num w:numId="5">
    <w:abstractNumId w:val="3"/>
  </w:num>
  <w:num w:numId="6">
    <w:abstractNumId w:val="9"/>
  </w:num>
  <w:num w:numId="7">
    <w:abstractNumId w:val="10"/>
  </w:num>
  <w:num w:numId="8">
    <w:abstractNumId w:val="7"/>
  </w:num>
  <w:num w:numId="9">
    <w:abstractNumId w:val="1"/>
  </w:num>
  <w:num w:numId="10">
    <w:abstractNumId w:val="11"/>
  </w:num>
  <w:num w:numId="11">
    <w:abstractNumId w:val="8"/>
  </w:num>
  <w:num w:numId="12">
    <w:abstractNumId w:val="6"/>
  </w:num>
  <w:num w:numId="13">
    <w:abstractNumId w:val="4"/>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14"/>
    <w:rsid w:val="00116C2C"/>
    <w:rsid w:val="003405F3"/>
    <w:rsid w:val="00416C14"/>
    <w:rsid w:val="00446C94"/>
    <w:rsid w:val="006B75D1"/>
    <w:rsid w:val="007E6F94"/>
    <w:rsid w:val="00833D39"/>
    <w:rsid w:val="00910299"/>
    <w:rsid w:val="009953FB"/>
    <w:rsid w:val="009F2B9F"/>
    <w:rsid w:val="00BD4EA2"/>
    <w:rsid w:val="00C11912"/>
    <w:rsid w:val="00C62783"/>
    <w:rsid w:val="00D856C5"/>
    <w:rsid w:val="00F70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0C8EC"/>
  <w15:docId w15:val="{63DC7F92-79DF-4518-8423-BD9801140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autoSpaceDE w:val="0"/>
      <w:autoSpaceDN w:val="0"/>
      <w:adjustRightInd w:val="0"/>
      <w:spacing w:line="1" w:lineRule="atLeast"/>
      <w:ind w:leftChars="-1" w:left="-1" w:hangingChars="1" w:hanging="1"/>
      <w:textDirection w:val="btLr"/>
      <w:textAlignment w:val="top"/>
      <w:outlineLvl w:val="0"/>
    </w:pPr>
    <w:rPr>
      <w:bCs/>
      <w:iCs/>
      <w:position w:val="-1"/>
    </w:rPr>
  </w:style>
  <w:style w:type="paragraph" w:styleId="Heading1">
    <w:name w:val="heading 1"/>
    <w:basedOn w:val="Normal"/>
    <w:uiPriority w:val="9"/>
    <w:qFormat/>
    <w:pPr>
      <w:autoSpaceDE/>
      <w:autoSpaceDN/>
      <w:adjustRightInd/>
      <w:spacing w:before="100" w:beforeAutospacing="1" w:after="100" w:afterAutospacing="1"/>
    </w:pPr>
    <w:rPr>
      <w:b/>
      <w:iCs w:val="0"/>
      <w:kern w:val="36"/>
      <w:sz w:val="48"/>
      <w:szCs w:val="48"/>
      <w:lang w:val="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pPr>
      <w:suppressAutoHyphens/>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Pr>
      <w:color w:val="0000FF"/>
      <w:w w:val="100"/>
      <w:position w:val="-1"/>
      <w:u w:val="single"/>
      <w:effect w:val="none"/>
      <w:vertAlign w:val="baseline"/>
      <w:cs w:val="0"/>
      <w:em w:val="none"/>
    </w:rPr>
  </w:style>
  <w:style w:type="paragraph" w:styleId="Header">
    <w:name w:val="header"/>
    <w:basedOn w:val="Normal"/>
    <w:qFormat/>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style>
  <w:style w:type="character" w:customStyle="1" w:styleId="FooterChar">
    <w:name w:val="Footer Char"/>
    <w:basedOn w:val="DefaultParagraphFont"/>
    <w:rPr>
      <w:w w:val="100"/>
      <w:position w:val="-1"/>
      <w:effect w:val="none"/>
      <w:vertAlign w:val="baseline"/>
      <w:cs w:val="0"/>
      <w:em w:val="none"/>
    </w:rPr>
  </w:style>
  <w:style w:type="paragraph" w:styleId="BalloonText">
    <w:name w:val="Balloon Text"/>
    <w:basedOn w:val="Normal"/>
    <w:qFormat/>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paragraph" w:styleId="ListParagraph">
    <w:name w:val="List Paragraph"/>
    <w:basedOn w:val="Normal"/>
    <w:pPr>
      <w:ind w:left="720"/>
      <w:contextualSpacing/>
    </w:pPr>
  </w:style>
  <w:style w:type="paragraph" w:styleId="PlainText">
    <w:name w:val="Plain Text"/>
    <w:basedOn w:val="Normal"/>
    <w:rPr>
      <w:rFonts w:ascii="Calibri" w:eastAsia="Calibri" w:hAnsi="Calibri" w:cs="Arial"/>
      <w:szCs w:val="21"/>
    </w:rPr>
  </w:style>
  <w:style w:type="character" w:customStyle="1" w:styleId="PlainTextChar">
    <w:name w:val="Plain Text Char"/>
    <w:rPr>
      <w:rFonts w:ascii="Calibri" w:eastAsia="Calibri" w:hAnsi="Calibri" w:cs="Arial"/>
      <w:w w:val="100"/>
      <w:position w:val="-1"/>
      <w:szCs w:val="21"/>
      <w:effect w:val="none"/>
      <w:vertAlign w:val="baseline"/>
      <w:cs w:val="0"/>
      <w:em w:val="none"/>
    </w:rPr>
  </w:style>
  <w:style w:type="character" w:customStyle="1" w:styleId="svno">
    <w:name w:val="sv_no"/>
    <w:rPr>
      <w:w w:val="100"/>
      <w:position w:val="-1"/>
      <w:effect w:val="none"/>
      <w:vertAlign w:val="baseline"/>
      <w:cs w:val="0"/>
      <w:em w:val="none"/>
    </w:rPr>
  </w:style>
  <w:style w:type="character" w:styleId="PlaceholderText">
    <w:name w:val="Placeholder Text"/>
    <w:rPr>
      <w:color w:val="808080"/>
      <w:w w:val="100"/>
      <w:position w:val="-1"/>
      <w:effect w:val="none"/>
      <w:vertAlign w:val="baseline"/>
      <w:cs w:val="0"/>
      <w:em w:val="none"/>
    </w:rPr>
  </w:style>
  <w:style w:type="paragraph" w:customStyle="1" w:styleId="Nosaukumi">
    <w:name w:val="Nosaukumi"/>
    <w:basedOn w:val="Normal"/>
    <w:rPr>
      <w:b/>
      <w:bCs w:val="0"/>
      <w:i/>
      <w:iCs w:val="0"/>
    </w:rPr>
  </w:style>
  <w:style w:type="paragraph" w:customStyle="1" w:styleId="Nosaukumi2">
    <w:name w:val="Nosaukumi2"/>
    <w:basedOn w:val="Normal"/>
    <w:rPr>
      <w:i/>
      <w:iCs w:val="0"/>
    </w:rPr>
  </w:style>
  <w:style w:type="character" w:customStyle="1" w:styleId="Heading1Char">
    <w:name w:val="Heading 1 Char"/>
    <w:rPr>
      <w:rFonts w:ascii="Times New Roman" w:eastAsia="Times New Roman" w:hAnsi="Times New Roman" w:cs="Times New Roman"/>
      <w:b/>
      <w:bCs/>
      <w:w w:val="100"/>
      <w:kern w:val="36"/>
      <w:position w:val="-1"/>
      <w:sz w:val="48"/>
      <w:szCs w:val="48"/>
      <w:effect w:val="none"/>
      <w:vertAlign w:val="baseline"/>
      <w:cs w:val="0"/>
      <w:em w:val="none"/>
      <w:lang w:val="en-US"/>
    </w:rPr>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rPr>
      <w:sz w:val="20"/>
      <w:szCs w:val="20"/>
    </w:rPr>
  </w:style>
  <w:style w:type="character" w:customStyle="1" w:styleId="CommentTextChar">
    <w:name w:val="Comment Text Char"/>
    <w:rPr>
      <w:rFonts w:ascii="Times New Roman" w:hAnsi="Times New Roman" w:cs="Times New Roman"/>
      <w:bCs/>
      <w:iCs/>
      <w:w w:val="100"/>
      <w:position w:val="-1"/>
      <w:sz w:val="20"/>
      <w:szCs w:val="20"/>
      <w:effect w:val="none"/>
      <w:vertAlign w:val="baseline"/>
      <w:cs w:val="0"/>
      <w:em w:val="none"/>
    </w:rPr>
  </w:style>
  <w:style w:type="paragraph" w:styleId="CommentSubject">
    <w:name w:val="annotation subject"/>
    <w:basedOn w:val="CommentText"/>
    <w:next w:val="CommentText"/>
    <w:qFormat/>
    <w:rPr>
      <w:b/>
    </w:rPr>
  </w:style>
  <w:style w:type="character" w:customStyle="1" w:styleId="CommentSubjectChar">
    <w:name w:val="Comment Subject Char"/>
    <w:rPr>
      <w:rFonts w:ascii="Times New Roman" w:hAnsi="Times New Roman" w:cs="Times New Roman"/>
      <w:b/>
      <w:w w:val="100"/>
      <w:position w:val="-1"/>
      <w:sz w:val="20"/>
      <w:szCs w:val="20"/>
      <w:effect w:val="none"/>
      <w:vertAlign w:val="baseline"/>
      <w:cs w:val="0"/>
      <w:em w:val="none"/>
    </w:rPr>
  </w:style>
  <w:style w:type="character" w:styleId="FollowedHyperlink">
    <w:name w:val="FollowedHyperlink"/>
    <w:qFormat/>
    <w:rPr>
      <w:color w:val="954F72"/>
      <w:w w:val="100"/>
      <w:position w:val="-1"/>
      <w:u w:val="single"/>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0" w:type="dxa"/>
        <w:right w:w="1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augavpils.biblioteka.lv/Alise/lv/17/advancedsearch.aspx?crit0=auth&amp;op0=%25LIKE%25&amp;val0=Strads%2c+M%c4%81ris&amp;bop1=AND&amp;crit1=auth&amp;op1=%3D&amp;val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zaur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k1931yoNKJybPZfgeW0bbBIsxQ==">AMUW2mU75ApKAuUpHeNA1zWVmmrxsInSs8HKmaO67iRrTPHMqkPJHGGVOoeM5IoT96gZtADcuzS4LbdUL+0oSNkVedBLyHqD7TbKmtmAHUM/JZbZdN05rf65C4l5RNhlgpm40jhJX3j+DiOpGNt2Ux0R5/YqPmuxvM9T1X1FXYG57oCW9jQ1BWI=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1577</Words>
  <Characters>8989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Evita</cp:lastModifiedBy>
  <cp:revision>7</cp:revision>
  <dcterms:created xsi:type="dcterms:W3CDTF">2024-04-17T16:14:00Z</dcterms:created>
  <dcterms:modified xsi:type="dcterms:W3CDTF">2024-05-03T08:35:00Z</dcterms:modified>
</cp:coreProperties>
</file>