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454"/>
        <w:gridCol w:w="5123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4D1FBFA2" w:rsidR="001E37E7" w:rsidRPr="0093308E" w:rsidRDefault="00707EC4" w:rsidP="007534EA">
            <w:pPr>
              <w:rPr>
                <w:lang w:eastAsia="lv-LV"/>
              </w:rPr>
            </w:pPr>
            <w:permStart w:id="1807229392" w:edGrp="everyone"/>
            <w:r w:rsidRPr="00707EC4">
              <w:t xml:space="preserve">Ekrāna mediji un </w:t>
            </w:r>
            <w:proofErr w:type="spellStart"/>
            <w:r w:rsidR="00AF4F53" w:rsidRPr="00AF4F53">
              <w:t>anglofonā</w:t>
            </w:r>
            <w:proofErr w:type="spellEnd"/>
            <w:r w:rsidR="00AF4F53" w:rsidRPr="00AF4F53">
              <w:t xml:space="preserve"> </w:t>
            </w:r>
            <w:r w:rsidRPr="00707EC4">
              <w:t>literatūra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72E065D1" w:rsidR="001E37E7" w:rsidRPr="0093308E" w:rsidRDefault="001E37E7" w:rsidP="007534EA">
            <w:pPr>
              <w:rPr>
                <w:lang w:eastAsia="lv-LV"/>
              </w:rPr>
            </w:pPr>
            <w:permStart w:id="1078017356" w:edGrp="everyone"/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351264D3" w:rsidR="001E37E7" w:rsidRPr="0093308E" w:rsidRDefault="0022462C" w:rsidP="007534EA">
                <w:pPr>
                  <w:rPr>
                    <w:b/>
                  </w:rPr>
                </w:pPr>
                <w:r>
                  <w:rPr>
                    <w:b/>
                  </w:rPr>
                  <w:t>Literatūrzinātne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551E11CB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7D9D7CC6" w:rsidR="001E37E7" w:rsidRPr="0093308E" w:rsidRDefault="008B7213" w:rsidP="007534EA">
            <w:permStart w:id="1948729904" w:edGrp="everyone"/>
            <w:r>
              <w:t>3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355E83EE" w:rsidR="00391B74" w:rsidRPr="0093308E" w:rsidRDefault="001A449C" w:rsidP="007534EA">
            <w:permStart w:id="1978955086" w:edGrp="everyone"/>
            <w:r>
              <w:t>-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682F15AF" w:rsidR="00632863" w:rsidRPr="0093308E" w:rsidRDefault="00AF4F53" w:rsidP="007534EA">
            <w:permStart w:id="1082486305" w:edGrp="everyone"/>
            <w:r>
              <w:t>-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48B5B992" w:rsidR="00632863" w:rsidRPr="0093308E" w:rsidRDefault="00AF4F53" w:rsidP="007534EA">
            <w:permStart w:id="2013095198" w:edGrp="everyone"/>
            <w:r>
              <w:t>32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0F74D84D" w:rsidR="00632863" w:rsidRPr="0093308E" w:rsidRDefault="001A449C" w:rsidP="007534EA">
            <w:permStart w:id="1655965574" w:edGrp="everyone"/>
            <w:r>
              <w:t>-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684EE97B" w14:textId="77777777" w:rsidR="00AF4F53" w:rsidRDefault="001A449C" w:rsidP="007534EA">
                <w:r w:rsidRPr="001A449C">
                  <w:t xml:space="preserve">Dr.philol.doc. Jeļena </w:t>
                </w:r>
                <w:proofErr w:type="spellStart"/>
                <w:r w:rsidRPr="001A449C">
                  <w:t>Semeņeca</w:t>
                </w:r>
                <w:proofErr w:type="spellEnd"/>
                <w:r w:rsidR="00B422F7">
                  <w:t xml:space="preserve">, </w:t>
                </w:r>
              </w:p>
              <w:p w14:paraId="37F373D4" w14:textId="7E9D017C" w:rsidR="00BB3CCC" w:rsidRPr="0093308E" w:rsidRDefault="00B422F7" w:rsidP="007534EA">
                <w:r>
                  <w:t xml:space="preserve">Dr. philol. </w:t>
                </w:r>
                <w:proofErr w:type="spellStart"/>
                <w:r>
                  <w:t>pētn</w:t>
                </w:r>
                <w:proofErr w:type="spellEnd"/>
                <w:r>
                  <w:t xml:space="preserve">. Evita Badina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14:paraId="6D035A29" w14:textId="77777777" w:rsidTr="00150325">
        <w:tc>
          <w:tcPr>
            <w:tcW w:w="9039" w:type="dxa"/>
            <w:gridSpan w:val="2"/>
          </w:tcPr>
          <w:permStart w:id="275541736" w:edGrp="everyone" w:displacedByCustomXml="next"/>
          <w:sdt>
            <w:sdtPr>
              <w:id w:val="-2019385249"/>
              <w:placeholder>
                <w:docPart w:val="9D7FF45E1A334B178134215283AB9D05"/>
              </w:placeholder>
            </w:sdtPr>
            <w:sdtEndPr/>
            <w:sdtContent>
              <w:p w14:paraId="1637613D" w14:textId="77777777" w:rsidR="00D108E2" w:rsidRPr="00D108E2" w:rsidRDefault="00D108E2" w:rsidP="00D108E2">
                <w:r w:rsidRPr="00D108E2">
                  <w:t xml:space="preserve">Dr. philol. Jeļena </w:t>
                </w:r>
                <w:proofErr w:type="spellStart"/>
                <w:r w:rsidRPr="00D108E2">
                  <w:t>Semeņeca</w:t>
                </w:r>
                <w:proofErr w:type="spellEnd"/>
              </w:p>
              <w:p w14:paraId="659A0BCB" w14:textId="77777777" w:rsidR="00D108E2" w:rsidRPr="00D108E2" w:rsidRDefault="00D108E2" w:rsidP="00D108E2">
                <w:r w:rsidRPr="00D108E2">
                  <w:t>Dr. philol. Evita Badina</w:t>
                </w:r>
              </w:p>
              <w:p w14:paraId="61C35225" w14:textId="77777777" w:rsidR="00D108E2" w:rsidRPr="00D108E2" w:rsidRDefault="00D108E2" w:rsidP="00D108E2">
                <w:r w:rsidRPr="00D108E2">
                  <w:t xml:space="preserve">Dr.philol. Sandra </w:t>
                </w:r>
                <w:proofErr w:type="spellStart"/>
                <w:r w:rsidRPr="00D108E2">
                  <w:t>Meškova</w:t>
                </w:r>
                <w:proofErr w:type="spellEnd"/>
                <w:r w:rsidRPr="00D108E2">
                  <w:t xml:space="preserve">, </w:t>
                </w:r>
              </w:p>
              <w:p w14:paraId="1D3348C2" w14:textId="77777777" w:rsidR="00D108E2" w:rsidRPr="00D108E2" w:rsidRDefault="00D108E2" w:rsidP="00D108E2">
                <w:r w:rsidRPr="00D108E2">
                  <w:t xml:space="preserve">Dr.philol. Irina </w:t>
                </w:r>
                <w:proofErr w:type="spellStart"/>
                <w:r w:rsidRPr="00D108E2">
                  <w:t>Presņakova</w:t>
                </w:r>
                <w:proofErr w:type="spellEnd"/>
              </w:p>
              <w:p w14:paraId="537B02DB" w14:textId="77777777" w:rsidR="00D108E2" w:rsidRPr="00D108E2" w:rsidRDefault="00D108E2" w:rsidP="00D108E2">
                <w:r w:rsidRPr="00D108E2">
                  <w:t xml:space="preserve">Mg. </w:t>
                </w:r>
                <w:proofErr w:type="spellStart"/>
                <w:r w:rsidRPr="00D108E2">
                  <w:t>paed</w:t>
                </w:r>
                <w:proofErr w:type="spellEnd"/>
                <w:r w:rsidRPr="00D108E2">
                  <w:t xml:space="preserve"> Diana Ozola</w:t>
                </w:r>
              </w:p>
            </w:sdtContent>
          </w:sdt>
          <w:permEnd w:id="275541736"/>
          <w:p w14:paraId="7C4B3A2A" w14:textId="75B75B52" w:rsidR="00FD6E2F" w:rsidRPr="007534EA" w:rsidRDefault="00FD6E2F" w:rsidP="007534EA"/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72AEEB23" w:rsidR="00BB3CCC" w:rsidRPr="0093308E" w:rsidRDefault="00707EC4" w:rsidP="007534EA">
            <w:permStart w:id="1804483927" w:edGrp="everyone"/>
            <w:r w:rsidRPr="00707EC4">
              <w:t>Literārās paradigmas anglofonajā kultūrā (līdz 19.gs., 19.gs., 20.gs.)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412E9EC1" w14:textId="5DE020C4" w:rsidR="00184CD7" w:rsidRDefault="00707EC4" w:rsidP="00A1268E">
            <w:permStart w:id="2100326173" w:edGrp="everyone"/>
            <w:r w:rsidRPr="00707EC4">
              <w:t>Studiju kursā tiek apskatīt</w:t>
            </w:r>
            <w:r w:rsidR="00B422F7">
              <w:t>a</w:t>
            </w:r>
            <w:r w:rsidRPr="00707EC4">
              <w:t xml:space="preserve"> vizuālās kultūras </w:t>
            </w:r>
            <w:r w:rsidR="00B422F7">
              <w:t>un literatūras mijiedarbība;</w:t>
            </w:r>
            <w:r w:rsidRPr="00707EC4">
              <w:t xml:space="preserve"> </w:t>
            </w:r>
            <w:r w:rsidR="005D75BA">
              <w:t>kur</w:t>
            </w:r>
            <w:r w:rsidR="001F6E56">
              <w:t>sā tiek pētīta</w:t>
            </w:r>
            <w:r w:rsidR="005D75BA">
              <w:t xml:space="preserve"> ekrān</w:t>
            </w:r>
            <w:r w:rsidR="001F6E56">
              <w:t>a</w:t>
            </w:r>
            <w:r w:rsidR="005D75BA">
              <w:t xml:space="preserve"> mediju </w:t>
            </w:r>
            <w:r w:rsidR="001F6E56">
              <w:t>(kino, televīzijas,</w:t>
            </w:r>
            <w:r w:rsidR="00E229A3">
              <w:t xml:space="preserve"> </w:t>
            </w:r>
            <w:r w:rsidR="001F6E56">
              <w:t>u.c.) attīstība un</w:t>
            </w:r>
            <w:r w:rsidR="004323FF">
              <w:t xml:space="preserve"> saikne ar</w:t>
            </w:r>
            <w:r w:rsidR="001F6E56">
              <w:t xml:space="preserve"> </w:t>
            </w:r>
            <w:proofErr w:type="spellStart"/>
            <w:r w:rsidR="004323FF">
              <w:t>anglofono</w:t>
            </w:r>
            <w:proofErr w:type="spellEnd"/>
            <w:r w:rsidR="004323FF">
              <w:t xml:space="preserve"> literatūru.</w:t>
            </w:r>
          </w:p>
          <w:p w14:paraId="15AF0C97" w14:textId="1669197A" w:rsidR="00184CD7" w:rsidRDefault="00184CD7" w:rsidP="00A1268E">
            <w:r>
              <w:t>K</w:t>
            </w:r>
            <w:r w:rsidRPr="00184CD7">
              <w:t xml:space="preserve">urss ir paredzēts, lai sniegtu studentiem izpratni par </w:t>
            </w:r>
            <w:r w:rsidR="00B23BD8">
              <w:t xml:space="preserve">dažādu kultūras formu savstarpēju ietekmi, kā arī </w:t>
            </w:r>
            <w:r w:rsidRPr="00184CD7">
              <w:t>problēmām, kas saistītas ar literār</w:t>
            </w:r>
            <w:r w:rsidR="00E229A3">
              <w:t>u</w:t>
            </w:r>
            <w:r w:rsidRPr="00184CD7">
              <w:t xml:space="preserve"> darbu pielāgošanu kino ekrānam</w:t>
            </w:r>
            <w:r>
              <w:t>.</w:t>
            </w:r>
          </w:p>
          <w:p w14:paraId="1090AECB" w14:textId="2365DBD4" w:rsidR="008B7213" w:rsidRDefault="00707EC4" w:rsidP="00A1268E">
            <w:pPr>
              <w:rPr>
                <w:lang w:eastAsia="ru-RU"/>
              </w:rPr>
            </w:pPr>
            <w:r w:rsidRPr="00707EC4">
              <w:t>Studiju kursā izmantota starpdisciplināra pieeja; uzmanība pievērsta kino un citu elektronisko mediju vēsturei, teorijai un kritikai.</w:t>
            </w:r>
          </w:p>
          <w:p w14:paraId="62A94F46" w14:textId="54DA3A7A" w:rsidR="00A1268E" w:rsidRDefault="00A1268E" w:rsidP="00A1268E"/>
          <w:p w14:paraId="59702CEF" w14:textId="49BB9C39" w:rsidR="00BB3CCC" w:rsidRPr="0093308E" w:rsidRDefault="005E2C19" w:rsidP="007534EA">
            <w:r w:rsidRPr="005E2C19">
              <w:t xml:space="preserve">Kurss ietver </w:t>
            </w:r>
            <w:r w:rsidR="008F3545">
              <w:t>pr</w:t>
            </w:r>
            <w:r w:rsidR="008F3545" w:rsidRPr="008F3545">
              <w:t>aktisk</w:t>
            </w:r>
            <w:r w:rsidR="008F3545">
              <w:t>os</w:t>
            </w:r>
            <w:r w:rsidR="008F3545" w:rsidRPr="008F3545">
              <w:t xml:space="preserve"> darb</w:t>
            </w:r>
            <w:r w:rsidR="008F3545">
              <w:t>us</w:t>
            </w:r>
            <w:r w:rsidR="008F3545" w:rsidRPr="008F3545">
              <w:t xml:space="preserve"> </w:t>
            </w:r>
            <w:r w:rsidRPr="005E2C19">
              <w:t>(</w:t>
            </w:r>
            <w:r>
              <w:t>32</w:t>
            </w:r>
            <w:r w:rsidRPr="005E2C19">
              <w:t xml:space="preserve"> akad. st.) par attiecīgajiem tematiem, kuru gaitā studējošajiem ir iespēja pielietot iegūtās teorētiskās zināšanas praksē</w:t>
            </w:r>
            <w:r>
              <w:t>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0EF0517" w14:textId="4D0395FD" w:rsidR="009D4251" w:rsidRDefault="009D4251" w:rsidP="007534EA">
            <w:permStart w:id="44596525" w:edGrp="everyone"/>
            <w:r w:rsidRPr="009D4251">
              <w:t xml:space="preserve">Kursa struktūra: </w:t>
            </w:r>
            <w:r w:rsidR="008F3545">
              <w:t>praktiskie darbi</w:t>
            </w:r>
            <w:r>
              <w:t xml:space="preserve"> </w:t>
            </w:r>
            <w:r w:rsidRPr="009D4251">
              <w:t xml:space="preserve">– </w:t>
            </w:r>
            <w:r>
              <w:t>32</w:t>
            </w:r>
            <w:r w:rsidRPr="009D4251">
              <w:t xml:space="preserve"> st.</w:t>
            </w:r>
          </w:p>
          <w:p w14:paraId="3BB8D345" w14:textId="77777777" w:rsidR="00D33B8B" w:rsidRDefault="00D33B8B" w:rsidP="007534EA"/>
          <w:p w14:paraId="7823C3FB" w14:textId="215E412E" w:rsidR="00D33B8B" w:rsidRPr="00D33B8B" w:rsidRDefault="00D33B8B" w:rsidP="00D33B8B">
            <w:r w:rsidRPr="00D33B8B">
              <w:t xml:space="preserve">1. Elektronisko mediju vēsture. </w:t>
            </w:r>
            <w:r w:rsidR="008F3545">
              <w:t>Pd</w:t>
            </w:r>
            <w:r w:rsidRPr="00D33B8B">
              <w:t>2</w:t>
            </w:r>
          </w:p>
          <w:p w14:paraId="0F226BEC" w14:textId="60E11D36" w:rsidR="00D33B8B" w:rsidRPr="00D33B8B" w:rsidRDefault="00D33B8B" w:rsidP="00D33B8B">
            <w:r w:rsidRPr="00D33B8B">
              <w:t xml:space="preserve">2. Ekrāna </w:t>
            </w:r>
            <w:proofErr w:type="spellStart"/>
            <w:r w:rsidR="000B7E71">
              <w:t>naratīvi</w:t>
            </w:r>
            <w:proofErr w:type="spellEnd"/>
            <w:r w:rsidRPr="00D33B8B">
              <w:t xml:space="preserve">. </w:t>
            </w:r>
            <w:r w:rsidR="008F3545" w:rsidRPr="008F3545">
              <w:t>Pd</w:t>
            </w:r>
            <w:r w:rsidR="00C84E11">
              <w:t>4</w:t>
            </w:r>
            <w:r w:rsidRPr="00D33B8B">
              <w:t xml:space="preserve"> </w:t>
            </w:r>
          </w:p>
          <w:p w14:paraId="3692FA67" w14:textId="7020458D" w:rsidR="00D33B8B" w:rsidRPr="00D33B8B" w:rsidRDefault="00D33B8B" w:rsidP="00D33B8B">
            <w:r w:rsidRPr="00D33B8B">
              <w:t xml:space="preserve">3. Komiksi un vizuālā </w:t>
            </w:r>
            <w:proofErr w:type="spellStart"/>
            <w:r w:rsidRPr="00D33B8B">
              <w:t>pratība</w:t>
            </w:r>
            <w:proofErr w:type="spellEnd"/>
            <w:r w:rsidRPr="00D33B8B">
              <w:t xml:space="preserve">. </w:t>
            </w:r>
            <w:r w:rsidR="001D0EB3">
              <w:t>Starppārbaudījums</w:t>
            </w:r>
            <w:r w:rsidR="00765F76">
              <w:t xml:space="preserve">: </w:t>
            </w:r>
            <w:r w:rsidR="000B7E71">
              <w:t>rakstisks ziņojums</w:t>
            </w:r>
            <w:r w:rsidR="001D0EB3">
              <w:t xml:space="preserve">. </w:t>
            </w:r>
            <w:r w:rsidR="008F3545">
              <w:t>Pd</w:t>
            </w:r>
            <w:r w:rsidRPr="00D33B8B">
              <w:t>2</w:t>
            </w:r>
          </w:p>
          <w:p w14:paraId="3F9D07B3" w14:textId="5ADDCC81" w:rsidR="00D33B8B" w:rsidRPr="00D33B8B" w:rsidRDefault="000B7E71" w:rsidP="00D33B8B">
            <w:r>
              <w:t>4</w:t>
            </w:r>
            <w:r w:rsidR="00D33B8B" w:rsidRPr="00D33B8B">
              <w:t xml:space="preserve">. Kino un tā saikne ar citām mākslas un mediju formām. </w:t>
            </w:r>
            <w:r w:rsidR="008F3545">
              <w:t>Pd</w:t>
            </w:r>
            <w:r w:rsidR="00D33B8B" w:rsidRPr="00D33B8B">
              <w:t>4</w:t>
            </w:r>
          </w:p>
          <w:p w14:paraId="063D4668" w14:textId="07BF1F1F" w:rsidR="00D33B8B" w:rsidRPr="00D33B8B" w:rsidRDefault="000B7E71" w:rsidP="00D33B8B">
            <w:r>
              <w:t>5</w:t>
            </w:r>
            <w:r w:rsidR="00D33B8B" w:rsidRPr="00D33B8B">
              <w:t xml:space="preserve">. </w:t>
            </w:r>
            <w:r>
              <w:t>M</w:t>
            </w:r>
            <w:r w:rsidR="00D33B8B" w:rsidRPr="00D33B8B">
              <w:t xml:space="preserve">ūzika un skaņa saiknē ar </w:t>
            </w:r>
            <w:r>
              <w:t>ekrāna</w:t>
            </w:r>
            <w:r w:rsidR="00D33B8B" w:rsidRPr="00D33B8B">
              <w:t xml:space="preserve"> tēlu. Filmu </w:t>
            </w:r>
            <w:proofErr w:type="spellStart"/>
            <w:r w:rsidR="00D33B8B" w:rsidRPr="00D33B8B">
              <w:t>semioloģija</w:t>
            </w:r>
            <w:proofErr w:type="spellEnd"/>
            <w:r w:rsidR="00D33B8B" w:rsidRPr="00D33B8B">
              <w:t xml:space="preserve">. Filmu valoda. </w:t>
            </w:r>
            <w:r w:rsidR="008F3545">
              <w:t>Pd</w:t>
            </w:r>
            <w:r w:rsidR="00D33B8B" w:rsidRPr="00D33B8B">
              <w:t>4</w:t>
            </w:r>
          </w:p>
          <w:p w14:paraId="77C2B83A" w14:textId="5A75D2C2" w:rsidR="00D33B8B" w:rsidRPr="00D33B8B" w:rsidRDefault="000B7E71" w:rsidP="00D33B8B">
            <w:r>
              <w:t>6</w:t>
            </w:r>
            <w:r w:rsidR="00D33B8B" w:rsidRPr="00D33B8B">
              <w:t xml:space="preserve">. Filmas pasaulē. </w:t>
            </w:r>
            <w:r w:rsidR="008F3545">
              <w:t>Pd</w:t>
            </w:r>
            <w:r>
              <w:t>4</w:t>
            </w:r>
          </w:p>
          <w:p w14:paraId="04228EF9" w14:textId="51376600" w:rsidR="00D33B8B" w:rsidRPr="00D33B8B" w:rsidRDefault="000B7E71" w:rsidP="00D33B8B">
            <w:r>
              <w:t>7</w:t>
            </w:r>
            <w:r w:rsidR="00D33B8B" w:rsidRPr="00D33B8B">
              <w:t xml:space="preserve">. </w:t>
            </w:r>
            <w:r>
              <w:t>Ekrāna mediju kultūra un estētika</w:t>
            </w:r>
            <w:r w:rsidR="00D33B8B" w:rsidRPr="00D33B8B">
              <w:t xml:space="preserve">: filozofija, tēlu teorijas, </w:t>
            </w:r>
            <w:r w:rsidR="00E229A3">
              <w:t xml:space="preserve">ekrāna </w:t>
            </w:r>
            <w:r w:rsidR="00D33B8B" w:rsidRPr="00D33B8B">
              <w:t xml:space="preserve">adaptācija. </w:t>
            </w:r>
            <w:r w:rsidR="008F3545">
              <w:t>Pd</w:t>
            </w:r>
            <w:r w:rsidR="00C84E11">
              <w:t>8</w:t>
            </w:r>
          </w:p>
          <w:p w14:paraId="3CD38A59" w14:textId="10A65A2B" w:rsidR="00D33B8B" w:rsidRPr="00D33B8B" w:rsidRDefault="000B7E71" w:rsidP="00D33B8B">
            <w:r>
              <w:t>8</w:t>
            </w:r>
            <w:r w:rsidR="00D33B8B" w:rsidRPr="00D33B8B">
              <w:t xml:space="preserve">. Prezentācija (filma analīze) un prezentācijas apspriešana. </w:t>
            </w:r>
            <w:r w:rsidR="008F3545">
              <w:t>Pd</w:t>
            </w:r>
            <w:r w:rsidR="00C84E11">
              <w:t>4</w:t>
            </w:r>
          </w:p>
          <w:p w14:paraId="1189B327" w14:textId="75DE2075" w:rsidR="008343E3" w:rsidRDefault="008343E3" w:rsidP="007534EA"/>
          <w:p w14:paraId="65900F01" w14:textId="5AA50177" w:rsidR="00D33B8B" w:rsidRDefault="008F3545" w:rsidP="007534EA">
            <w:r>
              <w:t>Praktiskie darbi</w:t>
            </w:r>
            <w:r w:rsidR="00D33B8B">
              <w:t xml:space="preserve"> - </w:t>
            </w:r>
            <w:proofErr w:type="spellStart"/>
            <w:r>
              <w:t>Pd</w:t>
            </w:r>
            <w:proofErr w:type="spellEnd"/>
          </w:p>
          <w:p w14:paraId="24FE83B0" w14:textId="695EEF2C" w:rsidR="0061091B" w:rsidRDefault="0061091B" w:rsidP="007534EA"/>
          <w:p w14:paraId="36353CC6" w14:textId="776C8601" w:rsidR="00525213" w:rsidRPr="0093308E" w:rsidRDefault="00DB413C" w:rsidP="007534EA">
            <w:r w:rsidRPr="00DB413C">
              <w:t xml:space="preserve">Noslēguma pārbaudījums - ieskaite ar atzīmi 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82677A4" w14:textId="0585ABB1" w:rsidR="00EC5E72" w:rsidRDefault="007D4849" w:rsidP="00EC5E72">
                      <w:r w:rsidRPr="007D4849">
                        <w:t>ZINĀŠANAS</w:t>
                      </w:r>
                      <w:r w:rsidR="00314B17">
                        <w:t>:</w:t>
                      </w:r>
                      <w:r w:rsidR="00EC5E72" w:rsidRPr="00EC5E72">
                        <w:t xml:space="preserve"> </w:t>
                      </w:r>
                    </w:p>
                    <w:p w14:paraId="58A7741E" w14:textId="6BFB7285" w:rsidR="00EC5E72" w:rsidRDefault="00317C02" w:rsidP="00EC5E72">
                      <w:r>
                        <w:t xml:space="preserve">1. </w:t>
                      </w:r>
                      <w:r w:rsidR="00867E43">
                        <w:t xml:space="preserve">zina </w:t>
                      </w:r>
                      <w:r w:rsidR="00867E43" w:rsidRPr="00867E43">
                        <w:t>sociālo pārmaiņu un attieksmes ietekmi uz ekrāna medijiem</w:t>
                      </w:r>
                      <w:r w:rsidR="00867E43">
                        <w:t>;</w:t>
                      </w:r>
                    </w:p>
                    <w:p w14:paraId="28655A52" w14:textId="28B47A35" w:rsidR="00867E43" w:rsidRDefault="00867E43" w:rsidP="00EC5E72">
                      <w:r>
                        <w:t xml:space="preserve">2. </w:t>
                      </w:r>
                      <w:r w:rsidRPr="00867E43">
                        <w:t>analiz</w:t>
                      </w:r>
                      <w:r>
                        <w:t>ē</w:t>
                      </w:r>
                      <w:r w:rsidRPr="00867E43">
                        <w:t xml:space="preserve"> ekrāna tekstus saistībā ar plašākām kultūras teorijām</w:t>
                      </w:r>
                      <w:r>
                        <w:t>;</w:t>
                      </w:r>
                    </w:p>
                    <w:p w14:paraId="1E29ED5B" w14:textId="4604C7FE" w:rsidR="007D4849" w:rsidRPr="007D4849" w:rsidRDefault="00867E43" w:rsidP="00867E43">
                      <w:r>
                        <w:t xml:space="preserve">3. </w:t>
                      </w:r>
                      <w:r w:rsidRPr="00867E43">
                        <w:t>kritiski pielieto teorijas, lai izprastu ekrāna tekstus</w:t>
                      </w:r>
                      <w:r>
                        <w:t>.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0C0ABCA7" w14:textId="34754CCF" w:rsidR="007D4849" w:rsidRPr="007D4849" w:rsidRDefault="007D4849" w:rsidP="007D4849"/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6CBB3D94" w14:textId="314F374D" w:rsidR="007D4849" w:rsidRDefault="00CD4DB1" w:rsidP="00EC5E72">
                      <w:pPr>
                        <w:tabs>
                          <w:tab w:val="left" w:pos="1067"/>
                        </w:tabs>
                      </w:pPr>
                      <w:r>
                        <w:t xml:space="preserve">4. </w:t>
                      </w:r>
                      <w:r w:rsidRPr="00CD4DB1">
                        <w:t>vei</w:t>
                      </w:r>
                      <w:r>
                        <w:t>c</w:t>
                      </w:r>
                      <w:r w:rsidRPr="00CD4DB1">
                        <w:t xml:space="preserve"> ekrāna tekstu analīzi</w:t>
                      </w:r>
                      <w:r>
                        <w:t>;</w:t>
                      </w:r>
                    </w:p>
                    <w:p w14:paraId="1AD704DC" w14:textId="40CC88EC" w:rsidR="009D4251" w:rsidRPr="007D4849" w:rsidRDefault="00CD4DB1" w:rsidP="00EC5E72">
                      <w:pPr>
                        <w:tabs>
                          <w:tab w:val="left" w:pos="1067"/>
                        </w:tabs>
                      </w:pPr>
                      <w:r>
                        <w:t xml:space="preserve">5. </w:t>
                      </w:r>
                      <w:r w:rsidRPr="00CD4DB1">
                        <w:t>vei</w:t>
                      </w:r>
                      <w:r w:rsidR="00551B0E">
                        <w:t>c</w:t>
                      </w:r>
                      <w:r w:rsidRPr="00CD4DB1">
                        <w:t xml:space="preserve"> padziļinātu izpēti par ekrāna medijiem un to vēsturi</w:t>
                      </w:r>
                      <w:r w:rsidR="00B91BBC">
                        <w:t>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7D21775" w14:textId="4A93B11F" w:rsidR="00EC5E72" w:rsidRDefault="00CD4DB1" w:rsidP="00EC5E72">
                      <w:r>
                        <w:t xml:space="preserve">6. </w:t>
                      </w:r>
                      <w:r w:rsidRPr="00CD4DB1">
                        <w:t>las</w:t>
                      </w:r>
                      <w:r>
                        <w:t>a</w:t>
                      </w:r>
                      <w:r w:rsidRPr="00CD4DB1">
                        <w:t xml:space="preserve"> ekrāna tekstus dažādos žanros un nacionālajās </w:t>
                      </w:r>
                      <w:r w:rsidR="00551B0E">
                        <w:t>interpretācijās;</w:t>
                      </w:r>
                    </w:p>
                    <w:p w14:paraId="3332B2C5" w14:textId="0ADC0C98" w:rsidR="007D4849" w:rsidRPr="003F5412" w:rsidRDefault="00CD4DB1" w:rsidP="00CD4DB1">
                      <w:r>
                        <w:t xml:space="preserve">7. </w:t>
                      </w:r>
                      <w:r w:rsidRPr="00CD4DB1">
                        <w:t>saist</w:t>
                      </w:r>
                      <w:r>
                        <w:t>a</w:t>
                      </w:r>
                      <w:r w:rsidRPr="00CD4DB1">
                        <w:t xml:space="preserve"> </w:t>
                      </w:r>
                      <w:r w:rsidR="00551B0E">
                        <w:t>ekrāna mediju</w:t>
                      </w:r>
                      <w:r w:rsidRPr="00CD4DB1">
                        <w:t xml:space="preserve"> ciešo tekstuālo analīzi ar plašākiem sociāli vēsturiskiem procesiem un kontekstiem</w:t>
                      </w:r>
                      <w:r>
                        <w:t>.</w:t>
                      </w:r>
                    </w:p>
                  </w:tc>
                </w:tr>
              </w:tbl>
              <w:p w14:paraId="0B6DE13B" w14:textId="77777777" w:rsidR="007D4849" w:rsidRDefault="001618E9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641C59F6" w14:textId="45269CA7" w:rsidR="00DB413C" w:rsidRPr="00DB413C" w:rsidRDefault="00DB413C" w:rsidP="00DB413C">
            <w:permStart w:id="1836219002" w:edGrp="everyone"/>
            <w:r w:rsidRPr="00DB413C">
              <w:t xml:space="preserve">Studējošo patstāvīgais darbs - </w:t>
            </w:r>
            <w:r>
              <w:t>48</w:t>
            </w:r>
            <w:r w:rsidRPr="00DB413C">
              <w:t xml:space="preserve"> akad. st.: </w:t>
            </w:r>
          </w:p>
          <w:p w14:paraId="5054DECC" w14:textId="30AC9DF5" w:rsidR="00E33F4D" w:rsidRPr="0093308E" w:rsidRDefault="00AB4ED7" w:rsidP="007534EA">
            <w:r>
              <w:t>Studē docētāja piedāvāto teorētisko literatūru un gatavojas semināriem, patstāvīgi atlasot teorētisko jautājumu ilustrēšanai semin</w:t>
            </w:r>
            <w:r w:rsidR="009D55FC">
              <w:t>ā</w:t>
            </w:r>
            <w:r>
              <w:t xml:space="preserve">ros. </w:t>
            </w:r>
            <w:r w:rsidR="001D0EB3" w:rsidRPr="001D0EB3">
              <w:t>Starppārbaudījums</w:t>
            </w:r>
            <w:r w:rsidR="001D0EB3">
              <w:t xml:space="preserve">: </w:t>
            </w:r>
            <w:r w:rsidR="007D3092">
              <w:t>rakstisks ziņojums (komiksa analīze);</w:t>
            </w:r>
            <w:r w:rsidR="001762B9">
              <w:t xml:space="preserve"> v</w:t>
            </w:r>
            <w:r w:rsidR="009D4251" w:rsidRPr="009D4251">
              <w:t>ienas prezentācijas sagatavošana (</w:t>
            </w:r>
            <w:r>
              <w:t xml:space="preserve">izvēlētā </w:t>
            </w:r>
            <w:r w:rsidR="001D0EB3">
              <w:t>filma ana</w:t>
            </w:r>
            <w:r w:rsidR="009D55FC">
              <w:t>lī</w:t>
            </w:r>
            <w:r w:rsidR="001D0EB3">
              <w:t>zei</w:t>
            </w:r>
            <w:r>
              <w:t xml:space="preserve"> iepriekš ir jās</w:t>
            </w:r>
            <w:r w:rsidR="009D55FC">
              <w:t>ask</w:t>
            </w:r>
            <w:r>
              <w:t>aņo ar docētāju</w:t>
            </w:r>
            <w:r w:rsidR="009D4251" w:rsidRPr="009D4251">
              <w:t>)</w:t>
            </w:r>
            <w:r w:rsidR="00C24E7E" w:rsidRPr="00C24E7E">
              <w:t>.</w:t>
            </w:r>
            <w:r>
              <w:t xml:space="preserve"> 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8FD5572" w14:textId="62205624" w:rsidR="00D63494" w:rsidRPr="00D63494" w:rsidRDefault="00D63494" w:rsidP="00D63494">
            <w:permStart w:id="1677921679" w:edGrp="everyone"/>
            <w:r w:rsidRPr="00D63494">
              <w:t>Atzīme tiek aprēķināta kā vidējā svērtā atzīme</w:t>
            </w:r>
            <w:r w:rsidR="006F42D9">
              <w:t xml:space="preserve"> par</w:t>
            </w:r>
            <w:r w:rsidRPr="00D63494">
              <w:t>:</w:t>
            </w:r>
          </w:p>
          <w:p w14:paraId="59C3E7EE" w14:textId="2DECFA65" w:rsidR="00D63494" w:rsidRPr="00D63494" w:rsidRDefault="00D63494" w:rsidP="00D63494">
            <w:r w:rsidRPr="00D63494">
              <w:t>- regulāru nodarbību apmeklējumu un aktīvu darbu praktiskajās nodarbībās;</w:t>
            </w:r>
          </w:p>
          <w:p w14:paraId="4BA5766B" w14:textId="02F887F5" w:rsidR="00D63494" w:rsidRDefault="00D63494" w:rsidP="00D63494">
            <w:r w:rsidRPr="00D63494">
              <w:t>- patstāvīgo darbu izpildi</w:t>
            </w:r>
            <w:r w:rsidR="008343E3">
              <w:t>;</w:t>
            </w:r>
          </w:p>
          <w:p w14:paraId="138480CC" w14:textId="2FCEADFD" w:rsidR="001D0EB3" w:rsidRDefault="001D0EB3" w:rsidP="00D63494">
            <w:r>
              <w:t xml:space="preserve">- </w:t>
            </w:r>
            <w:proofErr w:type="spellStart"/>
            <w:r>
              <w:t>s</w:t>
            </w:r>
            <w:r w:rsidRPr="001D0EB3">
              <w:t>tarppārbaudījum</w:t>
            </w:r>
            <w:r w:rsidR="006F42D9">
              <w:t>u</w:t>
            </w:r>
            <w:proofErr w:type="spellEnd"/>
            <w:r w:rsidR="005A6E2A">
              <w:t xml:space="preserve">: </w:t>
            </w:r>
            <w:r w:rsidR="005A6E2A" w:rsidRPr="005A6E2A">
              <w:t>rakstisk</w:t>
            </w:r>
            <w:r w:rsidR="006F42D9">
              <w:t>u</w:t>
            </w:r>
            <w:r w:rsidR="005A6E2A" w:rsidRPr="005A6E2A">
              <w:t xml:space="preserve"> ziņojum</w:t>
            </w:r>
            <w:r w:rsidR="006F42D9">
              <w:t>u</w:t>
            </w:r>
            <w:r w:rsidR="005A6E2A" w:rsidRPr="005A6E2A">
              <w:t xml:space="preserve"> </w:t>
            </w:r>
            <w:r w:rsidR="006F42D9">
              <w:t>(</w:t>
            </w:r>
            <w:r w:rsidR="005A6E2A">
              <w:t xml:space="preserve">izvēlēta </w:t>
            </w:r>
            <w:r w:rsidR="005A6E2A" w:rsidRPr="005A6E2A">
              <w:t>komiks</w:t>
            </w:r>
            <w:r w:rsidR="005A6E2A">
              <w:t>a</w:t>
            </w:r>
            <w:r w:rsidR="005A6E2A" w:rsidRPr="005A6E2A">
              <w:t xml:space="preserve"> analīz</w:t>
            </w:r>
            <w:r w:rsidR="005A6E2A">
              <w:t>e</w:t>
            </w:r>
            <w:r w:rsidR="006F42D9">
              <w:t>)</w:t>
            </w:r>
            <w:r>
              <w:t>;</w:t>
            </w:r>
          </w:p>
          <w:p w14:paraId="32FA0025" w14:textId="375D457E" w:rsidR="008343E3" w:rsidRPr="00D63494" w:rsidRDefault="008343E3" w:rsidP="00D63494">
            <w:r>
              <w:t xml:space="preserve">- </w:t>
            </w:r>
            <w:r w:rsidRPr="008343E3">
              <w:t>prezentācij</w:t>
            </w:r>
            <w:r w:rsidR="006F42D9">
              <w:t>u</w:t>
            </w:r>
            <w:r w:rsidRPr="008343E3">
              <w:t xml:space="preserve"> pēc izv</w:t>
            </w:r>
            <w:r w:rsidR="006F42D9">
              <w:t>ē</w:t>
            </w:r>
            <w:r w:rsidRPr="008343E3">
              <w:t>lētās tēmas</w:t>
            </w:r>
            <w:r>
              <w:t>;</w:t>
            </w:r>
          </w:p>
          <w:p w14:paraId="25BCC25C" w14:textId="3AFB4257" w:rsidR="00D63494" w:rsidRPr="00D63494" w:rsidRDefault="00D63494" w:rsidP="00D63494">
            <w:r w:rsidRPr="00D63494">
              <w:t xml:space="preserve">- </w:t>
            </w:r>
            <w:r w:rsidR="00101F0F">
              <w:t>noslēguma</w:t>
            </w:r>
            <w:r w:rsidRPr="00D63494">
              <w:t xml:space="preserve"> pārbaudījumu.</w:t>
            </w:r>
          </w:p>
          <w:p w14:paraId="741872E9" w14:textId="77777777" w:rsidR="00D63494" w:rsidRDefault="00D63494" w:rsidP="00E540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1C10744A" w:rsidR="003F3E33" w:rsidRPr="003F3E33" w:rsidRDefault="00D63494" w:rsidP="003F3E33">
            <w:r w:rsidRPr="00D63494">
              <w:t xml:space="preserve">Studiju kursa apguve tā noslēgumā tiek vērtēta 10 </w:t>
            </w:r>
            <w:proofErr w:type="spellStart"/>
            <w:r w:rsidRPr="00D63494">
              <w:t>ballu</w:t>
            </w:r>
            <w:proofErr w:type="spellEnd"/>
            <w:r w:rsidRPr="00D63494">
              <w:t xml:space="preserve"> skalā saskaņā ar Latvijas Republikas normatīvajiem aktiem un atbilstoši "Nolikumam par studijām Daugavpils Universitātē" (apstiprināts DU Senāta sēdē 17.12.2018., protokols Nr. 15), vadoties pēc šādiem kritērijiem: iegūto zināšanu apjoms un kvalitāte, iegūtās prasmes un kompetences atbilstoši plānotajiem studiju rezultātiem</w:t>
            </w:r>
            <w:r w:rsidR="003F3E33" w:rsidRPr="003F3E33">
              <w:t>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6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</w:tblGrid>
            <w:tr w:rsidR="003F3E33" w:rsidRPr="003F3E33" w14:paraId="435521F4" w14:textId="77777777" w:rsidTr="003F5412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2865" w:type="dxa"/>
                  <w:gridSpan w:val="7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3F5412" w:rsidRPr="003F3E33" w14:paraId="01D81789" w14:textId="3CFC2842" w:rsidTr="003F5412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3F5412" w:rsidRPr="003F3E33" w:rsidRDefault="003F5412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3F5412" w:rsidRPr="003F3E33" w:rsidRDefault="003F5412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3F5412" w:rsidRPr="003F3E33" w:rsidRDefault="003F5412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3F5412" w:rsidRPr="003F3E33" w:rsidRDefault="003F5412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3F5412" w:rsidRPr="003F3E33" w:rsidRDefault="003F5412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3F5412" w:rsidRPr="003F3E33" w:rsidRDefault="003F5412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3F5412" w:rsidRPr="003F3E33" w:rsidRDefault="003F5412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3F5412" w:rsidRPr="003F3E33" w:rsidRDefault="003F5412" w:rsidP="003F3E33">
                  <w:r w:rsidRPr="003F3E33">
                    <w:t>7.</w:t>
                  </w:r>
                </w:p>
              </w:tc>
            </w:tr>
            <w:tr w:rsidR="003F5412" w:rsidRPr="003F3E33" w14:paraId="0ADA5DA2" w14:textId="77777777" w:rsidTr="003F541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334254BD" w14:textId="2AE6B588" w:rsidR="003F5412" w:rsidRPr="00D63494" w:rsidRDefault="001D0EB3" w:rsidP="00D63494">
                  <w:r w:rsidRPr="001D0EB3">
                    <w:t>Starppārbaudījums</w:t>
                  </w:r>
                  <w:r w:rsidR="00AD3762">
                    <w:t xml:space="preserve"> - </w:t>
                  </w:r>
                  <w:r w:rsidR="007D3092">
                    <w:t>ziņojums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12B9A663" w14:textId="4DB3BD56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7730E1A1" w14:textId="74FDC822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294CCA23" w14:textId="19FC101C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1F362E1" w14:textId="7CFC15BF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125141F" w14:textId="1688715F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681E6EB" w14:textId="4271BF04" w:rsidR="003F5412" w:rsidRPr="00D63494" w:rsidRDefault="003F5412" w:rsidP="00D63494">
                  <w:r w:rsidRPr="00D6349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084A74E" w14:textId="51A97CF3" w:rsidR="003F5412" w:rsidRPr="00D63494" w:rsidRDefault="003F5412" w:rsidP="00D63494"/>
              </w:tc>
            </w:tr>
            <w:tr w:rsidR="00AB4ED7" w:rsidRPr="003F3E33" w14:paraId="5F263F6B" w14:textId="77777777" w:rsidTr="003F5412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A64D7A" w14:textId="1578CBCB" w:rsidR="00AB4ED7" w:rsidRDefault="001D0EB3" w:rsidP="00D63494">
                  <w:r w:rsidRPr="001D0EB3">
                    <w:t>Prezentācija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8F723A0" w14:textId="77777777" w:rsidR="00AB4ED7" w:rsidRPr="00D63494" w:rsidRDefault="00AB4ED7" w:rsidP="00D63494"/>
              </w:tc>
              <w:tc>
                <w:tcPr>
                  <w:tcW w:w="469" w:type="dxa"/>
                  <w:shd w:val="clear" w:color="auto" w:fill="auto"/>
                </w:tcPr>
                <w:p w14:paraId="6C1EA556" w14:textId="3043EE39" w:rsidR="00AB4ED7" w:rsidRPr="00D63494" w:rsidRDefault="00AB4ED7" w:rsidP="00D63494">
                  <w:r w:rsidRPr="00AB4ED7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6EB9C9E1" w14:textId="3916C75D" w:rsidR="00AB4ED7" w:rsidRPr="00D63494" w:rsidRDefault="00AB4ED7" w:rsidP="00D63494">
                  <w:r w:rsidRPr="00AB4ED7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8829D78" w14:textId="39EB1FA4" w:rsidR="00AB4ED7" w:rsidRPr="00D63494" w:rsidRDefault="00AB4ED7" w:rsidP="00D63494">
                  <w:r w:rsidRPr="00AB4ED7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DFF19D" w14:textId="77777777" w:rsidR="00AB4ED7" w:rsidRPr="00D63494" w:rsidRDefault="00AB4ED7" w:rsidP="00D63494"/>
              </w:tc>
              <w:tc>
                <w:tcPr>
                  <w:tcW w:w="401" w:type="dxa"/>
                  <w:shd w:val="clear" w:color="auto" w:fill="auto"/>
                </w:tcPr>
                <w:p w14:paraId="2B44F8E4" w14:textId="0C299CCA" w:rsidR="00AB4ED7" w:rsidRPr="00D63494" w:rsidRDefault="00AB4ED7" w:rsidP="00D63494">
                  <w:r w:rsidRPr="00AB4ED7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00D0930" w14:textId="3370AC6D" w:rsidR="00AB4ED7" w:rsidRPr="00D63494" w:rsidRDefault="00AB4ED7" w:rsidP="00D63494">
                  <w:r w:rsidRPr="00AB4ED7">
                    <w:t>+</w:t>
                  </w:r>
                </w:p>
              </w:tc>
            </w:tr>
            <w:tr w:rsidR="003F5412" w:rsidRPr="003F3E33" w14:paraId="080C76A1" w14:textId="77777777" w:rsidTr="00854B9E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18854B36" w14:textId="0272B72E" w:rsidR="003F5412" w:rsidRPr="003F5412" w:rsidRDefault="003F5412" w:rsidP="003F5412">
                  <w:r w:rsidRPr="00D63494">
                    <w:lastRenderedPageBreak/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4CA31209" w14:textId="29868D88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6F7BEAF" w14:textId="29F06D34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095B0A22" w14:textId="079A32B8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04A06391" w14:textId="4198739E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8186168" w14:textId="109845C6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A5DA14E" w14:textId="3CB97A72" w:rsidR="003F5412" w:rsidRPr="003F5412" w:rsidRDefault="003F5412" w:rsidP="003F5412">
                  <w:r w:rsidRPr="007A0104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50214F5" w14:textId="329B4620" w:rsidR="003F5412" w:rsidRPr="003F5412" w:rsidRDefault="003F5412" w:rsidP="003F5412">
                  <w:r w:rsidRPr="007A0104">
                    <w:t>+</w:t>
                  </w:r>
                </w:p>
              </w:tc>
            </w:tr>
            <w:permEnd w:id="1677921679"/>
          </w:tbl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33B2F734" w14:textId="74A2F50E" w:rsidR="00C84E11" w:rsidRDefault="00D33B8B" w:rsidP="00D33B8B">
            <w:permStart w:id="370084287" w:edGrp="everyone"/>
            <w:r w:rsidRPr="00D33B8B">
              <w:t xml:space="preserve">1. Elektronisko mediju vēsture. </w:t>
            </w:r>
            <w:r w:rsidR="008F3545">
              <w:t>Pd</w:t>
            </w:r>
            <w:r w:rsidRPr="00D33B8B">
              <w:t>2</w:t>
            </w:r>
          </w:p>
          <w:p w14:paraId="78EA481A" w14:textId="3DDB0207" w:rsidR="006F42D9" w:rsidRPr="00D33B8B" w:rsidRDefault="000B7E71" w:rsidP="00D33B8B">
            <w:r>
              <w:t>2</w:t>
            </w:r>
            <w:r w:rsidR="006F42D9">
              <w:t xml:space="preserve">. Ekrāna </w:t>
            </w:r>
            <w:proofErr w:type="spellStart"/>
            <w:r w:rsidR="006F42D9">
              <w:t>naratīvi</w:t>
            </w:r>
            <w:proofErr w:type="spellEnd"/>
            <w:r w:rsidR="006F42D9">
              <w:t xml:space="preserve">. </w:t>
            </w:r>
            <w:r w:rsidR="008F3545">
              <w:t>Pd</w:t>
            </w:r>
            <w:r w:rsidR="00C84E11">
              <w:t>4</w:t>
            </w:r>
          </w:p>
          <w:p w14:paraId="29DBB4B5" w14:textId="212012B8" w:rsidR="00D33B8B" w:rsidRPr="00D33B8B" w:rsidRDefault="000B7E71" w:rsidP="00D33B8B">
            <w:r>
              <w:t>3</w:t>
            </w:r>
            <w:r w:rsidR="00D33B8B" w:rsidRPr="00D33B8B">
              <w:t xml:space="preserve">. Komiksi un vizuālā </w:t>
            </w:r>
            <w:proofErr w:type="spellStart"/>
            <w:r w:rsidR="00D33B8B" w:rsidRPr="00D33B8B">
              <w:t>pratība</w:t>
            </w:r>
            <w:proofErr w:type="spellEnd"/>
            <w:r w:rsidR="00D33B8B" w:rsidRPr="00D33B8B">
              <w:t xml:space="preserve">. </w:t>
            </w:r>
            <w:r w:rsidR="00C84E11">
              <w:t xml:space="preserve">Starppārbaudījums: rakstisks komiksa ziņojums-analīze. </w:t>
            </w:r>
            <w:r w:rsidR="008F3545">
              <w:t>Pd</w:t>
            </w:r>
            <w:r w:rsidR="00C84E11">
              <w:t>2</w:t>
            </w:r>
          </w:p>
          <w:p w14:paraId="6CB05C51" w14:textId="0AC51CC0" w:rsidR="00D33B8B" w:rsidRPr="00D33B8B" w:rsidRDefault="000B7E71" w:rsidP="00D33B8B">
            <w:r>
              <w:t>4</w:t>
            </w:r>
            <w:r w:rsidR="00D33B8B" w:rsidRPr="00D33B8B">
              <w:t xml:space="preserve">. Kino un tā saikne ar citām mākslas un mediju formām. </w:t>
            </w:r>
            <w:r w:rsidR="008F3545">
              <w:t>Pd</w:t>
            </w:r>
            <w:r w:rsidR="00D33B8B" w:rsidRPr="00D33B8B">
              <w:t>4</w:t>
            </w:r>
          </w:p>
          <w:p w14:paraId="44D28417" w14:textId="0C187FCB" w:rsidR="00D33B8B" w:rsidRPr="00D33B8B" w:rsidRDefault="000B7E71" w:rsidP="00D33B8B">
            <w:r>
              <w:t>5</w:t>
            </w:r>
            <w:r w:rsidR="00D33B8B" w:rsidRPr="00D33B8B">
              <w:t xml:space="preserve">. </w:t>
            </w:r>
            <w:r w:rsidR="00C84E11">
              <w:t>M</w:t>
            </w:r>
            <w:r w:rsidR="00D33B8B" w:rsidRPr="00D33B8B">
              <w:t xml:space="preserve">ūzika un skaņa saiknē ar </w:t>
            </w:r>
            <w:r w:rsidR="00C84E11">
              <w:t>ekrāna</w:t>
            </w:r>
            <w:r w:rsidR="00D33B8B" w:rsidRPr="00D33B8B">
              <w:t xml:space="preserve"> tēlu. Filmu </w:t>
            </w:r>
            <w:proofErr w:type="spellStart"/>
            <w:r w:rsidR="00D33B8B" w:rsidRPr="00D33B8B">
              <w:t>semioloģija</w:t>
            </w:r>
            <w:proofErr w:type="spellEnd"/>
            <w:r w:rsidR="00D33B8B" w:rsidRPr="00D33B8B">
              <w:t xml:space="preserve">. Filmu valoda. </w:t>
            </w:r>
            <w:r w:rsidR="008F3545">
              <w:t>Pd</w:t>
            </w:r>
            <w:r w:rsidR="00D33B8B" w:rsidRPr="00D33B8B">
              <w:t>4</w:t>
            </w:r>
          </w:p>
          <w:p w14:paraId="5B223926" w14:textId="3C13BF9E" w:rsidR="00D33B8B" w:rsidRPr="00D33B8B" w:rsidRDefault="000B7E71" w:rsidP="00D33B8B">
            <w:r>
              <w:t>6</w:t>
            </w:r>
            <w:r w:rsidR="00D33B8B" w:rsidRPr="00D33B8B">
              <w:t xml:space="preserve">. Filmas pasaulē. </w:t>
            </w:r>
            <w:r w:rsidR="008F3545">
              <w:t>Pd</w:t>
            </w:r>
            <w:r w:rsidR="00D33B8B" w:rsidRPr="00D33B8B">
              <w:t>4</w:t>
            </w:r>
          </w:p>
          <w:p w14:paraId="4AF75BFE" w14:textId="4DAE8A4E" w:rsidR="00D33B8B" w:rsidRPr="00D33B8B" w:rsidRDefault="000B7E71" w:rsidP="00D33B8B">
            <w:r>
              <w:t>7</w:t>
            </w:r>
            <w:r w:rsidR="00D33B8B" w:rsidRPr="00D33B8B">
              <w:t xml:space="preserve">. </w:t>
            </w:r>
            <w:r w:rsidR="00451A9B">
              <w:t>Ekrāna mediju</w:t>
            </w:r>
            <w:r w:rsidR="00D33B8B" w:rsidRPr="00D33B8B">
              <w:t xml:space="preserve"> </w:t>
            </w:r>
            <w:r>
              <w:t xml:space="preserve">kultūra un </w:t>
            </w:r>
            <w:r w:rsidR="00D33B8B" w:rsidRPr="00D33B8B">
              <w:t xml:space="preserve">estētika: filozofija, tēlu teorijas, adaptācija. </w:t>
            </w:r>
            <w:r w:rsidR="008F3545">
              <w:t>Pd</w:t>
            </w:r>
            <w:r w:rsidR="00C84E11">
              <w:t>8</w:t>
            </w:r>
          </w:p>
          <w:p w14:paraId="0E90FC6A" w14:textId="0DCF64E6" w:rsidR="00D33B8B" w:rsidRDefault="000B7E71" w:rsidP="00D33B8B">
            <w:r>
              <w:t>8</w:t>
            </w:r>
            <w:r w:rsidR="00D33B8B" w:rsidRPr="00D33B8B">
              <w:t>. Prezentācija (filma</w:t>
            </w:r>
            <w:r>
              <w:t>s</w:t>
            </w:r>
            <w:r w:rsidR="00D33B8B" w:rsidRPr="00D33B8B">
              <w:t xml:space="preserve"> analīze) un prezentācijas apspriešana. </w:t>
            </w:r>
            <w:r w:rsidR="008F3545">
              <w:t>Pd</w:t>
            </w:r>
            <w:r w:rsidR="00C84E11">
              <w:t>4</w:t>
            </w:r>
          </w:p>
          <w:p w14:paraId="66B23E7A" w14:textId="77777777" w:rsidR="00D33B8B" w:rsidRPr="00D33B8B" w:rsidRDefault="00D33B8B" w:rsidP="00D33B8B"/>
          <w:p w14:paraId="119700E1" w14:textId="7160C36A" w:rsidR="00525213" w:rsidRPr="0093308E" w:rsidRDefault="00246173" w:rsidP="007534EA">
            <w:r w:rsidRPr="00246173">
              <w:t>Praktiskie darbi - Pd</w:t>
            </w:r>
            <w:permEnd w:id="370084287"/>
          </w:p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1C7596D5" w14:textId="7F84AE92" w:rsidR="00D00DE6" w:rsidRDefault="005F0013" w:rsidP="00D00DE6">
            <w:permStart w:id="580019727" w:edGrp="everyone"/>
            <w:r w:rsidRPr="005F0013">
              <w:t xml:space="preserve">1. </w:t>
            </w:r>
            <w:proofErr w:type="spellStart"/>
            <w:r w:rsidR="00D00DE6" w:rsidRPr="00D00DE6">
              <w:t>Baldwin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Lind</w:t>
            </w:r>
            <w:proofErr w:type="spellEnd"/>
            <w:r w:rsidR="00D00DE6" w:rsidRPr="00D00DE6">
              <w:t xml:space="preserve"> P., </w:t>
            </w:r>
            <w:proofErr w:type="spellStart"/>
            <w:r w:rsidR="00D00DE6" w:rsidRPr="00D00DE6">
              <w:t>Telling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and</w:t>
            </w:r>
            <w:proofErr w:type="spellEnd"/>
            <w:r w:rsidR="00D00DE6" w:rsidRPr="00D00DE6">
              <w:t xml:space="preserve"> Re-</w:t>
            </w:r>
            <w:proofErr w:type="spellStart"/>
            <w:r w:rsidR="00D00DE6" w:rsidRPr="00D00DE6">
              <w:t>Telling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Stories</w:t>
            </w:r>
            <w:proofErr w:type="spellEnd"/>
            <w:r w:rsidR="00D00DE6" w:rsidRPr="00D00DE6">
              <w:t xml:space="preserve">: </w:t>
            </w:r>
            <w:proofErr w:type="spellStart"/>
            <w:r w:rsidR="00D00DE6" w:rsidRPr="00D00DE6">
              <w:t>Studies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on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Literary</w:t>
            </w:r>
            <w:proofErr w:type="spellEnd"/>
            <w:r w:rsidR="00D00DE6" w:rsidRPr="00D00DE6">
              <w:t xml:space="preserve"> </w:t>
            </w:r>
            <w:proofErr w:type="spellStart"/>
            <w:r w:rsidR="00D00DE6" w:rsidRPr="00D00DE6">
              <w:t>Adaptation</w:t>
            </w:r>
            <w:proofErr w:type="spellEnd"/>
            <w:r w:rsidR="00D00DE6" w:rsidRPr="00D00DE6">
              <w:t xml:space="preserve"> to </w:t>
            </w:r>
            <w:proofErr w:type="spellStart"/>
            <w:r w:rsidR="00D00DE6" w:rsidRPr="00D00DE6">
              <w:t>Film</w:t>
            </w:r>
            <w:proofErr w:type="spellEnd"/>
            <w:r w:rsidR="00D00DE6">
              <w:t xml:space="preserve">, </w:t>
            </w:r>
            <w:r w:rsidR="00D00DE6" w:rsidRPr="00D00DE6">
              <w:t>2016</w:t>
            </w:r>
          </w:p>
          <w:p w14:paraId="4E698F2B" w14:textId="4B0E09B4" w:rsidR="005F0013" w:rsidRDefault="00D00DE6" w:rsidP="007534EA">
            <w:r>
              <w:t xml:space="preserve">2. </w:t>
            </w:r>
            <w:proofErr w:type="spellStart"/>
            <w:r w:rsidR="005F0013" w:rsidRPr="005F0013">
              <w:t>Dyer</w:t>
            </w:r>
            <w:proofErr w:type="spellEnd"/>
            <w:r w:rsidR="005F0013" w:rsidRPr="005F0013">
              <w:t xml:space="preserve">, R. </w:t>
            </w:r>
            <w:proofErr w:type="spellStart"/>
            <w:r w:rsidR="005F0013" w:rsidRPr="005F0013">
              <w:t>Film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Studies</w:t>
            </w:r>
            <w:proofErr w:type="spellEnd"/>
            <w:r w:rsidR="005F0013" w:rsidRPr="005F0013">
              <w:t xml:space="preserve">: </w:t>
            </w:r>
            <w:proofErr w:type="spellStart"/>
            <w:r w:rsidR="005F0013" w:rsidRPr="005F0013">
              <w:t>Critical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Approaches</w:t>
            </w:r>
            <w:proofErr w:type="spellEnd"/>
            <w:r w:rsidR="005F0013" w:rsidRPr="005F0013">
              <w:t xml:space="preserve">. </w:t>
            </w:r>
            <w:proofErr w:type="spellStart"/>
            <w:r w:rsidR="005F0013" w:rsidRPr="005F0013">
              <w:t>Oxford</w:t>
            </w:r>
            <w:proofErr w:type="spellEnd"/>
            <w:r w:rsidR="005F0013" w:rsidRPr="005F0013">
              <w:t xml:space="preserve">: </w:t>
            </w:r>
            <w:proofErr w:type="spellStart"/>
            <w:r w:rsidR="005F0013" w:rsidRPr="005F0013">
              <w:t>Oxford</w:t>
            </w:r>
            <w:proofErr w:type="spellEnd"/>
            <w:r w:rsidR="005F0013" w:rsidRPr="005F0013">
              <w:t xml:space="preserve"> UP, 2000. </w:t>
            </w:r>
          </w:p>
          <w:p w14:paraId="65B2BD9C" w14:textId="653E4D72" w:rsidR="005F0013" w:rsidRDefault="00D00DE6" w:rsidP="007534EA">
            <w:r>
              <w:t>3</w:t>
            </w:r>
            <w:r w:rsidR="005F0013" w:rsidRPr="005F0013">
              <w:t xml:space="preserve">. </w:t>
            </w:r>
            <w:proofErr w:type="spellStart"/>
            <w:r w:rsidR="005F0013" w:rsidRPr="005F0013">
              <w:t>Sikov</w:t>
            </w:r>
            <w:proofErr w:type="spellEnd"/>
            <w:r w:rsidR="005F0013" w:rsidRPr="005F0013">
              <w:t xml:space="preserve">, Ed. </w:t>
            </w:r>
            <w:proofErr w:type="spellStart"/>
            <w:r w:rsidR="005F0013" w:rsidRPr="005F0013">
              <w:t>Film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Studies</w:t>
            </w:r>
            <w:proofErr w:type="spellEnd"/>
            <w:r w:rsidR="005F0013" w:rsidRPr="005F0013">
              <w:t xml:space="preserve">: </w:t>
            </w:r>
            <w:proofErr w:type="spellStart"/>
            <w:r w:rsidR="005F0013" w:rsidRPr="005F0013">
              <w:t>an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Introduction</w:t>
            </w:r>
            <w:proofErr w:type="spellEnd"/>
            <w:r w:rsidR="005F0013" w:rsidRPr="005F0013">
              <w:t xml:space="preserve">. </w:t>
            </w:r>
            <w:proofErr w:type="spellStart"/>
            <w:r w:rsidR="005F0013" w:rsidRPr="005F0013">
              <w:t>New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York</w:t>
            </w:r>
            <w:proofErr w:type="spellEnd"/>
            <w:r w:rsidR="005F0013" w:rsidRPr="005F0013">
              <w:t xml:space="preserve">: </w:t>
            </w:r>
            <w:proofErr w:type="spellStart"/>
            <w:r w:rsidR="005F0013" w:rsidRPr="005F0013">
              <w:t>Columbia</w:t>
            </w:r>
            <w:proofErr w:type="spellEnd"/>
            <w:r w:rsidR="005F0013" w:rsidRPr="005F0013">
              <w:t xml:space="preserve"> UP, 2010. </w:t>
            </w:r>
          </w:p>
          <w:p w14:paraId="19BA2D4A" w14:textId="263F8B2B" w:rsidR="005F0013" w:rsidRDefault="00D00DE6" w:rsidP="007534EA">
            <w:r>
              <w:t>4</w:t>
            </w:r>
            <w:r w:rsidR="005F0013" w:rsidRPr="005F0013">
              <w:t xml:space="preserve">. </w:t>
            </w:r>
            <w:proofErr w:type="spellStart"/>
            <w:r w:rsidR="005F0013" w:rsidRPr="005F0013">
              <w:t>Grieveson</w:t>
            </w:r>
            <w:proofErr w:type="spellEnd"/>
            <w:r w:rsidR="005F0013" w:rsidRPr="005F0013">
              <w:t xml:space="preserve">, L. </w:t>
            </w:r>
            <w:proofErr w:type="spellStart"/>
            <w:r w:rsidR="005F0013" w:rsidRPr="005F0013">
              <w:t>Cinema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Studies</w:t>
            </w:r>
            <w:proofErr w:type="spellEnd"/>
            <w:r w:rsidR="00F349D8">
              <w:t xml:space="preserve"> </w:t>
            </w:r>
            <w:proofErr w:type="spellStart"/>
            <w:r w:rsidR="00F349D8">
              <w:t>in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Inventing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Film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Studies</w:t>
            </w:r>
            <w:proofErr w:type="spellEnd"/>
            <w:r w:rsidR="005F0013" w:rsidRPr="005F0013">
              <w:t xml:space="preserve">. </w:t>
            </w:r>
            <w:proofErr w:type="spellStart"/>
            <w:r w:rsidR="005F0013" w:rsidRPr="005F0013">
              <w:t>Durham</w:t>
            </w:r>
            <w:proofErr w:type="spellEnd"/>
            <w:r w:rsidR="005F0013" w:rsidRPr="005F0013">
              <w:t xml:space="preserve">: </w:t>
            </w:r>
            <w:proofErr w:type="spellStart"/>
            <w:r w:rsidR="005F0013" w:rsidRPr="005F0013">
              <w:t>Duke</w:t>
            </w:r>
            <w:proofErr w:type="spellEnd"/>
            <w:r w:rsidR="005F0013" w:rsidRPr="005F0013">
              <w:t xml:space="preserve"> UP, 2008</w:t>
            </w:r>
            <w:r w:rsidR="00F349D8">
              <w:t>.</w:t>
            </w:r>
            <w:r w:rsidR="005F0013" w:rsidRPr="005F0013">
              <w:t xml:space="preserve"> </w:t>
            </w:r>
          </w:p>
          <w:p w14:paraId="6ECAC8E2" w14:textId="22A728FA" w:rsidR="00FA5175" w:rsidRDefault="00FA5175" w:rsidP="007534EA">
            <w:r>
              <w:t xml:space="preserve">5. </w:t>
            </w:r>
            <w:proofErr w:type="spellStart"/>
            <w:r>
              <w:t>Stadler</w:t>
            </w:r>
            <w:proofErr w:type="spellEnd"/>
            <w:r>
              <w:t xml:space="preserve">, J., </w:t>
            </w:r>
            <w:proofErr w:type="spellStart"/>
            <w:r>
              <w:t>McWilliam</w:t>
            </w:r>
            <w:proofErr w:type="spellEnd"/>
            <w:r>
              <w:t xml:space="preserve">, K., </w:t>
            </w:r>
            <w:proofErr w:type="spellStart"/>
            <w:r>
              <w:t>Screen</w:t>
            </w:r>
            <w:proofErr w:type="spellEnd"/>
            <w:r>
              <w:t xml:space="preserve"> </w:t>
            </w:r>
            <w:proofErr w:type="spellStart"/>
            <w:r>
              <w:t>Media</w:t>
            </w:r>
            <w:proofErr w:type="spellEnd"/>
            <w:r>
              <w:t xml:space="preserve">: </w:t>
            </w:r>
            <w:proofErr w:type="spellStart"/>
            <w:r>
              <w:t>Analysing</w:t>
            </w:r>
            <w:proofErr w:type="spellEnd"/>
            <w:r>
              <w:t xml:space="preserve"> </w:t>
            </w:r>
            <w:proofErr w:type="spellStart"/>
            <w:r>
              <w:t>Film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Television</w:t>
            </w:r>
            <w:proofErr w:type="spellEnd"/>
            <w:r w:rsidR="001D51AD">
              <w:t xml:space="preserve">. </w:t>
            </w:r>
            <w:proofErr w:type="spellStart"/>
            <w:r w:rsidR="001D51AD">
              <w:t>London</w:t>
            </w:r>
            <w:proofErr w:type="spellEnd"/>
            <w:r w:rsidR="001D51AD">
              <w:t xml:space="preserve">: </w:t>
            </w:r>
            <w:proofErr w:type="spellStart"/>
            <w:r w:rsidR="001D51AD">
              <w:t>Routledge</w:t>
            </w:r>
            <w:proofErr w:type="spellEnd"/>
            <w:r w:rsidR="001D51AD">
              <w:t>, 2009</w:t>
            </w:r>
            <w:r w:rsidR="004B628B">
              <w:t xml:space="preserve">, </w:t>
            </w:r>
            <w:proofErr w:type="spellStart"/>
            <w:r w:rsidR="004B628B">
              <w:t>pp</w:t>
            </w:r>
            <w:proofErr w:type="spellEnd"/>
            <w:r w:rsidR="004B628B">
              <w:t>. 155-184.</w:t>
            </w:r>
          </w:p>
          <w:permEnd w:id="580019727"/>
          <w:p w14:paraId="579C65A1" w14:textId="2273122E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568B644" w14:textId="70DF0E04" w:rsidR="005F0013" w:rsidRDefault="00F1119E" w:rsidP="007534EA">
            <w:permStart w:id="1596548908" w:edGrp="everyone"/>
            <w:r>
              <w:t xml:space="preserve">1. </w:t>
            </w:r>
            <w:proofErr w:type="spellStart"/>
            <w:r w:rsidR="005F0013" w:rsidRPr="005F0013">
              <w:t>Bergan</w:t>
            </w:r>
            <w:proofErr w:type="spellEnd"/>
            <w:r w:rsidR="005F0013" w:rsidRPr="005F0013">
              <w:t xml:space="preserve">, R. </w:t>
            </w:r>
            <w:proofErr w:type="spellStart"/>
            <w:r w:rsidR="005F0013" w:rsidRPr="005F0013">
              <w:t>Film</w:t>
            </w:r>
            <w:proofErr w:type="spellEnd"/>
            <w:r w:rsidR="005F0013" w:rsidRPr="005F0013">
              <w:t xml:space="preserve">. </w:t>
            </w:r>
            <w:proofErr w:type="spellStart"/>
            <w:r w:rsidR="005F0013" w:rsidRPr="005F0013">
              <w:t>New</w:t>
            </w:r>
            <w:proofErr w:type="spellEnd"/>
            <w:r w:rsidR="005F0013" w:rsidRPr="005F0013">
              <w:t xml:space="preserve"> </w:t>
            </w:r>
            <w:proofErr w:type="spellStart"/>
            <w:r w:rsidR="005F0013" w:rsidRPr="005F0013">
              <w:t>York</w:t>
            </w:r>
            <w:proofErr w:type="spellEnd"/>
            <w:r w:rsidR="005F0013" w:rsidRPr="005F0013">
              <w:t xml:space="preserve">: DK </w:t>
            </w:r>
            <w:proofErr w:type="spellStart"/>
            <w:r w:rsidR="005F0013" w:rsidRPr="005F0013">
              <w:t>Pub</w:t>
            </w:r>
            <w:proofErr w:type="spellEnd"/>
            <w:r w:rsidR="005F0013" w:rsidRPr="005F0013">
              <w:t>., 2006.</w:t>
            </w:r>
          </w:p>
          <w:p w14:paraId="70574BFE" w14:textId="566C17AE" w:rsidR="005F0013" w:rsidRDefault="005F0013" w:rsidP="007534EA">
            <w:r>
              <w:t xml:space="preserve">2. </w:t>
            </w:r>
            <w:proofErr w:type="spellStart"/>
            <w:r w:rsidR="0048698B" w:rsidRPr="0048698B">
              <w:t>Cartmell</w:t>
            </w:r>
            <w:proofErr w:type="spellEnd"/>
            <w:r w:rsidR="0048698B" w:rsidRPr="0048698B">
              <w:t xml:space="preserve"> D</w:t>
            </w:r>
            <w:r w:rsidR="0048698B">
              <w:t>.</w:t>
            </w:r>
            <w:r w:rsidR="0048698B" w:rsidRPr="0048698B">
              <w:t xml:space="preserve"> (</w:t>
            </w:r>
            <w:proofErr w:type="spellStart"/>
            <w:r w:rsidR="0048698B" w:rsidRPr="0048698B">
              <w:t>ed</w:t>
            </w:r>
            <w:proofErr w:type="spellEnd"/>
            <w:r w:rsidR="0048698B" w:rsidRPr="0048698B">
              <w:t xml:space="preserve">.) A </w:t>
            </w:r>
            <w:proofErr w:type="spellStart"/>
            <w:r w:rsidR="0048698B" w:rsidRPr="0048698B">
              <w:t>Companion</w:t>
            </w:r>
            <w:proofErr w:type="spellEnd"/>
            <w:r w:rsidR="0048698B" w:rsidRPr="0048698B">
              <w:t xml:space="preserve"> to </w:t>
            </w:r>
            <w:proofErr w:type="spellStart"/>
            <w:r w:rsidR="0048698B" w:rsidRPr="0048698B">
              <w:t>Literature</w:t>
            </w:r>
            <w:proofErr w:type="spellEnd"/>
            <w:r w:rsidR="0048698B" w:rsidRPr="0048698B">
              <w:t xml:space="preserve">, </w:t>
            </w:r>
            <w:proofErr w:type="spellStart"/>
            <w:r w:rsidR="0048698B" w:rsidRPr="0048698B">
              <w:t>Film</w:t>
            </w:r>
            <w:proofErr w:type="spellEnd"/>
            <w:r w:rsidR="0048698B" w:rsidRPr="0048698B">
              <w:t xml:space="preserve">, </w:t>
            </w:r>
            <w:proofErr w:type="spellStart"/>
            <w:r w:rsidR="0048698B" w:rsidRPr="0048698B">
              <w:t>and</w:t>
            </w:r>
            <w:proofErr w:type="spellEnd"/>
            <w:r w:rsidR="0048698B" w:rsidRPr="0048698B">
              <w:t xml:space="preserve"> </w:t>
            </w:r>
            <w:proofErr w:type="spellStart"/>
            <w:r w:rsidR="0048698B" w:rsidRPr="0048698B">
              <w:t>Adaptation</w:t>
            </w:r>
            <w:proofErr w:type="spellEnd"/>
            <w:r w:rsidR="0048698B">
              <w:t xml:space="preserve">, </w:t>
            </w:r>
            <w:r w:rsidR="0048698B" w:rsidRPr="0048698B">
              <w:t>2012</w:t>
            </w:r>
          </w:p>
          <w:p w14:paraId="4D4C3C3F" w14:textId="24252E58" w:rsidR="005F0013" w:rsidRDefault="005F0013" w:rsidP="007534EA">
            <w:r>
              <w:t xml:space="preserve">3. </w:t>
            </w:r>
            <w:proofErr w:type="spellStart"/>
            <w:r w:rsidRPr="005F0013">
              <w:t>Polan</w:t>
            </w:r>
            <w:proofErr w:type="spellEnd"/>
            <w:r w:rsidRPr="005F0013">
              <w:t xml:space="preserve">, D., </w:t>
            </w:r>
            <w:proofErr w:type="spellStart"/>
            <w:r w:rsidRPr="005F0013">
              <w:t>Wasson</w:t>
            </w:r>
            <w:proofErr w:type="spellEnd"/>
            <w:r w:rsidRPr="005F0013">
              <w:t xml:space="preserve"> H. </w:t>
            </w:r>
            <w:proofErr w:type="spellStart"/>
            <w:r w:rsidRPr="005F0013">
              <w:t>Young</w:t>
            </w:r>
            <w:proofErr w:type="spellEnd"/>
            <w:r w:rsidRPr="005F0013">
              <w:t xml:space="preserve"> Art, Old </w:t>
            </w:r>
            <w:proofErr w:type="spellStart"/>
            <w:r w:rsidRPr="005F0013">
              <w:t>Colleges</w:t>
            </w:r>
            <w:proofErr w:type="spellEnd"/>
            <w:r w:rsidRPr="005F0013">
              <w:t xml:space="preserve">. </w:t>
            </w:r>
            <w:proofErr w:type="spellStart"/>
            <w:r w:rsidRPr="005F0013">
              <w:t>Inventing</w:t>
            </w:r>
            <w:proofErr w:type="spellEnd"/>
            <w:r w:rsidRPr="005F0013">
              <w:t xml:space="preserve"> </w:t>
            </w:r>
            <w:proofErr w:type="spellStart"/>
            <w:r w:rsidRPr="005F0013">
              <w:t>Film</w:t>
            </w:r>
            <w:proofErr w:type="spellEnd"/>
            <w:r w:rsidRPr="005F0013">
              <w:t xml:space="preserve"> </w:t>
            </w:r>
            <w:proofErr w:type="spellStart"/>
            <w:r w:rsidRPr="005F0013">
              <w:t>Studies</w:t>
            </w:r>
            <w:proofErr w:type="spellEnd"/>
            <w:r w:rsidRPr="005F0013">
              <w:t xml:space="preserve">. </w:t>
            </w:r>
            <w:proofErr w:type="spellStart"/>
            <w:r w:rsidRPr="005F0013">
              <w:t>Durham</w:t>
            </w:r>
            <w:proofErr w:type="spellEnd"/>
            <w:r w:rsidRPr="005F0013">
              <w:t xml:space="preserve">: </w:t>
            </w:r>
            <w:proofErr w:type="spellStart"/>
            <w:r w:rsidRPr="005F0013">
              <w:t>Duke</w:t>
            </w:r>
            <w:proofErr w:type="spellEnd"/>
            <w:r w:rsidRPr="005F0013">
              <w:t xml:space="preserve"> UP, 2008.</w:t>
            </w:r>
          </w:p>
          <w:p w14:paraId="655FAE5F" w14:textId="42A8623C" w:rsidR="005F0013" w:rsidRDefault="005F0013" w:rsidP="007534EA">
            <w:r w:rsidRPr="005F0013">
              <w:t>4.</w:t>
            </w:r>
            <w:r w:rsidR="00642088">
              <w:t xml:space="preserve"> </w:t>
            </w:r>
            <w:proofErr w:type="spellStart"/>
            <w:r w:rsidR="00642088">
              <w:t>Rieser</w:t>
            </w:r>
            <w:proofErr w:type="spellEnd"/>
            <w:r w:rsidR="00642088">
              <w:t xml:space="preserve"> M., </w:t>
            </w:r>
            <w:proofErr w:type="spellStart"/>
            <w:r w:rsidR="00642088">
              <w:t>Zapp</w:t>
            </w:r>
            <w:proofErr w:type="spellEnd"/>
            <w:r w:rsidR="00642088">
              <w:t xml:space="preserve"> A. </w:t>
            </w:r>
            <w:proofErr w:type="spellStart"/>
            <w:r w:rsidR="00642088">
              <w:t>New</w:t>
            </w:r>
            <w:proofErr w:type="spellEnd"/>
            <w:r w:rsidR="00642088">
              <w:t xml:space="preserve"> </w:t>
            </w:r>
            <w:proofErr w:type="spellStart"/>
            <w:r w:rsidR="00642088">
              <w:t>Screen</w:t>
            </w:r>
            <w:proofErr w:type="spellEnd"/>
            <w:r w:rsidR="00642088">
              <w:t xml:space="preserve"> </w:t>
            </w:r>
            <w:proofErr w:type="spellStart"/>
            <w:r w:rsidR="00642088">
              <w:t>Media</w:t>
            </w:r>
            <w:proofErr w:type="spellEnd"/>
            <w:r w:rsidR="00642088">
              <w:t xml:space="preserve">: </w:t>
            </w:r>
            <w:proofErr w:type="spellStart"/>
            <w:r w:rsidR="00642088">
              <w:t>Cinema</w:t>
            </w:r>
            <w:proofErr w:type="spellEnd"/>
            <w:r w:rsidR="00642088">
              <w:t>/Art/</w:t>
            </w:r>
            <w:proofErr w:type="spellStart"/>
            <w:r w:rsidR="00642088">
              <w:t>Narrative</w:t>
            </w:r>
            <w:proofErr w:type="spellEnd"/>
            <w:r w:rsidR="00642088">
              <w:t xml:space="preserve">. </w:t>
            </w:r>
            <w:proofErr w:type="spellStart"/>
            <w:r w:rsidR="00642088" w:rsidRPr="00642088">
              <w:t>Bloomsbury</w:t>
            </w:r>
            <w:proofErr w:type="spellEnd"/>
            <w:r w:rsidR="00642088" w:rsidRPr="00642088">
              <w:t xml:space="preserve"> </w:t>
            </w:r>
            <w:proofErr w:type="spellStart"/>
            <w:r w:rsidR="00642088" w:rsidRPr="00642088">
              <w:t>Publishing</w:t>
            </w:r>
            <w:proofErr w:type="spellEnd"/>
            <w:r w:rsidR="00642088" w:rsidRPr="00642088">
              <w:t>, 2019</w:t>
            </w:r>
          </w:p>
          <w:p w14:paraId="52226813" w14:textId="38B3D291" w:rsidR="00525213" w:rsidRPr="0093308E" w:rsidRDefault="005F0013" w:rsidP="007534EA">
            <w:r w:rsidRPr="005F0013">
              <w:t xml:space="preserve">5. </w:t>
            </w:r>
            <w:proofErr w:type="spellStart"/>
            <w:r w:rsidRPr="005F0013">
              <w:t>Villarejo</w:t>
            </w:r>
            <w:proofErr w:type="spellEnd"/>
            <w:r w:rsidRPr="005F0013">
              <w:t xml:space="preserve">, A. </w:t>
            </w:r>
            <w:proofErr w:type="spellStart"/>
            <w:r w:rsidRPr="005F0013">
              <w:t>Film</w:t>
            </w:r>
            <w:proofErr w:type="spellEnd"/>
            <w:r w:rsidRPr="005F0013">
              <w:t xml:space="preserve"> </w:t>
            </w:r>
            <w:proofErr w:type="spellStart"/>
            <w:r w:rsidRPr="005F0013">
              <w:t>Studies</w:t>
            </w:r>
            <w:proofErr w:type="spellEnd"/>
            <w:r w:rsidRPr="005F0013">
              <w:t xml:space="preserve">: </w:t>
            </w:r>
            <w:proofErr w:type="spellStart"/>
            <w:r w:rsidRPr="005F0013">
              <w:t>the</w:t>
            </w:r>
            <w:proofErr w:type="spellEnd"/>
            <w:r w:rsidRPr="005F0013">
              <w:t xml:space="preserve"> </w:t>
            </w:r>
            <w:proofErr w:type="spellStart"/>
            <w:r w:rsidRPr="005F0013">
              <w:t>Basics</w:t>
            </w:r>
            <w:proofErr w:type="spellEnd"/>
            <w:r w:rsidRPr="005F0013">
              <w:t xml:space="preserve">. </w:t>
            </w:r>
            <w:proofErr w:type="spellStart"/>
            <w:r w:rsidRPr="005F0013">
              <w:t>London</w:t>
            </w:r>
            <w:proofErr w:type="spellEnd"/>
            <w:r w:rsidRPr="005F0013">
              <w:t xml:space="preserve">: </w:t>
            </w:r>
            <w:proofErr w:type="spellStart"/>
            <w:r w:rsidRPr="005F0013">
              <w:t>Routledge</w:t>
            </w:r>
            <w:proofErr w:type="spellEnd"/>
            <w:r w:rsidRPr="005F0013">
              <w:t>, 2007.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1199CB59" w14:textId="77777777" w:rsidR="00F1119E" w:rsidRPr="00F1119E" w:rsidRDefault="00F1119E" w:rsidP="00F1119E">
            <w:permStart w:id="2104519286" w:edGrp="everyone"/>
            <w:proofErr w:type="spellStart"/>
            <w:r w:rsidRPr="00F1119E">
              <w:t>Research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articles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from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databases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available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via</w:t>
            </w:r>
            <w:proofErr w:type="spellEnd"/>
            <w:r w:rsidRPr="00F1119E">
              <w:t xml:space="preserve"> DU </w:t>
            </w:r>
            <w:proofErr w:type="spellStart"/>
            <w:r w:rsidRPr="00F1119E">
              <w:t>Library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services</w:t>
            </w:r>
            <w:proofErr w:type="spellEnd"/>
            <w:r w:rsidRPr="00F1119E">
              <w:t>:</w:t>
            </w:r>
          </w:p>
          <w:p w14:paraId="541ACC41" w14:textId="77777777" w:rsidR="00F1119E" w:rsidRPr="00F1119E" w:rsidRDefault="00F1119E" w:rsidP="00F1119E">
            <w:proofErr w:type="spellStart"/>
            <w:r w:rsidRPr="00F1119E">
              <w:t>Cambridge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Journals</w:t>
            </w:r>
            <w:proofErr w:type="spellEnd"/>
            <w:r w:rsidRPr="00F1119E">
              <w:t xml:space="preserve"> Online: </w:t>
            </w:r>
            <w:hyperlink r:id="rId8" w:tgtFrame="_blank" w:history="1">
              <w:r w:rsidRPr="00F1119E">
                <w:rPr>
                  <w:rStyle w:val="Hyperlink"/>
                </w:rPr>
                <w:t>www.cambridge.org</w:t>
              </w:r>
            </w:hyperlink>
          </w:p>
          <w:p w14:paraId="231AC46D" w14:textId="77777777" w:rsidR="00F1119E" w:rsidRPr="00F1119E" w:rsidRDefault="00F1119E" w:rsidP="00F1119E">
            <w:proofErr w:type="spellStart"/>
            <w:r w:rsidRPr="00F1119E">
              <w:t>Science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Direct</w:t>
            </w:r>
            <w:proofErr w:type="spellEnd"/>
            <w:r w:rsidRPr="00F1119E">
              <w:t xml:space="preserve">: </w:t>
            </w:r>
            <w:hyperlink r:id="rId9" w:history="1">
              <w:r w:rsidRPr="00F1119E">
                <w:rPr>
                  <w:rStyle w:val="Hyperlink"/>
                </w:rPr>
                <w:t>www.sciencedirect.com</w:t>
              </w:r>
            </w:hyperlink>
            <w:r w:rsidRPr="00F1119E">
              <w:t xml:space="preserve">; </w:t>
            </w:r>
          </w:p>
          <w:p w14:paraId="54EE4D7B" w14:textId="77777777" w:rsidR="00F1119E" w:rsidRPr="00F1119E" w:rsidRDefault="00F1119E" w:rsidP="00F1119E">
            <w:proofErr w:type="spellStart"/>
            <w:r w:rsidRPr="00F1119E">
              <w:t>Scopus</w:t>
            </w:r>
            <w:proofErr w:type="spellEnd"/>
            <w:r w:rsidRPr="00F1119E">
              <w:t xml:space="preserve">: </w:t>
            </w:r>
            <w:hyperlink r:id="rId10" w:history="1">
              <w:r w:rsidRPr="00F1119E">
                <w:rPr>
                  <w:rStyle w:val="Hyperlink"/>
                </w:rPr>
                <w:t>www.scopus.com</w:t>
              </w:r>
            </w:hyperlink>
            <w:r w:rsidRPr="00F1119E">
              <w:t xml:space="preserve">; </w:t>
            </w:r>
          </w:p>
          <w:p w14:paraId="2F1F9FE9" w14:textId="551F5740" w:rsidR="00525213" w:rsidRPr="0093308E" w:rsidRDefault="00F1119E" w:rsidP="007534EA">
            <w:proofErr w:type="spellStart"/>
            <w:r w:rsidRPr="00F1119E">
              <w:t>Web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of</w:t>
            </w:r>
            <w:proofErr w:type="spellEnd"/>
            <w:r w:rsidRPr="00F1119E">
              <w:t xml:space="preserve"> </w:t>
            </w:r>
            <w:proofErr w:type="spellStart"/>
            <w:r w:rsidRPr="00F1119E">
              <w:t>Science</w:t>
            </w:r>
            <w:proofErr w:type="spellEnd"/>
            <w:r w:rsidRPr="00F1119E">
              <w:t xml:space="preserve">: </w:t>
            </w:r>
            <w:hyperlink r:id="rId11" w:history="1">
              <w:r w:rsidRPr="00F1119E">
                <w:rPr>
                  <w:rStyle w:val="Hyperlink"/>
                </w:rPr>
                <w:t>www.webofknowledge.com</w:t>
              </w:r>
            </w:hyperlink>
            <w:r w:rsidRPr="00F1119E">
              <w:t xml:space="preserve">, </w:t>
            </w:r>
            <w:proofErr w:type="spellStart"/>
            <w:r w:rsidRPr="00F1119E">
              <w:t>etc</w:t>
            </w:r>
            <w:proofErr w:type="spellEnd"/>
            <w:r w:rsidRPr="00F1119E">
              <w:t>.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5DA5B7EF" w:rsidR="00525213" w:rsidRPr="0093308E" w:rsidRDefault="00D63494" w:rsidP="007534EA">
            <w:permStart w:id="1906538136" w:edGrp="everyone"/>
            <w:r w:rsidRPr="00D63494">
              <w:t>Kurss tiek docēts un apgūts angļu valodā.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DEC32" w14:textId="77777777" w:rsidR="001618E9" w:rsidRDefault="001618E9" w:rsidP="007534EA">
      <w:r>
        <w:separator/>
      </w:r>
    </w:p>
  </w:endnote>
  <w:endnote w:type="continuationSeparator" w:id="0">
    <w:p w14:paraId="48367B34" w14:textId="77777777" w:rsidR="001618E9" w:rsidRDefault="001618E9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CF76D" w14:textId="77777777" w:rsidR="001618E9" w:rsidRDefault="001618E9" w:rsidP="007534EA">
      <w:r>
        <w:separator/>
      </w:r>
    </w:p>
  </w:footnote>
  <w:footnote w:type="continuationSeparator" w:id="0">
    <w:p w14:paraId="6E202009" w14:textId="77777777" w:rsidR="001618E9" w:rsidRDefault="001618E9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0B95"/>
    <w:rsid w:val="000718FB"/>
    <w:rsid w:val="00082E19"/>
    <w:rsid w:val="00082FD0"/>
    <w:rsid w:val="00083D51"/>
    <w:rsid w:val="00092451"/>
    <w:rsid w:val="000A2D8D"/>
    <w:rsid w:val="000A4413"/>
    <w:rsid w:val="000B541D"/>
    <w:rsid w:val="000B7E71"/>
    <w:rsid w:val="000D275C"/>
    <w:rsid w:val="000D281F"/>
    <w:rsid w:val="000E62D2"/>
    <w:rsid w:val="000F31B0"/>
    <w:rsid w:val="00101F0F"/>
    <w:rsid w:val="00124650"/>
    <w:rsid w:val="00125F2F"/>
    <w:rsid w:val="00126789"/>
    <w:rsid w:val="00131128"/>
    <w:rsid w:val="00147D0F"/>
    <w:rsid w:val="001618E9"/>
    <w:rsid w:val="001762B9"/>
    <w:rsid w:val="00184CD7"/>
    <w:rsid w:val="0019467B"/>
    <w:rsid w:val="001A449C"/>
    <w:rsid w:val="001B5F63"/>
    <w:rsid w:val="001C40BD"/>
    <w:rsid w:val="001C5466"/>
    <w:rsid w:val="001D0843"/>
    <w:rsid w:val="001D0EB3"/>
    <w:rsid w:val="001D51AD"/>
    <w:rsid w:val="001D68F3"/>
    <w:rsid w:val="001E010A"/>
    <w:rsid w:val="001E37E7"/>
    <w:rsid w:val="001F53B5"/>
    <w:rsid w:val="001F6E56"/>
    <w:rsid w:val="00211AC3"/>
    <w:rsid w:val="00212071"/>
    <w:rsid w:val="002177C1"/>
    <w:rsid w:val="0022462C"/>
    <w:rsid w:val="00232205"/>
    <w:rsid w:val="00240D9B"/>
    <w:rsid w:val="00246173"/>
    <w:rsid w:val="00257890"/>
    <w:rsid w:val="002663B0"/>
    <w:rsid w:val="0027350A"/>
    <w:rsid w:val="002831C0"/>
    <w:rsid w:val="002C1B85"/>
    <w:rsid w:val="002C1EA4"/>
    <w:rsid w:val="002D26FA"/>
    <w:rsid w:val="002E1D5A"/>
    <w:rsid w:val="002E5F8E"/>
    <w:rsid w:val="00300185"/>
    <w:rsid w:val="00303975"/>
    <w:rsid w:val="00314B17"/>
    <w:rsid w:val="00317C02"/>
    <w:rsid w:val="00322CFE"/>
    <w:rsid w:val="003242B3"/>
    <w:rsid w:val="00337CF9"/>
    <w:rsid w:val="003629CF"/>
    <w:rsid w:val="003826FF"/>
    <w:rsid w:val="00382D72"/>
    <w:rsid w:val="00384975"/>
    <w:rsid w:val="00386DE3"/>
    <w:rsid w:val="00391185"/>
    <w:rsid w:val="00391B74"/>
    <w:rsid w:val="003A0FC1"/>
    <w:rsid w:val="003A2A8D"/>
    <w:rsid w:val="003A4392"/>
    <w:rsid w:val="003B7D44"/>
    <w:rsid w:val="003C6142"/>
    <w:rsid w:val="003E0ECD"/>
    <w:rsid w:val="003E4234"/>
    <w:rsid w:val="003E71D7"/>
    <w:rsid w:val="003F3E33"/>
    <w:rsid w:val="003F4CAE"/>
    <w:rsid w:val="003F5412"/>
    <w:rsid w:val="00405E73"/>
    <w:rsid w:val="00406A60"/>
    <w:rsid w:val="0041505D"/>
    <w:rsid w:val="004255EF"/>
    <w:rsid w:val="004323FF"/>
    <w:rsid w:val="00446FAA"/>
    <w:rsid w:val="00451A9B"/>
    <w:rsid w:val="004520EF"/>
    <w:rsid w:val="004537CD"/>
    <w:rsid w:val="004633B3"/>
    <w:rsid w:val="004638EF"/>
    <w:rsid w:val="00482FC2"/>
    <w:rsid w:val="0048698B"/>
    <w:rsid w:val="0049086B"/>
    <w:rsid w:val="00496684"/>
    <w:rsid w:val="00496691"/>
    <w:rsid w:val="004A560D"/>
    <w:rsid w:val="004A57E0"/>
    <w:rsid w:val="004B5043"/>
    <w:rsid w:val="004B628B"/>
    <w:rsid w:val="004D22E2"/>
    <w:rsid w:val="004D356E"/>
    <w:rsid w:val="005152D8"/>
    <w:rsid w:val="00515EA9"/>
    <w:rsid w:val="005226EC"/>
    <w:rsid w:val="00522D4B"/>
    <w:rsid w:val="00525213"/>
    <w:rsid w:val="0052677A"/>
    <w:rsid w:val="0052757C"/>
    <w:rsid w:val="00533C29"/>
    <w:rsid w:val="00543742"/>
    <w:rsid w:val="00544B54"/>
    <w:rsid w:val="00551B0E"/>
    <w:rsid w:val="00552314"/>
    <w:rsid w:val="005634FA"/>
    <w:rsid w:val="00566BA6"/>
    <w:rsid w:val="00576867"/>
    <w:rsid w:val="0059171A"/>
    <w:rsid w:val="005A6E2A"/>
    <w:rsid w:val="005C6853"/>
    <w:rsid w:val="005D127F"/>
    <w:rsid w:val="005D75BA"/>
    <w:rsid w:val="005E2C19"/>
    <w:rsid w:val="005E5E8A"/>
    <w:rsid w:val="005F0013"/>
    <w:rsid w:val="00606976"/>
    <w:rsid w:val="0061091B"/>
    <w:rsid w:val="00612759"/>
    <w:rsid w:val="00632863"/>
    <w:rsid w:val="00642088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6F42D9"/>
    <w:rsid w:val="007018EF"/>
    <w:rsid w:val="00707EC4"/>
    <w:rsid w:val="0072031C"/>
    <w:rsid w:val="00724ECA"/>
    <w:rsid w:val="00732EA4"/>
    <w:rsid w:val="00732F99"/>
    <w:rsid w:val="0073718F"/>
    <w:rsid w:val="00752671"/>
    <w:rsid w:val="007534EA"/>
    <w:rsid w:val="00765F76"/>
    <w:rsid w:val="0076689C"/>
    <w:rsid w:val="00773562"/>
    <w:rsid w:val="0078238C"/>
    <w:rsid w:val="007901C7"/>
    <w:rsid w:val="007B1FB4"/>
    <w:rsid w:val="007D3092"/>
    <w:rsid w:val="007D4849"/>
    <w:rsid w:val="007D690A"/>
    <w:rsid w:val="007D6F15"/>
    <w:rsid w:val="007F2A5B"/>
    <w:rsid w:val="00815FAB"/>
    <w:rsid w:val="008231E1"/>
    <w:rsid w:val="00827C96"/>
    <w:rsid w:val="00830DB0"/>
    <w:rsid w:val="008343E3"/>
    <w:rsid w:val="008377E7"/>
    <w:rsid w:val="00841180"/>
    <w:rsid w:val="00867E43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8F3545"/>
    <w:rsid w:val="00900DC9"/>
    <w:rsid w:val="00916D56"/>
    <w:rsid w:val="0093308E"/>
    <w:rsid w:val="009613C9"/>
    <w:rsid w:val="00966D4F"/>
    <w:rsid w:val="00977BBE"/>
    <w:rsid w:val="00977E76"/>
    <w:rsid w:val="00982C4A"/>
    <w:rsid w:val="009904CC"/>
    <w:rsid w:val="009A7DE8"/>
    <w:rsid w:val="009B0DA7"/>
    <w:rsid w:val="009B6AF5"/>
    <w:rsid w:val="009D350C"/>
    <w:rsid w:val="009D4251"/>
    <w:rsid w:val="009D55FC"/>
    <w:rsid w:val="009F602C"/>
    <w:rsid w:val="00A00401"/>
    <w:rsid w:val="00A00CBC"/>
    <w:rsid w:val="00A120DE"/>
    <w:rsid w:val="00A1268E"/>
    <w:rsid w:val="00A1665A"/>
    <w:rsid w:val="00A30254"/>
    <w:rsid w:val="00A6366E"/>
    <w:rsid w:val="00A77980"/>
    <w:rsid w:val="00A779C6"/>
    <w:rsid w:val="00A8127C"/>
    <w:rsid w:val="00A95EE5"/>
    <w:rsid w:val="00AA0800"/>
    <w:rsid w:val="00AA5194"/>
    <w:rsid w:val="00AB4ED7"/>
    <w:rsid w:val="00AD3762"/>
    <w:rsid w:val="00AD4584"/>
    <w:rsid w:val="00AF4F53"/>
    <w:rsid w:val="00B139F9"/>
    <w:rsid w:val="00B13A71"/>
    <w:rsid w:val="00B23BD8"/>
    <w:rsid w:val="00B26F2E"/>
    <w:rsid w:val="00B36DCD"/>
    <w:rsid w:val="00B422F7"/>
    <w:rsid w:val="00B53309"/>
    <w:rsid w:val="00B61706"/>
    <w:rsid w:val="00B74D7E"/>
    <w:rsid w:val="00B76DDB"/>
    <w:rsid w:val="00B87B49"/>
    <w:rsid w:val="00B91BBC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C02152"/>
    <w:rsid w:val="00C06D10"/>
    <w:rsid w:val="00C2381A"/>
    <w:rsid w:val="00C24E7E"/>
    <w:rsid w:val="00C26F3E"/>
    <w:rsid w:val="00C53F7F"/>
    <w:rsid w:val="00C543D4"/>
    <w:rsid w:val="00C73DD5"/>
    <w:rsid w:val="00C84E11"/>
    <w:rsid w:val="00C91DAC"/>
    <w:rsid w:val="00CB7B41"/>
    <w:rsid w:val="00CC06B2"/>
    <w:rsid w:val="00CD1241"/>
    <w:rsid w:val="00CD4DB1"/>
    <w:rsid w:val="00CE05F4"/>
    <w:rsid w:val="00CE76C3"/>
    <w:rsid w:val="00CF2CE2"/>
    <w:rsid w:val="00CF2EFD"/>
    <w:rsid w:val="00CF725F"/>
    <w:rsid w:val="00D00DE6"/>
    <w:rsid w:val="00D018A3"/>
    <w:rsid w:val="00D05806"/>
    <w:rsid w:val="00D10360"/>
    <w:rsid w:val="00D108E2"/>
    <w:rsid w:val="00D16315"/>
    <w:rsid w:val="00D21238"/>
    <w:rsid w:val="00D21C3F"/>
    <w:rsid w:val="00D33B8B"/>
    <w:rsid w:val="00D43CF2"/>
    <w:rsid w:val="00D477F9"/>
    <w:rsid w:val="00D52BA9"/>
    <w:rsid w:val="00D63494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B0CCB"/>
    <w:rsid w:val="00DB413C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229A3"/>
    <w:rsid w:val="00E3236B"/>
    <w:rsid w:val="00E33F4D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C5E72"/>
    <w:rsid w:val="00ED5B09"/>
    <w:rsid w:val="00EE16F0"/>
    <w:rsid w:val="00EE24FC"/>
    <w:rsid w:val="00EE6661"/>
    <w:rsid w:val="00F06EFB"/>
    <w:rsid w:val="00F1119E"/>
    <w:rsid w:val="00F115CB"/>
    <w:rsid w:val="00F1301E"/>
    <w:rsid w:val="00F24CB8"/>
    <w:rsid w:val="00F2581C"/>
    <w:rsid w:val="00F3263F"/>
    <w:rsid w:val="00F349D8"/>
    <w:rsid w:val="00F432B9"/>
    <w:rsid w:val="00F445F1"/>
    <w:rsid w:val="00F54D27"/>
    <w:rsid w:val="00F75719"/>
    <w:rsid w:val="00FA5175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mbridge.or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bofknowledge.com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scopu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9D7FF45E1A334B178134215283AB9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28E96-9925-4EB6-9941-7B6F6F0951C9}"/>
      </w:docPartPr>
      <w:docPartBody>
        <w:p w:rsidR="001C2399" w:rsidRDefault="008B7E88" w:rsidP="008B7E88">
          <w:pPr>
            <w:pStyle w:val="9D7FF45E1A334B178134215283AB9D0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B4DB4"/>
    <w:rsid w:val="001023BA"/>
    <w:rsid w:val="00170171"/>
    <w:rsid w:val="001C2399"/>
    <w:rsid w:val="001D7E12"/>
    <w:rsid w:val="002031E3"/>
    <w:rsid w:val="00221A22"/>
    <w:rsid w:val="00251532"/>
    <w:rsid w:val="00274C11"/>
    <w:rsid w:val="00282007"/>
    <w:rsid w:val="002D3F45"/>
    <w:rsid w:val="00301385"/>
    <w:rsid w:val="003761D2"/>
    <w:rsid w:val="003E5181"/>
    <w:rsid w:val="003E7201"/>
    <w:rsid w:val="003F25CC"/>
    <w:rsid w:val="0045298F"/>
    <w:rsid w:val="00463472"/>
    <w:rsid w:val="004D04D9"/>
    <w:rsid w:val="004F0DC8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791A44"/>
    <w:rsid w:val="007D173C"/>
    <w:rsid w:val="00803E69"/>
    <w:rsid w:val="008440A1"/>
    <w:rsid w:val="00866491"/>
    <w:rsid w:val="008B7E88"/>
    <w:rsid w:val="008C0028"/>
    <w:rsid w:val="008D4407"/>
    <w:rsid w:val="00963956"/>
    <w:rsid w:val="00A33476"/>
    <w:rsid w:val="00A561F1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A1EF6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  <w:rsid w:val="00F85082"/>
    <w:rsid w:val="00FD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7E88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3DBD24ADA77C4C598F4B19EE935C8CB1">
    <w:name w:val="3DBD24ADA77C4C598F4B19EE935C8CB1"/>
    <w:rsid w:val="00274C11"/>
    <w:rPr>
      <w:lang w:val="en-GB" w:eastAsia="en-GB"/>
    </w:rPr>
  </w:style>
  <w:style w:type="paragraph" w:customStyle="1" w:styleId="9D7FF45E1A334B178134215283AB9D05">
    <w:name w:val="9D7FF45E1A334B178134215283AB9D05"/>
    <w:rsid w:val="008B7E88"/>
    <w:rPr>
      <w:lang w:val="en-GB" w:eastAsia="en-GB"/>
    </w:rPr>
  </w:style>
  <w:style w:type="paragraph" w:customStyle="1" w:styleId="B70ED193E3D44548963B17222A5F9928">
    <w:name w:val="B70ED193E3D44548963B17222A5F9928"/>
    <w:rsid w:val="008B7E88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3DC4B-45C7-48CF-8CB4-F3C36BAD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3694</Words>
  <Characters>2107</Characters>
  <Application>Microsoft Office Word</Application>
  <DocSecurity>8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3</cp:revision>
  <cp:lastPrinted>2018-11-16T11:31:00Z</cp:lastPrinted>
  <dcterms:created xsi:type="dcterms:W3CDTF">2022-06-30T15:12:00Z</dcterms:created>
  <dcterms:modified xsi:type="dcterms:W3CDTF">2022-07-05T12:05:00Z</dcterms:modified>
</cp:coreProperties>
</file>