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0D4E" w:rsidRPr="00014DAD" w:rsidRDefault="00BC0D4E" w:rsidP="00BC0D4E">
      <w:pPr>
        <w:pStyle w:val="Header"/>
        <w:jc w:val="center"/>
        <w:rPr>
          <w:b/>
        </w:rPr>
      </w:pPr>
      <w:bookmarkStart w:id="0" w:name="_GoBack"/>
      <w:bookmarkEnd w:id="0"/>
      <w:r w:rsidRPr="00014DAD">
        <w:rPr>
          <w:b/>
        </w:rPr>
        <w:t>DAUGAVPILS UNIVERSITĀTES</w:t>
      </w:r>
    </w:p>
    <w:p w:rsidR="00BC0D4E" w:rsidRPr="00014DAD" w:rsidRDefault="00BC0D4E" w:rsidP="00BC0D4E">
      <w:pPr>
        <w:jc w:val="center"/>
        <w:rPr>
          <w:b/>
        </w:rPr>
      </w:pPr>
      <w:r w:rsidRPr="00014DAD">
        <w:rPr>
          <w:b/>
        </w:rPr>
        <w:t>STUDIJU KURSA APRAKSTS</w:t>
      </w:r>
    </w:p>
    <w:p w:rsidR="00BC0D4E" w:rsidRPr="00014DAD" w:rsidRDefault="00BC0D4E" w:rsidP="00BC0D4E"/>
    <w:tbl>
      <w:tblPr>
        <w:tblStyle w:val="TableGrid"/>
        <w:tblW w:w="9039" w:type="dxa"/>
        <w:tblInd w:w="0" w:type="dxa"/>
        <w:tblLook w:val="04A0" w:firstRow="1" w:lastRow="0" w:firstColumn="1" w:lastColumn="0" w:noHBand="0" w:noVBand="1"/>
      </w:tblPr>
      <w:tblGrid>
        <w:gridCol w:w="4536"/>
        <w:gridCol w:w="5041"/>
      </w:tblGrid>
      <w:tr w:rsidR="00BC0D4E" w:rsidRPr="00014DAD" w:rsidTr="00BC0D4E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D4E" w:rsidRPr="00014DAD" w:rsidRDefault="00BC0D4E">
            <w:pPr>
              <w:pStyle w:val="Nosaukumi"/>
              <w:rPr>
                <w:lang w:val="lv-LV"/>
              </w:rPr>
            </w:pPr>
            <w:r w:rsidRPr="00014DAD">
              <w:rPr>
                <w:b w:val="0"/>
                <w:bCs/>
                <w:i w:val="0"/>
                <w:iCs/>
                <w:lang w:val="lv-LV"/>
              </w:rPr>
              <w:br w:type="page"/>
            </w:r>
            <w:r w:rsidRPr="00014DAD">
              <w:rPr>
                <w:b w:val="0"/>
                <w:bCs/>
                <w:i w:val="0"/>
                <w:iCs/>
                <w:lang w:val="lv-LV"/>
              </w:rPr>
              <w:br w:type="page"/>
            </w:r>
            <w:r w:rsidRPr="00014DAD">
              <w:rPr>
                <w:b w:val="0"/>
                <w:bCs/>
                <w:i w:val="0"/>
                <w:iCs/>
                <w:lang w:val="lv-LV"/>
              </w:rPr>
              <w:br w:type="page"/>
            </w:r>
            <w:r w:rsidRPr="00014DAD">
              <w:rPr>
                <w:b w:val="0"/>
                <w:bCs/>
                <w:i w:val="0"/>
                <w:iCs/>
                <w:lang w:val="lv-LV"/>
              </w:rPr>
              <w:br w:type="page"/>
            </w:r>
            <w:r w:rsidRPr="00014DAD">
              <w:rPr>
                <w:lang w:val="lv-LV"/>
              </w:rPr>
              <w:t>Studiju kursa nosaukums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D4E" w:rsidRPr="00014DAD" w:rsidRDefault="00BC0D4E">
            <w:pPr>
              <w:rPr>
                <w:b/>
                <w:lang w:val="lv-LV" w:eastAsia="lv-LV"/>
              </w:rPr>
            </w:pPr>
            <w:r w:rsidRPr="00014DAD">
              <w:rPr>
                <w:b/>
                <w:lang w:val="lv-LV"/>
              </w:rPr>
              <w:t xml:space="preserve">Komunikatīvā lingvistika I </w:t>
            </w:r>
            <w:r w:rsidRPr="00014DAD">
              <w:rPr>
                <w:rFonts w:eastAsia="Times New Roman"/>
                <w:b/>
                <w:lang w:val="lv-LV" w:eastAsia="ru-RU"/>
              </w:rPr>
              <w:t>(latviešu kā otrā valoda)</w:t>
            </w:r>
          </w:p>
        </w:tc>
      </w:tr>
      <w:tr w:rsidR="00BC0D4E" w:rsidRPr="00014DAD" w:rsidTr="00BC0D4E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D4E" w:rsidRPr="00014DAD" w:rsidRDefault="00BC0D4E">
            <w:pPr>
              <w:pStyle w:val="Nosaukumi"/>
              <w:rPr>
                <w:lang w:val="lv-LV"/>
              </w:rPr>
            </w:pPr>
            <w:r w:rsidRPr="00014DAD">
              <w:rPr>
                <w:lang w:val="lv-LV"/>
              </w:rPr>
              <w:t>Studiju kursa kods (DUIS)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D4E" w:rsidRPr="00014DAD" w:rsidRDefault="00BC0D4E">
            <w:pPr>
              <w:rPr>
                <w:lang w:val="lv-LV" w:eastAsia="lv-LV"/>
              </w:rPr>
            </w:pPr>
            <w:r w:rsidRPr="00014DAD">
              <w:rPr>
                <w:lang w:val="lv-LV" w:eastAsia="lv-LV"/>
              </w:rPr>
              <w:t>Valo1251</w:t>
            </w:r>
          </w:p>
        </w:tc>
      </w:tr>
      <w:tr w:rsidR="00BC0D4E" w:rsidRPr="00014DAD" w:rsidTr="00BC0D4E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D4E" w:rsidRPr="00014DAD" w:rsidRDefault="00BC0D4E">
            <w:pPr>
              <w:pStyle w:val="Nosaukumi"/>
              <w:rPr>
                <w:lang w:val="lv-LV"/>
              </w:rPr>
            </w:pPr>
            <w:r w:rsidRPr="00014DAD">
              <w:rPr>
                <w:lang w:val="lv-LV"/>
              </w:rPr>
              <w:t>Zinātnes nozare</w:t>
            </w:r>
          </w:p>
        </w:tc>
        <w:sdt>
          <w:sdtPr>
            <w:rPr>
              <w:rFonts w:eastAsia="Times New Roman"/>
              <w:iCs w:val="0"/>
              <w:lang w:eastAsia="lv-LV"/>
            </w:rPr>
            <w:id w:val="-1429117427"/>
            <w:placeholder>
              <w:docPart w:val="4B47F2C07BC24DBCB51C93624F4DC181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48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BC0D4E" w:rsidRPr="00014DAD" w:rsidRDefault="00BC0D4E">
                <w:pPr>
                  <w:rPr>
                    <w:rFonts w:eastAsia="Times New Roman"/>
                    <w:iCs w:val="0"/>
                    <w:lang w:val="lv-LV" w:eastAsia="lv-LV"/>
                  </w:rPr>
                </w:pPr>
                <w:r w:rsidRPr="00014DAD">
                  <w:rPr>
                    <w:rFonts w:eastAsia="Times New Roman"/>
                    <w:iCs w:val="0"/>
                    <w:lang w:val="lv-LV" w:eastAsia="lv-LV"/>
                  </w:rPr>
                  <w:t>Filoloģija</w:t>
                </w:r>
              </w:p>
            </w:tc>
          </w:sdtContent>
        </w:sdt>
      </w:tr>
      <w:tr w:rsidR="00BC0D4E" w:rsidRPr="00014DAD" w:rsidTr="00BC0D4E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D4E" w:rsidRPr="00014DAD" w:rsidRDefault="00BC0D4E">
            <w:pPr>
              <w:pStyle w:val="Nosaukumi"/>
              <w:rPr>
                <w:lang w:val="lv-LV"/>
              </w:rPr>
            </w:pPr>
            <w:r w:rsidRPr="00014DAD">
              <w:rPr>
                <w:lang w:val="lv-LV"/>
              </w:rPr>
              <w:t>Kursa līmenis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D4E" w:rsidRPr="00014DAD" w:rsidRDefault="00BC0D4E">
            <w:pPr>
              <w:rPr>
                <w:lang w:val="lv-LV" w:eastAsia="lv-LV"/>
              </w:rPr>
            </w:pPr>
            <w:r w:rsidRPr="00014DAD">
              <w:rPr>
                <w:lang w:val="lv-LV" w:eastAsia="lv-LV"/>
              </w:rPr>
              <w:t>6</w:t>
            </w:r>
          </w:p>
        </w:tc>
      </w:tr>
      <w:tr w:rsidR="00BC0D4E" w:rsidRPr="00014DAD" w:rsidTr="00BC0D4E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D4E" w:rsidRPr="00014DAD" w:rsidRDefault="00BC0D4E">
            <w:pPr>
              <w:pStyle w:val="Nosaukumi"/>
              <w:rPr>
                <w:u w:val="single"/>
                <w:lang w:val="lv-LV"/>
              </w:rPr>
            </w:pPr>
            <w:r w:rsidRPr="00014DAD">
              <w:rPr>
                <w:lang w:val="lv-LV"/>
              </w:rPr>
              <w:t>Kredītpunkti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D4E" w:rsidRPr="00014DAD" w:rsidRDefault="00BC0D4E">
            <w:pPr>
              <w:rPr>
                <w:lang w:val="lv-LV" w:eastAsia="lv-LV"/>
              </w:rPr>
            </w:pPr>
            <w:r w:rsidRPr="00014DAD">
              <w:rPr>
                <w:lang w:val="lv-LV"/>
              </w:rPr>
              <w:t>2</w:t>
            </w:r>
          </w:p>
        </w:tc>
      </w:tr>
      <w:tr w:rsidR="00BC0D4E" w:rsidRPr="00014DAD" w:rsidTr="00BC0D4E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D4E" w:rsidRPr="00014DAD" w:rsidRDefault="00BC0D4E">
            <w:pPr>
              <w:pStyle w:val="Nosaukumi"/>
              <w:rPr>
                <w:u w:val="single"/>
                <w:lang w:val="lv-LV"/>
              </w:rPr>
            </w:pPr>
            <w:r w:rsidRPr="00014DAD">
              <w:rPr>
                <w:lang w:val="lv-LV"/>
              </w:rPr>
              <w:t>ECTS kredītpunkti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D4E" w:rsidRPr="00014DAD" w:rsidRDefault="00BC0D4E">
            <w:pPr>
              <w:rPr>
                <w:lang w:val="lv-LV"/>
              </w:rPr>
            </w:pPr>
            <w:r w:rsidRPr="00014DAD">
              <w:rPr>
                <w:lang w:val="lv-LV"/>
              </w:rPr>
              <w:t>3</w:t>
            </w:r>
          </w:p>
        </w:tc>
      </w:tr>
      <w:tr w:rsidR="00BC0D4E" w:rsidRPr="00014DAD" w:rsidTr="00BC0D4E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D4E" w:rsidRPr="00014DAD" w:rsidRDefault="00BC0D4E">
            <w:pPr>
              <w:pStyle w:val="Nosaukumi"/>
              <w:rPr>
                <w:lang w:val="lv-LV"/>
              </w:rPr>
            </w:pPr>
            <w:r w:rsidRPr="00014DAD">
              <w:rPr>
                <w:lang w:val="lv-LV"/>
              </w:rPr>
              <w:t>Kopējais kontaktstundu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D4E" w:rsidRPr="00014DAD" w:rsidRDefault="00BC0D4E">
            <w:pPr>
              <w:rPr>
                <w:lang w:val="lv-LV" w:eastAsia="lv-LV"/>
              </w:rPr>
            </w:pPr>
            <w:r w:rsidRPr="00014DAD">
              <w:rPr>
                <w:lang w:val="lv-LV"/>
              </w:rPr>
              <w:t>32</w:t>
            </w:r>
          </w:p>
        </w:tc>
      </w:tr>
      <w:tr w:rsidR="00BC0D4E" w:rsidRPr="00014DAD" w:rsidTr="00BC0D4E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D4E" w:rsidRPr="00014DAD" w:rsidRDefault="00BC0D4E">
            <w:pPr>
              <w:pStyle w:val="Nosaukumi2"/>
              <w:rPr>
                <w:lang w:val="lv-LV"/>
              </w:rPr>
            </w:pPr>
            <w:r w:rsidRPr="00014DAD">
              <w:rPr>
                <w:lang w:val="lv-LV"/>
              </w:rPr>
              <w:t>Lekciju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D4E" w:rsidRPr="00014DAD" w:rsidRDefault="00BC0D4E">
            <w:pPr>
              <w:rPr>
                <w:lang w:val="lv-LV"/>
              </w:rPr>
            </w:pPr>
            <w:r w:rsidRPr="00014DAD">
              <w:rPr>
                <w:lang w:val="lv-LV"/>
              </w:rPr>
              <w:t>12</w:t>
            </w:r>
          </w:p>
        </w:tc>
      </w:tr>
      <w:tr w:rsidR="00BC0D4E" w:rsidRPr="00014DAD" w:rsidTr="00BC0D4E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D4E" w:rsidRPr="00014DAD" w:rsidRDefault="00BC0D4E">
            <w:pPr>
              <w:pStyle w:val="Nosaukumi2"/>
              <w:rPr>
                <w:lang w:val="lv-LV"/>
              </w:rPr>
            </w:pPr>
            <w:r w:rsidRPr="00014DAD">
              <w:rPr>
                <w:lang w:val="lv-LV"/>
              </w:rPr>
              <w:t>Semināru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D4E" w:rsidRPr="00014DAD" w:rsidRDefault="00BC0D4E">
            <w:pPr>
              <w:rPr>
                <w:lang w:val="lv-LV"/>
              </w:rPr>
            </w:pPr>
            <w:r w:rsidRPr="00014DAD">
              <w:rPr>
                <w:lang w:val="lv-LV"/>
              </w:rPr>
              <w:t>12</w:t>
            </w:r>
          </w:p>
        </w:tc>
      </w:tr>
      <w:tr w:rsidR="00BC0D4E" w:rsidRPr="00014DAD" w:rsidTr="00BC0D4E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D4E" w:rsidRPr="00014DAD" w:rsidRDefault="00BC0D4E">
            <w:pPr>
              <w:pStyle w:val="Nosaukumi2"/>
              <w:rPr>
                <w:lang w:val="lv-LV"/>
              </w:rPr>
            </w:pPr>
            <w:r w:rsidRPr="00014DAD">
              <w:rPr>
                <w:lang w:val="lv-LV"/>
              </w:rPr>
              <w:t>Praktisko darbu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D4E" w:rsidRPr="00014DAD" w:rsidRDefault="00BC0D4E">
            <w:pPr>
              <w:rPr>
                <w:lang w:val="lv-LV"/>
              </w:rPr>
            </w:pPr>
            <w:r w:rsidRPr="00014DAD">
              <w:rPr>
                <w:lang w:val="lv-LV"/>
              </w:rPr>
              <w:t>8</w:t>
            </w:r>
          </w:p>
        </w:tc>
      </w:tr>
      <w:tr w:rsidR="00BC0D4E" w:rsidRPr="00014DAD" w:rsidTr="00BC0D4E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D4E" w:rsidRPr="00014DAD" w:rsidRDefault="00BC0D4E">
            <w:pPr>
              <w:pStyle w:val="Nosaukumi2"/>
              <w:rPr>
                <w:lang w:val="lv-LV"/>
              </w:rPr>
            </w:pPr>
            <w:r w:rsidRPr="00014DAD">
              <w:rPr>
                <w:lang w:val="lv-LV"/>
              </w:rPr>
              <w:t>Laboratorijas darbu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D4E" w:rsidRPr="00014DAD" w:rsidRDefault="00BC0D4E">
            <w:pPr>
              <w:rPr>
                <w:lang w:val="lv-LV"/>
              </w:rPr>
            </w:pPr>
            <w:r w:rsidRPr="00014DAD">
              <w:rPr>
                <w:lang w:val="lv-LV"/>
              </w:rPr>
              <w:t>-</w:t>
            </w:r>
          </w:p>
        </w:tc>
      </w:tr>
      <w:tr w:rsidR="00BC0D4E" w:rsidRPr="00014DAD" w:rsidTr="00BC0D4E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D4E" w:rsidRPr="00014DAD" w:rsidRDefault="00BC0D4E">
            <w:pPr>
              <w:pStyle w:val="Nosaukumi2"/>
              <w:rPr>
                <w:lang w:val="lv-LV" w:eastAsia="lv-LV"/>
              </w:rPr>
            </w:pPr>
            <w:r w:rsidRPr="00014DAD">
              <w:rPr>
                <w:lang w:val="lv-LV" w:eastAsia="lv-LV"/>
              </w:rPr>
              <w:t>Studējošā patstāvīgā darba stundu skaits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D4E" w:rsidRPr="00014DAD" w:rsidRDefault="00BC0D4E">
            <w:pPr>
              <w:rPr>
                <w:lang w:val="lv-LV" w:eastAsia="lv-LV"/>
              </w:rPr>
            </w:pPr>
            <w:r w:rsidRPr="00014DAD">
              <w:rPr>
                <w:lang w:val="lv-LV"/>
              </w:rPr>
              <w:t>48</w:t>
            </w:r>
          </w:p>
        </w:tc>
      </w:tr>
      <w:tr w:rsidR="00BC0D4E" w:rsidRPr="00014DAD" w:rsidTr="00BC0D4E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4E" w:rsidRPr="00014DAD" w:rsidRDefault="00BC0D4E">
            <w:pPr>
              <w:rPr>
                <w:lang w:val="lv-LV" w:eastAsia="lv-LV"/>
              </w:rPr>
            </w:pPr>
          </w:p>
        </w:tc>
      </w:tr>
      <w:tr w:rsidR="00BC0D4E" w:rsidRPr="00014DAD" w:rsidTr="00BC0D4E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D4E" w:rsidRPr="00014DAD" w:rsidRDefault="00BC0D4E">
            <w:pPr>
              <w:pStyle w:val="Nosaukumi"/>
              <w:rPr>
                <w:lang w:val="lv-LV"/>
              </w:rPr>
            </w:pPr>
            <w:r w:rsidRPr="00014DAD">
              <w:rPr>
                <w:lang w:val="lv-LV"/>
              </w:rPr>
              <w:t>Kursa autors(-i)</w:t>
            </w:r>
          </w:p>
        </w:tc>
      </w:tr>
      <w:tr w:rsidR="00BC0D4E" w:rsidRPr="00014DAD" w:rsidTr="00BC0D4E">
        <w:sdt>
          <w:sdtPr>
            <w:id w:val="-383029012"/>
            <w:placeholder>
              <w:docPart w:val="6E396BABB3D04BF088FE0F47CA7ACB8C"/>
            </w:placeholder>
          </w:sdtPr>
          <w:sdtEndPr/>
          <w:sdtContent>
            <w:tc>
              <w:tcPr>
                <w:tcW w:w="90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BC0D4E" w:rsidRPr="00014DAD" w:rsidRDefault="00BC0D4E">
                <w:pPr>
                  <w:rPr>
                    <w:lang w:val="lv-LV"/>
                  </w:rPr>
                </w:pPr>
                <w:r w:rsidRPr="00014DAD">
                  <w:rPr>
                    <w:lang w:val="lv-LV"/>
                  </w:rPr>
                  <w:t>Dr. philol. doc. Svetlana Polkovņikova</w:t>
                </w:r>
              </w:p>
            </w:tc>
          </w:sdtContent>
        </w:sdt>
      </w:tr>
      <w:tr w:rsidR="00BC0D4E" w:rsidRPr="00014DAD" w:rsidTr="00BC0D4E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D4E" w:rsidRPr="00014DAD" w:rsidRDefault="00BC0D4E">
            <w:pPr>
              <w:pStyle w:val="Nosaukumi"/>
              <w:rPr>
                <w:lang w:val="lv-LV"/>
              </w:rPr>
            </w:pPr>
            <w:r w:rsidRPr="00014DAD">
              <w:rPr>
                <w:lang w:val="lv-LV"/>
              </w:rPr>
              <w:t>Kursa docētājs(-i)</w:t>
            </w:r>
          </w:p>
        </w:tc>
      </w:tr>
      <w:tr w:rsidR="00BC0D4E" w:rsidRPr="00014DAD" w:rsidTr="00BC0D4E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D4E" w:rsidRPr="00014DAD" w:rsidRDefault="00411D1C">
            <w:pPr>
              <w:rPr>
                <w:lang w:val="lv-LV"/>
              </w:rPr>
            </w:pPr>
            <w:sdt>
              <w:sdtPr>
                <w:id w:val="-722602371"/>
                <w:placeholder>
                  <w:docPart w:val="E325ED53DE61491D88A6397BDD0277DA"/>
                </w:placeholder>
                <w:showingPlcHdr/>
              </w:sdtPr>
              <w:sdtEndPr/>
              <w:sdtContent>
                <w:r w:rsidR="00BC0D4E" w:rsidRPr="00014DAD">
                  <w:rPr>
                    <w:rStyle w:val="PlaceholderText"/>
                    <w:lang w:val="lv-LV"/>
                  </w:rPr>
                  <w:t>Click or tap here to enter text.</w:t>
                </w:r>
              </w:sdtContent>
            </w:sdt>
          </w:p>
        </w:tc>
      </w:tr>
      <w:tr w:rsidR="00BC0D4E" w:rsidRPr="00014DAD" w:rsidTr="00BC0D4E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D4E" w:rsidRPr="00014DAD" w:rsidRDefault="00BC0D4E">
            <w:pPr>
              <w:pStyle w:val="Nosaukumi"/>
              <w:rPr>
                <w:lang w:val="lv-LV"/>
              </w:rPr>
            </w:pPr>
            <w:r w:rsidRPr="00014DAD">
              <w:rPr>
                <w:lang w:val="lv-LV"/>
              </w:rPr>
              <w:t>Priekšzināšanas</w:t>
            </w:r>
          </w:p>
        </w:tc>
      </w:tr>
      <w:tr w:rsidR="00BC0D4E" w:rsidRPr="00014DAD" w:rsidTr="00BC0D4E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4E" w:rsidRPr="00014DAD" w:rsidRDefault="00BC0D4E">
            <w:pPr>
              <w:rPr>
                <w:lang w:val="lv-LV"/>
              </w:rPr>
            </w:pPr>
          </w:p>
        </w:tc>
      </w:tr>
      <w:tr w:rsidR="00BC0D4E" w:rsidRPr="00014DAD" w:rsidTr="00BC0D4E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D4E" w:rsidRPr="00014DAD" w:rsidRDefault="00BC0D4E">
            <w:pPr>
              <w:pStyle w:val="Nosaukumi"/>
              <w:rPr>
                <w:lang w:val="lv-LV"/>
              </w:rPr>
            </w:pPr>
            <w:r w:rsidRPr="00014DAD">
              <w:rPr>
                <w:lang w:val="lv-LV"/>
              </w:rPr>
              <w:t xml:space="preserve">Studiju kursa anotācija </w:t>
            </w:r>
          </w:p>
        </w:tc>
      </w:tr>
      <w:tr w:rsidR="00BC0D4E" w:rsidRPr="00014DAD" w:rsidTr="00BC0D4E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4E" w:rsidRPr="00014DAD" w:rsidRDefault="00BC0D4E">
            <w:pPr>
              <w:jc w:val="both"/>
              <w:rPr>
                <w:rFonts w:eastAsia="Times New Roman"/>
                <w:lang w:val="lv-LV"/>
              </w:rPr>
            </w:pPr>
            <w:r w:rsidRPr="00014DAD">
              <w:rPr>
                <w:lang w:val="lv-LV"/>
              </w:rPr>
              <w:t xml:space="preserve">Studiju kursa mērķis: veidot izpratni par </w:t>
            </w:r>
            <w:r w:rsidRPr="00014DAD">
              <w:rPr>
                <w:rFonts w:eastAsia="Times New Roman"/>
                <w:lang w:val="lv-LV"/>
              </w:rPr>
              <w:t>runas aktiem un runas situācijas elementiem, dažādu runas aktu pragmatiskajām un semantiskajām īpatnībām.</w:t>
            </w:r>
          </w:p>
          <w:p w:rsidR="00BC0D4E" w:rsidRPr="00014DAD" w:rsidRDefault="00BC0D4E">
            <w:pPr>
              <w:rPr>
                <w:lang w:val="lv-LV"/>
              </w:rPr>
            </w:pPr>
          </w:p>
          <w:p w:rsidR="00BC0D4E" w:rsidRPr="00014DAD" w:rsidRDefault="00BC0D4E">
            <w:pPr>
              <w:jc w:val="both"/>
              <w:rPr>
                <w:lang w:val="lv-LV" w:eastAsia="ru-RU"/>
              </w:rPr>
            </w:pPr>
            <w:r w:rsidRPr="00014DAD">
              <w:rPr>
                <w:lang w:val="lv-LV" w:eastAsia="ru-RU"/>
              </w:rPr>
              <w:t>Kursa uzdevumi:</w:t>
            </w:r>
          </w:p>
          <w:p w:rsidR="00BC0D4E" w:rsidRPr="00014DAD" w:rsidRDefault="00BC0D4E">
            <w:pPr>
              <w:jc w:val="both"/>
              <w:rPr>
                <w:lang w:val="lv-LV"/>
              </w:rPr>
            </w:pPr>
            <w:r w:rsidRPr="00014DAD">
              <w:rPr>
                <w:lang w:val="lv-LV"/>
              </w:rPr>
              <w:t xml:space="preserve">– paplašināt studentu teorētiskās zināšanas par komunikatīvās kompetences un </w:t>
            </w:r>
            <w:proofErr w:type="spellStart"/>
            <w:r w:rsidRPr="00014DAD">
              <w:rPr>
                <w:lang w:val="lv-LV"/>
              </w:rPr>
              <w:t>runs</w:t>
            </w:r>
            <w:proofErr w:type="spellEnd"/>
            <w:r w:rsidRPr="00014DAD">
              <w:rPr>
                <w:lang w:val="lv-LV"/>
              </w:rPr>
              <w:t xml:space="preserve"> aktu teorētiskajām atziņām,</w:t>
            </w:r>
          </w:p>
          <w:p w:rsidR="00BC0D4E" w:rsidRPr="00014DAD" w:rsidRDefault="00BC0D4E">
            <w:pPr>
              <w:jc w:val="both"/>
              <w:rPr>
                <w:lang w:val="lv-LV"/>
              </w:rPr>
            </w:pPr>
            <w:r w:rsidRPr="00014DAD">
              <w:rPr>
                <w:lang w:val="lv-LV"/>
              </w:rPr>
              <w:t xml:space="preserve">– attīstīt izpratni par izteikuma komunikatīvo tipu un runas aktu verbālo repertuāru, </w:t>
            </w:r>
          </w:p>
          <w:p w:rsidR="00BC0D4E" w:rsidRPr="00014DAD" w:rsidRDefault="00BC0D4E">
            <w:pPr>
              <w:jc w:val="both"/>
              <w:rPr>
                <w:lang w:val="lv-LV"/>
              </w:rPr>
            </w:pPr>
            <w:r w:rsidRPr="00014DAD">
              <w:rPr>
                <w:lang w:val="lv-LV"/>
              </w:rPr>
              <w:t xml:space="preserve">– veidot prasmi interpretēt runas aktus komunikācijas situācijas aspektā, </w:t>
            </w:r>
          </w:p>
          <w:p w:rsidR="00BC0D4E" w:rsidRPr="00014DAD" w:rsidRDefault="00BC0D4E">
            <w:pPr>
              <w:jc w:val="both"/>
              <w:rPr>
                <w:lang w:val="lv-LV"/>
              </w:rPr>
            </w:pPr>
            <w:r w:rsidRPr="00014DAD">
              <w:rPr>
                <w:lang w:val="lv-LV"/>
              </w:rPr>
              <w:t>– pilnveidot lingvistiskās analīzes prasmes.</w:t>
            </w:r>
          </w:p>
          <w:p w:rsidR="00BC0D4E" w:rsidRPr="00014DAD" w:rsidRDefault="00BC0D4E">
            <w:pPr>
              <w:jc w:val="both"/>
              <w:rPr>
                <w:lang w:val="lv-LV"/>
              </w:rPr>
            </w:pPr>
          </w:p>
        </w:tc>
      </w:tr>
      <w:tr w:rsidR="00BC0D4E" w:rsidRPr="00014DAD" w:rsidTr="00BC0D4E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D4E" w:rsidRPr="00014DAD" w:rsidRDefault="00BC0D4E">
            <w:pPr>
              <w:pStyle w:val="Nosaukumi"/>
              <w:rPr>
                <w:lang w:val="lv-LV"/>
              </w:rPr>
            </w:pPr>
            <w:r w:rsidRPr="00014DAD">
              <w:rPr>
                <w:lang w:val="lv-LV"/>
              </w:rPr>
              <w:t>Studiju kursa kalendārais plāns</w:t>
            </w:r>
          </w:p>
        </w:tc>
      </w:tr>
      <w:tr w:rsidR="00BC0D4E" w:rsidRPr="00014DAD" w:rsidTr="00BC0D4E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4E" w:rsidRPr="00014DAD" w:rsidRDefault="00BC0D4E">
            <w:pPr>
              <w:rPr>
                <w:lang w:val="lv-LV"/>
              </w:rPr>
            </w:pPr>
            <w:r w:rsidRPr="00014DAD">
              <w:rPr>
                <w:lang w:val="lv-LV"/>
              </w:rPr>
              <w:t>Lekcijas 12 st., semināri 12 st., praktiskie darbi 8 st., patstāvīgais darbs 48 st.</w:t>
            </w:r>
          </w:p>
          <w:p w:rsidR="00BC0D4E" w:rsidRPr="00014DAD" w:rsidRDefault="00BC0D4E">
            <w:pPr>
              <w:rPr>
                <w:lang w:val="lv-LV"/>
              </w:rPr>
            </w:pPr>
          </w:p>
          <w:p w:rsidR="00BC0D4E" w:rsidRPr="00014DAD" w:rsidRDefault="00BC0D4E">
            <w:pPr>
              <w:jc w:val="both"/>
              <w:rPr>
                <w:lang w:val="lv-LV" w:eastAsia="ko-KR"/>
              </w:rPr>
            </w:pPr>
            <w:r w:rsidRPr="00014DAD">
              <w:rPr>
                <w:lang w:val="lv-LV"/>
              </w:rPr>
              <w:t xml:space="preserve">1. </w:t>
            </w:r>
            <w:r w:rsidRPr="00014DAD">
              <w:rPr>
                <w:lang w:val="lv-LV" w:bidi="lo-LA"/>
              </w:rPr>
              <w:t xml:space="preserve">Runas akta teorijas vēsture. </w:t>
            </w:r>
            <w:r w:rsidRPr="00014DAD">
              <w:rPr>
                <w:lang w:val="lv-LV"/>
              </w:rPr>
              <w:t>L2, S2, Pd4</w:t>
            </w:r>
          </w:p>
          <w:p w:rsidR="00BC0D4E" w:rsidRPr="00014DAD" w:rsidRDefault="00BC0D4E">
            <w:pPr>
              <w:jc w:val="both"/>
              <w:rPr>
                <w:lang w:val="lv-LV"/>
              </w:rPr>
            </w:pPr>
            <w:r w:rsidRPr="00014DAD">
              <w:rPr>
                <w:lang w:val="lv-LV"/>
              </w:rPr>
              <w:t>2. Runas akts un verbālā komunikācija. L2, S2, Pd4</w:t>
            </w:r>
            <w:r w:rsidRPr="00014DAD">
              <w:rPr>
                <w:lang w:val="lv-LV" w:eastAsia="ko-KR"/>
              </w:rPr>
              <w:t>.</w:t>
            </w:r>
          </w:p>
          <w:p w:rsidR="00BC0D4E" w:rsidRPr="00014DAD" w:rsidRDefault="00BC0D4E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lang w:val="lv-LV"/>
              </w:rPr>
            </w:pPr>
            <w:r w:rsidRPr="00014DAD">
              <w:rPr>
                <w:lang w:val="lv-LV"/>
              </w:rPr>
              <w:t>3. Runas aktu klasifikācijas. 1. starppārbaudījums. L2, S2, P4, Pd10</w:t>
            </w:r>
          </w:p>
          <w:p w:rsidR="00BC0D4E" w:rsidRPr="00014DAD" w:rsidRDefault="00BC0D4E">
            <w:pPr>
              <w:jc w:val="both"/>
              <w:rPr>
                <w:lang w:val="lv-LV"/>
              </w:rPr>
            </w:pPr>
            <w:r w:rsidRPr="00014DAD">
              <w:rPr>
                <w:lang w:val="lv-LV"/>
              </w:rPr>
              <w:t>4. Valoda un socializācija. Socializācijas konteksts. L2, S2, P2, Pd8</w:t>
            </w:r>
          </w:p>
          <w:p w:rsidR="00BC0D4E" w:rsidRPr="00014DAD" w:rsidRDefault="00BC0D4E">
            <w:pPr>
              <w:jc w:val="both"/>
              <w:rPr>
                <w:lang w:val="lv-LV"/>
              </w:rPr>
            </w:pPr>
            <w:r w:rsidRPr="00014DAD">
              <w:rPr>
                <w:lang w:val="lv-LV"/>
              </w:rPr>
              <w:t>5. Komunikatīvās kompetences teorija. L2, S2, Pd4</w:t>
            </w:r>
          </w:p>
          <w:p w:rsidR="00BC0D4E" w:rsidRPr="00014DAD" w:rsidRDefault="00BC0D4E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lang w:val="lv-LV"/>
              </w:rPr>
            </w:pPr>
            <w:r w:rsidRPr="00014DAD">
              <w:rPr>
                <w:lang w:val="lv-LV"/>
              </w:rPr>
              <w:t>6. Noliegtie runas akti, to raksturojums. 2. starppārbaudījums. L2, S2, P2, Pd8</w:t>
            </w:r>
          </w:p>
          <w:p w:rsidR="00BC0D4E" w:rsidRPr="00014DAD" w:rsidRDefault="00BC0D4E">
            <w:pPr>
              <w:rPr>
                <w:lang w:val="lv-LV"/>
              </w:rPr>
            </w:pPr>
          </w:p>
          <w:p w:rsidR="00BC0D4E" w:rsidRPr="00014DAD" w:rsidRDefault="00BC0D4E">
            <w:pPr>
              <w:ind w:left="34"/>
              <w:jc w:val="both"/>
              <w:rPr>
                <w:i/>
                <w:lang w:val="lv-LV" w:eastAsia="ko-KR"/>
              </w:rPr>
            </w:pPr>
            <w:r w:rsidRPr="00014DAD">
              <w:rPr>
                <w:i/>
                <w:lang w:val="lv-LV" w:eastAsia="ko-KR"/>
              </w:rPr>
              <w:t>L – lekcija</w:t>
            </w:r>
          </w:p>
          <w:p w:rsidR="00BC0D4E" w:rsidRPr="00014DAD" w:rsidRDefault="00BC0D4E">
            <w:pPr>
              <w:ind w:left="34"/>
              <w:jc w:val="both"/>
              <w:rPr>
                <w:i/>
                <w:lang w:val="lv-LV" w:eastAsia="ko-KR"/>
              </w:rPr>
            </w:pPr>
            <w:r w:rsidRPr="00014DAD">
              <w:rPr>
                <w:i/>
                <w:lang w:val="lv-LV" w:eastAsia="ko-KR"/>
              </w:rPr>
              <w:t>S – seminārs</w:t>
            </w:r>
          </w:p>
          <w:p w:rsidR="00BC0D4E" w:rsidRPr="00014DAD" w:rsidRDefault="00BC0D4E">
            <w:pPr>
              <w:ind w:left="34"/>
              <w:jc w:val="both"/>
              <w:rPr>
                <w:i/>
                <w:lang w:val="lv-LV" w:eastAsia="ko-KR"/>
              </w:rPr>
            </w:pPr>
            <w:r w:rsidRPr="00014DAD">
              <w:rPr>
                <w:i/>
                <w:lang w:val="lv-LV" w:eastAsia="ko-KR"/>
              </w:rPr>
              <w:t>P – praktiskie darbi</w:t>
            </w:r>
          </w:p>
          <w:p w:rsidR="00BC0D4E" w:rsidRPr="00014DAD" w:rsidRDefault="00BC0D4E">
            <w:pPr>
              <w:rPr>
                <w:lang w:val="lv-LV"/>
              </w:rPr>
            </w:pPr>
            <w:proofErr w:type="spellStart"/>
            <w:r w:rsidRPr="00014DAD">
              <w:rPr>
                <w:i/>
                <w:lang w:val="lv-LV" w:eastAsia="ko-KR"/>
              </w:rPr>
              <w:t>Pd</w:t>
            </w:r>
            <w:proofErr w:type="spellEnd"/>
            <w:r w:rsidRPr="00014DAD">
              <w:rPr>
                <w:i/>
                <w:lang w:val="lv-LV" w:eastAsia="ko-KR"/>
              </w:rPr>
              <w:t xml:space="preserve"> – patstāvīgais darbs</w:t>
            </w:r>
          </w:p>
          <w:p w:rsidR="00BC0D4E" w:rsidRPr="00014DAD" w:rsidRDefault="00BC0D4E">
            <w:pPr>
              <w:rPr>
                <w:lang w:val="lv-LV"/>
              </w:rPr>
            </w:pPr>
          </w:p>
        </w:tc>
      </w:tr>
      <w:tr w:rsidR="00BC0D4E" w:rsidRPr="00014DAD" w:rsidTr="00BC0D4E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4E" w:rsidRPr="00014DAD" w:rsidRDefault="00BC0D4E">
            <w:pPr>
              <w:pStyle w:val="Nosaukumi"/>
              <w:rPr>
                <w:lang w:val="lv-LV"/>
              </w:rPr>
            </w:pPr>
            <w:r w:rsidRPr="00014DAD">
              <w:rPr>
                <w:lang w:val="lv-LV"/>
              </w:rPr>
              <w:lastRenderedPageBreak/>
              <w:t>Studiju rezultāti</w:t>
            </w:r>
          </w:p>
          <w:p w:rsidR="00BC0D4E" w:rsidRPr="00014DAD" w:rsidRDefault="00BC0D4E">
            <w:pPr>
              <w:pStyle w:val="Nosaukumi"/>
              <w:rPr>
                <w:lang w:val="lv-LV"/>
              </w:rPr>
            </w:pPr>
          </w:p>
        </w:tc>
      </w:tr>
      <w:tr w:rsidR="00BC0D4E" w:rsidRPr="00014DAD" w:rsidTr="00BC0D4E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eastAsiaTheme="minorHAnsi"/>
                <w:bCs/>
                <w:iCs/>
                <w:lang w:eastAsia="en-US"/>
              </w:rPr>
              <w:id w:val="540483693"/>
              <w:placeholder>
                <w:docPart w:val="D169220687AA4075A691F68A904A45D1"/>
              </w:placeholder>
            </w:sdtPr>
            <w:sdtEndPr/>
            <w:sdtContent>
              <w:p w:rsidR="00BC0D4E" w:rsidRPr="00014DAD" w:rsidRDefault="00BC0D4E">
                <w:pPr>
                  <w:pStyle w:val="Sraopastraipa1"/>
                  <w:ind w:left="0"/>
                  <w:rPr>
                    <w:lang w:val="lv-LV"/>
                  </w:rPr>
                </w:pPr>
              </w:p>
              <w:tbl>
                <w:tblPr>
                  <w:tblStyle w:val="TableGrid"/>
                  <w:tblW w:w="9351" w:type="dxa"/>
                  <w:tblInd w:w="0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BC0D4E" w:rsidRPr="00014DAD">
                  <w:tc>
                    <w:tcPr>
                      <w:tcW w:w="9351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hideMark/>
                    </w:tcPr>
                    <w:p w:rsidR="00BC0D4E" w:rsidRPr="00014DAD" w:rsidRDefault="00BC0D4E">
                      <w:pPr>
                        <w:rPr>
                          <w:lang w:val="lv-LV"/>
                        </w:rPr>
                      </w:pPr>
                      <w:r w:rsidRPr="00014DAD">
                        <w:rPr>
                          <w:lang w:val="lv-LV"/>
                        </w:rPr>
                        <w:t>ZINĀŠANAS</w:t>
                      </w:r>
                    </w:p>
                  </w:tc>
                </w:tr>
                <w:tr w:rsidR="00BC0D4E" w:rsidRPr="00014DAD">
                  <w:tc>
                    <w:tcPr>
                      <w:tcW w:w="9351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:rsidR="00BC0D4E" w:rsidRPr="00014DAD" w:rsidRDefault="00BC0D4E" w:rsidP="008E038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0" w:hanging="258"/>
                        <w:jc w:val="both"/>
                        <w:rPr>
                          <w:color w:val="auto"/>
                          <w:lang w:val="lv-LV"/>
                        </w:rPr>
                      </w:pPr>
                      <w:r w:rsidRPr="00014DAD">
                        <w:rPr>
                          <w:color w:val="auto"/>
                          <w:lang w:val="lv-LV"/>
                        </w:rPr>
                        <w:t>1. Pārzina runas aktu teorijas nozīmīgākos pētījumus un teorētiskās informācijas ieguves resursus.</w:t>
                      </w:r>
                    </w:p>
                    <w:p w:rsidR="00BC0D4E" w:rsidRPr="00014DAD" w:rsidRDefault="00BC0D4E" w:rsidP="008E038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0" w:hanging="306"/>
                        <w:jc w:val="both"/>
                        <w:rPr>
                          <w:color w:val="auto"/>
                          <w:lang w:val="lv-LV"/>
                        </w:rPr>
                      </w:pPr>
                      <w:r w:rsidRPr="00014DAD">
                        <w:rPr>
                          <w:color w:val="auto"/>
                          <w:lang w:val="lv-LV"/>
                        </w:rPr>
                        <w:t xml:space="preserve">2. Izprot runas akta struktūru un spēj definēt runas aktu teorijas pamatjēdzienus. </w:t>
                      </w:r>
                    </w:p>
                    <w:p w:rsidR="00BC0D4E" w:rsidRPr="00014DAD" w:rsidRDefault="00BC0D4E" w:rsidP="008E038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0" w:hanging="306"/>
                        <w:jc w:val="both"/>
                        <w:rPr>
                          <w:color w:val="auto"/>
                          <w:lang w:val="lv-LV"/>
                        </w:rPr>
                      </w:pPr>
                      <w:r w:rsidRPr="00014DAD">
                        <w:rPr>
                          <w:color w:val="auto"/>
                          <w:lang w:val="lv-LV"/>
                        </w:rPr>
                        <w:t>3. Ir izpratne par dažādu runas aktu verbālo repertuāru un funkcionēšanas īpatnībām.</w:t>
                      </w:r>
                    </w:p>
                    <w:p w:rsidR="00BC0D4E" w:rsidRPr="00014DAD" w:rsidRDefault="00BC0D4E">
                      <w:pPr>
                        <w:pStyle w:val="ListParagraph"/>
                        <w:ind w:left="0" w:hanging="258"/>
                        <w:rPr>
                          <w:color w:val="auto"/>
                          <w:lang w:val="lv-LV"/>
                        </w:rPr>
                      </w:pPr>
                    </w:p>
                  </w:tc>
                </w:tr>
                <w:tr w:rsidR="00BC0D4E" w:rsidRPr="00014DAD">
                  <w:tc>
                    <w:tcPr>
                      <w:tcW w:w="9351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hideMark/>
                    </w:tcPr>
                    <w:p w:rsidR="00BC0D4E" w:rsidRPr="00014DAD" w:rsidRDefault="00BC0D4E">
                      <w:pPr>
                        <w:rPr>
                          <w:highlight w:val="yellow"/>
                          <w:lang w:val="lv-LV"/>
                        </w:rPr>
                      </w:pPr>
                      <w:r w:rsidRPr="00014DAD">
                        <w:rPr>
                          <w:lang w:val="lv-LV"/>
                        </w:rPr>
                        <w:t>PRASMES</w:t>
                      </w:r>
                    </w:p>
                  </w:tc>
                </w:tr>
                <w:tr w:rsidR="00BC0D4E" w:rsidRPr="00014DAD">
                  <w:tc>
                    <w:tcPr>
                      <w:tcW w:w="9351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:rsidR="00BC0D4E" w:rsidRPr="00014DAD" w:rsidRDefault="00BC0D4E" w:rsidP="008E0389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0" w:hanging="258"/>
                        <w:jc w:val="both"/>
                        <w:rPr>
                          <w:color w:val="auto"/>
                          <w:lang w:val="lv-LV"/>
                        </w:rPr>
                      </w:pPr>
                      <w:r w:rsidRPr="00014DAD">
                        <w:rPr>
                          <w:color w:val="auto"/>
                          <w:lang w:val="lv-LV"/>
                        </w:rPr>
                        <w:t>4. Analizē un izvērtē savu zināšanu un prasmju kvalitāti, mērķtiecīgi pilnveido tās, izmantojot jaunāko lingvistisko teorētisko un uzziņu literatūru un organizējot patstāvīgo darbu.</w:t>
                      </w:r>
                    </w:p>
                    <w:p w:rsidR="00BC0D4E" w:rsidRPr="00014DAD" w:rsidRDefault="00BC0D4E" w:rsidP="008E0389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0" w:hanging="258"/>
                        <w:jc w:val="both"/>
                        <w:rPr>
                          <w:color w:val="auto"/>
                          <w:lang w:val="lv-LV"/>
                        </w:rPr>
                      </w:pPr>
                      <w:r w:rsidRPr="00014DAD">
                        <w:rPr>
                          <w:color w:val="auto"/>
                          <w:lang w:val="lv-LV"/>
                        </w:rPr>
                        <w:t xml:space="preserve">5. Prot analizēt, sistematizēt un salīdzināt valodas materiālu. </w:t>
                      </w:r>
                    </w:p>
                    <w:p w:rsidR="00BC0D4E" w:rsidRPr="00014DAD" w:rsidRDefault="00BC0D4E">
                      <w:pPr>
                        <w:pStyle w:val="Sraopastraipa1"/>
                        <w:ind w:left="0"/>
                        <w:rPr>
                          <w:lang w:val="lv-LV"/>
                        </w:rPr>
                      </w:pPr>
                      <w:r w:rsidRPr="00014DAD">
                        <w:rPr>
                          <w:lang w:val="lv-LV"/>
                        </w:rPr>
                        <w:t>6. Prot veidot dažādus izteikumus atbilstoši runātāja komunikatīvajam nolūkam.</w:t>
                      </w:r>
                    </w:p>
                    <w:p w:rsidR="00BC0D4E" w:rsidRPr="00014DAD" w:rsidRDefault="00BC0D4E">
                      <w:pPr>
                        <w:ind w:hanging="306"/>
                        <w:rPr>
                          <w:lang w:val="lv-LV"/>
                        </w:rPr>
                      </w:pPr>
                    </w:p>
                  </w:tc>
                </w:tr>
                <w:tr w:rsidR="00BC0D4E" w:rsidRPr="00014DAD">
                  <w:trPr>
                    <w:trHeight w:val="203"/>
                  </w:trPr>
                  <w:tc>
                    <w:tcPr>
                      <w:tcW w:w="9351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hideMark/>
                    </w:tcPr>
                    <w:p w:rsidR="00BC0D4E" w:rsidRPr="00014DAD" w:rsidRDefault="00BC0D4E">
                      <w:pPr>
                        <w:rPr>
                          <w:highlight w:val="yellow"/>
                          <w:lang w:val="lv-LV"/>
                        </w:rPr>
                      </w:pPr>
                      <w:r w:rsidRPr="00014DAD">
                        <w:rPr>
                          <w:lang w:val="lv-LV"/>
                        </w:rPr>
                        <w:t>KOMPETENCE</w:t>
                      </w:r>
                    </w:p>
                  </w:tc>
                </w:tr>
                <w:tr w:rsidR="00BC0D4E" w:rsidRPr="00014DAD">
                  <w:tc>
                    <w:tcPr>
                      <w:tcW w:w="9351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:rsidR="00BC0D4E" w:rsidRPr="00014DAD" w:rsidRDefault="00BC0D4E" w:rsidP="008E0389">
                      <w:pPr>
                        <w:pStyle w:val="NoSpacing"/>
                        <w:numPr>
                          <w:ilvl w:val="0"/>
                          <w:numId w:val="3"/>
                        </w:numPr>
                        <w:spacing w:after="0" w:line="240" w:lineRule="auto"/>
                        <w:ind w:left="0" w:hanging="306"/>
                        <w:jc w:val="both"/>
                        <w:rPr>
                          <w:rFonts w:ascii="Times New Roman" w:hAnsi="Times New Roman"/>
                          <w:sz w:val="24"/>
                          <w:szCs w:val="24"/>
                          <w:lang w:val="lv-LV"/>
                        </w:rPr>
                      </w:pPr>
                      <w:r w:rsidRPr="00014DAD">
                        <w:rPr>
                          <w:rFonts w:ascii="Times New Roman" w:hAnsi="Times New Roman"/>
                          <w:sz w:val="24"/>
                          <w:szCs w:val="24"/>
                          <w:lang w:val="lv-LV"/>
                        </w:rPr>
                        <w:t>7. Pastāvīgi pilnveido savu lingvistisko kompetenci, apzinot aktuālas tendences mūsdienu latviešu valodā.</w:t>
                      </w:r>
                    </w:p>
                    <w:p w:rsidR="00BC0D4E" w:rsidRPr="00014DAD" w:rsidRDefault="00BC0D4E" w:rsidP="008E0389">
                      <w:pPr>
                        <w:pStyle w:val="NoSpacing"/>
                        <w:numPr>
                          <w:ilvl w:val="0"/>
                          <w:numId w:val="3"/>
                        </w:numPr>
                        <w:spacing w:after="0" w:line="240" w:lineRule="auto"/>
                        <w:ind w:left="0" w:hanging="306"/>
                        <w:jc w:val="both"/>
                        <w:rPr>
                          <w:rFonts w:ascii="Times New Roman" w:hAnsi="Times New Roman"/>
                          <w:sz w:val="24"/>
                          <w:szCs w:val="24"/>
                          <w:lang w:val="lv-LV"/>
                        </w:rPr>
                      </w:pPr>
                      <w:r w:rsidRPr="00014DAD">
                        <w:rPr>
                          <w:rFonts w:ascii="Times New Roman" w:hAnsi="Times New Roman"/>
                          <w:sz w:val="24"/>
                          <w:szCs w:val="24"/>
                          <w:lang w:val="lv-LV"/>
                        </w:rPr>
                        <w:t xml:space="preserve">8. Prot kritiski vērtēt, atlasīt un analizēt informāciju, kas nepieciešama patstāvīgo darbu izstrādē un lingvistiska rakstura </w:t>
                      </w:r>
                      <w:proofErr w:type="spellStart"/>
                      <w:r w:rsidRPr="00014DAD">
                        <w:rPr>
                          <w:rFonts w:ascii="Times New Roman" w:hAnsi="Times New Roman"/>
                          <w:sz w:val="24"/>
                          <w:szCs w:val="24"/>
                          <w:lang w:val="lv-LV"/>
                        </w:rPr>
                        <w:t>problēmjautājumu</w:t>
                      </w:r>
                      <w:proofErr w:type="spellEnd"/>
                      <w:r w:rsidRPr="00014DAD">
                        <w:rPr>
                          <w:rFonts w:ascii="Times New Roman" w:hAnsi="Times New Roman"/>
                          <w:sz w:val="24"/>
                          <w:szCs w:val="24"/>
                          <w:lang w:val="lv-LV"/>
                        </w:rPr>
                        <w:t xml:space="preserve"> risināšanā.</w:t>
                      </w:r>
                    </w:p>
                    <w:p w:rsidR="00BC0D4E" w:rsidRPr="00014DAD" w:rsidRDefault="00BC0D4E">
                      <w:pPr>
                        <w:rPr>
                          <w:lang w:val="lv-LV"/>
                        </w:rPr>
                      </w:pPr>
                    </w:p>
                  </w:tc>
                </w:tr>
              </w:tbl>
              <w:p w:rsidR="00BC0D4E" w:rsidRPr="00014DAD" w:rsidRDefault="00411D1C">
                <w:pPr>
                  <w:rPr>
                    <w:lang w:val="lv-LV"/>
                  </w:rPr>
                </w:pPr>
              </w:p>
            </w:sdtContent>
          </w:sdt>
          <w:p w:rsidR="00BC0D4E" w:rsidRPr="00014DAD" w:rsidRDefault="00BC0D4E">
            <w:pPr>
              <w:rPr>
                <w:lang w:val="lv-LV"/>
              </w:rPr>
            </w:pPr>
          </w:p>
        </w:tc>
      </w:tr>
      <w:tr w:rsidR="00BC0D4E" w:rsidRPr="00014DAD" w:rsidTr="00BC0D4E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D4E" w:rsidRPr="00014DAD" w:rsidRDefault="00BC0D4E">
            <w:pPr>
              <w:pStyle w:val="Nosaukumi"/>
              <w:rPr>
                <w:lang w:val="lv-LV"/>
              </w:rPr>
            </w:pPr>
            <w:r w:rsidRPr="00014DAD">
              <w:rPr>
                <w:lang w:val="lv-LV"/>
              </w:rPr>
              <w:t>Studējošo patstāvīgo darbu organizācijas un uzdevumu raksturojums</w:t>
            </w:r>
          </w:p>
        </w:tc>
      </w:tr>
      <w:tr w:rsidR="00BC0D4E" w:rsidRPr="00014DAD" w:rsidTr="00BC0D4E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4E" w:rsidRPr="00014DAD" w:rsidRDefault="00BC0D4E">
            <w:pPr>
              <w:ind w:left="34"/>
              <w:jc w:val="both"/>
              <w:rPr>
                <w:lang w:val="lv-LV" w:eastAsia="ko-KR"/>
              </w:rPr>
            </w:pPr>
            <w:r w:rsidRPr="00014DAD">
              <w:rPr>
                <w:lang w:val="lv-LV"/>
              </w:rPr>
              <w:t xml:space="preserve">Patstāvīgais darbs: </w:t>
            </w:r>
            <w:r w:rsidRPr="00014DAD">
              <w:rPr>
                <w:lang w:val="lv-LV" w:eastAsia="ko-KR"/>
              </w:rPr>
              <w:t xml:space="preserve">teorētiskās literatūras studijas un </w:t>
            </w:r>
            <w:proofErr w:type="spellStart"/>
            <w:r w:rsidRPr="00014DAD">
              <w:rPr>
                <w:lang w:val="lv-LV" w:eastAsia="ko-KR"/>
              </w:rPr>
              <w:t>balstkonspektu</w:t>
            </w:r>
            <w:proofErr w:type="spellEnd"/>
            <w:r w:rsidRPr="00014DAD">
              <w:rPr>
                <w:lang w:val="lv-LV" w:eastAsia="ko-KR"/>
              </w:rPr>
              <w:t xml:space="preserve"> veidošana, gatavošanās semināriem, kontroldarbiem un ieskaitei, praktisko darbu izpilde.</w:t>
            </w:r>
          </w:p>
          <w:p w:rsidR="00BC0D4E" w:rsidRPr="00014DAD" w:rsidRDefault="00BC0D4E">
            <w:pPr>
              <w:ind w:left="34"/>
              <w:jc w:val="both"/>
              <w:rPr>
                <w:lang w:val="lv-LV" w:eastAsia="ko-KR"/>
              </w:rPr>
            </w:pPr>
            <w:r w:rsidRPr="00014DAD">
              <w:rPr>
                <w:lang w:val="lv-LV" w:eastAsia="ko-KR"/>
              </w:rPr>
              <w:t>Zinātniskās literatūras studijas. Pd12</w:t>
            </w:r>
          </w:p>
          <w:p w:rsidR="00BC0D4E" w:rsidRPr="00014DAD" w:rsidRDefault="00BC0D4E">
            <w:pPr>
              <w:ind w:left="34"/>
              <w:jc w:val="both"/>
              <w:rPr>
                <w:lang w:val="lv-LV" w:eastAsia="ko-KR"/>
              </w:rPr>
            </w:pPr>
            <w:r w:rsidRPr="00014DAD">
              <w:rPr>
                <w:lang w:val="lv-LV" w:eastAsia="ko-KR"/>
              </w:rPr>
              <w:t xml:space="preserve">Ziņojumu sagatavošana </w:t>
            </w:r>
            <w:proofErr w:type="spellStart"/>
            <w:r w:rsidRPr="00014DAD">
              <w:rPr>
                <w:lang w:val="lv-LV" w:eastAsia="ko-KR"/>
              </w:rPr>
              <w:t>seminārnodarbībām</w:t>
            </w:r>
            <w:proofErr w:type="spellEnd"/>
            <w:r w:rsidRPr="00014DAD">
              <w:rPr>
                <w:lang w:val="lv-LV" w:eastAsia="ko-KR"/>
              </w:rPr>
              <w:t>. Pd12</w:t>
            </w:r>
          </w:p>
          <w:p w:rsidR="00BC0D4E" w:rsidRPr="00014DAD" w:rsidRDefault="00BC0D4E">
            <w:pPr>
              <w:ind w:left="34"/>
              <w:jc w:val="both"/>
              <w:rPr>
                <w:lang w:val="lv-LV" w:eastAsia="ko-KR"/>
              </w:rPr>
            </w:pPr>
            <w:r w:rsidRPr="00014DAD">
              <w:rPr>
                <w:lang w:val="lv-LV" w:eastAsia="ko-KR"/>
              </w:rPr>
              <w:t>Gatavošanās kontroldarbiem un ieskaitei. Pd12</w:t>
            </w:r>
          </w:p>
          <w:p w:rsidR="00BC0D4E" w:rsidRPr="00014DAD" w:rsidRDefault="00BC0D4E">
            <w:pPr>
              <w:rPr>
                <w:lang w:val="lv-LV"/>
              </w:rPr>
            </w:pPr>
            <w:r w:rsidRPr="00014DAD">
              <w:rPr>
                <w:lang w:val="lv-LV" w:eastAsia="ko-KR"/>
              </w:rPr>
              <w:t>Praktisko darbu izpilde. Pd12</w:t>
            </w:r>
          </w:p>
          <w:p w:rsidR="00BC0D4E" w:rsidRPr="00014DAD" w:rsidRDefault="00BC0D4E">
            <w:pPr>
              <w:jc w:val="both"/>
              <w:rPr>
                <w:lang w:val="lv-LV"/>
              </w:rPr>
            </w:pPr>
          </w:p>
        </w:tc>
      </w:tr>
      <w:tr w:rsidR="00BC0D4E" w:rsidRPr="00014DAD" w:rsidTr="00BC0D4E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D4E" w:rsidRPr="00014DAD" w:rsidRDefault="00BC0D4E">
            <w:pPr>
              <w:pStyle w:val="Nosaukumi"/>
              <w:rPr>
                <w:lang w:val="lv-LV"/>
              </w:rPr>
            </w:pPr>
            <w:r w:rsidRPr="00014DAD">
              <w:rPr>
                <w:lang w:val="lv-LV"/>
              </w:rPr>
              <w:t>Prasības kredītpunktu iegūšanai</w:t>
            </w:r>
          </w:p>
        </w:tc>
      </w:tr>
      <w:tr w:rsidR="00BC0D4E" w:rsidRPr="00014DAD" w:rsidTr="00BC0D4E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4E" w:rsidRPr="00014DAD" w:rsidRDefault="00BC0D4E">
            <w:pPr>
              <w:jc w:val="both"/>
              <w:rPr>
                <w:lang w:val="lv-LV"/>
              </w:rPr>
            </w:pPr>
            <w:r w:rsidRPr="00014DAD">
              <w:rPr>
                <w:lang w:val="lv-LV"/>
              </w:rPr>
              <w:t xml:space="preserve">Studiju kursa gala vērtējums veidojas, summējot patstāvīgi veiktā darba rezultātus, kuri tiek prezentēti un apspriesti nodarbībās, kā arī sekmīgi nokārtots </w:t>
            </w:r>
            <w:r w:rsidR="00191EE4">
              <w:rPr>
                <w:lang w:val="lv-LV"/>
              </w:rPr>
              <w:t>diferencētā ieskaite</w:t>
            </w:r>
            <w:r w:rsidRPr="00014DAD">
              <w:rPr>
                <w:lang w:val="lv-LV"/>
              </w:rPr>
              <w:t>:</w:t>
            </w:r>
          </w:p>
          <w:p w:rsidR="00BC0D4E" w:rsidRPr="00014DAD" w:rsidRDefault="00BC0D4E">
            <w:pPr>
              <w:pStyle w:val="NoSpacing"/>
              <w:spacing w:after="0" w:line="240" w:lineRule="auto"/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014DAD">
              <w:rPr>
                <w:rFonts w:ascii="Times New Roman" w:hAnsi="Times New Roman"/>
                <w:sz w:val="24"/>
                <w:szCs w:val="24"/>
                <w:lang w:val="lv-LV"/>
              </w:rPr>
              <w:t>– regulāru nodarbību apmeklējumu un aktīvu darbu semināros (pozitīvs vērtējums par semināra jautājumiem) – 20%;</w:t>
            </w:r>
          </w:p>
          <w:p w:rsidR="00BC0D4E" w:rsidRPr="00014DAD" w:rsidRDefault="00BC0D4E">
            <w:pPr>
              <w:rPr>
                <w:lang w:val="lv-LV"/>
              </w:rPr>
            </w:pPr>
            <w:r w:rsidRPr="00014DAD">
              <w:rPr>
                <w:lang w:val="lv-LV"/>
              </w:rPr>
              <w:t xml:space="preserve">– patstāvīgo darbu izpilde un </w:t>
            </w:r>
            <w:proofErr w:type="spellStart"/>
            <w:r w:rsidRPr="00014DAD">
              <w:rPr>
                <w:lang w:val="lv-LV"/>
              </w:rPr>
              <w:t>starppārbaudījumu</w:t>
            </w:r>
            <w:proofErr w:type="spellEnd"/>
            <w:r w:rsidRPr="00014DAD">
              <w:rPr>
                <w:lang w:val="lv-LV"/>
              </w:rPr>
              <w:t xml:space="preserve"> rezultāti – 60%;</w:t>
            </w:r>
          </w:p>
          <w:p w:rsidR="00BC0D4E" w:rsidRPr="00014DAD" w:rsidRDefault="00BC0D4E">
            <w:pPr>
              <w:rPr>
                <w:lang w:val="lv-LV"/>
              </w:rPr>
            </w:pPr>
            <w:r w:rsidRPr="00014DAD">
              <w:rPr>
                <w:lang w:val="lv-LV"/>
              </w:rPr>
              <w:t>– noslēguma pārbaudījums: diferencētā ieskaite – 20%.</w:t>
            </w:r>
          </w:p>
          <w:p w:rsidR="00BC0D4E" w:rsidRPr="00014DAD" w:rsidRDefault="00BC0D4E">
            <w:pPr>
              <w:rPr>
                <w:lang w:val="lv-LV"/>
              </w:rPr>
            </w:pPr>
          </w:p>
          <w:p w:rsidR="00BC0D4E" w:rsidRPr="00014DAD" w:rsidRDefault="00BC0D4E">
            <w:pPr>
              <w:rPr>
                <w:lang w:val="lv-LV"/>
              </w:rPr>
            </w:pPr>
            <w:r w:rsidRPr="00014DAD">
              <w:rPr>
                <w:lang w:val="lv-LV"/>
              </w:rPr>
              <w:t xml:space="preserve">STARPPĀRBAUDĪJUMI </w:t>
            </w:r>
          </w:p>
          <w:p w:rsidR="00BC0D4E" w:rsidRPr="00014DAD" w:rsidRDefault="00BC0D4E">
            <w:pPr>
              <w:rPr>
                <w:lang w:val="lv-LV"/>
              </w:rPr>
            </w:pPr>
            <w:r w:rsidRPr="00014DAD">
              <w:rPr>
                <w:lang w:val="lv-LV"/>
              </w:rPr>
              <w:t>1. starppārbaudījums. runas aktu analīze un klasifikācija.</w:t>
            </w:r>
          </w:p>
          <w:p w:rsidR="00BC0D4E" w:rsidRPr="00014DAD" w:rsidRDefault="00BC0D4E">
            <w:pPr>
              <w:rPr>
                <w:lang w:val="lv-LV"/>
              </w:rPr>
            </w:pPr>
            <w:r w:rsidRPr="00014DAD">
              <w:rPr>
                <w:lang w:val="lv-LV"/>
              </w:rPr>
              <w:t xml:space="preserve">2. starppārbaudījums. noliegto runas aktu analīze. </w:t>
            </w:r>
          </w:p>
          <w:p w:rsidR="00BC0D4E" w:rsidRPr="00014DAD" w:rsidRDefault="00BC0D4E">
            <w:pPr>
              <w:rPr>
                <w:lang w:val="lv-LV"/>
              </w:rPr>
            </w:pPr>
          </w:p>
          <w:p w:rsidR="00BC0D4E" w:rsidRPr="00014DAD" w:rsidRDefault="00BC0D4E">
            <w:pPr>
              <w:rPr>
                <w:lang w:val="lv-LV"/>
              </w:rPr>
            </w:pPr>
            <w:r w:rsidRPr="00014DAD">
              <w:rPr>
                <w:lang w:val="lv-LV"/>
              </w:rPr>
              <w:t xml:space="preserve">NOSLĒGUMA PĀRBAUDĪJUMS </w:t>
            </w:r>
          </w:p>
          <w:p w:rsidR="00BC0D4E" w:rsidRPr="00014DAD" w:rsidRDefault="00BC0D4E">
            <w:pPr>
              <w:rPr>
                <w:lang w:val="lv-LV"/>
              </w:rPr>
            </w:pPr>
            <w:r w:rsidRPr="00014DAD">
              <w:rPr>
                <w:lang w:val="lv-LV"/>
              </w:rPr>
              <w:t>Diferencētā ieskaite</w:t>
            </w:r>
          </w:p>
          <w:p w:rsidR="00BC0D4E" w:rsidRPr="00014DAD" w:rsidRDefault="00BC0D4E">
            <w:pPr>
              <w:rPr>
                <w:lang w:val="lv-LV"/>
              </w:rPr>
            </w:pPr>
          </w:p>
          <w:p w:rsidR="00BC0D4E" w:rsidRPr="00014DAD" w:rsidRDefault="00BC0D4E">
            <w:pPr>
              <w:rPr>
                <w:lang w:val="lv-LV"/>
              </w:rPr>
            </w:pPr>
            <w:r w:rsidRPr="00014DAD">
              <w:rPr>
                <w:lang w:val="lv-LV"/>
              </w:rPr>
              <w:t>STUDIJU REZULTĀTU VĒRTĒŠANA</w:t>
            </w:r>
          </w:p>
          <w:p w:rsidR="00BC0D4E" w:rsidRPr="00014DAD" w:rsidRDefault="00BC0D4E">
            <w:pPr>
              <w:rPr>
                <w:lang w:val="lv-LV"/>
              </w:rPr>
            </w:pPr>
          </w:p>
          <w:tbl>
            <w:tblPr>
              <w:tblW w:w="7038" w:type="dxa"/>
              <w:jc w:val="center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014"/>
              <w:gridCol w:w="541"/>
              <w:gridCol w:w="422"/>
              <w:gridCol w:w="420"/>
              <w:gridCol w:w="545"/>
              <w:gridCol w:w="545"/>
              <w:gridCol w:w="545"/>
              <w:gridCol w:w="545"/>
              <w:gridCol w:w="461"/>
            </w:tblGrid>
            <w:tr w:rsidR="00BC0D4E" w:rsidRPr="00014DAD" w:rsidTr="00014DAD">
              <w:trPr>
                <w:jc w:val="center"/>
              </w:trPr>
              <w:tc>
                <w:tcPr>
                  <w:tcW w:w="3014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C0D4E" w:rsidRPr="00014DAD" w:rsidRDefault="00BC0D4E">
                  <w:pPr>
                    <w:spacing w:line="256" w:lineRule="auto"/>
                  </w:pPr>
                  <w:r w:rsidRPr="00014DAD">
                    <w:t>Pārbaudījumu veidi</w:t>
                  </w:r>
                </w:p>
              </w:tc>
              <w:tc>
                <w:tcPr>
                  <w:tcW w:w="4024" w:type="dxa"/>
                  <w:gridSpan w:val="8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C0D4E" w:rsidRPr="00014DAD" w:rsidRDefault="00BC0D4E">
                  <w:pPr>
                    <w:spacing w:line="256" w:lineRule="auto"/>
                    <w:jc w:val="center"/>
                  </w:pPr>
                  <w:r w:rsidRPr="00014DAD">
                    <w:t>Studiju rezultāti</w:t>
                  </w:r>
                </w:p>
              </w:tc>
            </w:tr>
            <w:tr w:rsidR="00BC0D4E" w:rsidRPr="00014DAD" w:rsidTr="00014DAD">
              <w:trPr>
                <w:jc w:val="center"/>
              </w:trPr>
              <w:tc>
                <w:tcPr>
                  <w:tcW w:w="301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BC0D4E" w:rsidRPr="00014DAD" w:rsidRDefault="00BC0D4E">
                  <w:pPr>
                    <w:autoSpaceDE/>
                    <w:autoSpaceDN/>
                    <w:adjustRightInd/>
                    <w:spacing w:line="256" w:lineRule="auto"/>
                  </w:pPr>
                </w:p>
              </w:tc>
              <w:tc>
                <w:tcPr>
                  <w:tcW w:w="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C0D4E" w:rsidRPr="00014DAD" w:rsidRDefault="00BC0D4E">
                  <w:pPr>
                    <w:spacing w:line="256" w:lineRule="auto"/>
                  </w:pPr>
                  <w:r w:rsidRPr="00014DAD">
                    <w:t>1.</w:t>
                  </w:r>
                </w:p>
              </w:tc>
              <w:tc>
                <w:tcPr>
                  <w:tcW w:w="4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C0D4E" w:rsidRPr="00014DAD" w:rsidRDefault="00BC0D4E">
                  <w:pPr>
                    <w:spacing w:line="256" w:lineRule="auto"/>
                  </w:pPr>
                  <w:r w:rsidRPr="00014DAD">
                    <w:t>2.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C0D4E" w:rsidRPr="00014DAD" w:rsidRDefault="00BC0D4E">
                  <w:pPr>
                    <w:spacing w:line="256" w:lineRule="auto"/>
                  </w:pPr>
                  <w:r w:rsidRPr="00014DAD">
                    <w:t>3.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C0D4E" w:rsidRPr="00014DAD" w:rsidRDefault="00BC0D4E">
                  <w:pPr>
                    <w:spacing w:line="256" w:lineRule="auto"/>
                  </w:pPr>
                  <w:r w:rsidRPr="00014DAD">
                    <w:t>4.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C0D4E" w:rsidRPr="00014DAD" w:rsidRDefault="00BC0D4E">
                  <w:pPr>
                    <w:spacing w:line="256" w:lineRule="auto"/>
                  </w:pPr>
                  <w:r w:rsidRPr="00014DAD">
                    <w:t>5.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C0D4E" w:rsidRPr="00014DAD" w:rsidRDefault="00BC0D4E">
                  <w:pPr>
                    <w:spacing w:line="256" w:lineRule="auto"/>
                  </w:pPr>
                  <w:r w:rsidRPr="00014DAD">
                    <w:t>6.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C0D4E" w:rsidRPr="00014DAD" w:rsidRDefault="00BC0D4E">
                  <w:pPr>
                    <w:spacing w:line="256" w:lineRule="auto"/>
                  </w:pPr>
                  <w:r w:rsidRPr="00014DAD">
                    <w:t>7.</w:t>
                  </w:r>
                </w:p>
              </w:tc>
              <w:tc>
                <w:tcPr>
                  <w:tcW w:w="4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C0D4E" w:rsidRPr="00014DAD" w:rsidRDefault="00BC0D4E">
                  <w:pPr>
                    <w:spacing w:line="256" w:lineRule="auto"/>
                  </w:pPr>
                  <w:r w:rsidRPr="00014DAD">
                    <w:t>8.</w:t>
                  </w:r>
                </w:p>
              </w:tc>
            </w:tr>
            <w:tr w:rsidR="00BC0D4E" w:rsidRPr="00014DAD" w:rsidTr="00014DAD">
              <w:trPr>
                <w:jc w:val="center"/>
              </w:trPr>
              <w:tc>
                <w:tcPr>
                  <w:tcW w:w="30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C0D4E" w:rsidRPr="00014DAD" w:rsidRDefault="00BC0D4E">
                  <w:pPr>
                    <w:spacing w:line="256" w:lineRule="auto"/>
                  </w:pPr>
                  <w:r w:rsidRPr="00014DAD">
                    <w:t>Darbs semināros</w:t>
                  </w:r>
                </w:p>
              </w:tc>
              <w:tc>
                <w:tcPr>
                  <w:tcW w:w="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C0D4E" w:rsidRPr="00014DAD" w:rsidRDefault="00BC0D4E">
                  <w:pPr>
                    <w:spacing w:line="256" w:lineRule="auto"/>
                  </w:pPr>
                  <w:r w:rsidRPr="00014DAD">
                    <w:t>+</w:t>
                  </w:r>
                </w:p>
              </w:tc>
              <w:tc>
                <w:tcPr>
                  <w:tcW w:w="4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C0D4E" w:rsidRPr="00014DAD" w:rsidRDefault="00BC0D4E">
                  <w:pPr>
                    <w:spacing w:line="256" w:lineRule="auto"/>
                  </w:pPr>
                  <w:r w:rsidRPr="00014DAD">
                    <w:t>+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C0D4E" w:rsidRPr="00014DAD" w:rsidRDefault="00BC0D4E">
                  <w:pPr>
                    <w:spacing w:line="256" w:lineRule="auto"/>
                  </w:pPr>
                  <w:r w:rsidRPr="00014DAD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C0D4E" w:rsidRPr="00014DAD" w:rsidRDefault="00BC0D4E">
                  <w:pPr>
                    <w:spacing w:line="256" w:lineRule="auto"/>
                  </w:pPr>
                  <w:r w:rsidRPr="00014DAD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C0D4E" w:rsidRPr="00014DAD" w:rsidRDefault="00BC0D4E">
                  <w:pPr>
                    <w:spacing w:line="256" w:lineRule="auto"/>
                  </w:pPr>
                  <w:r w:rsidRPr="00014DAD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C0D4E" w:rsidRPr="00014DAD" w:rsidRDefault="00BC0D4E">
                  <w:pPr>
                    <w:spacing w:line="256" w:lineRule="auto"/>
                  </w:pPr>
                  <w:r w:rsidRPr="00014DAD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C0D4E" w:rsidRPr="00014DAD" w:rsidRDefault="00BC0D4E">
                  <w:pPr>
                    <w:spacing w:line="256" w:lineRule="auto"/>
                  </w:pPr>
                  <w:r w:rsidRPr="00014DAD">
                    <w:t>+</w:t>
                  </w:r>
                </w:p>
              </w:tc>
              <w:tc>
                <w:tcPr>
                  <w:tcW w:w="4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C0D4E" w:rsidRPr="00014DAD" w:rsidRDefault="00BC0D4E">
                  <w:pPr>
                    <w:spacing w:line="256" w:lineRule="auto"/>
                  </w:pPr>
                  <w:r w:rsidRPr="00014DAD">
                    <w:t>+</w:t>
                  </w:r>
                </w:p>
              </w:tc>
            </w:tr>
            <w:tr w:rsidR="00BC0D4E" w:rsidRPr="00014DAD" w:rsidTr="00014DAD">
              <w:trPr>
                <w:jc w:val="center"/>
              </w:trPr>
              <w:tc>
                <w:tcPr>
                  <w:tcW w:w="30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BC0D4E" w:rsidRPr="00014DAD" w:rsidRDefault="00BC0D4E">
                  <w:pPr>
                    <w:spacing w:line="256" w:lineRule="auto"/>
                  </w:pPr>
                  <w:r w:rsidRPr="00014DAD">
                    <w:t>1.starppārbaudījums</w:t>
                  </w:r>
                </w:p>
              </w:tc>
              <w:tc>
                <w:tcPr>
                  <w:tcW w:w="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BC0D4E" w:rsidRPr="00014DAD" w:rsidRDefault="00BC0D4E">
                  <w:pPr>
                    <w:spacing w:line="256" w:lineRule="auto"/>
                  </w:pPr>
                  <w:r w:rsidRPr="00014DAD">
                    <w:t>+</w:t>
                  </w:r>
                </w:p>
              </w:tc>
              <w:tc>
                <w:tcPr>
                  <w:tcW w:w="4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BC0D4E" w:rsidRPr="00014DAD" w:rsidRDefault="00BC0D4E">
                  <w:pPr>
                    <w:spacing w:line="256" w:lineRule="auto"/>
                  </w:pPr>
                  <w:r w:rsidRPr="00014DAD">
                    <w:t>+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BC0D4E" w:rsidRPr="00014DAD" w:rsidRDefault="00BC0D4E">
                  <w:pPr>
                    <w:spacing w:line="256" w:lineRule="auto"/>
                  </w:pPr>
                  <w:r w:rsidRPr="00014DAD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BC0D4E" w:rsidRPr="00014DAD" w:rsidRDefault="00BC0D4E">
                  <w:pPr>
                    <w:spacing w:line="256" w:lineRule="auto"/>
                  </w:pPr>
                  <w:r w:rsidRPr="00014DAD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BC0D4E" w:rsidRPr="00014DAD" w:rsidRDefault="00BC0D4E">
                  <w:pPr>
                    <w:spacing w:line="256" w:lineRule="auto"/>
                  </w:pPr>
                  <w:r w:rsidRPr="00014DAD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BC0D4E" w:rsidRPr="00014DAD" w:rsidRDefault="00BC0D4E">
                  <w:pPr>
                    <w:spacing w:line="256" w:lineRule="auto"/>
                  </w:pPr>
                  <w:r w:rsidRPr="00014DAD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BC0D4E" w:rsidRPr="00014DAD" w:rsidRDefault="00BC0D4E">
                  <w:pPr>
                    <w:spacing w:line="256" w:lineRule="auto"/>
                  </w:pPr>
                  <w:r w:rsidRPr="00014DAD">
                    <w:t>+</w:t>
                  </w:r>
                </w:p>
              </w:tc>
              <w:tc>
                <w:tcPr>
                  <w:tcW w:w="4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BC0D4E" w:rsidRPr="00014DAD" w:rsidRDefault="00BC0D4E">
                  <w:pPr>
                    <w:spacing w:line="256" w:lineRule="auto"/>
                  </w:pPr>
                  <w:r w:rsidRPr="00014DAD">
                    <w:t>+</w:t>
                  </w:r>
                </w:p>
              </w:tc>
            </w:tr>
            <w:tr w:rsidR="00BC0D4E" w:rsidRPr="00014DAD" w:rsidTr="00014DAD">
              <w:trPr>
                <w:jc w:val="center"/>
              </w:trPr>
              <w:tc>
                <w:tcPr>
                  <w:tcW w:w="30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BC0D4E" w:rsidRPr="00014DAD" w:rsidRDefault="00BC0D4E">
                  <w:pPr>
                    <w:spacing w:line="256" w:lineRule="auto"/>
                  </w:pPr>
                  <w:r w:rsidRPr="00014DAD">
                    <w:t>2.starppārbaudījums</w:t>
                  </w:r>
                </w:p>
              </w:tc>
              <w:tc>
                <w:tcPr>
                  <w:tcW w:w="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BC0D4E" w:rsidRPr="00014DAD" w:rsidRDefault="00BC0D4E">
                  <w:pPr>
                    <w:spacing w:line="256" w:lineRule="auto"/>
                  </w:pPr>
                  <w:r w:rsidRPr="00014DAD">
                    <w:t>+</w:t>
                  </w:r>
                </w:p>
              </w:tc>
              <w:tc>
                <w:tcPr>
                  <w:tcW w:w="4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BC0D4E" w:rsidRPr="00014DAD" w:rsidRDefault="00BC0D4E">
                  <w:pPr>
                    <w:spacing w:line="256" w:lineRule="auto"/>
                  </w:pPr>
                  <w:r w:rsidRPr="00014DAD">
                    <w:t>+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BC0D4E" w:rsidRPr="00014DAD" w:rsidRDefault="00BC0D4E">
                  <w:pPr>
                    <w:spacing w:line="256" w:lineRule="auto"/>
                  </w:pPr>
                  <w:r w:rsidRPr="00014DAD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BC0D4E" w:rsidRPr="00014DAD" w:rsidRDefault="00BC0D4E">
                  <w:pPr>
                    <w:spacing w:line="256" w:lineRule="auto"/>
                  </w:pPr>
                  <w:r w:rsidRPr="00014DAD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BC0D4E" w:rsidRPr="00014DAD" w:rsidRDefault="00BC0D4E">
                  <w:pPr>
                    <w:spacing w:line="256" w:lineRule="auto"/>
                  </w:pPr>
                  <w:r w:rsidRPr="00014DAD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BC0D4E" w:rsidRPr="00014DAD" w:rsidRDefault="00BC0D4E">
                  <w:pPr>
                    <w:spacing w:line="256" w:lineRule="auto"/>
                  </w:pPr>
                  <w:r w:rsidRPr="00014DAD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BC0D4E" w:rsidRPr="00014DAD" w:rsidRDefault="00BC0D4E">
                  <w:pPr>
                    <w:spacing w:line="256" w:lineRule="auto"/>
                  </w:pPr>
                  <w:r w:rsidRPr="00014DAD">
                    <w:t>+</w:t>
                  </w:r>
                </w:p>
              </w:tc>
              <w:tc>
                <w:tcPr>
                  <w:tcW w:w="4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BC0D4E" w:rsidRPr="00014DAD" w:rsidRDefault="00BC0D4E">
                  <w:pPr>
                    <w:spacing w:line="256" w:lineRule="auto"/>
                  </w:pPr>
                  <w:r w:rsidRPr="00014DAD">
                    <w:t>+</w:t>
                  </w:r>
                </w:p>
              </w:tc>
            </w:tr>
            <w:tr w:rsidR="00BC0D4E" w:rsidRPr="00014DAD" w:rsidTr="00014DAD">
              <w:trPr>
                <w:jc w:val="center"/>
              </w:trPr>
              <w:tc>
                <w:tcPr>
                  <w:tcW w:w="30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BC0D4E" w:rsidRPr="00014DAD" w:rsidRDefault="00BC0D4E">
                  <w:pPr>
                    <w:spacing w:line="256" w:lineRule="auto"/>
                  </w:pPr>
                  <w:r w:rsidRPr="00014DAD">
                    <w:t>noslēguma pārbaudījums</w:t>
                  </w:r>
                </w:p>
              </w:tc>
              <w:tc>
                <w:tcPr>
                  <w:tcW w:w="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BC0D4E" w:rsidRPr="00014DAD" w:rsidRDefault="00BC0D4E">
                  <w:pPr>
                    <w:spacing w:line="256" w:lineRule="auto"/>
                  </w:pPr>
                  <w:r w:rsidRPr="00014DAD">
                    <w:t>+</w:t>
                  </w:r>
                </w:p>
              </w:tc>
              <w:tc>
                <w:tcPr>
                  <w:tcW w:w="4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BC0D4E" w:rsidRPr="00014DAD" w:rsidRDefault="00BC0D4E">
                  <w:pPr>
                    <w:spacing w:line="256" w:lineRule="auto"/>
                  </w:pPr>
                  <w:r w:rsidRPr="00014DAD">
                    <w:t>+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BC0D4E" w:rsidRPr="00014DAD" w:rsidRDefault="00BC0D4E">
                  <w:pPr>
                    <w:spacing w:line="256" w:lineRule="auto"/>
                  </w:pPr>
                  <w:r w:rsidRPr="00014DAD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BC0D4E" w:rsidRPr="00014DAD" w:rsidRDefault="00BC0D4E">
                  <w:pPr>
                    <w:spacing w:line="256" w:lineRule="auto"/>
                  </w:pPr>
                  <w:r w:rsidRPr="00014DAD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BC0D4E" w:rsidRPr="00014DAD" w:rsidRDefault="00BC0D4E">
                  <w:pPr>
                    <w:spacing w:line="256" w:lineRule="auto"/>
                  </w:pPr>
                  <w:r w:rsidRPr="00014DAD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BC0D4E" w:rsidRPr="00014DAD" w:rsidRDefault="00BC0D4E">
                  <w:pPr>
                    <w:spacing w:line="256" w:lineRule="auto"/>
                  </w:pPr>
                  <w:r w:rsidRPr="00014DAD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BC0D4E" w:rsidRPr="00014DAD" w:rsidRDefault="00BC0D4E">
                  <w:pPr>
                    <w:spacing w:line="256" w:lineRule="auto"/>
                  </w:pPr>
                  <w:r w:rsidRPr="00014DAD">
                    <w:t>+</w:t>
                  </w:r>
                </w:p>
              </w:tc>
              <w:tc>
                <w:tcPr>
                  <w:tcW w:w="4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BC0D4E" w:rsidRPr="00014DAD" w:rsidRDefault="00BC0D4E">
                  <w:pPr>
                    <w:spacing w:line="256" w:lineRule="auto"/>
                  </w:pPr>
                  <w:r w:rsidRPr="00014DAD">
                    <w:t>+</w:t>
                  </w:r>
                </w:p>
              </w:tc>
            </w:tr>
          </w:tbl>
          <w:p w:rsidR="00BC0D4E" w:rsidRPr="00014DAD" w:rsidRDefault="00BC0D4E">
            <w:pPr>
              <w:rPr>
                <w:lang w:val="lv-LV"/>
              </w:rPr>
            </w:pPr>
          </w:p>
          <w:p w:rsidR="00BC0D4E" w:rsidRPr="00014DAD" w:rsidRDefault="00BC0D4E">
            <w:pPr>
              <w:pStyle w:val="ListParagraph"/>
              <w:ind w:left="0"/>
              <w:jc w:val="both"/>
              <w:rPr>
                <w:color w:val="auto"/>
                <w:lang w:val="lv-LV"/>
              </w:rPr>
            </w:pPr>
          </w:p>
        </w:tc>
      </w:tr>
      <w:tr w:rsidR="00BC0D4E" w:rsidRPr="00014DAD" w:rsidTr="00BC0D4E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4E" w:rsidRPr="00014DAD" w:rsidRDefault="00BC0D4E">
            <w:pPr>
              <w:pStyle w:val="Nosaukumi"/>
              <w:rPr>
                <w:lang w:val="lv-LV"/>
              </w:rPr>
            </w:pPr>
            <w:r w:rsidRPr="00014DAD">
              <w:rPr>
                <w:lang w:val="lv-LV"/>
              </w:rPr>
              <w:lastRenderedPageBreak/>
              <w:t>Kursa saturs</w:t>
            </w:r>
          </w:p>
          <w:p w:rsidR="00BC0D4E" w:rsidRPr="00014DAD" w:rsidRDefault="00BC0D4E">
            <w:pPr>
              <w:pStyle w:val="Nosaukumi"/>
              <w:rPr>
                <w:lang w:val="lv-LV"/>
              </w:rPr>
            </w:pPr>
          </w:p>
        </w:tc>
      </w:tr>
      <w:tr w:rsidR="00BC0D4E" w:rsidRPr="00014DAD" w:rsidTr="00BC0D4E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4E" w:rsidRPr="00014DAD" w:rsidRDefault="00BC0D4E">
            <w:pPr>
              <w:jc w:val="both"/>
              <w:rPr>
                <w:lang w:val="lv-LV" w:bidi="lo-LA"/>
              </w:rPr>
            </w:pPr>
            <w:r w:rsidRPr="00014DAD">
              <w:rPr>
                <w:lang w:val="lv-LV"/>
              </w:rPr>
              <w:t xml:space="preserve">1. tēma. </w:t>
            </w:r>
            <w:r w:rsidRPr="00014DAD">
              <w:rPr>
                <w:lang w:val="lv-LV" w:bidi="lo-LA"/>
              </w:rPr>
              <w:t xml:space="preserve">Runas akta teorijas vēsture. </w:t>
            </w:r>
            <w:r w:rsidRPr="00014DAD">
              <w:rPr>
                <w:lang w:val="lv-LV"/>
              </w:rPr>
              <w:t>L2, S2, Pd4</w:t>
            </w:r>
          </w:p>
          <w:p w:rsidR="00BC0D4E" w:rsidRPr="00014DAD" w:rsidRDefault="00BC0D4E">
            <w:pPr>
              <w:pStyle w:val="Nosaukumi"/>
              <w:jc w:val="both"/>
              <w:rPr>
                <w:b w:val="0"/>
                <w:i w:val="0"/>
                <w:shd w:val="clear" w:color="auto" w:fill="FFFFFF"/>
                <w:lang w:val="lv-LV"/>
              </w:rPr>
            </w:pPr>
            <w:proofErr w:type="spellStart"/>
            <w:r w:rsidRPr="00014DAD">
              <w:rPr>
                <w:b w:val="0"/>
                <w:i w:val="0"/>
                <w:lang w:val="lv-LV"/>
              </w:rPr>
              <w:t>Dž</w:t>
            </w:r>
            <w:proofErr w:type="spellEnd"/>
            <w:r w:rsidRPr="00014DAD">
              <w:rPr>
                <w:b w:val="0"/>
                <w:i w:val="0"/>
                <w:lang w:val="lv-LV"/>
              </w:rPr>
              <w:t xml:space="preserve">. Ostina un </w:t>
            </w:r>
            <w:proofErr w:type="spellStart"/>
            <w:r w:rsidRPr="00014DAD">
              <w:rPr>
                <w:b w:val="0"/>
                <w:i w:val="0"/>
                <w:lang w:val="lv-LV"/>
              </w:rPr>
              <w:t>Dž</w:t>
            </w:r>
            <w:proofErr w:type="spellEnd"/>
            <w:r w:rsidRPr="00014DAD">
              <w:rPr>
                <w:b w:val="0"/>
                <w:i w:val="0"/>
                <w:lang w:val="lv-LV"/>
              </w:rPr>
              <w:t xml:space="preserve">. </w:t>
            </w:r>
            <w:proofErr w:type="spellStart"/>
            <w:r w:rsidRPr="00014DAD">
              <w:rPr>
                <w:b w:val="0"/>
                <w:i w:val="0"/>
                <w:lang w:val="lv-LV"/>
              </w:rPr>
              <w:t>Serla</w:t>
            </w:r>
            <w:proofErr w:type="spellEnd"/>
            <w:r w:rsidRPr="00014DAD">
              <w:rPr>
                <w:b w:val="0"/>
                <w:i w:val="0"/>
                <w:lang w:val="lv-LV"/>
              </w:rPr>
              <w:t xml:space="preserve"> teorijas iztirzājums. </w:t>
            </w:r>
            <w:r w:rsidRPr="00014DAD">
              <w:rPr>
                <w:b w:val="0"/>
                <w:i w:val="0"/>
                <w:shd w:val="clear" w:color="auto" w:fill="FFFFFF"/>
                <w:lang w:val="lv-LV"/>
              </w:rPr>
              <w:t xml:space="preserve">Runas situācijas izpratne un skaidrojums. </w:t>
            </w:r>
            <w:r w:rsidRPr="00014DAD">
              <w:rPr>
                <w:b w:val="0"/>
                <w:i w:val="0"/>
                <w:lang w:val="lv-LV"/>
              </w:rPr>
              <w:t xml:space="preserve">Runas situācijas komponenti, dalībnieki, mērķis, reģistrs u.c., to raksturojums. </w:t>
            </w:r>
          </w:p>
          <w:p w:rsidR="00BC0D4E" w:rsidRPr="00014DAD" w:rsidRDefault="00BC0D4E">
            <w:pPr>
              <w:jc w:val="both"/>
              <w:rPr>
                <w:lang w:val="lv-LV" w:eastAsia="ko-KR"/>
              </w:rPr>
            </w:pPr>
            <w:r w:rsidRPr="00014DAD">
              <w:rPr>
                <w:lang w:val="lv-LV"/>
              </w:rPr>
              <w:t xml:space="preserve">Patstāvīgais darbs: </w:t>
            </w:r>
            <w:r w:rsidRPr="00014DAD">
              <w:rPr>
                <w:lang w:val="lv-LV" w:eastAsia="ko-KR"/>
              </w:rPr>
              <w:t xml:space="preserve">teorētiskās literatūras studijas un </w:t>
            </w:r>
            <w:proofErr w:type="spellStart"/>
            <w:r w:rsidRPr="00014DAD">
              <w:rPr>
                <w:lang w:val="lv-LV" w:eastAsia="ko-KR"/>
              </w:rPr>
              <w:t>balstkonspektu</w:t>
            </w:r>
            <w:proofErr w:type="spellEnd"/>
            <w:r w:rsidRPr="00014DAD">
              <w:rPr>
                <w:lang w:val="lv-LV" w:eastAsia="ko-KR"/>
              </w:rPr>
              <w:t xml:space="preserve"> veidošana, gatavošanās semināram.</w:t>
            </w:r>
          </w:p>
          <w:p w:rsidR="00BC0D4E" w:rsidRPr="00014DAD" w:rsidRDefault="00BC0D4E">
            <w:pPr>
              <w:jc w:val="both"/>
              <w:rPr>
                <w:lang w:val="lv-LV"/>
              </w:rPr>
            </w:pPr>
          </w:p>
          <w:p w:rsidR="00BC0D4E" w:rsidRPr="00014DAD" w:rsidRDefault="00BC0D4E">
            <w:pPr>
              <w:jc w:val="both"/>
              <w:rPr>
                <w:lang w:val="lv-LV"/>
              </w:rPr>
            </w:pPr>
            <w:r w:rsidRPr="00014DAD">
              <w:rPr>
                <w:lang w:val="lv-LV"/>
              </w:rPr>
              <w:t>2. tēma. Runas akts un verbālā komunikācija. L2, S2, Pd4</w:t>
            </w:r>
          </w:p>
          <w:p w:rsidR="00BC0D4E" w:rsidRPr="00014DAD" w:rsidRDefault="00BC0D4E">
            <w:pPr>
              <w:jc w:val="both"/>
              <w:rPr>
                <w:lang w:val="lv-LV"/>
              </w:rPr>
            </w:pPr>
            <w:r w:rsidRPr="00014DAD">
              <w:rPr>
                <w:lang w:val="lv-LV"/>
              </w:rPr>
              <w:t xml:space="preserve">Runas darbības raksturojums. Runas akta struktūra. </w:t>
            </w:r>
            <w:r w:rsidRPr="00014DAD">
              <w:rPr>
                <w:lang w:val="lv-LV" w:bidi="lo-LA"/>
              </w:rPr>
              <w:t xml:space="preserve">Runas akta stratēģija. </w:t>
            </w:r>
            <w:proofErr w:type="spellStart"/>
            <w:r w:rsidRPr="00014DAD">
              <w:rPr>
                <w:lang w:val="lv-LV"/>
              </w:rPr>
              <w:t>Ilokutīvais</w:t>
            </w:r>
            <w:proofErr w:type="spellEnd"/>
            <w:r w:rsidRPr="00014DAD">
              <w:rPr>
                <w:lang w:val="lv-LV"/>
              </w:rPr>
              <w:t xml:space="preserve"> spēks un runātāja </w:t>
            </w:r>
            <w:proofErr w:type="spellStart"/>
            <w:r w:rsidRPr="00014DAD">
              <w:rPr>
                <w:lang w:val="lv-LV"/>
              </w:rPr>
              <w:t>intences</w:t>
            </w:r>
            <w:proofErr w:type="spellEnd"/>
            <w:r w:rsidRPr="00014DAD">
              <w:rPr>
                <w:lang w:val="lv-LV"/>
              </w:rPr>
              <w:t xml:space="preserve"> jēdziens. Runas akta saturiskais aspekts, intonatīvais noformējums un gramatiskā struktūra.</w:t>
            </w:r>
          </w:p>
          <w:p w:rsidR="00BC0D4E" w:rsidRPr="00014DAD" w:rsidRDefault="00BC0D4E">
            <w:pPr>
              <w:jc w:val="both"/>
              <w:rPr>
                <w:lang w:val="lv-LV" w:eastAsia="ko-KR"/>
              </w:rPr>
            </w:pPr>
            <w:r w:rsidRPr="00014DAD">
              <w:rPr>
                <w:lang w:val="lv-LV"/>
              </w:rPr>
              <w:t xml:space="preserve">Patstāvīgais darbs: </w:t>
            </w:r>
            <w:r w:rsidRPr="00014DAD">
              <w:rPr>
                <w:lang w:val="lv-LV" w:eastAsia="ko-KR"/>
              </w:rPr>
              <w:t xml:space="preserve">teorētiskās literatūras studijas un </w:t>
            </w:r>
            <w:proofErr w:type="spellStart"/>
            <w:r w:rsidRPr="00014DAD">
              <w:rPr>
                <w:lang w:val="lv-LV" w:eastAsia="ko-KR"/>
              </w:rPr>
              <w:t>balstkonspektu</w:t>
            </w:r>
            <w:proofErr w:type="spellEnd"/>
            <w:r w:rsidRPr="00014DAD">
              <w:rPr>
                <w:lang w:val="lv-LV" w:eastAsia="ko-KR"/>
              </w:rPr>
              <w:t xml:space="preserve"> veidošana, gatavošanās semināram, praktisko darbu izpilde.</w:t>
            </w:r>
          </w:p>
          <w:p w:rsidR="00BC0D4E" w:rsidRPr="00014DAD" w:rsidRDefault="00BC0D4E">
            <w:pPr>
              <w:jc w:val="both"/>
              <w:rPr>
                <w:lang w:val="lv-LV"/>
              </w:rPr>
            </w:pPr>
          </w:p>
          <w:p w:rsidR="00BC0D4E" w:rsidRPr="00014DAD" w:rsidRDefault="00BC0D4E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lang w:val="lv-LV"/>
              </w:rPr>
            </w:pPr>
            <w:r w:rsidRPr="00014DAD">
              <w:rPr>
                <w:lang w:val="lv-LV"/>
              </w:rPr>
              <w:t>3. tēma. Runas aktu klasifikācijas. L2, S2, P4, Pd10</w:t>
            </w:r>
          </w:p>
          <w:p w:rsidR="00BC0D4E" w:rsidRPr="00014DAD" w:rsidRDefault="00BC0D4E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  <w:lang w:val="lv-LV"/>
              </w:rPr>
            </w:pPr>
            <w:r w:rsidRPr="00014DAD">
              <w:rPr>
                <w:lang w:val="lv-LV"/>
              </w:rPr>
              <w:t xml:space="preserve">Runas aktu iedalījuma principi. Runas aktu tipi. </w:t>
            </w:r>
            <w:proofErr w:type="spellStart"/>
            <w:r w:rsidRPr="00014DAD">
              <w:rPr>
                <w:lang w:val="lv-LV"/>
              </w:rPr>
              <w:t>Lokūcijas</w:t>
            </w:r>
            <w:proofErr w:type="spellEnd"/>
            <w:r w:rsidRPr="00014DAD">
              <w:rPr>
                <w:lang w:val="lv-LV"/>
              </w:rPr>
              <w:t xml:space="preserve">, </w:t>
            </w:r>
            <w:proofErr w:type="spellStart"/>
            <w:r w:rsidRPr="00014DAD">
              <w:rPr>
                <w:lang w:val="lv-LV"/>
              </w:rPr>
              <w:t>ilokūcijas</w:t>
            </w:r>
            <w:proofErr w:type="spellEnd"/>
            <w:r w:rsidRPr="00014DAD">
              <w:rPr>
                <w:lang w:val="lv-LV"/>
              </w:rPr>
              <w:t xml:space="preserve"> un </w:t>
            </w:r>
            <w:proofErr w:type="spellStart"/>
            <w:r w:rsidRPr="00014DAD">
              <w:rPr>
                <w:lang w:val="lv-LV"/>
              </w:rPr>
              <w:t>perlokūcijas</w:t>
            </w:r>
            <w:proofErr w:type="spellEnd"/>
            <w:r w:rsidRPr="00014DAD">
              <w:rPr>
                <w:lang w:val="lv-LV"/>
              </w:rPr>
              <w:t xml:space="preserve"> akts. Izteikuma komunikatīvais tips. Stāstījuma runas akts. Pamudinājuma runas akts. Ekspresīvs runas akts. Rīcības runas akts. </w:t>
            </w:r>
            <w:r w:rsidRPr="00014DAD">
              <w:rPr>
                <w:shd w:val="clear" w:color="auto" w:fill="FFFFFF"/>
                <w:lang w:val="lv-LV"/>
              </w:rPr>
              <w:t xml:space="preserve">Tiešās un netiešās runas darbības. Runas aktu tipi: </w:t>
            </w:r>
            <w:proofErr w:type="spellStart"/>
            <w:r w:rsidRPr="00014DAD">
              <w:rPr>
                <w:shd w:val="clear" w:color="auto" w:fill="FFFFFF"/>
                <w:lang w:val="lv-LV"/>
              </w:rPr>
              <w:t>reprezentatītais</w:t>
            </w:r>
            <w:proofErr w:type="spellEnd"/>
            <w:r w:rsidRPr="00014DAD">
              <w:rPr>
                <w:shd w:val="clear" w:color="auto" w:fill="FFFFFF"/>
                <w:lang w:val="lv-LV"/>
              </w:rPr>
              <w:t xml:space="preserve"> runas akts, direktīvais runas akts, </w:t>
            </w:r>
            <w:proofErr w:type="spellStart"/>
            <w:r w:rsidRPr="00014DAD">
              <w:rPr>
                <w:shd w:val="clear" w:color="auto" w:fill="FFFFFF"/>
                <w:lang w:val="lv-LV"/>
              </w:rPr>
              <w:t>komisīvais</w:t>
            </w:r>
            <w:proofErr w:type="spellEnd"/>
            <w:r w:rsidRPr="00014DAD">
              <w:rPr>
                <w:shd w:val="clear" w:color="auto" w:fill="FFFFFF"/>
                <w:lang w:val="lv-LV"/>
              </w:rPr>
              <w:t xml:space="preserve"> runas akts, ekspresīvais runas akts, deklaratīvais runas akts.</w:t>
            </w:r>
          </w:p>
          <w:p w:rsidR="00BC0D4E" w:rsidRPr="00014DAD" w:rsidRDefault="00BC0D4E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lang w:val="lv-LV"/>
              </w:rPr>
            </w:pPr>
            <w:r w:rsidRPr="00014DAD">
              <w:rPr>
                <w:lang w:val="lv-LV"/>
              </w:rPr>
              <w:t>1. starppārbaudījums.</w:t>
            </w:r>
          </w:p>
          <w:p w:rsidR="00BC0D4E" w:rsidRPr="00014DAD" w:rsidRDefault="00BC0D4E">
            <w:pPr>
              <w:jc w:val="both"/>
              <w:rPr>
                <w:lang w:val="lv-LV" w:eastAsia="ko-KR"/>
              </w:rPr>
            </w:pPr>
            <w:r w:rsidRPr="00014DAD">
              <w:rPr>
                <w:lang w:val="lv-LV"/>
              </w:rPr>
              <w:t xml:space="preserve">Patstāvīgais darbs: </w:t>
            </w:r>
            <w:r w:rsidRPr="00014DAD">
              <w:rPr>
                <w:lang w:val="lv-LV" w:eastAsia="ko-KR"/>
              </w:rPr>
              <w:t xml:space="preserve">teorētiskās literatūras studijas un </w:t>
            </w:r>
            <w:proofErr w:type="spellStart"/>
            <w:r w:rsidRPr="00014DAD">
              <w:rPr>
                <w:lang w:val="lv-LV" w:eastAsia="ko-KR"/>
              </w:rPr>
              <w:t>balstkonspektu</w:t>
            </w:r>
            <w:proofErr w:type="spellEnd"/>
            <w:r w:rsidRPr="00014DAD">
              <w:rPr>
                <w:lang w:val="lv-LV" w:eastAsia="ko-KR"/>
              </w:rPr>
              <w:t xml:space="preserve"> veidošana, gatavošanās semināram, praktisko darbu izpilde.</w:t>
            </w:r>
          </w:p>
          <w:p w:rsidR="00BC0D4E" w:rsidRPr="00014DAD" w:rsidRDefault="00BC0D4E">
            <w:pPr>
              <w:jc w:val="both"/>
              <w:rPr>
                <w:lang w:val="lv-LV"/>
              </w:rPr>
            </w:pPr>
          </w:p>
          <w:p w:rsidR="00BC0D4E" w:rsidRPr="00014DAD" w:rsidRDefault="00BC0D4E">
            <w:pPr>
              <w:jc w:val="both"/>
              <w:rPr>
                <w:lang w:val="lv-LV"/>
              </w:rPr>
            </w:pPr>
            <w:r w:rsidRPr="00014DAD">
              <w:rPr>
                <w:lang w:val="lv-LV"/>
              </w:rPr>
              <w:t>4. tēma. Valoda un socializācija. Socializācijas konteksts. L2, S2, P2, Pd8</w:t>
            </w:r>
          </w:p>
          <w:p w:rsidR="00BC0D4E" w:rsidRPr="00014DAD" w:rsidRDefault="00BC0D4E">
            <w:pPr>
              <w:jc w:val="both"/>
              <w:rPr>
                <w:lang w:val="lv-LV"/>
              </w:rPr>
            </w:pPr>
            <w:r w:rsidRPr="00014DAD">
              <w:rPr>
                <w:lang w:val="lv-LV"/>
              </w:rPr>
              <w:t>Sociālā konteksta tipi. So</w:t>
            </w:r>
            <w:r w:rsidR="00191EE4">
              <w:rPr>
                <w:lang w:val="lv-LV"/>
              </w:rPr>
              <w:t>c</w:t>
            </w:r>
            <w:r w:rsidRPr="00014DAD">
              <w:rPr>
                <w:lang w:val="lv-LV"/>
              </w:rPr>
              <w:t xml:space="preserve">iālās lomas un runas varianti. Valodas </w:t>
            </w:r>
            <w:proofErr w:type="spellStart"/>
            <w:r w:rsidRPr="00014DAD">
              <w:rPr>
                <w:lang w:val="lv-LV"/>
              </w:rPr>
              <w:t>pamatlietojuma</w:t>
            </w:r>
            <w:proofErr w:type="spellEnd"/>
            <w:r w:rsidRPr="00014DAD">
              <w:rPr>
                <w:lang w:val="lv-LV"/>
              </w:rPr>
              <w:t xml:space="preserve"> veidi: ierobežotais kods un izvērstais kods. Runas paradumi un rutīna. </w:t>
            </w:r>
          </w:p>
          <w:p w:rsidR="00BC0D4E" w:rsidRPr="00014DAD" w:rsidRDefault="00BC0D4E">
            <w:pPr>
              <w:jc w:val="both"/>
              <w:rPr>
                <w:lang w:val="lv-LV" w:eastAsia="ko-KR"/>
              </w:rPr>
            </w:pPr>
            <w:r w:rsidRPr="00014DAD">
              <w:rPr>
                <w:lang w:val="lv-LV"/>
              </w:rPr>
              <w:t xml:space="preserve">Patstāvīgais darbs: </w:t>
            </w:r>
            <w:r w:rsidRPr="00014DAD">
              <w:rPr>
                <w:lang w:val="lv-LV" w:eastAsia="ko-KR"/>
              </w:rPr>
              <w:t xml:space="preserve">teorētiskās literatūras studijas un </w:t>
            </w:r>
            <w:proofErr w:type="spellStart"/>
            <w:r w:rsidRPr="00014DAD">
              <w:rPr>
                <w:lang w:val="lv-LV" w:eastAsia="ko-KR"/>
              </w:rPr>
              <w:t>balstkonspektu</w:t>
            </w:r>
            <w:proofErr w:type="spellEnd"/>
            <w:r w:rsidRPr="00014DAD">
              <w:rPr>
                <w:lang w:val="lv-LV" w:eastAsia="ko-KR"/>
              </w:rPr>
              <w:t xml:space="preserve"> veidošana, gatavošanās semināram, praktisko darbu izpilde.</w:t>
            </w:r>
          </w:p>
          <w:p w:rsidR="00BC0D4E" w:rsidRPr="00014DAD" w:rsidRDefault="00BC0D4E">
            <w:pPr>
              <w:jc w:val="both"/>
              <w:rPr>
                <w:lang w:val="lv-LV"/>
              </w:rPr>
            </w:pPr>
          </w:p>
          <w:p w:rsidR="00BC0D4E" w:rsidRPr="00014DAD" w:rsidRDefault="00BC0D4E">
            <w:pPr>
              <w:jc w:val="both"/>
              <w:rPr>
                <w:lang w:val="lv-LV"/>
              </w:rPr>
            </w:pPr>
            <w:r w:rsidRPr="00014DAD">
              <w:rPr>
                <w:lang w:val="lv-LV"/>
              </w:rPr>
              <w:t>5 tēma. Komunikatīvās kompetences teorija. L2, S2, Pd4</w:t>
            </w:r>
          </w:p>
          <w:p w:rsidR="00BC0D4E" w:rsidRPr="00014DAD" w:rsidRDefault="00BC0D4E">
            <w:pPr>
              <w:jc w:val="both"/>
              <w:rPr>
                <w:lang w:val="lv-LV"/>
              </w:rPr>
            </w:pPr>
            <w:r w:rsidRPr="00014DAD">
              <w:rPr>
                <w:lang w:val="lv-LV"/>
              </w:rPr>
              <w:t xml:space="preserve">Komunikatīvās kompetences pakāpes un elementi. Runas kolektīvu pētījumi. Runas kolektīva raksturojums. Runas uzvedības un kultūras īpatnības. Runas darbība un saziņas normas. Normāla un </w:t>
            </w:r>
            <w:proofErr w:type="spellStart"/>
            <w:r w:rsidRPr="00014DAD">
              <w:rPr>
                <w:lang w:val="lv-LV"/>
              </w:rPr>
              <w:t>devianta</w:t>
            </w:r>
            <w:proofErr w:type="spellEnd"/>
            <w:r w:rsidRPr="00014DAD">
              <w:rPr>
                <w:lang w:val="lv-LV"/>
              </w:rPr>
              <w:t xml:space="preserve"> runas uzvedība. </w:t>
            </w:r>
            <w:proofErr w:type="spellStart"/>
            <w:r w:rsidRPr="00014DAD">
              <w:rPr>
                <w:lang w:val="lv-LV"/>
              </w:rPr>
              <w:t>D.Haimza</w:t>
            </w:r>
            <w:proofErr w:type="spellEnd"/>
            <w:r w:rsidRPr="00014DAD">
              <w:rPr>
                <w:lang w:val="lv-LV"/>
              </w:rPr>
              <w:t xml:space="preserve"> kompetences pakāpes. </w:t>
            </w:r>
            <w:proofErr w:type="spellStart"/>
            <w:r w:rsidRPr="00014DAD">
              <w:rPr>
                <w:shd w:val="clear" w:color="auto" w:fill="FFFFFF"/>
                <w:lang w:val="lv-LV"/>
              </w:rPr>
              <w:t>Lingvistisās</w:t>
            </w:r>
            <w:proofErr w:type="spellEnd"/>
            <w:r w:rsidRPr="00014DAD">
              <w:rPr>
                <w:shd w:val="clear" w:color="auto" w:fill="FFFFFF"/>
                <w:lang w:val="lv-LV"/>
              </w:rPr>
              <w:t xml:space="preserve"> pieklājības teorija. P. </w:t>
            </w:r>
            <w:proofErr w:type="spellStart"/>
            <w:r w:rsidRPr="00014DAD">
              <w:rPr>
                <w:shd w:val="clear" w:color="auto" w:fill="FFFFFF"/>
                <w:lang w:val="lv-LV"/>
              </w:rPr>
              <w:t>Graisa</w:t>
            </w:r>
            <w:proofErr w:type="spellEnd"/>
            <w:r w:rsidRPr="00014DAD">
              <w:rPr>
                <w:shd w:val="clear" w:color="auto" w:fill="FFFFFF"/>
                <w:lang w:val="lv-LV"/>
              </w:rPr>
              <w:t xml:space="preserve"> komunikācijas </w:t>
            </w:r>
            <w:proofErr w:type="spellStart"/>
            <w:r w:rsidRPr="00014DAD">
              <w:rPr>
                <w:shd w:val="clear" w:color="auto" w:fill="FFFFFF"/>
                <w:lang w:val="lv-LV"/>
              </w:rPr>
              <w:t>maksimas</w:t>
            </w:r>
            <w:proofErr w:type="spellEnd"/>
            <w:r w:rsidRPr="00014DAD">
              <w:rPr>
                <w:shd w:val="clear" w:color="auto" w:fill="FFFFFF"/>
                <w:lang w:val="lv-LV"/>
              </w:rPr>
              <w:t xml:space="preserve">. </w:t>
            </w:r>
          </w:p>
          <w:p w:rsidR="00BC0D4E" w:rsidRPr="00014DAD" w:rsidRDefault="00BC0D4E">
            <w:pPr>
              <w:jc w:val="both"/>
              <w:rPr>
                <w:lang w:val="lv-LV" w:eastAsia="ko-KR"/>
              </w:rPr>
            </w:pPr>
            <w:r w:rsidRPr="00014DAD">
              <w:rPr>
                <w:lang w:val="lv-LV"/>
              </w:rPr>
              <w:t xml:space="preserve">Patstāvīgais darbs: </w:t>
            </w:r>
            <w:r w:rsidRPr="00014DAD">
              <w:rPr>
                <w:lang w:val="lv-LV" w:eastAsia="ko-KR"/>
              </w:rPr>
              <w:t xml:space="preserve">teorētiskās literatūras studijas un </w:t>
            </w:r>
            <w:proofErr w:type="spellStart"/>
            <w:r w:rsidRPr="00014DAD">
              <w:rPr>
                <w:lang w:val="lv-LV" w:eastAsia="ko-KR"/>
              </w:rPr>
              <w:t>balstkonspektu</w:t>
            </w:r>
            <w:proofErr w:type="spellEnd"/>
            <w:r w:rsidRPr="00014DAD">
              <w:rPr>
                <w:lang w:val="lv-LV" w:eastAsia="ko-KR"/>
              </w:rPr>
              <w:t xml:space="preserve"> veidošana, gatavošanās semināram.</w:t>
            </w:r>
          </w:p>
          <w:p w:rsidR="00BC0D4E" w:rsidRPr="00014DAD" w:rsidRDefault="00BC0D4E">
            <w:pPr>
              <w:jc w:val="both"/>
              <w:rPr>
                <w:lang w:val="lv-LV"/>
              </w:rPr>
            </w:pPr>
          </w:p>
          <w:p w:rsidR="00BC0D4E" w:rsidRPr="00014DAD" w:rsidRDefault="00BC0D4E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lang w:val="lv-LV"/>
              </w:rPr>
            </w:pPr>
            <w:r w:rsidRPr="00014DAD">
              <w:rPr>
                <w:lang w:val="lv-LV"/>
              </w:rPr>
              <w:t>6. tēma. Noliegtie runas akti, to raksturojums. L2, S2, P2, Pd8</w:t>
            </w:r>
          </w:p>
          <w:p w:rsidR="00BC0D4E" w:rsidRPr="00014DAD" w:rsidRDefault="00BC0D4E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lang w:val="lv-LV"/>
              </w:rPr>
            </w:pPr>
            <w:r w:rsidRPr="00014DAD">
              <w:rPr>
                <w:lang w:val="lv-LV"/>
              </w:rPr>
              <w:t>Noliegto</w:t>
            </w:r>
            <w:r w:rsidR="00191EE4">
              <w:rPr>
                <w:lang w:val="lv-LV"/>
              </w:rPr>
              <w:t xml:space="preserve"> </w:t>
            </w:r>
            <w:r w:rsidRPr="00014DAD">
              <w:rPr>
                <w:lang w:val="lv-LV"/>
              </w:rPr>
              <w:t xml:space="preserve">runas aktu verbālais repertuārs. </w:t>
            </w:r>
            <w:proofErr w:type="spellStart"/>
            <w:r w:rsidRPr="00014DAD">
              <w:rPr>
                <w:shd w:val="clear" w:color="auto" w:fill="FFFFFF"/>
                <w:lang w:val="lv-LV"/>
              </w:rPr>
              <w:t>Eksplicīts</w:t>
            </w:r>
            <w:proofErr w:type="spellEnd"/>
            <w:r w:rsidRPr="00014DAD">
              <w:rPr>
                <w:shd w:val="clear" w:color="auto" w:fill="FFFFFF"/>
                <w:lang w:val="lv-LV"/>
              </w:rPr>
              <w:t xml:space="preserve"> un </w:t>
            </w:r>
            <w:proofErr w:type="spellStart"/>
            <w:r w:rsidRPr="00014DAD">
              <w:rPr>
                <w:shd w:val="clear" w:color="auto" w:fill="FFFFFF"/>
                <w:lang w:val="lv-LV"/>
              </w:rPr>
              <w:t>implicīts</w:t>
            </w:r>
            <w:proofErr w:type="spellEnd"/>
            <w:r w:rsidRPr="00014DAD">
              <w:rPr>
                <w:shd w:val="clear" w:color="auto" w:fill="FFFFFF"/>
                <w:lang w:val="lv-LV"/>
              </w:rPr>
              <w:t xml:space="preserve"> noliegtais runas akts.</w:t>
            </w:r>
            <w:r w:rsidRPr="00014DAD">
              <w:rPr>
                <w:lang w:val="lv-LV"/>
              </w:rPr>
              <w:t xml:space="preserve"> </w:t>
            </w:r>
            <w:proofErr w:type="spellStart"/>
            <w:r w:rsidRPr="00014DAD">
              <w:rPr>
                <w:lang w:val="lv-LV"/>
              </w:rPr>
              <w:t>Performatīvi</w:t>
            </w:r>
            <w:proofErr w:type="spellEnd"/>
            <w:r w:rsidRPr="00014DAD">
              <w:rPr>
                <w:lang w:val="lv-LV"/>
              </w:rPr>
              <w:t xml:space="preserve">, to raksturojums. </w:t>
            </w:r>
            <w:proofErr w:type="spellStart"/>
            <w:r w:rsidRPr="00014DAD">
              <w:rPr>
                <w:lang w:val="lv-LV"/>
              </w:rPr>
              <w:t>Performatīvu</w:t>
            </w:r>
            <w:proofErr w:type="spellEnd"/>
            <w:r w:rsidRPr="00014DAD">
              <w:rPr>
                <w:lang w:val="lv-LV"/>
              </w:rPr>
              <w:t xml:space="preserve"> verbālais repertuārs jeb lingvistisko resursu kopums. </w:t>
            </w:r>
          </w:p>
          <w:p w:rsidR="00BC0D4E" w:rsidRPr="00014DAD" w:rsidRDefault="00BC0D4E">
            <w:pPr>
              <w:jc w:val="both"/>
              <w:rPr>
                <w:lang w:val="lv-LV"/>
              </w:rPr>
            </w:pPr>
            <w:r w:rsidRPr="00014DAD">
              <w:rPr>
                <w:lang w:val="lv-LV"/>
              </w:rPr>
              <w:t xml:space="preserve">2. starppārbaudījums. </w:t>
            </w:r>
          </w:p>
          <w:p w:rsidR="00BC0D4E" w:rsidRPr="00014DAD" w:rsidRDefault="00BC0D4E">
            <w:pPr>
              <w:jc w:val="both"/>
              <w:rPr>
                <w:lang w:val="lv-LV" w:eastAsia="ko-KR"/>
              </w:rPr>
            </w:pPr>
            <w:r w:rsidRPr="00014DAD">
              <w:rPr>
                <w:lang w:val="lv-LV"/>
              </w:rPr>
              <w:lastRenderedPageBreak/>
              <w:t xml:space="preserve">Patstāvīgais darbs: </w:t>
            </w:r>
            <w:r w:rsidRPr="00014DAD">
              <w:rPr>
                <w:lang w:val="lv-LV" w:eastAsia="ko-KR"/>
              </w:rPr>
              <w:t xml:space="preserve">teorētiskās literatūras studijas un </w:t>
            </w:r>
            <w:proofErr w:type="spellStart"/>
            <w:r w:rsidRPr="00014DAD">
              <w:rPr>
                <w:lang w:val="lv-LV" w:eastAsia="ko-KR"/>
              </w:rPr>
              <w:t>balstkonspektu</w:t>
            </w:r>
            <w:proofErr w:type="spellEnd"/>
            <w:r w:rsidRPr="00014DAD">
              <w:rPr>
                <w:lang w:val="lv-LV" w:eastAsia="ko-KR"/>
              </w:rPr>
              <w:t xml:space="preserve"> veidošana, gatavošanās semināram, praktisko darbu izpilde.</w:t>
            </w:r>
          </w:p>
          <w:p w:rsidR="00BC0D4E" w:rsidRPr="00014DAD" w:rsidRDefault="00BC0D4E">
            <w:pPr>
              <w:jc w:val="both"/>
              <w:rPr>
                <w:lang w:val="lv-LV"/>
              </w:rPr>
            </w:pPr>
          </w:p>
        </w:tc>
      </w:tr>
      <w:tr w:rsidR="00BC0D4E" w:rsidRPr="00014DAD" w:rsidTr="00BC0D4E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D4E" w:rsidRPr="00014DAD" w:rsidRDefault="00BC0D4E">
            <w:pPr>
              <w:pStyle w:val="Nosaukumi"/>
              <w:rPr>
                <w:lang w:val="lv-LV"/>
              </w:rPr>
            </w:pPr>
            <w:r w:rsidRPr="00014DAD">
              <w:rPr>
                <w:lang w:val="lv-LV"/>
              </w:rPr>
              <w:lastRenderedPageBreak/>
              <w:t>Obligāti izmantojamie informācijas avoti</w:t>
            </w:r>
          </w:p>
        </w:tc>
      </w:tr>
      <w:tr w:rsidR="00BC0D4E" w:rsidRPr="00014DAD" w:rsidTr="00BC0D4E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4E" w:rsidRPr="00014DAD" w:rsidRDefault="00BC0D4E">
            <w:pPr>
              <w:jc w:val="both"/>
              <w:rPr>
                <w:lang w:val="lv-LV"/>
              </w:rPr>
            </w:pPr>
            <w:r w:rsidRPr="00014DAD">
              <w:rPr>
                <w:lang w:val="lv-LV"/>
              </w:rPr>
              <w:t xml:space="preserve">1. Baltiņš M., Druviete I. </w:t>
            </w:r>
            <w:r w:rsidRPr="00014DAD">
              <w:rPr>
                <w:shd w:val="clear" w:color="auto" w:fill="FFFFFF"/>
                <w:lang w:val="lv-LV"/>
              </w:rPr>
              <w:t>Ceļavējš cilvēku ciltij. Rīga, 2017.</w:t>
            </w:r>
          </w:p>
          <w:p w:rsidR="00BC0D4E" w:rsidRPr="00014DAD" w:rsidRDefault="00BC0D4E">
            <w:pPr>
              <w:jc w:val="both"/>
              <w:rPr>
                <w:lang w:val="lv-LV"/>
              </w:rPr>
            </w:pPr>
            <w:r w:rsidRPr="00014DAD">
              <w:rPr>
                <w:lang w:val="lv-LV"/>
              </w:rPr>
              <w:t xml:space="preserve">2. </w:t>
            </w:r>
            <w:proofErr w:type="spellStart"/>
            <w:r w:rsidRPr="00014DAD">
              <w:rPr>
                <w:lang w:val="lv-LV"/>
              </w:rPr>
              <w:t>Beks</w:t>
            </w:r>
            <w:proofErr w:type="spellEnd"/>
            <w:r w:rsidRPr="00014DAD">
              <w:rPr>
                <w:lang w:val="lv-LV"/>
              </w:rPr>
              <w:t xml:space="preserve"> K. Mediju un </w:t>
            </w:r>
            <w:proofErr w:type="spellStart"/>
            <w:r w:rsidRPr="00014DAD">
              <w:rPr>
                <w:lang w:val="lv-LV"/>
              </w:rPr>
              <w:t>kmunikācijas</w:t>
            </w:r>
            <w:proofErr w:type="spellEnd"/>
            <w:r w:rsidRPr="00014DAD">
              <w:rPr>
                <w:lang w:val="lv-LV"/>
              </w:rPr>
              <w:t xml:space="preserve"> zinātne. Rīga, 2021.</w:t>
            </w:r>
          </w:p>
          <w:p w:rsidR="00BC0D4E" w:rsidRPr="00014DAD" w:rsidRDefault="00BC0D4E">
            <w:pPr>
              <w:jc w:val="both"/>
              <w:rPr>
                <w:bCs w:val="0"/>
                <w:lang w:val="lv-LV"/>
              </w:rPr>
            </w:pPr>
            <w:r w:rsidRPr="00014DAD">
              <w:rPr>
                <w:bCs w:val="0"/>
                <w:lang w:val="lv-LV"/>
              </w:rPr>
              <w:t xml:space="preserve">3. Ostins </w:t>
            </w:r>
            <w:proofErr w:type="spellStart"/>
            <w:r w:rsidRPr="00014DAD">
              <w:rPr>
                <w:bCs w:val="0"/>
                <w:lang w:val="lv-LV"/>
              </w:rPr>
              <w:t>Dž</w:t>
            </w:r>
            <w:proofErr w:type="spellEnd"/>
            <w:r w:rsidRPr="00014DAD">
              <w:rPr>
                <w:bCs w:val="0"/>
                <w:lang w:val="lv-LV"/>
              </w:rPr>
              <w:t>. L. Kā ar vārdiem darīt lietas. Rīga, 2011.</w:t>
            </w:r>
          </w:p>
          <w:p w:rsidR="00BC0D4E" w:rsidRPr="00014DAD" w:rsidRDefault="00BC0D4E">
            <w:pPr>
              <w:jc w:val="both"/>
              <w:rPr>
                <w:bCs w:val="0"/>
                <w:lang w:val="lv-LV"/>
              </w:rPr>
            </w:pPr>
            <w:r w:rsidRPr="00014DAD">
              <w:rPr>
                <w:bCs w:val="0"/>
                <w:lang w:val="lv-LV"/>
              </w:rPr>
              <w:t xml:space="preserve">4. Plaude I. Lingvistiskā pragmatika. </w:t>
            </w:r>
            <w:r w:rsidRPr="00014DAD">
              <w:rPr>
                <w:rFonts w:eastAsia="Times New Roman"/>
                <w:lang w:val="lv-LV"/>
              </w:rPr>
              <w:t>Latviešu valoda. Prof. Andreja Veisberga redakcijā. Rīga, 2013, 193.–199. lpp.</w:t>
            </w:r>
          </w:p>
          <w:p w:rsidR="00BC0D4E" w:rsidRPr="00014DAD" w:rsidRDefault="00BC0D4E">
            <w:pPr>
              <w:rPr>
                <w:lang w:val="lv-LV"/>
              </w:rPr>
            </w:pPr>
            <w:r w:rsidRPr="00014DAD">
              <w:rPr>
                <w:lang w:val="lv-LV"/>
              </w:rPr>
              <w:t xml:space="preserve">5. Plaude I. </w:t>
            </w:r>
            <w:r w:rsidRPr="00014DAD">
              <w:rPr>
                <w:iCs w:val="0"/>
                <w:lang w:val="lv-LV"/>
              </w:rPr>
              <w:t>Pragmatika</w:t>
            </w:r>
            <w:r w:rsidRPr="00014DAD">
              <w:rPr>
                <w:lang w:val="lv-LV"/>
              </w:rPr>
              <w:t>. Rīga, 2004.</w:t>
            </w:r>
          </w:p>
          <w:p w:rsidR="00BC0D4E" w:rsidRPr="00014DAD" w:rsidRDefault="00BC0D4E">
            <w:pPr>
              <w:rPr>
                <w:lang w:val="lv-LV"/>
              </w:rPr>
            </w:pPr>
          </w:p>
        </w:tc>
      </w:tr>
      <w:tr w:rsidR="00BC0D4E" w:rsidRPr="00014DAD" w:rsidTr="00BC0D4E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D4E" w:rsidRPr="00014DAD" w:rsidRDefault="00BC0D4E">
            <w:pPr>
              <w:pStyle w:val="Nosaukumi"/>
              <w:rPr>
                <w:lang w:val="lv-LV"/>
              </w:rPr>
            </w:pPr>
            <w:r w:rsidRPr="00014DAD">
              <w:rPr>
                <w:lang w:val="lv-LV"/>
              </w:rPr>
              <w:t>Papildus informācijas avoti</w:t>
            </w:r>
          </w:p>
        </w:tc>
      </w:tr>
      <w:tr w:rsidR="00BC0D4E" w:rsidRPr="00014DAD" w:rsidTr="00BC0D4E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4E" w:rsidRPr="00014DAD" w:rsidRDefault="00BC0D4E">
            <w:pPr>
              <w:jc w:val="both"/>
              <w:rPr>
                <w:lang w:val="lv-LV"/>
              </w:rPr>
            </w:pPr>
            <w:r w:rsidRPr="00014DAD">
              <w:rPr>
                <w:lang w:val="lv-LV"/>
              </w:rPr>
              <w:t xml:space="preserve">1. </w:t>
            </w:r>
            <w:proofErr w:type="spellStart"/>
            <w:r w:rsidRPr="00014DAD">
              <w:rPr>
                <w:lang w:val="lv-LV"/>
              </w:rPr>
              <w:t>Austin</w:t>
            </w:r>
            <w:proofErr w:type="spellEnd"/>
            <w:r w:rsidRPr="00014DAD">
              <w:rPr>
                <w:lang w:val="lv-LV"/>
              </w:rPr>
              <w:t xml:space="preserve"> J. </w:t>
            </w:r>
            <w:proofErr w:type="spellStart"/>
            <w:r w:rsidRPr="00014DAD">
              <w:rPr>
                <w:iCs w:val="0"/>
                <w:lang w:val="lv-LV"/>
              </w:rPr>
              <w:t>How</w:t>
            </w:r>
            <w:proofErr w:type="spellEnd"/>
            <w:r w:rsidRPr="00014DAD">
              <w:rPr>
                <w:iCs w:val="0"/>
                <w:lang w:val="lv-LV"/>
              </w:rPr>
              <w:t xml:space="preserve"> to do </w:t>
            </w:r>
            <w:proofErr w:type="spellStart"/>
            <w:r w:rsidRPr="00014DAD">
              <w:rPr>
                <w:iCs w:val="0"/>
                <w:lang w:val="lv-LV"/>
              </w:rPr>
              <w:t>Things</w:t>
            </w:r>
            <w:proofErr w:type="spellEnd"/>
            <w:r w:rsidRPr="00014DAD">
              <w:rPr>
                <w:iCs w:val="0"/>
                <w:lang w:val="lv-LV"/>
              </w:rPr>
              <w:t xml:space="preserve"> </w:t>
            </w:r>
            <w:proofErr w:type="spellStart"/>
            <w:r w:rsidRPr="00014DAD">
              <w:rPr>
                <w:iCs w:val="0"/>
                <w:lang w:val="lv-LV"/>
              </w:rPr>
              <w:t>with</w:t>
            </w:r>
            <w:proofErr w:type="spellEnd"/>
            <w:r w:rsidRPr="00014DAD">
              <w:rPr>
                <w:iCs w:val="0"/>
                <w:lang w:val="lv-LV"/>
              </w:rPr>
              <w:t xml:space="preserve"> </w:t>
            </w:r>
            <w:proofErr w:type="spellStart"/>
            <w:r w:rsidRPr="00014DAD">
              <w:rPr>
                <w:iCs w:val="0"/>
                <w:lang w:val="lv-LV"/>
              </w:rPr>
              <w:t>Words</w:t>
            </w:r>
            <w:proofErr w:type="spellEnd"/>
            <w:r w:rsidRPr="00014DAD">
              <w:rPr>
                <w:lang w:val="lv-LV"/>
              </w:rPr>
              <w:t xml:space="preserve">. </w:t>
            </w:r>
            <w:proofErr w:type="spellStart"/>
            <w:r w:rsidRPr="00014DAD">
              <w:rPr>
                <w:lang w:val="lv-LV"/>
              </w:rPr>
              <w:t>Oxford</w:t>
            </w:r>
            <w:proofErr w:type="spellEnd"/>
            <w:r w:rsidRPr="00014DAD">
              <w:rPr>
                <w:lang w:val="lv-LV"/>
              </w:rPr>
              <w:t xml:space="preserve">, 1962. </w:t>
            </w:r>
          </w:p>
          <w:p w:rsidR="00BC0D4E" w:rsidRPr="00014DAD" w:rsidRDefault="00BC0D4E">
            <w:pPr>
              <w:jc w:val="both"/>
              <w:rPr>
                <w:lang w:val="lv-LV"/>
              </w:rPr>
            </w:pPr>
            <w:r w:rsidRPr="00014DAD">
              <w:rPr>
                <w:lang w:val="lv-LV"/>
              </w:rPr>
              <w:t xml:space="preserve">2. </w:t>
            </w:r>
            <w:proofErr w:type="spellStart"/>
            <w:r w:rsidRPr="00014DAD">
              <w:rPr>
                <w:lang w:val="lv-LV"/>
              </w:rPr>
              <w:t>Bernsteins</w:t>
            </w:r>
            <w:proofErr w:type="spellEnd"/>
            <w:r w:rsidRPr="00014DAD">
              <w:rPr>
                <w:lang w:val="lv-LV"/>
              </w:rPr>
              <w:t xml:space="preserve"> B. Sociālais slānis, valoda un socializācija. </w:t>
            </w:r>
            <w:r w:rsidRPr="00014DAD">
              <w:rPr>
                <w:iCs w:val="0"/>
                <w:lang w:val="lv-LV"/>
              </w:rPr>
              <w:t>Kentaurs XXI. Nr. 30</w:t>
            </w:r>
            <w:r w:rsidRPr="00014DAD">
              <w:rPr>
                <w:lang w:val="lv-LV"/>
              </w:rPr>
              <w:t>. 2003. gada aprīlis.</w:t>
            </w:r>
          </w:p>
          <w:p w:rsidR="00BC0D4E" w:rsidRPr="00014DAD" w:rsidRDefault="00BC0D4E">
            <w:pPr>
              <w:jc w:val="both"/>
              <w:rPr>
                <w:lang w:val="lv-LV"/>
              </w:rPr>
            </w:pPr>
            <w:r w:rsidRPr="00014DAD">
              <w:rPr>
                <w:lang w:val="lv-LV"/>
              </w:rPr>
              <w:t>3. Ervina-</w:t>
            </w:r>
            <w:proofErr w:type="spellStart"/>
            <w:r w:rsidRPr="00014DAD">
              <w:rPr>
                <w:lang w:val="lv-LV"/>
              </w:rPr>
              <w:t>Tripa</w:t>
            </w:r>
            <w:proofErr w:type="spellEnd"/>
            <w:r w:rsidRPr="00014DAD">
              <w:rPr>
                <w:lang w:val="lv-LV"/>
              </w:rPr>
              <w:t xml:space="preserve"> S. </w:t>
            </w:r>
            <w:proofErr w:type="spellStart"/>
            <w:r w:rsidRPr="00014DAD">
              <w:rPr>
                <w:lang w:val="lv-LV"/>
              </w:rPr>
              <w:t>Sociolingvistiskie</w:t>
            </w:r>
            <w:proofErr w:type="spellEnd"/>
            <w:r w:rsidRPr="00014DAD">
              <w:rPr>
                <w:lang w:val="lv-LV"/>
              </w:rPr>
              <w:t xml:space="preserve"> likumi uzrunas formu izvēlē. </w:t>
            </w:r>
            <w:r w:rsidRPr="00014DAD">
              <w:rPr>
                <w:iCs w:val="0"/>
                <w:lang w:val="lv-LV"/>
              </w:rPr>
              <w:t>Kentaurs XXI. Nr. 30</w:t>
            </w:r>
            <w:r w:rsidRPr="00014DAD">
              <w:rPr>
                <w:lang w:val="lv-LV"/>
              </w:rPr>
              <w:t>. 2003. gada aprīlis.</w:t>
            </w:r>
          </w:p>
          <w:p w:rsidR="00BC0D4E" w:rsidRPr="00014DAD" w:rsidRDefault="00BC0D4E">
            <w:pPr>
              <w:jc w:val="both"/>
              <w:rPr>
                <w:lang w:val="lv-LV"/>
              </w:rPr>
            </w:pPr>
            <w:r w:rsidRPr="00014DAD">
              <w:rPr>
                <w:lang w:val="lv-LV"/>
              </w:rPr>
              <w:t xml:space="preserve">4. Druviete I. </w:t>
            </w:r>
            <w:proofErr w:type="spellStart"/>
            <w:r w:rsidRPr="00014DAD">
              <w:rPr>
                <w:lang w:val="lv-LV"/>
              </w:rPr>
              <w:t>Dells</w:t>
            </w:r>
            <w:proofErr w:type="spellEnd"/>
            <w:r w:rsidRPr="00014DAD">
              <w:rPr>
                <w:lang w:val="lv-LV"/>
              </w:rPr>
              <w:t xml:space="preserve"> </w:t>
            </w:r>
            <w:proofErr w:type="spellStart"/>
            <w:r w:rsidRPr="00014DAD">
              <w:rPr>
                <w:lang w:val="lv-LV"/>
              </w:rPr>
              <w:t>Haimzs</w:t>
            </w:r>
            <w:proofErr w:type="spellEnd"/>
            <w:r w:rsidRPr="00014DAD">
              <w:rPr>
                <w:lang w:val="lv-LV"/>
              </w:rPr>
              <w:t xml:space="preserve"> un komunikatīvās kompetences teorija. </w:t>
            </w:r>
            <w:r w:rsidRPr="00014DAD">
              <w:rPr>
                <w:iCs w:val="0"/>
                <w:lang w:val="lv-LV"/>
              </w:rPr>
              <w:t>Kentaurs XXI. Nr. 30</w:t>
            </w:r>
            <w:r w:rsidRPr="00014DAD">
              <w:rPr>
                <w:lang w:val="lv-LV"/>
              </w:rPr>
              <w:t>. 2003. gada aprīlis.</w:t>
            </w:r>
          </w:p>
          <w:p w:rsidR="00BC0D4E" w:rsidRPr="00014DAD" w:rsidRDefault="00BC0D4E">
            <w:pPr>
              <w:jc w:val="both"/>
              <w:rPr>
                <w:lang w:val="lv-LV"/>
              </w:rPr>
            </w:pPr>
            <w:r w:rsidRPr="00014DAD">
              <w:rPr>
                <w:lang w:val="lv-LV"/>
              </w:rPr>
              <w:t xml:space="preserve">5. Druviete I. Džons </w:t>
            </w:r>
            <w:proofErr w:type="spellStart"/>
            <w:r w:rsidRPr="00014DAD">
              <w:rPr>
                <w:lang w:val="lv-LV"/>
              </w:rPr>
              <w:t>Serls</w:t>
            </w:r>
            <w:proofErr w:type="spellEnd"/>
            <w:r w:rsidRPr="00014DAD">
              <w:rPr>
                <w:lang w:val="lv-LV"/>
              </w:rPr>
              <w:t xml:space="preserve"> un viņa runas aktu teorija. </w:t>
            </w:r>
            <w:r w:rsidRPr="00014DAD">
              <w:rPr>
                <w:iCs w:val="0"/>
                <w:lang w:val="lv-LV"/>
              </w:rPr>
              <w:t>Kentaurs XXI. Nr. 30</w:t>
            </w:r>
            <w:r w:rsidRPr="00014DAD">
              <w:rPr>
                <w:lang w:val="lv-LV"/>
              </w:rPr>
              <w:t>. 2003. gada aprīlis.</w:t>
            </w:r>
          </w:p>
          <w:p w:rsidR="00BC0D4E" w:rsidRPr="00014DAD" w:rsidRDefault="00BC0D4E">
            <w:pPr>
              <w:jc w:val="both"/>
              <w:rPr>
                <w:lang w:val="lv-LV"/>
              </w:rPr>
            </w:pPr>
            <w:r w:rsidRPr="00014DAD">
              <w:rPr>
                <w:lang w:val="lv-LV"/>
              </w:rPr>
              <w:t xml:space="preserve">6. </w:t>
            </w:r>
            <w:proofErr w:type="spellStart"/>
            <w:r w:rsidRPr="00014DAD">
              <w:rPr>
                <w:lang w:val="lv-LV"/>
              </w:rPr>
              <w:t>Fāters</w:t>
            </w:r>
            <w:proofErr w:type="spellEnd"/>
            <w:r w:rsidRPr="00014DAD">
              <w:rPr>
                <w:lang w:val="lv-LV"/>
              </w:rPr>
              <w:t xml:space="preserve"> H. </w:t>
            </w:r>
            <w:r w:rsidRPr="00014DAD">
              <w:rPr>
                <w:iCs w:val="0"/>
                <w:lang w:val="lv-LV"/>
              </w:rPr>
              <w:t>Ievads valodniecībā</w:t>
            </w:r>
            <w:r w:rsidRPr="00014DAD">
              <w:rPr>
                <w:lang w:val="lv-LV"/>
              </w:rPr>
              <w:t>. Rīga, 2010.</w:t>
            </w:r>
          </w:p>
          <w:p w:rsidR="00BC0D4E" w:rsidRPr="00014DAD" w:rsidRDefault="00BC0D4E">
            <w:pPr>
              <w:jc w:val="both"/>
              <w:rPr>
                <w:lang w:val="lv-LV"/>
              </w:rPr>
            </w:pPr>
            <w:r w:rsidRPr="00014DAD">
              <w:rPr>
                <w:lang w:val="lv-LV"/>
              </w:rPr>
              <w:t xml:space="preserve">7. </w:t>
            </w:r>
            <w:proofErr w:type="spellStart"/>
            <w:r w:rsidRPr="00014DAD">
              <w:rPr>
                <w:lang w:val="lv-LV"/>
              </w:rPr>
              <w:t>Haimzs</w:t>
            </w:r>
            <w:proofErr w:type="spellEnd"/>
            <w:r w:rsidRPr="00014DAD">
              <w:rPr>
                <w:lang w:val="lv-LV"/>
              </w:rPr>
              <w:t xml:space="preserve"> D. Komunikatīvā kompetence. </w:t>
            </w:r>
            <w:r w:rsidRPr="00014DAD">
              <w:rPr>
                <w:iCs w:val="0"/>
                <w:lang w:val="lv-LV"/>
              </w:rPr>
              <w:t>Kentaurs XXI. Nr. 30</w:t>
            </w:r>
            <w:r w:rsidRPr="00014DAD">
              <w:rPr>
                <w:lang w:val="lv-LV"/>
              </w:rPr>
              <w:t>. 2003. gada aprīlis</w:t>
            </w:r>
          </w:p>
          <w:p w:rsidR="00BC0D4E" w:rsidRPr="00014DAD" w:rsidRDefault="00BC0D4E">
            <w:pPr>
              <w:rPr>
                <w:lang w:val="lv-LV"/>
              </w:rPr>
            </w:pPr>
            <w:r w:rsidRPr="00014DAD">
              <w:rPr>
                <w:iCs w:val="0"/>
                <w:lang w:val="lv-LV"/>
              </w:rPr>
              <w:t>8. Latviešu valodas gramatika</w:t>
            </w:r>
            <w:r w:rsidRPr="00014DAD">
              <w:rPr>
                <w:lang w:val="lv-LV"/>
              </w:rPr>
              <w:t>. Rīga, 2013.</w:t>
            </w:r>
          </w:p>
          <w:p w:rsidR="00BC0D4E" w:rsidRPr="00014DAD" w:rsidRDefault="00BC0D4E">
            <w:pPr>
              <w:jc w:val="both"/>
              <w:rPr>
                <w:lang w:val="lv-LV"/>
              </w:rPr>
            </w:pPr>
            <w:r w:rsidRPr="00014DAD">
              <w:rPr>
                <w:shd w:val="clear" w:color="auto" w:fill="FFFFFF"/>
                <w:lang w:val="lv-LV"/>
              </w:rPr>
              <w:t xml:space="preserve">9. Polkovņikova S. Noliegtie runas verbi oriģinālā un </w:t>
            </w:r>
            <w:proofErr w:type="spellStart"/>
            <w:r w:rsidRPr="00014DAD">
              <w:rPr>
                <w:shd w:val="clear" w:color="auto" w:fill="FFFFFF"/>
                <w:lang w:val="lv-LV"/>
              </w:rPr>
              <w:t>tulkojumā.Rīga</w:t>
            </w:r>
            <w:proofErr w:type="spellEnd"/>
            <w:r w:rsidRPr="00014DAD">
              <w:rPr>
                <w:shd w:val="clear" w:color="auto" w:fill="FFFFFF"/>
                <w:lang w:val="lv-LV"/>
              </w:rPr>
              <w:t>, 2014, 124.</w:t>
            </w:r>
            <w:r w:rsidRPr="00014DAD">
              <w:rPr>
                <w:rFonts w:eastAsia="Times New Roman"/>
                <w:lang w:val="lv-LV"/>
              </w:rPr>
              <w:t xml:space="preserve"> –</w:t>
            </w:r>
            <w:r w:rsidRPr="00014DAD">
              <w:rPr>
                <w:shd w:val="clear" w:color="auto" w:fill="FFFFFF"/>
                <w:lang w:val="lv-LV"/>
              </w:rPr>
              <w:t>134. lpp.</w:t>
            </w:r>
            <w:r w:rsidRPr="00014DAD">
              <w:rPr>
                <w:lang w:val="lv-LV"/>
              </w:rPr>
              <w:t xml:space="preserve"> </w:t>
            </w:r>
            <w:hyperlink r:id="rId5" w:tgtFrame="_blank" w:history="1">
              <w:r w:rsidRPr="00014DAD">
                <w:rPr>
                  <w:rStyle w:val="Hyperlink"/>
                  <w:color w:val="auto"/>
                  <w:u w:val="none"/>
                  <w:shd w:val="clear" w:color="auto" w:fill="FFFFFF"/>
                  <w:lang w:val="lv-LV"/>
                </w:rPr>
                <w:t>https://core.ac.uk/download/pdf/71800258.pdf</w:t>
              </w:r>
            </w:hyperlink>
          </w:p>
          <w:p w:rsidR="00BC0D4E" w:rsidRPr="00014DAD" w:rsidRDefault="00BC0D4E">
            <w:pPr>
              <w:jc w:val="both"/>
              <w:rPr>
                <w:lang w:val="lv-LV"/>
              </w:rPr>
            </w:pPr>
            <w:r w:rsidRPr="00014DAD">
              <w:rPr>
                <w:lang w:val="lv-LV"/>
              </w:rPr>
              <w:t xml:space="preserve">10. </w:t>
            </w:r>
            <w:proofErr w:type="spellStart"/>
            <w:r w:rsidRPr="00014DAD">
              <w:rPr>
                <w:lang w:val="lv-LV"/>
              </w:rPr>
              <w:t>Serls</w:t>
            </w:r>
            <w:proofErr w:type="spellEnd"/>
            <w:r w:rsidRPr="00014DAD">
              <w:rPr>
                <w:lang w:val="lv-LV"/>
              </w:rPr>
              <w:t xml:space="preserve"> </w:t>
            </w:r>
            <w:proofErr w:type="spellStart"/>
            <w:r w:rsidRPr="00014DAD">
              <w:rPr>
                <w:lang w:val="lv-LV"/>
              </w:rPr>
              <w:t>Dž</w:t>
            </w:r>
            <w:proofErr w:type="spellEnd"/>
            <w:r w:rsidRPr="00014DAD">
              <w:rPr>
                <w:lang w:val="lv-LV"/>
              </w:rPr>
              <w:t xml:space="preserve">. Kas ir runas akts? </w:t>
            </w:r>
            <w:r w:rsidRPr="00014DAD">
              <w:rPr>
                <w:iCs w:val="0"/>
                <w:lang w:val="lv-LV"/>
              </w:rPr>
              <w:t>Kentaurs XXI. Nr. 30</w:t>
            </w:r>
            <w:r w:rsidRPr="00014DAD">
              <w:rPr>
                <w:lang w:val="lv-LV"/>
              </w:rPr>
              <w:t>. 2003. gada aprīlis.</w:t>
            </w:r>
          </w:p>
          <w:p w:rsidR="00BC0D4E" w:rsidRPr="00014DAD" w:rsidRDefault="00BC0D4E">
            <w:pPr>
              <w:jc w:val="both"/>
              <w:rPr>
                <w:lang w:val="lv-LV"/>
              </w:rPr>
            </w:pPr>
            <w:r w:rsidRPr="00014DAD">
              <w:rPr>
                <w:lang w:val="lv-LV"/>
              </w:rPr>
              <w:t xml:space="preserve">11. </w:t>
            </w:r>
            <w:proofErr w:type="spellStart"/>
            <w:r w:rsidRPr="00014DAD">
              <w:rPr>
                <w:lang w:val="lv-LV"/>
              </w:rPr>
              <w:t>Spolskis</w:t>
            </w:r>
            <w:proofErr w:type="spellEnd"/>
            <w:r w:rsidRPr="00014DAD">
              <w:rPr>
                <w:lang w:val="lv-LV"/>
              </w:rPr>
              <w:t xml:space="preserve"> B. </w:t>
            </w:r>
            <w:r w:rsidRPr="00014DAD">
              <w:rPr>
                <w:iCs w:val="0"/>
                <w:lang w:val="lv-LV"/>
              </w:rPr>
              <w:t>Valodas pārvaldība</w:t>
            </w:r>
            <w:r w:rsidRPr="00014DAD">
              <w:rPr>
                <w:lang w:val="lv-LV"/>
              </w:rPr>
              <w:t>. Rīga, 2011.</w:t>
            </w:r>
          </w:p>
          <w:p w:rsidR="00BC0D4E" w:rsidRPr="00014DAD" w:rsidRDefault="00BC0D4E">
            <w:pPr>
              <w:jc w:val="both"/>
              <w:rPr>
                <w:b/>
                <w:bCs w:val="0"/>
                <w:lang w:val="lv-LV"/>
              </w:rPr>
            </w:pPr>
            <w:r w:rsidRPr="00014DAD">
              <w:rPr>
                <w:iCs w:val="0"/>
                <w:lang w:val="lv-LV"/>
              </w:rPr>
              <w:t xml:space="preserve">12. Valodniecības </w:t>
            </w:r>
            <w:proofErr w:type="spellStart"/>
            <w:r w:rsidRPr="00014DAD">
              <w:rPr>
                <w:iCs w:val="0"/>
                <w:lang w:val="lv-LV"/>
              </w:rPr>
              <w:t>pamatterminu</w:t>
            </w:r>
            <w:proofErr w:type="spellEnd"/>
            <w:r w:rsidRPr="00014DAD">
              <w:rPr>
                <w:iCs w:val="0"/>
                <w:lang w:val="lv-LV"/>
              </w:rPr>
              <w:t xml:space="preserve"> skaidrojošā vārdnīc</w:t>
            </w:r>
            <w:r w:rsidRPr="00014DAD">
              <w:rPr>
                <w:lang w:val="lv-LV"/>
              </w:rPr>
              <w:t>a. Rīga, 2007.</w:t>
            </w:r>
            <w:r w:rsidRPr="00014DAD">
              <w:rPr>
                <w:b/>
                <w:bCs w:val="0"/>
                <w:lang w:val="lv-LV"/>
              </w:rPr>
              <w:t xml:space="preserve"> </w:t>
            </w:r>
          </w:p>
          <w:p w:rsidR="00BC0D4E" w:rsidRPr="00014DAD" w:rsidRDefault="00BC0D4E" w:rsidP="008E0389">
            <w:pPr>
              <w:numPr>
                <w:ilvl w:val="0"/>
                <w:numId w:val="4"/>
              </w:numPr>
              <w:shd w:val="clear" w:color="auto" w:fill="F8F9FA"/>
              <w:autoSpaceDE/>
              <w:adjustRightInd/>
              <w:ind w:left="0"/>
              <w:rPr>
                <w:lang w:val="lv-LV"/>
              </w:rPr>
            </w:pPr>
          </w:p>
        </w:tc>
      </w:tr>
      <w:tr w:rsidR="00BC0D4E" w:rsidRPr="00014DAD" w:rsidTr="00BC0D4E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D4E" w:rsidRPr="00014DAD" w:rsidRDefault="00BC0D4E">
            <w:pPr>
              <w:pStyle w:val="Nosaukumi"/>
              <w:rPr>
                <w:lang w:val="lv-LV"/>
              </w:rPr>
            </w:pPr>
            <w:r w:rsidRPr="00014DAD">
              <w:rPr>
                <w:lang w:val="lv-LV"/>
              </w:rPr>
              <w:t>Periodika un citi informācijas avoti</w:t>
            </w:r>
          </w:p>
        </w:tc>
      </w:tr>
      <w:tr w:rsidR="00BC0D4E" w:rsidRPr="00014DAD" w:rsidTr="00BC0D4E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D4E" w:rsidRPr="00014DAD" w:rsidRDefault="00BC0D4E">
            <w:pPr>
              <w:rPr>
                <w:lang w:val="lv-LV"/>
              </w:rPr>
            </w:pPr>
            <w:r w:rsidRPr="00014DAD">
              <w:rPr>
                <w:lang w:val="lv-LV"/>
              </w:rPr>
              <w:t xml:space="preserve">1. </w:t>
            </w:r>
            <w:proofErr w:type="spellStart"/>
            <w:r w:rsidRPr="00014DAD">
              <w:rPr>
                <w:lang w:val="lv-LV"/>
              </w:rPr>
              <w:t>Linguistica</w:t>
            </w:r>
            <w:proofErr w:type="spellEnd"/>
            <w:r w:rsidRPr="00014DAD">
              <w:rPr>
                <w:lang w:val="lv-LV"/>
              </w:rPr>
              <w:t xml:space="preserve"> </w:t>
            </w:r>
            <w:proofErr w:type="spellStart"/>
            <w:r w:rsidRPr="00014DAD">
              <w:rPr>
                <w:lang w:val="lv-LV"/>
              </w:rPr>
              <w:t>Lettica</w:t>
            </w:r>
            <w:proofErr w:type="spellEnd"/>
            <w:r w:rsidRPr="00014DAD">
              <w:rPr>
                <w:lang w:val="lv-LV"/>
              </w:rPr>
              <w:t xml:space="preserve">. (Kopš 1997) Rīga: LU Latviešu valodas institūts. </w:t>
            </w:r>
          </w:p>
          <w:p w:rsidR="00BC0D4E" w:rsidRPr="00014DAD" w:rsidRDefault="00BC0D4E">
            <w:pPr>
              <w:shd w:val="clear" w:color="auto" w:fill="FFFFFF"/>
              <w:textAlignment w:val="baseline"/>
              <w:rPr>
                <w:rFonts w:eastAsia="Times New Roman"/>
                <w:lang w:val="lv-LV"/>
              </w:rPr>
            </w:pPr>
            <w:r w:rsidRPr="00014DAD">
              <w:rPr>
                <w:lang w:val="lv-LV"/>
              </w:rPr>
              <w:t>2. Valoda dažādu kultūru kontekstā. (Kopš 1991) Rakstu krājums. Daugavpils Universitāte: Saule.</w:t>
            </w:r>
          </w:p>
          <w:p w:rsidR="00BC0D4E" w:rsidRPr="00014DAD" w:rsidRDefault="00BC0D4E">
            <w:pPr>
              <w:shd w:val="clear" w:color="auto" w:fill="FFFFFF"/>
              <w:textAlignment w:val="baseline"/>
              <w:rPr>
                <w:lang w:val="lv-LV"/>
              </w:rPr>
            </w:pPr>
            <w:r w:rsidRPr="00014DAD">
              <w:rPr>
                <w:lang w:val="lv-LV"/>
              </w:rPr>
              <w:t xml:space="preserve">3. Valoda: nozīme un forma. (Kopš 2011) Rakstu krājums. Rīga: LU Akadēmiskais apgāds. </w:t>
            </w:r>
          </w:p>
          <w:p w:rsidR="00BC0D4E" w:rsidRPr="00014DAD" w:rsidRDefault="00BC0D4E">
            <w:pPr>
              <w:rPr>
                <w:lang w:val="lv-LV"/>
              </w:rPr>
            </w:pPr>
            <w:r w:rsidRPr="00014DAD">
              <w:rPr>
                <w:lang w:val="lv-LV"/>
              </w:rPr>
              <w:t xml:space="preserve">4. Valodas prakse: vērojumi un ieteikumi. (Kopš 2009) Populārzinātnisku rakstu krājums. Rīga: Latviešu valodas aģentūra. </w:t>
            </w:r>
          </w:p>
          <w:p w:rsidR="00BC0D4E" w:rsidRPr="00014DAD" w:rsidRDefault="00BC0D4E">
            <w:pPr>
              <w:shd w:val="clear" w:color="auto" w:fill="FFFFFF"/>
              <w:textAlignment w:val="baseline"/>
              <w:rPr>
                <w:rFonts w:eastAsia="Times New Roman"/>
                <w:lang w:val="lv-LV"/>
              </w:rPr>
            </w:pPr>
            <w:r w:rsidRPr="00014DAD">
              <w:rPr>
                <w:rFonts w:eastAsia="Times New Roman"/>
                <w:lang w:val="lv-LV"/>
              </w:rPr>
              <w:t>5. Vārds un tā pētīšanas aspekti. (</w:t>
            </w:r>
            <w:r w:rsidRPr="00014DAD">
              <w:rPr>
                <w:lang w:val="lv-LV"/>
              </w:rPr>
              <w:t>Kopš 1997)</w:t>
            </w:r>
            <w:r w:rsidRPr="00014DAD">
              <w:rPr>
                <w:rFonts w:eastAsia="Times New Roman"/>
                <w:lang w:val="lv-LV"/>
              </w:rPr>
              <w:t xml:space="preserve"> Liepājas Universitāte.</w:t>
            </w:r>
            <w:r w:rsidRPr="00014DAD">
              <w:rPr>
                <w:b/>
                <w:i/>
                <w:lang w:val="lv-LV"/>
              </w:rPr>
              <w:br/>
            </w:r>
          </w:p>
        </w:tc>
      </w:tr>
      <w:tr w:rsidR="00BC0D4E" w:rsidRPr="00014DAD" w:rsidTr="00BC0D4E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D4E" w:rsidRPr="00014DAD" w:rsidRDefault="00BC0D4E">
            <w:pPr>
              <w:pStyle w:val="Nosaukumi"/>
              <w:rPr>
                <w:lang w:val="lv-LV"/>
              </w:rPr>
            </w:pPr>
            <w:r w:rsidRPr="00014DAD">
              <w:rPr>
                <w:lang w:val="lv-LV"/>
              </w:rPr>
              <w:t>Piezīmes</w:t>
            </w:r>
          </w:p>
        </w:tc>
      </w:tr>
      <w:tr w:rsidR="00BC0D4E" w:rsidRPr="00014DAD" w:rsidTr="00BC0D4E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4E" w:rsidRPr="00014DAD" w:rsidRDefault="00BC0D4E">
            <w:pPr>
              <w:rPr>
                <w:lang w:val="lv-LV"/>
              </w:rPr>
            </w:pPr>
            <w:r w:rsidRPr="00014DAD">
              <w:rPr>
                <w:lang w:val="lv-LV"/>
              </w:rPr>
              <w:t>Studiju kurss tiek docēts un apgūts latviešu valodā.</w:t>
            </w:r>
          </w:p>
          <w:p w:rsidR="00BC0D4E" w:rsidRPr="00014DAD" w:rsidRDefault="00BC0D4E">
            <w:pPr>
              <w:rPr>
                <w:bCs w:val="0"/>
                <w:lang w:val="lv-LV"/>
              </w:rPr>
            </w:pPr>
          </w:p>
        </w:tc>
      </w:tr>
    </w:tbl>
    <w:p w:rsidR="00BC0D4E" w:rsidRPr="00014DAD" w:rsidRDefault="00BC0D4E" w:rsidP="00BC0D4E"/>
    <w:p w:rsidR="00BC0D4E" w:rsidRPr="00014DAD" w:rsidRDefault="00BC0D4E" w:rsidP="00BC0D4E"/>
    <w:p w:rsidR="00BC0D4E" w:rsidRPr="00014DAD" w:rsidRDefault="00BC0D4E" w:rsidP="00BC0D4E">
      <w:pPr>
        <w:pStyle w:val="Nosaukumi"/>
        <w:rPr>
          <w:b w:val="0"/>
          <w:i w:val="0"/>
          <w:vanish/>
          <w:shd w:val="clear" w:color="auto" w:fill="FFFFFF"/>
          <w:specVanish/>
        </w:rPr>
      </w:pPr>
    </w:p>
    <w:p w:rsidR="00BC0D4E" w:rsidRPr="00014DAD" w:rsidRDefault="00BC0D4E" w:rsidP="00BC0D4E">
      <w:pPr>
        <w:pStyle w:val="Header"/>
        <w:jc w:val="center"/>
        <w:rPr>
          <w:b/>
        </w:rPr>
      </w:pPr>
      <w:r w:rsidRPr="00014DAD">
        <w:rPr>
          <w:b/>
        </w:rPr>
        <w:t xml:space="preserve"> </w:t>
      </w:r>
    </w:p>
    <w:p w:rsidR="00BC0D4E" w:rsidRPr="00014DAD" w:rsidRDefault="00BC0D4E" w:rsidP="00BC0D4E">
      <w:pPr>
        <w:autoSpaceDE/>
        <w:adjustRightInd/>
        <w:spacing w:after="160" w:line="256" w:lineRule="auto"/>
        <w:rPr>
          <w:b/>
        </w:rPr>
      </w:pPr>
      <w:r w:rsidRPr="00014DAD">
        <w:rPr>
          <w:b/>
        </w:rPr>
        <w:br w:type="page"/>
      </w:r>
    </w:p>
    <w:p w:rsidR="00351AC1" w:rsidRPr="00014DAD" w:rsidRDefault="00351AC1"/>
    <w:sectPr w:rsidR="00351AC1" w:rsidRPr="00014DA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943014"/>
    <w:multiLevelType w:val="hybridMultilevel"/>
    <w:tmpl w:val="DB0C03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970C26"/>
    <w:multiLevelType w:val="multilevel"/>
    <w:tmpl w:val="9064B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4390988"/>
    <w:multiLevelType w:val="hybridMultilevel"/>
    <w:tmpl w:val="5F2EE850"/>
    <w:lvl w:ilvl="0" w:tplc="C1A44B42">
      <w:start w:val="1"/>
      <w:numFmt w:val="decimal"/>
      <w:lvlText w:val="%1."/>
      <w:lvlJc w:val="left"/>
      <w:pPr>
        <w:ind w:left="720" w:hanging="360"/>
      </w:pPr>
      <w:rPr>
        <w:rFonts w:ascii="Calibri Light" w:eastAsiaTheme="minorHAnsi" w:hAnsi="Calibri Light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E97F4A"/>
    <w:multiLevelType w:val="hybridMultilevel"/>
    <w:tmpl w:val="7E4A63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0D4E"/>
    <w:rsid w:val="00014DAD"/>
    <w:rsid w:val="00191EE4"/>
    <w:rsid w:val="00351AC1"/>
    <w:rsid w:val="00411D1C"/>
    <w:rsid w:val="008256CD"/>
    <w:rsid w:val="00BC0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923113A-425B-44A6-8E59-18C112D47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C0D4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C0D4E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BC0D4E"/>
    <w:pPr>
      <w:autoSpaceDE/>
      <w:autoSpaceDN/>
      <w:adjustRightInd/>
      <w:spacing w:before="100" w:beforeAutospacing="1" w:after="100" w:afterAutospacing="1"/>
    </w:pPr>
    <w:rPr>
      <w:rFonts w:eastAsia="Times New Roman"/>
      <w:bCs w:val="0"/>
      <w:iCs w:val="0"/>
      <w:lang w:val="ru-RU" w:eastAsia="ru-RU" w:bidi="lo-LA"/>
    </w:rPr>
  </w:style>
  <w:style w:type="paragraph" w:styleId="Header">
    <w:name w:val="header"/>
    <w:basedOn w:val="Normal"/>
    <w:link w:val="HeaderChar"/>
    <w:uiPriority w:val="99"/>
    <w:semiHidden/>
    <w:unhideWhenUsed/>
    <w:rsid w:val="00BC0D4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C0D4E"/>
    <w:rPr>
      <w:rFonts w:ascii="Times New Roman" w:hAnsi="Times New Roman" w:cs="Times New Roman"/>
      <w:bCs/>
      <w:iCs/>
      <w:sz w:val="24"/>
      <w:szCs w:val="24"/>
    </w:rPr>
  </w:style>
  <w:style w:type="paragraph" w:styleId="NoSpacing">
    <w:name w:val="No Spacing"/>
    <w:basedOn w:val="Normal"/>
    <w:uiPriority w:val="99"/>
    <w:qFormat/>
    <w:rsid w:val="00BC0D4E"/>
    <w:pPr>
      <w:autoSpaceDE/>
      <w:autoSpaceDN/>
      <w:adjustRightInd/>
      <w:spacing w:after="200" w:line="276" w:lineRule="auto"/>
    </w:pPr>
    <w:rPr>
      <w:rFonts w:ascii="Calibri" w:eastAsia="Times New Roman" w:hAnsi="Calibri"/>
      <w:bCs w:val="0"/>
      <w:iCs w:val="0"/>
      <w:sz w:val="22"/>
      <w:szCs w:val="22"/>
      <w:lang w:eastAsia="zh-CN"/>
    </w:rPr>
  </w:style>
  <w:style w:type="paragraph" w:styleId="ListParagraph">
    <w:name w:val="List Paragraph"/>
    <w:basedOn w:val="Normal"/>
    <w:uiPriority w:val="34"/>
    <w:qFormat/>
    <w:rsid w:val="00BC0D4E"/>
    <w:pPr>
      <w:autoSpaceDE/>
      <w:autoSpaceDN/>
      <w:adjustRightInd/>
      <w:ind w:left="720"/>
      <w:contextualSpacing/>
    </w:pPr>
    <w:rPr>
      <w:rFonts w:eastAsia="Times New Roman"/>
      <w:bCs w:val="0"/>
      <w:iCs w:val="0"/>
      <w:color w:val="000000"/>
      <w:lang w:eastAsia="zh-CN"/>
    </w:rPr>
  </w:style>
  <w:style w:type="paragraph" w:customStyle="1" w:styleId="Nosaukumi">
    <w:name w:val="Nosaukumi"/>
    <w:basedOn w:val="Normal"/>
    <w:uiPriority w:val="99"/>
    <w:qFormat/>
    <w:rsid w:val="00BC0D4E"/>
    <w:rPr>
      <w:b/>
      <w:bCs w:val="0"/>
      <w:i/>
      <w:iCs w:val="0"/>
    </w:rPr>
  </w:style>
  <w:style w:type="paragraph" w:customStyle="1" w:styleId="Nosaukumi2">
    <w:name w:val="Nosaukumi2"/>
    <w:basedOn w:val="Normal"/>
    <w:uiPriority w:val="99"/>
    <w:qFormat/>
    <w:rsid w:val="00BC0D4E"/>
    <w:rPr>
      <w:i/>
      <w:iCs w:val="0"/>
    </w:rPr>
  </w:style>
  <w:style w:type="paragraph" w:customStyle="1" w:styleId="Sraopastraipa1">
    <w:name w:val="Sąrašo pastraipa1"/>
    <w:basedOn w:val="Normal"/>
    <w:uiPriority w:val="99"/>
    <w:qFormat/>
    <w:rsid w:val="00BC0D4E"/>
    <w:pPr>
      <w:autoSpaceDE/>
      <w:autoSpaceDN/>
      <w:adjustRightInd/>
      <w:ind w:left="720"/>
      <w:contextualSpacing/>
    </w:pPr>
    <w:rPr>
      <w:rFonts w:eastAsia="Times New Roman"/>
      <w:bCs w:val="0"/>
      <w:iCs w:val="0"/>
      <w:lang w:eastAsia="lv-LV"/>
    </w:rPr>
  </w:style>
  <w:style w:type="character" w:styleId="PlaceholderText">
    <w:name w:val="Placeholder Text"/>
    <w:basedOn w:val="DefaultParagraphFont"/>
    <w:uiPriority w:val="99"/>
    <w:semiHidden/>
    <w:rsid w:val="00BC0D4E"/>
    <w:rPr>
      <w:color w:val="808080"/>
    </w:rPr>
  </w:style>
  <w:style w:type="table" w:styleId="TableGrid">
    <w:name w:val="Table Grid"/>
    <w:basedOn w:val="TableNormal"/>
    <w:uiPriority w:val="59"/>
    <w:rsid w:val="00BC0D4E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32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ore.ac.uk/download/pdf/71800258.pdf" TargetMode="Externa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B47F2C07BC24DBCB51C93624F4DC1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353A61-CE86-42FC-AA43-1BE3D507FCE1}"/>
      </w:docPartPr>
      <w:docPartBody>
        <w:p w:rsidR="0096442B" w:rsidRDefault="00C26DE0" w:rsidP="00C26DE0">
          <w:pPr>
            <w:pStyle w:val="4B47F2C07BC24DBCB51C93624F4DC181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6E396BABB3D04BF088FE0F47CA7ACB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F23468-D712-4704-BC8B-B6A593CA96E5}"/>
      </w:docPartPr>
      <w:docPartBody>
        <w:p w:rsidR="0096442B" w:rsidRDefault="00C26DE0" w:rsidP="00C26DE0">
          <w:pPr>
            <w:pStyle w:val="6E396BABB3D04BF088FE0F47CA7ACB8C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325ED53DE61491D88A6397BDD0277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FA4007-10E7-475C-A3A3-B8C9ED984145}"/>
      </w:docPartPr>
      <w:docPartBody>
        <w:p w:rsidR="0096442B" w:rsidRDefault="00C26DE0" w:rsidP="00C26DE0">
          <w:pPr>
            <w:pStyle w:val="E325ED53DE61491D88A6397BDD0277DA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169220687AA4075A691F68A904A45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0B98F9-AAD0-41F8-A559-9E66F1CA31C3}"/>
      </w:docPartPr>
      <w:docPartBody>
        <w:p w:rsidR="0096442B" w:rsidRDefault="00C26DE0" w:rsidP="00C26DE0">
          <w:pPr>
            <w:pStyle w:val="D169220687AA4075A691F68A904A45D1"/>
          </w:pPr>
          <w:r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6DE0"/>
    <w:rsid w:val="001D0A52"/>
    <w:rsid w:val="006D5C54"/>
    <w:rsid w:val="00753BB1"/>
    <w:rsid w:val="00941EF0"/>
    <w:rsid w:val="0096442B"/>
    <w:rsid w:val="00C26DE0"/>
    <w:rsid w:val="00D61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26DE0"/>
  </w:style>
  <w:style w:type="paragraph" w:customStyle="1" w:styleId="4B47F2C07BC24DBCB51C93624F4DC181">
    <w:name w:val="4B47F2C07BC24DBCB51C93624F4DC181"/>
    <w:rsid w:val="00C26DE0"/>
  </w:style>
  <w:style w:type="paragraph" w:customStyle="1" w:styleId="6E396BABB3D04BF088FE0F47CA7ACB8C">
    <w:name w:val="6E396BABB3D04BF088FE0F47CA7ACB8C"/>
    <w:rsid w:val="00C26DE0"/>
  </w:style>
  <w:style w:type="paragraph" w:customStyle="1" w:styleId="E325ED53DE61491D88A6397BDD0277DA">
    <w:name w:val="E325ED53DE61491D88A6397BDD0277DA"/>
    <w:rsid w:val="00C26DE0"/>
  </w:style>
  <w:style w:type="paragraph" w:customStyle="1" w:styleId="D169220687AA4075A691F68A904A45D1">
    <w:name w:val="D169220687AA4075A691F68A904A45D1"/>
    <w:rsid w:val="00C26DE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1039</Words>
  <Characters>7367</Characters>
  <Application>Microsoft Office Word</Application>
  <DocSecurity>0</DocSecurity>
  <Lines>133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 1</cp:lastModifiedBy>
  <cp:revision>2</cp:revision>
  <dcterms:created xsi:type="dcterms:W3CDTF">2022-07-12T19:59:00Z</dcterms:created>
  <dcterms:modified xsi:type="dcterms:W3CDTF">2022-07-12T19:59:00Z</dcterms:modified>
</cp:coreProperties>
</file>