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1BD51" w14:textId="77777777" w:rsidR="0076227B" w:rsidRPr="000675CA" w:rsidRDefault="0076227B" w:rsidP="0076227B">
      <w:pPr>
        <w:pStyle w:val="Header"/>
        <w:jc w:val="center"/>
        <w:rPr>
          <w:b/>
        </w:rPr>
      </w:pPr>
      <w:r w:rsidRPr="000675CA">
        <w:rPr>
          <w:b/>
        </w:rPr>
        <w:t>DAUGAVPILS UNIVERSITĀTES</w:t>
      </w:r>
    </w:p>
    <w:p w14:paraId="29A8BF71" w14:textId="77777777" w:rsidR="0076227B" w:rsidRPr="000675CA" w:rsidRDefault="0076227B" w:rsidP="0076227B">
      <w:pPr>
        <w:jc w:val="center"/>
        <w:rPr>
          <w:b/>
        </w:rPr>
      </w:pPr>
      <w:r w:rsidRPr="000675CA">
        <w:rPr>
          <w:b/>
        </w:rPr>
        <w:t>STUDIJU KURSA APRAKSTS</w:t>
      </w:r>
    </w:p>
    <w:p w14:paraId="49C524FF" w14:textId="77777777" w:rsidR="0076227B" w:rsidRPr="000675CA" w:rsidRDefault="0076227B" w:rsidP="0076227B"/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5181"/>
        <w:gridCol w:w="4169"/>
      </w:tblGrid>
      <w:tr w:rsidR="0076227B" w:rsidRPr="000675CA" w14:paraId="7ED06465" w14:textId="77777777" w:rsidTr="000B7512">
        <w:tc>
          <w:tcPr>
            <w:tcW w:w="4849" w:type="dxa"/>
          </w:tcPr>
          <w:p w14:paraId="2B292766" w14:textId="77777777" w:rsidR="0076227B" w:rsidRPr="000675CA" w:rsidRDefault="0076227B" w:rsidP="000909BA">
            <w:pPr>
              <w:pStyle w:val="Nosaukumi"/>
            </w:pPr>
            <w:r w:rsidRPr="000675CA">
              <w:br w:type="page"/>
            </w:r>
            <w:r w:rsidRPr="000675CA">
              <w:br w:type="page"/>
            </w:r>
            <w:r w:rsidRPr="000675CA">
              <w:br w:type="page"/>
            </w:r>
            <w:r w:rsidRPr="000675CA">
              <w:br w:type="page"/>
              <w:t>Studiju kursa nosaukums</w:t>
            </w:r>
          </w:p>
        </w:tc>
        <w:tc>
          <w:tcPr>
            <w:tcW w:w="4501" w:type="dxa"/>
            <w:vAlign w:val="center"/>
          </w:tcPr>
          <w:p w14:paraId="64D948F2" w14:textId="77777777" w:rsidR="0076227B" w:rsidRPr="00B6553E" w:rsidRDefault="00B6553E" w:rsidP="000909BA">
            <w:pPr>
              <w:rPr>
                <w:b/>
                <w:i/>
                <w:lang w:eastAsia="lv-LV"/>
              </w:rPr>
            </w:pPr>
            <w:r w:rsidRPr="00B6553E">
              <w:rPr>
                <w:b/>
                <w:i/>
                <w:lang w:eastAsia="lv-LV"/>
              </w:rPr>
              <w:t>Jaunākās lingvistiskās pieejas un metodes</w:t>
            </w:r>
          </w:p>
        </w:tc>
      </w:tr>
      <w:tr w:rsidR="0076227B" w:rsidRPr="000675CA" w14:paraId="55BF632C" w14:textId="77777777" w:rsidTr="000B7512">
        <w:tc>
          <w:tcPr>
            <w:tcW w:w="4849" w:type="dxa"/>
          </w:tcPr>
          <w:p w14:paraId="1BA879E5" w14:textId="77777777" w:rsidR="0076227B" w:rsidRPr="000675CA" w:rsidRDefault="0076227B" w:rsidP="000909BA">
            <w:pPr>
              <w:pStyle w:val="Nosaukumi"/>
            </w:pPr>
            <w:r w:rsidRPr="000675CA">
              <w:t>Studiju kursa kods (DUIS)</w:t>
            </w:r>
          </w:p>
        </w:tc>
        <w:tc>
          <w:tcPr>
            <w:tcW w:w="4501" w:type="dxa"/>
            <w:vAlign w:val="center"/>
          </w:tcPr>
          <w:p w14:paraId="2958FBC4" w14:textId="77777777" w:rsidR="0076227B" w:rsidRPr="000675CA" w:rsidRDefault="0076227B" w:rsidP="000909BA">
            <w:pPr>
              <w:rPr>
                <w:lang w:eastAsia="lv-LV"/>
              </w:rPr>
            </w:pPr>
          </w:p>
        </w:tc>
      </w:tr>
      <w:tr w:rsidR="0076227B" w:rsidRPr="000675CA" w14:paraId="7AE37EA2" w14:textId="77777777" w:rsidTr="000B7512">
        <w:tc>
          <w:tcPr>
            <w:tcW w:w="4849" w:type="dxa"/>
          </w:tcPr>
          <w:p w14:paraId="2A4C6813" w14:textId="77777777" w:rsidR="0076227B" w:rsidRPr="000675CA" w:rsidRDefault="0076227B" w:rsidP="000909BA">
            <w:pPr>
              <w:pStyle w:val="Nosaukumi"/>
            </w:pPr>
            <w:r w:rsidRPr="000675CA">
              <w:t>Zinātnes nozare</w:t>
            </w:r>
          </w:p>
        </w:tc>
        <w:sdt>
          <w:sdtPr>
            <w:rPr>
              <w:rFonts w:eastAsia="Times New Roman"/>
              <w:iCs w:val="0"/>
              <w:lang w:eastAsia="lv-LV"/>
            </w:rPr>
            <w:id w:val="-1206555440"/>
            <w:placeholder>
              <w:docPart w:val="3ED3F666DC424351A4FB6CF15591F40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501" w:type="dxa"/>
              </w:tcPr>
              <w:p w14:paraId="5041799E" w14:textId="77777777" w:rsidR="0076227B" w:rsidRPr="000675CA" w:rsidRDefault="0076227B" w:rsidP="000909BA">
                <w:pPr>
                  <w:rPr>
                    <w:b/>
                  </w:rPr>
                </w:pPr>
                <w:r w:rsidRPr="000675CA">
                  <w:rPr>
                    <w:rFonts w:eastAsia="Times New Roman"/>
                    <w:iCs w:val="0"/>
                    <w:lang w:eastAsia="lv-LV"/>
                  </w:rPr>
                  <w:t>Filoloģija</w:t>
                </w:r>
              </w:p>
            </w:tc>
          </w:sdtContent>
        </w:sdt>
      </w:tr>
      <w:tr w:rsidR="0076227B" w:rsidRPr="000675CA" w14:paraId="21851706" w14:textId="77777777" w:rsidTr="000B7512">
        <w:tc>
          <w:tcPr>
            <w:tcW w:w="4849" w:type="dxa"/>
          </w:tcPr>
          <w:p w14:paraId="047DFDB3" w14:textId="77777777" w:rsidR="0076227B" w:rsidRPr="000675CA" w:rsidRDefault="0076227B" w:rsidP="000909BA">
            <w:pPr>
              <w:pStyle w:val="Nosaukumi"/>
            </w:pPr>
            <w:r w:rsidRPr="000675CA">
              <w:t>Kursa līmenis</w:t>
            </w:r>
          </w:p>
        </w:tc>
        <w:tc>
          <w:tcPr>
            <w:tcW w:w="4501" w:type="dxa"/>
          </w:tcPr>
          <w:p w14:paraId="707A5E6B" w14:textId="77777777" w:rsidR="0076227B" w:rsidRPr="000675CA" w:rsidRDefault="0076227B" w:rsidP="000909BA">
            <w:pPr>
              <w:rPr>
                <w:lang w:eastAsia="lv-LV"/>
              </w:rPr>
            </w:pPr>
            <w:r w:rsidRPr="000675CA">
              <w:rPr>
                <w:lang w:eastAsia="lv-LV"/>
              </w:rPr>
              <w:t>7</w:t>
            </w:r>
          </w:p>
        </w:tc>
      </w:tr>
      <w:tr w:rsidR="0076227B" w:rsidRPr="000675CA" w14:paraId="751341A9" w14:textId="77777777" w:rsidTr="000B7512">
        <w:tc>
          <w:tcPr>
            <w:tcW w:w="4849" w:type="dxa"/>
          </w:tcPr>
          <w:p w14:paraId="09D1073E" w14:textId="77777777" w:rsidR="0076227B" w:rsidRPr="000675CA" w:rsidRDefault="0076227B" w:rsidP="000909BA">
            <w:pPr>
              <w:pStyle w:val="Nosaukumi"/>
              <w:rPr>
                <w:u w:val="single"/>
              </w:rPr>
            </w:pPr>
            <w:r w:rsidRPr="000675CA">
              <w:t>Kredītpunkti</w:t>
            </w:r>
          </w:p>
        </w:tc>
        <w:tc>
          <w:tcPr>
            <w:tcW w:w="4501" w:type="dxa"/>
            <w:vAlign w:val="center"/>
          </w:tcPr>
          <w:p w14:paraId="330F82A2" w14:textId="77777777" w:rsidR="0076227B" w:rsidRPr="000675CA" w:rsidRDefault="0076227B" w:rsidP="000909BA">
            <w:pPr>
              <w:rPr>
                <w:lang w:eastAsia="lv-LV"/>
              </w:rPr>
            </w:pPr>
            <w:r w:rsidRPr="000675CA">
              <w:t>2</w:t>
            </w:r>
          </w:p>
        </w:tc>
      </w:tr>
      <w:tr w:rsidR="0076227B" w:rsidRPr="000675CA" w14:paraId="7CBAA568" w14:textId="77777777" w:rsidTr="000B7512">
        <w:tc>
          <w:tcPr>
            <w:tcW w:w="4849" w:type="dxa"/>
          </w:tcPr>
          <w:p w14:paraId="7ECAF52A" w14:textId="77777777" w:rsidR="0076227B" w:rsidRPr="000675CA" w:rsidRDefault="0076227B" w:rsidP="000909BA">
            <w:pPr>
              <w:pStyle w:val="Nosaukumi"/>
              <w:rPr>
                <w:u w:val="single"/>
              </w:rPr>
            </w:pPr>
            <w:r w:rsidRPr="000675CA">
              <w:t>ECTS kredītpunkti</w:t>
            </w:r>
          </w:p>
        </w:tc>
        <w:tc>
          <w:tcPr>
            <w:tcW w:w="4501" w:type="dxa"/>
          </w:tcPr>
          <w:p w14:paraId="4B2C475D" w14:textId="77777777" w:rsidR="0076227B" w:rsidRPr="000675CA" w:rsidRDefault="0076227B" w:rsidP="000909BA">
            <w:r w:rsidRPr="000675CA">
              <w:t>3</w:t>
            </w:r>
          </w:p>
        </w:tc>
      </w:tr>
      <w:tr w:rsidR="0076227B" w:rsidRPr="000675CA" w14:paraId="6C9B0FE2" w14:textId="77777777" w:rsidTr="000B7512">
        <w:tc>
          <w:tcPr>
            <w:tcW w:w="4849" w:type="dxa"/>
          </w:tcPr>
          <w:p w14:paraId="1F6872D5" w14:textId="77777777" w:rsidR="0076227B" w:rsidRPr="000675CA" w:rsidRDefault="0076227B" w:rsidP="000909BA">
            <w:pPr>
              <w:pStyle w:val="Nosaukumi"/>
            </w:pPr>
            <w:r w:rsidRPr="000675CA">
              <w:t>Kopējais kontaktstundu skaits</w:t>
            </w:r>
          </w:p>
        </w:tc>
        <w:tc>
          <w:tcPr>
            <w:tcW w:w="4501" w:type="dxa"/>
            <w:vAlign w:val="center"/>
          </w:tcPr>
          <w:p w14:paraId="050A0629" w14:textId="77777777" w:rsidR="0076227B" w:rsidRPr="00D95216" w:rsidRDefault="0076227B" w:rsidP="000909BA">
            <w:pPr>
              <w:rPr>
                <w:lang w:eastAsia="lv-LV"/>
              </w:rPr>
            </w:pPr>
            <w:r w:rsidRPr="00D95216">
              <w:t>32</w:t>
            </w:r>
          </w:p>
        </w:tc>
      </w:tr>
      <w:tr w:rsidR="0076227B" w:rsidRPr="000675CA" w14:paraId="695A3D13" w14:textId="77777777" w:rsidTr="000B7512">
        <w:tc>
          <w:tcPr>
            <w:tcW w:w="4849" w:type="dxa"/>
          </w:tcPr>
          <w:p w14:paraId="13BD4BC3" w14:textId="77777777" w:rsidR="0076227B" w:rsidRPr="000675CA" w:rsidRDefault="0076227B" w:rsidP="000909BA">
            <w:pPr>
              <w:pStyle w:val="Nosaukumi2"/>
            </w:pPr>
            <w:r w:rsidRPr="000675CA">
              <w:t>Lekciju stundu skaits</w:t>
            </w:r>
          </w:p>
        </w:tc>
        <w:tc>
          <w:tcPr>
            <w:tcW w:w="4501" w:type="dxa"/>
          </w:tcPr>
          <w:p w14:paraId="601038A7" w14:textId="77777777" w:rsidR="0076227B" w:rsidRPr="00D95216" w:rsidRDefault="00D95216" w:rsidP="000909BA">
            <w:r w:rsidRPr="00D95216">
              <w:t>12</w:t>
            </w:r>
          </w:p>
        </w:tc>
      </w:tr>
      <w:tr w:rsidR="0076227B" w:rsidRPr="000675CA" w14:paraId="556B0282" w14:textId="77777777" w:rsidTr="000B7512">
        <w:tc>
          <w:tcPr>
            <w:tcW w:w="4849" w:type="dxa"/>
          </w:tcPr>
          <w:p w14:paraId="45E5FD02" w14:textId="77777777" w:rsidR="0076227B" w:rsidRPr="000675CA" w:rsidRDefault="0076227B" w:rsidP="000909BA">
            <w:pPr>
              <w:pStyle w:val="Nosaukumi2"/>
            </w:pPr>
            <w:r w:rsidRPr="000675CA">
              <w:t>Semināru stundu skaits</w:t>
            </w:r>
          </w:p>
        </w:tc>
        <w:tc>
          <w:tcPr>
            <w:tcW w:w="4501" w:type="dxa"/>
          </w:tcPr>
          <w:p w14:paraId="23282047" w14:textId="77777777" w:rsidR="0076227B" w:rsidRPr="00D95216" w:rsidRDefault="00D95216" w:rsidP="000909BA">
            <w:r w:rsidRPr="00D95216">
              <w:t>20</w:t>
            </w:r>
          </w:p>
        </w:tc>
      </w:tr>
      <w:tr w:rsidR="0076227B" w:rsidRPr="000675CA" w14:paraId="0B07F65E" w14:textId="77777777" w:rsidTr="000B7512">
        <w:tc>
          <w:tcPr>
            <w:tcW w:w="4849" w:type="dxa"/>
          </w:tcPr>
          <w:p w14:paraId="054C1058" w14:textId="77777777" w:rsidR="0076227B" w:rsidRPr="000675CA" w:rsidRDefault="0076227B" w:rsidP="000909BA">
            <w:pPr>
              <w:pStyle w:val="Nosaukumi2"/>
            </w:pPr>
            <w:r w:rsidRPr="000675CA">
              <w:t>Praktisko darbu stundu skaits</w:t>
            </w:r>
          </w:p>
        </w:tc>
        <w:tc>
          <w:tcPr>
            <w:tcW w:w="4501" w:type="dxa"/>
          </w:tcPr>
          <w:p w14:paraId="521BAEA6" w14:textId="77777777" w:rsidR="0076227B" w:rsidRPr="00B251BE" w:rsidRDefault="0076227B" w:rsidP="000909BA">
            <w:r w:rsidRPr="00B251BE">
              <w:t>-</w:t>
            </w:r>
          </w:p>
        </w:tc>
      </w:tr>
      <w:tr w:rsidR="0076227B" w:rsidRPr="000675CA" w14:paraId="7D2ED526" w14:textId="77777777" w:rsidTr="000B7512">
        <w:tc>
          <w:tcPr>
            <w:tcW w:w="4849" w:type="dxa"/>
          </w:tcPr>
          <w:p w14:paraId="4B832261" w14:textId="77777777" w:rsidR="0076227B" w:rsidRPr="000675CA" w:rsidRDefault="0076227B" w:rsidP="000909BA">
            <w:pPr>
              <w:pStyle w:val="Nosaukumi2"/>
            </w:pPr>
            <w:r w:rsidRPr="000675CA">
              <w:t>Laboratorijas darbu stundu skaits</w:t>
            </w:r>
          </w:p>
        </w:tc>
        <w:tc>
          <w:tcPr>
            <w:tcW w:w="4501" w:type="dxa"/>
          </w:tcPr>
          <w:p w14:paraId="00CABFDB" w14:textId="77777777" w:rsidR="0076227B" w:rsidRPr="000675CA" w:rsidRDefault="0076227B" w:rsidP="000909BA">
            <w:r w:rsidRPr="000675CA">
              <w:t>-</w:t>
            </w:r>
          </w:p>
        </w:tc>
      </w:tr>
      <w:tr w:rsidR="0076227B" w:rsidRPr="000675CA" w14:paraId="5B6584C3" w14:textId="77777777" w:rsidTr="000B7512">
        <w:tc>
          <w:tcPr>
            <w:tcW w:w="4849" w:type="dxa"/>
          </w:tcPr>
          <w:p w14:paraId="08B41389" w14:textId="77777777" w:rsidR="0076227B" w:rsidRPr="000675CA" w:rsidRDefault="0076227B" w:rsidP="000909BA">
            <w:pPr>
              <w:pStyle w:val="Nosaukumi2"/>
              <w:rPr>
                <w:lang w:eastAsia="lv-LV"/>
              </w:rPr>
            </w:pPr>
            <w:r w:rsidRPr="000675CA">
              <w:rPr>
                <w:lang w:eastAsia="lv-LV"/>
              </w:rPr>
              <w:t>Studējošā patstāvīgā darba stundu skaits</w:t>
            </w:r>
          </w:p>
        </w:tc>
        <w:tc>
          <w:tcPr>
            <w:tcW w:w="4501" w:type="dxa"/>
            <w:vAlign w:val="center"/>
          </w:tcPr>
          <w:p w14:paraId="7F5E3007" w14:textId="77777777" w:rsidR="0076227B" w:rsidRPr="000675CA" w:rsidRDefault="0076227B" w:rsidP="000909BA">
            <w:pPr>
              <w:rPr>
                <w:lang w:eastAsia="lv-LV"/>
              </w:rPr>
            </w:pPr>
            <w:r w:rsidRPr="000675CA">
              <w:t>48</w:t>
            </w:r>
          </w:p>
        </w:tc>
      </w:tr>
      <w:tr w:rsidR="0076227B" w:rsidRPr="000675CA" w14:paraId="6A9183E1" w14:textId="77777777" w:rsidTr="000B7512">
        <w:tc>
          <w:tcPr>
            <w:tcW w:w="9350" w:type="dxa"/>
            <w:gridSpan w:val="2"/>
          </w:tcPr>
          <w:p w14:paraId="60A30F5E" w14:textId="77777777" w:rsidR="0076227B" w:rsidRPr="000675CA" w:rsidRDefault="0076227B" w:rsidP="000909BA">
            <w:pPr>
              <w:rPr>
                <w:lang w:eastAsia="lv-LV"/>
              </w:rPr>
            </w:pPr>
          </w:p>
        </w:tc>
      </w:tr>
      <w:tr w:rsidR="0076227B" w:rsidRPr="000675CA" w14:paraId="3E92A485" w14:textId="77777777" w:rsidTr="000B7512">
        <w:tc>
          <w:tcPr>
            <w:tcW w:w="9350" w:type="dxa"/>
            <w:gridSpan w:val="2"/>
          </w:tcPr>
          <w:p w14:paraId="6B7D3CCE" w14:textId="77777777" w:rsidR="0076227B" w:rsidRPr="000675CA" w:rsidRDefault="0076227B" w:rsidP="000909BA">
            <w:pPr>
              <w:pStyle w:val="Nosaukumi"/>
            </w:pPr>
            <w:r w:rsidRPr="000675CA">
              <w:t>Kursa autors(-i)</w:t>
            </w:r>
          </w:p>
        </w:tc>
      </w:tr>
      <w:tr w:rsidR="0076227B" w:rsidRPr="000675CA" w14:paraId="13CB3D3E" w14:textId="77777777" w:rsidTr="000B7512">
        <w:sdt>
          <w:sdtPr>
            <w:id w:val="-843860552"/>
            <w:placeholder>
              <w:docPart w:val="2384B64747BA43D8B77561A3CE4FF473"/>
            </w:placeholder>
          </w:sdtPr>
          <w:sdtContent>
            <w:tc>
              <w:tcPr>
                <w:tcW w:w="9350" w:type="dxa"/>
                <w:gridSpan w:val="2"/>
              </w:tcPr>
              <w:p w14:paraId="1ABE5B8F" w14:textId="77777777" w:rsidR="0076227B" w:rsidRPr="000675CA" w:rsidRDefault="0076227B" w:rsidP="000909BA">
                <w:r w:rsidRPr="000675CA">
                  <w:t xml:space="preserve">Dr. philol. doc. Svetlana </w:t>
                </w:r>
                <w:proofErr w:type="spellStart"/>
                <w:r w:rsidRPr="000675CA">
                  <w:t>Polkovņikova</w:t>
                </w:r>
                <w:proofErr w:type="spellEnd"/>
              </w:p>
            </w:tc>
          </w:sdtContent>
        </w:sdt>
      </w:tr>
      <w:tr w:rsidR="0076227B" w:rsidRPr="000675CA" w14:paraId="4E79C6C2" w14:textId="77777777" w:rsidTr="000B7512">
        <w:tc>
          <w:tcPr>
            <w:tcW w:w="9350" w:type="dxa"/>
            <w:gridSpan w:val="2"/>
          </w:tcPr>
          <w:p w14:paraId="76F92127" w14:textId="77777777" w:rsidR="0076227B" w:rsidRPr="000675CA" w:rsidRDefault="0076227B" w:rsidP="000909BA">
            <w:pPr>
              <w:pStyle w:val="Nosaukumi"/>
            </w:pPr>
            <w:r w:rsidRPr="000675CA">
              <w:t>Kursa docētājs(-i)</w:t>
            </w:r>
          </w:p>
        </w:tc>
      </w:tr>
      <w:tr w:rsidR="000B7512" w:rsidRPr="000675CA" w14:paraId="73428EC8" w14:textId="77777777" w:rsidTr="000B7512">
        <w:sdt>
          <w:sdtPr>
            <w:id w:val="-1701619437"/>
            <w:placeholder>
              <w:docPart w:val="4A979136461448CD81F2DFFA8514A7D3"/>
            </w:placeholder>
          </w:sdtPr>
          <w:sdtContent>
            <w:tc>
              <w:tcPr>
                <w:tcW w:w="9350" w:type="dxa"/>
                <w:gridSpan w:val="2"/>
              </w:tcPr>
              <w:p w14:paraId="30CAE867" w14:textId="49AAD7F2" w:rsidR="000B7512" w:rsidRPr="000675CA" w:rsidRDefault="000B7512" w:rsidP="000B7512">
                <w:r w:rsidRPr="000675CA">
                  <w:t xml:space="preserve">Dr. philol. doc. Svetlana </w:t>
                </w:r>
                <w:proofErr w:type="spellStart"/>
                <w:r w:rsidRPr="000675CA">
                  <w:t>Polkovņikova</w:t>
                </w:r>
                <w:proofErr w:type="spellEnd"/>
              </w:p>
            </w:tc>
          </w:sdtContent>
        </w:sdt>
      </w:tr>
      <w:tr w:rsidR="000B7512" w:rsidRPr="000675CA" w14:paraId="6D80AD60" w14:textId="77777777" w:rsidTr="000B7512">
        <w:tc>
          <w:tcPr>
            <w:tcW w:w="9350" w:type="dxa"/>
            <w:gridSpan w:val="2"/>
          </w:tcPr>
          <w:p w14:paraId="5B6C86EA" w14:textId="77777777" w:rsidR="000B7512" w:rsidRPr="000675CA" w:rsidRDefault="000B7512" w:rsidP="000B7512">
            <w:pPr>
              <w:pStyle w:val="Nosaukumi"/>
            </w:pPr>
            <w:r w:rsidRPr="000675CA">
              <w:t>Priekšzināšanas</w:t>
            </w:r>
          </w:p>
        </w:tc>
      </w:tr>
      <w:tr w:rsidR="000B7512" w:rsidRPr="000675CA" w14:paraId="0EE91A4C" w14:textId="77777777" w:rsidTr="000B7512">
        <w:tc>
          <w:tcPr>
            <w:tcW w:w="9350" w:type="dxa"/>
            <w:gridSpan w:val="2"/>
          </w:tcPr>
          <w:p w14:paraId="7C882B11" w14:textId="77777777" w:rsidR="000B7512" w:rsidRPr="000675CA" w:rsidRDefault="000B7512" w:rsidP="000B7512"/>
        </w:tc>
      </w:tr>
      <w:tr w:rsidR="000B7512" w:rsidRPr="000675CA" w14:paraId="3B99C9D6" w14:textId="77777777" w:rsidTr="000B7512">
        <w:tc>
          <w:tcPr>
            <w:tcW w:w="9350" w:type="dxa"/>
            <w:gridSpan w:val="2"/>
          </w:tcPr>
          <w:p w14:paraId="1FA29779" w14:textId="77777777" w:rsidR="000B7512" w:rsidRPr="000675CA" w:rsidRDefault="000B7512" w:rsidP="000B7512">
            <w:pPr>
              <w:pStyle w:val="Nosaukumi"/>
            </w:pPr>
            <w:r w:rsidRPr="000675CA">
              <w:t xml:space="preserve">Studiju kursa anotācija </w:t>
            </w:r>
          </w:p>
        </w:tc>
      </w:tr>
      <w:tr w:rsidR="000B7512" w:rsidRPr="000675CA" w14:paraId="6C666AF1" w14:textId="77777777" w:rsidTr="000B7512">
        <w:tc>
          <w:tcPr>
            <w:tcW w:w="9350" w:type="dxa"/>
            <w:gridSpan w:val="2"/>
          </w:tcPr>
          <w:p w14:paraId="15E0D828" w14:textId="77777777" w:rsidR="000B7512" w:rsidRDefault="000B7512" w:rsidP="000B7512">
            <w:pPr>
              <w:jc w:val="both"/>
            </w:pPr>
            <w:r w:rsidRPr="000675CA">
              <w:t xml:space="preserve">Studiju kursa mērķis: veidot izpratni par </w:t>
            </w:r>
            <w:r w:rsidRPr="008F636E">
              <w:t>mūsdienu lingvistikas attīstības tendencēm</w:t>
            </w:r>
            <w:r>
              <w:t>, l</w:t>
            </w:r>
            <w:r w:rsidRPr="008F636E">
              <w:t>ikum</w:t>
            </w:r>
            <w:r>
              <w:t xml:space="preserve">ībām </w:t>
            </w:r>
            <w:r w:rsidRPr="008F636E">
              <w:t>lingvistiskajā analīzē izmantot</w:t>
            </w:r>
            <w:r>
              <w:t>ajām</w:t>
            </w:r>
            <w:r w:rsidRPr="008F636E">
              <w:t xml:space="preserve"> metod</w:t>
            </w:r>
            <w:r>
              <w:t>ēm</w:t>
            </w:r>
            <w:r w:rsidRPr="0082599E">
              <w:t>.</w:t>
            </w:r>
          </w:p>
          <w:p w14:paraId="6DD13FF5" w14:textId="77777777" w:rsidR="000B7512" w:rsidRPr="000675CA" w:rsidRDefault="000B7512" w:rsidP="000B7512"/>
          <w:p w14:paraId="0F8F9A82" w14:textId="77777777" w:rsidR="000B7512" w:rsidRPr="000675CA" w:rsidRDefault="000B7512" w:rsidP="000B7512">
            <w:pPr>
              <w:jc w:val="both"/>
              <w:rPr>
                <w:lang w:eastAsia="ru-RU"/>
              </w:rPr>
            </w:pPr>
            <w:r w:rsidRPr="000675CA">
              <w:rPr>
                <w:lang w:eastAsia="ru-RU"/>
              </w:rPr>
              <w:t>Kursa uzdevumi:</w:t>
            </w:r>
          </w:p>
          <w:p w14:paraId="1327347D" w14:textId="77777777" w:rsidR="000B7512" w:rsidRPr="000675CA" w:rsidRDefault="000B7512" w:rsidP="000B7512">
            <w:pPr>
              <w:jc w:val="both"/>
            </w:pPr>
            <w:r w:rsidRPr="000675CA">
              <w:t xml:space="preserve">– paplašināt studentu teorētiskās zināšanas par </w:t>
            </w:r>
            <w:r w:rsidRPr="008F636E">
              <w:t xml:space="preserve">mūsdienu lingvistikas </w:t>
            </w:r>
            <w:r>
              <w:t xml:space="preserve">pētīšanas metodēm un paņēmieniem, </w:t>
            </w:r>
          </w:p>
          <w:p w14:paraId="621548EB" w14:textId="77777777" w:rsidR="000B7512" w:rsidRPr="000675CA" w:rsidRDefault="000B7512" w:rsidP="000B7512">
            <w:pPr>
              <w:jc w:val="both"/>
            </w:pPr>
            <w:r w:rsidRPr="000675CA">
              <w:t>– pilnveidot izpratni par</w:t>
            </w:r>
            <w:r>
              <w:t xml:space="preserve"> mūsdienu valodniecības virzieniem un jaunākajām teorijām, </w:t>
            </w:r>
          </w:p>
          <w:p w14:paraId="659B5156" w14:textId="77777777" w:rsidR="000B7512" w:rsidRPr="000675CA" w:rsidRDefault="000B7512" w:rsidP="000B7512">
            <w:pPr>
              <w:jc w:val="both"/>
            </w:pPr>
            <w:r w:rsidRPr="000675CA">
              <w:t xml:space="preserve">– saistīt teorētiskās zināšanas ar praksi, </w:t>
            </w:r>
          </w:p>
          <w:p w14:paraId="128C34A6" w14:textId="77777777" w:rsidR="000B7512" w:rsidRPr="000675CA" w:rsidRDefault="000B7512" w:rsidP="000B7512">
            <w:pPr>
              <w:jc w:val="both"/>
            </w:pPr>
            <w:r w:rsidRPr="000675CA">
              <w:t>– pilnveidot lingvistiskās analīzes prasmes.</w:t>
            </w:r>
          </w:p>
          <w:p w14:paraId="27CC8711" w14:textId="77777777" w:rsidR="000B7512" w:rsidRPr="000675CA" w:rsidRDefault="000B7512" w:rsidP="000B7512">
            <w:pPr>
              <w:jc w:val="both"/>
            </w:pPr>
          </w:p>
        </w:tc>
      </w:tr>
      <w:tr w:rsidR="000B7512" w:rsidRPr="000675CA" w14:paraId="1567BBF3" w14:textId="77777777" w:rsidTr="000B7512">
        <w:tc>
          <w:tcPr>
            <w:tcW w:w="9350" w:type="dxa"/>
            <w:gridSpan w:val="2"/>
          </w:tcPr>
          <w:p w14:paraId="3021A29A" w14:textId="77777777" w:rsidR="000B7512" w:rsidRPr="000675CA" w:rsidRDefault="000B7512" w:rsidP="000B7512">
            <w:pPr>
              <w:pStyle w:val="Nosaukumi"/>
            </w:pPr>
            <w:r w:rsidRPr="000675CA">
              <w:t>Studiju kursa kalendārais plāns</w:t>
            </w:r>
          </w:p>
        </w:tc>
      </w:tr>
      <w:tr w:rsidR="000B7512" w:rsidRPr="000675CA" w14:paraId="7AB96014" w14:textId="77777777" w:rsidTr="000B7512">
        <w:tc>
          <w:tcPr>
            <w:tcW w:w="9350" w:type="dxa"/>
            <w:gridSpan w:val="2"/>
          </w:tcPr>
          <w:p w14:paraId="47A21020" w14:textId="77777777" w:rsidR="000B7512" w:rsidRPr="000675CA" w:rsidRDefault="000B7512" w:rsidP="000B7512">
            <w:r w:rsidRPr="000675CA">
              <w:t>Lekcijas 1</w:t>
            </w:r>
            <w:r>
              <w:t>2</w:t>
            </w:r>
            <w:r w:rsidRPr="000675CA">
              <w:t xml:space="preserve"> st., semināri </w:t>
            </w:r>
            <w:r>
              <w:t>20</w:t>
            </w:r>
            <w:r w:rsidRPr="000675CA">
              <w:t xml:space="preserve"> st., patstāvīgais darbs 48 st.</w:t>
            </w:r>
          </w:p>
          <w:p w14:paraId="2F5173F8" w14:textId="77777777" w:rsidR="000B7512" w:rsidRPr="000675CA" w:rsidRDefault="000B7512" w:rsidP="000B7512"/>
          <w:p w14:paraId="62DAAA7D" w14:textId="77777777" w:rsidR="000B7512" w:rsidRPr="006306BB" w:rsidRDefault="000B7512" w:rsidP="000B7512">
            <w:pPr>
              <w:jc w:val="both"/>
            </w:pPr>
            <w:r w:rsidRPr="006306BB">
              <w:t>1. Mūsdienu lingvistikas paradigmas. L2, S2, Pd6</w:t>
            </w:r>
          </w:p>
          <w:p w14:paraId="79CB5C7E" w14:textId="77777777" w:rsidR="000B7512" w:rsidRPr="006306BB" w:rsidRDefault="000B7512" w:rsidP="000B7512">
            <w:pPr>
              <w:jc w:val="both"/>
            </w:pPr>
            <w:r w:rsidRPr="006306BB">
              <w:t xml:space="preserve">2. </w:t>
            </w:r>
            <w:proofErr w:type="spellStart"/>
            <w:r w:rsidRPr="006306BB">
              <w:rPr>
                <w:shd w:val="clear" w:color="auto" w:fill="FFFFFF"/>
              </w:rPr>
              <w:t>Disciplinārisms</w:t>
            </w:r>
            <w:proofErr w:type="spellEnd"/>
            <w:r w:rsidRPr="006306BB">
              <w:rPr>
                <w:shd w:val="clear" w:color="auto" w:fill="FFFFFF"/>
              </w:rPr>
              <w:t xml:space="preserve"> un </w:t>
            </w:r>
            <w:proofErr w:type="spellStart"/>
            <w:r w:rsidRPr="006306BB">
              <w:rPr>
                <w:shd w:val="clear" w:color="auto" w:fill="FFFFFF"/>
              </w:rPr>
              <w:t>multidisciplinārisms</w:t>
            </w:r>
            <w:proofErr w:type="spellEnd"/>
            <w:r w:rsidRPr="006306BB">
              <w:rPr>
                <w:shd w:val="clear" w:color="auto" w:fill="FFFFFF"/>
              </w:rPr>
              <w:t xml:space="preserve"> lingvistikā</w:t>
            </w:r>
            <w:r w:rsidRPr="006306BB">
              <w:t xml:space="preserve"> L2, S</w:t>
            </w:r>
            <w:r>
              <w:t>2, Pd8</w:t>
            </w:r>
          </w:p>
          <w:p w14:paraId="09A83ADF" w14:textId="77777777" w:rsidR="000B7512" w:rsidRPr="006306BB" w:rsidRDefault="000B7512" w:rsidP="000B7512">
            <w:pPr>
              <w:jc w:val="both"/>
            </w:pPr>
            <w:r w:rsidRPr="006306BB">
              <w:t xml:space="preserve">1. </w:t>
            </w:r>
            <w:proofErr w:type="spellStart"/>
            <w:r w:rsidRPr="006306BB">
              <w:t>starppārbaudījums</w:t>
            </w:r>
            <w:proofErr w:type="spellEnd"/>
            <w:r w:rsidRPr="006306BB">
              <w:t xml:space="preserve">. </w:t>
            </w:r>
          </w:p>
          <w:p w14:paraId="15E74279" w14:textId="77777777" w:rsidR="000B7512" w:rsidRPr="006306BB" w:rsidRDefault="000B7512" w:rsidP="000B7512">
            <w:pPr>
              <w:jc w:val="both"/>
            </w:pPr>
            <w:r w:rsidRPr="006306BB">
              <w:t>3. Modernās valodniecības teorijas: socioloģiskais aspekts. L2, S4, Pd</w:t>
            </w:r>
            <w:r>
              <w:t>8</w:t>
            </w:r>
          </w:p>
          <w:p w14:paraId="63EDDE0B" w14:textId="77777777" w:rsidR="000B7512" w:rsidRPr="006306BB" w:rsidRDefault="000B7512" w:rsidP="000B751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6306BB">
              <w:rPr>
                <w:lang w:val="lv-LV"/>
              </w:rPr>
              <w:t>4. Modernās valodniecības teorijas: psiholoģiskais aspekts. L2, S</w:t>
            </w:r>
            <w:r>
              <w:rPr>
                <w:lang w:val="lv-LV"/>
              </w:rPr>
              <w:t>4</w:t>
            </w:r>
            <w:r w:rsidRPr="006306BB">
              <w:rPr>
                <w:lang w:val="lv-LV"/>
              </w:rPr>
              <w:t>, Pd</w:t>
            </w:r>
            <w:r>
              <w:rPr>
                <w:lang w:val="lv-LV"/>
              </w:rPr>
              <w:t>8</w:t>
            </w:r>
          </w:p>
          <w:p w14:paraId="376C2DC7" w14:textId="77777777" w:rsidR="000B7512" w:rsidRPr="006306BB" w:rsidRDefault="000B7512" w:rsidP="000B7512">
            <w:pPr>
              <w:jc w:val="both"/>
            </w:pPr>
            <w:r w:rsidRPr="006306BB">
              <w:t>5. Modernās valodniecības teorijas: datorizācijas aspekts. L</w:t>
            </w:r>
            <w:r>
              <w:t>2</w:t>
            </w:r>
            <w:r w:rsidRPr="006306BB">
              <w:t>, S4, Pd</w:t>
            </w:r>
            <w:r>
              <w:t>8</w:t>
            </w:r>
          </w:p>
          <w:p w14:paraId="4C2506B4" w14:textId="77777777" w:rsidR="000B7512" w:rsidRPr="006306BB" w:rsidRDefault="000B7512" w:rsidP="000B7512">
            <w:r w:rsidRPr="006306BB">
              <w:t>6.</w:t>
            </w:r>
            <w:r>
              <w:t xml:space="preserve"> </w:t>
            </w:r>
            <w:r w:rsidRPr="006306BB">
              <w:t>Modernās valodniecības teorijas: medicīniskais aspekts. L2, S4, Pd10</w:t>
            </w:r>
          </w:p>
          <w:p w14:paraId="437F184F" w14:textId="77777777" w:rsidR="000B7512" w:rsidRPr="006306BB" w:rsidRDefault="000B7512" w:rsidP="000B7512">
            <w:pPr>
              <w:jc w:val="both"/>
            </w:pPr>
            <w:r w:rsidRPr="006306BB">
              <w:t xml:space="preserve">Referāts, referāta prezentācija. </w:t>
            </w:r>
          </w:p>
          <w:p w14:paraId="7DD45E45" w14:textId="77777777" w:rsidR="000B7512" w:rsidRDefault="000B7512" w:rsidP="000B7512">
            <w:pPr>
              <w:ind w:left="34"/>
              <w:jc w:val="both"/>
              <w:rPr>
                <w:i/>
                <w:lang w:eastAsia="ko-KR"/>
              </w:rPr>
            </w:pPr>
          </w:p>
          <w:p w14:paraId="57317985" w14:textId="77777777" w:rsidR="000B7512" w:rsidRPr="000675CA" w:rsidRDefault="000B7512" w:rsidP="000B7512">
            <w:pPr>
              <w:ind w:left="34"/>
              <w:jc w:val="both"/>
              <w:rPr>
                <w:i/>
                <w:lang w:eastAsia="ko-KR"/>
              </w:rPr>
            </w:pPr>
            <w:r w:rsidRPr="000675CA">
              <w:rPr>
                <w:i/>
                <w:lang w:eastAsia="ko-KR"/>
              </w:rPr>
              <w:lastRenderedPageBreak/>
              <w:t>L – lekcija</w:t>
            </w:r>
          </w:p>
          <w:p w14:paraId="200FD848" w14:textId="77777777" w:rsidR="000B7512" w:rsidRPr="000675CA" w:rsidRDefault="000B7512" w:rsidP="000B7512">
            <w:pPr>
              <w:ind w:left="34"/>
              <w:jc w:val="both"/>
              <w:rPr>
                <w:i/>
                <w:lang w:eastAsia="ko-KR"/>
              </w:rPr>
            </w:pPr>
            <w:r w:rsidRPr="000675CA">
              <w:rPr>
                <w:i/>
                <w:lang w:eastAsia="ko-KR"/>
              </w:rPr>
              <w:t>S – seminārs</w:t>
            </w:r>
          </w:p>
          <w:p w14:paraId="1AE90A64" w14:textId="77777777" w:rsidR="000B7512" w:rsidRPr="000675CA" w:rsidRDefault="000B7512" w:rsidP="000B7512">
            <w:pPr>
              <w:ind w:left="34"/>
              <w:jc w:val="both"/>
              <w:rPr>
                <w:i/>
                <w:lang w:eastAsia="ko-KR"/>
              </w:rPr>
            </w:pPr>
            <w:r w:rsidRPr="000675CA">
              <w:rPr>
                <w:i/>
                <w:lang w:eastAsia="ko-KR"/>
              </w:rPr>
              <w:t>P – praktiskie darbi</w:t>
            </w:r>
          </w:p>
          <w:p w14:paraId="794055B2" w14:textId="77777777" w:rsidR="000B7512" w:rsidRPr="000675CA" w:rsidRDefault="000B7512" w:rsidP="000B7512">
            <w:proofErr w:type="spellStart"/>
            <w:r w:rsidRPr="000675CA">
              <w:rPr>
                <w:i/>
                <w:lang w:eastAsia="ko-KR"/>
              </w:rPr>
              <w:t>Pd</w:t>
            </w:r>
            <w:proofErr w:type="spellEnd"/>
            <w:r w:rsidRPr="000675CA">
              <w:rPr>
                <w:i/>
                <w:lang w:eastAsia="ko-KR"/>
              </w:rPr>
              <w:t xml:space="preserve"> – patstāvīgais darbs</w:t>
            </w:r>
          </w:p>
          <w:p w14:paraId="342496C9" w14:textId="77777777" w:rsidR="000B7512" w:rsidRPr="000675CA" w:rsidRDefault="000B7512" w:rsidP="000B7512"/>
        </w:tc>
      </w:tr>
      <w:tr w:rsidR="000B7512" w:rsidRPr="000675CA" w14:paraId="24B98D00" w14:textId="77777777" w:rsidTr="000B7512">
        <w:tc>
          <w:tcPr>
            <w:tcW w:w="9350" w:type="dxa"/>
            <w:gridSpan w:val="2"/>
          </w:tcPr>
          <w:p w14:paraId="34A7CEE9" w14:textId="77777777" w:rsidR="000B7512" w:rsidRPr="000675CA" w:rsidRDefault="000B7512" w:rsidP="000B7512">
            <w:pPr>
              <w:pStyle w:val="Nosaukumi"/>
            </w:pPr>
          </w:p>
        </w:tc>
      </w:tr>
      <w:tr w:rsidR="000B7512" w:rsidRPr="000675CA" w14:paraId="3F5C54B8" w14:textId="77777777" w:rsidTr="000B7512">
        <w:tc>
          <w:tcPr>
            <w:tcW w:w="9350" w:type="dxa"/>
            <w:gridSpan w:val="2"/>
          </w:tcPr>
          <w:sdt>
            <w:sdtPr>
              <w:rPr>
                <w:rFonts w:eastAsiaTheme="minorHAnsi"/>
                <w:bCs/>
                <w:iCs/>
                <w:lang w:eastAsia="en-US"/>
              </w:rPr>
              <w:id w:val="894706925"/>
              <w:placeholder>
                <w:docPart w:val="A3D236408A644849B6AB1BFFCB4EA607"/>
              </w:placeholder>
            </w:sdtPr>
            <w:sdtContent>
              <w:p w14:paraId="7D62EFFE" w14:textId="77777777" w:rsidR="000B7512" w:rsidRPr="000675CA" w:rsidRDefault="000B7512" w:rsidP="000B7512">
                <w:pPr>
                  <w:pStyle w:val="Sraopastraipa1"/>
                  <w:ind w:left="0"/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0B7512" w:rsidRPr="000675CA" w14:paraId="6109BB99" w14:textId="77777777" w:rsidTr="000909BA">
                  <w:tc>
                    <w:tcPr>
                      <w:tcW w:w="9351" w:type="dxa"/>
                    </w:tcPr>
                    <w:p w14:paraId="579DEFEA" w14:textId="77777777" w:rsidR="000B7512" w:rsidRPr="000675CA" w:rsidRDefault="000B7512" w:rsidP="000B7512">
                      <w:r w:rsidRPr="000675CA">
                        <w:t>ZINĀŠANAS</w:t>
                      </w:r>
                    </w:p>
                  </w:tc>
                </w:tr>
                <w:tr w:rsidR="000B7512" w:rsidRPr="000675CA" w14:paraId="014E3BB6" w14:textId="77777777" w:rsidTr="000909BA">
                  <w:tc>
                    <w:tcPr>
                      <w:tcW w:w="9351" w:type="dxa"/>
                    </w:tcPr>
                    <w:p w14:paraId="4D6EC362" w14:textId="77777777" w:rsidR="000B7512" w:rsidRPr="000675CA" w:rsidRDefault="000B7512" w:rsidP="000B7512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 w:rsidRPr="000675CA">
                        <w:rPr>
                          <w:color w:val="auto"/>
                        </w:rPr>
                        <w:t xml:space="preserve">1. Pārzina nozīmīgākos pētījumus </w:t>
                      </w:r>
                      <w:r>
                        <w:rPr>
                          <w:color w:val="auto"/>
                        </w:rPr>
                        <w:t>mūsdienu lingvistikā</w:t>
                      </w:r>
                      <w:r w:rsidRPr="000675CA">
                        <w:rPr>
                          <w:color w:val="auto"/>
                        </w:rPr>
                        <w:t>.</w:t>
                      </w:r>
                    </w:p>
                    <w:p w14:paraId="2D4A6889" w14:textId="77777777" w:rsidR="000B7512" w:rsidRPr="00794550" w:rsidRDefault="000B7512" w:rsidP="000B751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0" w:hanging="306"/>
                        <w:jc w:val="both"/>
                        <w:rPr>
                          <w:color w:val="auto"/>
                        </w:rPr>
                      </w:pPr>
                      <w:r w:rsidRPr="00794550">
                        <w:rPr>
                          <w:color w:val="auto"/>
                        </w:rPr>
                        <w:t xml:space="preserve">2. Izprot valodas </w:t>
                      </w:r>
                      <w:r>
                        <w:rPr>
                          <w:color w:val="auto"/>
                        </w:rPr>
                        <w:t xml:space="preserve">attīstības likumības un </w:t>
                      </w:r>
                      <w:r w:rsidRPr="00794550">
                        <w:rPr>
                          <w:color w:val="auto"/>
                        </w:rPr>
                        <w:t xml:space="preserve">izpētes specifiku </w:t>
                      </w:r>
                      <w:r>
                        <w:rPr>
                          <w:color w:val="auto"/>
                        </w:rPr>
                        <w:t xml:space="preserve">starpdisciplinārajā </w:t>
                      </w:r>
                      <w:r w:rsidRPr="00794550">
                        <w:rPr>
                          <w:color w:val="auto"/>
                        </w:rPr>
                        <w:t xml:space="preserve">aspektā. </w:t>
                      </w:r>
                    </w:p>
                    <w:p w14:paraId="1A9912C2" w14:textId="77777777" w:rsidR="000B7512" w:rsidRPr="000675CA" w:rsidRDefault="000B7512" w:rsidP="000B751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0" w:hanging="306"/>
                        <w:jc w:val="both"/>
                        <w:rPr>
                          <w:color w:val="auto"/>
                        </w:rPr>
                      </w:pPr>
                      <w:r w:rsidRPr="000675CA">
                        <w:rPr>
                          <w:color w:val="auto"/>
                        </w:rPr>
                        <w:t xml:space="preserve">3. Spēj definēt studiju kursā aktualizētos pamatjēdzienus. </w:t>
                      </w:r>
                    </w:p>
                    <w:p w14:paraId="7D715EC9" w14:textId="77777777" w:rsidR="000B7512" w:rsidRPr="000675CA" w:rsidRDefault="000B7512" w:rsidP="000B751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0" w:hanging="306"/>
                        <w:jc w:val="both"/>
                        <w:rPr>
                          <w:color w:val="auto"/>
                        </w:rPr>
                      </w:pPr>
                    </w:p>
                  </w:tc>
                </w:tr>
                <w:tr w:rsidR="000B7512" w:rsidRPr="000675CA" w14:paraId="32FC7384" w14:textId="77777777" w:rsidTr="000909BA">
                  <w:tc>
                    <w:tcPr>
                      <w:tcW w:w="9351" w:type="dxa"/>
                    </w:tcPr>
                    <w:p w14:paraId="31555DCE" w14:textId="77777777" w:rsidR="000B7512" w:rsidRPr="000675CA" w:rsidRDefault="000B7512" w:rsidP="000B7512">
                      <w:pPr>
                        <w:rPr>
                          <w:highlight w:val="yellow"/>
                        </w:rPr>
                      </w:pPr>
                      <w:r w:rsidRPr="000675CA">
                        <w:t>PRASMES</w:t>
                      </w:r>
                    </w:p>
                  </w:tc>
                </w:tr>
                <w:tr w:rsidR="000B7512" w:rsidRPr="000675CA" w14:paraId="16E2E2F5" w14:textId="77777777" w:rsidTr="000909BA">
                  <w:tc>
                    <w:tcPr>
                      <w:tcW w:w="9351" w:type="dxa"/>
                    </w:tcPr>
                    <w:p w14:paraId="19E85F77" w14:textId="77777777" w:rsidR="000B7512" w:rsidRPr="00B07129" w:rsidRDefault="000B7512" w:rsidP="000B7512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 w:rsidRPr="000675CA">
                        <w:rPr>
                          <w:color w:val="auto"/>
                        </w:rPr>
                        <w:t xml:space="preserve">4. Analizē un izvērtē savu zināšanu un prasmju kvalitāti, mērķtiecīgi pilnveido tās, izmantojot jaunāko lingvistisko </w:t>
                      </w:r>
                      <w:r w:rsidRPr="00B07129">
                        <w:rPr>
                          <w:color w:val="auto"/>
                        </w:rPr>
                        <w:t>teorētisko un uzziņu literatūru un organizējot patstāvīgo darbu.</w:t>
                      </w:r>
                    </w:p>
                    <w:p w14:paraId="02A32586" w14:textId="77777777" w:rsidR="000B7512" w:rsidRPr="00B07129" w:rsidRDefault="000B7512" w:rsidP="000B7512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 w:rsidRPr="00B07129">
                        <w:rPr>
                          <w:color w:val="auto"/>
                        </w:rPr>
                        <w:t xml:space="preserve">5. Prot analizēt, sistematizēt un salīdzināt lingvistisku materiālu </w:t>
                      </w:r>
                      <w:r>
                        <w:rPr>
                          <w:color w:val="auto"/>
                        </w:rPr>
                        <w:t xml:space="preserve">no jaunāko lingvistikas paradigmu </w:t>
                      </w:r>
                      <w:r w:rsidRPr="00B07129">
                        <w:rPr>
                          <w:color w:val="auto"/>
                        </w:rPr>
                        <w:t>viedokļa.</w:t>
                      </w:r>
                    </w:p>
                    <w:p w14:paraId="47E333DF" w14:textId="77777777" w:rsidR="000B7512" w:rsidRPr="000675CA" w:rsidRDefault="000B7512" w:rsidP="000B7512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 w:rsidRPr="00B07129">
                        <w:rPr>
                          <w:color w:val="auto"/>
                        </w:rPr>
                        <w:t xml:space="preserve">6. Prot </w:t>
                      </w:r>
                      <w:r w:rsidRPr="00B07129">
                        <w:t xml:space="preserve">raksturot mūsdienu </w:t>
                      </w:r>
                      <w:r w:rsidRPr="00570FF8">
                        <w:t>lingvistikas specifiskās iezīmes</w:t>
                      </w:r>
                      <w:r>
                        <w:t xml:space="preserve"> </w:t>
                      </w:r>
                      <w:proofErr w:type="spellStart"/>
                      <w:r>
                        <w:t>starpdiscilpinārā</w:t>
                      </w:r>
                      <w:proofErr w:type="spellEnd"/>
                      <w:r>
                        <w:t xml:space="preserve"> kontekstā.</w:t>
                      </w:r>
                    </w:p>
                    <w:p w14:paraId="7249DE52" w14:textId="77777777" w:rsidR="000B7512" w:rsidRPr="000675CA" w:rsidRDefault="000B7512" w:rsidP="000B7512">
                      <w:pPr>
                        <w:pStyle w:val="ListParagraph"/>
                        <w:ind w:left="0"/>
                        <w:jc w:val="both"/>
                      </w:pPr>
                    </w:p>
                  </w:tc>
                </w:tr>
                <w:tr w:rsidR="000B7512" w:rsidRPr="000675CA" w14:paraId="69DA6832" w14:textId="77777777" w:rsidTr="000909BA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9298B87" w14:textId="77777777" w:rsidR="000B7512" w:rsidRPr="000675CA" w:rsidRDefault="000B7512" w:rsidP="000B7512">
                      <w:pPr>
                        <w:rPr>
                          <w:highlight w:val="yellow"/>
                        </w:rPr>
                      </w:pPr>
                      <w:r w:rsidRPr="000675CA">
                        <w:t>KOMPETENCE</w:t>
                      </w:r>
                    </w:p>
                  </w:tc>
                </w:tr>
                <w:tr w:rsidR="000B7512" w:rsidRPr="000675CA" w14:paraId="02423FE7" w14:textId="77777777" w:rsidTr="000909BA">
                  <w:tc>
                    <w:tcPr>
                      <w:tcW w:w="9351" w:type="dxa"/>
                    </w:tcPr>
                    <w:p w14:paraId="7ADC422B" w14:textId="77777777" w:rsidR="000B7512" w:rsidRPr="000675CA" w:rsidRDefault="000B7512" w:rsidP="000B7512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0675CA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7. Pastāvīgi pilnveido savu lingvistisko kompetenci, apzinot aktuālas tendences mūsdienu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valodniecībā un radniecīgās nozarēs</w:t>
                      </w:r>
                      <w:r w:rsidRPr="000675CA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. </w:t>
                      </w:r>
                    </w:p>
                    <w:p w14:paraId="6EE35D0F" w14:textId="77777777" w:rsidR="000B7512" w:rsidRPr="00BB54D0" w:rsidRDefault="000B7512" w:rsidP="000B7512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B54D0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8. Stabili orientējas mūsdienu valodas situācijā un lingvistikas pētījumu paradigma. </w:t>
                      </w:r>
                    </w:p>
                    <w:p w14:paraId="237608F4" w14:textId="77777777" w:rsidR="000B7512" w:rsidRPr="000675CA" w:rsidRDefault="000B7512" w:rsidP="000B7512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c>
                </w:tr>
              </w:tbl>
              <w:p w14:paraId="429A2A6E" w14:textId="77777777" w:rsidR="000B7512" w:rsidRPr="000675CA" w:rsidRDefault="000B7512" w:rsidP="000B7512"/>
            </w:sdtContent>
          </w:sdt>
          <w:p w14:paraId="2F5A8991" w14:textId="77777777" w:rsidR="000B7512" w:rsidRPr="000675CA" w:rsidRDefault="000B7512" w:rsidP="000B7512"/>
        </w:tc>
      </w:tr>
      <w:tr w:rsidR="000B7512" w:rsidRPr="000675CA" w14:paraId="0F4ED084" w14:textId="77777777" w:rsidTr="000B7512">
        <w:tc>
          <w:tcPr>
            <w:tcW w:w="9350" w:type="dxa"/>
            <w:gridSpan w:val="2"/>
          </w:tcPr>
          <w:p w14:paraId="542AF6E7" w14:textId="77777777" w:rsidR="000B7512" w:rsidRPr="000675CA" w:rsidRDefault="000B7512" w:rsidP="000B7512">
            <w:pPr>
              <w:pStyle w:val="Nosaukumi"/>
            </w:pPr>
            <w:r w:rsidRPr="000675CA">
              <w:t>Studējošo patstāvīgo darbu organizācijas un uzdevumu raksturojums</w:t>
            </w:r>
          </w:p>
        </w:tc>
      </w:tr>
      <w:tr w:rsidR="000B7512" w:rsidRPr="000675CA" w14:paraId="38060D96" w14:textId="77777777" w:rsidTr="000B7512">
        <w:tc>
          <w:tcPr>
            <w:tcW w:w="9350" w:type="dxa"/>
            <w:gridSpan w:val="2"/>
          </w:tcPr>
          <w:p w14:paraId="5DA20E33" w14:textId="77777777" w:rsidR="000B7512" w:rsidRPr="000675CA" w:rsidRDefault="000B7512" w:rsidP="000B7512">
            <w:pPr>
              <w:jc w:val="both"/>
              <w:rPr>
                <w:lang w:eastAsia="ko-KR"/>
              </w:rPr>
            </w:pPr>
            <w:r w:rsidRPr="000675CA">
              <w:t xml:space="preserve">Patstāvīgais darbs: </w:t>
            </w:r>
            <w:r w:rsidRPr="000675CA">
              <w:rPr>
                <w:lang w:eastAsia="ko-KR"/>
              </w:rPr>
              <w:t xml:space="preserve">teorētiskās literatūras studijas un </w:t>
            </w:r>
            <w:proofErr w:type="spellStart"/>
            <w:r w:rsidRPr="000675CA">
              <w:rPr>
                <w:lang w:eastAsia="ko-KR"/>
              </w:rPr>
              <w:t>balstkonspektu</w:t>
            </w:r>
            <w:proofErr w:type="spellEnd"/>
            <w:r w:rsidRPr="000675CA">
              <w:rPr>
                <w:lang w:eastAsia="ko-KR"/>
              </w:rPr>
              <w:t xml:space="preserve"> veidošana, gatavošanās semināriem, kontroldarbiem un ieskaitei, praktisko darbu izpilde.</w:t>
            </w:r>
          </w:p>
          <w:p w14:paraId="2D07A7D9" w14:textId="77777777" w:rsidR="000B7512" w:rsidRPr="000675CA" w:rsidRDefault="000B7512" w:rsidP="000B7512">
            <w:pPr>
              <w:jc w:val="both"/>
              <w:rPr>
                <w:lang w:eastAsia="ko-KR"/>
              </w:rPr>
            </w:pPr>
            <w:r w:rsidRPr="000675CA">
              <w:rPr>
                <w:lang w:eastAsia="ko-KR"/>
              </w:rPr>
              <w:t>Zinātn</w:t>
            </w:r>
            <w:r>
              <w:rPr>
                <w:lang w:eastAsia="ko-KR"/>
              </w:rPr>
              <w:t>iskās literatūras studijas. Pd10</w:t>
            </w:r>
          </w:p>
          <w:p w14:paraId="19BF0A33" w14:textId="77777777" w:rsidR="000B7512" w:rsidRPr="000675CA" w:rsidRDefault="000B7512" w:rsidP="000B7512">
            <w:pPr>
              <w:jc w:val="both"/>
              <w:rPr>
                <w:lang w:eastAsia="ko-KR"/>
              </w:rPr>
            </w:pPr>
            <w:r w:rsidRPr="000675CA">
              <w:rPr>
                <w:lang w:eastAsia="ko-KR"/>
              </w:rPr>
              <w:t xml:space="preserve">Ziņojumu sagatavošana </w:t>
            </w:r>
            <w:proofErr w:type="spellStart"/>
            <w:r w:rsidRPr="000675CA">
              <w:rPr>
                <w:lang w:eastAsia="ko-KR"/>
              </w:rPr>
              <w:t>seminārnodarbībām</w:t>
            </w:r>
            <w:proofErr w:type="spellEnd"/>
            <w:r w:rsidRPr="000675CA">
              <w:rPr>
                <w:lang w:eastAsia="ko-KR"/>
              </w:rPr>
              <w:t>. Pd</w:t>
            </w:r>
            <w:r>
              <w:rPr>
                <w:lang w:eastAsia="ko-KR"/>
              </w:rPr>
              <w:t>10</w:t>
            </w:r>
          </w:p>
          <w:p w14:paraId="50F6FC40" w14:textId="77777777" w:rsidR="000B7512" w:rsidRPr="000675CA" w:rsidRDefault="000B7512" w:rsidP="000B7512">
            <w:pPr>
              <w:jc w:val="both"/>
              <w:rPr>
                <w:lang w:eastAsia="ko-KR"/>
              </w:rPr>
            </w:pPr>
            <w:r w:rsidRPr="000675CA">
              <w:rPr>
                <w:lang w:eastAsia="ko-KR"/>
              </w:rPr>
              <w:t>Gatavošanās kontroldarbiem un eksāmenam. Pd10</w:t>
            </w:r>
          </w:p>
          <w:p w14:paraId="2E380628" w14:textId="77777777" w:rsidR="000B7512" w:rsidRPr="000675CA" w:rsidRDefault="000B7512" w:rsidP="000B7512">
            <w:pPr>
              <w:rPr>
                <w:lang w:eastAsia="ko-KR"/>
              </w:rPr>
            </w:pPr>
            <w:r>
              <w:rPr>
                <w:lang w:eastAsia="ko-KR"/>
              </w:rPr>
              <w:t>Praktisko darbu izpilde. Pd10</w:t>
            </w:r>
          </w:p>
          <w:p w14:paraId="3650FD61" w14:textId="77777777" w:rsidR="000B7512" w:rsidRPr="000675CA" w:rsidRDefault="000B7512" w:rsidP="000B7512">
            <w:r w:rsidRPr="000675CA">
              <w:rPr>
                <w:lang w:eastAsia="ko-KR"/>
              </w:rPr>
              <w:t xml:space="preserve">Referāta izstrāde un </w:t>
            </w:r>
            <w:r>
              <w:rPr>
                <w:lang w:eastAsia="ko-KR"/>
              </w:rPr>
              <w:t>prezentācijas sagatavošana. Pd8</w:t>
            </w:r>
          </w:p>
          <w:p w14:paraId="5C154BB4" w14:textId="77777777" w:rsidR="000B7512" w:rsidRPr="000675CA" w:rsidRDefault="000B7512" w:rsidP="000B7512">
            <w:pPr>
              <w:jc w:val="both"/>
            </w:pPr>
          </w:p>
        </w:tc>
      </w:tr>
      <w:tr w:rsidR="000B7512" w:rsidRPr="000675CA" w14:paraId="5A05C6FA" w14:textId="77777777" w:rsidTr="000B7512">
        <w:tc>
          <w:tcPr>
            <w:tcW w:w="9350" w:type="dxa"/>
            <w:gridSpan w:val="2"/>
          </w:tcPr>
          <w:p w14:paraId="5B43FB1F" w14:textId="77777777" w:rsidR="000B7512" w:rsidRPr="000675CA" w:rsidRDefault="000B7512" w:rsidP="000B7512">
            <w:pPr>
              <w:pStyle w:val="Nosaukumi"/>
            </w:pPr>
            <w:r w:rsidRPr="000675CA">
              <w:t>Prasības kredītpunktu iegūšanai</w:t>
            </w:r>
          </w:p>
        </w:tc>
      </w:tr>
      <w:tr w:rsidR="000B7512" w:rsidRPr="000675CA" w14:paraId="48218FB1" w14:textId="77777777" w:rsidTr="000B7512">
        <w:tc>
          <w:tcPr>
            <w:tcW w:w="9350" w:type="dxa"/>
            <w:gridSpan w:val="2"/>
          </w:tcPr>
          <w:p w14:paraId="2AAF422F" w14:textId="77777777" w:rsidR="000B7512" w:rsidRPr="000675CA" w:rsidRDefault="000B7512" w:rsidP="000B7512">
            <w:pPr>
              <w:jc w:val="both"/>
            </w:pPr>
            <w:r w:rsidRPr="000675CA">
              <w:t>Studiju kursa gala vērtējums veidojas, summējot patstāvīgi veiktā darba rezultātus, kuri tiek prezentēti un apspriesti nodarbībās, kā arī sekmīgi nokārtots eksāmens:</w:t>
            </w:r>
          </w:p>
          <w:p w14:paraId="208AC4FE" w14:textId="77777777" w:rsidR="000B7512" w:rsidRPr="000675CA" w:rsidRDefault="000B7512" w:rsidP="000B7512">
            <w:pPr>
              <w:pStyle w:val="NoSpacing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5CA">
              <w:rPr>
                <w:rFonts w:ascii="Times New Roman" w:hAnsi="Times New Roman"/>
                <w:sz w:val="24"/>
                <w:szCs w:val="24"/>
              </w:rPr>
              <w:t>– regulāru nodarbību apmeklējumu un aktīvu darbu semināros (pozitīvs vērtējums par semināra jautājumiem) – 20%;</w:t>
            </w:r>
          </w:p>
          <w:p w14:paraId="06B3F56E" w14:textId="77777777" w:rsidR="000B7512" w:rsidRPr="000675CA" w:rsidRDefault="000B7512" w:rsidP="000B7512">
            <w:r w:rsidRPr="000675CA">
              <w:t xml:space="preserve">– patstāvīgo darbu izpilde un </w:t>
            </w:r>
            <w:proofErr w:type="spellStart"/>
            <w:r w:rsidRPr="000675CA">
              <w:t>starppārbaudījumu</w:t>
            </w:r>
            <w:proofErr w:type="spellEnd"/>
            <w:r w:rsidRPr="000675CA">
              <w:t xml:space="preserve"> rezultāti – 60%;</w:t>
            </w:r>
          </w:p>
          <w:p w14:paraId="40DB366E" w14:textId="77777777" w:rsidR="000B7512" w:rsidRPr="000675CA" w:rsidRDefault="000B7512" w:rsidP="000B7512">
            <w:r w:rsidRPr="000675CA">
              <w:t>– noslēguma pārbaudījums: eksāmens – 20%.</w:t>
            </w:r>
          </w:p>
          <w:p w14:paraId="34C40004" w14:textId="77777777" w:rsidR="000B7512" w:rsidRDefault="000B7512" w:rsidP="000B7512">
            <w:pPr>
              <w:rPr>
                <w:lang w:val="en-US"/>
              </w:rPr>
            </w:pPr>
          </w:p>
          <w:p w14:paraId="5E415C10" w14:textId="77777777" w:rsidR="000B7512" w:rsidRPr="000675CA" w:rsidRDefault="000B7512" w:rsidP="000B7512">
            <w:r w:rsidRPr="000675CA">
              <w:t xml:space="preserve">STARPPĀRBAUDĪJUMI </w:t>
            </w:r>
          </w:p>
          <w:p w14:paraId="0C75BE03" w14:textId="77777777" w:rsidR="000B7512" w:rsidRDefault="000B7512" w:rsidP="000B7512">
            <w:pPr>
              <w:pStyle w:val="NoSpacing"/>
              <w:numPr>
                <w:ilvl w:val="0"/>
                <w:numId w:val="2"/>
              </w:numPr>
              <w:spacing w:after="0" w:line="240" w:lineRule="auto"/>
              <w:ind w:left="0" w:hanging="3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5C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spellStart"/>
            <w:r w:rsidRPr="000675CA">
              <w:rPr>
                <w:rFonts w:ascii="Times New Roman" w:hAnsi="Times New Roman"/>
                <w:sz w:val="24"/>
                <w:szCs w:val="24"/>
              </w:rPr>
              <w:t>starppārbaudījums</w:t>
            </w:r>
            <w:proofErr w:type="spellEnd"/>
            <w:r w:rsidRPr="000675C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jaunāko lingvistikas paradigmu analīze.</w:t>
            </w:r>
          </w:p>
          <w:p w14:paraId="1C0737A8" w14:textId="77777777" w:rsidR="000B7512" w:rsidRPr="000675CA" w:rsidRDefault="000B7512" w:rsidP="000B7512">
            <w:r>
              <w:t>2</w:t>
            </w:r>
            <w:r w:rsidRPr="000675CA">
              <w:t>. referāts, referāta prezentācija.</w:t>
            </w:r>
          </w:p>
          <w:p w14:paraId="5BEEF535" w14:textId="77777777" w:rsidR="000B7512" w:rsidRPr="000675CA" w:rsidRDefault="000B7512" w:rsidP="000B7512">
            <w:r>
              <w:lastRenderedPageBreak/>
              <w:t>3</w:t>
            </w:r>
            <w:r w:rsidRPr="000675CA">
              <w:t>. patstāvīgie darbi.</w:t>
            </w:r>
          </w:p>
          <w:p w14:paraId="7941CF89" w14:textId="77777777" w:rsidR="000B7512" w:rsidRPr="000675CA" w:rsidRDefault="000B7512" w:rsidP="000B7512"/>
          <w:p w14:paraId="6CC3C070" w14:textId="77777777" w:rsidR="000B7512" w:rsidRPr="000675CA" w:rsidRDefault="000B7512" w:rsidP="000B7512">
            <w:r w:rsidRPr="000675CA">
              <w:t xml:space="preserve">NOSLĒGUMA PĀRBAUDĪJUMS </w:t>
            </w:r>
          </w:p>
          <w:p w14:paraId="2CBA8AB1" w14:textId="77777777" w:rsidR="000B7512" w:rsidRPr="000675CA" w:rsidRDefault="000B7512" w:rsidP="000B7512">
            <w:r w:rsidRPr="000675CA">
              <w:t>Eksāmens</w:t>
            </w:r>
          </w:p>
          <w:p w14:paraId="0B676179" w14:textId="77777777" w:rsidR="000B7512" w:rsidRPr="000675CA" w:rsidRDefault="000B7512" w:rsidP="000B7512"/>
          <w:p w14:paraId="18132924" w14:textId="77777777" w:rsidR="000B7512" w:rsidRPr="000675CA" w:rsidRDefault="000B7512" w:rsidP="000B7512">
            <w:r w:rsidRPr="000675CA">
              <w:t>STUDIJU REZULTĀTU VĒRTĒŠANA</w:t>
            </w:r>
          </w:p>
          <w:p w14:paraId="321DF6D0" w14:textId="77777777" w:rsidR="000B7512" w:rsidRPr="000675CA" w:rsidRDefault="000B7512" w:rsidP="000B7512"/>
          <w:tbl>
            <w:tblPr>
              <w:tblW w:w="6193" w:type="dxa"/>
              <w:jc w:val="center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169"/>
              <w:gridCol w:w="541"/>
              <w:gridCol w:w="422"/>
              <w:gridCol w:w="420"/>
              <w:gridCol w:w="545"/>
              <w:gridCol w:w="545"/>
              <w:gridCol w:w="545"/>
              <w:gridCol w:w="545"/>
              <w:gridCol w:w="461"/>
            </w:tblGrid>
            <w:tr w:rsidR="000B7512" w:rsidRPr="000675CA" w14:paraId="3A0FED20" w14:textId="77777777" w:rsidTr="000909BA">
              <w:trPr>
                <w:jc w:val="center"/>
              </w:trPr>
              <w:tc>
                <w:tcPr>
                  <w:tcW w:w="216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2924DE6" w14:textId="77777777" w:rsidR="000B7512" w:rsidRPr="000675CA" w:rsidRDefault="000B7512" w:rsidP="000B7512">
                  <w:r w:rsidRPr="000675CA">
                    <w:t>Pārbaudījumu veidi</w:t>
                  </w:r>
                </w:p>
              </w:tc>
              <w:tc>
                <w:tcPr>
                  <w:tcW w:w="4024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C33D36" w14:textId="77777777" w:rsidR="000B7512" w:rsidRPr="000675CA" w:rsidRDefault="000B7512" w:rsidP="000B7512">
                  <w:pPr>
                    <w:jc w:val="center"/>
                  </w:pPr>
                  <w:r w:rsidRPr="000675CA">
                    <w:t>Studiju rezultāti</w:t>
                  </w:r>
                </w:p>
              </w:tc>
            </w:tr>
            <w:tr w:rsidR="000B7512" w:rsidRPr="000675CA" w14:paraId="53770915" w14:textId="77777777" w:rsidTr="000909BA">
              <w:trPr>
                <w:jc w:val="center"/>
              </w:trPr>
              <w:tc>
                <w:tcPr>
                  <w:tcW w:w="216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08BA6C" w14:textId="77777777" w:rsidR="000B7512" w:rsidRPr="000675CA" w:rsidRDefault="000B7512" w:rsidP="000B7512"/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E48AE4" w14:textId="77777777" w:rsidR="000B7512" w:rsidRPr="000675CA" w:rsidRDefault="000B7512" w:rsidP="000B7512">
                  <w:r w:rsidRPr="000675CA">
                    <w:t>1.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FB11583" w14:textId="77777777" w:rsidR="000B7512" w:rsidRPr="000675CA" w:rsidRDefault="000B7512" w:rsidP="000B7512">
                  <w:r w:rsidRPr="000675CA">
                    <w:t>2.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92FD69" w14:textId="77777777" w:rsidR="000B7512" w:rsidRPr="000675CA" w:rsidRDefault="000B7512" w:rsidP="000B7512">
                  <w:r w:rsidRPr="000675CA">
                    <w:t>3.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D106F2C" w14:textId="77777777" w:rsidR="000B7512" w:rsidRPr="000675CA" w:rsidRDefault="000B7512" w:rsidP="000B7512">
                  <w:r w:rsidRPr="000675CA">
                    <w:t>4.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A85D681" w14:textId="77777777" w:rsidR="000B7512" w:rsidRPr="000675CA" w:rsidRDefault="000B7512" w:rsidP="000B7512">
                  <w:r w:rsidRPr="000675CA">
                    <w:t>5.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8305E0" w14:textId="77777777" w:rsidR="000B7512" w:rsidRPr="000675CA" w:rsidRDefault="000B7512" w:rsidP="000B7512">
                  <w:r w:rsidRPr="000675CA">
                    <w:t>6.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C855BAE" w14:textId="77777777" w:rsidR="000B7512" w:rsidRPr="000675CA" w:rsidRDefault="000B7512" w:rsidP="000B7512">
                  <w:r w:rsidRPr="000675CA">
                    <w:t>7.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1B2569" w14:textId="77777777" w:rsidR="000B7512" w:rsidRPr="000675CA" w:rsidRDefault="000B7512" w:rsidP="000B7512">
                  <w:r w:rsidRPr="000675CA">
                    <w:t>8.</w:t>
                  </w:r>
                </w:p>
              </w:tc>
            </w:tr>
            <w:tr w:rsidR="000B7512" w:rsidRPr="000675CA" w14:paraId="2756F851" w14:textId="77777777" w:rsidTr="000909BA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8A43F9A" w14:textId="77777777" w:rsidR="000B7512" w:rsidRPr="000675CA" w:rsidRDefault="000B7512" w:rsidP="000B7512">
                  <w:r w:rsidRPr="000675CA">
                    <w:t>Darbs semināros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028A9AB" w14:textId="77777777" w:rsidR="000B7512" w:rsidRPr="000675CA" w:rsidRDefault="000B7512" w:rsidP="000B7512">
                  <w:r w:rsidRPr="000675CA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3020433" w14:textId="77777777" w:rsidR="000B7512" w:rsidRPr="000675CA" w:rsidRDefault="000B7512" w:rsidP="000B7512">
                  <w:r w:rsidRPr="000675CA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F67F4C3" w14:textId="77777777" w:rsidR="000B7512" w:rsidRPr="000675CA" w:rsidRDefault="000B7512" w:rsidP="000B7512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25CDAF" w14:textId="77777777" w:rsidR="000B7512" w:rsidRPr="000675CA" w:rsidRDefault="000B7512" w:rsidP="000B7512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507B2D" w14:textId="77777777" w:rsidR="000B7512" w:rsidRPr="000675CA" w:rsidRDefault="000B7512" w:rsidP="000B7512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D926DEC" w14:textId="77777777" w:rsidR="000B7512" w:rsidRPr="000675CA" w:rsidRDefault="000B7512" w:rsidP="000B7512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8FEB3F" w14:textId="77777777" w:rsidR="000B7512" w:rsidRPr="000675CA" w:rsidRDefault="000B7512" w:rsidP="000B7512">
                  <w:r w:rsidRPr="000675CA">
                    <w:t>+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D40BB1C" w14:textId="77777777" w:rsidR="000B7512" w:rsidRPr="000675CA" w:rsidRDefault="000B7512" w:rsidP="000B7512">
                  <w:r w:rsidRPr="000675CA">
                    <w:t>+</w:t>
                  </w:r>
                </w:p>
              </w:tc>
            </w:tr>
            <w:tr w:rsidR="000B7512" w:rsidRPr="000675CA" w14:paraId="48654295" w14:textId="77777777" w:rsidTr="000909BA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E80F86B" w14:textId="77777777" w:rsidR="000B7512" w:rsidRPr="000675CA" w:rsidRDefault="000B7512" w:rsidP="000B7512">
                  <w:r w:rsidRPr="000675CA">
                    <w:t>1.starppārbaudījums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4C6F52A" w14:textId="77777777" w:rsidR="000B7512" w:rsidRPr="000675CA" w:rsidRDefault="000B7512" w:rsidP="000B7512">
                  <w:r w:rsidRPr="000675CA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FB8335D" w14:textId="77777777" w:rsidR="000B7512" w:rsidRPr="000675CA" w:rsidRDefault="000B7512" w:rsidP="000B7512">
                  <w:r w:rsidRPr="000675CA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89727DC" w14:textId="77777777" w:rsidR="000B7512" w:rsidRPr="000675CA" w:rsidRDefault="000B7512" w:rsidP="000B7512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9E12226" w14:textId="77777777" w:rsidR="000B7512" w:rsidRPr="000675CA" w:rsidRDefault="000B7512" w:rsidP="000B7512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E7F621" w14:textId="77777777" w:rsidR="000B7512" w:rsidRPr="000675CA" w:rsidRDefault="000B7512" w:rsidP="000B7512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9DA2029" w14:textId="77777777" w:rsidR="000B7512" w:rsidRPr="000675CA" w:rsidRDefault="000B7512" w:rsidP="000B7512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010AC5F" w14:textId="77777777" w:rsidR="000B7512" w:rsidRPr="000675CA" w:rsidRDefault="000B7512" w:rsidP="000B7512">
                  <w:r w:rsidRPr="000675CA">
                    <w:t>+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AB18C6F" w14:textId="77777777" w:rsidR="000B7512" w:rsidRPr="000675CA" w:rsidRDefault="000B7512" w:rsidP="000B7512"/>
              </w:tc>
            </w:tr>
            <w:tr w:rsidR="000B7512" w:rsidRPr="000675CA" w14:paraId="511FDD37" w14:textId="77777777" w:rsidTr="000909BA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FB83A2C" w14:textId="77777777" w:rsidR="000B7512" w:rsidRPr="000675CA" w:rsidRDefault="000B7512" w:rsidP="000B7512">
                  <w:r w:rsidRPr="000675CA">
                    <w:t>referāts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99CA758" w14:textId="77777777" w:rsidR="000B7512" w:rsidRPr="000675CA" w:rsidRDefault="000B7512" w:rsidP="000B7512">
                  <w:r w:rsidRPr="000675CA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9CC8A19" w14:textId="77777777" w:rsidR="000B7512" w:rsidRPr="000675CA" w:rsidRDefault="000B7512" w:rsidP="000B7512">
                  <w:r w:rsidRPr="000675CA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6DAC497" w14:textId="77777777" w:rsidR="000B7512" w:rsidRPr="000675CA" w:rsidRDefault="000B7512" w:rsidP="000B7512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1B490B9" w14:textId="77777777" w:rsidR="000B7512" w:rsidRPr="000675CA" w:rsidRDefault="000B7512" w:rsidP="000B7512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720E810" w14:textId="77777777" w:rsidR="000B7512" w:rsidRPr="000675CA" w:rsidRDefault="000B7512" w:rsidP="000B7512"/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473AC5D" w14:textId="77777777" w:rsidR="000B7512" w:rsidRPr="000675CA" w:rsidRDefault="000B7512" w:rsidP="000B7512"/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4A863F9" w14:textId="77777777" w:rsidR="000B7512" w:rsidRPr="000675CA" w:rsidRDefault="000B7512" w:rsidP="000B7512">
                  <w:r w:rsidRPr="000675CA">
                    <w:t>+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B10086C" w14:textId="77777777" w:rsidR="000B7512" w:rsidRPr="000675CA" w:rsidRDefault="000B7512" w:rsidP="000B7512">
                  <w:r w:rsidRPr="000675CA">
                    <w:t>+</w:t>
                  </w:r>
                </w:p>
              </w:tc>
            </w:tr>
            <w:tr w:rsidR="000B7512" w:rsidRPr="000675CA" w14:paraId="18B31201" w14:textId="77777777" w:rsidTr="000909BA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E7679D8" w14:textId="77777777" w:rsidR="000B7512" w:rsidRPr="000675CA" w:rsidRDefault="000B7512" w:rsidP="000B7512">
                  <w:r w:rsidRPr="000675CA">
                    <w:t>noslēguma 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22D3EC4" w14:textId="77777777" w:rsidR="000B7512" w:rsidRPr="000675CA" w:rsidRDefault="000B7512" w:rsidP="000B7512">
                  <w:r w:rsidRPr="000675CA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CCDC33E" w14:textId="77777777" w:rsidR="000B7512" w:rsidRPr="000675CA" w:rsidRDefault="000B7512" w:rsidP="000B7512">
                  <w:r w:rsidRPr="000675CA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CC7D36D" w14:textId="77777777" w:rsidR="000B7512" w:rsidRPr="000675CA" w:rsidRDefault="000B7512" w:rsidP="000B7512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906D564" w14:textId="77777777" w:rsidR="000B7512" w:rsidRPr="000675CA" w:rsidRDefault="000B7512" w:rsidP="000B7512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6351A2C" w14:textId="77777777" w:rsidR="000B7512" w:rsidRPr="000675CA" w:rsidRDefault="000B7512" w:rsidP="000B7512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E39D058" w14:textId="77777777" w:rsidR="000B7512" w:rsidRPr="000675CA" w:rsidRDefault="000B7512" w:rsidP="000B7512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AFA88F3" w14:textId="77777777" w:rsidR="000B7512" w:rsidRPr="000675CA" w:rsidRDefault="000B7512" w:rsidP="000B7512">
                  <w:r w:rsidRPr="000675CA">
                    <w:t>+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864A8F9" w14:textId="77777777" w:rsidR="000B7512" w:rsidRPr="000675CA" w:rsidRDefault="000B7512" w:rsidP="000B7512">
                  <w:r w:rsidRPr="000675CA">
                    <w:t>+</w:t>
                  </w:r>
                </w:p>
              </w:tc>
            </w:tr>
          </w:tbl>
          <w:p w14:paraId="28C67706" w14:textId="77777777" w:rsidR="000B7512" w:rsidRDefault="000B7512" w:rsidP="000B7512"/>
          <w:p w14:paraId="60D0DFAB" w14:textId="77777777" w:rsidR="000B7512" w:rsidRPr="000675CA" w:rsidRDefault="000B7512" w:rsidP="000B7512"/>
        </w:tc>
      </w:tr>
      <w:tr w:rsidR="000B7512" w:rsidRPr="000675CA" w14:paraId="27BD2F19" w14:textId="77777777" w:rsidTr="000B7512">
        <w:tc>
          <w:tcPr>
            <w:tcW w:w="9350" w:type="dxa"/>
            <w:gridSpan w:val="2"/>
          </w:tcPr>
          <w:p w14:paraId="4A925AB5" w14:textId="77777777" w:rsidR="000B7512" w:rsidRPr="000675CA" w:rsidRDefault="000B7512" w:rsidP="000B7512">
            <w:pPr>
              <w:pStyle w:val="Nosaukumi"/>
            </w:pPr>
            <w:r w:rsidRPr="000675CA">
              <w:lastRenderedPageBreak/>
              <w:t>Kursa saturs</w:t>
            </w:r>
          </w:p>
          <w:p w14:paraId="6BAEB0B0" w14:textId="77777777" w:rsidR="000B7512" w:rsidRPr="000675CA" w:rsidRDefault="000B7512" w:rsidP="000B7512">
            <w:pPr>
              <w:pStyle w:val="Nosaukumi"/>
            </w:pPr>
          </w:p>
        </w:tc>
      </w:tr>
      <w:tr w:rsidR="000B7512" w:rsidRPr="000675CA" w14:paraId="33E61446" w14:textId="77777777" w:rsidTr="000B7512">
        <w:tc>
          <w:tcPr>
            <w:tcW w:w="9350" w:type="dxa"/>
            <w:gridSpan w:val="2"/>
          </w:tcPr>
          <w:p w14:paraId="1FC49FEF" w14:textId="77777777" w:rsidR="000B7512" w:rsidRPr="006306BB" w:rsidRDefault="000B7512" w:rsidP="000B7512">
            <w:pPr>
              <w:jc w:val="both"/>
            </w:pPr>
            <w:r w:rsidRPr="006306BB">
              <w:t>1. tēma. Mūsdienu lingvistikas paradigmas. L2, S2, Pd6</w:t>
            </w:r>
          </w:p>
          <w:p w14:paraId="55386319" w14:textId="77777777" w:rsidR="000B7512" w:rsidRPr="006306BB" w:rsidRDefault="000B7512" w:rsidP="000B7512">
            <w:pPr>
              <w:jc w:val="both"/>
            </w:pPr>
            <w:r w:rsidRPr="006306BB">
              <w:t xml:space="preserve">Lingvistikas attīstības tendences mūsdienās. Mūsdienu lingvistikas pamatnostādnes un galvenās iezīmes. </w:t>
            </w:r>
            <w:proofErr w:type="spellStart"/>
            <w:r w:rsidRPr="006306BB">
              <w:t>Ekspansionisms</w:t>
            </w:r>
            <w:proofErr w:type="spellEnd"/>
            <w:r w:rsidRPr="006306BB">
              <w:t xml:space="preserve">, tā pazīmes (valodniecības izpētes objekta apjoma paplašināšanās, starpdisciplināru virzienu rašanās). </w:t>
            </w:r>
            <w:proofErr w:type="spellStart"/>
            <w:r w:rsidRPr="006306BB">
              <w:t>Antropocentrisms</w:t>
            </w:r>
            <w:proofErr w:type="spellEnd"/>
            <w:r w:rsidRPr="006306BB">
              <w:t xml:space="preserve">, tā pazīmes (valodas parādību saikne ar cilvēka (sabiedrības) domāšanu un uzvedību, cilvēka un valodas savstarpējā </w:t>
            </w:r>
            <w:proofErr w:type="spellStart"/>
            <w:r w:rsidRPr="006306BB">
              <w:t>mijietekme</w:t>
            </w:r>
            <w:proofErr w:type="spellEnd"/>
            <w:r w:rsidRPr="006306BB">
              <w:t xml:space="preserve">, </w:t>
            </w:r>
            <w:proofErr w:type="spellStart"/>
            <w:r w:rsidRPr="006306BB">
              <w:t>valodiskās</w:t>
            </w:r>
            <w:proofErr w:type="spellEnd"/>
            <w:r w:rsidRPr="006306BB">
              <w:t xml:space="preserve"> (</w:t>
            </w:r>
            <w:proofErr w:type="spellStart"/>
            <w:r w:rsidRPr="006306BB">
              <w:t>lingvālās</w:t>
            </w:r>
            <w:proofErr w:type="spellEnd"/>
            <w:r w:rsidRPr="006306BB">
              <w:t xml:space="preserve">) personības jēdziens). Funkcionālisms, tā pazīmes (valodas svarīgākās funkcijas – komunikatīvā un kognitīvā funkcija). Eksplikācija jeb izskaidrošana, tās pazīmes (valodas parādību ne tikai deskripcija, bet arī skaidrojums). </w:t>
            </w:r>
          </w:p>
          <w:p w14:paraId="6F3E96A9" w14:textId="77777777" w:rsidR="000B7512" w:rsidRPr="006306BB" w:rsidRDefault="000B7512" w:rsidP="000B7512">
            <w:pPr>
              <w:jc w:val="both"/>
              <w:rPr>
                <w:lang w:eastAsia="ko-KR"/>
              </w:rPr>
            </w:pPr>
            <w:r w:rsidRPr="006306BB">
              <w:t xml:space="preserve">Patstāvīgais darbs: </w:t>
            </w:r>
            <w:r w:rsidRPr="006306BB">
              <w:rPr>
                <w:lang w:eastAsia="ko-KR"/>
              </w:rPr>
              <w:t xml:space="preserve">teorētiskās literatūras studijas un </w:t>
            </w:r>
            <w:proofErr w:type="spellStart"/>
            <w:r w:rsidRPr="006306BB">
              <w:rPr>
                <w:lang w:eastAsia="ko-KR"/>
              </w:rPr>
              <w:t>balstkonspektu</w:t>
            </w:r>
            <w:proofErr w:type="spellEnd"/>
            <w:r w:rsidRPr="006306BB">
              <w:rPr>
                <w:lang w:eastAsia="ko-KR"/>
              </w:rPr>
              <w:t xml:space="preserve"> veidošana, gatavošanās semināram.</w:t>
            </w:r>
          </w:p>
          <w:p w14:paraId="4F26D6C4" w14:textId="77777777" w:rsidR="000B7512" w:rsidRPr="006306BB" w:rsidRDefault="000B7512" w:rsidP="000B7512">
            <w:pPr>
              <w:jc w:val="both"/>
            </w:pPr>
          </w:p>
          <w:p w14:paraId="200A0355" w14:textId="77777777" w:rsidR="000B7512" w:rsidRPr="006306BB" w:rsidRDefault="000B7512" w:rsidP="000B7512">
            <w:pPr>
              <w:jc w:val="both"/>
            </w:pPr>
            <w:r w:rsidRPr="006306BB">
              <w:t xml:space="preserve">2. tēma. </w:t>
            </w:r>
            <w:proofErr w:type="spellStart"/>
            <w:r w:rsidRPr="006306BB">
              <w:rPr>
                <w:shd w:val="clear" w:color="auto" w:fill="FFFFFF"/>
              </w:rPr>
              <w:t>Disciplinārisms</w:t>
            </w:r>
            <w:proofErr w:type="spellEnd"/>
            <w:r w:rsidRPr="006306BB">
              <w:rPr>
                <w:shd w:val="clear" w:color="auto" w:fill="FFFFFF"/>
              </w:rPr>
              <w:t xml:space="preserve"> un </w:t>
            </w:r>
            <w:proofErr w:type="spellStart"/>
            <w:r w:rsidRPr="006306BB">
              <w:rPr>
                <w:shd w:val="clear" w:color="auto" w:fill="FFFFFF"/>
              </w:rPr>
              <w:t>multidisciplinārisms</w:t>
            </w:r>
            <w:proofErr w:type="spellEnd"/>
            <w:r w:rsidRPr="006306BB">
              <w:rPr>
                <w:shd w:val="clear" w:color="auto" w:fill="FFFFFF"/>
              </w:rPr>
              <w:t xml:space="preserve"> lingvistikā</w:t>
            </w:r>
            <w:r w:rsidRPr="006306BB">
              <w:t xml:space="preserve"> L2, S</w:t>
            </w:r>
            <w:r>
              <w:t>2, Pd6</w:t>
            </w:r>
          </w:p>
          <w:p w14:paraId="3B2E9D76" w14:textId="77777777" w:rsidR="000B7512" w:rsidRPr="006306BB" w:rsidRDefault="000B7512" w:rsidP="000B7512">
            <w:pPr>
              <w:jc w:val="both"/>
            </w:pPr>
            <w:r w:rsidRPr="006306BB">
              <w:t xml:space="preserve">Modernās valodniecības </w:t>
            </w:r>
            <w:proofErr w:type="spellStart"/>
            <w:r w:rsidRPr="006306BB">
              <w:t>robežzinātnes</w:t>
            </w:r>
            <w:proofErr w:type="spellEnd"/>
            <w:r w:rsidRPr="006306BB">
              <w:t>, to izveidošanās priekšnoteikumi.</w:t>
            </w:r>
            <w:r w:rsidRPr="006306BB">
              <w:rPr>
                <w:shd w:val="clear" w:color="auto" w:fill="FFFFFF"/>
              </w:rPr>
              <w:t xml:space="preserve"> </w:t>
            </w:r>
            <w:r w:rsidRPr="006306BB">
              <w:t xml:space="preserve">Disciplināru un starpdisciplināru aktivitāšu raksturiezīmes. </w:t>
            </w:r>
            <w:proofErr w:type="spellStart"/>
            <w:r w:rsidRPr="006306BB">
              <w:t>Starpdisciplinaritāte</w:t>
            </w:r>
            <w:proofErr w:type="spellEnd"/>
            <w:r w:rsidRPr="006306BB">
              <w:t xml:space="preserve"> un </w:t>
            </w:r>
            <w:proofErr w:type="spellStart"/>
            <w:r w:rsidRPr="006306BB">
              <w:t>multidisciplinaritāte</w:t>
            </w:r>
            <w:proofErr w:type="spellEnd"/>
            <w:r w:rsidRPr="006306BB">
              <w:t xml:space="preserve"> kā mūsdienu valodniecības iezīme. Ieskats </w:t>
            </w:r>
            <w:proofErr w:type="spellStart"/>
            <w:r w:rsidRPr="006306BB">
              <w:t>starpdisciplinaritātes</w:t>
            </w:r>
            <w:proofErr w:type="spellEnd"/>
            <w:r w:rsidRPr="006306BB">
              <w:t xml:space="preserve"> vēsturē un tās evolūcijā</w:t>
            </w:r>
            <w:r w:rsidRPr="006306BB">
              <w:rPr>
                <w:b/>
                <w:bCs w:val="0"/>
                <w:i/>
                <w:iCs w:val="0"/>
                <w:shd w:val="clear" w:color="auto" w:fill="FFFFFF"/>
              </w:rPr>
              <w:t xml:space="preserve"> </w:t>
            </w:r>
            <w:proofErr w:type="spellStart"/>
            <w:r w:rsidRPr="006306BB">
              <w:rPr>
                <w:bCs w:val="0"/>
                <w:iCs w:val="0"/>
                <w:shd w:val="clear" w:color="auto" w:fill="FFFFFF"/>
              </w:rPr>
              <w:t>Starpdisciplinaritātes</w:t>
            </w:r>
            <w:proofErr w:type="spellEnd"/>
            <w:r w:rsidRPr="006306BB">
              <w:rPr>
                <w:bCs w:val="0"/>
                <w:iCs w:val="0"/>
                <w:shd w:val="clear" w:color="auto" w:fill="FFFFFF"/>
              </w:rPr>
              <w:t xml:space="preserve"> izpratne un īstenošana dažādās valodniecības nozarēs. Starpdisciplināru pētījumu pieredze dažādās valodniecības nozarēs. </w:t>
            </w:r>
            <w:r w:rsidRPr="006306BB">
              <w:t xml:space="preserve">Starpdisciplināra pētniecība valodniecībā, tās priekšnosacījumi un sekmēšanas iespējas. </w:t>
            </w:r>
            <w:r w:rsidRPr="006306BB">
              <w:rPr>
                <w:bCs w:val="0"/>
                <w:iCs w:val="0"/>
                <w:shd w:val="clear" w:color="auto" w:fill="FFFFFF"/>
              </w:rPr>
              <w:t>Jaunākie pētījumi valodniecībā.</w:t>
            </w:r>
            <w:r w:rsidRPr="006306BB">
              <w:rPr>
                <w:shd w:val="clear" w:color="auto" w:fill="FFFFFF"/>
              </w:rPr>
              <w:t xml:space="preserve"> Mūsdienu valodniecības metodoloģijas jautājumi.</w:t>
            </w:r>
          </w:p>
          <w:p w14:paraId="065B7995" w14:textId="77777777" w:rsidR="000B7512" w:rsidRPr="006306BB" w:rsidRDefault="000B7512" w:rsidP="000B7512">
            <w:pPr>
              <w:jc w:val="both"/>
            </w:pPr>
            <w:r w:rsidRPr="006306BB">
              <w:t xml:space="preserve">1. </w:t>
            </w:r>
            <w:proofErr w:type="spellStart"/>
            <w:r w:rsidRPr="006306BB">
              <w:t>starppārbaudījums</w:t>
            </w:r>
            <w:proofErr w:type="spellEnd"/>
            <w:r w:rsidRPr="006306BB">
              <w:t xml:space="preserve">. </w:t>
            </w:r>
          </w:p>
          <w:p w14:paraId="7E540811" w14:textId="77777777" w:rsidR="000B7512" w:rsidRPr="006306BB" w:rsidRDefault="000B7512" w:rsidP="000B7512">
            <w:pPr>
              <w:jc w:val="both"/>
            </w:pPr>
            <w:r w:rsidRPr="006306BB">
              <w:t xml:space="preserve">Patstāvīgais darbs: </w:t>
            </w:r>
            <w:r w:rsidRPr="006306BB">
              <w:rPr>
                <w:lang w:eastAsia="ko-KR"/>
              </w:rPr>
              <w:t xml:space="preserve">teorētiskās literatūras studijas un </w:t>
            </w:r>
            <w:proofErr w:type="spellStart"/>
            <w:r w:rsidRPr="006306BB">
              <w:rPr>
                <w:lang w:eastAsia="ko-KR"/>
              </w:rPr>
              <w:t>balstkonspektu</w:t>
            </w:r>
            <w:proofErr w:type="spellEnd"/>
            <w:r w:rsidRPr="006306BB">
              <w:rPr>
                <w:lang w:eastAsia="ko-KR"/>
              </w:rPr>
              <w:t xml:space="preserve"> veidošana, gatavošanās semināram, praktisko darbu izpilde.</w:t>
            </w:r>
            <w:r w:rsidRPr="006306BB">
              <w:t xml:space="preserve"> </w:t>
            </w:r>
          </w:p>
          <w:p w14:paraId="78C66431" w14:textId="77777777" w:rsidR="000B7512" w:rsidRPr="006306BB" w:rsidRDefault="000B7512" w:rsidP="000B7512">
            <w:pPr>
              <w:jc w:val="both"/>
            </w:pPr>
          </w:p>
          <w:p w14:paraId="6DFE9AEB" w14:textId="77777777" w:rsidR="000B7512" w:rsidRPr="006306BB" w:rsidRDefault="000B7512" w:rsidP="000B7512">
            <w:pPr>
              <w:jc w:val="both"/>
            </w:pPr>
            <w:r w:rsidRPr="006306BB">
              <w:t>3. tēma. Modernās valodniecības teorijas: socioloģiskais aspekts. L2, S4, Pd</w:t>
            </w:r>
            <w:r>
              <w:t>10</w:t>
            </w:r>
          </w:p>
          <w:p w14:paraId="5B8A1198" w14:textId="77777777" w:rsidR="000B7512" w:rsidRPr="006306BB" w:rsidRDefault="000B7512" w:rsidP="000B7512">
            <w:pPr>
              <w:jc w:val="both"/>
            </w:pPr>
            <w:r w:rsidRPr="006306BB">
              <w:t xml:space="preserve">Sociolingvistika, tās attīstības tendences mūsdienās. Valodas diferenciācija un valodas attīstības sociālie nosacījumi. Sociolingvistikas pētīšanas metodes, teorētiskā un eksperimentālā sociolingvistika. </w:t>
            </w:r>
            <w:proofErr w:type="spellStart"/>
            <w:r w:rsidRPr="006306BB">
              <w:t>Makrosociolingvistika</w:t>
            </w:r>
            <w:proofErr w:type="spellEnd"/>
            <w:r w:rsidRPr="006306BB">
              <w:t xml:space="preserve"> un </w:t>
            </w:r>
            <w:proofErr w:type="spellStart"/>
            <w:r w:rsidRPr="006306BB">
              <w:t>mikrosociolingvistika</w:t>
            </w:r>
            <w:proofErr w:type="spellEnd"/>
            <w:r w:rsidRPr="006306BB">
              <w:t xml:space="preserve">. </w:t>
            </w:r>
            <w:proofErr w:type="spellStart"/>
            <w:r w:rsidRPr="006306BB">
              <w:t>Ontolingvistika</w:t>
            </w:r>
            <w:proofErr w:type="spellEnd"/>
            <w:r w:rsidRPr="006306BB">
              <w:t xml:space="preserve">, </w:t>
            </w:r>
            <w:proofErr w:type="spellStart"/>
            <w:r w:rsidRPr="006306BB">
              <w:t>vertīkālie</w:t>
            </w:r>
            <w:proofErr w:type="spellEnd"/>
            <w:r w:rsidRPr="006306BB">
              <w:t xml:space="preserve"> un </w:t>
            </w:r>
            <w:r w:rsidRPr="006306BB">
              <w:lastRenderedPageBreak/>
              <w:t xml:space="preserve">horizontālie pētījumi. </w:t>
            </w:r>
            <w:proofErr w:type="spellStart"/>
            <w:r w:rsidRPr="006306BB">
              <w:t>Ekolingvistika</w:t>
            </w:r>
            <w:proofErr w:type="spellEnd"/>
            <w:r w:rsidRPr="006306BB">
              <w:t xml:space="preserve"> un ekoloģiskā </w:t>
            </w:r>
            <w:proofErr w:type="spellStart"/>
            <w:r w:rsidRPr="006306BB">
              <w:t>kingvistika</w:t>
            </w:r>
            <w:proofErr w:type="spellEnd"/>
            <w:r w:rsidRPr="006306BB">
              <w:t xml:space="preserve">. Ekoloģiski kritiskā diskursa analīze. </w:t>
            </w:r>
            <w:proofErr w:type="spellStart"/>
            <w:r w:rsidRPr="006306BB">
              <w:t>Aksioloģiskā</w:t>
            </w:r>
            <w:proofErr w:type="spellEnd"/>
            <w:r w:rsidRPr="006306BB">
              <w:t xml:space="preserve"> valodniecība. Dzimtes valodniecība. </w:t>
            </w:r>
          </w:p>
          <w:p w14:paraId="5AD1E788" w14:textId="77777777" w:rsidR="000B7512" w:rsidRPr="006306BB" w:rsidRDefault="000B7512" w:rsidP="000B7512">
            <w:pPr>
              <w:jc w:val="both"/>
              <w:rPr>
                <w:lang w:eastAsia="ko-KR"/>
              </w:rPr>
            </w:pPr>
            <w:r w:rsidRPr="006306BB">
              <w:t xml:space="preserve">Patstāvīgais darbs: </w:t>
            </w:r>
            <w:r w:rsidRPr="006306BB">
              <w:rPr>
                <w:lang w:eastAsia="ko-KR"/>
              </w:rPr>
              <w:t xml:space="preserve">teorētiskās literatūras studijas un </w:t>
            </w:r>
            <w:proofErr w:type="spellStart"/>
            <w:r w:rsidRPr="006306BB">
              <w:rPr>
                <w:lang w:eastAsia="ko-KR"/>
              </w:rPr>
              <w:t>balstkonspektu</w:t>
            </w:r>
            <w:proofErr w:type="spellEnd"/>
            <w:r w:rsidRPr="006306BB">
              <w:rPr>
                <w:lang w:eastAsia="ko-KR"/>
              </w:rPr>
              <w:t xml:space="preserve"> veidošana, gatavošanās semināram.</w:t>
            </w:r>
          </w:p>
          <w:p w14:paraId="41AC3B27" w14:textId="77777777" w:rsidR="000B7512" w:rsidRPr="006306BB" w:rsidRDefault="000B7512" w:rsidP="000B7512">
            <w:pPr>
              <w:pStyle w:val="NormalWeb"/>
              <w:shd w:val="clear" w:color="auto" w:fill="FFFFFF"/>
              <w:spacing w:before="0" w:beforeAutospacing="0" w:after="0" w:afterAutospacing="0"/>
              <w:ind w:left="643"/>
              <w:jc w:val="both"/>
              <w:rPr>
                <w:lang w:val="lv-LV"/>
              </w:rPr>
            </w:pPr>
          </w:p>
          <w:p w14:paraId="07660C7B" w14:textId="77777777" w:rsidR="000B7512" w:rsidRPr="006306BB" w:rsidRDefault="000B7512" w:rsidP="000B751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6306BB">
              <w:rPr>
                <w:lang w:val="lv-LV"/>
              </w:rPr>
              <w:t>4. tēma. Modernās valodniecības teorijas: psiholoģiskais aspekts. L2, S</w:t>
            </w:r>
            <w:r>
              <w:rPr>
                <w:lang w:val="lv-LV"/>
              </w:rPr>
              <w:t>4</w:t>
            </w:r>
            <w:r w:rsidRPr="006306BB">
              <w:rPr>
                <w:lang w:val="lv-LV"/>
              </w:rPr>
              <w:t>, Pd</w:t>
            </w:r>
            <w:r>
              <w:rPr>
                <w:lang w:val="lv-LV"/>
              </w:rPr>
              <w:t>8</w:t>
            </w:r>
          </w:p>
          <w:p w14:paraId="70F97ED5" w14:textId="77777777" w:rsidR="000B7512" w:rsidRPr="006306BB" w:rsidRDefault="000B7512" w:rsidP="000B7512">
            <w:pPr>
              <w:autoSpaceDE/>
              <w:autoSpaceDN/>
              <w:adjustRightInd/>
              <w:jc w:val="both"/>
            </w:pPr>
            <w:r w:rsidRPr="006306BB">
              <w:t>Psiholingvistika, tās attīstības vēsture. Psiholingvistikas pētīšanas metodes, eksperimentu veidi. Kognitīvā lingvistika. Kategorizēšanas procesi. Kognitīvās lingvistikas pētījumu objekts (nozīmes struktūras, kognitīvi semantiskās kategorijas, cilvēka apziņa u. c.).</w:t>
            </w:r>
          </w:p>
          <w:p w14:paraId="2E839B67" w14:textId="77777777" w:rsidR="000B7512" w:rsidRPr="006306BB" w:rsidRDefault="000B7512" w:rsidP="000B7512">
            <w:pPr>
              <w:jc w:val="both"/>
              <w:rPr>
                <w:lang w:eastAsia="ko-KR"/>
              </w:rPr>
            </w:pPr>
            <w:r w:rsidRPr="006306BB">
              <w:t xml:space="preserve">Patstāvīgais darbs: </w:t>
            </w:r>
            <w:r w:rsidRPr="006306BB">
              <w:rPr>
                <w:lang w:eastAsia="ko-KR"/>
              </w:rPr>
              <w:t xml:space="preserve">teorētiskās literatūras studijas un </w:t>
            </w:r>
            <w:proofErr w:type="spellStart"/>
            <w:r w:rsidRPr="006306BB">
              <w:rPr>
                <w:lang w:eastAsia="ko-KR"/>
              </w:rPr>
              <w:t>balstkonspektu</w:t>
            </w:r>
            <w:proofErr w:type="spellEnd"/>
            <w:r w:rsidRPr="006306BB">
              <w:rPr>
                <w:lang w:eastAsia="ko-KR"/>
              </w:rPr>
              <w:t xml:space="preserve"> veidošana, gatavošanās semināram.</w:t>
            </w:r>
          </w:p>
          <w:p w14:paraId="09ED9929" w14:textId="77777777" w:rsidR="000B7512" w:rsidRPr="006306BB" w:rsidRDefault="000B7512" w:rsidP="000B7512">
            <w:pPr>
              <w:jc w:val="both"/>
            </w:pPr>
          </w:p>
          <w:p w14:paraId="7B196C18" w14:textId="77777777" w:rsidR="000B7512" w:rsidRPr="006306BB" w:rsidRDefault="000B7512" w:rsidP="000B7512">
            <w:pPr>
              <w:jc w:val="both"/>
            </w:pPr>
            <w:r w:rsidRPr="006306BB">
              <w:t>5. tēma.</w:t>
            </w:r>
            <w:r w:rsidRPr="006306BB">
              <w:rPr>
                <w:rFonts w:eastAsia="Times New Roman"/>
              </w:rPr>
              <w:t xml:space="preserve"> </w:t>
            </w:r>
            <w:r w:rsidRPr="006306BB">
              <w:t>Modernās valodniecības teorijas: datorizācijas aspekts. L</w:t>
            </w:r>
            <w:r>
              <w:t>2</w:t>
            </w:r>
            <w:r w:rsidRPr="006306BB">
              <w:t>, S4, Pd</w:t>
            </w:r>
            <w:r>
              <w:t>8</w:t>
            </w:r>
          </w:p>
          <w:p w14:paraId="1954C963" w14:textId="77777777" w:rsidR="000B7512" w:rsidRPr="006306BB" w:rsidRDefault="000B7512" w:rsidP="000B7512">
            <w:pPr>
              <w:jc w:val="both"/>
            </w:pPr>
            <w:proofErr w:type="spellStart"/>
            <w:r w:rsidRPr="006306BB">
              <w:t>Datorlingvistika</w:t>
            </w:r>
            <w:proofErr w:type="spellEnd"/>
            <w:r w:rsidRPr="006306BB">
              <w:t xml:space="preserve">, tās vēsture. </w:t>
            </w:r>
            <w:proofErr w:type="spellStart"/>
            <w:r w:rsidRPr="006306BB">
              <w:t>Datorlingvistikas</w:t>
            </w:r>
            <w:proofErr w:type="spellEnd"/>
            <w:r w:rsidRPr="006306BB">
              <w:t xml:space="preserve"> virzieni: </w:t>
            </w:r>
            <w:proofErr w:type="spellStart"/>
            <w:r w:rsidRPr="006306BB">
              <w:t>korpusl</w:t>
            </w:r>
            <w:r w:rsidRPr="00472752">
              <w:rPr>
                <w:rFonts w:eastAsia="Times New Roman"/>
                <w:bCs w:val="0"/>
                <w:iCs w:val="0"/>
                <w:color w:val="222222"/>
              </w:rPr>
              <w:t>ingvistika</w:t>
            </w:r>
            <w:proofErr w:type="spellEnd"/>
            <w:r w:rsidRPr="00472752">
              <w:rPr>
                <w:rFonts w:eastAsia="Times New Roman"/>
                <w:bCs w:val="0"/>
                <w:iCs w:val="0"/>
                <w:color w:val="222222"/>
              </w:rPr>
              <w:t xml:space="preserve"> (korpusu lingvistika),</w:t>
            </w:r>
            <w:r w:rsidRPr="006306BB">
              <w:rPr>
                <w:rFonts w:eastAsia="Times New Roman"/>
                <w:bCs w:val="0"/>
                <w:iCs w:val="0"/>
                <w:color w:val="222222"/>
              </w:rPr>
              <w:t xml:space="preserve"> </w:t>
            </w:r>
            <w:r w:rsidRPr="00472752">
              <w:rPr>
                <w:rFonts w:eastAsia="Times New Roman"/>
                <w:bCs w:val="0"/>
                <w:iCs w:val="0"/>
                <w:color w:val="222222"/>
              </w:rPr>
              <w:t>morfoloģiskā analīze un marķēšana,</w:t>
            </w:r>
            <w:r w:rsidRPr="006306BB">
              <w:rPr>
                <w:rFonts w:eastAsia="Times New Roman"/>
                <w:bCs w:val="0"/>
                <w:iCs w:val="0"/>
                <w:color w:val="222222"/>
              </w:rPr>
              <w:t xml:space="preserve"> </w:t>
            </w:r>
            <w:r w:rsidRPr="00472752">
              <w:rPr>
                <w:rFonts w:eastAsia="Times New Roman"/>
                <w:bCs w:val="0"/>
                <w:iCs w:val="0"/>
                <w:color w:val="222222"/>
              </w:rPr>
              <w:t>sintaktiskā analīze un marķēšana,</w:t>
            </w:r>
            <w:r w:rsidRPr="006306BB">
              <w:rPr>
                <w:rFonts w:eastAsia="Times New Roman"/>
                <w:bCs w:val="0"/>
                <w:iCs w:val="0"/>
                <w:color w:val="222222"/>
              </w:rPr>
              <w:t xml:space="preserve"> </w:t>
            </w:r>
            <w:r w:rsidRPr="00472752">
              <w:rPr>
                <w:rFonts w:eastAsia="Times New Roman"/>
                <w:bCs w:val="0"/>
                <w:iCs w:val="0"/>
                <w:color w:val="222222"/>
              </w:rPr>
              <w:t>semantikas apraksts,</w:t>
            </w:r>
            <w:r w:rsidRPr="006306BB">
              <w:rPr>
                <w:rFonts w:eastAsia="Times New Roman"/>
                <w:bCs w:val="0"/>
                <w:iCs w:val="0"/>
                <w:color w:val="222222"/>
              </w:rPr>
              <w:t xml:space="preserve"> </w:t>
            </w:r>
            <w:proofErr w:type="spellStart"/>
            <w:r w:rsidRPr="00472752">
              <w:rPr>
                <w:rFonts w:eastAsia="Times New Roman"/>
                <w:bCs w:val="0"/>
                <w:iCs w:val="0"/>
                <w:color w:val="222222"/>
              </w:rPr>
              <w:t>mašīntulkošana</w:t>
            </w:r>
            <w:proofErr w:type="spellEnd"/>
            <w:r w:rsidRPr="00472752">
              <w:rPr>
                <w:rFonts w:eastAsia="Times New Roman"/>
                <w:bCs w:val="0"/>
                <w:iCs w:val="0"/>
                <w:color w:val="222222"/>
              </w:rPr>
              <w:t>,</w:t>
            </w:r>
            <w:r w:rsidRPr="006306BB">
              <w:rPr>
                <w:rFonts w:eastAsia="Times New Roman"/>
                <w:bCs w:val="0"/>
                <w:iCs w:val="0"/>
                <w:color w:val="222222"/>
              </w:rPr>
              <w:t xml:space="preserve"> </w:t>
            </w:r>
            <w:r w:rsidRPr="00472752">
              <w:rPr>
                <w:rFonts w:eastAsia="Times New Roman"/>
                <w:bCs w:val="0"/>
                <w:iCs w:val="0"/>
                <w:color w:val="222222"/>
              </w:rPr>
              <w:t>runas tehnoloģijas,</w:t>
            </w:r>
            <w:r w:rsidRPr="006306BB">
              <w:rPr>
                <w:rFonts w:eastAsia="Times New Roman"/>
                <w:bCs w:val="0"/>
                <w:iCs w:val="0"/>
                <w:color w:val="222222"/>
              </w:rPr>
              <w:t xml:space="preserve"> </w:t>
            </w:r>
            <w:r w:rsidRPr="00472752">
              <w:rPr>
                <w:rFonts w:eastAsia="Times New Roman"/>
                <w:bCs w:val="0"/>
                <w:iCs w:val="0"/>
                <w:color w:val="222222"/>
              </w:rPr>
              <w:t>elektronisko vārdnīcu, tēzauru un ontoloģiju izstrāde.</w:t>
            </w:r>
            <w:r w:rsidRPr="006306BB">
              <w:rPr>
                <w:rFonts w:eastAsia="Times New Roman"/>
                <w:bCs w:val="0"/>
                <w:iCs w:val="0"/>
                <w:color w:val="222222"/>
              </w:rPr>
              <w:t xml:space="preserve"> </w:t>
            </w:r>
            <w:r w:rsidRPr="006306BB">
              <w:t xml:space="preserve">Valodas korpuss. Runas un tekstu korpuss. Tulkošanas tehnoloģijas. Mutiskas saziņas datortehnoloģijas. Tiesu valodniecība. </w:t>
            </w:r>
          </w:p>
          <w:p w14:paraId="64BE8765" w14:textId="77777777" w:rsidR="000B7512" w:rsidRPr="006306BB" w:rsidRDefault="000B7512" w:rsidP="000B7512">
            <w:pPr>
              <w:jc w:val="both"/>
              <w:rPr>
                <w:lang w:eastAsia="ko-KR"/>
              </w:rPr>
            </w:pPr>
            <w:r w:rsidRPr="006306BB">
              <w:t xml:space="preserve">Patstāvīgais darbs: </w:t>
            </w:r>
            <w:r w:rsidRPr="006306BB">
              <w:rPr>
                <w:lang w:eastAsia="ko-KR"/>
              </w:rPr>
              <w:t xml:space="preserve">teorētiskās literatūras studijas un </w:t>
            </w:r>
            <w:proofErr w:type="spellStart"/>
            <w:r w:rsidRPr="006306BB">
              <w:rPr>
                <w:lang w:eastAsia="ko-KR"/>
              </w:rPr>
              <w:t>balstkonspektu</w:t>
            </w:r>
            <w:proofErr w:type="spellEnd"/>
            <w:r w:rsidRPr="006306BB">
              <w:rPr>
                <w:lang w:eastAsia="ko-KR"/>
              </w:rPr>
              <w:t xml:space="preserve"> veidošana, gatavošanās semināram.</w:t>
            </w:r>
          </w:p>
          <w:p w14:paraId="7C5D22E0" w14:textId="77777777" w:rsidR="000B7512" w:rsidRPr="006306BB" w:rsidRDefault="000B7512" w:rsidP="000B7512">
            <w:pPr>
              <w:jc w:val="both"/>
            </w:pPr>
          </w:p>
          <w:p w14:paraId="1C0FEEE0" w14:textId="77777777" w:rsidR="000B7512" w:rsidRPr="006306BB" w:rsidRDefault="000B7512" w:rsidP="000B7512">
            <w:r w:rsidRPr="006306BB">
              <w:t>6. tēma. Modernās valodniecības teorijas: medicīniskais aspekts. L2, S4, Pd10</w:t>
            </w:r>
          </w:p>
          <w:p w14:paraId="2A4BD8D3" w14:textId="77777777" w:rsidR="000B7512" w:rsidRPr="006306BB" w:rsidRDefault="000B7512" w:rsidP="000B7512">
            <w:pPr>
              <w:jc w:val="both"/>
            </w:pPr>
            <w:r w:rsidRPr="006306BB">
              <w:t xml:space="preserve">Klīniskā valodniecība, tās vēsture. </w:t>
            </w:r>
            <w:proofErr w:type="spellStart"/>
            <w:r w:rsidRPr="006306BB">
              <w:t>Neirolingvistika</w:t>
            </w:r>
            <w:proofErr w:type="spellEnd"/>
            <w:r w:rsidRPr="006306BB">
              <w:t xml:space="preserve">, </w:t>
            </w:r>
            <w:proofErr w:type="spellStart"/>
            <w:r w:rsidRPr="006306BB">
              <w:t>neirolingvistikas</w:t>
            </w:r>
            <w:proofErr w:type="spellEnd"/>
            <w:r w:rsidRPr="006306BB">
              <w:t xml:space="preserve"> pētīšanas metodes. </w:t>
            </w:r>
            <w:proofErr w:type="spellStart"/>
            <w:r w:rsidRPr="006306BB">
              <w:t>Neirolingvistiskā</w:t>
            </w:r>
            <w:proofErr w:type="spellEnd"/>
            <w:r w:rsidRPr="006306BB">
              <w:t xml:space="preserve"> programmēšana. </w:t>
            </w:r>
            <w:proofErr w:type="spellStart"/>
            <w:r w:rsidRPr="006306BB">
              <w:t>Neirolingvistikas</w:t>
            </w:r>
            <w:proofErr w:type="spellEnd"/>
            <w:r w:rsidRPr="006306BB">
              <w:t xml:space="preserve"> un psiholingvistikas savstarpējais sakars. </w:t>
            </w:r>
            <w:proofErr w:type="spellStart"/>
            <w:r w:rsidRPr="006306BB">
              <w:t>Neirolingvistikas</w:t>
            </w:r>
            <w:proofErr w:type="spellEnd"/>
            <w:r w:rsidRPr="006306BB">
              <w:t xml:space="preserve"> un </w:t>
            </w:r>
            <w:proofErr w:type="spellStart"/>
            <w:r w:rsidRPr="006306BB">
              <w:t>neirobioloģijas</w:t>
            </w:r>
            <w:proofErr w:type="spellEnd"/>
            <w:r w:rsidRPr="006306BB">
              <w:t xml:space="preserve"> savstarpējais sakars.</w:t>
            </w:r>
          </w:p>
          <w:p w14:paraId="3AC9DB23" w14:textId="77777777" w:rsidR="000B7512" w:rsidRPr="006306BB" w:rsidRDefault="000B7512" w:rsidP="000B7512">
            <w:pPr>
              <w:jc w:val="both"/>
            </w:pPr>
            <w:r w:rsidRPr="006306BB">
              <w:t xml:space="preserve">Referāts, referāta prezentācija. </w:t>
            </w:r>
          </w:p>
          <w:p w14:paraId="6CE8A84D" w14:textId="77777777" w:rsidR="000B7512" w:rsidRPr="006306BB" w:rsidRDefault="000B7512" w:rsidP="000B7512">
            <w:pPr>
              <w:jc w:val="both"/>
              <w:rPr>
                <w:lang w:eastAsia="ko-KR"/>
              </w:rPr>
            </w:pPr>
            <w:r w:rsidRPr="006306BB">
              <w:t xml:space="preserve">Patstāvīgais darbs: </w:t>
            </w:r>
            <w:r w:rsidRPr="006306BB">
              <w:rPr>
                <w:lang w:eastAsia="ko-KR"/>
              </w:rPr>
              <w:t xml:space="preserve">teorētiskās literatūras studijas un </w:t>
            </w:r>
            <w:proofErr w:type="spellStart"/>
            <w:r w:rsidRPr="006306BB">
              <w:rPr>
                <w:lang w:eastAsia="ko-KR"/>
              </w:rPr>
              <w:t>balstkonspektu</w:t>
            </w:r>
            <w:proofErr w:type="spellEnd"/>
            <w:r w:rsidRPr="006306BB">
              <w:rPr>
                <w:lang w:eastAsia="ko-KR"/>
              </w:rPr>
              <w:t xml:space="preserve"> veidošana, gatavošanās semināram, referāta izstrāde par kādas lingvistiskās problēmas izpēti, referāta prezentācija.</w:t>
            </w:r>
          </w:p>
          <w:p w14:paraId="348D82F7" w14:textId="77777777" w:rsidR="000B7512" w:rsidRPr="00226DF6" w:rsidRDefault="000B7512" w:rsidP="000B7512">
            <w:pPr>
              <w:jc w:val="both"/>
              <w:rPr>
                <w:lang w:eastAsia="ko-KR"/>
              </w:rPr>
            </w:pPr>
          </w:p>
        </w:tc>
      </w:tr>
      <w:tr w:rsidR="000B7512" w:rsidRPr="000675CA" w14:paraId="70B7A551" w14:textId="77777777" w:rsidTr="000B7512">
        <w:tc>
          <w:tcPr>
            <w:tcW w:w="9350" w:type="dxa"/>
            <w:gridSpan w:val="2"/>
          </w:tcPr>
          <w:p w14:paraId="1CA49367" w14:textId="77777777" w:rsidR="000B7512" w:rsidRPr="00226DF6" w:rsidRDefault="000B7512" w:rsidP="000B7512">
            <w:pPr>
              <w:pStyle w:val="Nosaukumi"/>
            </w:pPr>
            <w:r w:rsidRPr="00226DF6">
              <w:lastRenderedPageBreak/>
              <w:t>Obligāti izmantojamie informācijas avoti</w:t>
            </w:r>
          </w:p>
        </w:tc>
      </w:tr>
      <w:tr w:rsidR="000B7512" w:rsidRPr="000675CA" w14:paraId="656D4823" w14:textId="77777777" w:rsidTr="000B7512">
        <w:tc>
          <w:tcPr>
            <w:tcW w:w="9350" w:type="dxa"/>
            <w:gridSpan w:val="2"/>
          </w:tcPr>
          <w:p w14:paraId="504DF888" w14:textId="77777777" w:rsidR="000B7512" w:rsidRPr="006306BB" w:rsidRDefault="000B7512" w:rsidP="000B7512">
            <w:r>
              <w:t>1</w:t>
            </w:r>
            <w:r w:rsidRPr="006306BB">
              <w:t xml:space="preserve">. </w:t>
            </w:r>
            <w:proofErr w:type="spellStart"/>
            <w:r w:rsidRPr="006306BB">
              <w:t>Aičisone</w:t>
            </w:r>
            <w:proofErr w:type="spellEnd"/>
            <w:r w:rsidRPr="006306BB">
              <w:t xml:space="preserve"> </w:t>
            </w:r>
            <w:proofErr w:type="spellStart"/>
            <w:r w:rsidRPr="006306BB">
              <w:t>Dž</w:t>
            </w:r>
            <w:proofErr w:type="spellEnd"/>
            <w:r w:rsidRPr="006306BB">
              <w:t xml:space="preserve">. </w:t>
            </w:r>
            <w:proofErr w:type="spellStart"/>
            <w:r w:rsidRPr="006306BB">
              <w:t>Runātspējīgais</w:t>
            </w:r>
            <w:proofErr w:type="spellEnd"/>
            <w:r w:rsidRPr="006306BB">
              <w:t xml:space="preserve"> zīdītājdzīvnieks. Ievads psiholingvistikā. Rīga, 2015.</w:t>
            </w:r>
            <w:r w:rsidRPr="006306BB">
              <w:br/>
            </w:r>
            <w:r>
              <w:rPr>
                <w:shd w:val="clear" w:color="auto" w:fill="FFFFFF"/>
              </w:rPr>
              <w:t xml:space="preserve">2. </w:t>
            </w:r>
            <w:proofErr w:type="spellStart"/>
            <w:r w:rsidRPr="006306BB">
              <w:rPr>
                <w:shd w:val="clear" w:color="auto" w:fill="FFFFFF"/>
              </w:rPr>
              <w:t>Brezina</w:t>
            </w:r>
            <w:proofErr w:type="spellEnd"/>
            <w:r w:rsidRPr="006306BB">
              <w:rPr>
                <w:shd w:val="clear" w:color="auto" w:fill="FFFFFF"/>
              </w:rPr>
              <w:t> V. </w:t>
            </w:r>
            <w:proofErr w:type="spellStart"/>
            <w:r w:rsidRPr="006306BB">
              <w:rPr>
                <w:shd w:val="clear" w:color="auto" w:fill="FFFFFF"/>
              </w:rPr>
              <w:t>Statistics</w:t>
            </w:r>
            <w:proofErr w:type="spellEnd"/>
            <w:r w:rsidRPr="006306BB">
              <w:rPr>
                <w:shd w:val="clear" w:color="auto" w:fill="FFFFFF"/>
              </w:rPr>
              <w:t> </w:t>
            </w:r>
            <w:proofErr w:type="spellStart"/>
            <w:r w:rsidRPr="006306BB">
              <w:rPr>
                <w:shd w:val="clear" w:color="auto" w:fill="FFFFFF"/>
              </w:rPr>
              <w:t>in</w:t>
            </w:r>
            <w:proofErr w:type="spellEnd"/>
            <w:r w:rsidRPr="006306BB">
              <w:rPr>
                <w:shd w:val="clear" w:color="auto" w:fill="FFFFFF"/>
              </w:rPr>
              <w:t> </w:t>
            </w:r>
            <w:proofErr w:type="spellStart"/>
            <w:r w:rsidRPr="006306BB">
              <w:rPr>
                <w:shd w:val="clear" w:color="auto" w:fill="FFFFFF"/>
              </w:rPr>
              <w:t>Corpus</w:t>
            </w:r>
            <w:proofErr w:type="spellEnd"/>
            <w:r w:rsidRPr="006306BB">
              <w:rPr>
                <w:shd w:val="clear" w:color="auto" w:fill="FFFFFF"/>
              </w:rPr>
              <w:t> </w:t>
            </w:r>
            <w:proofErr w:type="spellStart"/>
            <w:r w:rsidRPr="006306BB">
              <w:rPr>
                <w:shd w:val="clear" w:color="auto" w:fill="FFFFFF"/>
              </w:rPr>
              <w:t>Linguistics</w:t>
            </w:r>
            <w:proofErr w:type="spellEnd"/>
            <w:r w:rsidRPr="006306BB">
              <w:rPr>
                <w:shd w:val="clear" w:color="auto" w:fill="FFFFFF"/>
              </w:rPr>
              <w:t>. </w:t>
            </w:r>
            <w:proofErr w:type="spellStart"/>
            <w:r w:rsidRPr="006306BB">
              <w:rPr>
                <w:shd w:val="clear" w:color="auto" w:fill="FFFFFF"/>
              </w:rPr>
              <w:t>New</w:t>
            </w:r>
            <w:proofErr w:type="spellEnd"/>
            <w:r w:rsidRPr="006306BB">
              <w:rPr>
                <w:shd w:val="clear" w:color="auto" w:fill="FFFFFF"/>
              </w:rPr>
              <w:t> </w:t>
            </w:r>
            <w:proofErr w:type="spellStart"/>
            <w:r w:rsidRPr="006306BB">
              <w:rPr>
                <w:shd w:val="clear" w:color="auto" w:fill="FFFFFF"/>
              </w:rPr>
              <w:t>York</w:t>
            </w:r>
            <w:proofErr w:type="spellEnd"/>
            <w:r w:rsidRPr="006306BB">
              <w:rPr>
                <w:shd w:val="clear" w:color="auto" w:fill="FFFFFF"/>
              </w:rPr>
              <w:t>, 2018.</w:t>
            </w:r>
          </w:p>
          <w:p w14:paraId="5A4446A8" w14:textId="77777777" w:rsidR="000B7512" w:rsidRPr="006306BB" w:rsidRDefault="000B7512" w:rsidP="000B7512">
            <w:pPr>
              <w:rPr>
                <w:shd w:val="clear" w:color="auto" w:fill="FFFFFF"/>
              </w:rPr>
            </w:pPr>
            <w:r w:rsidRPr="006306BB">
              <w:rPr>
                <w:shd w:val="clear" w:color="auto" w:fill="FFFFFF"/>
                <w:lang w:val="en-US"/>
              </w:rPr>
              <w:t xml:space="preserve">3. </w:t>
            </w:r>
            <w:proofErr w:type="spellStart"/>
            <w:r w:rsidRPr="006306BB">
              <w:rPr>
                <w:shd w:val="clear" w:color="auto" w:fill="FFFFFF"/>
                <w:lang w:val="en-US"/>
              </w:rPr>
              <w:t>Druviete</w:t>
            </w:r>
            <w:proofErr w:type="spellEnd"/>
            <w:r w:rsidRPr="006306BB">
              <w:rPr>
                <w:shd w:val="clear" w:color="auto" w:fill="FFFFFF"/>
                <w:lang w:val="en-US"/>
              </w:rPr>
              <w:t xml:space="preserve"> I</w:t>
            </w:r>
            <w:r w:rsidRPr="006306BB">
              <w:rPr>
                <w:shd w:val="clear" w:color="auto" w:fill="FFFFFF"/>
              </w:rPr>
              <w:t xml:space="preserve">. </w:t>
            </w:r>
            <w:proofErr w:type="spellStart"/>
            <w:r w:rsidRPr="006306BB">
              <w:rPr>
                <w:shd w:val="clear" w:color="auto" w:fill="FFFFFF"/>
                <w:lang w:val="en-US"/>
              </w:rPr>
              <w:t>Skatījums</w:t>
            </w:r>
            <w:proofErr w:type="spellEnd"/>
            <w:r w:rsidRPr="006306BB">
              <w:rPr>
                <w:shd w:val="clear" w:color="auto" w:fill="FFFFFF"/>
                <w:lang w:val="en-US"/>
              </w:rPr>
              <w:t xml:space="preserve">: </w:t>
            </w:r>
            <w:proofErr w:type="spellStart"/>
            <w:r w:rsidRPr="006306BB">
              <w:rPr>
                <w:shd w:val="clear" w:color="auto" w:fill="FFFFFF"/>
                <w:lang w:val="en-US"/>
              </w:rPr>
              <w:t>valoda</w:t>
            </w:r>
            <w:proofErr w:type="spellEnd"/>
            <w:r w:rsidRPr="006306BB">
              <w:rPr>
                <w:shd w:val="clear" w:color="auto" w:fill="FFFFFF"/>
                <w:lang w:val="en-US"/>
              </w:rPr>
              <w:t xml:space="preserve">, </w:t>
            </w:r>
            <w:proofErr w:type="spellStart"/>
            <w:r w:rsidRPr="006306BB">
              <w:rPr>
                <w:shd w:val="clear" w:color="auto" w:fill="FFFFFF"/>
                <w:lang w:val="en-US"/>
              </w:rPr>
              <w:t>sabiedrība</w:t>
            </w:r>
            <w:proofErr w:type="spellEnd"/>
            <w:r w:rsidRPr="006306BB">
              <w:rPr>
                <w:shd w:val="clear" w:color="auto" w:fill="FFFFFF"/>
                <w:lang w:val="en-US"/>
              </w:rPr>
              <w:t xml:space="preserve">, </w:t>
            </w:r>
            <w:proofErr w:type="spellStart"/>
            <w:r w:rsidRPr="006306BB">
              <w:rPr>
                <w:shd w:val="clear" w:color="auto" w:fill="FFFFFF"/>
                <w:lang w:val="en-US"/>
              </w:rPr>
              <w:t>politika</w:t>
            </w:r>
            <w:proofErr w:type="spellEnd"/>
            <w:r w:rsidRPr="006306BB">
              <w:rPr>
                <w:shd w:val="clear" w:color="auto" w:fill="FFFFFF"/>
              </w:rPr>
              <w:t>. Rīga, 2010.</w:t>
            </w:r>
          </w:p>
          <w:p w14:paraId="08577F4A" w14:textId="77777777" w:rsidR="000B7512" w:rsidRPr="006306BB" w:rsidRDefault="000B7512" w:rsidP="000B7512">
            <w:pPr>
              <w:rPr>
                <w:shd w:val="clear" w:color="auto" w:fill="FFFFFF"/>
              </w:rPr>
            </w:pPr>
            <w:r w:rsidRPr="006306BB">
              <w:rPr>
                <w:rStyle w:val="Emphasis"/>
                <w:i w:val="0"/>
                <w:iCs/>
                <w:shd w:val="clear" w:color="auto" w:fill="FFFFFF"/>
              </w:rPr>
              <w:t xml:space="preserve">4. </w:t>
            </w:r>
            <w:proofErr w:type="spellStart"/>
            <w:r w:rsidRPr="006306BB">
              <w:rPr>
                <w:rStyle w:val="Emphasis"/>
                <w:i w:val="0"/>
                <w:iCs/>
                <w:shd w:val="clear" w:color="auto" w:fill="FFFFFF"/>
              </w:rPr>
              <w:t>Iļjinska</w:t>
            </w:r>
            <w:proofErr w:type="spellEnd"/>
            <w:r w:rsidRPr="006306BB">
              <w:rPr>
                <w:shd w:val="clear" w:color="auto" w:fill="FFFFFF"/>
              </w:rPr>
              <w:t xml:space="preserve"> L., Nītiņa D., </w:t>
            </w:r>
            <w:proofErr w:type="spellStart"/>
            <w:r w:rsidRPr="006306BB">
              <w:rPr>
                <w:shd w:val="clear" w:color="auto" w:fill="FFFFFF"/>
              </w:rPr>
              <w:t>Platonova</w:t>
            </w:r>
            <w:proofErr w:type="spellEnd"/>
            <w:r w:rsidRPr="006306BB">
              <w:rPr>
                <w:shd w:val="clear" w:color="auto" w:fill="FFFFFF"/>
              </w:rPr>
              <w:t xml:space="preserve"> M.,</w:t>
            </w:r>
            <w:r w:rsidRPr="006306BB">
              <w:rPr>
                <w:rStyle w:val="apple-converted-space"/>
                <w:shd w:val="clear" w:color="auto" w:fill="FFFFFF"/>
              </w:rPr>
              <w:t> </w:t>
            </w:r>
            <w:r w:rsidRPr="006306BB">
              <w:rPr>
                <w:rStyle w:val="Emphasis"/>
                <w:i w:val="0"/>
                <w:iCs/>
                <w:shd w:val="clear" w:color="auto" w:fill="FFFFFF"/>
              </w:rPr>
              <w:t>Nozīme valodā</w:t>
            </w:r>
            <w:r w:rsidRPr="006306BB">
              <w:rPr>
                <w:shd w:val="clear" w:color="auto" w:fill="FFFFFF"/>
              </w:rPr>
              <w:t>: lingvistiskie un ekstralingvistiskie aspekti. Rīga: RTU Izdevniecība, 2008.</w:t>
            </w:r>
          </w:p>
          <w:p w14:paraId="1FBAEEB6" w14:textId="77777777" w:rsidR="000B7512" w:rsidRPr="006306BB" w:rsidRDefault="000B7512" w:rsidP="000B7512">
            <w:pPr>
              <w:rPr>
                <w:shd w:val="clear" w:color="auto" w:fill="FFFFFF"/>
              </w:rPr>
            </w:pPr>
            <w:r w:rsidRPr="006306BB">
              <w:rPr>
                <w:shd w:val="clear" w:color="auto" w:fill="FFFFFF"/>
              </w:rPr>
              <w:t>5. Nītiņa D. Valodniecības jautājumi. Rīga: RTU Izdevniecība, 2007.</w:t>
            </w:r>
          </w:p>
          <w:p w14:paraId="616471C4" w14:textId="77777777" w:rsidR="000B7512" w:rsidRPr="006306BB" w:rsidRDefault="000B7512" w:rsidP="000B7512"/>
        </w:tc>
      </w:tr>
      <w:tr w:rsidR="000B7512" w:rsidRPr="000675CA" w14:paraId="2E3F3F73" w14:textId="77777777" w:rsidTr="000B7512">
        <w:tc>
          <w:tcPr>
            <w:tcW w:w="9350" w:type="dxa"/>
            <w:gridSpan w:val="2"/>
          </w:tcPr>
          <w:p w14:paraId="2C75620C" w14:textId="77777777" w:rsidR="000B7512" w:rsidRPr="006306BB" w:rsidRDefault="000B7512" w:rsidP="000B7512">
            <w:pPr>
              <w:pStyle w:val="Nosaukumi"/>
              <w:rPr>
                <w:b w:val="0"/>
                <w:i w:val="0"/>
              </w:rPr>
            </w:pPr>
            <w:r w:rsidRPr="006306BB">
              <w:rPr>
                <w:b w:val="0"/>
                <w:i w:val="0"/>
              </w:rPr>
              <w:t>Papildus informācijas avoti</w:t>
            </w:r>
          </w:p>
        </w:tc>
      </w:tr>
      <w:tr w:rsidR="000B7512" w:rsidRPr="000675CA" w14:paraId="6D36BDBD" w14:textId="77777777" w:rsidTr="000B7512">
        <w:tc>
          <w:tcPr>
            <w:tcW w:w="9350" w:type="dxa"/>
            <w:gridSpan w:val="2"/>
            <w:shd w:val="clear" w:color="auto" w:fill="auto"/>
          </w:tcPr>
          <w:p w14:paraId="4B71F77E" w14:textId="77777777" w:rsidR="000B7512" w:rsidRPr="00E247EC" w:rsidRDefault="000B7512" w:rsidP="000B7512">
            <w:pPr>
              <w:rPr>
                <w:shd w:val="clear" w:color="auto" w:fill="FFFFFF"/>
              </w:rPr>
            </w:pPr>
            <w:r>
              <w:t>1</w:t>
            </w:r>
            <w:r w:rsidRPr="00E247EC">
              <w:t xml:space="preserve">. </w:t>
            </w:r>
            <w:proofErr w:type="spellStart"/>
            <w:r w:rsidRPr="00E247EC">
              <w:t>Apsalons</w:t>
            </w:r>
            <w:proofErr w:type="spellEnd"/>
            <w:r w:rsidRPr="00E247EC">
              <w:t xml:space="preserve"> E. Valodas lietojuma loģika. Rīga, 2011.</w:t>
            </w:r>
            <w:r w:rsidRPr="00E247EC">
              <w:br/>
              <w:t xml:space="preserve">2. </w:t>
            </w:r>
            <w:proofErr w:type="spellStart"/>
            <w:r w:rsidRPr="00E247EC">
              <w:t>Baltušīte</w:t>
            </w:r>
            <w:proofErr w:type="spellEnd"/>
            <w:r w:rsidRPr="00E247EC">
              <w:t xml:space="preserve"> R. </w:t>
            </w:r>
            <w:proofErr w:type="spellStart"/>
            <w:r w:rsidRPr="00E247EC">
              <w:t>Neirolingvistiskā</w:t>
            </w:r>
            <w:proofErr w:type="spellEnd"/>
            <w:r w:rsidRPr="00E247EC">
              <w:t xml:space="preserve"> programmēšana pedagoģijā. Rīga, 2000.</w:t>
            </w:r>
            <w:r w:rsidRPr="00E247EC">
              <w:br/>
              <w:t>3. Bērnu valoda Latvijā 21. gadsimtā. Rīga, 2015–2017.</w:t>
            </w:r>
            <w:r w:rsidRPr="00E247EC">
              <w:br/>
              <w:t xml:space="preserve">4. </w:t>
            </w:r>
            <w:hyperlink r:id="rId5" w:history="1">
              <w:r w:rsidRPr="00E247EC">
                <w:rPr>
                  <w:rStyle w:val="Hyperlink"/>
                  <w:bCs w:val="0"/>
                  <w:color w:val="auto"/>
                  <w:u w:val="none"/>
                  <w:shd w:val="clear" w:color="auto" w:fill="FFFFFF"/>
                </w:rPr>
                <w:t>Dzimte un tulkošana</w:t>
              </w:r>
            </w:hyperlink>
            <w:r w:rsidRPr="00E247EC">
              <w:t xml:space="preserve">. </w:t>
            </w:r>
            <w:r w:rsidRPr="00E247EC">
              <w:rPr>
                <w:shd w:val="clear" w:color="auto" w:fill="FFFFFF"/>
              </w:rPr>
              <w:t xml:space="preserve">Rīga, 2018. </w:t>
            </w:r>
          </w:p>
          <w:p w14:paraId="6E307902" w14:textId="77777777" w:rsidR="000B7512" w:rsidRPr="00E247EC" w:rsidRDefault="000B7512" w:rsidP="000B7512">
            <w:pPr>
              <w:rPr>
                <w:iCs w:val="0"/>
              </w:rPr>
            </w:pPr>
            <w:r w:rsidRPr="00E247EC">
              <w:t xml:space="preserve">5. </w:t>
            </w:r>
            <w:proofErr w:type="spellStart"/>
            <w:r w:rsidRPr="00E247EC">
              <w:t>Fāters</w:t>
            </w:r>
            <w:proofErr w:type="spellEnd"/>
            <w:r w:rsidRPr="00E247EC">
              <w:t xml:space="preserve"> H. Ievads valodniecībā. Rīga, 2010.</w:t>
            </w:r>
          </w:p>
          <w:p w14:paraId="549F3291" w14:textId="77777777" w:rsidR="000B7512" w:rsidRPr="00E247EC" w:rsidRDefault="000B7512" w:rsidP="000B7512">
            <w:pPr>
              <w:rPr>
                <w:iCs w:val="0"/>
              </w:rPr>
            </w:pPr>
            <w:r w:rsidRPr="00E247EC">
              <w:rPr>
                <w:iCs w:val="0"/>
              </w:rPr>
              <w:t xml:space="preserve">6. </w:t>
            </w:r>
            <w:proofErr w:type="spellStart"/>
            <w:r w:rsidRPr="00E247EC">
              <w:rPr>
                <w:iCs w:val="0"/>
              </w:rPr>
              <w:t>Kontaktlingvistikas</w:t>
            </w:r>
            <w:proofErr w:type="spellEnd"/>
            <w:r w:rsidRPr="00E247EC">
              <w:rPr>
                <w:iCs w:val="0"/>
              </w:rPr>
              <w:t xml:space="preserve"> aktuālās problēmas. Ventspils, 2019. </w:t>
            </w:r>
          </w:p>
          <w:p w14:paraId="7A63D3CB" w14:textId="77777777" w:rsidR="000B7512" w:rsidRPr="00E247EC" w:rsidRDefault="000B7512" w:rsidP="000B7512">
            <w:r>
              <w:rPr>
                <w:iCs w:val="0"/>
                <w:shd w:val="clear" w:color="auto" w:fill="FFFFFF"/>
              </w:rPr>
              <w:lastRenderedPageBreak/>
              <w:t xml:space="preserve">7. </w:t>
            </w:r>
            <w:r w:rsidRPr="00E247EC">
              <w:rPr>
                <w:iCs w:val="0"/>
                <w:shd w:val="clear" w:color="auto" w:fill="FFFFFF"/>
              </w:rPr>
              <w:t xml:space="preserve">Latviešu valoda digitālajā vidē: </w:t>
            </w:r>
            <w:proofErr w:type="spellStart"/>
            <w:r w:rsidRPr="00E247EC">
              <w:rPr>
                <w:iCs w:val="0"/>
                <w:shd w:val="clear" w:color="auto" w:fill="FFFFFF"/>
              </w:rPr>
              <w:t>datorlingvistika</w:t>
            </w:r>
            <w:proofErr w:type="spellEnd"/>
            <w:r w:rsidRPr="00E247EC">
              <w:rPr>
                <w:iCs w:val="0"/>
                <w:shd w:val="clear" w:color="auto" w:fill="FFFFFF"/>
              </w:rPr>
              <w:t xml:space="preserve">. </w:t>
            </w:r>
            <w:r w:rsidRPr="00E247EC">
              <w:rPr>
                <w:shd w:val="clear" w:color="auto" w:fill="FFFFFF"/>
              </w:rPr>
              <w:t xml:space="preserve">Rīga, 2012. </w:t>
            </w:r>
            <w:hyperlink r:id="rId6" w:tgtFrame="_blank" w:history="1">
              <w:r w:rsidRPr="00E247EC">
                <w:rPr>
                  <w:rStyle w:val="Hyperlink"/>
                  <w:color w:val="auto"/>
                  <w:u w:val="none"/>
                  <w:shd w:val="clear" w:color="auto" w:fill="FFFFFF"/>
                </w:rPr>
                <w:t>http://www.valoda.lv/wp-content/uploads/docs/Petijumi/LV_attistiba/04_Latvie%C5%A1u%20valoda%20digit%C4%81laj%C4%81%20vid%C4%93.pdf</w:t>
              </w:r>
            </w:hyperlink>
          </w:p>
          <w:p w14:paraId="62C0FAE5" w14:textId="77777777" w:rsidR="000B7512" w:rsidRPr="00E247EC" w:rsidRDefault="000B7512" w:rsidP="000B7512">
            <w:r w:rsidRPr="00E247EC">
              <w:rPr>
                <w:shd w:val="clear" w:color="auto" w:fill="FFFFFF"/>
              </w:rPr>
              <w:t>8. Latvija: kultūru migrācija. R</w:t>
            </w:r>
            <w:r w:rsidRPr="00496F93">
              <w:rPr>
                <w:shd w:val="clear" w:color="auto" w:fill="FFFFFF"/>
              </w:rPr>
              <w:t>ī</w:t>
            </w:r>
            <w:r w:rsidRPr="00E247EC">
              <w:rPr>
                <w:shd w:val="clear" w:color="auto" w:fill="FFFFFF"/>
              </w:rPr>
              <w:t>ga</w:t>
            </w:r>
            <w:r w:rsidRPr="00496F93">
              <w:rPr>
                <w:shd w:val="clear" w:color="auto" w:fill="FFFFFF"/>
              </w:rPr>
              <w:t>,</w:t>
            </w:r>
            <w:r w:rsidRPr="00E247EC">
              <w:rPr>
                <w:shd w:val="clear" w:color="auto" w:fill="FFFFFF"/>
              </w:rPr>
              <w:t> </w:t>
            </w:r>
            <w:r w:rsidRPr="00496F93">
              <w:rPr>
                <w:shd w:val="clear" w:color="auto" w:fill="FFFFFF"/>
              </w:rPr>
              <w:t>2019.</w:t>
            </w:r>
            <w:r w:rsidRPr="00496F93">
              <w:br/>
            </w:r>
            <w:r>
              <w:rPr>
                <w:rStyle w:val="Emphasis"/>
                <w:bCs w:val="0"/>
                <w:i w:val="0"/>
                <w:iCs/>
                <w:shd w:val="clear" w:color="auto" w:fill="FFFFFF"/>
              </w:rPr>
              <w:t xml:space="preserve">9. </w:t>
            </w:r>
            <w:proofErr w:type="spellStart"/>
            <w:r w:rsidRPr="00E247EC">
              <w:rPr>
                <w:rStyle w:val="Emphasis"/>
                <w:bCs w:val="0"/>
                <w:i w:val="0"/>
                <w:iCs/>
                <w:shd w:val="clear" w:color="auto" w:fill="FFFFFF"/>
              </w:rPr>
              <w:t>Starpdisciplinaritāte</w:t>
            </w:r>
            <w:proofErr w:type="spellEnd"/>
            <w:r w:rsidRPr="00E247EC">
              <w:rPr>
                <w:shd w:val="clear" w:color="auto" w:fill="FFFFFF"/>
              </w:rPr>
              <w:t xml:space="preserve"> sociālajās zinātnēs. </w:t>
            </w:r>
            <w:proofErr w:type="spellStart"/>
            <w:r w:rsidRPr="00E247EC">
              <w:rPr>
                <w:shd w:val="clear" w:color="auto" w:fill="FFFFFF"/>
              </w:rPr>
              <w:t>Zin</w:t>
            </w:r>
            <w:proofErr w:type="spellEnd"/>
            <w:r w:rsidRPr="00E247EC">
              <w:rPr>
                <w:shd w:val="clear" w:color="auto" w:fill="FFFFFF"/>
              </w:rPr>
              <w:t xml:space="preserve">. </w:t>
            </w:r>
            <w:proofErr w:type="spellStart"/>
            <w:r w:rsidRPr="00E247EC">
              <w:rPr>
                <w:shd w:val="clear" w:color="auto" w:fill="FFFFFF"/>
              </w:rPr>
              <w:t>red</w:t>
            </w:r>
            <w:proofErr w:type="spellEnd"/>
            <w:r w:rsidRPr="00E247EC">
              <w:rPr>
                <w:shd w:val="clear" w:color="auto" w:fill="FFFFFF"/>
              </w:rPr>
              <w:t>. T. </w:t>
            </w:r>
            <w:proofErr w:type="spellStart"/>
            <w:r w:rsidRPr="00E247EC">
              <w:rPr>
                <w:rStyle w:val="Emphasis"/>
                <w:bCs w:val="0"/>
                <w:i w:val="0"/>
                <w:iCs/>
                <w:shd w:val="clear" w:color="auto" w:fill="FFFFFF"/>
              </w:rPr>
              <w:t>Muravska</w:t>
            </w:r>
            <w:proofErr w:type="spellEnd"/>
            <w:r w:rsidRPr="00E247EC">
              <w:rPr>
                <w:shd w:val="clear" w:color="auto" w:fill="FFFFFF"/>
              </w:rPr>
              <w:t xml:space="preserve">, </w:t>
            </w:r>
            <w:proofErr w:type="spellStart"/>
            <w:r w:rsidRPr="00E247EC">
              <w:rPr>
                <w:shd w:val="clear" w:color="auto" w:fill="FFFFFF"/>
              </w:rPr>
              <w:t>Ž.</w:t>
            </w:r>
            <w:r w:rsidRPr="00E247EC">
              <w:rPr>
                <w:rStyle w:val="Emphasis"/>
                <w:bCs w:val="0"/>
                <w:i w:val="0"/>
                <w:iCs/>
                <w:shd w:val="clear" w:color="auto" w:fill="FFFFFF"/>
              </w:rPr>
              <w:t>Ozoliņa</w:t>
            </w:r>
            <w:proofErr w:type="spellEnd"/>
            <w:r w:rsidRPr="00E247EC">
              <w:rPr>
                <w:rStyle w:val="Emphasis"/>
                <w:bCs w:val="0"/>
                <w:i w:val="0"/>
                <w:iCs/>
                <w:shd w:val="clear" w:color="auto" w:fill="FFFFFF"/>
              </w:rPr>
              <w:t xml:space="preserve">. Rīga, 2012. </w:t>
            </w:r>
          </w:p>
          <w:p w14:paraId="20660F9D" w14:textId="77777777" w:rsidR="000B7512" w:rsidRPr="00E247EC" w:rsidRDefault="000B7512" w:rsidP="000B7512">
            <w:pPr>
              <w:shd w:val="clear" w:color="auto" w:fill="FFFFFF"/>
            </w:pPr>
            <w:r w:rsidRPr="00E247EC">
              <w:t>https://www.apgads.lu.lv/fileadmin/user_upload/lu_portal/apgads/PDF/Book_Starpdisciplinaritate_2012-gala.pdf</w:t>
            </w:r>
          </w:p>
          <w:p w14:paraId="0671CD82" w14:textId="77777777" w:rsidR="000B7512" w:rsidRPr="00E247EC" w:rsidRDefault="000B7512" w:rsidP="000B7512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10. </w:t>
            </w:r>
            <w:proofErr w:type="spellStart"/>
            <w:r w:rsidRPr="00E247EC">
              <w:rPr>
                <w:shd w:val="clear" w:color="auto" w:fill="FFFFFF"/>
              </w:rPr>
              <w:t>Trumpa</w:t>
            </w:r>
            <w:proofErr w:type="spellEnd"/>
            <w:r w:rsidRPr="00E247EC">
              <w:rPr>
                <w:shd w:val="clear" w:color="auto" w:fill="FFFFFF"/>
              </w:rPr>
              <w:t> E. Latviešu </w:t>
            </w:r>
            <w:proofErr w:type="spellStart"/>
            <w:r w:rsidRPr="00E247EC">
              <w:rPr>
                <w:shd w:val="clear" w:color="auto" w:fill="FFFFFF"/>
              </w:rPr>
              <w:t>ģeolingvistikas</w:t>
            </w:r>
            <w:proofErr w:type="spellEnd"/>
            <w:r w:rsidRPr="00E247EC">
              <w:rPr>
                <w:shd w:val="clear" w:color="auto" w:fill="FFFFFF"/>
              </w:rPr>
              <w:t> etīdes. Rīga, 2012.</w:t>
            </w:r>
            <w:r w:rsidRPr="00E247EC">
              <w:br/>
            </w:r>
            <w:r>
              <w:rPr>
                <w:shd w:val="clear" w:color="auto" w:fill="FFFFFF"/>
              </w:rPr>
              <w:t xml:space="preserve">11. </w:t>
            </w:r>
            <w:r w:rsidRPr="00E247EC">
              <w:rPr>
                <w:shd w:val="clear" w:color="auto" w:fill="FFFFFF"/>
              </w:rPr>
              <w:t>Valodniecība Latvijā: fakti un biogrāfijas. Rīga, 2010.</w:t>
            </w:r>
          </w:p>
          <w:p w14:paraId="56E5B50A" w14:textId="77777777" w:rsidR="000B7512" w:rsidRPr="00E247EC" w:rsidRDefault="000B7512" w:rsidP="000B7512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lang w:val="en-US"/>
              </w:rPr>
            </w:pPr>
            <w:r>
              <w:rPr>
                <w:lang w:val="en-US"/>
              </w:rPr>
              <w:t xml:space="preserve">12. </w:t>
            </w:r>
            <w:proofErr w:type="spellStart"/>
            <w:r w:rsidRPr="00E247EC">
              <w:rPr>
                <w:lang w:val="en-US"/>
              </w:rPr>
              <w:t>Vigotskis</w:t>
            </w:r>
            <w:proofErr w:type="spellEnd"/>
            <w:r w:rsidRPr="00E247EC">
              <w:rPr>
                <w:lang w:val="en-US"/>
              </w:rPr>
              <w:t xml:space="preserve"> Ļ. </w:t>
            </w:r>
            <w:proofErr w:type="spellStart"/>
            <w:r w:rsidRPr="00E247EC">
              <w:rPr>
                <w:lang w:val="en-US"/>
              </w:rPr>
              <w:t>Domāšana</w:t>
            </w:r>
            <w:proofErr w:type="spellEnd"/>
            <w:r w:rsidRPr="00E247EC">
              <w:rPr>
                <w:lang w:val="en-US"/>
              </w:rPr>
              <w:t xml:space="preserve"> un </w:t>
            </w:r>
            <w:proofErr w:type="spellStart"/>
            <w:r w:rsidRPr="00E247EC">
              <w:rPr>
                <w:lang w:val="en-US"/>
              </w:rPr>
              <w:t>runa</w:t>
            </w:r>
            <w:proofErr w:type="spellEnd"/>
            <w:r w:rsidRPr="00E247EC">
              <w:rPr>
                <w:lang w:val="en-US"/>
              </w:rPr>
              <w:t xml:space="preserve">. </w:t>
            </w:r>
            <w:proofErr w:type="spellStart"/>
            <w:r w:rsidRPr="00E247EC">
              <w:rPr>
                <w:lang w:val="en-US"/>
              </w:rPr>
              <w:t>Rīga</w:t>
            </w:r>
            <w:proofErr w:type="spellEnd"/>
            <w:r w:rsidRPr="00E247EC">
              <w:rPr>
                <w:lang w:val="en-US"/>
              </w:rPr>
              <w:t>, 2002.</w:t>
            </w:r>
          </w:p>
          <w:p w14:paraId="455F1F0B" w14:textId="77777777" w:rsidR="000B7512" w:rsidRPr="006306BB" w:rsidRDefault="000B7512" w:rsidP="000B7512"/>
        </w:tc>
      </w:tr>
      <w:tr w:rsidR="000B7512" w:rsidRPr="000675CA" w14:paraId="44A1647B" w14:textId="77777777" w:rsidTr="000B7512">
        <w:tc>
          <w:tcPr>
            <w:tcW w:w="9350" w:type="dxa"/>
            <w:gridSpan w:val="2"/>
            <w:shd w:val="clear" w:color="auto" w:fill="auto"/>
          </w:tcPr>
          <w:p w14:paraId="6819E635" w14:textId="77777777" w:rsidR="000B7512" w:rsidRPr="000675CA" w:rsidRDefault="000B7512" w:rsidP="000B7512">
            <w:pPr>
              <w:pStyle w:val="Nosaukumi"/>
            </w:pPr>
            <w:r w:rsidRPr="000675CA">
              <w:lastRenderedPageBreak/>
              <w:t>Periodika un citi informācijas avoti</w:t>
            </w:r>
          </w:p>
        </w:tc>
      </w:tr>
      <w:tr w:rsidR="000B7512" w:rsidRPr="000675CA" w14:paraId="790EA357" w14:textId="77777777" w:rsidTr="000B7512">
        <w:tc>
          <w:tcPr>
            <w:tcW w:w="9350" w:type="dxa"/>
            <w:gridSpan w:val="2"/>
          </w:tcPr>
          <w:p w14:paraId="7E98ABBB" w14:textId="77777777" w:rsidR="000B7512" w:rsidRPr="000675CA" w:rsidRDefault="000B7512" w:rsidP="000B7512">
            <w:r w:rsidRPr="000675CA">
              <w:t xml:space="preserve">1. </w:t>
            </w:r>
            <w:proofErr w:type="spellStart"/>
            <w:r w:rsidRPr="000675CA">
              <w:t>Linguistica</w:t>
            </w:r>
            <w:proofErr w:type="spellEnd"/>
            <w:r w:rsidRPr="000675CA">
              <w:t xml:space="preserve"> </w:t>
            </w:r>
            <w:proofErr w:type="spellStart"/>
            <w:r w:rsidRPr="000675CA">
              <w:t>Lettica</w:t>
            </w:r>
            <w:proofErr w:type="spellEnd"/>
            <w:r w:rsidRPr="000675CA">
              <w:t xml:space="preserve">. (Kopš 1997) Rīga: LU Latviešu valodas institūts. </w:t>
            </w:r>
          </w:p>
          <w:p w14:paraId="42011819" w14:textId="77777777" w:rsidR="000B7512" w:rsidRPr="000675CA" w:rsidRDefault="000B7512" w:rsidP="000B7512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0675CA">
              <w:t>2. Valoda dažādu kultūru kontekstā. (Kopš 1991) Rakstu krājums. Daugavpils Universitāte: Saule.</w:t>
            </w:r>
          </w:p>
          <w:p w14:paraId="3F0657F7" w14:textId="77777777" w:rsidR="000B7512" w:rsidRPr="000675CA" w:rsidRDefault="000B7512" w:rsidP="000B7512">
            <w:pPr>
              <w:shd w:val="clear" w:color="auto" w:fill="FFFFFF"/>
              <w:textAlignment w:val="baseline"/>
            </w:pPr>
            <w:r w:rsidRPr="000675CA">
              <w:t xml:space="preserve">3. Valoda: nozīme un forma. (Kopš 2011) Rakstu krājums. Rīga: LU Akadēmiskais apgāds. </w:t>
            </w:r>
          </w:p>
          <w:p w14:paraId="7169733F" w14:textId="77777777" w:rsidR="000B7512" w:rsidRPr="000675CA" w:rsidRDefault="000B7512" w:rsidP="000B7512">
            <w:r w:rsidRPr="000675CA">
              <w:t xml:space="preserve">4. Valodas prakse: vērojumi un ieteikumi. (Kopš 2009) Populārzinātnisku rakstu krājums. Rīga: Latviešu valodas aģentūra. </w:t>
            </w:r>
          </w:p>
          <w:p w14:paraId="757733E4" w14:textId="77777777" w:rsidR="000B7512" w:rsidRPr="000675CA" w:rsidRDefault="000B7512" w:rsidP="000B7512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0675CA">
              <w:rPr>
                <w:rFonts w:eastAsia="Times New Roman"/>
              </w:rPr>
              <w:t>5. Vārds un tā pētīšanas aspekti. (</w:t>
            </w:r>
            <w:r w:rsidRPr="000675CA">
              <w:t>Kopš 1997)</w:t>
            </w:r>
            <w:r w:rsidRPr="000675CA">
              <w:rPr>
                <w:rFonts w:eastAsia="Times New Roman"/>
              </w:rPr>
              <w:t xml:space="preserve"> Liepājas Universitāte.</w:t>
            </w:r>
            <w:r w:rsidRPr="000675CA">
              <w:rPr>
                <w:b/>
                <w:i/>
              </w:rPr>
              <w:br/>
            </w:r>
          </w:p>
        </w:tc>
      </w:tr>
      <w:tr w:rsidR="000B7512" w:rsidRPr="000675CA" w14:paraId="49E00A88" w14:textId="77777777" w:rsidTr="000B7512">
        <w:tc>
          <w:tcPr>
            <w:tcW w:w="9350" w:type="dxa"/>
            <w:gridSpan w:val="2"/>
          </w:tcPr>
          <w:p w14:paraId="419D4800" w14:textId="77777777" w:rsidR="000B7512" w:rsidRPr="000675CA" w:rsidRDefault="000B7512" w:rsidP="000B7512">
            <w:pPr>
              <w:pStyle w:val="Nosaukumi"/>
            </w:pPr>
            <w:r w:rsidRPr="000675CA">
              <w:t>Piezīmes</w:t>
            </w:r>
          </w:p>
        </w:tc>
      </w:tr>
      <w:tr w:rsidR="000B7512" w:rsidRPr="000675CA" w14:paraId="5FC69452" w14:textId="77777777" w:rsidTr="000B7512">
        <w:tc>
          <w:tcPr>
            <w:tcW w:w="9350" w:type="dxa"/>
            <w:gridSpan w:val="2"/>
          </w:tcPr>
          <w:p w14:paraId="3300D7C7" w14:textId="3EEA5A8B" w:rsidR="000B7512" w:rsidRPr="000675CA" w:rsidRDefault="000B7512" w:rsidP="000B7512">
            <w:r w:rsidRPr="000675CA">
              <w:t xml:space="preserve">Studiju kurss </w:t>
            </w:r>
            <w:r w:rsidRPr="00B11B1B">
              <w:t>adresēts akadēmiskās maģistra studiju programmas „Filoloģija</w:t>
            </w:r>
            <w:r>
              <w:t xml:space="preserve"> un valodas prakses</w:t>
            </w:r>
            <w:r w:rsidRPr="00B11B1B">
              <w:t>” studējošajiem. Studiju kurss tiek docēts un apgūts latviešu valodā.</w:t>
            </w:r>
          </w:p>
          <w:p w14:paraId="4262B500" w14:textId="77777777" w:rsidR="000B7512" w:rsidRPr="000675CA" w:rsidRDefault="000B7512" w:rsidP="000B7512">
            <w:pPr>
              <w:rPr>
                <w:bCs w:val="0"/>
              </w:rPr>
            </w:pPr>
          </w:p>
        </w:tc>
      </w:tr>
    </w:tbl>
    <w:p w14:paraId="6034E707" w14:textId="77777777" w:rsidR="0076227B" w:rsidRPr="000675CA" w:rsidRDefault="0076227B" w:rsidP="0076227B"/>
    <w:p w14:paraId="688FDE31" w14:textId="77777777" w:rsidR="0076227B" w:rsidRPr="000675CA" w:rsidRDefault="0076227B" w:rsidP="0076227B"/>
    <w:p w14:paraId="724BF828" w14:textId="77777777" w:rsidR="0076227B" w:rsidRPr="000675CA" w:rsidRDefault="0076227B" w:rsidP="0076227B">
      <w:pPr>
        <w:pStyle w:val="Nosaukumi"/>
        <w:rPr>
          <w:b w:val="0"/>
          <w:i w:val="0"/>
          <w:shd w:val="clear" w:color="auto" w:fill="FFFFFF"/>
        </w:rPr>
      </w:pPr>
    </w:p>
    <w:p w14:paraId="677C081F" w14:textId="77777777" w:rsidR="00386D20" w:rsidRPr="00B251BE" w:rsidRDefault="00386D20" w:rsidP="00B251BE">
      <w:pPr>
        <w:autoSpaceDE/>
        <w:autoSpaceDN/>
        <w:adjustRightInd/>
        <w:spacing w:after="160" w:line="259" w:lineRule="auto"/>
        <w:rPr>
          <w:b/>
        </w:rPr>
      </w:pPr>
    </w:p>
    <w:sectPr w:rsidR="00386D20" w:rsidRPr="00B251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400C0"/>
    <w:multiLevelType w:val="multilevel"/>
    <w:tmpl w:val="D3BA0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80114C"/>
    <w:multiLevelType w:val="hybridMultilevel"/>
    <w:tmpl w:val="6DEEB33E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DB278C1"/>
    <w:multiLevelType w:val="multilevel"/>
    <w:tmpl w:val="9EB03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E5773B"/>
    <w:multiLevelType w:val="hybridMultilevel"/>
    <w:tmpl w:val="4D18E6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43014"/>
    <w:multiLevelType w:val="hybridMultilevel"/>
    <w:tmpl w:val="DB0C0360"/>
    <w:lvl w:ilvl="0" w:tplc="040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29654CBC"/>
    <w:multiLevelType w:val="hybridMultilevel"/>
    <w:tmpl w:val="2DA0A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204E7"/>
    <w:multiLevelType w:val="hybridMultilevel"/>
    <w:tmpl w:val="EFC880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D201A2"/>
    <w:multiLevelType w:val="multilevel"/>
    <w:tmpl w:val="AD5C2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6355C8"/>
    <w:multiLevelType w:val="multilevel"/>
    <w:tmpl w:val="4866C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9B7344"/>
    <w:multiLevelType w:val="multilevel"/>
    <w:tmpl w:val="B5E6C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932CC7"/>
    <w:multiLevelType w:val="multilevel"/>
    <w:tmpl w:val="FBEE7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EE97F4A"/>
    <w:multiLevelType w:val="hybridMultilevel"/>
    <w:tmpl w:val="7E4A6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933554">
    <w:abstractNumId w:val="11"/>
  </w:num>
  <w:num w:numId="2" w16cid:durableId="543949663">
    <w:abstractNumId w:val="4"/>
  </w:num>
  <w:num w:numId="3" w16cid:durableId="1025596234">
    <w:abstractNumId w:val="9"/>
  </w:num>
  <w:num w:numId="4" w16cid:durableId="19438065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78246423">
    <w:abstractNumId w:val="7"/>
  </w:num>
  <w:num w:numId="6" w16cid:durableId="796487032">
    <w:abstractNumId w:val="8"/>
  </w:num>
  <w:num w:numId="7" w16cid:durableId="771097730">
    <w:abstractNumId w:val="0"/>
  </w:num>
  <w:num w:numId="8" w16cid:durableId="632491925">
    <w:abstractNumId w:val="10"/>
  </w:num>
  <w:num w:numId="9" w16cid:durableId="150367877">
    <w:abstractNumId w:val="3"/>
  </w:num>
  <w:num w:numId="10" w16cid:durableId="1690133595">
    <w:abstractNumId w:val="6"/>
  </w:num>
  <w:num w:numId="11" w16cid:durableId="1700665203">
    <w:abstractNumId w:val="5"/>
  </w:num>
  <w:num w:numId="12" w16cid:durableId="18948480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381"/>
    <w:rsid w:val="00011E0E"/>
    <w:rsid w:val="00046A20"/>
    <w:rsid w:val="000675CA"/>
    <w:rsid w:val="000711BA"/>
    <w:rsid w:val="000B7512"/>
    <w:rsid w:val="000E4381"/>
    <w:rsid w:val="001468C6"/>
    <w:rsid w:val="00226DF6"/>
    <w:rsid w:val="0023236A"/>
    <w:rsid w:val="002A6A0D"/>
    <w:rsid w:val="002B0F6F"/>
    <w:rsid w:val="002E692E"/>
    <w:rsid w:val="003815EF"/>
    <w:rsid w:val="00386D20"/>
    <w:rsid w:val="003B434A"/>
    <w:rsid w:val="00420391"/>
    <w:rsid w:val="00472752"/>
    <w:rsid w:val="00496F93"/>
    <w:rsid w:val="005449BC"/>
    <w:rsid w:val="005914B3"/>
    <w:rsid w:val="006306BB"/>
    <w:rsid w:val="007109FD"/>
    <w:rsid w:val="0076227B"/>
    <w:rsid w:val="00794550"/>
    <w:rsid w:val="007C79CE"/>
    <w:rsid w:val="007D7362"/>
    <w:rsid w:val="007E109E"/>
    <w:rsid w:val="0082599E"/>
    <w:rsid w:val="00947AFB"/>
    <w:rsid w:val="009B2A4D"/>
    <w:rsid w:val="00AF44C3"/>
    <w:rsid w:val="00B02BFF"/>
    <w:rsid w:val="00B07129"/>
    <w:rsid w:val="00B11B1B"/>
    <w:rsid w:val="00B251BE"/>
    <w:rsid w:val="00B6553E"/>
    <w:rsid w:val="00BB54D0"/>
    <w:rsid w:val="00C9543C"/>
    <w:rsid w:val="00CB4B78"/>
    <w:rsid w:val="00CC217A"/>
    <w:rsid w:val="00CD3858"/>
    <w:rsid w:val="00CF183B"/>
    <w:rsid w:val="00CF2C1C"/>
    <w:rsid w:val="00D60009"/>
    <w:rsid w:val="00D95216"/>
    <w:rsid w:val="00E200B5"/>
    <w:rsid w:val="00E247EC"/>
    <w:rsid w:val="00EA3B49"/>
    <w:rsid w:val="00F4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AC89CE"/>
  <w15:chartTrackingRefBased/>
  <w15:docId w15:val="{84A53BD1-E1CC-4108-840D-0D0835C8C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22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227B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6227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6227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227B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76227B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76227B"/>
    <w:rPr>
      <w:i/>
      <w:iCs w:val="0"/>
    </w:rPr>
  </w:style>
  <w:style w:type="character" w:styleId="PlaceholderText">
    <w:name w:val="Placeholder Text"/>
    <w:basedOn w:val="DefaultParagraphFont"/>
    <w:uiPriority w:val="99"/>
    <w:semiHidden/>
    <w:rsid w:val="0076227B"/>
    <w:rPr>
      <w:color w:val="808080"/>
    </w:rPr>
  </w:style>
  <w:style w:type="paragraph" w:styleId="ListParagraph">
    <w:name w:val="List Paragraph"/>
    <w:basedOn w:val="Normal"/>
    <w:uiPriority w:val="34"/>
    <w:qFormat/>
    <w:rsid w:val="0076227B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/>
      <w:lang w:eastAsia="zh-CN"/>
    </w:rPr>
  </w:style>
  <w:style w:type="paragraph" w:styleId="NoSpacing">
    <w:name w:val="No Spacing"/>
    <w:basedOn w:val="Normal"/>
    <w:qFormat/>
    <w:rsid w:val="0076227B"/>
    <w:pPr>
      <w:autoSpaceDE/>
      <w:autoSpaceDN/>
      <w:adjustRightInd/>
      <w:spacing w:after="200" w:line="276" w:lineRule="auto"/>
    </w:pPr>
    <w:rPr>
      <w:rFonts w:ascii="Calibri" w:eastAsia="Times New Roman" w:hAnsi="Calibri"/>
      <w:bCs w:val="0"/>
      <w:iCs w:val="0"/>
      <w:sz w:val="22"/>
      <w:szCs w:val="22"/>
      <w:lang w:eastAsia="zh-CN"/>
    </w:rPr>
  </w:style>
  <w:style w:type="paragraph" w:styleId="NormalWeb">
    <w:name w:val="Normal (Web)"/>
    <w:basedOn w:val="Normal"/>
    <w:uiPriority w:val="99"/>
    <w:rsid w:val="0076227B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ru-RU" w:eastAsia="ru-RU" w:bidi="lo-LA"/>
    </w:rPr>
  </w:style>
  <w:style w:type="paragraph" w:customStyle="1" w:styleId="Sraopastraipa1">
    <w:name w:val="Sąrašo pastraipa1"/>
    <w:basedOn w:val="Normal"/>
    <w:qFormat/>
    <w:rsid w:val="0076227B"/>
    <w:pPr>
      <w:autoSpaceDE/>
      <w:autoSpaceDN/>
      <w:adjustRightInd/>
      <w:ind w:left="720"/>
      <w:contextualSpacing/>
    </w:pPr>
    <w:rPr>
      <w:rFonts w:eastAsia="Times New Roman"/>
      <w:bCs w:val="0"/>
      <w:iCs w:val="0"/>
      <w:lang w:eastAsia="lv-LV"/>
    </w:rPr>
  </w:style>
  <w:style w:type="paragraph" w:customStyle="1" w:styleId="Default">
    <w:name w:val="Default"/>
    <w:rsid w:val="007622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lo-LA"/>
    </w:rPr>
  </w:style>
  <w:style w:type="character" w:customStyle="1" w:styleId="apple-converted-space">
    <w:name w:val="apple-converted-space"/>
    <w:basedOn w:val="DefaultParagraphFont"/>
    <w:rsid w:val="0076227B"/>
  </w:style>
  <w:style w:type="character" w:customStyle="1" w:styleId="conent-link">
    <w:name w:val="conent-link"/>
    <w:basedOn w:val="DefaultParagraphFont"/>
    <w:rsid w:val="00B02BFF"/>
  </w:style>
  <w:style w:type="character" w:customStyle="1" w:styleId="emostyleitalic">
    <w:name w:val="emostyleitalic"/>
    <w:basedOn w:val="DefaultParagraphFont"/>
    <w:rsid w:val="00B02BFF"/>
  </w:style>
  <w:style w:type="character" w:styleId="Emphasis">
    <w:name w:val="Emphasis"/>
    <w:basedOn w:val="DefaultParagraphFont"/>
    <w:uiPriority w:val="20"/>
    <w:qFormat/>
    <w:rsid w:val="002B0F6F"/>
    <w:rPr>
      <w:i/>
      <w:iCs/>
    </w:rPr>
  </w:style>
  <w:style w:type="character" w:customStyle="1" w:styleId="st">
    <w:name w:val="st"/>
    <w:basedOn w:val="DefaultParagraphFont"/>
    <w:rsid w:val="002B0F6F"/>
  </w:style>
  <w:style w:type="character" w:customStyle="1" w:styleId="content">
    <w:name w:val="content"/>
    <w:basedOn w:val="DefaultParagraphFont"/>
    <w:rsid w:val="00F47F68"/>
  </w:style>
  <w:style w:type="character" w:customStyle="1" w:styleId="Title1">
    <w:name w:val="Title1"/>
    <w:basedOn w:val="DefaultParagraphFont"/>
    <w:rsid w:val="00F47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90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13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  <w:div w:id="110075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</w:divsChild>
    </w:div>
    <w:div w:id="13890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7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59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aloda.lv/wp-content/uploads/docs/Petijumi/LV_attistiba/04_Latvie%C5%A1u%20valoda%20digit%C4%81laj%C4%81%20vid%C4%93.pdf" TargetMode="External"/><Relationship Id="rId5" Type="http://schemas.openxmlformats.org/officeDocument/2006/relationships/hyperlink" Target="https://daugavpils.biblioteka.lv/Alise/lv/book.aspx?id=345733&amp;ident=137616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ED3F666DC424351A4FB6CF15591F4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23E664-1AD7-47A0-A52F-09813FAED4D4}"/>
      </w:docPartPr>
      <w:docPartBody>
        <w:p w:rsidR="00387F51" w:rsidRDefault="000224A3" w:rsidP="000224A3">
          <w:pPr>
            <w:pStyle w:val="3ED3F666DC424351A4FB6CF15591F40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2384B64747BA43D8B77561A3CE4FF4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4B61AE-12CD-40A2-85C8-AC5A13E65DF7}"/>
      </w:docPartPr>
      <w:docPartBody>
        <w:p w:rsidR="00387F51" w:rsidRDefault="000224A3" w:rsidP="000224A3">
          <w:pPr>
            <w:pStyle w:val="2384B64747BA43D8B77561A3CE4FF473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A979136461448CD81F2DFFA8514A7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F83248-ACB8-4562-99F8-134FC64925CA}"/>
      </w:docPartPr>
      <w:docPartBody>
        <w:p w:rsidR="00000000" w:rsidRDefault="0005626A" w:rsidP="0005626A">
          <w:pPr>
            <w:pStyle w:val="4A979136461448CD81F2DFFA8514A7D3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A3D236408A644849B6AB1BFFCB4EA6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F21A05-0D0D-4395-B72F-ECED9C3E6A82}"/>
      </w:docPartPr>
      <w:docPartBody>
        <w:p w:rsidR="00000000" w:rsidRDefault="0005626A" w:rsidP="0005626A">
          <w:pPr>
            <w:pStyle w:val="A3D236408A644849B6AB1BFFCB4EA607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4A3"/>
    <w:rsid w:val="000224A3"/>
    <w:rsid w:val="00046259"/>
    <w:rsid w:val="0005626A"/>
    <w:rsid w:val="00194116"/>
    <w:rsid w:val="0021421E"/>
    <w:rsid w:val="002F6F3C"/>
    <w:rsid w:val="00387F51"/>
    <w:rsid w:val="00591AC7"/>
    <w:rsid w:val="009E17D0"/>
    <w:rsid w:val="00AB2998"/>
    <w:rsid w:val="00CE68A6"/>
    <w:rsid w:val="00E42D68"/>
    <w:rsid w:val="00F5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5626A"/>
    <w:rPr>
      <w:color w:val="808080"/>
    </w:rPr>
  </w:style>
  <w:style w:type="paragraph" w:customStyle="1" w:styleId="3ED3F666DC424351A4FB6CF15591F40E">
    <w:name w:val="3ED3F666DC424351A4FB6CF15591F40E"/>
    <w:rsid w:val="000224A3"/>
  </w:style>
  <w:style w:type="paragraph" w:customStyle="1" w:styleId="2384B64747BA43D8B77561A3CE4FF473">
    <w:name w:val="2384B64747BA43D8B77561A3CE4FF473"/>
    <w:rsid w:val="000224A3"/>
  </w:style>
  <w:style w:type="paragraph" w:customStyle="1" w:styleId="48DBBC024CB0445B8465C3E292E50DCF">
    <w:name w:val="48DBBC024CB0445B8465C3E292E50DCF"/>
    <w:rsid w:val="000224A3"/>
  </w:style>
  <w:style w:type="paragraph" w:customStyle="1" w:styleId="7E44317A67434C45A1E9EFE083A19FB7">
    <w:name w:val="7E44317A67434C45A1E9EFE083A19FB7"/>
    <w:rsid w:val="000224A3"/>
  </w:style>
  <w:style w:type="paragraph" w:customStyle="1" w:styleId="4A979136461448CD81F2DFFA8514A7D3">
    <w:name w:val="4A979136461448CD81F2DFFA8514A7D3"/>
    <w:rsid w:val="0005626A"/>
    <w:rPr>
      <w:lang w:val="lv-LV" w:eastAsia="lv-LV"/>
    </w:rPr>
  </w:style>
  <w:style w:type="paragraph" w:customStyle="1" w:styleId="A3D236408A644849B6AB1BFFCB4EA607">
    <w:name w:val="A3D236408A644849B6AB1BFFCB4EA607"/>
    <w:rsid w:val="0005626A"/>
    <w:rPr>
      <w:lang w:val="lv-LV" w:eastAsia="lv-LV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6323</Words>
  <Characters>3605</Characters>
  <Application>Microsoft Office Word</Application>
  <DocSecurity>0</DocSecurity>
  <Lines>30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Elvira</cp:lastModifiedBy>
  <cp:revision>5</cp:revision>
  <dcterms:created xsi:type="dcterms:W3CDTF">2022-07-09T13:42:00Z</dcterms:created>
  <dcterms:modified xsi:type="dcterms:W3CDTF">2022-07-11T07:59:00Z</dcterms:modified>
</cp:coreProperties>
</file>