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C0BC4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9E46F0C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27672D" w:rsidRPr="0027672D">
              <w:t>Funkcionālā gramatika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C0BC4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C0BC4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C0BC4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2773FAC" w:rsidR="001E37E7" w:rsidRPr="0093308E" w:rsidRDefault="00B22DBA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C0BC4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DE77B07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C0BC4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C0BC4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C0BC4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C0BC4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C0BC4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C0BC4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C0BC4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27672D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27672D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27672D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C2443CC" w:rsidR="00BB3CCC" w:rsidRPr="0093308E" w:rsidRDefault="00E20AF5" w:rsidP="007534EA">
                <w:r>
                  <w:t xml:space="preserve">     </w:t>
                </w:r>
                <w:r w:rsidR="0027672D" w:rsidRPr="00D613B9">
                  <w:t xml:space="preserve">Dr. </w:t>
                </w:r>
                <w:r w:rsidR="00C87863">
                  <w:t>philol.</w:t>
                </w:r>
                <w:r w:rsidR="0027672D" w:rsidRPr="00D613B9">
                  <w:t xml:space="preserve"> asoc.prof. Anatolijs Kuzņecovs</w:t>
                </w:r>
                <w:r>
                  <w:t xml:space="preserve">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27672D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27672D">
        <w:tc>
          <w:tcPr>
            <w:tcW w:w="9039" w:type="dxa"/>
            <w:gridSpan w:val="2"/>
          </w:tcPr>
          <w:p w14:paraId="7C4B3A2A" w14:textId="0C36240B" w:rsidR="00FD6E2F" w:rsidRPr="007534EA" w:rsidRDefault="002814D2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27672D" w:rsidRPr="00D613B9">
                  <w:t xml:space="preserve">Dr. </w:t>
                </w:r>
                <w:r w:rsidR="00C87863">
                  <w:t xml:space="preserve">philol. </w:t>
                </w:r>
                <w:r w:rsidR="0027672D" w:rsidRPr="00D613B9">
                  <w:t>asoc.prof. Anatolijs Kuzņecovs</w:t>
                </w:r>
                <w:r w:rsidR="0027672D">
                  <w:t xml:space="preserve">, </w:t>
                </w:r>
                <w:r w:rsidR="0027672D" w:rsidRPr="00D613B9">
                  <w:t xml:space="preserve">Dr. </w:t>
                </w:r>
                <w:r w:rsidR="00C87863">
                  <w:t xml:space="preserve">philol. </w:t>
                </w:r>
                <w:r w:rsidR="0027672D" w:rsidRPr="00D613B9">
                  <w:t>doc. Gaļina Pitkeviča</w:t>
                </w:r>
                <w:r w:rsidR="00E20AF5">
                  <w:t xml:space="preserve">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27672D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27672D">
        <w:tc>
          <w:tcPr>
            <w:tcW w:w="9039" w:type="dxa"/>
            <w:gridSpan w:val="2"/>
          </w:tcPr>
          <w:p w14:paraId="05AFBFC0" w14:textId="7B529952" w:rsidR="00BB3CCC" w:rsidRPr="0093308E" w:rsidRDefault="00E20AF5" w:rsidP="007534EA">
            <w:permStart w:id="1804483927" w:edGrp="everyone"/>
            <w:r>
              <w:t xml:space="preserve">   </w:t>
            </w:r>
            <w:r w:rsidR="00C87863">
              <w:t>Nav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27672D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27672D">
        <w:tc>
          <w:tcPr>
            <w:tcW w:w="9039" w:type="dxa"/>
            <w:gridSpan w:val="2"/>
          </w:tcPr>
          <w:p w14:paraId="5DC1FF8C" w14:textId="322A0BCE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07B15D7D" w:rsidR="001C5466" w:rsidRDefault="0027672D" w:rsidP="008B7213">
            <w:r w:rsidRPr="00D613B9">
              <w:t>iepazīstināt studentus ar starplīmeņu valodas vienības sakariem un to funkcijām. Teikuma semantika: propozīcionālais saturs un komunikatīvais uzdevums. Teikuma funkcionālā paradigma</w:t>
            </w:r>
            <w:r>
              <w:t>.</w:t>
            </w:r>
          </w:p>
          <w:p w14:paraId="0010D81A" w14:textId="77777777" w:rsidR="0027672D" w:rsidRDefault="0027672D" w:rsidP="008B7213"/>
          <w:p w14:paraId="6FC49F0A" w14:textId="78140D26" w:rsidR="0027672D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D54F7C6" w14:textId="378F6EC2" w:rsidR="0027672D" w:rsidRPr="0027672D" w:rsidRDefault="0027672D" w:rsidP="0027672D">
            <w:r>
              <w:t>1.</w:t>
            </w:r>
            <w:r w:rsidRPr="0027672D">
              <w:t xml:space="preserve"> Veidot priekšstatu par mūsdienu </w:t>
            </w:r>
            <w:r>
              <w:t>sintakses</w:t>
            </w:r>
            <w:r w:rsidRPr="0027672D">
              <w:t xml:space="preserve"> teorētiskajiem pamatiem</w:t>
            </w:r>
          </w:p>
          <w:p w14:paraId="6FB266AE" w14:textId="23F6ADA8" w:rsidR="0027672D" w:rsidRPr="0027672D" w:rsidRDefault="0027672D" w:rsidP="0027672D">
            <w:r w:rsidRPr="003D6FBE">
              <w:t>(</w:t>
            </w:r>
            <w:r>
              <w:t>formālā sintakse, semantiskā, pragmatika</w:t>
            </w:r>
            <w:r w:rsidRPr="003D6FBE">
              <w:t>)</w:t>
            </w:r>
            <w:r w:rsidRPr="0027672D">
              <w:t>.</w:t>
            </w:r>
          </w:p>
          <w:p w14:paraId="2A1A15E0" w14:textId="7A356BC9" w:rsidR="0027672D" w:rsidRPr="0027672D" w:rsidRDefault="0027672D" w:rsidP="0027672D">
            <w:r>
              <w:t xml:space="preserve">2. </w:t>
            </w:r>
            <w:r w:rsidRPr="0027672D">
              <w:t xml:space="preserve"> Analizēt </w:t>
            </w:r>
            <w:r>
              <w:t xml:space="preserve">teikumu un tekstu </w:t>
            </w:r>
            <w:r w:rsidRPr="0027672D">
              <w:t xml:space="preserve">no </w:t>
            </w:r>
            <w:r>
              <w:t>funkcionālās</w:t>
            </w:r>
            <w:r w:rsidRPr="0027672D">
              <w:t xml:space="preserve"> pozīcij</w:t>
            </w:r>
            <w:r>
              <w:t>as</w:t>
            </w:r>
            <w:r w:rsidRPr="0027672D">
              <w:t>.</w:t>
            </w:r>
          </w:p>
          <w:p w14:paraId="59702CEF" w14:textId="36A3EBB7" w:rsidR="00BB3CCC" w:rsidRPr="0093308E" w:rsidRDefault="0027672D" w:rsidP="007534EA">
            <w:r>
              <w:t xml:space="preserve">3. </w:t>
            </w:r>
            <w:r w:rsidRPr="0027672D">
              <w:t xml:space="preserve"> Apzināt runas komunikācijas pamatnoteikumus</w:t>
            </w:r>
            <w:r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27672D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27672D">
        <w:tc>
          <w:tcPr>
            <w:tcW w:w="9039" w:type="dxa"/>
            <w:gridSpan w:val="2"/>
          </w:tcPr>
          <w:p w14:paraId="36353CC6" w14:textId="2AD0CD29" w:rsidR="00525213" w:rsidRPr="0093308E" w:rsidRDefault="0027672D" w:rsidP="007534EA">
            <w:permStart w:id="44596525" w:edGrp="everyone"/>
            <w:r w:rsidRPr="00D613B9">
              <w:t>lekcijas – 16 st., semināri – 16 st.</w:t>
            </w:r>
            <w:r w:rsidRPr="00D613B9">
              <w:br/>
            </w:r>
            <w:r w:rsidRPr="0027672D">
              <w:t xml:space="preserve">Lekciju tēmas: </w:t>
            </w:r>
            <w:r w:rsidRPr="0027672D">
              <w:br/>
              <w:t>1. Teikuma loģiski formālā analīze, tās pamati un trūkumi</w:t>
            </w:r>
            <w:r w:rsidR="005C0BC4">
              <w:t xml:space="preserve"> (L2)</w:t>
            </w:r>
            <w:r w:rsidRPr="0027672D">
              <w:t>. </w:t>
            </w:r>
            <w:r w:rsidRPr="0027672D">
              <w:br/>
              <w:t>2. Vārdu šķīra un leksiskā nozīme</w:t>
            </w:r>
            <w:r w:rsidR="005C0BC4">
              <w:t xml:space="preserve"> (L2, S4)</w:t>
            </w:r>
            <w:r w:rsidRPr="0027672D">
              <w:t>. </w:t>
            </w:r>
            <w:r w:rsidRPr="0027672D">
              <w:br/>
              <w:t>3. Lietvārdu un vietniekvārdu semantiski funkcionālā sistēma</w:t>
            </w:r>
            <w:r w:rsidR="005C0BC4">
              <w:t xml:space="preserve"> (</w:t>
            </w:r>
            <w:r w:rsidR="005C0BC4" w:rsidRPr="005C0BC4">
              <w:t>L2, S</w:t>
            </w:r>
            <w:r w:rsidR="005C0BC4">
              <w:t>2</w:t>
            </w:r>
            <w:r w:rsidR="005C0BC4" w:rsidRPr="005C0BC4">
              <w:t>)</w:t>
            </w:r>
            <w:r w:rsidRPr="0027672D">
              <w:t>. </w:t>
            </w:r>
            <w:r w:rsidRPr="0027672D">
              <w:br/>
              <w:t>4. Īpašības vārdu semantiski funkcionālā sistēma</w:t>
            </w:r>
            <w:r w:rsidR="005C0BC4">
              <w:t xml:space="preserve"> (</w:t>
            </w:r>
            <w:r w:rsidR="005C0BC4" w:rsidRPr="005C0BC4">
              <w:t>L2, S</w:t>
            </w:r>
            <w:r w:rsidR="005C0BC4">
              <w:t>2</w:t>
            </w:r>
            <w:r w:rsidR="005C0BC4" w:rsidRPr="005C0BC4">
              <w:t>)</w:t>
            </w:r>
            <w:r w:rsidRPr="0027672D">
              <w:t>. </w:t>
            </w:r>
            <w:r w:rsidRPr="0027672D">
              <w:br/>
              <w:t>5. Apstākļa vārdu semantiski funkcionālā sistēma</w:t>
            </w:r>
            <w:r w:rsidR="005C0BC4">
              <w:t xml:space="preserve"> (</w:t>
            </w:r>
            <w:r w:rsidR="005C0BC4" w:rsidRPr="005C0BC4">
              <w:t>L2, S</w:t>
            </w:r>
            <w:r w:rsidR="005C0BC4">
              <w:t>2</w:t>
            </w:r>
            <w:r w:rsidR="005C0BC4" w:rsidRPr="005C0BC4">
              <w:t>)</w:t>
            </w:r>
            <w:r w:rsidRPr="0027672D">
              <w:t>. </w:t>
            </w:r>
            <w:r w:rsidRPr="0027672D">
              <w:br/>
              <w:t>6. Verbu semantiski funkcionālā analīze</w:t>
            </w:r>
            <w:r w:rsidR="005C0BC4">
              <w:t xml:space="preserve"> (</w:t>
            </w:r>
            <w:r w:rsidR="005C0BC4" w:rsidRPr="005C0BC4">
              <w:t>L2, S</w:t>
            </w:r>
            <w:r w:rsidR="005C0BC4">
              <w:t>2</w:t>
            </w:r>
            <w:r w:rsidR="005C0BC4" w:rsidRPr="005C0BC4">
              <w:t>)</w:t>
            </w:r>
            <w:r w:rsidRPr="0027672D">
              <w:t>. </w:t>
            </w:r>
            <w:r w:rsidRPr="0027672D">
              <w:br/>
              <w:t>7. Aktīvā un pasīvā konstrukcija. Subjekts un objekts</w:t>
            </w:r>
            <w:r w:rsidR="005C0BC4">
              <w:t xml:space="preserve"> (</w:t>
            </w:r>
            <w:r w:rsidR="005C0BC4" w:rsidRPr="005C0BC4">
              <w:t>L2, S</w:t>
            </w:r>
            <w:r w:rsidR="005C0BC4">
              <w:t>2</w:t>
            </w:r>
            <w:r w:rsidR="005C0BC4" w:rsidRPr="005C0BC4">
              <w:t>)</w:t>
            </w:r>
            <w:r w:rsidRPr="0027672D">
              <w:t>. </w:t>
            </w:r>
            <w:r w:rsidRPr="0027672D">
              <w:br/>
              <w:t>8. Teikuma galvenie (izosemiskie) modeļi un to modifikācijas</w:t>
            </w:r>
            <w:r w:rsidR="005C0BC4">
              <w:t>. Runas reģistri (</w:t>
            </w:r>
            <w:r w:rsidR="005C0BC4" w:rsidRPr="005C0BC4">
              <w:t>L2, S</w:t>
            </w:r>
            <w:r w:rsidR="005C0BC4">
              <w:t>2</w:t>
            </w:r>
            <w:r w:rsidR="005C0BC4" w:rsidRPr="005C0BC4">
              <w:t>)</w:t>
            </w:r>
            <w:r w:rsidRPr="0027672D">
              <w:t>. 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27672D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27672D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5C0BC4">
                  <w:tc>
                    <w:tcPr>
                      <w:tcW w:w="9351" w:type="dxa"/>
                    </w:tcPr>
                    <w:p w14:paraId="1E29ED5B" w14:textId="275B66CD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5C0BC4">
                  <w:tc>
                    <w:tcPr>
                      <w:tcW w:w="9351" w:type="dxa"/>
                    </w:tcPr>
                    <w:p w14:paraId="47739578" w14:textId="4DAC350A" w:rsidR="005C0BC4" w:rsidRPr="005C0BC4" w:rsidRDefault="005C0BC4" w:rsidP="005C0BC4">
                      <w:r>
                        <w:t xml:space="preserve">1. </w:t>
                      </w:r>
                      <w:r w:rsidRPr="00AB71AA">
                        <w:t>Demonstrē izpratni par</w:t>
                      </w:r>
                      <w:r w:rsidRPr="005C0BC4">
                        <w:t xml:space="preserve"> </w:t>
                      </w:r>
                      <w:r>
                        <w:t>funkcionālo gramatiku</w:t>
                      </w:r>
                      <w:r w:rsidRPr="005C0BC4">
                        <w:t xml:space="preserve"> kā akadēmiskās disciplīnas īpatnībām, par komunikatīvās situācijas galvenajām sastāvdaļām.</w:t>
                      </w:r>
                    </w:p>
                    <w:p w14:paraId="0C0ABCA7" w14:textId="14644A39" w:rsidR="007D4849" w:rsidRPr="007D4849" w:rsidRDefault="005C0BC4" w:rsidP="005C0BC4">
                      <w:r>
                        <w:lastRenderedPageBreak/>
                        <w:t>2. R</w:t>
                      </w:r>
                      <w:r w:rsidRPr="005C0BC4">
                        <w:t>aksturo komunikācijas žanrus.</w:t>
                      </w:r>
                    </w:p>
                  </w:tc>
                </w:tr>
                <w:tr w:rsidR="007D4849" w:rsidRPr="007D4849" w14:paraId="2A66917A" w14:textId="77777777" w:rsidTr="005C0BC4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5C0BC4">
                  <w:tc>
                    <w:tcPr>
                      <w:tcW w:w="9351" w:type="dxa"/>
                    </w:tcPr>
                    <w:p w14:paraId="42126CB2" w14:textId="2D19AC5E" w:rsidR="005C0BC4" w:rsidRPr="005C0BC4" w:rsidRDefault="005C0BC4" w:rsidP="005C0BC4">
                      <w:r>
                        <w:t>3. A</w:t>
                      </w:r>
                      <w:r w:rsidRPr="005C0BC4">
                        <w:t>nalizē un novērtē komunikācijas būtību un radītos komunikācijas procesā tekstus.</w:t>
                      </w:r>
                    </w:p>
                    <w:p w14:paraId="1AD704DC" w14:textId="2E36906F" w:rsidR="007D4849" w:rsidRPr="007D4849" w:rsidRDefault="005C0BC4" w:rsidP="005C0BC4">
                      <w:r>
                        <w:t>4. U</w:t>
                      </w:r>
                      <w:r w:rsidRPr="005C0BC4">
                        <w:t>ztver un saprot runas ziņojumus atbilstoši saturam, ko runātājs iekļauj tajā.</w:t>
                      </w:r>
                    </w:p>
                  </w:tc>
                </w:tr>
                <w:tr w:rsidR="007D4849" w:rsidRPr="007D4849" w14:paraId="29DD8B38" w14:textId="77777777" w:rsidTr="005C0BC4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5C0BC4">
                  <w:tc>
                    <w:tcPr>
                      <w:tcW w:w="9351" w:type="dxa"/>
                    </w:tcPr>
                    <w:p w14:paraId="3332B2C5" w14:textId="6A870917" w:rsidR="007D4849" w:rsidRPr="005C0BC4" w:rsidRDefault="005C0BC4" w:rsidP="007D4849">
                      <w:r>
                        <w:t>5. P</w:t>
                      </w:r>
                      <w:r w:rsidRPr="005C0BC4">
                        <w:t>ārvalda runas iedarbības metodes un paņēmienus dažādās komunikācijas jomās.</w:t>
                      </w:r>
                    </w:p>
                  </w:tc>
                </w:tr>
              </w:tbl>
              <w:p w14:paraId="0B6DE13B" w14:textId="77777777" w:rsidR="007D4849" w:rsidRDefault="002814D2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27672D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27672D">
        <w:tc>
          <w:tcPr>
            <w:tcW w:w="9039" w:type="dxa"/>
            <w:gridSpan w:val="2"/>
          </w:tcPr>
          <w:p w14:paraId="288CB27D" w14:textId="77777777" w:rsidR="005C0BC4" w:rsidRPr="005C0BC4" w:rsidRDefault="005C0BC4" w:rsidP="005C0BC4">
            <w:permStart w:id="1836219002" w:edGrp="everyone"/>
            <w:r w:rsidRPr="005C0BC4">
              <w:t>Patstāvīgais darbs (48 stundas):</w:t>
            </w:r>
          </w:p>
          <w:p w14:paraId="38A831B0" w14:textId="77777777" w:rsidR="005C0BC4" w:rsidRPr="005C0BC4" w:rsidRDefault="005C0BC4" w:rsidP="005C0BC4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>- Temata galveno aspektu patstāvīga  analīze.</w:t>
            </w:r>
          </w:p>
          <w:p w14:paraId="27870355" w14:textId="77777777" w:rsidR="005C0BC4" w:rsidRPr="005C0BC4" w:rsidRDefault="005C0BC4" w:rsidP="005C0BC4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>- Teorētisko pozīciju ilustrācija ar piemēriem.</w:t>
            </w:r>
          </w:p>
          <w:p w14:paraId="019797EB" w14:textId="77777777" w:rsidR="005C0BC4" w:rsidRPr="005C0BC4" w:rsidRDefault="005C0BC4" w:rsidP="005C0BC4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>- Darbs ar papildliteratūru un e-resursiem.</w:t>
            </w:r>
          </w:p>
          <w:p w14:paraId="2FABC327" w14:textId="77777777" w:rsidR="005C0BC4" w:rsidRPr="005C0BC4" w:rsidRDefault="005C0BC4" w:rsidP="005C0BC4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</w:t>
            </w:r>
            <w:r w:rsidRPr="005C0BC4">
              <w:rPr>
                <w:highlight w:val="yellow"/>
              </w:rPr>
              <w:t>Teksta retoriskā analīze.</w:t>
            </w:r>
          </w:p>
          <w:p w14:paraId="6B6A6C29" w14:textId="77777777" w:rsidR="005C0BC4" w:rsidRPr="005C0BC4" w:rsidRDefault="005C0BC4" w:rsidP="005C0BC4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</w:t>
            </w:r>
            <w:r w:rsidRPr="005C0BC4">
              <w:rPr>
                <w:highlight w:val="yellow"/>
              </w:rPr>
              <w:t>Pētījuma sagatavošana par izvēlēto tēmu.</w:t>
            </w:r>
          </w:p>
          <w:p w14:paraId="6CC440B0" w14:textId="77777777" w:rsidR="005C0BC4" w:rsidRPr="005C0BC4" w:rsidRDefault="005C0BC4" w:rsidP="005C0BC4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>Piemērām:</w:t>
            </w:r>
          </w:p>
          <w:p w14:paraId="3FF295CD" w14:textId="4E4943A4" w:rsidR="005C0BC4" w:rsidRPr="005C0BC4" w:rsidRDefault="005C0BC4" w:rsidP="005C0BC4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1.  </w:t>
            </w:r>
            <w:r>
              <w:rPr>
                <w:highlight w:val="yellow"/>
              </w:rPr>
              <w:t>Reproduktīvais reģistrs</w:t>
            </w:r>
            <w:r w:rsidRPr="005C0BC4">
              <w:rPr>
                <w:highlight w:val="yellow"/>
              </w:rPr>
              <w:t xml:space="preserve">. </w:t>
            </w:r>
          </w:p>
          <w:p w14:paraId="5869A8AC" w14:textId="04D463DA" w:rsidR="005C0BC4" w:rsidRPr="005C0BC4" w:rsidRDefault="005C0BC4" w:rsidP="005C0BC4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2.  </w:t>
            </w:r>
            <w:r>
              <w:rPr>
                <w:highlight w:val="yellow"/>
              </w:rPr>
              <w:t>Informatīvais reģistrs</w:t>
            </w:r>
            <w:r w:rsidRPr="0033333B">
              <w:rPr>
                <w:highlight w:val="yellow"/>
              </w:rPr>
              <w:t xml:space="preserve">. </w:t>
            </w:r>
          </w:p>
          <w:p w14:paraId="6878A819" w14:textId="1AC216F6" w:rsidR="005C0BC4" w:rsidRPr="005C0BC4" w:rsidRDefault="005C0BC4" w:rsidP="005C0BC4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3.  </w:t>
            </w:r>
            <w:r w:rsidR="00C87863">
              <w:rPr>
                <w:highlight w:val="yellow"/>
              </w:rPr>
              <w:t>Ģeneratīvais</w:t>
            </w:r>
            <w:r>
              <w:rPr>
                <w:highlight w:val="yellow"/>
              </w:rPr>
              <w:t xml:space="preserve"> reģistrs</w:t>
            </w:r>
            <w:r w:rsidRPr="005C0BC4">
              <w:rPr>
                <w:highlight w:val="yellow"/>
              </w:rPr>
              <w:t xml:space="preserve">.  </w:t>
            </w:r>
          </w:p>
          <w:permEnd w:id="1836219002"/>
          <w:p w14:paraId="5054DECC" w14:textId="1A8A590F" w:rsidR="00E33F4D" w:rsidRPr="0093308E" w:rsidRDefault="00E33F4D" w:rsidP="007534EA"/>
        </w:tc>
      </w:tr>
      <w:tr w:rsidR="00E13AEA" w:rsidRPr="0093308E" w14:paraId="5836438A" w14:textId="77777777" w:rsidTr="0027672D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27672D">
        <w:tc>
          <w:tcPr>
            <w:tcW w:w="9039" w:type="dxa"/>
            <w:gridSpan w:val="2"/>
          </w:tcPr>
          <w:p w14:paraId="03553070" w14:textId="3A7C2F63" w:rsidR="00335757" w:rsidRPr="00335757" w:rsidRDefault="00335757" w:rsidP="00335757">
            <w:permStart w:id="1677921679" w:edGrp="everyone"/>
            <w:r w:rsidRPr="00E11E04">
              <w:t>Studiju kursa gala vērtējums veidojas, summējot patstāvīgi veiktā darba rezultātus, kuri tiek prezentēti un apspriesti nodarbībās, kā arī sekmīgi nokārtot</w:t>
            </w:r>
            <w:r>
              <w:t>s eksāmens</w:t>
            </w:r>
            <w:r w:rsidRPr="00E11E04">
              <w:t xml:space="preserve">. </w:t>
            </w:r>
          </w:p>
          <w:p w14:paraId="28F0E882" w14:textId="417004DA" w:rsidR="00335757" w:rsidRPr="00335757" w:rsidRDefault="00335757" w:rsidP="00335757">
            <w:r w:rsidRPr="00E11E04">
              <w:t>Obligāts semināru apmeklējums, aktīvs darbs tajos (50%); pozitīvs vērtējums starppārbaudījumos</w:t>
            </w:r>
            <w:r>
              <w:t xml:space="preserve"> </w:t>
            </w:r>
            <w:r w:rsidRPr="00E11E04">
              <w:t>(30%);</w:t>
            </w:r>
            <w:r>
              <w:t xml:space="preserve"> eksāmens</w:t>
            </w:r>
            <w:r w:rsidRPr="00E11E04">
              <w:t xml:space="preserve"> (20%).</w:t>
            </w:r>
          </w:p>
          <w:p w14:paraId="0E3E33C8" w14:textId="77777777" w:rsidR="00335757" w:rsidRDefault="00335757" w:rsidP="00B313D7">
            <w:pPr>
              <w:rPr>
                <w:highlight w:val="yellow"/>
              </w:rPr>
            </w:pPr>
          </w:p>
          <w:p w14:paraId="08CB859C" w14:textId="757114F7" w:rsidR="00B313D7" w:rsidRPr="00B313D7" w:rsidRDefault="00B313D7" w:rsidP="00B313D7">
            <w:pPr>
              <w:rPr>
                <w:highlight w:val="yellow"/>
              </w:rPr>
            </w:pPr>
            <w:r w:rsidRPr="00B313D7">
              <w:rPr>
                <w:highlight w:val="yellow"/>
              </w:rPr>
              <w:t xml:space="preserve">Starppārbaudījumi: </w:t>
            </w:r>
          </w:p>
          <w:p w14:paraId="02D1793C" w14:textId="16FA55B3" w:rsidR="00B313D7" w:rsidRPr="00B313D7" w:rsidRDefault="00B313D7" w:rsidP="00B313D7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1. </w:t>
            </w:r>
            <w:r w:rsidRPr="00B313D7">
              <w:rPr>
                <w:highlight w:val="yellow"/>
              </w:rPr>
              <w:t>Sagatavoto pētījumu par izvēlēto tēmu prezentēšana un apspriešana.</w:t>
            </w:r>
          </w:p>
          <w:p w14:paraId="4AFAE069" w14:textId="7CABC07D" w:rsidR="00B313D7" w:rsidRPr="00B313D7" w:rsidRDefault="00B313D7" w:rsidP="00B313D7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2. </w:t>
            </w:r>
            <w:r w:rsidRPr="00B313D7">
              <w:rPr>
                <w:highlight w:val="yellow"/>
              </w:rPr>
              <w:t>Noslēguma pārbaudījuma veids: eksāmens.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4E19CA79" w14:textId="77777777" w:rsidR="00335757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</w:t>
            </w:r>
          </w:p>
          <w:p w14:paraId="70B12B63" w14:textId="0177057A" w:rsidR="003F3E33" w:rsidRPr="003F3E33" w:rsidRDefault="003F3E33" w:rsidP="003F3E33">
            <w:r w:rsidRPr="003F3E33">
              <w:t>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5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1"/>
              <w:gridCol w:w="396"/>
              <w:gridCol w:w="469"/>
              <w:gridCol w:w="396"/>
              <w:gridCol w:w="401"/>
              <w:gridCol w:w="402"/>
            </w:tblGrid>
            <w:tr w:rsidR="00335757" w:rsidRPr="003F3E33" w14:paraId="435521F4" w14:textId="508632DD" w:rsidTr="00335757">
              <w:trPr>
                <w:trHeight w:val="517"/>
                <w:jc w:val="center"/>
              </w:trPr>
              <w:tc>
                <w:tcPr>
                  <w:tcW w:w="3511" w:type="dxa"/>
                  <w:vMerge w:val="restart"/>
                  <w:shd w:val="clear" w:color="auto" w:fill="auto"/>
                </w:tcPr>
                <w:p w14:paraId="75A78B87" w14:textId="77777777" w:rsidR="00335757" w:rsidRPr="003F3E33" w:rsidRDefault="00335757" w:rsidP="003F3E33"/>
                <w:p w14:paraId="37A0AAA9" w14:textId="77777777" w:rsidR="00335757" w:rsidRPr="003F3E33" w:rsidRDefault="00335757" w:rsidP="003F3E33">
                  <w:r w:rsidRPr="003F3E33">
                    <w:t>Pārbaudījumu veidi</w:t>
                  </w:r>
                </w:p>
              </w:tc>
              <w:tc>
                <w:tcPr>
                  <w:tcW w:w="2064" w:type="dxa"/>
                  <w:gridSpan w:val="5"/>
                  <w:shd w:val="clear" w:color="auto" w:fill="auto"/>
                </w:tcPr>
                <w:p w14:paraId="29BFEF89" w14:textId="77777777" w:rsidR="00335757" w:rsidRPr="003F3E33" w:rsidRDefault="00335757" w:rsidP="003F3E33">
                  <w:r w:rsidRPr="003F3E33">
                    <w:t>Studiju rezultāti *</w:t>
                  </w:r>
                </w:p>
              </w:tc>
            </w:tr>
            <w:tr w:rsidR="00335757" w:rsidRPr="003F3E33" w14:paraId="01D81789" w14:textId="3CFC2842" w:rsidTr="00335757">
              <w:trPr>
                <w:jc w:val="center"/>
              </w:trPr>
              <w:tc>
                <w:tcPr>
                  <w:tcW w:w="3511" w:type="dxa"/>
                  <w:vMerge/>
                  <w:shd w:val="clear" w:color="auto" w:fill="auto"/>
                </w:tcPr>
                <w:p w14:paraId="3404568C" w14:textId="77777777" w:rsidR="00335757" w:rsidRPr="003F3E33" w:rsidRDefault="00335757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335757" w:rsidRPr="003F3E33" w:rsidRDefault="00335757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335757" w:rsidRPr="003F3E33" w:rsidRDefault="00335757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335757" w:rsidRPr="003F3E33" w:rsidRDefault="00335757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335757" w:rsidRPr="003F3E33" w:rsidRDefault="00335757" w:rsidP="003F3E33">
                  <w:r w:rsidRPr="003F3E33">
                    <w:t>4.</w:t>
                  </w:r>
                </w:p>
              </w:tc>
              <w:tc>
                <w:tcPr>
                  <w:tcW w:w="402" w:type="dxa"/>
                  <w:shd w:val="clear" w:color="auto" w:fill="auto"/>
                </w:tcPr>
                <w:p w14:paraId="67C10518" w14:textId="77777777" w:rsidR="00335757" w:rsidRPr="003F3E33" w:rsidRDefault="00335757" w:rsidP="003F3E33">
                  <w:r w:rsidRPr="003F3E33">
                    <w:t>5.</w:t>
                  </w:r>
                </w:p>
              </w:tc>
            </w:tr>
            <w:tr w:rsidR="00335757" w:rsidRPr="003F3E33" w14:paraId="3C2DF642" w14:textId="4388C5A9" w:rsidTr="00335757">
              <w:trPr>
                <w:trHeight w:val="303"/>
                <w:jc w:val="center"/>
              </w:trPr>
              <w:tc>
                <w:tcPr>
                  <w:tcW w:w="3511" w:type="dxa"/>
                  <w:shd w:val="clear" w:color="auto" w:fill="auto"/>
                  <w:vAlign w:val="center"/>
                </w:tcPr>
                <w:p w14:paraId="5A0B96B2" w14:textId="5669EBD6" w:rsidR="00335757" w:rsidRPr="003F3E33" w:rsidRDefault="00335757" w:rsidP="00916D56">
                  <w:r w:rsidRPr="003F3E33">
                    <w:t xml:space="preserve">1. </w:t>
                  </w:r>
                  <w:r w:rsidRPr="00ED3454">
                    <w:rPr>
                      <w:highlight w:val="yellow"/>
                    </w:rPr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D53E432" w:rsidR="00335757" w:rsidRPr="003F3E33" w:rsidRDefault="00335757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6661F1F" w:rsidR="00335757" w:rsidRPr="003F3E33" w:rsidRDefault="00335757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16C48A48" w:rsidR="00335757" w:rsidRPr="003F3E33" w:rsidRDefault="0033575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CF9B178" w:rsidR="00335757" w:rsidRPr="003F3E33" w:rsidRDefault="00335757" w:rsidP="003F3E33">
                  <w:r>
                    <w:t>+</w:t>
                  </w:r>
                </w:p>
              </w:tc>
              <w:tc>
                <w:tcPr>
                  <w:tcW w:w="402" w:type="dxa"/>
                  <w:shd w:val="clear" w:color="auto" w:fill="auto"/>
                  <w:vAlign w:val="center"/>
                </w:tcPr>
                <w:p w14:paraId="01281C86" w14:textId="6219FCBE" w:rsidR="00335757" w:rsidRPr="003F3E33" w:rsidRDefault="00335757" w:rsidP="003F3E33">
                  <w:r>
                    <w:t>+</w:t>
                  </w:r>
                </w:p>
              </w:tc>
            </w:tr>
            <w:tr w:rsidR="00335757" w:rsidRPr="003F3E33" w14:paraId="6641E555" w14:textId="6F87ADDC" w:rsidTr="00335757">
              <w:trPr>
                <w:trHeight w:val="416"/>
                <w:jc w:val="center"/>
              </w:trPr>
              <w:tc>
                <w:tcPr>
                  <w:tcW w:w="3511" w:type="dxa"/>
                  <w:shd w:val="clear" w:color="auto" w:fill="auto"/>
                  <w:vAlign w:val="center"/>
                </w:tcPr>
                <w:p w14:paraId="4A4D0ABB" w14:textId="597E5B8F" w:rsidR="00335757" w:rsidRPr="003F3E33" w:rsidRDefault="00335757" w:rsidP="00916D56">
                  <w:r w:rsidRPr="00B313D7">
                    <w:rPr>
                      <w:highlight w:val="yellow"/>
                    </w:rPr>
                    <w:t>Noslēguma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A01EF0D" w:rsidR="00335757" w:rsidRPr="003F3E33" w:rsidRDefault="00335757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335757" w:rsidRPr="003F3E33" w:rsidRDefault="00335757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335757" w:rsidRPr="003F3E33" w:rsidRDefault="00335757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335757" w:rsidRPr="003F3E33" w:rsidRDefault="00335757" w:rsidP="003F3E33">
                  <w:r w:rsidRPr="003F3E33">
                    <w:t>+</w:t>
                  </w:r>
                </w:p>
              </w:tc>
              <w:tc>
                <w:tcPr>
                  <w:tcW w:w="402" w:type="dxa"/>
                  <w:shd w:val="clear" w:color="auto" w:fill="auto"/>
                  <w:vAlign w:val="center"/>
                </w:tcPr>
                <w:p w14:paraId="45269AD3" w14:textId="573C7A06" w:rsidR="00335757" w:rsidRPr="003F3E33" w:rsidRDefault="00335757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27672D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27672D">
        <w:tc>
          <w:tcPr>
            <w:tcW w:w="9039" w:type="dxa"/>
            <w:gridSpan w:val="2"/>
          </w:tcPr>
          <w:p w14:paraId="56440ACE" w14:textId="46545CE2" w:rsidR="003F3E33" w:rsidRDefault="00F24CB8" w:rsidP="00916D56">
            <w:permStart w:id="370084287" w:edGrp="everyone"/>
            <w:r>
              <w:t xml:space="preserve"> </w:t>
            </w:r>
            <w:r w:rsidR="00B313D7" w:rsidRPr="0027672D">
              <w:t>1. Teikuma loģiski formālā analīze, tās pamati un trūkumi</w:t>
            </w:r>
            <w:r w:rsidR="00B313D7" w:rsidRPr="00B313D7">
              <w:t xml:space="preserve"> (L2). </w:t>
            </w:r>
            <w:r w:rsidR="00B313D7" w:rsidRPr="00D613B9">
              <w:t>Teikums, vārdu savienojums. Jautājums par sintaksēmu.</w:t>
            </w:r>
          </w:p>
          <w:p w14:paraId="52898CFA" w14:textId="77777777" w:rsidR="00B313D7" w:rsidRDefault="00B313D7" w:rsidP="00916D56">
            <w:r w:rsidRPr="0027672D">
              <w:lastRenderedPageBreak/>
              <w:t>2. Vārdu šķīra un leksiskā nozīme</w:t>
            </w:r>
            <w:r w:rsidRPr="00B313D7">
              <w:t xml:space="preserve"> (L2, S4). </w:t>
            </w:r>
            <w:r w:rsidRPr="00D613B9">
              <w:t>Vārdu šķīra un leksiskā nozīme. Pretrunība starp formu un nozīmi. Morfoloģisko formu primārā un sekundārā nozīme. Identificējošā un predikata leksika (N. Arutjunova). Propozīcija kā elementārais notikums.</w:t>
            </w:r>
          </w:p>
          <w:p w14:paraId="2D7C351A" w14:textId="4149E73E" w:rsidR="00B313D7" w:rsidRPr="00B313D7" w:rsidRDefault="00B313D7" w:rsidP="00916D56">
            <w:pPr>
              <w:rPr>
                <w:lang w:eastAsia="ru-RU"/>
              </w:rPr>
            </w:pPr>
            <w:r w:rsidRPr="00B313D7">
              <w:t>3. Lietvārdu un vietniekvārdu semantiski funkcionālā sistēma (L2, S2). </w:t>
            </w:r>
            <w:r w:rsidRPr="00D613B9">
              <w:t>Personālie, substancionālie, temporālie, lokatīvie – iedentificējošā un propozicionālā leksika.</w:t>
            </w:r>
            <w:r w:rsidRPr="00B313D7">
              <w:br/>
              <w:t>4. Īpašības vārdu semantiski funkcionālā sistēma (L2, S2). </w:t>
            </w:r>
            <w:r w:rsidRPr="00D613B9">
              <w:t>Kādības, attieksmes un piederības īpašības vārdu loma teikumā un tekstā.</w:t>
            </w:r>
            <w:r w:rsidRPr="00B313D7">
              <w:br/>
              <w:t>5. Apstākļa vārdu semantiski funkcionālā sistēma (L2, S2). </w:t>
            </w:r>
            <w:r w:rsidRPr="00D613B9">
              <w:t>Kādības un determinatīvie adverbi.</w:t>
            </w:r>
            <w:r w:rsidRPr="00B313D7">
              <w:br/>
              <w:t>6. Verbu semantiski funkcionālā analīze (L2, S2). </w:t>
            </w:r>
            <w:r w:rsidRPr="00D613B9">
              <w:t>Pilnnozīmes verbi, pusnozīmes verbi un palīgverbi.</w:t>
            </w:r>
            <w:r w:rsidRPr="00B313D7">
              <w:t> Akcionālie un neakcionālie verbi. Pārvietošanas, eksistēšanas, mainīšanas un fāzes verbi. Kauzatīvie un autorizējošie verbi. Verbu kombinēšana ar dažādiem priekšmetu tipiem (personālie, substancionālie, lokatīvie, propozicionālie).</w:t>
            </w:r>
            <w:r w:rsidRPr="00B313D7">
              <w:br/>
              <w:t>7. Aktīvā un pasīvā konstrukcija. Subjekts un objekts (L2, S2). </w:t>
            </w:r>
            <w:r w:rsidRPr="00D613B9">
              <w:t>Jautājums par subjektu un objektu aktīvā un pasīvā konstrūkcijā.</w:t>
            </w:r>
            <w:r w:rsidRPr="00B313D7">
              <w:br/>
              <w:t xml:space="preserve">8. Teikuma galvenie (izosemiskie) modeļi un to modifikācijas. </w:t>
            </w:r>
            <w:r w:rsidRPr="00D613B9">
              <w:t>Subjekta modifikācijas: noteiktas, nenoteiktas personas un bezpersonas teikumi.</w:t>
            </w:r>
            <w:r w:rsidRPr="00B313D7">
              <w:t> Runas reģistri (L2, S2). 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27672D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27672D">
        <w:tc>
          <w:tcPr>
            <w:tcW w:w="9039" w:type="dxa"/>
            <w:gridSpan w:val="2"/>
          </w:tcPr>
          <w:p w14:paraId="67F937A9" w14:textId="3167D6FA" w:rsidR="00B313D7" w:rsidRPr="00B313D7" w:rsidRDefault="00B313D7" w:rsidP="00B313D7">
            <w:permStart w:id="580019727" w:edGrp="everyone"/>
            <w:r w:rsidRPr="00D613B9">
              <w:t>1.</w:t>
            </w:r>
            <w:r w:rsidR="00335757">
              <w:t xml:space="preserve"> </w:t>
            </w:r>
            <w:r w:rsidRPr="00D613B9">
              <w:t>Всеволодова М.В. Теория функционально-коммуникативного синтаксиса</w:t>
            </w:r>
            <w:r w:rsidRPr="00B313D7">
              <w:t>. Москва. 2000. </w:t>
            </w:r>
            <w:r w:rsidRPr="00B313D7">
              <w:br/>
              <w:t>2.</w:t>
            </w:r>
            <w:r w:rsidR="00335757">
              <w:t xml:space="preserve"> </w:t>
            </w:r>
            <w:r w:rsidRPr="00B313D7">
              <w:t>Золотова Г.А., Онипенко Н.К., Сидорова М.Ю. Коммуникативная грамматика русского языка. Москва. 1998; 2004. </w:t>
            </w:r>
            <w:r w:rsidRPr="00B313D7">
              <w:br/>
              <w:t>3.</w:t>
            </w:r>
            <w:r w:rsidR="00335757">
              <w:t xml:space="preserve"> </w:t>
            </w:r>
            <w:r w:rsidRPr="00B313D7">
              <w:t xml:space="preserve">Мустайоки А. Теория функционального синтаксиса: От семантических структур к языковым средствам. Москва. 2006. </w:t>
            </w:r>
          </w:p>
          <w:p w14:paraId="2B9581C8" w14:textId="77AEFE2C" w:rsidR="00ED5B09" w:rsidRPr="00ED5B09" w:rsidRDefault="00B313D7" w:rsidP="00B313D7">
            <w:r w:rsidRPr="00D613B9">
              <w:t>4.</w:t>
            </w:r>
            <w:r w:rsidR="00335757">
              <w:t xml:space="preserve"> </w:t>
            </w:r>
            <w:r w:rsidRPr="00D613B9">
              <w:t>Шелякин М.А. Функциональная грамматика русского языка. Москва. 2001.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27672D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27672D">
        <w:tc>
          <w:tcPr>
            <w:tcW w:w="9039" w:type="dxa"/>
            <w:gridSpan w:val="2"/>
          </w:tcPr>
          <w:p w14:paraId="2B09325D" w14:textId="77777777" w:rsidR="00772010" w:rsidRPr="00772010" w:rsidRDefault="00772010" w:rsidP="00772010">
            <w:permStart w:id="1596548908" w:edGrp="everyone"/>
            <w:r w:rsidRPr="00772010">
              <w:t>Кузнецов А.М. Основная единица синтаксиса // Valoda–1995. Humanitārās fakultātes V zinātniskie lasījumi. Sērija A. Zinātniskie raksti. 4.sējums. – Daugavpils: DPU. – 1996.  – 106.–111. lpp.</w:t>
            </w:r>
          </w:p>
          <w:p w14:paraId="1ADDE89D" w14:textId="77777777" w:rsidR="00772010" w:rsidRPr="00772010" w:rsidRDefault="00772010" w:rsidP="00772010">
            <w:r w:rsidRPr="00772010">
              <w:t>Кузнецов А.М. Глагольная анафора // Текст: Структура и семантика. Доклады XII международной конференции (Московский государственный гуманитарный университет имени М. А. Шолохова). Т. 2. – Москва. – 2009. – 133.-139. lpp.</w:t>
            </w:r>
          </w:p>
          <w:p w14:paraId="06A77C2B" w14:textId="77777777" w:rsidR="00772010" w:rsidRPr="00772010" w:rsidRDefault="00772010" w:rsidP="00772010">
            <w:r w:rsidRPr="00772010">
              <w:t>Теория функциональной грамматики / Под ред. А.В. Бондарко. Т. 1–4. – С.-Петербург. – 1987–1992.</w:t>
            </w:r>
          </w:p>
          <w:p w14:paraId="52226813" w14:textId="7D96997E" w:rsidR="00525213" w:rsidRPr="0093308E" w:rsidRDefault="00772010" w:rsidP="007534EA">
            <w:r w:rsidRPr="00772010">
              <w:t xml:space="preserve">Шмелева Т.В. Семантический синтаксис. – Красноярск. – </w:t>
            </w:r>
            <w:r w:rsidR="00335757">
              <w:t>200</w:t>
            </w:r>
            <w:r w:rsidRPr="00772010">
              <w:t>8.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27672D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27672D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27672D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27672D">
        <w:tc>
          <w:tcPr>
            <w:tcW w:w="9039" w:type="dxa"/>
            <w:gridSpan w:val="2"/>
          </w:tcPr>
          <w:p w14:paraId="2B344333" w14:textId="7A5083BC" w:rsidR="00525213" w:rsidRPr="0093308E" w:rsidRDefault="00B22DBA" w:rsidP="007534EA">
            <w:permStart w:id="1906538136" w:edGrp="everyone"/>
            <w:r w:rsidRPr="00B22DBA">
              <w:t xml:space="preserve">Studiju kurss adresēts akadēmiskās maģistra studiju programmas "Filoloģija  un valodu prakses"  </w:t>
            </w:r>
            <w:r>
              <w:t>2</w:t>
            </w:r>
            <w:r w:rsidRPr="00B22DBA">
              <w:t>. st. g. studējošajiem. Studiju kurss tiek docēts un apgūts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36097" w14:textId="77777777" w:rsidR="002814D2" w:rsidRDefault="002814D2" w:rsidP="007534EA">
      <w:r>
        <w:separator/>
      </w:r>
    </w:p>
  </w:endnote>
  <w:endnote w:type="continuationSeparator" w:id="0">
    <w:p w14:paraId="13A096FE" w14:textId="77777777" w:rsidR="002814D2" w:rsidRDefault="002814D2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97E7B97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8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BC520" w14:textId="77777777" w:rsidR="002814D2" w:rsidRDefault="002814D2" w:rsidP="007534EA">
      <w:r>
        <w:separator/>
      </w:r>
    </w:p>
  </w:footnote>
  <w:footnote w:type="continuationSeparator" w:id="0">
    <w:p w14:paraId="786C4B47" w14:textId="77777777" w:rsidR="002814D2" w:rsidRDefault="002814D2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105D7"/>
    <w:multiLevelType w:val="hybridMultilevel"/>
    <w:tmpl w:val="A9E2B80E"/>
    <w:lvl w:ilvl="0" w:tplc="A79C9B5C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B572C"/>
    <w:multiLevelType w:val="hybridMultilevel"/>
    <w:tmpl w:val="097C3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664173">
    <w:abstractNumId w:val="3"/>
  </w:num>
  <w:num w:numId="2" w16cid:durableId="1981182268">
    <w:abstractNumId w:val="6"/>
  </w:num>
  <w:num w:numId="3" w16cid:durableId="1928806320">
    <w:abstractNumId w:val="0"/>
  </w:num>
  <w:num w:numId="4" w16cid:durableId="2057003103">
    <w:abstractNumId w:val="5"/>
  </w:num>
  <w:num w:numId="5" w16cid:durableId="930774117">
    <w:abstractNumId w:val="1"/>
  </w:num>
  <w:num w:numId="6" w16cid:durableId="1410813029">
    <w:abstractNumId w:val="2"/>
  </w:num>
  <w:num w:numId="7" w16cid:durableId="1439525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7672D"/>
    <w:rsid w:val="002814D2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5757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0BC4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2010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D484D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8240A"/>
    <w:rsid w:val="00AA0800"/>
    <w:rsid w:val="00AA5194"/>
    <w:rsid w:val="00AD4584"/>
    <w:rsid w:val="00AF6DCF"/>
    <w:rsid w:val="00B139F9"/>
    <w:rsid w:val="00B13A71"/>
    <w:rsid w:val="00B22DBA"/>
    <w:rsid w:val="00B313D7"/>
    <w:rsid w:val="00B36DCD"/>
    <w:rsid w:val="00B45D62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87863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13C2A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0BC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BC4"/>
    <w:rPr>
      <w:rFonts w:ascii="Times New Roman" w:hAnsi="Times New Roman" w:cs="Times New Roman"/>
      <w:bCs/>
      <w:i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0B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B2FA7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32275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274AA"/>
    <w:rsid w:val="00C47012"/>
    <w:rsid w:val="00C958E9"/>
    <w:rsid w:val="00CC6130"/>
    <w:rsid w:val="00CD66FD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93087-E004-4E09-B701-E8277FAF2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4024</Words>
  <Characters>2294</Characters>
  <Application>Microsoft Office Word</Application>
  <DocSecurity>8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7</cp:revision>
  <cp:lastPrinted>2018-11-16T11:31:00Z</cp:lastPrinted>
  <dcterms:created xsi:type="dcterms:W3CDTF">2022-05-13T19:01:00Z</dcterms:created>
  <dcterms:modified xsi:type="dcterms:W3CDTF">2022-07-02T12:19:00Z</dcterms:modified>
</cp:coreProperties>
</file>