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40C1955" w:rsidR="001E37E7" w:rsidRPr="0093308E" w:rsidRDefault="002B626E" w:rsidP="007534EA">
            <w:pPr>
              <w:rPr>
                <w:lang w:eastAsia="lv-LV"/>
              </w:rPr>
            </w:pPr>
            <w:permStart w:id="1807229392" w:edGrp="everyone"/>
            <w:proofErr w:type="spellStart"/>
            <w:r w:rsidRPr="002B626E">
              <w:t>Postk</w:t>
            </w:r>
            <w:bookmarkStart w:id="0" w:name="_GoBack"/>
            <w:bookmarkEnd w:id="0"/>
            <w:r w:rsidRPr="002B626E">
              <w:t>oloniālā</w:t>
            </w:r>
            <w:proofErr w:type="spellEnd"/>
            <w:r w:rsidRPr="002B626E">
              <w:t xml:space="preserve"> literatūra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B70B2B4" w:rsidR="001E37E7" w:rsidRPr="0093308E" w:rsidRDefault="0079023D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681CC52" w:rsidR="001E37E7" w:rsidRPr="0093308E" w:rsidRDefault="0079023D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24891CD" w:rsidR="001E37E7" w:rsidRPr="0093308E" w:rsidRDefault="0079023D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A5BD2DD" w:rsidR="00391B74" w:rsidRPr="0093308E" w:rsidRDefault="0079023D" w:rsidP="007534EA">
            <w:permStart w:id="1978955086" w:edGrp="everyone"/>
            <w:r>
              <w:t>10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89CB086" w:rsidR="00632863" w:rsidRPr="0093308E" w:rsidRDefault="0079023D" w:rsidP="007534EA">
            <w:permStart w:id="1082486305" w:edGrp="everyone"/>
            <w:r>
              <w:t>22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5F2F44EB" w14:textId="77777777" w:rsidR="0079023D" w:rsidRDefault="0079023D" w:rsidP="0079023D">
                <w:r w:rsidRPr="0079023D">
                  <w:t xml:space="preserve">Dr.philol. Irina </w:t>
                </w:r>
                <w:proofErr w:type="spellStart"/>
                <w:r w:rsidRPr="0079023D">
                  <w:t>Presņakova</w:t>
                </w:r>
                <w:proofErr w:type="spellEnd"/>
                <w:r w:rsidR="00E20AF5">
                  <w:t xml:space="preserve">      </w:t>
                </w:r>
              </w:p>
              <w:p w14:paraId="37F373D4" w14:textId="61D9A0D1" w:rsidR="00BB3CCC" w:rsidRPr="0093308E" w:rsidRDefault="0079023D" w:rsidP="007534EA">
                <w:r w:rsidRPr="0079023D">
                  <w:t xml:space="preserve">Dr.philol. Sandra </w:t>
                </w:r>
                <w:proofErr w:type="spellStart"/>
                <w:r w:rsidRPr="0079023D">
                  <w:t>Meškova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A3D9F60" w:rsidR="00FD6E2F" w:rsidRPr="007534EA" w:rsidRDefault="00EF5CB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D80C40" w:rsidRPr="00DE0D51">
                  <w:t xml:space="preserve">Dr.philol. Sandra </w:t>
                </w:r>
                <w:proofErr w:type="spellStart"/>
                <w:r w:rsidR="00D80C40" w:rsidRPr="00DE0D51">
                  <w:t>Meškova</w:t>
                </w:r>
                <w:proofErr w:type="spellEnd"/>
                <w:r w:rsidR="00D80C40" w:rsidRPr="00DE0D51">
                  <w:t>,</w:t>
                </w:r>
                <w:r w:rsidR="00D80C40">
                  <w:t xml:space="preserve"> </w:t>
                </w:r>
                <w:r w:rsidR="00D80C40" w:rsidRPr="0079023D">
                  <w:t xml:space="preserve">Dr.philol. Irina </w:t>
                </w:r>
                <w:proofErr w:type="spellStart"/>
                <w:r w:rsidR="00D80C40" w:rsidRPr="0079023D">
                  <w:t>Presņakova</w:t>
                </w:r>
                <w:proofErr w:type="spellEnd"/>
                <w:r w:rsidR="00D80C40" w:rsidRPr="00D80C40">
                  <w:t xml:space="preserve">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425C6E3" w:rsidR="00BB3CCC" w:rsidRPr="0093308E" w:rsidRDefault="00E20AF5" w:rsidP="007534EA">
            <w:permStart w:id="1804483927" w:edGrp="everyone"/>
            <w:r>
              <w:t xml:space="preserve"> </w:t>
            </w:r>
            <w:r w:rsidR="0079023D" w:rsidRPr="0079023D">
              <w:t>Mūsdienu britu un ASV literatūra I, II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5C0F6DC" w14:textId="07F2E1DF" w:rsidR="0079023D" w:rsidRPr="0079023D" w:rsidRDefault="0079023D" w:rsidP="0079023D">
            <w:permStart w:id="2100326173" w:edGrp="everyone"/>
            <w:r w:rsidRPr="0079023D">
              <w:t xml:space="preserve">Studiju kursa mērķis ir paplašināt studentu zināšanas par </w:t>
            </w:r>
            <w:proofErr w:type="spellStart"/>
            <w:r w:rsidRPr="0079023D">
              <w:t>postkoloniālo</w:t>
            </w:r>
            <w:proofErr w:type="spellEnd"/>
            <w:r w:rsidRPr="0079023D">
              <w:t xml:space="preserve"> literatūru angļu valodā </w:t>
            </w:r>
            <w:proofErr w:type="spellStart"/>
            <w:r w:rsidRPr="0079023D">
              <w:t>postkoloniālo</w:t>
            </w:r>
            <w:proofErr w:type="spellEnd"/>
            <w:r w:rsidRPr="0079023D">
              <w:t xml:space="preserve"> studiju kontekstā un veicināt studentu izpratni par tās kultūras ietekmi, tendencēm, iezīmēm, tēmām un lomu pasaules literatūras ietvar</w:t>
            </w:r>
            <w:r w:rsidR="00D80C40">
              <w:t>os</w:t>
            </w:r>
            <w:r w:rsidRPr="0079023D">
              <w:t>, attīstot prasmes un kompetenci mūsdienu literāro tekstu interpretēšanā un analīzē.</w:t>
            </w:r>
          </w:p>
          <w:p w14:paraId="36CB390E" w14:textId="77777777" w:rsidR="0079023D" w:rsidRPr="0079023D" w:rsidRDefault="0079023D" w:rsidP="0079023D">
            <w:r w:rsidRPr="0079023D">
              <w:t>Kursa mērķi:</w:t>
            </w:r>
          </w:p>
          <w:p w14:paraId="2D588D7A" w14:textId="46D78550" w:rsidR="0079023D" w:rsidRPr="0079023D" w:rsidRDefault="0079023D" w:rsidP="0079023D">
            <w:r w:rsidRPr="0079023D">
              <w:t xml:space="preserve">1. Iepazīstināt studentus ar  </w:t>
            </w:r>
            <w:proofErr w:type="spellStart"/>
            <w:r w:rsidRPr="0079023D">
              <w:t>postkoloniālās</w:t>
            </w:r>
            <w:proofErr w:type="spellEnd"/>
            <w:r w:rsidRPr="0079023D">
              <w:t xml:space="preserve"> literatūras attīstību un tās vēsturisko, sociālo un ģeogrāfisko pamatu, kas saistīts ar  </w:t>
            </w:r>
            <w:proofErr w:type="spellStart"/>
            <w:r w:rsidRPr="0079023D">
              <w:t>postkoloniālajām</w:t>
            </w:r>
            <w:proofErr w:type="spellEnd"/>
            <w:r w:rsidRPr="0079023D">
              <w:t xml:space="preserve"> valstīm.</w:t>
            </w:r>
          </w:p>
          <w:p w14:paraId="39384E6C" w14:textId="77777777" w:rsidR="0079023D" w:rsidRPr="0079023D" w:rsidRDefault="0079023D" w:rsidP="0079023D">
            <w:r w:rsidRPr="0079023D">
              <w:t xml:space="preserve">2. izpētīt un definēt </w:t>
            </w:r>
            <w:proofErr w:type="spellStart"/>
            <w:r w:rsidRPr="0079023D">
              <w:t>postkoloniālās</w:t>
            </w:r>
            <w:proofErr w:type="spellEnd"/>
            <w:r w:rsidRPr="0079023D">
              <w:t xml:space="preserve"> literatūras un kultūras pamatjēdzienus un terminus;</w:t>
            </w:r>
          </w:p>
          <w:p w14:paraId="40255B8D" w14:textId="77777777" w:rsidR="0079023D" w:rsidRPr="0079023D" w:rsidRDefault="0079023D" w:rsidP="0079023D">
            <w:r w:rsidRPr="0079023D">
              <w:t xml:space="preserve">3. Analizēt dažus centrālos tekstus no koloniālā kanona un pētīt literāros piemērus no </w:t>
            </w:r>
            <w:proofErr w:type="spellStart"/>
            <w:r w:rsidRPr="0079023D">
              <w:t>postkoloniālajām</w:t>
            </w:r>
            <w:proofErr w:type="spellEnd"/>
            <w:r w:rsidRPr="0079023D">
              <w:t xml:space="preserve"> valstīm;</w:t>
            </w:r>
          </w:p>
          <w:p w14:paraId="743613A6" w14:textId="77777777" w:rsidR="0079023D" w:rsidRPr="0079023D" w:rsidRDefault="0079023D" w:rsidP="0079023D">
            <w:r w:rsidRPr="0079023D">
              <w:t xml:space="preserve">4. Apsvērt veidus, kādos </w:t>
            </w:r>
            <w:proofErr w:type="spellStart"/>
            <w:r w:rsidRPr="0079023D">
              <w:t>postkoloniālā</w:t>
            </w:r>
            <w:proofErr w:type="spellEnd"/>
            <w:r w:rsidRPr="0079023D">
              <w:t xml:space="preserve"> rakstīšana ir izmantojusi un mainījusi iedibinātās literārās formas.</w:t>
            </w:r>
          </w:p>
          <w:p w14:paraId="599CC8EE" w14:textId="2000B802" w:rsidR="0079023D" w:rsidRPr="0079023D" w:rsidRDefault="0079023D" w:rsidP="0079023D">
            <w:r w:rsidRPr="0079023D">
              <w:t xml:space="preserve">5. Sniegt studentiem iespēju attīstīt savas prasmes formulēt un argumentēt savu viedokli par </w:t>
            </w:r>
            <w:proofErr w:type="spellStart"/>
            <w:r w:rsidRPr="0079023D">
              <w:t>postkoloniālās</w:t>
            </w:r>
            <w:proofErr w:type="spellEnd"/>
            <w:r w:rsidRPr="0079023D">
              <w:t xml:space="preserve"> literatūras problēmām, uzlabot  </w:t>
            </w:r>
            <w:r w:rsidR="00327C05" w:rsidRPr="0079023D">
              <w:t>analītiskas</w:t>
            </w:r>
            <w:r w:rsidRPr="0079023D">
              <w:t xml:space="preserve"> domāšanas, akadēmiskās runas, </w:t>
            </w:r>
            <w:r w:rsidR="00327C05">
              <w:t>komunicēšanas</w:t>
            </w:r>
            <w:r w:rsidRPr="0079023D">
              <w:t xml:space="preserve"> un rakstīšanas prasmes.</w:t>
            </w:r>
          </w:p>
          <w:p w14:paraId="6ED53597" w14:textId="77777777" w:rsidR="0079023D" w:rsidRDefault="0079023D" w:rsidP="0079023D"/>
          <w:p w14:paraId="59702CEF" w14:textId="198E5BB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373A30E7" w14:textId="77777777" w:rsidR="0079023D" w:rsidRPr="0079023D" w:rsidRDefault="0079023D" w:rsidP="0079023D">
            <w:permStart w:id="44596525" w:edGrp="everyone"/>
            <w:r w:rsidRPr="0079023D">
              <w:t>Lekcijas 10 st., semināri 22 st., patstāvīgais darbs 48 st.</w:t>
            </w:r>
          </w:p>
          <w:p w14:paraId="4E72E5F5" w14:textId="0BC31A98" w:rsidR="0079023D" w:rsidRPr="0079023D" w:rsidRDefault="0079023D" w:rsidP="0079023D">
            <w:r w:rsidRPr="0079023D">
              <w:t xml:space="preserve">1. </w:t>
            </w:r>
            <w:proofErr w:type="spellStart"/>
            <w:r w:rsidRPr="0079023D">
              <w:t>Postkoloniālie</w:t>
            </w:r>
            <w:proofErr w:type="spellEnd"/>
            <w:r w:rsidRPr="0079023D">
              <w:t xml:space="preserve"> pētījumi. L1 </w:t>
            </w:r>
            <w:r w:rsidR="00D80C40">
              <w:t>Pd</w:t>
            </w:r>
            <w:r w:rsidRPr="0079023D">
              <w:t>3</w:t>
            </w:r>
          </w:p>
          <w:p w14:paraId="28ECD241" w14:textId="69FB78BF" w:rsidR="0079023D" w:rsidRPr="0079023D" w:rsidRDefault="0079023D" w:rsidP="0079023D">
            <w:r w:rsidRPr="0079023D">
              <w:t xml:space="preserve">2. </w:t>
            </w:r>
            <w:proofErr w:type="spellStart"/>
            <w:r w:rsidRPr="0079023D">
              <w:t>Postkoloniālā</w:t>
            </w:r>
            <w:proofErr w:type="spellEnd"/>
            <w:r w:rsidRPr="0079023D">
              <w:t xml:space="preserve"> literatūra. L2 S2 </w:t>
            </w:r>
            <w:r w:rsidR="00D80C40">
              <w:t>Pd</w:t>
            </w:r>
            <w:r w:rsidRPr="0079023D">
              <w:t>3</w:t>
            </w:r>
          </w:p>
          <w:p w14:paraId="204AD0D2" w14:textId="59BC3A73" w:rsidR="0079023D" w:rsidRPr="0079023D" w:rsidRDefault="0079023D" w:rsidP="0079023D">
            <w:r w:rsidRPr="0079023D">
              <w:t xml:space="preserve">3. </w:t>
            </w:r>
            <w:proofErr w:type="spellStart"/>
            <w:r w:rsidRPr="0079023D">
              <w:t>Postkoloniālā</w:t>
            </w:r>
            <w:proofErr w:type="spellEnd"/>
            <w:r w:rsidRPr="0079023D">
              <w:t xml:space="preserve"> teorija. Koncepcijas un pieejas. L1 S1 </w:t>
            </w:r>
            <w:r w:rsidR="00D80C40">
              <w:t>Pd</w:t>
            </w:r>
            <w:r w:rsidRPr="0079023D">
              <w:t>3</w:t>
            </w:r>
          </w:p>
          <w:p w14:paraId="7139CD85" w14:textId="711B96CF" w:rsidR="0079023D" w:rsidRPr="0079023D" w:rsidRDefault="0079023D" w:rsidP="0079023D">
            <w:r w:rsidRPr="0079023D">
              <w:t xml:space="preserve">4. </w:t>
            </w:r>
            <w:proofErr w:type="spellStart"/>
            <w:r w:rsidRPr="0079023D">
              <w:t>Postkoloniālie</w:t>
            </w:r>
            <w:proofErr w:type="spellEnd"/>
            <w:r w:rsidRPr="0079023D">
              <w:t xml:space="preserve"> termini un jēdzieni. L1 S1 </w:t>
            </w:r>
            <w:r w:rsidR="00D80C40">
              <w:t>Pd</w:t>
            </w:r>
            <w:r w:rsidRPr="0079023D">
              <w:t>3</w:t>
            </w:r>
          </w:p>
          <w:p w14:paraId="518E6139" w14:textId="3814D075" w:rsidR="0079023D" w:rsidRPr="0079023D" w:rsidRDefault="0079023D" w:rsidP="0079023D">
            <w:r w:rsidRPr="0079023D">
              <w:t xml:space="preserve">5. Kultūras jautājumi </w:t>
            </w:r>
            <w:proofErr w:type="spellStart"/>
            <w:r w:rsidRPr="0079023D">
              <w:t>postkoloniālā</w:t>
            </w:r>
            <w:proofErr w:type="spellEnd"/>
            <w:r w:rsidRPr="0079023D">
              <w:t xml:space="preserve"> kontekstā. L1 S2 </w:t>
            </w:r>
            <w:r w:rsidR="00D80C40">
              <w:t>Pd</w:t>
            </w:r>
            <w:r w:rsidRPr="0079023D">
              <w:t>3</w:t>
            </w:r>
          </w:p>
          <w:p w14:paraId="5E34B5ED" w14:textId="2DF8CB8B" w:rsidR="0079023D" w:rsidRPr="0079023D" w:rsidRDefault="0079023D" w:rsidP="0079023D">
            <w:r w:rsidRPr="0079023D">
              <w:lastRenderedPageBreak/>
              <w:t xml:space="preserve"> 6. Ieskats tekstuālos jautājumos: dzīves rakstīšana, vēstures rakstīšana, pārrakstīšana, žanra rakstīšana. L2 </w:t>
            </w:r>
            <w:r w:rsidR="00D80C40">
              <w:t>Pd</w:t>
            </w:r>
            <w:r w:rsidRPr="0079023D">
              <w:t>3</w:t>
            </w:r>
          </w:p>
          <w:p w14:paraId="0A8BB93D" w14:textId="4623179A" w:rsidR="0079023D" w:rsidRPr="0079023D" w:rsidRDefault="0079023D" w:rsidP="0079023D">
            <w:r w:rsidRPr="0079023D">
              <w:t xml:space="preserve">7. Dzīves rakstīšana. S2 </w:t>
            </w:r>
            <w:r w:rsidR="00D80C40">
              <w:t>Pd3</w:t>
            </w:r>
          </w:p>
          <w:p w14:paraId="2D4E0299" w14:textId="1A781F6B" w:rsidR="0079023D" w:rsidRPr="0079023D" w:rsidRDefault="0079023D" w:rsidP="0079023D">
            <w:r w:rsidRPr="0079023D">
              <w:t xml:space="preserve">8. Vietu rakstīšana.  S2 </w:t>
            </w:r>
            <w:r w:rsidR="00D80C40">
              <w:t>Pd</w:t>
            </w:r>
            <w:r w:rsidRPr="0079023D">
              <w:t>3</w:t>
            </w:r>
          </w:p>
          <w:p w14:paraId="24C66C38" w14:textId="5BA4B444" w:rsidR="0079023D" w:rsidRPr="0079023D" w:rsidRDefault="0079023D" w:rsidP="0079023D">
            <w:r w:rsidRPr="0079023D">
              <w:t xml:space="preserve">9. Vēstures rakstīšana. S2 </w:t>
            </w:r>
            <w:r w:rsidR="00D80C40">
              <w:t>Pd</w:t>
            </w:r>
            <w:r w:rsidRPr="0079023D">
              <w:t>3</w:t>
            </w:r>
          </w:p>
          <w:p w14:paraId="6B326281" w14:textId="5F21DFF2" w:rsidR="0079023D" w:rsidRPr="0079023D" w:rsidRDefault="0079023D" w:rsidP="0079023D">
            <w:r w:rsidRPr="0079023D">
              <w:t xml:space="preserve">10. Pārrakstīšana. S2 </w:t>
            </w:r>
            <w:r w:rsidR="00D80C40">
              <w:t>Pd</w:t>
            </w:r>
            <w:r w:rsidRPr="0079023D">
              <w:t>3</w:t>
            </w:r>
          </w:p>
          <w:p w14:paraId="06F9D79E" w14:textId="034DEF81" w:rsidR="0079023D" w:rsidRPr="0079023D" w:rsidRDefault="0079023D" w:rsidP="0079023D">
            <w:r w:rsidRPr="0079023D">
              <w:t xml:space="preserve">11. Žanra rakstīšana. S2 </w:t>
            </w:r>
            <w:r w:rsidR="00D80C40">
              <w:t>Pd</w:t>
            </w:r>
            <w:r w:rsidRPr="0079023D">
              <w:t>3</w:t>
            </w:r>
          </w:p>
          <w:p w14:paraId="39D1797A" w14:textId="5DD74662" w:rsidR="0079023D" w:rsidRPr="0079023D" w:rsidRDefault="0079023D" w:rsidP="0079023D">
            <w:r w:rsidRPr="0079023D">
              <w:t xml:space="preserve">12. Sekss un </w:t>
            </w:r>
            <w:proofErr w:type="spellStart"/>
            <w:r w:rsidR="00D80C40">
              <w:t>genders</w:t>
            </w:r>
            <w:proofErr w:type="spellEnd"/>
            <w:r w:rsidRPr="0079023D">
              <w:t xml:space="preserve">. L1 S1 </w:t>
            </w:r>
            <w:r w:rsidR="00D80C40">
              <w:t>Pd</w:t>
            </w:r>
            <w:r w:rsidRPr="0079023D">
              <w:t>3</w:t>
            </w:r>
          </w:p>
          <w:p w14:paraId="342E1630" w14:textId="266A3BAF" w:rsidR="0079023D" w:rsidRPr="0079023D" w:rsidRDefault="0079023D" w:rsidP="0079023D">
            <w:r w:rsidRPr="0079023D">
              <w:t xml:space="preserve">13. </w:t>
            </w:r>
            <w:proofErr w:type="spellStart"/>
            <w:r w:rsidRPr="0079023D">
              <w:t>Postkoloniālās</w:t>
            </w:r>
            <w:proofErr w:type="spellEnd"/>
            <w:r w:rsidRPr="0079023D">
              <w:t xml:space="preserve"> literatūras paradigmas angļu valodā. L1 S3 </w:t>
            </w:r>
            <w:r w:rsidR="00D80C40">
              <w:t>Pd</w:t>
            </w:r>
            <w:r w:rsidRPr="0079023D">
              <w:t>8</w:t>
            </w:r>
          </w:p>
          <w:p w14:paraId="6715F33F" w14:textId="6F4E95BA" w:rsidR="0079023D" w:rsidRPr="0079023D" w:rsidRDefault="0079023D" w:rsidP="0079023D">
            <w:r w:rsidRPr="0079023D">
              <w:t>15. Individuāla prezentācija kredītpunkt</w:t>
            </w:r>
            <w:r w:rsidR="00327C05">
              <w:t>u saņemšanai</w:t>
            </w:r>
            <w:r w:rsidRPr="0079023D">
              <w:t xml:space="preserve">. S2 </w:t>
            </w:r>
            <w:r w:rsidR="00D80C40">
              <w:t>Pd</w:t>
            </w:r>
            <w:r w:rsidRPr="0079023D">
              <w:t>4</w:t>
            </w:r>
          </w:p>
          <w:p w14:paraId="5021A07C" w14:textId="77777777" w:rsidR="0079023D" w:rsidRDefault="0079023D" w:rsidP="0079023D"/>
          <w:p w14:paraId="3516A4C4" w14:textId="14D836C7" w:rsidR="0079023D" w:rsidRPr="0079023D" w:rsidRDefault="0079023D" w:rsidP="0079023D">
            <w:r w:rsidRPr="0079023D">
              <w:t>L-</w:t>
            </w:r>
            <w:r w:rsidR="00D80C40">
              <w:t>lekcija</w:t>
            </w:r>
          </w:p>
          <w:p w14:paraId="40BBC660" w14:textId="77777777" w:rsidR="0079023D" w:rsidRPr="0079023D" w:rsidRDefault="0079023D" w:rsidP="0079023D">
            <w:r w:rsidRPr="0079023D">
              <w:t>S- seminārs</w:t>
            </w:r>
          </w:p>
          <w:p w14:paraId="7EB61C2D" w14:textId="4B5F8B90" w:rsidR="0079023D" w:rsidRPr="0079023D" w:rsidRDefault="00D80C40" w:rsidP="0079023D">
            <w:proofErr w:type="spellStart"/>
            <w:r>
              <w:t>Pd</w:t>
            </w:r>
            <w:proofErr w:type="spellEnd"/>
            <w:r w:rsidR="0079023D" w:rsidRPr="0079023D">
              <w:t xml:space="preserve"> – patstāvīgais darbs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6A1B41D6" w14:textId="2AC46269" w:rsidR="0079023D" w:rsidRPr="0079023D" w:rsidRDefault="0079023D" w:rsidP="0079023D">
                      <w:r w:rsidRPr="0079023D">
                        <w:t xml:space="preserve">1. Demonstrē </w:t>
                      </w:r>
                      <w:r w:rsidR="00D80C40">
                        <w:t>padziļinātu</w:t>
                      </w:r>
                      <w:r w:rsidRPr="0079023D">
                        <w:t xml:space="preserve"> izpratni par </w:t>
                      </w:r>
                      <w:proofErr w:type="spellStart"/>
                      <w:r w:rsidRPr="0079023D">
                        <w:t>postkoloniālisma</w:t>
                      </w:r>
                      <w:proofErr w:type="spellEnd"/>
                      <w:r w:rsidRPr="0079023D">
                        <w:t xml:space="preserve"> attīstību, tā galvenajiem jēdzieniem un terminiem, žanru transformāciju un perspektīvām.</w:t>
                      </w:r>
                    </w:p>
                    <w:p w14:paraId="32B99984" w14:textId="3B28C822" w:rsidR="0079023D" w:rsidRPr="0079023D" w:rsidRDefault="0079023D" w:rsidP="0079023D">
                      <w:r w:rsidRPr="0079023D">
                        <w:t xml:space="preserve">2. Analizē un  kritiski izvērtē informāciju par </w:t>
                      </w:r>
                      <w:proofErr w:type="spellStart"/>
                      <w:r w:rsidRPr="0079023D">
                        <w:t>postkoloniālo</w:t>
                      </w:r>
                      <w:proofErr w:type="spellEnd"/>
                      <w:r w:rsidRPr="0079023D">
                        <w:t xml:space="preserve"> tekstu elementiem angļu valodā.</w:t>
                      </w:r>
                    </w:p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EAF1C56" w14:textId="79CA6EB4" w:rsidR="0079023D" w:rsidRPr="0079023D" w:rsidRDefault="0079023D" w:rsidP="0079023D">
                      <w:r w:rsidRPr="0079023D">
                        <w:t xml:space="preserve">3. </w:t>
                      </w:r>
                      <w:r w:rsidR="008A71A4">
                        <w:t xml:space="preserve">Izmantojot </w:t>
                      </w:r>
                      <w:r w:rsidR="008A71A4" w:rsidRPr="008A71A4">
                        <w:t xml:space="preserve">apgūtās zināšanas, analizē tematiskos un žanra poētikas elementus </w:t>
                      </w:r>
                      <w:proofErr w:type="spellStart"/>
                      <w:r w:rsidR="008A71A4">
                        <w:t>postkoloniālo</w:t>
                      </w:r>
                      <w:proofErr w:type="spellEnd"/>
                      <w:r w:rsidR="008A71A4" w:rsidRPr="008A71A4">
                        <w:t xml:space="preserve"> autoru </w:t>
                      </w:r>
                      <w:r w:rsidR="008A71A4">
                        <w:t>darbos</w:t>
                      </w:r>
                      <w:r w:rsidR="008A71A4" w:rsidRPr="008A71A4">
                        <w:t xml:space="preserve">, spēj ar atsevišķu autoru daiļdarbu piemēriem ilustrēt pēctecību un polemiku starp 20.-21. gs. </w:t>
                      </w:r>
                      <w:proofErr w:type="spellStart"/>
                      <w:r w:rsidR="008A71A4">
                        <w:t>postkoloniālas</w:t>
                      </w:r>
                      <w:proofErr w:type="spellEnd"/>
                      <w:r w:rsidR="008A71A4" w:rsidRPr="008A71A4">
                        <w:t xml:space="preserve"> literatūras attīstības tendencēm.</w:t>
                      </w:r>
                    </w:p>
                    <w:p w14:paraId="5EDEE4BC" w14:textId="7C53AAC8" w:rsidR="0079023D" w:rsidRPr="0079023D" w:rsidRDefault="0079023D" w:rsidP="0079023D">
                      <w:r w:rsidRPr="0079023D">
                        <w:t xml:space="preserve">4. Spēj pārliecinoši un kritiski pielietot informācijas tehnoloģijas pētniecībā un komunikācijā; meklēt un apkopo informāciju; </w:t>
                      </w:r>
                      <w:r w:rsidR="008A71A4">
                        <w:t>apstrādā un kritiski izvērtē informāciju par mūsdienu literatūras un kultūras attīstības tendencēm.</w:t>
                      </w:r>
                    </w:p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FA50540" w14:textId="77777777" w:rsidR="0079023D" w:rsidRPr="0079023D" w:rsidRDefault="0079023D" w:rsidP="0079023D">
                      <w:r w:rsidRPr="0079023D">
                        <w:t>5. Spēj patstāvīgi iegūt, atlasīt, analizēt un pielietot informāciju, pieņemt lēmumus un risināt problēmas literatūras un kultūras studiju jomā.</w:t>
                      </w:r>
                    </w:p>
                    <w:p w14:paraId="3332B2C5" w14:textId="68C74070" w:rsidR="007D4849" w:rsidRPr="007D4849" w:rsidRDefault="0079023D" w:rsidP="0079023D">
                      <w:pPr>
                        <w:rPr>
                          <w:highlight w:val="yellow"/>
                        </w:rPr>
                      </w:pPr>
                      <w:r w:rsidRPr="0079023D">
                        <w:t>6. Spēj kritiski un loģiski risināt teorētiskus un praktiskus jautājumus, ģenerēt idejas, izvēlēties problēmu risināšanas stratēģijas un piedāvāt jaunus risinājumus, veiksmīgi komunicēt un sadarboties gan individuāli, gan komandā</w:t>
                      </w:r>
                    </w:p>
                  </w:tc>
                </w:tr>
              </w:tbl>
              <w:p w14:paraId="0B6DE13B" w14:textId="77777777" w:rsidR="007D4849" w:rsidRDefault="00EF5CB1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428D48A" w14:textId="020F49B1" w:rsidR="005C7C8F" w:rsidRPr="005C7C8F" w:rsidRDefault="00D375C3" w:rsidP="005C7C8F">
            <w:permStart w:id="1836219002" w:edGrp="everyone"/>
            <w:r w:rsidRPr="007849E4">
              <w:t xml:space="preserve">Studējošie padziļināti studē nodarbībām piedāvāto materiālu, patstāvīgi iepazīstas ar </w:t>
            </w:r>
            <w:r w:rsidR="00CB185F">
              <w:t xml:space="preserve">obligāto un </w:t>
            </w:r>
            <w:r w:rsidRPr="007849E4">
              <w:t xml:space="preserve"> </w:t>
            </w:r>
            <w:proofErr w:type="spellStart"/>
            <w:r w:rsidRPr="007849E4">
              <w:t>papildliteratūru</w:t>
            </w:r>
            <w:proofErr w:type="spellEnd"/>
            <w:r w:rsidRPr="007849E4">
              <w:t xml:space="preserve"> un plašāku literāro darbu klāstu un demonstrē patstāvīgā darba rezultātus semināru nodarbībās, </w:t>
            </w:r>
            <w:proofErr w:type="spellStart"/>
            <w:r w:rsidR="00CB185F" w:rsidRPr="005C7C8F">
              <w:t>Moodle</w:t>
            </w:r>
            <w:proofErr w:type="spellEnd"/>
            <w:r w:rsidR="00CB185F" w:rsidRPr="005C7C8F">
              <w:t xml:space="preserve"> forumo</w:t>
            </w:r>
            <w:r w:rsidR="00CB185F">
              <w:t>s,</w:t>
            </w:r>
            <w:r w:rsidR="00CB185F" w:rsidRPr="00CB185F">
              <w:t xml:space="preserve"> </w:t>
            </w:r>
            <w:proofErr w:type="spellStart"/>
            <w:r w:rsidRPr="007849E4">
              <w:t>starppārbaudījumos</w:t>
            </w:r>
            <w:proofErr w:type="spellEnd"/>
            <w:r>
              <w:t>,</w:t>
            </w:r>
            <w:r w:rsidR="00CB185F">
              <w:t xml:space="preserve"> </w:t>
            </w:r>
            <w:r w:rsidR="00CB185F" w:rsidRPr="005C7C8F">
              <w:t>esejās</w:t>
            </w:r>
            <w:r w:rsidR="00CB185F">
              <w:t xml:space="preserve"> un</w:t>
            </w:r>
            <w:r w:rsidR="00CB185F" w:rsidRPr="00CB185F">
              <w:t xml:space="preserve"> </w:t>
            </w:r>
            <w:r w:rsidRPr="007849E4">
              <w:t>noslēguma prezentācijās</w:t>
            </w:r>
            <w:r>
              <w:t>.</w:t>
            </w:r>
          </w:p>
          <w:p w14:paraId="0D6EADD8" w14:textId="77777777" w:rsidR="005C7C8F" w:rsidRDefault="005C7C8F" w:rsidP="005C7C8F"/>
          <w:p w14:paraId="6A0FE6AC" w14:textId="12E2615A" w:rsidR="005C7C8F" w:rsidRPr="005C7C8F" w:rsidRDefault="00D375C3" w:rsidP="005C7C8F">
            <w:proofErr w:type="spellStart"/>
            <w:r>
              <w:t>Starppārbaudījumi</w:t>
            </w:r>
            <w:proofErr w:type="spellEnd"/>
            <w:r w:rsidR="005C7C8F" w:rsidRPr="005C7C8F">
              <w:t>:</w:t>
            </w:r>
          </w:p>
          <w:p w14:paraId="7F113EF4" w14:textId="77777777" w:rsidR="005C7C8F" w:rsidRPr="005C7C8F" w:rsidRDefault="005C7C8F" w:rsidP="005C7C8F">
            <w:r w:rsidRPr="005C7C8F">
              <w:t xml:space="preserve">1. Argumentu formulēšana diskusijā </w:t>
            </w:r>
            <w:proofErr w:type="spellStart"/>
            <w:r w:rsidRPr="005C7C8F">
              <w:t>Moodle</w:t>
            </w:r>
            <w:proofErr w:type="spellEnd"/>
            <w:r w:rsidRPr="005C7C8F">
              <w:t xml:space="preserve"> par literārajiem darbiem, kas pārstāv pētītos autorus. </w:t>
            </w:r>
          </w:p>
          <w:p w14:paraId="7841E647" w14:textId="77777777" w:rsidR="00D375C3" w:rsidRPr="00D375C3" w:rsidRDefault="005C7C8F" w:rsidP="00D375C3">
            <w:r w:rsidRPr="005C7C8F">
              <w:t xml:space="preserve">2. </w:t>
            </w:r>
            <w:r w:rsidR="00D375C3">
              <w:t>Eseja par</w:t>
            </w:r>
            <w:r w:rsidR="00D375C3" w:rsidRPr="00D375C3">
              <w:t xml:space="preserve"> vienu  kursā aplūkoto literatūras jautājumu.</w:t>
            </w:r>
          </w:p>
          <w:p w14:paraId="198206C6" w14:textId="2C9043BA" w:rsidR="005C7C8F" w:rsidRPr="005C7C8F" w:rsidRDefault="005C7C8F" w:rsidP="005C7C8F">
            <w:r w:rsidRPr="005C7C8F">
              <w:t xml:space="preserve">3. Patstāvīgais darbs ar </w:t>
            </w:r>
            <w:proofErr w:type="spellStart"/>
            <w:r w:rsidRPr="005C7C8F">
              <w:t>postkoloniālās</w:t>
            </w:r>
            <w:proofErr w:type="spellEnd"/>
            <w:r w:rsidRPr="005C7C8F">
              <w:t xml:space="preserve"> literatūras tekstiem</w:t>
            </w:r>
            <w:r w:rsidR="00620794" w:rsidRPr="005C7C8F">
              <w:t xml:space="preserve"> e-mācību platformā </w:t>
            </w:r>
            <w:proofErr w:type="spellStart"/>
            <w:r w:rsidR="00620794" w:rsidRPr="005C7C8F">
              <w:t>Moodle</w:t>
            </w:r>
            <w:proofErr w:type="spellEnd"/>
            <w:r w:rsidRPr="005C7C8F">
              <w:t>.</w:t>
            </w:r>
          </w:p>
          <w:p w14:paraId="2C4A883D" w14:textId="449F39AA" w:rsidR="005C7C8F" w:rsidRPr="005C7C8F" w:rsidRDefault="005C7C8F" w:rsidP="005C7C8F">
            <w:r w:rsidRPr="005C7C8F">
              <w:lastRenderedPageBreak/>
              <w:t xml:space="preserve">4. </w:t>
            </w:r>
            <w:r w:rsidR="00D375C3">
              <w:t xml:space="preserve">Ierosmju publicēšana forumā </w:t>
            </w:r>
            <w:proofErr w:type="spellStart"/>
            <w:r w:rsidR="00D375C3">
              <w:t>Moodle</w:t>
            </w:r>
            <w:proofErr w:type="spellEnd"/>
            <w:r w:rsidR="00D375C3">
              <w:t xml:space="preserve"> </w:t>
            </w:r>
            <w:r w:rsidR="00620794">
              <w:t>e-</w:t>
            </w:r>
            <w:r w:rsidR="00D375C3">
              <w:t>vidē par noteiktu</w:t>
            </w:r>
            <w:r w:rsidR="00620794">
              <w:t xml:space="preserve"> </w:t>
            </w:r>
            <w:proofErr w:type="spellStart"/>
            <w:r w:rsidRPr="005C7C8F">
              <w:t>postkoloniālās</w:t>
            </w:r>
            <w:proofErr w:type="spellEnd"/>
            <w:r w:rsidRPr="005C7C8F">
              <w:t xml:space="preserve"> literatūras jautājumu.  Savstarpējs vērtējums.</w:t>
            </w:r>
          </w:p>
          <w:p w14:paraId="7C9F8B24" w14:textId="77777777" w:rsidR="00D375C3" w:rsidRDefault="00D375C3" w:rsidP="005C7C8F"/>
          <w:p w14:paraId="01B6265B" w14:textId="77777777" w:rsidR="00D375C3" w:rsidRDefault="00D375C3" w:rsidP="005C7C8F"/>
          <w:p w14:paraId="7660D112" w14:textId="0FA9D752" w:rsidR="005C7C8F" w:rsidRPr="005C7C8F" w:rsidRDefault="005C7C8F" w:rsidP="005C7C8F">
            <w:r w:rsidRPr="005C7C8F">
              <w:t>Gala pārbaudījums: eksāmens</w:t>
            </w:r>
          </w:p>
          <w:p w14:paraId="2AB8D682" w14:textId="4D246752" w:rsidR="005C7C8F" w:rsidRPr="005C7C8F" w:rsidRDefault="005C7C8F" w:rsidP="005C7C8F">
            <w:r w:rsidRPr="005C7C8F">
              <w:t>Eseja kredītpunkt</w:t>
            </w:r>
            <w:r w:rsidR="00D375C3">
              <w:t xml:space="preserve">u saņemšanai </w:t>
            </w:r>
            <w:r w:rsidRPr="005C7C8F">
              <w:t>par noteiktu</w:t>
            </w:r>
            <w:r w:rsidR="00D375C3" w:rsidRPr="004F702D">
              <w:t xml:space="preserve"> studiju kursā aplūkoto</w:t>
            </w:r>
            <w:r w:rsidRPr="005C7C8F">
              <w:t xml:space="preserve"> </w:t>
            </w:r>
            <w:proofErr w:type="spellStart"/>
            <w:r w:rsidRPr="005C7C8F">
              <w:t>postkoloniālās</w:t>
            </w:r>
            <w:proofErr w:type="spellEnd"/>
            <w:r w:rsidRPr="005C7C8F">
              <w:t xml:space="preserve"> literatūras un kultūras </w:t>
            </w:r>
            <w:r w:rsidR="00D375C3" w:rsidRPr="005C7C8F">
              <w:t>jautājumu</w:t>
            </w:r>
            <w:r w:rsidR="00D375C3">
              <w:t>.</w:t>
            </w:r>
            <w:r w:rsidRPr="005C7C8F">
              <w:t xml:space="preserve"> Diskusija.</w:t>
            </w:r>
          </w:p>
          <w:p w14:paraId="1009FD57" w14:textId="77777777" w:rsidR="005C7C8F" w:rsidRDefault="005C7C8F" w:rsidP="005C7C8F"/>
          <w:p w14:paraId="5054DECC" w14:textId="69077595" w:rsidR="00E33F4D" w:rsidRPr="0093308E" w:rsidRDefault="005C7C8F" w:rsidP="007534EA">
            <w:r w:rsidRPr="005C7C8F">
              <w:t>Studiju procesā piedāvātais obligāta</w:t>
            </w:r>
            <w:r>
              <w:t>s</w:t>
            </w:r>
            <w:r w:rsidRPr="005C7C8F">
              <w:t xml:space="preserve"> </w:t>
            </w:r>
            <w:r>
              <w:t>literatūras</w:t>
            </w:r>
            <w:r w:rsidRPr="005C7C8F">
              <w:t xml:space="preserve"> saraksts, </w:t>
            </w:r>
            <w:r>
              <w:t>papildus literatūras</w:t>
            </w:r>
            <w:r w:rsidRPr="005C7C8F">
              <w:t xml:space="preserve"> saraksts un individuālie uzdevumi (</w:t>
            </w:r>
            <w:r w:rsidR="00620794">
              <w:t>atbilstoši tēmai</w:t>
            </w:r>
            <w:r w:rsidRPr="005C7C8F">
              <w:t>) pašmācībai izmantojami fragmentāri atbilstoši docētāja norādījumiem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47EB157" w14:textId="653C617C" w:rsidR="00D375C3" w:rsidRDefault="00D375C3" w:rsidP="00D375C3">
            <w:permStart w:id="1677921679" w:edGrp="everyone"/>
            <w:r>
              <w:t xml:space="preserve">Studiju kursa vērtējumu veido vidējā svērtā atzīme par </w:t>
            </w:r>
            <w:proofErr w:type="spellStart"/>
            <w:r w:rsidRPr="00D375C3">
              <w:t>starppārbaudījumiem</w:t>
            </w:r>
            <w:proofErr w:type="spellEnd"/>
            <w:r w:rsidRPr="00D375C3">
              <w:t xml:space="preserve">, aktīvu līdzdalību </w:t>
            </w:r>
            <w:r>
              <w:t>semināros,</w:t>
            </w:r>
            <w:r w:rsidR="003C10C3">
              <w:t xml:space="preserve"> </w:t>
            </w:r>
            <w:r w:rsidRPr="00D375C3">
              <w:t xml:space="preserve">noslēguma prezentāciju un eseju par viena </w:t>
            </w:r>
            <w:r w:rsidR="003C10C3">
              <w:t>vai divu studiju kursā</w:t>
            </w:r>
            <w:r w:rsidRPr="00D375C3">
              <w:t xml:space="preserve"> </w:t>
            </w:r>
            <w:proofErr w:type="spellStart"/>
            <w:r w:rsidR="003C10C3" w:rsidRPr="00D375C3">
              <w:t>kursā</w:t>
            </w:r>
            <w:proofErr w:type="spellEnd"/>
            <w:r w:rsidR="003C10C3" w:rsidRPr="00D375C3">
              <w:t xml:space="preserve"> aplūkot</w:t>
            </w:r>
            <w:r w:rsidR="003C10C3">
              <w:t xml:space="preserve">iem </w:t>
            </w:r>
            <w:r w:rsidRPr="00D375C3">
              <w:t>autor</w:t>
            </w:r>
            <w:r w:rsidR="003C10C3">
              <w:t>u</w:t>
            </w:r>
            <w:r w:rsidRPr="00D375C3">
              <w:t xml:space="preserve"> darb</w:t>
            </w:r>
            <w:r w:rsidR="003C10C3">
              <w:t xml:space="preserve">iem. </w:t>
            </w:r>
          </w:p>
          <w:p w14:paraId="1398FF99" w14:textId="77777777" w:rsidR="003C10C3" w:rsidRDefault="003C10C3" w:rsidP="00D375C3"/>
          <w:p w14:paraId="5B662461" w14:textId="5874CAE8" w:rsidR="00D375C3" w:rsidRPr="00D375C3" w:rsidRDefault="00D375C3" w:rsidP="00D375C3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>
              <w:t>, studējošais ir piedalījies 70% praktisko darbu nodarbībās un veicis noslēguma prezentāciju.</w:t>
            </w:r>
          </w:p>
          <w:p w14:paraId="09448EC4" w14:textId="7D0A7207" w:rsidR="003F3E33" w:rsidRDefault="003F3E33" w:rsidP="003F3E33"/>
          <w:p w14:paraId="14C5777F" w14:textId="76860DD6" w:rsidR="00F332A4" w:rsidRDefault="00F332A4" w:rsidP="003F3E33"/>
          <w:p w14:paraId="0FCDCE9F" w14:textId="77777777" w:rsidR="00F332A4" w:rsidRDefault="00F332A4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38C29BE5" w:rsidR="003F3E33" w:rsidRDefault="003F3E33" w:rsidP="003F3E33"/>
          <w:tbl>
            <w:tblPr>
              <w:tblW w:w="607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</w:tblGrid>
            <w:tr w:rsidR="00C44E8B" w:rsidRPr="008E7415" w14:paraId="3C2E7930" w14:textId="77777777" w:rsidTr="00EB2A4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451582FF" w14:textId="77777777" w:rsidR="00C44E8B" w:rsidRPr="00C44E8B" w:rsidRDefault="00C44E8B" w:rsidP="00C44E8B"/>
                <w:p w14:paraId="654F5BEF" w14:textId="77777777" w:rsidR="00C44E8B" w:rsidRPr="00C44E8B" w:rsidRDefault="00C44E8B" w:rsidP="00C44E8B">
                  <w:r w:rsidRPr="00C44E8B">
                    <w:t>Pārbaudes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3086BDDC" w14:textId="77777777" w:rsidR="00C44E8B" w:rsidRPr="00C44E8B" w:rsidRDefault="00C44E8B" w:rsidP="00C44E8B">
                  <w:r w:rsidRPr="00C44E8B">
                    <w:t>Mācību rezultāti *</w:t>
                  </w:r>
                </w:p>
              </w:tc>
            </w:tr>
            <w:tr w:rsidR="00C44E8B" w:rsidRPr="008E7415" w14:paraId="384D1133" w14:textId="77777777" w:rsidTr="00EB2A48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5DEBFF3A" w14:textId="77777777" w:rsidR="00C44E8B" w:rsidRPr="00C44E8B" w:rsidRDefault="00C44E8B" w:rsidP="00C44E8B"/>
              </w:tc>
              <w:tc>
                <w:tcPr>
                  <w:tcW w:w="432" w:type="dxa"/>
                  <w:shd w:val="clear" w:color="auto" w:fill="auto"/>
                </w:tcPr>
                <w:p w14:paraId="41AB3747" w14:textId="77777777" w:rsidR="00C44E8B" w:rsidRPr="00C44E8B" w:rsidRDefault="00C44E8B" w:rsidP="00C44E8B">
                  <w:r w:rsidRPr="00C44E8B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60746526" w14:textId="77777777" w:rsidR="00C44E8B" w:rsidRPr="00C44E8B" w:rsidRDefault="00C44E8B" w:rsidP="00C44E8B">
                  <w:r w:rsidRPr="00C44E8B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6C595225" w14:textId="77777777" w:rsidR="00C44E8B" w:rsidRPr="00C44E8B" w:rsidRDefault="00C44E8B" w:rsidP="00C44E8B">
                  <w:r w:rsidRPr="00C44E8B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9B1527F" w14:textId="77777777" w:rsidR="00C44E8B" w:rsidRPr="00C44E8B" w:rsidRDefault="00C44E8B" w:rsidP="00C44E8B">
                  <w:r w:rsidRPr="00C44E8B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2B6B21E" w14:textId="77777777" w:rsidR="00C44E8B" w:rsidRPr="00C44E8B" w:rsidRDefault="00C44E8B" w:rsidP="00C44E8B">
                  <w:r w:rsidRPr="00C44E8B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5DC1CE4" w14:textId="77777777" w:rsidR="00C44E8B" w:rsidRPr="00C44E8B" w:rsidRDefault="00C44E8B" w:rsidP="00C44E8B">
                  <w:r w:rsidRPr="00C44E8B">
                    <w:t>6.</w:t>
                  </w:r>
                </w:p>
              </w:tc>
            </w:tr>
            <w:tr w:rsidR="00C44E8B" w:rsidRPr="008E7415" w14:paraId="6816E7C9" w14:textId="77777777" w:rsidTr="00EB2A48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F99981B" w14:textId="77777777" w:rsidR="00C44E8B" w:rsidRPr="00C44E8B" w:rsidRDefault="00C44E8B" w:rsidP="00C44E8B">
                  <w:r w:rsidRPr="00C44E8B">
                    <w:t xml:space="preserve">1. Argumentu formulēšana diskusijā e-mācību platformā </w:t>
                  </w:r>
                  <w:proofErr w:type="spellStart"/>
                  <w:r w:rsidRPr="00C44E8B">
                    <w:t>Moodle</w:t>
                  </w:r>
                  <w:proofErr w:type="spellEnd"/>
                  <w:r w:rsidRPr="00C44E8B">
                    <w:t xml:space="preserve">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426D480F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757231DA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38EF6032" w14:textId="77777777" w:rsidR="00C44E8B" w:rsidRPr="00C44E8B" w:rsidRDefault="00C44E8B" w:rsidP="00C44E8B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24A3C7F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4FFC848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3B31419" w14:textId="77777777" w:rsidR="00C44E8B" w:rsidRPr="00C44E8B" w:rsidRDefault="00C44E8B" w:rsidP="00C44E8B">
                  <w:r w:rsidRPr="00C44E8B">
                    <w:t>x</w:t>
                  </w:r>
                </w:p>
              </w:tc>
            </w:tr>
            <w:tr w:rsidR="00C44E8B" w:rsidRPr="008E7415" w14:paraId="5D7CFD9B" w14:textId="77777777" w:rsidTr="00EB2A48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1C6E8A7" w14:textId="77777777" w:rsidR="00C44E8B" w:rsidRPr="00C44E8B" w:rsidRDefault="00C44E8B" w:rsidP="00C44E8B">
                  <w:r w:rsidRPr="00C44E8B">
                    <w:t>2. Eseja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56D83851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FF5599C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427B9BE0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B17B0ED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76EB31B0" w14:textId="77777777" w:rsidR="00C44E8B" w:rsidRPr="00C44E8B" w:rsidRDefault="00C44E8B" w:rsidP="00C44E8B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7DE129E" w14:textId="77777777" w:rsidR="00C44E8B" w:rsidRPr="00C44E8B" w:rsidRDefault="00C44E8B" w:rsidP="00C44E8B">
                  <w:r w:rsidRPr="00C44E8B">
                    <w:t>x</w:t>
                  </w:r>
                </w:p>
              </w:tc>
            </w:tr>
            <w:tr w:rsidR="00C44E8B" w:rsidRPr="008E7415" w14:paraId="325FE4C2" w14:textId="77777777" w:rsidTr="00EB2A48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1A04B8" w14:textId="77777777" w:rsidR="00C44E8B" w:rsidRPr="00C44E8B" w:rsidRDefault="00C44E8B" w:rsidP="00C44E8B">
                  <w:r w:rsidRPr="00C44E8B">
                    <w:t xml:space="preserve">3. Patstāvīgais darbs e-mācību platformā </w:t>
                  </w:r>
                  <w:proofErr w:type="spellStart"/>
                  <w:r w:rsidRPr="00C44E8B">
                    <w:t>Moodle</w:t>
                  </w:r>
                  <w:proofErr w:type="spellEnd"/>
                  <w:r w:rsidRPr="00C44E8B">
                    <w:t xml:space="preserve">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4433BF6A" w14:textId="77777777" w:rsidR="00C44E8B" w:rsidRPr="00C44E8B" w:rsidRDefault="00C44E8B" w:rsidP="00C44E8B"/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104324AC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7AE281D2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E9B3CFD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47F9EBD" w14:textId="77777777" w:rsidR="00C44E8B" w:rsidRPr="00C44E8B" w:rsidRDefault="00C44E8B" w:rsidP="00C44E8B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2EF9708F" w14:textId="77777777" w:rsidR="00C44E8B" w:rsidRPr="00C44E8B" w:rsidRDefault="00C44E8B" w:rsidP="00C44E8B">
                  <w:r w:rsidRPr="00C44E8B">
                    <w:t>x</w:t>
                  </w:r>
                </w:p>
              </w:tc>
            </w:tr>
            <w:tr w:rsidR="00C44E8B" w:rsidRPr="008E7415" w14:paraId="048609D2" w14:textId="77777777" w:rsidTr="00EB2A48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3D7B2E8" w14:textId="77777777" w:rsidR="00C44E8B" w:rsidRPr="00C44E8B" w:rsidRDefault="00C44E8B" w:rsidP="00C44E8B">
                  <w:r w:rsidRPr="00C44E8B">
                    <w:t xml:space="preserve">4. Viedokļu apmaiņa e-mācību platformā </w:t>
                  </w:r>
                  <w:proofErr w:type="spellStart"/>
                  <w:r w:rsidRPr="00C44E8B">
                    <w:t>Moodle</w:t>
                  </w:r>
                  <w:proofErr w:type="spellEnd"/>
                  <w:r w:rsidRPr="00C44E8B">
                    <w:t xml:space="preserve">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24F72C40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9694F0B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180A30E4" w14:textId="77777777" w:rsidR="00C44E8B" w:rsidRPr="00C44E8B" w:rsidRDefault="00C44E8B" w:rsidP="00C44E8B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A0250C6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5E1B3BE" w14:textId="77777777" w:rsidR="00C44E8B" w:rsidRPr="00C44E8B" w:rsidRDefault="00C44E8B" w:rsidP="00C44E8B">
                  <w:r w:rsidRPr="00C44E8B"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5EB94482" w14:textId="77777777" w:rsidR="00C44E8B" w:rsidRPr="00C44E8B" w:rsidRDefault="00C44E8B" w:rsidP="00C44E8B">
                  <w:r w:rsidRPr="00C44E8B">
                    <w:t>x</w:t>
                  </w:r>
                </w:p>
              </w:tc>
            </w:tr>
          </w:tbl>
          <w:p w14:paraId="1CE38439" w14:textId="5E2A2681" w:rsidR="00D375C3" w:rsidRPr="003F3E33" w:rsidRDefault="00D375C3" w:rsidP="003F3E33"/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C3C75FC" w14:textId="77777777" w:rsidR="00A210EB" w:rsidRPr="00A210EB" w:rsidRDefault="00F24CB8" w:rsidP="00A210EB">
            <w:permStart w:id="370084287" w:edGrp="everyone"/>
            <w:r>
              <w:t xml:space="preserve"> </w:t>
            </w:r>
            <w:r w:rsidR="00A210EB" w:rsidRPr="00A210EB">
              <w:t>Lekcijas 10 st., semināri 22 st., patstāvīgais darbs 48 st.</w:t>
            </w:r>
          </w:p>
          <w:p w14:paraId="26871D0A" w14:textId="32DD9519" w:rsidR="00A210EB" w:rsidRPr="00A210EB" w:rsidRDefault="00A210EB" w:rsidP="00A210EB">
            <w:r w:rsidRPr="00A210EB">
              <w:t xml:space="preserve">1. </w:t>
            </w:r>
            <w:proofErr w:type="spellStart"/>
            <w:r w:rsidRPr="00A210EB">
              <w:t>Postkoloniālie</w:t>
            </w:r>
            <w:proofErr w:type="spellEnd"/>
            <w:r w:rsidRPr="00A210EB">
              <w:t xml:space="preserve"> pētījumi.   L1 </w:t>
            </w:r>
            <w:r w:rsidR="003C10C3">
              <w:t>Pd</w:t>
            </w:r>
            <w:r w:rsidRPr="00A210EB">
              <w:t>3</w:t>
            </w:r>
          </w:p>
          <w:p w14:paraId="2871CFF7" w14:textId="2C596946" w:rsidR="00A210EB" w:rsidRPr="00A210EB" w:rsidRDefault="00A210EB" w:rsidP="00A210EB">
            <w:r w:rsidRPr="00A210EB">
              <w:lastRenderedPageBreak/>
              <w:t>Ievads</w:t>
            </w:r>
            <w:r w:rsidR="003C10C3">
              <w:t xml:space="preserve"> studiju kursā</w:t>
            </w:r>
            <w:r w:rsidRPr="00A210EB">
              <w:t xml:space="preserve">.   Mērķis. </w:t>
            </w:r>
            <w:r w:rsidR="003C10C3">
              <w:t>Uzdevumi</w:t>
            </w:r>
            <w:r w:rsidRPr="00A210EB">
              <w:t xml:space="preserve">. Prasības kredītpunktu iegūšanai.  </w:t>
            </w:r>
            <w:proofErr w:type="spellStart"/>
            <w:r w:rsidRPr="00A210EB">
              <w:t>Postkoloniālo</w:t>
            </w:r>
            <w:proofErr w:type="spellEnd"/>
            <w:r w:rsidRPr="00A210EB">
              <w:t xml:space="preserve"> pētījumu ģeogrāfisk</w:t>
            </w:r>
            <w:r w:rsidR="003C10C3">
              <w:t>ie</w:t>
            </w:r>
            <w:r w:rsidRPr="00A210EB">
              <w:t xml:space="preserve"> un vēsturisk</w:t>
            </w:r>
            <w:r w:rsidR="003C10C3">
              <w:t>ie</w:t>
            </w:r>
            <w:r w:rsidRPr="00A210EB">
              <w:t xml:space="preserve"> </w:t>
            </w:r>
            <w:r w:rsidR="003C10C3">
              <w:t>priekšnoteikumi</w:t>
            </w:r>
            <w:r w:rsidRPr="00A210EB">
              <w:t xml:space="preserve">. </w:t>
            </w:r>
            <w:proofErr w:type="spellStart"/>
            <w:r w:rsidRPr="00A210EB">
              <w:t>Postkoloniālās</w:t>
            </w:r>
            <w:proofErr w:type="spellEnd"/>
            <w:r w:rsidRPr="00A210EB">
              <w:t xml:space="preserve"> teorijas </w:t>
            </w:r>
            <w:r w:rsidR="003C10C3">
              <w:t>aktualitāte</w:t>
            </w:r>
            <w:r w:rsidRPr="00A210EB">
              <w:t xml:space="preserve">. </w:t>
            </w:r>
            <w:proofErr w:type="spellStart"/>
            <w:r w:rsidRPr="00A210EB">
              <w:t>Postkoloniālisms</w:t>
            </w:r>
            <w:proofErr w:type="spellEnd"/>
            <w:r w:rsidRPr="00A210EB">
              <w:t xml:space="preserve"> kā lasīšanas veids.</w:t>
            </w:r>
          </w:p>
          <w:p w14:paraId="31440D93" w14:textId="4D4A3499" w:rsidR="00A210EB" w:rsidRPr="00A210EB" w:rsidRDefault="00A210EB" w:rsidP="00A210EB">
            <w:r w:rsidRPr="00A210EB">
              <w:t xml:space="preserve">2. </w:t>
            </w:r>
            <w:proofErr w:type="spellStart"/>
            <w:r w:rsidRPr="00A210EB">
              <w:t>Postkoloniālā</w:t>
            </w:r>
            <w:proofErr w:type="spellEnd"/>
            <w:r w:rsidRPr="00A210EB">
              <w:t xml:space="preserve"> literatūra.  L2 S2 </w:t>
            </w:r>
            <w:r w:rsidR="003C10C3">
              <w:t>Pd</w:t>
            </w:r>
            <w:r w:rsidRPr="00A210EB">
              <w:t>3</w:t>
            </w:r>
          </w:p>
          <w:p w14:paraId="1AC987E3" w14:textId="0A306134" w:rsidR="00A210EB" w:rsidRPr="00A210EB" w:rsidRDefault="00A210EB" w:rsidP="00A210EB">
            <w:r w:rsidRPr="00A210EB">
              <w:t>Vēsturiskais pētījums.  E.W. Sa</w:t>
            </w:r>
            <w:r w:rsidR="003C10C3">
              <w:t>ī</w:t>
            </w:r>
            <w:r w:rsidRPr="00A210EB">
              <w:t xml:space="preserve">da pētījums "Orientālisms". 18. gadsimta </w:t>
            </w:r>
            <w:proofErr w:type="spellStart"/>
            <w:r w:rsidRPr="00A210EB">
              <w:t>postkoloniālās</w:t>
            </w:r>
            <w:proofErr w:type="spellEnd"/>
            <w:r w:rsidRPr="00A210EB">
              <w:t xml:space="preserve"> rakstīšanas piemēri. </w:t>
            </w:r>
          </w:p>
          <w:p w14:paraId="406ECDE1" w14:textId="15433987" w:rsidR="00A210EB" w:rsidRPr="00A210EB" w:rsidRDefault="00A210EB" w:rsidP="00A210EB">
            <w:r w:rsidRPr="00A210EB">
              <w:t xml:space="preserve">3. </w:t>
            </w:r>
            <w:proofErr w:type="spellStart"/>
            <w:r w:rsidRPr="00A210EB">
              <w:t>Postkoloniālā</w:t>
            </w:r>
            <w:proofErr w:type="spellEnd"/>
            <w:r w:rsidRPr="00A210EB">
              <w:t xml:space="preserve"> teorija. </w:t>
            </w:r>
            <w:r w:rsidR="003C10C3">
              <w:t>Jēdzieni</w:t>
            </w:r>
            <w:r w:rsidRPr="00A210EB">
              <w:t xml:space="preserve"> un </w:t>
            </w:r>
            <w:r w:rsidR="003C10C3">
              <w:t>metodes</w:t>
            </w:r>
            <w:r w:rsidRPr="00A210EB">
              <w:t xml:space="preserve">.  L1 S1 </w:t>
            </w:r>
            <w:r w:rsidR="003C10C3">
              <w:t>Pd</w:t>
            </w:r>
            <w:r w:rsidRPr="00A210EB">
              <w:t>3</w:t>
            </w:r>
          </w:p>
          <w:p w14:paraId="14CCDF91" w14:textId="3B246BF6" w:rsidR="00A210EB" w:rsidRPr="00A210EB" w:rsidRDefault="003C10C3" w:rsidP="00A210EB">
            <w:proofErr w:type="spellStart"/>
            <w:r>
              <w:t>Vādošie</w:t>
            </w:r>
            <w:proofErr w:type="spellEnd"/>
            <w:r>
              <w:t xml:space="preserve"> pētnieki</w:t>
            </w:r>
            <w:r w:rsidR="00A210EB" w:rsidRPr="00A210EB">
              <w:t xml:space="preserve">: </w:t>
            </w:r>
            <w:r w:rsidR="002D6D2F" w:rsidRPr="002D6D2F">
              <w:t xml:space="preserve">Melnādaino </w:t>
            </w:r>
            <w:r w:rsidR="002D6D2F">
              <w:t xml:space="preserve"> situācija un melnuma politika</w:t>
            </w:r>
            <w:r w:rsidR="00A210EB" w:rsidRPr="00A210EB">
              <w:t xml:space="preserve">; varas, vardarbības un identifikācijas jautājumi (Franz </w:t>
            </w:r>
            <w:proofErr w:type="spellStart"/>
            <w:r w:rsidR="00A210EB" w:rsidRPr="00A210EB">
              <w:t>Fanon</w:t>
            </w:r>
            <w:proofErr w:type="spellEnd"/>
            <w:r w:rsidR="00A210EB" w:rsidRPr="00A210EB">
              <w:t xml:space="preserve">).   </w:t>
            </w:r>
            <w:r w:rsidR="003623F0">
              <w:t>O</w:t>
            </w:r>
            <w:r w:rsidR="00A210EB" w:rsidRPr="00A210EB">
              <w:t xml:space="preserve">rientālisma retorika (Edvards V. </w:t>
            </w:r>
            <w:proofErr w:type="spellStart"/>
            <w:r w:rsidR="00A210EB" w:rsidRPr="00A210EB">
              <w:t>Saids</w:t>
            </w:r>
            <w:proofErr w:type="spellEnd"/>
            <w:r w:rsidR="00A210EB" w:rsidRPr="00A210EB">
              <w:t xml:space="preserve">). </w:t>
            </w:r>
            <w:r w:rsidR="00501852">
              <w:t>Problēma lokalizēt "</w:t>
            </w:r>
            <w:proofErr w:type="spellStart"/>
            <w:r w:rsidR="003623F0" w:rsidRPr="003623F0">
              <w:t>in-betweenness</w:t>
            </w:r>
            <w:proofErr w:type="spellEnd"/>
            <w:r w:rsidR="00501852">
              <w:t>"</w:t>
            </w:r>
            <w:r w:rsidR="00A210EB" w:rsidRPr="00A210EB">
              <w:t xml:space="preserve">  (</w:t>
            </w:r>
            <w:proofErr w:type="spellStart"/>
            <w:r w:rsidR="00A210EB" w:rsidRPr="00A210EB">
              <w:t>Homi</w:t>
            </w:r>
            <w:proofErr w:type="spellEnd"/>
            <w:r w:rsidR="00A210EB" w:rsidRPr="00A210EB">
              <w:t xml:space="preserve"> </w:t>
            </w:r>
            <w:proofErr w:type="spellStart"/>
            <w:r w:rsidR="00A210EB" w:rsidRPr="00A210EB">
              <w:t>K.Bhabha</w:t>
            </w:r>
            <w:proofErr w:type="spellEnd"/>
            <w:r w:rsidR="00A210EB" w:rsidRPr="00A210EB">
              <w:t xml:space="preserve"> analīze).  </w:t>
            </w:r>
            <w:proofErr w:type="spellStart"/>
            <w:r w:rsidR="00A210EB" w:rsidRPr="00A210EB">
              <w:t>Feministiskā</w:t>
            </w:r>
            <w:proofErr w:type="spellEnd"/>
            <w:r w:rsidR="00A210EB" w:rsidRPr="00A210EB">
              <w:t xml:space="preserve"> politika un </w:t>
            </w:r>
            <w:proofErr w:type="spellStart"/>
            <w:r w:rsidR="00A210EB" w:rsidRPr="00A210EB">
              <w:t>subalternu</w:t>
            </w:r>
            <w:proofErr w:type="spellEnd"/>
            <w:r w:rsidR="00A210EB" w:rsidRPr="00A210EB">
              <w:t xml:space="preserve"> balsu grūtības; apspiesta persona (</w:t>
            </w:r>
            <w:proofErr w:type="spellStart"/>
            <w:r w:rsidR="00A210EB" w:rsidRPr="00A210EB">
              <w:t>Gayatri</w:t>
            </w:r>
            <w:proofErr w:type="spellEnd"/>
            <w:r w:rsidR="00A210EB" w:rsidRPr="00A210EB">
              <w:t xml:space="preserve"> C. </w:t>
            </w:r>
            <w:proofErr w:type="spellStart"/>
            <w:r w:rsidR="00A210EB" w:rsidRPr="00A210EB">
              <w:t>Spivak</w:t>
            </w:r>
            <w:proofErr w:type="spellEnd"/>
            <w:r w:rsidR="00A210EB" w:rsidRPr="00A210EB">
              <w:t xml:space="preserve">).   </w:t>
            </w:r>
            <w:r w:rsidR="003623F0">
              <w:t>I</w:t>
            </w:r>
            <w:r w:rsidR="00A210EB" w:rsidRPr="00A210EB">
              <w:t xml:space="preserve">dentitāte </w:t>
            </w:r>
            <w:proofErr w:type="spellStart"/>
            <w:r w:rsidR="00A210EB" w:rsidRPr="00A210EB">
              <w:t>postimperiālajā</w:t>
            </w:r>
            <w:proofErr w:type="spellEnd"/>
            <w:r w:rsidR="00A210EB" w:rsidRPr="00A210EB">
              <w:t xml:space="preserve"> Lielbritānijā;   Kultūras studijas un melnās britu studijas (Stjuarts </w:t>
            </w:r>
            <w:proofErr w:type="spellStart"/>
            <w:r w:rsidR="00A210EB" w:rsidRPr="00A210EB">
              <w:t>Hols</w:t>
            </w:r>
            <w:proofErr w:type="spellEnd"/>
            <w:r w:rsidR="00A210EB" w:rsidRPr="00A210EB">
              <w:t>).</w:t>
            </w:r>
          </w:p>
          <w:p w14:paraId="12A97427" w14:textId="613BB62B" w:rsidR="00A210EB" w:rsidRPr="00A210EB" w:rsidRDefault="00A210EB" w:rsidP="00A210EB">
            <w:r w:rsidRPr="00A210EB">
              <w:t xml:space="preserve">4. </w:t>
            </w:r>
            <w:proofErr w:type="spellStart"/>
            <w:r w:rsidRPr="00A210EB">
              <w:t>Postkoloniālie</w:t>
            </w:r>
            <w:proofErr w:type="spellEnd"/>
            <w:r w:rsidRPr="00A210EB">
              <w:t xml:space="preserve"> termini un jēdzieni.  L1 S1 </w:t>
            </w:r>
            <w:r w:rsidR="00A81C63">
              <w:t>Pd</w:t>
            </w:r>
            <w:r w:rsidRPr="00A210EB">
              <w:t>3</w:t>
            </w:r>
          </w:p>
          <w:p w14:paraId="09D9B1AC" w14:textId="669D6973" w:rsidR="00A210EB" w:rsidRPr="00A210EB" w:rsidRDefault="00A210EB" w:rsidP="00A210EB">
            <w:proofErr w:type="spellStart"/>
            <w:r w:rsidRPr="00A210EB">
              <w:t>Postkoloniāls</w:t>
            </w:r>
            <w:proofErr w:type="spellEnd"/>
            <w:r w:rsidRPr="00A210EB">
              <w:t xml:space="preserve">, </w:t>
            </w:r>
            <w:proofErr w:type="spellStart"/>
            <w:r w:rsidRPr="00A210EB">
              <w:t>hibriditāte</w:t>
            </w:r>
            <w:proofErr w:type="spellEnd"/>
            <w:r w:rsidRPr="00A210EB">
              <w:t xml:space="preserve">, vara, pretestība, tulkošana, diaspora, nācija, impērija, migrācija.  </w:t>
            </w:r>
            <w:proofErr w:type="spellStart"/>
            <w:r w:rsidRPr="00A210EB">
              <w:t>Postkoloniālo</w:t>
            </w:r>
            <w:proofErr w:type="spellEnd"/>
            <w:r w:rsidRPr="00A210EB">
              <w:t xml:space="preserve"> terminu un jēdzienu funkcionāl</w:t>
            </w:r>
            <w:r w:rsidR="00501852">
              <w:t>a lietošana</w:t>
            </w:r>
            <w:r w:rsidRPr="00A210EB">
              <w:t>.</w:t>
            </w:r>
          </w:p>
          <w:p w14:paraId="7F81BB1E" w14:textId="26468721" w:rsidR="00A210EB" w:rsidRPr="00A210EB" w:rsidRDefault="00A210EB" w:rsidP="00A210EB">
            <w:r w:rsidRPr="00A210EB">
              <w:t xml:space="preserve">5. Kultūras jautājumi  </w:t>
            </w:r>
            <w:proofErr w:type="spellStart"/>
            <w:r w:rsidRPr="00A210EB">
              <w:t>postkoloniālā</w:t>
            </w:r>
            <w:proofErr w:type="spellEnd"/>
            <w:r w:rsidRPr="00A210EB">
              <w:t xml:space="preserve"> kontekstā.  L1 S2 </w:t>
            </w:r>
            <w:r w:rsidR="00A81C63">
              <w:t>Pd</w:t>
            </w:r>
            <w:r w:rsidRPr="00A210EB">
              <w:t>3</w:t>
            </w:r>
          </w:p>
          <w:p w14:paraId="2EF47179" w14:textId="77777777" w:rsidR="00A210EB" w:rsidRPr="00A210EB" w:rsidRDefault="00A210EB" w:rsidP="00A210EB">
            <w:r w:rsidRPr="00A210EB">
              <w:t xml:space="preserve"> "</w:t>
            </w:r>
            <w:proofErr w:type="spellStart"/>
            <w:r w:rsidRPr="00A210EB">
              <w:t>Transkulturālie</w:t>
            </w:r>
            <w:proofErr w:type="spellEnd"/>
            <w:r w:rsidRPr="00A210EB">
              <w:t xml:space="preserve">" notikumi. Etnogrāfiskie stāsti un rakstīšanas kultūras debates. Mutvārdu kultūras un to iezīmes. </w:t>
            </w:r>
            <w:proofErr w:type="spellStart"/>
            <w:r w:rsidRPr="00A210EB">
              <w:t>Orālisms</w:t>
            </w:r>
            <w:proofErr w:type="spellEnd"/>
            <w:r w:rsidRPr="00A210EB">
              <w:t xml:space="preserve"> un lasītprasme </w:t>
            </w:r>
            <w:proofErr w:type="spellStart"/>
            <w:r w:rsidRPr="00A210EB">
              <w:t>postkoloniālajos</w:t>
            </w:r>
            <w:proofErr w:type="spellEnd"/>
            <w:r w:rsidRPr="00A210EB">
              <w:t xml:space="preserve"> tekstos un kontekstos.</w:t>
            </w:r>
          </w:p>
          <w:p w14:paraId="72B2074B" w14:textId="0E682C74" w:rsidR="00A210EB" w:rsidRDefault="00A210EB" w:rsidP="00A210EB">
            <w:r w:rsidRPr="00A210EB">
              <w:t>6. Ieskats</w:t>
            </w:r>
            <w:r w:rsidR="003623F0">
              <w:t xml:space="preserve"> t</w:t>
            </w:r>
            <w:r w:rsidRPr="00A210EB">
              <w:t xml:space="preserve">ekstuālos jautājumos: Dzīves rakstīšana, Vēstures rakstīšana, Pārrakstīšana, Žanra rakstīšana.  L2 </w:t>
            </w:r>
            <w:r w:rsidR="00A81C63">
              <w:t>Pd</w:t>
            </w:r>
            <w:r w:rsidRPr="00A210EB">
              <w:t>3</w:t>
            </w:r>
          </w:p>
          <w:p w14:paraId="3B729DDD" w14:textId="07D7B7A3" w:rsidR="00A210EB" w:rsidRPr="00A210EB" w:rsidRDefault="00A210EB" w:rsidP="00A210EB">
            <w:r w:rsidRPr="00A210EB">
              <w:t xml:space="preserve">7. Dzīves rakstīšana.  S2 </w:t>
            </w:r>
            <w:r w:rsidR="00A81C63">
              <w:t>Pd</w:t>
            </w:r>
            <w:r w:rsidRPr="00A210EB">
              <w:t>3</w:t>
            </w:r>
          </w:p>
          <w:p w14:paraId="371EF1D7" w14:textId="6A581B3F" w:rsidR="00A210EB" w:rsidRPr="00A210EB" w:rsidRDefault="00A210EB" w:rsidP="00A210EB">
            <w:r w:rsidRPr="00A210EB">
              <w:t xml:space="preserve">Autobiogrāfiskās rakstīšanas nozīme: autobiogrāfiskie teksti (memuāri, dienasgrāmatas, žurnāli, atsauksmes, vēstules). </w:t>
            </w:r>
            <w:r w:rsidR="003623F0">
              <w:t>Pirm</w:t>
            </w:r>
            <w:r w:rsidR="00501852">
              <w:t>ā</w:t>
            </w:r>
            <w:r w:rsidR="003623F0">
              <w:t>s perso</w:t>
            </w:r>
            <w:r w:rsidR="00A81C63">
              <w:t>nas</w:t>
            </w:r>
            <w:r w:rsidR="003623F0">
              <w:t xml:space="preserve"> </w:t>
            </w:r>
            <w:proofErr w:type="spellStart"/>
            <w:r w:rsidR="00501852">
              <w:t>astījums</w:t>
            </w:r>
            <w:proofErr w:type="spellEnd"/>
            <w:r w:rsidRPr="00A210EB">
              <w:t xml:space="preserve">, veidojot priekšstatus par sevi. Karību jūras piemērs (Džordžs </w:t>
            </w:r>
            <w:proofErr w:type="spellStart"/>
            <w:r w:rsidRPr="00A210EB">
              <w:t>Lammings</w:t>
            </w:r>
            <w:proofErr w:type="spellEnd"/>
            <w:r w:rsidRPr="00A210EB">
              <w:t xml:space="preserve">). </w:t>
            </w:r>
          </w:p>
          <w:p w14:paraId="393094AE" w14:textId="77777777" w:rsidR="00A210EB" w:rsidRPr="00A210EB" w:rsidRDefault="00A210EB" w:rsidP="00A210EB">
            <w:r w:rsidRPr="00A210EB">
              <w:t>8. Vietu rakstīšana.  S2 Iw3</w:t>
            </w:r>
          </w:p>
          <w:p w14:paraId="17C4AD4E" w14:textId="77777777" w:rsidR="00A210EB" w:rsidRPr="00A210EB" w:rsidRDefault="00A210EB" w:rsidP="00A210EB">
            <w:r w:rsidRPr="00A210EB">
              <w:t xml:space="preserve">Vietas, mājas un ainavas izjūta </w:t>
            </w:r>
            <w:proofErr w:type="spellStart"/>
            <w:r w:rsidRPr="00A210EB">
              <w:t>postkoloniālajā</w:t>
            </w:r>
            <w:proofErr w:type="spellEnd"/>
            <w:r w:rsidRPr="00A210EB">
              <w:t xml:space="preserve"> literatūrā.  Austrālijas piemērs (Sallija Morgana). </w:t>
            </w:r>
          </w:p>
          <w:p w14:paraId="6F3957DC" w14:textId="77777777" w:rsidR="00A210EB" w:rsidRPr="00A210EB" w:rsidRDefault="00A210EB" w:rsidP="00A210EB">
            <w:r w:rsidRPr="00A210EB">
              <w:t>9. Vēstures rakstīšana.  S2 Iw3</w:t>
            </w:r>
          </w:p>
          <w:p w14:paraId="05EC7A8D" w14:textId="45492AE1" w:rsidR="00A210EB" w:rsidRPr="00A210EB" w:rsidRDefault="00A210EB" w:rsidP="00A210EB">
            <w:r w:rsidRPr="00A210EB">
              <w:t xml:space="preserve">Vēsture un historiogrāfija. Priekšstats par attīstīto Eiropu. Vēsture un literatūra: interpretācijas jautājums. Vēsturiskās ainavas un to pārvērtēšana mūsdienu rakstniecībā. Divi vēsturiskās </w:t>
            </w:r>
            <w:r w:rsidR="003623F0">
              <w:t>prozas</w:t>
            </w:r>
            <w:r w:rsidRPr="00A210EB">
              <w:t xml:space="preserve"> analīzes līmeņi: vēsturiski pārstāvētā līmenis un vēsturiskais reprezentācijas līmenis.  Īru piemērs (dubultā telpa Džoisa "</w:t>
            </w:r>
            <w:proofErr w:type="spellStart"/>
            <w:r w:rsidRPr="00A210EB">
              <w:t>Ulisā</w:t>
            </w:r>
            <w:proofErr w:type="spellEnd"/>
            <w:r w:rsidRPr="00A210EB">
              <w:t>").  Ē.   Rušdi "Pusnakts bērni".</w:t>
            </w:r>
          </w:p>
          <w:p w14:paraId="56BE508E" w14:textId="77777777" w:rsidR="00A210EB" w:rsidRPr="00A210EB" w:rsidRDefault="00A210EB" w:rsidP="00A210EB">
            <w:r w:rsidRPr="00A210EB">
              <w:t>10. Pārrakstīšana.  S2 Iw3</w:t>
            </w:r>
          </w:p>
          <w:p w14:paraId="5E254A99" w14:textId="77777777" w:rsidR="00A210EB" w:rsidRPr="00A210EB" w:rsidRDefault="00A210EB" w:rsidP="00A210EB">
            <w:proofErr w:type="spellStart"/>
            <w:r w:rsidRPr="00A210EB">
              <w:t>Postkoloniālā</w:t>
            </w:r>
            <w:proofErr w:type="spellEnd"/>
            <w:r w:rsidRPr="00A210EB">
              <w:t xml:space="preserve"> </w:t>
            </w:r>
            <w:proofErr w:type="spellStart"/>
            <w:r w:rsidRPr="00A210EB">
              <w:t>intertekstualitāte</w:t>
            </w:r>
            <w:proofErr w:type="spellEnd"/>
            <w:r w:rsidRPr="00A210EB">
              <w:t xml:space="preserve">. "Pārrakstīšana" kā literārās atkārtošanās un pretošanās dubultā stratēģija </w:t>
            </w:r>
            <w:proofErr w:type="spellStart"/>
            <w:r w:rsidRPr="00A210EB">
              <w:t>postkoloniālajos</w:t>
            </w:r>
            <w:proofErr w:type="spellEnd"/>
            <w:r w:rsidRPr="00A210EB">
              <w:t xml:space="preserve"> tekstos. Konrāda "Tumsas sirds " un </w:t>
            </w:r>
            <w:proofErr w:type="spellStart"/>
            <w:r w:rsidRPr="00A210EB">
              <w:t>postkoloniālās</w:t>
            </w:r>
            <w:proofErr w:type="spellEnd"/>
            <w:r w:rsidRPr="00A210EB">
              <w:t xml:space="preserve"> debates. Šekspīra "</w:t>
            </w:r>
            <w:proofErr w:type="spellStart"/>
            <w:r w:rsidRPr="00A210EB">
              <w:t>The</w:t>
            </w:r>
            <w:proofErr w:type="spellEnd"/>
            <w:r w:rsidRPr="00A210EB">
              <w:t xml:space="preserve"> </w:t>
            </w:r>
            <w:proofErr w:type="spellStart"/>
            <w:r w:rsidRPr="00A210EB">
              <w:t>Tempest</w:t>
            </w:r>
            <w:proofErr w:type="spellEnd"/>
            <w:r w:rsidRPr="00A210EB">
              <w:t xml:space="preserve">": galvenais teksts </w:t>
            </w:r>
            <w:proofErr w:type="spellStart"/>
            <w:r w:rsidRPr="00A210EB">
              <w:t>postkoloniālajās</w:t>
            </w:r>
            <w:proofErr w:type="spellEnd"/>
            <w:r w:rsidRPr="00A210EB">
              <w:t xml:space="preserve"> debatēs. Feministu lasījumi un Viktorijas laikmeta stāstījums par sieviešu emancipāciju.</w:t>
            </w:r>
          </w:p>
          <w:p w14:paraId="57ABC8D1" w14:textId="4A13F035" w:rsidR="00A210EB" w:rsidRPr="00A210EB" w:rsidRDefault="00A210EB" w:rsidP="00A210EB">
            <w:r w:rsidRPr="00A210EB">
              <w:t xml:space="preserve">11. </w:t>
            </w:r>
            <w:proofErr w:type="spellStart"/>
            <w:r w:rsidRPr="00A210EB">
              <w:t>Žanr</w:t>
            </w:r>
            <w:r w:rsidR="00A81C63">
              <w:t>iska</w:t>
            </w:r>
            <w:proofErr w:type="spellEnd"/>
            <w:r w:rsidRPr="00A210EB">
              <w:t xml:space="preserve"> rakstīšana.  S2 </w:t>
            </w:r>
            <w:r w:rsidR="00A81C63">
              <w:t>Pd</w:t>
            </w:r>
            <w:r w:rsidRPr="00A210EB">
              <w:t>3</w:t>
            </w:r>
          </w:p>
          <w:p w14:paraId="7443CFB7" w14:textId="0CE4F966" w:rsidR="00A210EB" w:rsidRPr="00A210EB" w:rsidRDefault="00A210EB" w:rsidP="00A210EB">
            <w:r w:rsidRPr="00A210EB">
              <w:t xml:space="preserve">Iedibināto žanru </w:t>
            </w:r>
            <w:proofErr w:type="spellStart"/>
            <w:r w:rsidRPr="00A210EB">
              <w:t>postkoloniālie</w:t>
            </w:r>
            <w:proofErr w:type="spellEnd"/>
            <w:r w:rsidRPr="00A210EB">
              <w:t xml:space="preserve"> lietojumi: pastorāl</w:t>
            </w:r>
            <w:r w:rsidR="00A81C63">
              <w:t>es</w:t>
            </w:r>
            <w:r w:rsidRPr="00A210EB">
              <w:t xml:space="preserve"> un ep</w:t>
            </w:r>
            <w:r w:rsidR="00A81C63">
              <w:t>osi</w:t>
            </w:r>
            <w:r w:rsidRPr="00A210EB">
              <w:t xml:space="preserve">. Kriminālā </w:t>
            </w:r>
            <w:r w:rsidR="00A81C63">
              <w:t>proza</w:t>
            </w:r>
            <w:r w:rsidRPr="00A210EB">
              <w:t xml:space="preserve"> un žanra pārrakstīšana: </w:t>
            </w:r>
            <w:proofErr w:type="spellStart"/>
            <w:r w:rsidRPr="00A210EB">
              <w:t>transkulturāli</w:t>
            </w:r>
            <w:proofErr w:type="spellEnd"/>
            <w:r w:rsidRPr="00A210EB">
              <w:t xml:space="preserve"> piemēri. </w:t>
            </w:r>
            <w:proofErr w:type="spellStart"/>
            <w:r w:rsidRPr="00A210EB">
              <w:t>Postkoloniālā</w:t>
            </w:r>
            <w:proofErr w:type="spellEnd"/>
            <w:r w:rsidRPr="00A210EB">
              <w:t xml:space="preserve"> </w:t>
            </w:r>
            <w:proofErr w:type="spellStart"/>
            <w:r w:rsidRPr="00A210EB">
              <w:t>detektīvliteratūra</w:t>
            </w:r>
            <w:proofErr w:type="spellEnd"/>
            <w:r w:rsidRPr="00A210EB">
              <w:t xml:space="preserve">. Ceļojumu rakstīšanas žanrs un tā </w:t>
            </w:r>
            <w:proofErr w:type="spellStart"/>
            <w:r w:rsidRPr="00A210EB">
              <w:t>postkoloniālie</w:t>
            </w:r>
            <w:proofErr w:type="spellEnd"/>
            <w:r w:rsidRPr="00A210EB">
              <w:t xml:space="preserve"> lietojumi.</w:t>
            </w:r>
          </w:p>
          <w:p w14:paraId="68849EDB" w14:textId="383CF8A3" w:rsidR="00A210EB" w:rsidRPr="00A210EB" w:rsidRDefault="00A210EB" w:rsidP="00A210EB">
            <w:r w:rsidRPr="00A210EB">
              <w:t xml:space="preserve">12. Sekss un </w:t>
            </w:r>
            <w:proofErr w:type="spellStart"/>
            <w:r w:rsidR="00A81C63">
              <w:t>genders</w:t>
            </w:r>
            <w:proofErr w:type="spellEnd"/>
            <w:r w:rsidRPr="00A210EB">
              <w:t>.  L1 S1 Iw3</w:t>
            </w:r>
          </w:p>
          <w:p w14:paraId="42CF2FAB" w14:textId="4135D560" w:rsidR="00A210EB" w:rsidRPr="00A210EB" w:rsidRDefault="00A210EB" w:rsidP="00A210EB">
            <w:proofErr w:type="spellStart"/>
            <w:r w:rsidRPr="00A210EB">
              <w:t>Postkoloniālais</w:t>
            </w:r>
            <w:proofErr w:type="spellEnd"/>
            <w:r w:rsidRPr="00A210EB">
              <w:t xml:space="preserve"> feminisms. Sekss pret </w:t>
            </w:r>
            <w:proofErr w:type="spellStart"/>
            <w:r w:rsidR="00A81C63">
              <w:t>genderu</w:t>
            </w:r>
            <w:proofErr w:type="spellEnd"/>
            <w:r w:rsidRPr="00A210EB">
              <w:t xml:space="preserve">. Kritiska attīstība sieviešu studijās un melnajos pētījumos. Sieviete-dzimtā-cita: koloniālie un patriarhālie uzskati. Seksuālie tēli nacionālistu retorikā. </w:t>
            </w:r>
            <w:proofErr w:type="spellStart"/>
            <w:r w:rsidR="00A81C63">
              <w:t>Genders</w:t>
            </w:r>
            <w:proofErr w:type="spellEnd"/>
            <w:r w:rsidRPr="00A210EB">
              <w:t xml:space="preserve"> un etniskā atšķirība. </w:t>
            </w:r>
            <w:proofErr w:type="spellStart"/>
            <w:r w:rsidRPr="00A210EB">
              <w:t>Queer</w:t>
            </w:r>
            <w:proofErr w:type="spellEnd"/>
            <w:r w:rsidRPr="00A210EB">
              <w:t xml:space="preserve"> rakstīšana un sniegums </w:t>
            </w:r>
            <w:proofErr w:type="spellStart"/>
            <w:r w:rsidRPr="00A210EB">
              <w:t>postkoloniālajās</w:t>
            </w:r>
            <w:proofErr w:type="spellEnd"/>
            <w:r w:rsidRPr="00A210EB">
              <w:t xml:space="preserve"> jomās. Rietumu feministu pieņēmumu </w:t>
            </w:r>
            <w:proofErr w:type="spellStart"/>
            <w:r w:rsidRPr="00A210EB">
              <w:t>postkoloniālā</w:t>
            </w:r>
            <w:proofErr w:type="spellEnd"/>
            <w:r w:rsidRPr="00A210EB">
              <w:t xml:space="preserve"> kritika.</w:t>
            </w:r>
          </w:p>
          <w:p w14:paraId="60F56E0B" w14:textId="77777777" w:rsidR="00A210EB" w:rsidRPr="00A210EB" w:rsidRDefault="00A210EB" w:rsidP="00A210EB">
            <w:r w:rsidRPr="00A210EB">
              <w:t xml:space="preserve">13. </w:t>
            </w:r>
            <w:proofErr w:type="spellStart"/>
            <w:r w:rsidRPr="00A210EB">
              <w:t>Postkoloniālās</w:t>
            </w:r>
            <w:proofErr w:type="spellEnd"/>
            <w:r w:rsidRPr="00A210EB">
              <w:t xml:space="preserve"> literatūras paradigmas angļu valodā.  L1 S3 Iw8</w:t>
            </w:r>
          </w:p>
          <w:p w14:paraId="428B8EA3" w14:textId="441CF49D" w:rsidR="00A210EB" w:rsidRPr="00A210EB" w:rsidRDefault="00A210EB" w:rsidP="00A210EB">
            <w:proofErr w:type="spellStart"/>
            <w:r w:rsidRPr="00A210EB">
              <w:t>Postkoloniālā</w:t>
            </w:r>
            <w:proofErr w:type="spellEnd"/>
            <w:r w:rsidRPr="00A210EB">
              <w:t xml:space="preserve"> rakstīšana un pasaules literatūra. Tēmas. Valoda. </w:t>
            </w:r>
            <w:r w:rsidR="00A81C63">
              <w:t>Robežas</w:t>
            </w:r>
            <w:r w:rsidRPr="00A210EB">
              <w:t xml:space="preserve">.   Īru literatūra. Āfrikas literatūra. Indiešu literatūra. Austrālijas literatūra. Karību literatūra. Melnādaino britu literatūra.  (Romāni diskusijai: </w:t>
            </w:r>
            <w:proofErr w:type="spellStart"/>
            <w:r w:rsidR="00A81C63" w:rsidRPr="00A81C63">
              <w:t>Achebe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Things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Fall</w:t>
            </w:r>
            <w:proofErr w:type="spellEnd"/>
            <w:r w:rsidR="00A81C63" w:rsidRPr="00A81C63">
              <w:t xml:space="preserve"> Apart", </w:t>
            </w:r>
            <w:proofErr w:type="spellStart"/>
            <w:r w:rsidR="00A81C63" w:rsidRPr="00A81C63">
              <w:t>Dangarembga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Nervous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Conditions</w:t>
            </w:r>
            <w:proofErr w:type="spellEnd"/>
            <w:r w:rsidR="00A81C63" w:rsidRPr="00A81C63">
              <w:t xml:space="preserve">", </w:t>
            </w:r>
            <w:proofErr w:type="spellStart"/>
            <w:r w:rsidR="00A81C63" w:rsidRPr="00A81C63">
              <w:t>Ihimaera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The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Uncle's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Story</w:t>
            </w:r>
            <w:proofErr w:type="spellEnd"/>
            <w:r w:rsidR="00A81C63" w:rsidRPr="00A81C63">
              <w:t xml:space="preserve">", </w:t>
            </w:r>
            <w:proofErr w:type="spellStart"/>
            <w:r w:rsidR="00A81C63" w:rsidRPr="00A81C63">
              <w:t>Carey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True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History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of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the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Kelly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Gang</w:t>
            </w:r>
            <w:proofErr w:type="spellEnd"/>
            <w:r w:rsidR="00A81C63" w:rsidRPr="00A81C63">
              <w:t xml:space="preserve">", </w:t>
            </w:r>
            <w:proofErr w:type="spellStart"/>
            <w:r w:rsidR="00A81C63" w:rsidRPr="00A81C63">
              <w:t>Kunzru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The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Impressionist</w:t>
            </w:r>
            <w:proofErr w:type="spellEnd"/>
            <w:r w:rsidR="00A81C63" w:rsidRPr="00A81C63">
              <w:t xml:space="preserve">", </w:t>
            </w:r>
            <w:proofErr w:type="spellStart"/>
            <w:r w:rsidR="00A81C63" w:rsidRPr="00A81C63">
              <w:lastRenderedPageBreak/>
              <w:t>Rushdie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The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Moor's</w:t>
            </w:r>
            <w:proofErr w:type="spellEnd"/>
            <w:r w:rsidR="00A81C63" w:rsidRPr="00A81C63">
              <w:t>", "</w:t>
            </w:r>
            <w:proofErr w:type="spellStart"/>
            <w:r w:rsidR="00A81C63" w:rsidRPr="00A81C63">
              <w:t>Last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Sigh</w:t>
            </w:r>
            <w:proofErr w:type="spellEnd"/>
            <w:r w:rsidR="00A81C63" w:rsidRPr="00A81C63">
              <w:t xml:space="preserve">", </w:t>
            </w:r>
            <w:proofErr w:type="spellStart"/>
            <w:r w:rsidR="00A81C63" w:rsidRPr="00A81C63">
              <w:t>Selvon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The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Lovely</w:t>
            </w:r>
            <w:proofErr w:type="spellEnd"/>
            <w:r w:rsidR="00A81C63" w:rsidRPr="00A81C63">
              <w:t xml:space="preserve"> </w:t>
            </w:r>
            <w:r w:rsidR="00A81C63">
              <w:t xml:space="preserve"> </w:t>
            </w:r>
            <w:r w:rsidRPr="00A210EB">
              <w:t xml:space="preserve">, </w:t>
            </w:r>
            <w:proofErr w:type="spellStart"/>
            <w:r w:rsidR="00A81C63" w:rsidRPr="00A81C63">
              <w:t>Kureishi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The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Buddha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of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Suburbia</w:t>
            </w:r>
            <w:proofErr w:type="spellEnd"/>
            <w:r w:rsidR="00A81C63" w:rsidRPr="00A81C63">
              <w:t xml:space="preserve">", </w:t>
            </w:r>
            <w:proofErr w:type="spellStart"/>
            <w:r w:rsidR="00A81C63" w:rsidRPr="00A81C63">
              <w:t>Levy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Small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Iland</w:t>
            </w:r>
            <w:proofErr w:type="spellEnd"/>
            <w:r w:rsidR="00A81C63" w:rsidRPr="00A81C63">
              <w:t xml:space="preserve">", </w:t>
            </w:r>
            <w:proofErr w:type="spellStart"/>
            <w:r w:rsidR="00A81C63" w:rsidRPr="00A81C63">
              <w:t>Kay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Trumped</w:t>
            </w:r>
            <w:proofErr w:type="spellEnd"/>
            <w:r w:rsidR="00A81C63" w:rsidRPr="00A81C63">
              <w:t xml:space="preserve">", </w:t>
            </w:r>
            <w:proofErr w:type="spellStart"/>
            <w:r w:rsidR="00A81C63" w:rsidRPr="00A81C63">
              <w:t>Atwood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The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Robber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Bride</w:t>
            </w:r>
            <w:proofErr w:type="spellEnd"/>
            <w:r w:rsidR="00A81C63" w:rsidRPr="00A81C63">
              <w:t xml:space="preserve">", </w:t>
            </w:r>
            <w:proofErr w:type="spellStart"/>
            <w:r w:rsidR="00A81C63" w:rsidRPr="00A81C63">
              <w:t>Ondaatje</w:t>
            </w:r>
            <w:proofErr w:type="spellEnd"/>
            <w:r w:rsidR="00A81C63" w:rsidRPr="00A81C63">
              <w:t xml:space="preserve"> "</w:t>
            </w:r>
            <w:proofErr w:type="spellStart"/>
            <w:r w:rsidR="00A81C63" w:rsidRPr="00A81C63">
              <w:t>The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English</w:t>
            </w:r>
            <w:proofErr w:type="spellEnd"/>
            <w:r w:rsidR="00A81C63" w:rsidRPr="00A81C63">
              <w:t xml:space="preserve"> </w:t>
            </w:r>
            <w:proofErr w:type="spellStart"/>
            <w:r w:rsidR="00A81C63" w:rsidRPr="00A81C63">
              <w:t>Patient</w:t>
            </w:r>
            <w:proofErr w:type="spellEnd"/>
            <w:r w:rsidR="00A81C63" w:rsidRPr="00A81C63">
              <w:t>"</w:t>
            </w:r>
            <w:r w:rsidR="00A81C63">
              <w:t>)</w:t>
            </w:r>
          </w:p>
          <w:p w14:paraId="723D84FB" w14:textId="33F9435A" w:rsidR="00A210EB" w:rsidRPr="00803631" w:rsidRDefault="00A210EB" w:rsidP="00916D56">
            <w:r w:rsidRPr="00A210EB">
              <w:t>15. Individuāla prezentācija kredītpunk</w:t>
            </w:r>
            <w:r w:rsidR="00A81C63">
              <w:t>tu saņemšanai</w:t>
            </w:r>
            <w:r w:rsidRPr="00A210EB">
              <w:t>.  S2</w:t>
            </w:r>
            <w:r w:rsidR="00803631">
              <w:t>Pd</w:t>
            </w:r>
            <w:r w:rsidRPr="00A210EB">
              <w:t>4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7658744" w14:textId="77777777" w:rsidR="00721F30" w:rsidRPr="00721F30" w:rsidRDefault="00721F30" w:rsidP="00721F30">
            <w:permStart w:id="580019727" w:edGrp="everyone"/>
            <w:proofErr w:type="spellStart"/>
            <w:r>
              <w:t>Ashcroft</w:t>
            </w:r>
            <w:proofErr w:type="spellEnd"/>
            <w:r>
              <w:t>,</w:t>
            </w:r>
            <w:r w:rsidRPr="00721F30">
              <w:t xml:space="preserve"> </w:t>
            </w:r>
            <w:proofErr w:type="spellStart"/>
            <w:r w:rsidRPr="00721F30">
              <w:t>Bill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et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al</w:t>
            </w:r>
            <w:proofErr w:type="spellEnd"/>
            <w:r w:rsidRPr="00721F30">
              <w:t>. (</w:t>
            </w:r>
            <w:proofErr w:type="spellStart"/>
            <w:r w:rsidRPr="00721F30">
              <w:t>eds</w:t>
            </w:r>
            <w:proofErr w:type="spellEnd"/>
            <w:r w:rsidRPr="00721F30">
              <w:t xml:space="preserve">.) </w:t>
            </w:r>
            <w:proofErr w:type="spellStart"/>
            <w:r w:rsidRPr="00721F30">
              <w:t>Cross</w:t>
            </w:r>
            <w:proofErr w:type="spellEnd"/>
            <w:r w:rsidRPr="00721F30">
              <w:t>/</w:t>
            </w:r>
            <w:proofErr w:type="spellStart"/>
            <w:r w:rsidRPr="00721F30">
              <w:t>Cultures</w:t>
            </w:r>
            <w:proofErr w:type="spellEnd"/>
            <w:r w:rsidRPr="00721F30">
              <w:t xml:space="preserve"> 145. </w:t>
            </w:r>
            <w:proofErr w:type="spellStart"/>
            <w:r w:rsidRPr="00721F30">
              <w:t>Literature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for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Our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Times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Postcolonial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Studies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in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the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Twenty</w:t>
            </w:r>
            <w:proofErr w:type="spellEnd"/>
            <w:r w:rsidRPr="00721F30">
              <w:t xml:space="preserve">-First </w:t>
            </w:r>
            <w:proofErr w:type="spellStart"/>
            <w:r w:rsidRPr="00721F30">
              <w:t>Century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Amsterdam-New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York</w:t>
            </w:r>
            <w:proofErr w:type="spellEnd"/>
            <w:r w:rsidRPr="00721F30">
              <w:t>, NY 2012 ISBN: 978-90-420-3453-2, E-</w:t>
            </w:r>
            <w:proofErr w:type="spellStart"/>
            <w:r w:rsidRPr="00721F30">
              <w:t>Book</w:t>
            </w:r>
            <w:proofErr w:type="spellEnd"/>
            <w:r w:rsidRPr="00721F30">
              <w:t xml:space="preserve"> ISBN: 978-94-012-0739-3</w:t>
            </w:r>
          </w:p>
          <w:p w14:paraId="5D02FDA3" w14:textId="77777777" w:rsidR="00721F30" w:rsidRPr="00721F30" w:rsidRDefault="00721F30" w:rsidP="00721F30">
            <w:proofErr w:type="spellStart"/>
            <w:r w:rsidRPr="00D51418">
              <w:t>Bartels</w:t>
            </w:r>
            <w:proofErr w:type="spellEnd"/>
            <w:r w:rsidRPr="00721F30">
              <w:t xml:space="preserve">, </w:t>
            </w:r>
            <w:proofErr w:type="spellStart"/>
            <w:r w:rsidRPr="00721F30">
              <w:t>Anke</w:t>
            </w:r>
            <w:proofErr w:type="spellEnd"/>
            <w:r w:rsidRPr="00721F30">
              <w:t xml:space="preserve">; </w:t>
            </w:r>
            <w:proofErr w:type="spellStart"/>
            <w:r w:rsidRPr="00721F30">
              <w:t>Eckstein</w:t>
            </w:r>
            <w:proofErr w:type="spellEnd"/>
            <w:r w:rsidRPr="00721F30">
              <w:t xml:space="preserve">, Lars t </w:t>
            </w:r>
            <w:proofErr w:type="spellStart"/>
            <w:r w:rsidRPr="00721F30">
              <w:t>al</w:t>
            </w:r>
            <w:proofErr w:type="spellEnd"/>
            <w:r w:rsidRPr="00721F30">
              <w:t>.(</w:t>
            </w:r>
            <w:proofErr w:type="spellStart"/>
            <w:r w:rsidRPr="00721F30">
              <w:t>eds</w:t>
            </w:r>
            <w:proofErr w:type="spellEnd"/>
            <w:r w:rsidRPr="00721F30">
              <w:t xml:space="preserve">.) </w:t>
            </w:r>
            <w:proofErr w:type="spellStart"/>
            <w:r w:rsidRPr="00721F30">
              <w:t>Postcolonial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Literatures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in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English</w:t>
            </w:r>
            <w:proofErr w:type="spellEnd"/>
            <w:r w:rsidRPr="00721F30">
              <w:t xml:space="preserve">. An </w:t>
            </w:r>
            <w:proofErr w:type="spellStart"/>
            <w:r w:rsidRPr="00721F30">
              <w:t>Introduction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Stuttgart</w:t>
            </w:r>
            <w:proofErr w:type="spellEnd"/>
            <w:r w:rsidRPr="00721F30">
              <w:t xml:space="preserve">; J.B. </w:t>
            </w:r>
            <w:proofErr w:type="spellStart"/>
            <w:r w:rsidRPr="00721F30">
              <w:t>Metzler</w:t>
            </w:r>
            <w:proofErr w:type="spellEnd"/>
            <w:r w:rsidRPr="00721F30">
              <w:t>, 2019 https://link.springer.com/book/10.1007/978-3-476-05598-9#keywords</w:t>
            </w:r>
          </w:p>
          <w:p w14:paraId="56C9506C" w14:textId="77777777" w:rsidR="00721F30" w:rsidRPr="00721F30" w:rsidRDefault="00721F30" w:rsidP="00721F30">
            <w:proofErr w:type="spellStart"/>
            <w:r>
              <w:t>B</w:t>
            </w:r>
            <w:r w:rsidRPr="00721F30">
              <w:t>entley</w:t>
            </w:r>
            <w:proofErr w:type="spellEnd"/>
            <w:r w:rsidRPr="00721F30">
              <w:t xml:space="preserve"> N. </w:t>
            </w:r>
            <w:proofErr w:type="spellStart"/>
            <w:r w:rsidRPr="00721F30">
              <w:t>Contemporary</w:t>
            </w:r>
            <w:proofErr w:type="spellEnd"/>
            <w:r w:rsidRPr="00721F30">
              <w:t xml:space="preserve"> British </w:t>
            </w:r>
            <w:proofErr w:type="spellStart"/>
            <w:r w:rsidRPr="00721F30">
              <w:t>Fiction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Edinburgh</w:t>
            </w:r>
            <w:proofErr w:type="spellEnd"/>
            <w:r w:rsidRPr="00721F30">
              <w:t xml:space="preserve">: </w:t>
            </w:r>
            <w:proofErr w:type="spellStart"/>
            <w:r w:rsidRPr="00721F30">
              <w:t>Edinburgh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University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Press</w:t>
            </w:r>
            <w:proofErr w:type="spellEnd"/>
            <w:r w:rsidRPr="00721F30">
              <w:t>, 2008.</w:t>
            </w:r>
          </w:p>
          <w:p w14:paraId="041F22E5" w14:textId="77777777" w:rsidR="00721F30" w:rsidRPr="00721F30" w:rsidRDefault="00721F30" w:rsidP="00721F30">
            <w:proofErr w:type="spellStart"/>
            <w:r w:rsidRPr="00EC1AA5">
              <w:t>Chew</w:t>
            </w:r>
            <w:proofErr w:type="spellEnd"/>
            <w:r w:rsidRPr="00721F30">
              <w:t xml:space="preserve">, </w:t>
            </w:r>
            <w:proofErr w:type="spellStart"/>
            <w:r w:rsidRPr="00721F30">
              <w:t>Shirley</w:t>
            </w:r>
            <w:proofErr w:type="spellEnd"/>
            <w:r w:rsidRPr="00721F30">
              <w:t xml:space="preserve">, Richards, </w:t>
            </w:r>
            <w:proofErr w:type="spellStart"/>
            <w:r w:rsidRPr="00721F30">
              <w:t>David</w:t>
            </w:r>
            <w:proofErr w:type="spellEnd"/>
            <w:r w:rsidRPr="00721F30">
              <w:t xml:space="preserve"> (</w:t>
            </w:r>
            <w:proofErr w:type="spellStart"/>
            <w:r w:rsidRPr="00721F30">
              <w:t>eds</w:t>
            </w:r>
            <w:proofErr w:type="spellEnd"/>
            <w:r w:rsidRPr="00721F30">
              <w:t xml:space="preserve">). A </w:t>
            </w:r>
            <w:proofErr w:type="spellStart"/>
            <w:r w:rsidRPr="00721F30">
              <w:t>Concise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Companion</w:t>
            </w:r>
            <w:proofErr w:type="spellEnd"/>
            <w:r w:rsidRPr="00721F30">
              <w:t xml:space="preserve"> to </w:t>
            </w:r>
            <w:proofErr w:type="spellStart"/>
            <w:r w:rsidRPr="00721F30">
              <w:t>Postcolonial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Literature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Blackwell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Publishing</w:t>
            </w:r>
            <w:proofErr w:type="spellEnd"/>
            <w:r w:rsidRPr="00721F30">
              <w:t xml:space="preserve">, 2010. </w:t>
            </w:r>
          </w:p>
          <w:p w14:paraId="398A4EA2" w14:textId="77777777" w:rsidR="00721F30" w:rsidRPr="00721F30" w:rsidRDefault="00721F30" w:rsidP="00721F30">
            <w:proofErr w:type="spellStart"/>
            <w:r>
              <w:t>D</w:t>
            </w:r>
            <w:r w:rsidRPr="00721F30">
              <w:t>öring</w:t>
            </w:r>
            <w:proofErr w:type="spellEnd"/>
            <w:r w:rsidRPr="00721F30">
              <w:t xml:space="preserve">, Tobias </w:t>
            </w:r>
            <w:proofErr w:type="spellStart"/>
            <w:r w:rsidRPr="00721F30">
              <w:t>ed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Postcolonial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Literatures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in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English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Stuttgart</w:t>
            </w:r>
            <w:proofErr w:type="spellEnd"/>
            <w:r w:rsidRPr="00721F30">
              <w:t xml:space="preserve">: </w:t>
            </w:r>
            <w:proofErr w:type="spellStart"/>
            <w:r w:rsidRPr="00721F30">
              <w:t>Klett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Lemen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und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Wissen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GmbH</w:t>
            </w:r>
            <w:proofErr w:type="spellEnd"/>
            <w:r w:rsidRPr="00721F30">
              <w:t>, 2008. ISBN: 978-3-12-939448-2</w:t>
            </w:r>
          </w:p>
          <w:p w14:paraId="09F77379" w14:textId="77777777" w:rsidR="00721F30" w:rsidRPr="00721F30" w:rsidRDefault="00721F30" w:rsidP="00721F30">
            <w:proofErr w:type="spellStart"/>
            <w:r>
              <w:t>Geyh</w:t>
            </w:r>
            <w:proofErr w:type="spellEnd"/>
            <w:r>
              <w:t xml:space="preserve">, P.,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 w:rsidRPr="00721F30">
              <w:t>The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Cambridge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Companion</w:t>
            </w:r>
            <w:proofErr w:type="spellEnd"/>
            <w:r w:rsidRPr="00721F30">
              <w:t xml:space="preserve"> to </w:t>
            </w:r>
            <w:proofErr w:type="spellStart"/>
            <w:r w:rsidRPr="00721F30">
              <w:t>Postmodern</w:t>
            </w:r>
            <w:proofErr w:type="spellEnd"/>
            <w:r w:rsidRPr="00721F30">
              <w:t xml:space="preserve"> American </w:t>
            </w:r>
            <w:proofErr w:type="spellStart"/>
            <w:r w:rsidRPr="00721F30">
              <w:t>Fiction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Cambridge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University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Press</w:t>
            </w:r>
            <w:proofErr w:type="spellEnd"/>
            <w:r w:rsidRPr="00721F30">
              <w:t>, 2017.</w:t>
            </w:r>
          </w:p>
          <w:p w14:paraId="75159B88" w14:textId="77777777" w:rsidR="00721F30" w:rsidRPr="00721F30" w:rsidRDefault="00721F30" w:rsidP="00721F30">
            <w:proofErr w:type="spellStart"/>
            <w:r w:rsidRPr="00900105">
              <w:t>Masden</w:t>
            </w:r>
            <w:proofErr w:type="spellEnd"/>
            <w:r w:rsidRPr="00900105">
              <w:t xml:space="preserve">, </w:t>
            </w:r>
            <w:proofErr w:type="spellStart"/>
            <w:r w:rsidRPr="00900105">
              <w:t>Deborah</w:t>
            </w:r>
            <w:proofErr w:type="spellEnd"/>
            <w:r w:rsidRPr="00900105">
              <w:t xml:space="preserve"> (</w:t>
            </w:r>
            <w:proofErr w:type="spellStart"/>
            <w:r w:rsidRPr="00900105">
              <w:t>ed</w:t>
            </w:r>
            <w:proofErr w:type="spellEnd"/>
            <w:r w:rsidRPr="00900105">
              <w:t xml:space="preserve">.), </w:t>
            </w:r>
            <w:proofErr w:type="spellStart"/>
            <w:r w:rsidRPr="00900105">
              <w:t>Postcolonial</w:t>
            </w:r>
            <w:proofErr w:type="spellEnd"/>
            <w:r w:rsidRPr="00900105">
              <w:t xml:space="preserve"> </w:t>
            </w:r>
            <w:proofErr w:type="spellStart"/>
            <w:r w:rsidRPr="00900105">
              <w:t>Literatures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London</w:t>
            </w:r>
            <w:proofErr w:type="spellEnd"/>
            <w:r w:rsidRPr="00721F30">
              <w:t xml:space="preserve">: </w:t>
            </w:r>
            <w:proofErr w:type="spellStart"/>
            <w:r w:rsidRPr="00721F30">
              <w:t>Pluto</w:t>
            </w:r>
            <w:proofErr w:type="spellEnd"/>
            <w:r w:rsidRPr="00721F30">
              <w:t>, 1999.</w:t>
            </w:r>
          </w:p>
          <w:p w14:paraId="58FCA18C" w14:textId="77777777" w:rsidR="00721F30" w:rsidRPr="00721F30" w:rsidRDefault="00721F30" w:rsidP="00721F30">
            <w:proofErr w:type="spellStart"/>
            <w:r>
              <w:t>Mathew</w:t>
            </w:r>
            <w:proofErr w:type="spellEnd"/>
            <w:r>
              <w:t xml:space="preserve"> E. J. A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/ E. J. </w:t>
            </w:r>
            <w:proofErr w:type="spellStart"/>
            <w:r>
              <w:t>Mathew</w:t>
            </w:r>
            <w:proofErr w:type="spellEnd"/>
            <w:r>
              <w:t xml:space="preserve">. </w:t>
            </w:r>
            <w:proofErr w:type="spellStart"/>
            <w:r>
              <w:t>Charleston</w:t>
            </w:r>
            <w:proofErr w:type="spellEnd"/>
            <w:r w:rsidRPr="00721F30">
              <w:t xml:space="preserve">: </w:t>
            </w:r>
            <w:proofErr w:type="spellStart"/>
            <w:r w:rsidRPr="00721F30">
              <w:t>Bibliolife</w:t>
            </w:r>
            <w:proofErr w:type="spellEnd"/>
            <w:r w:rsidRPr="00721F30">
              <w:t>, 2009.</w:t>
            </w:r>
          </w:p>
          <w:p w14:paraId="6ECE5C7C" w14:textId="77777777" w:rsidR="00721F30" w:rsidRPr="00721F30" w:rsidRDefault="00721F30" w:rsidP="00721F30">
            <w:proofErr w:type="spellStart"/>
            <w:r w:rsidRPr="00F91E48">
              <w:t>Said</w:t>
            </w:r>
            <w:proofErr w:type="spellEnd"/>
            <w:r w:rsidRPr="00F91E48">
              <w:t xml:space="preserve">, </w:t>
            </w:r>
            <w:proofErr w:type="spellStart"/>
            <w:r w:rsidRPr="00F91E48">
              <w:t>Edward</w:t>
            </w:r>
            <w:proofErr w:type="spellEnd"/>
            <w:r w:rsidRPr="00F91E48">
              <w:t xml:space="preserve">, </w:t>
            </w:r>
            <w:proofErr w:type="spellStart"/>
            <w:r w:rsidRPr="00F91E48">
              <w:t>Orientalism</w:t>
            </w:r>
            <w:proofErr w:type="spellEnd"/>
            <w:r w:rsidRPr="00F91E48">
              <w:t xml:space="preserve">: </w:t>
            </w:r>
            <w:proofErr w:type="spellStart"/>
            <w:r w:rsidRPr="00F91E48">
              <w:t>Western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Conceptions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of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the</w:t>
            </w:r>
            <w:proofErr w:type="spellEnd"/>
            <w:r w:rsidRPr="00F91E48">
              <w:t xml:space="preserve"> Orient (</w:t>
            </w:r>
            <w:proofErr w:type="spellStart"/>
            <w:r w:rsidRPr="00F91E48">
              <w:t>Harmondsworth</w:t>
            </w:r>
            <w:proofErr w:type="spellEnd"/>
            <w:r w:rsidRPr="00F91E48">
              <w:t xml:space="preserve">: </w:t>
            </w:r>
            <w:proofErr w:type="spellStart"/>
            <w:r w:rsidRPr="00F91E48">
              <w:t>Penguin</w:t>
            </w:r>
            <w:proofErr w:type="spellEnd"/>
            <w:r w:rsidRPr="00F91E48">
              <w:t xml:space="preserve">, [1978] 1991). </w:t>
            </w:r>
          </w:p>
          <w:p w14:paraId="7DBEFF13" w14:textId="77777777" w:rsidR="00721F30" w:rsidRPr="00721F30" w:rsidRDefault="00721F30" w:rsidP="00721F30">
            <w:proofErr w:type="spellStart"/>
            <w:r w:rsidRPr="00F91E48">
              <w:t>Thieme</w:t>
            </w:r>
            <w:proofErr w:type="spellEnd"/>
            <w:r w:rsidRPr="00F91E48">
              <w:t xml:space="preserve">, </w:t>
            </w:r>
            <w:proofErr w:type="spellStart"/>
            <w:r w:rsidRPr="00F91E48">
              <w:t>John</w:t>
            </w:r>
            <w:proofErr w:type="spellEnd"/>
            <w:r w:rsidRPr="00F91E48">
              <w:t xml:space="preserve"> (</w:t>
            </w:r>
            <w:proofErr w:type="spellStart"/>
            <w:r w:rsidRPr="00F91E48">
              <w:t>ed</w:t>
            </w:r>
            <w:proofErr w:type="spellEnd"/>
            <w:r w:rsidRPr="00F91E48">
              <w:t xml:space="preserve">.), </w:t>
            </w:r>
            <w:proofErr w:type="spellStart"/>
            <w:r w:rsidRPr="00F91E48">
              <w:t>Postcolonial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Literatures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in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English</w:t>
            </w:r>
            <w:proofErr w:type="spellEnd"/>
            <w:r w:rsidRPr="00F91E48">
              <w:t xml:space="preserve"> (</w:t>
            </w:r>
            <w:proofErr w:type="spellStart"/>
            <w:r w:rsidRPr="00F91E48">
              <w:t>London</w:t>
            </w:r>
            <w:proofErr w:type="spellEnd"/>
            <w:r w:rsidRPr="00F91E48">
              <w:t xml:space="preserve">: </w:t>
            </w:r>
            <w:proofErr w:type="spellStart"/>
            <w:r w:rsidRPr="00F91E48">
              <w:t>Edward</w:t>
            </w:r>
            <w:proofErr w:type="spellEnd"/>
            <w:r w:rsidRPr="00F91E48">
              <w:t xml:space="preserve"> Arnold, 1996)</w:t>
            </w:r>
          </w:p>
          <w:p w14:paraId="234C69D3" w14:textId="77777777" w:rsidR="00721F30" w:rsidRPr="00721F30" w:rsidRDefault="00721F30" w:rsidP="00721F30">
            <w:proofErr w:type="spellStart"/>
            <w:r w:rsidRPr="00F91E48">
              <w:t>Young</w:t>
            </w:r>
            <w:proofErr w:type="spellEnd"/>
            <w:r w:rsidRPr="00F91E48">
              <w:t xml:space="preserve">, Robert J. C., </w:t>
            </w:r>
            <w:proofErr w:type="spellStart"/>
            <w:r w:rsidRPr="00F91E48">
              <w:t>Postcolonialism</w:t>
            </w:r>
            <w:proofErr w:type="spellEnd"/>
            <w:r w:rsidRPr="00F91E48">
              <w:t xml:space="preserve">: A </w:t>
            </w:r>
            <w:proofErr w:type="spellStart"/>
            <w:r w:rsidRPr="00F91E48">
              <w:t>Historical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Introduction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Oxford</w:t>
            </w:r>
            <w:proofErr w:type="spellEnd"/>
            <w:r w:rsidRPr="00721F30">
              <w:t xml:space="preserve">: </w:t>
            </w:r>
            <w:proofErr w:type="spellStart"/>
            <w:r w:rsidRPr="00721F30">
              <w:t>Blackwell</w:t>
            </w:r>
            <w:proofErr w:type="spellEnd"/>
            <w:r w:rsidRPr="00721F30">
              <w:t>, 2000.</w:t>
            </w:r>
          </w:p>
          <w:p w14:paraId="202E5C2F" w14:textId="4584891C" w:rsidR="00A210EB" w:rsidRPr="00A210EB" w:rsidRDefault="00721F30" w:rsidP="00721F30">
            <w:proofErr w:type="spellStart"/>
            <w:r w:rsidRPr="00F91E48">
              <w:t>Young</w:t>
            </w:r>
            <w:proofErr w:type="spellEnd"/>
            <w:r w:rsidRPr="00F91E48">
              <w:t xml:space="preserve">, Robert J. C., </w:t>
            </w:r>
            <w:proofErr w:type="spellStart"/>
            <w:r w:rsidRPr="00F91E48">
              <w:t>Postcolonialism</w:t>
            </w:r>
            <w:proofErr w:type="spellEnd"/>
            <w:r w:rsidRPr="00F91E48">
              <w:t xml:space="preserve">: A </w:t>
            </w:r>
            <w:proofErr w:type="spellStart"/>
            <w:r w:rsidRPr="00F91E48">
              <w:t>Very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Short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Introduction</w:t>
            </w:r>
            <w:proofErr w:type="spellEnd"/>
            <w:r w:rsidRPr="00721F30">
              <w:t xml:space="preserve">. </w:t>
            </w:r>
            <w:proofErr w:type="spellStart"/>
            <w:r w:rsidRPr="00721F30">
              <w:t>Oxford</w:t>
            </w:r>
            <w:proofErr w:type="spellEnd"/>
            <w:r w:rsidRPr="00721F30">
              <w:t xml:space="preserve">: </w:t>
            </w:r>
            <w:proofErr w:type="spellStart"/>
            <w:r w:rsidRPr="00721F30">
              <w:t>Oxford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University</w:t>
            </w:r>
            <w:proofErr w:type="spellEnd"/>
            <w:r w:rsidRPr="00721F30">
              <w:t xml:space="preserve"> </w:t>
            </w:r>
            <w:proofErr w:type="spellStart"/>
            <w:r w:rsidRPr="00721F30">
              <w:t>Press</w:t>
            </w:r>
            <w:proofErr w:type="spellEnd"/>
            <w:r w:rsidRPr="00721F30">
              <w:t>, 2003</w:t>
            </w:r>
            <w:r w:rsidR="00A210EB" w:rsidRPr="00A210EB">
              <w:t xml:space="preserve"> 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53B7A2E" w14:textId="77777777" w:rsidR="00D14C78" w:rsidRPr="00D14C78" w:rsidRDefault="00D14C78" w:rsidP="00D14C78">
            <w:permStart w:id="1596548908" w:edGrp="everyone"/>
            <w:r>
              <w:t>Badina</w:t>
            </w:r>
            <w:r w:rsidRPr="00D14C78">
              <w:t xml:space="preserve">, Evita, </w:t>
            </w:r>
            <w:proofErr w:type="spellStart"/>
            <w:r w:rsidRPr="00D14C78">
              <w:t>Presņakova</w:t>
            </w:r>
            <w:proofErr w:type="spellEnd"/>
            <w:r w:rsidRPr="00D14C78">
              <w:t xml:space="preserve">,  Irina., </w:t>
            </w:r>
            <w:proofErr w:type="spellStart"/>
            <w:r w:rsidRPr="00D14C78">
              <w:t>Semeneca</w:t>
            </w:r>
            <w:proofErr w:type="spellEnd"/>
            <w:r w:rsidRPr="00D14C78">
              <w:t xml:space="preserve">, Jeļena. A.C. </w:t>
            </w:r>
            <w:proofErr w:type="spellStart"/>
            <w:r w:rsidRPr="00D14C78">
              <w:t>Doyle’s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Holmesian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Saga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and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the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Modern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World</w:t>
            </w:r>
            <w:proofErr w:type="spellEnd"/>
            <w:r w:rsidRPr="00D14C78">
              <w:t xml:space="preserve">: </w:t>
            </w:r>
            <w:proofErr w:type="spellStart"/>
            <w:r w:rsidRPr="00D14C78">
              <w:t>Alternative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Reality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in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the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Television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Series</w:t>
            </w:r>
            <w:proofErr w:type="spellEnd"/>
            <w:r w:rsidRPr="00D14C78">
              <w:t xml:space="preserve">. SGEM2018. SCIENCE&amp; ARTS. </w:t>
            </w:r>
            <w:proofErr w:type="spellStart"/>
            <w:r w:rsidRPr="00D14C78">
              <w:t>Conference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Proceedings</w:t>
            </w:r>
            <w:proofErr w:type="spellEnd"/>
            <w:r w:rsidRPr="00D14C78">
              <w:t xml:space="preserve">. </w:t>
            </w:r>
            <w:proofErr w:type="spellStart"/>
            <w:r w:rsidRPr="00D14C78">
              <w:t>Issue</w:t>
            </w:r>
            <w:proofErr w:type="spellEnd"/>
            <w:r w:rsidRPr="00D14C78">
              <w:t xml:space="preserve"> 6.2. </w:t>
            </w:r>
            <w:proofErr w:type="spellStart"/>
            <w:r w:rsidRPr="00D14C78">
              <w:t>Volume</w:t>
            </w:r>
            <w:proofErr w:type="spellEnd"/>
            <w:r w:rsidRPr="00D14C78">
              <w:t xml:space="preserve"> 5. STEF92: </w:t>
            </w:r>
            <w:proofErr w:type="spellStart"/>
            <w:r w:rsidRPr="00D14C78">
              <w:t>Sofia</w:t>
            </w:r>
            <w:proofErr w:type="spellEnd"/>
            <w:r w:rsidRPr="00D14C78">
              <w:t xml:space="preserve">, 2018. </w:t>
            </w:r>
            <w:proofErr w:type="spellStart"/>
            <w:r w:rsidRPr="00D14C78">
              <w:t>pp</w:t>
            </w:r>
            <w:proofErr w:type="spellEnd"/>
            <w:r w:rsidRPr="00D14C78">
              <w:t xml:space="preserve">. 281-288. ISBN 978-619-7408-61-4 </w:t>
            </w:r>
          </w:p>
          <w:p w14:paraId="75CAFBA4" w14:textId="77777777" w:rsidR="00D14C78" w:rsidRPr="00D14C78" w:rsidRDefault="00D14C78" w:rsidP="00D14C78">
            <w:proofErr w:type="spellStart"/>
            <w:r>
              <w:t>Eugene</w:t>
            </w:r>
            <w:proofErr w:type="spellEnd"/>
            <w:r>
              <w:t xml:space="preserve">, </w:t>
            </w:r>
            <w:proofErr w:type="spellStart"/>
            <w:r>
              <w:t>Benson</w:t>
            </w:r>
            <w:proofErr w:type="spellEnd"/>
            <w:r>
              <w:t>, L.W.</w:t>
            </w:r>
            <w:r w:rsidRPr="00D14C78">
              <w:t xml:space="preserve"> </w:t>
            </w:r>
            <w:proofErr w:type="spellStart"/>
            <w:r w:rsidRPr="00D14C78">
              <w:t>Conolly</w:t>
            </w:r>
            <w:proofErr w:type="spellEnd"/>
            <w:r w:rsidRPr="00D14C78">
              <w:t xml:space="preserve">. </w:t>
            </w:r>
            <w:proofErr w:type="spellStart"/>
            <w:r w:rsidRPr="00D14C78">
              <w:t>Encyclopedia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of</w:t>
            </w:r>
            <w:proofErr w:type="spellEnd"/>
            <w:r w:rsidRPr="00D14C78">
              <w:t xml:space="preserve"> Post-</w:t>
            </w:r>
            <w:proofErr w:type="spellStart"/>
            <w:r w:rsidRPr="00D14C78">
              <w:t>colonial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Literatures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in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English</w:t>
            </w:r>
            <w:proofErr w:type="spellEnd"/>
            <w:r w:rsidRPr="00D14C78">
              <w:t xml:space="preserve">. 3.vols. </w:t>
            </w:r>
            <w:proofErr w:type="spellStart"/>
            <w:r w:rsidRPr="00D14C78">
              <w:t>London</w:t>
            </w:r>
            <w:proofErr w:type="spellEnd"/>
            <w:r w:rsidRPr="00D14C78">
              <w:t xml:space="preserve">, </w:t>
            </w:r>
            <w:proofErr w:type="spellStart"/>
            <w:r w:rsidRPr="00D14C78">
              <w:t>New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York</w:t>
            </w:r>
            <w:proofErr w:type="spellEnd"/>
            <w:r w:rsidRPr="00D14C78">
              <w:t xml:space="preserve">: </w:t>
            </w:r>
            <w:proofErr w:type="spellStart"/>
            <w:r w:rsidRPr="00D14C78">
              <w:t>Routledge</w:t>
            </w:r>
            <w:proofErr w:type="spellEnd"/>
            <w:r w:rsidRPr="00D14C78">
              <w:t>, 2005.</w:t>
            </w:r>
          </w:p>
          <w:p w14:paraId="0724C6FB" w14:textId="77777777" w:rsidR="00D14C78" w:rsidRPr="00D14C78" w:rsidRDefault="00D14C78" w:rsidP="00D14C78">
            <w:proofErr w:type="spellStart"/>
            <w:r>
              <w:t>Gilmore</w:t>
            </w:r>
            <w:proofErr w:type="spellEnd"/>
            <w:r>
              <w:t xml:space="preserve">, L. </w:t>
            </w:r>
            <w:proofErr w:type="spellStart"/>
            <w:r w:rsidRPr="00D14C78">
              <w:t>The</w:t>
            </w:r>
            <w:proofErr w:type="spellEnd"/>
            <w:r w:rsidRPr="00D14C78">
              <w:t xml:space="preserve"> Limits </w:t>
            </w:r>
            <w:proofErr w:type="spellStart"/>
            <w:r w:rsidRPr="00D14C78">
              <w:t>of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Autobiography</w:t>
            </w:r>
            <w:proofErr w:type="spellEnd"/>
            <w:r w:rsidRPr="00D14C78">
              <w:t xml:space="preserve">. Trauma </w:t>
            </w:r>
            <w:proofErr w:type="spellStart"/>
            <w:r w:rsidRPr="00D14C78">
              <w:t>and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Testimony</w:t>
            </w:r>
            <w:proofErr w:type="spellEnd"/>
            <w:r w:rsidRPr="00D14C78">
              <w:t xml:space="preserve">. </w:t>
            </w:r>
            <w:proofErr w:type="spellStart"/>
            <w:r w:rsidRPr="00D14C78">
              <w:t>Cornell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University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Press</w:t>
            </w:r>
            <w:proofErr w:type="spellEnd"/>
            <w:r w:rsidRPr="00D14C78">
              <w:t xml:space="preserve">, 2001. </w:t>
            </w:r>
          </w:p>
          <w:p w14:paraId="28F23D2A" w14:textId="77777777" w:rsidR="00D14C78" w:rsidRPr="00D14C78" w:rsidRDefault="00D14C78" w:rsidP="00D14C78">
            <w:proofErr w:type="spellStart"/>
            <w:r>
              <w:t>Hutcheon</w:t>
            </w:r>
            <w:proofErr w:type="spellEnd"/>
            <w:r>
              <w:t xml:space="preserve">, L. </w:t>
            </w:r>
            <w:proofErr w:type="spellStart"/>
            <w:r w:rsidRPr="00D14C78">
              <w:t>The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Politics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of</w:t>
            </w:r>
            <w:proofErr w:type="spellEnd"/>
            <w:r w:rsidRPr="00D14C78">
              <w:t xml:space="preserve"> Postmodernism. </w:t>
            </w:r>
            <w:proofErr w:type="spellStart"/>
            <w:r w:rsidRPr="00D14C78">
              <w:t>Routledge</w:t>
            </w:r>
            <w:proofErr w:type="spellEnd"/>
            <w:r w:rsidRPr="00D14C78">
              <w:t xml:space="preserve">, 1989. </w:t>
            </w:r>
            <w:proofErr w:type="spellStart"/>
            <w:r w:rsidRPr="00D14C78">
              <w:t>pp</w:t>
            </w:r>
            <w:proofErr w:type="spellEnd"/>
            <w:r w:rsidRPr="00D14C78">
              <w:t>. 1-22; 47-61.</w:t>
            </w:r>
          </w:p>
          <w:p w14:paraId="70212DA6" w14:textId="77777777" w:rsidR="00D14C78" w:rsidRPr="00D14C78" w:rsidRDefault="00D14C78" w:rsidP="00D14C78">
            <w:proofErr w:type="spellStart"/>
            <w:r>
              <w:t>Innes</w:t>
            </w:r>
            <w:proofErr w:type="spellEnd"/>
            <w:r>
              <w:t xml:space="preserve">, C.I.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Introduction</w:t>
            </w:r>
            <w:proofErr w:type="spellEnd"/>
            <w:r>
              <w:t xml:space="preserve"> to </w:t>
            </w:r>
            <w:proofErr w:type="spellStart"/>
            <w:r>
              <w:t>Postcolonial</w:t>
            </w:r>
            <w:proofErr w:type="spellEnd"/>
            <w:r>
              <w:t xml:space="preserve"> </w:t>
            </w:r>
            <w:proofErr w:type="spellStart"/>
            <w:r>
              <w:t>Literatures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. </w:t>
            </w:r>
            <w:proofErr w:type="spellStart"/>
            <w:r>
              <w:t>Cambridge</w:t>
            </w:r>
            <w:proofErr w:type="spellEnd"/>
            <w:r>
              <w:t xml:space="preserve">: </w:t>
            </w:r>
            <w:proofErr w:type="spellStart"/>
            <w:r>
              <w:t>Cambridge</w:t>
            </w:r>
            <w:proofErr w:type="spellEnd"/>
            <w:r>
              <w:t xml:space="preserve"> UP, 2007.</w:t>
            </w:r>
          </w:p>
          <w:p w14:paraId="43E13EC1" w14:textId="77777777" w:rsidR="00D14C78" w:rsidRPr="00D14C78" w:rsidRDefault="00D14C78" w:rsidP="00D14C78">
            <w:r>
              <w:t xml:space="preserve">Lars, </w:t>
            </w:r>
            <w:proofErr w:type="spellStart"/>
            <w:r>
              <w:t>Eckstein</w:t>
            </w:r>
            <w:proofErr w:type="spellEnd"/>
            <w:r>
              <w:t xml:space="preserve">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Literatures</w:t>
            </w:r>
            <w:proofErr w:type="spellEnd"/>
            <w:r>
              <w:t xml:space="preserve"> </w:t>
            </w:r>
            <w:proofErr w:type="spellStart"/>
            <w:r>
              <w:t>Across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Globe</w:t>
            </w:r>
            <w:proofErr w:type="spellEnd"/>
            <w:r>
              <w:t xml:space="preserve">: A </w:t>
            </w:r>
            <w:proofErr w:type="spellStart"/>
            <w:r>
              <w:t>Companion</w:t>
            </w:r>
            <w:proofErr w:type="spellEnd"/>
            <w:r>
              <w:t xml:space="preserve">, </w:t>
            </w:r>
            <w:proofErr w:type="spellStart"/>
            <w:r>
              <w:t>Paderborn</w:t>
            </w:r>
            <w:proofErr w:type="spellEnd"/>
            <w:r>
              <w:t xml:space="preserve">: </w:t>
            </w:r>
            <w:proofErr w:type="spellStart"/>
            <w:r>
              <w:t>Fink</w:t>
            </w:r>
            <w:proofErr w:type="spellEnd"/>
            <w:r>
              <w:t>. 2007.</w:t>
            </w:r>
          </w:p>
          <w:p w14:paraId="333138EC" w14:textId="77777777" w:rsidR="00D14C78" w:rsidRPr="00D14C78" w:rsidRDefault="00D14C78" w:rsidP="00D14C78">
            <w:proofErr w:type="spellStart"/>
            <w:r>
              <w:t>Loomba</w:t>
            </w:r>
            <w:proofErr w:type="spellEnd"/>
            <w:r>
              <w:t xml:space="preserve">, </w:t>
            </w:r>
            <w:proofErr w:type="spellStart"/>
            <w:r>
              <w:t>Ania</w:t>
            </w:r>
            <w:proofErr w:type="spellEnd"/>
            <w:r>
              <w:t xml:space="preserve">. </w:t>
            </w:r>
            <w:proofErr w:type="spellStart"/>
            <w:r>
              <w:t>Colonialism</w:t>
            </w:r>
            <w:proofErr w:type="spellEnd"/>
            <w:r>
              <w:t xml:space="preserve">/ </w:t>
            </w:r>
            <w:proofErr w:type="spellStart"/>
            <w:r>
              <w:t>Postcolonialism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,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Routledge</w:t>
            </w:r>
            <w:proofErr w:type="spellEnd"/>
            <w:r>
              <w:t>, 2005.</w:t>
            </w:r>
          </w:p>
          <w:p w14:paraId="0261822A" w14:textId="77777777" w:rsidR="00D14C78" w:rsidRPr="00D14C78" w:rsidRDefault="00D14C78" w:rsidP="00D14C78">
            <w:proofErr w:type="spellStart"/>
            <w:r>
              <w:t>McKinley</w:t>
            </w:r>
            <w:proofErr w:type="spellEnd"/>
            <w:r>
              <w:t xml:space="preserve">, M. </w:t>
            </w:r>
            <w:proofErr w:type="spellStart"/>
            <w:r w:rsidRPr="00D14C78">
              <w:t>Masculinity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and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the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Paradox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of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Violence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in</w:t>
            </w:r>
            <w:proofErr w:type="spellEnd"/>
            <w:r w:rsidRPr="00D14C78">
              <w:t xml:space="preserve"> American </w:t>
            </w:r>
            <w:proofErr w:type="spellStart"/>
            <w:r w:rsidRPr="00D14C78">
              <w:t>Fiction</w:t>
            </w:r>
            <w:proofErr w:type="spellEnd"/>
            <w:r w:rsidRPr="00D14C78">
              <w:t xml:space="preserve">, 1950-75. </w:t>
            </w:r>
            <w:proofErr w:type="spellStart"/>
            <w:r w:rsidRPr="00D14C78">
              <w:t>London</w:t>
            </w:r>
            <w:proofErr w:type="spellEnd"/>
            <w:r w:rsidRPr="00D14C78">
              <w:t xml:space="preserve">: </w:t>
            </w:r>
            <w:proofErr w:type="spellStart"/>
            <w:r w:rsidRPr="00D14C78">
              <w:t>Bloomsbury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Academic</w:t>
            </w:r>
            <w:proofErr w:type="spellEnd"/>
            <w:r w:rsidRPr="00D14C78">
              <w:t xml:space="preserve">, 2015. </w:t>
            </w:r>
          </w:p>
          <w:p w14:paraId="71CB4339" w14:textId="77777777" w:rsidR="00D14C78" w:rsidRPr="00D14C78" w:rsidRDefault="00D14C78" w:rsidP="00D14C78">
            <w:proofErr w:type="spellStart"/>
            <w:r w:rsidRPr="00DC702E">
              <w:t>Presnakova</w:t>
            </w:r>
            <w:proofErr w:type="spellEnd"/>
            <w:r w:rsidRPr="00DC702E">
              <w:t xml:space="preserve">, </w:t>
            </w:r>
            <w:r w:rsidRPr="00D14C78">
              <w:t xml:space="preserve">Irina. </w:t>
            </w:r>
            <w:proofErr w:type="spellStart"/>
            <w:r w:rsidRPr="00D14C78">
              <w:t>Category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of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Memory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in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David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Bezmozgis</w:t>
            </w:r>
            <w:proofErr w:type="spellEnd"/>
            <w:r w:rsidRPr="00D14C78">
              <w:t xml:space="preserve">' </w:t>
            </w:r>
            <w:proofErr w:type="spellStart"/>
            <w:r w:rsidRPr="00D14C78">
              <w:t>Immigrant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City</w:t>
            </w:r>
            <w:proofErr w:type="spellEnd"/>
            <w:r w:rsidRPr="00D14C78">
              <w:t xml:space="preserve">. 7th </w:t>
            </w:r>
            <w:proofErr w:type="spellStart"/>
            <w:r w:rsidRPr="00D14C78">
              <w:t>International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Multidisciplinary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Scientific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Conference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on</w:t>
            </w:r>
            <w:proofErr w:type="spellEnd"/>
            <w:r w:rsidRPr="00D14C78">
              <w:t xml:space="preserve"> Arts </w:t>
            </w:r>
            <w:proofErr w:type="spellStart"/>
            <w:r w:rsidRPr="00D14C78">
              <w:t>and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Humanities</w:t>
            </w:r>
            <w:proofErr w:type="spellEnd"/>
            <w:r w:rsidRPr="00D14C78">
              <w:t xml:space="preserve"> SGEM 2020.Volume 7. </w:t>
            </w:r>
            <w:proofErr w:type="spellStart"/>
            <w:r w:rsidRPr="00D14C78">
              <w:t>Albena</w:t>
            </w:r>
            <w:proofErr w:type="spellEnd"/>
            <w:r w:rsidRPr="00D14C78">
              <w:t xml:space="preserve">, </w:t>
            </w:r>
            <w:proofErr w:type="spellStart"/>
            <w:r w:rsidRPr="00D14C78">
              <w:t>Bulgaria</w:t>
            </w:r>
            <w:proofErr w:type="spellEnd"/>
            <w:r w:rsidRPr="00D14C78">
              <w:t>. pp.115-122. www.sgemsocial.org, 2020.</w:t>
            </w:r>
          </w:p>
          <w:p w14:paraId="1DDEC3DE" w14:textId="77777777" w:rsidR="00D14C78" w:rsidRPr="00D14C78" w:rsidRDefault="00D14C78" w:rsidP="00D14C78">
            <w:proofErr w:type="spellStart"/>
            <w:r w:rsidRPr="00E15D75">
              <w:t>Presņakova</w:t>
            </w:r>
            <w:proofErr w:type="spellEnd"/>
            <w:r w:rsidRPr="00D14C78">
              <w:t xml:space="preserve">, I., Badina, E. </w:t>
            </w:r>
            <w:proofErr w:type="spellStart"/>
            <w:r w:rsidRPr="00D14C78">
              <w:t>Latvian</w:t>
            </w:r>
            <w:proofErr w:type="spellEnd"/>
            <w:r w:rsidRPr="00D14C78">
              <w:t xml:space="preserve"> Segment </w:t>
            </w:r>
            <w:proofErr w:type="spellStart"/>
            <w:r w:rsidRPr="00D14C78">
              <w:t>in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David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Bezmozgis</w:t>
            </w:r>
            <w:proofErr w:type="spellEnd"/>
            <w:r w:rsidRPr="00D14C78">
              <w:t xml:space="preserve">’ </w:t>
            </w:r>
            <w:proofErr w:type="spellStart"/>
            <w:r w:rsidRPr="00D14C78">
              <w:t>Literary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Space</w:t>
            </w:r>
            <w:proofErr w:type="spellEnd"/>
            <w:r w:rsidRPr="00D14C78">
              <w:t xml:space="preserve">. 6th </w:t>
            </w:r>
            <w:proofErr w:type="spellStart"/>
            <w:r w:rsidRPr="00D14C78">
              <w:t>International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Multidisciplinary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Scientific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Conference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on</w:t>
            </w:r>
            <w:proofErr w:type="spellEnd"/>
            <w:r w:rsidRPr="00D14C78">
              <w:t xml:space="preserve"> Arts </w:t>
            </w:r>
            <w:proofErr w:type="spellStart"/>
            <w:r w:rsidRPr="00D14C78">
              <w:t>and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Humanities</w:t>
            </w:r>
            <w:proofErr w:type="spellEnd"/>
            <w:r w:rsidRPr="00D14C78">
              <w:t xml:space="preserve"> SGEM 2019. </w:t>
            </w:r>
            <w:proofErr w:type="spellStart"/>
            <w:r w:rsidRPr="00D14C78">
              <w:t>Volume</w:t>
            </w:r>
            <w:proofErr w:type="spellEnd"/>
            <w:r w:rsidRPr="00D14C78">
              <w:t xml:space="preserve"> 6. </w:t>
            </w:r>
            <w:proofErr w:type="spellStart"/>
            <w:r w:rsidRPr="00D14C78">
              <w:t>History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of</w:t>
            </w:r>
            <w:proofErr w:type="spellEnd"/>
            <w:r w:rsidRPr="00D14C78">
              <w:t xml:space="preserve"> Art, ISSUE 1. </w:t>
            </w:r>
            <w:proofErr w:type="spellStart"/>
            <w:r w:rsidRPr="00D14C78">
              <w:t>Fine</w:t>
            </w:r>
            <w:proofErr w:type="spellEnd"/>
            <w:r w:rsidRPr="00D14C78">
              <w:t xml:space="preserve"> Art, </w:t>
            </w:r>
            <w:proofErr w:type="spellStart"/>
            <w:r w:rsidRPr="00D14C78">
              <w:t>Contemporary</w:t>
            </w:r>
            <w:proofErr w:type="spellEnd"/>
            <w:r w:rsidRPr="00D14C78">
              <w:t xml:space="preserve"> Art, </w:t>
            </w:r>
            <w:proofErr w:type="spellStart"/>
            <w:r w:rsidRPr="00D14C78">
              <w:t>Performing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and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Visual</w:t>
            </w:r>
            <w:proofErr w:type="spellEnd"/>
            <w:r w:rsidRPr="00D14C78">
              <w:t xml:space="preserve"> Art, </w:t>
            </w:r>
            <w:proofErr w:type="spellStart"/>
            <w:r w:rsidRPr="00D14C78">
              <w:lastRenderedPageBreak/>
              <w:t>Cultural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Studies</w:t>
            </w:r>
            <w:proofErr w:type="spellEnd"/>
            <w:r w:rsidRPr="00D14C78">
              <w:t xml:space="preserve">, </w:t>
            </w:r>
            <w:proofErr w:type="spellStart"/>
            <w:r w:rsidRPr="00D14C78">
              <w:t>Literature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and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Poetry</w:t>
            </w:r>
            <w:proofErr w:type="spellEnd"/>
            <w:r w:rsidRPr="00D14C78">
              <w:t xml:space="preserve">, </w:t>
            </w:r>
            <w:proofErr w:type="spellStart"/>
            <w:r w:rsidRPr="00D14C78">
              <w:t>Ethnology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and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Folklore</w:t>
            </w:r>
            <w:proofErr w:type="spellEnd"/>
            <w:r w:rsidRPr="00D14C78">
              <w:t xml:space="preserve">. </w:t>
            </w:r>
            <w:proofErr w:type="spellStart"/>
            <w:r w:rsidRPr="00D14C78">
              <w:t>Albena</w:t>
            </w:r>
            <w:proofErr w:type="spellEnd"/>
            <w:r w:rsidRPr="00D14C78">
              <w:t xml:space="preserve">, </w:t>
            </w:r>
            <w:proofErr w:type="spellStart"/>
            <w:r w:rsidRPr="00D14C78">
              <w:t>Bulgaria</w:t>
            </w:r>
            <w:proofErr w:type="spellEnd"/>
            <w:r w:rsidRPr="00D14C78">
              <w:t xml:space="preserve">. 513-519 </w:t>
            </w:r>
            <w:proofErr w:type="spellStart"/>
            <w:r w:rsidRPr="00D14C78">
              <w:t>pp</w:t>
            </w:r>
            <w:proofErr w:type="spellEnd"/>
            <w:r w:rsidRPr="00D14C78">
              <w:t xml:space="preserve">. www.sgemsocial.org, 2019. </w:t>
            </w:r>
          </w:p>
          <w:p w14:paraId="060CE442" w14:textId="77777777" w:rsidR="00D14C78" w:rsidRPr="00D14C78" w:rsidRDefault="00D14C78" w:rsidP="00D14C78">
            <w:proofErr w:type="spellStart"/>
            <w:r>
              <w:t>Ridout</w:t>
            </w:r>
            <w:proofErr w:type="spellEnd"/>
            <w:r w:rsidRPr="00D14C78">
              <w:t xml:space="preserve">, A. </w:t>
            </w:r>
            <w:proofErr w:type="spellStart"/>
            <w:r w:rsidRPr="00D14C78">
              <w:t>Contemporary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Women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Writers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Look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Back</w:t>
            </w:r>
            <w:proofErr w:type="spellEnd"/>
            <w:r w:rsidRPr="00D14C78">
              <w:t xml:space="preserve">: </w:t>
            </w:r>
            <w:proofErr w:type="spellStart"/>
            <w:r w:rsidRPr="00D14C78">
              <w:t>From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Irony</w:t>
            </w:r>
            <w:proofErr w:type="spellEnd"/>
            <w:r w:rsidRPr="00D14C78">
              <w:t xml:space="preserve"> to </w:t>
            </w:r>
            <w:proofErr w:type="spellStart"/>
            <w:r w:rsidRPr="00D14C78">
              <w:t>Nostalgia</w:t>
            </w:r>
            <w:proofErr w:type="spellEnd"/>
            <w:r w:rsidRPr="00D14C78">
              <w:t xml:space="preserve">. </w:t>
            </w:r>
            <w:proofErr w:type="spellStart"/>
            <w:r w:rsidRPr="00D14C78">
              <w:t>London</w:t>
            </w:r>
            <w:proofErr w:type="spellEnd"/>
            <w:r w:rsidRPr="00D14C78">
              <w:t xml:space="preserve">: </w:t>
            </w:r>
            <w:hyperlink r:id="rId8">
              <w:proofErr w:type="spellStart"/>
              <w:r w:rsidRPr="00D14C78">
                <w:t>Continuum</w:t>
              </w:r>
              <w:proofErr w:type="spellEnd"/>
              <w:r w:rsidRPr="00D14C78">
                <w:t xml:space="preserve"> </w:t>
              </w:r>
              <w:proofErr w:type="spellStart"/>
              <w:r w:rsidRPr="00D14C78">
                <w:t>Literary</w:t>
              </w:r>
              <w:proofErr w:type="spellEnd"/>
              <w:r w:rsidRPr="00D14C78">
                <w:t xml:space="preserve"> </w:t>
              </w:r>
              <w:proofErr w:type="spellStart"/>
              <w:r w:rsidRPr="00D14C78">
                <w:t>Studies</w:t>
              </w:r>
              <w:proofErr w:type="spellEnd"/>
            </w:hyperlink>
            <w:r w:rsidRPr="00D14C78">
              <w:t xml:space="preserve">, </w:t>
            </w:r>
            <w:proofErr w:type="spellStart"/>
            <w:r w:rsidRPr="00D14C78">
              <w:t>Bloomsbury</w:t>
            </w:r>
            <w:proofErr w:type="spellEnd"/>
            <w:r w:rsidRPr="00D14C78">
              <w:t xml:space="preserve"> </w:t>
            </w:r>
            <w:proofErr w:type="spellStart"/>
            <w:r w:rsidRPr="00D14C78">
              <w:t>Publishing</w:t>
            </w:r>
            <w:proofErr w:type="spellEnd"/>
            <w:r w:rsidRPr="00D14C78">
              <w:t xml:space="preserve">, 2010. </w:t>
            </w:r>
          </w:p>
          <w:p w14:paraId="379D6BD4" w14:textId="77777777" w:rsidR="00D14C78" w:rsidRPr="00D14C78" w:rsidRDefault="00D14C78" w:rsidP="00D14C78">
            <w:proofErr w:type="spellStart"/>
            <w:r w:rsidRPr="00F91E48">
              <w:t>Said</w:t>
            </w:r>
            <w:proofErr w:type="spellEnd"/>
            <w:r w:rsidRPr="00F91E48">
              <w:t xml:space="preserve">, </w:t>
            </w:r>
            <w:proofErr w:type="spellStart"/>
            <w:r w:rsidRPr="00F91E48">
              <w:t>Edward</w:t>
            </w:r>
            <w:proofErr w:type="spellEnd"/>
            <w:r w:rsidRPr="00F91E48">
              <w:t xml:space="preserve">, </w:t>
            </w:r>
            <w:proofErr w:type="spellStart"/>
            <w:r w:rsidRPr="00F91E48">
              <w:t>Culture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and</w:t>
            </w:r>
            <w:proofErr w:type="spellEnd"/>
            <w:r w:rsidRPr="00F91E48">
              <w:t xml:space="preserve"> </w:t>
            </w:r>
            <w:proofErr w:type="spellStart"/>
            <w:r w:rsidRPr="00F91E48">
              <w:t>Imperialism</w:t>
            </w:r>
            <w:proofErr w:type="spellEnd"/>
            <w:r w:rsidRPr="00D14C78">
              <w:t xml:space="preserve">. </w:t>
            </w:r>
            <w:proofErr w:type="spellStart"/>
            <w:r w:rsidRPr="00D14C78">
              <w:t>London</w:t>
            </w:r>
            <w:proofErr w:type="spellEnd"/>
            <w:r w:rsidRPr="00D14C78">
              <w:t xml:space="preserve">: </w:t>
            </w:r>
            <w:proofErr w:type="spellStart"/>
            <w:r w:rsidRPr="00D14C78">
              <w:t>Chatto</w:t>
            </w:r>
            <w:proofErr w:type="spellEnd"/>
            <w:r w:rsidRPr="00D14C78">
              <w:t xml:space="preserve"> &amp; </w:t>
            </w:r>
            <w:proofErr w:type="spellStart"/>
            <w:r w:rsidRPr="00D14C78">
              <w:t>Windus</w:t>
            </w:r>
            <w:proofErr w:type="spellEnd"/>
            <w:r w:rsidRPr="00D14C78">
              <w:t xml:space="preserve">, 1993. 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A4A5BFA" w14:textId="77777777" w:rsidR="00782F09" w:rsidRPr="00782F09" w:rsidRDefault="00782F09" w:rsidP="00782F09">
            <w:permStart w:id="2104519286" w:edGrp="everyone"/>
            <w:proofErr w:type="spellStart"/>
            <w:r w:rsidRPr="006B0B3D">
              <w:t>Baltic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Journal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of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English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Language</w:t>
            </w:r>
            <w:proofErr w:type="spellEnd"/>
            <w:r w:rsidRPr="006B0B3D">
              <w:t xml:space="preserve">, </w:t>
            </w:r>
            <w:proofErr w:type="spellStart"/>
            <w:r w:rsidRPr="006B0B3D">
              <w:t>Literature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and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Culture</w:t>
            </w:r>
            <w:proofErr w:type="spellEnd"/>
            <w:r w:rsidRPr="006B0B3D">
              <w:t xml:space="preserve"> (www.bjellc.lu.lv) </w:t>
            </w:r>
          </w:p>
          <w:p w14:paraId="61B73C97" w14:textId="77777777" w:rsidR="00782F09" w:rsidRPr="00782F09" w:rsidRDefault="00782F09" w:rsidP="00782F09">
            <w:proofErr w:type="spellStart"/>
            <w:r w:rsidRPr="006B0B3D">
              <w:t>Cambridge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Journals</w:t>
            </w:r>
            <w:proofErr w:type="spellEnd"/>
            <w:r w:rsidRPr="006B0B3D">
              <w:t xml:space="preserve"> Online - www.cambridge.org</w:t>
            </w:r>
          </w:p>
          <w:p w14:paraId="4D9C6497" w14:textId="77777777" w:rsidR="00782F09" w:rsidRPr="00782F09" w:rsidRDefault="00782F09" w:rsidP="00782F09">
            <w:proofErr w:type="spellStart"/>
            <w:r>
              <w:t>Buri</w:t>
            </w:r>
            <w:r w:rsidRPr="00782F09">
              <w:t>ma</w:t>
            </w:r>
            <w:proofErr w:type="spellEnd"/>
            <w:r w:rsidRPr="00782F09">
              <w:t xml:space="preserve">, M. </w:t>
            </w:r>
            <w:proofErr w:type="spellStart"/>
            <w:r w:rsidRPr="00782F09">
              <w:t>Vectors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of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Postcolonial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Critique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in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Studies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on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Latvian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Literature</w:t>
            </w:r>
            <w:proofErr w:type="spellEnd"/>
            <w:r w:rsidRPr="00782F09">
              <w:t xml:space="preserve">: </w:t>
            </w:r>
            <w:proofErr w:type="spellStart"/>
            <w:r w:rsidRPr="00782F09">
              <w:t>Global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Context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and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Local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Interpretations</w:t>
            </w:r>
            <w:proofErr w:type="spellEnd"/>
            <w:r w:rsidRPr="00782F09">
              <w:t xml:space="preserve">. </w:t>
            </w:r>
            <w:proofErr w:type="spellStart"/>
            <w:r w:rsidRPr="00782F09">
              <w:t>Novoe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Literaturnoe</w:t>
            </w:r>
            <w:proofErr w:type="spellEnd"/>
            <w:r w:rsidRPr="00782F09">
              <w:t xml:space="preserve"> </w:t>
            </w:r>
            <w:proofErr w:type="spellStart"/>
            <w:r w:rsidRPr="00782F09">
              <w:t>Obozrenie</w:t>
            </w:r>
            <w:proofErr w:type="spellEnd"/>
            <w:r w:rsidRPr="00782F09">
              <w:t xml:space="preserve">. No. 166. 6'2020, NLO: </w:t>
            </w:r>
            <w:proofErr w:type="spellStart"/>
            <w:r w:rsidRPr="00782F09">
              <w:t>Moskva</w:t>
            </w:r>
            <w:proofErr w:type="spellEnd"/>
            <w:r w:rsidRPr="00782F09">
              <w:t xml:space="preserve">, 2020, </w:t>
            </w:r>
            <w:proofErr w:type="spellStart"/>
            <w:r w:rsidRPr="00782F09">
              <w:t>pp</w:t>
            </w:r>
            <w:proofErr w:type="spellEnd"/>
            <w:r w:rsidRPr="00782F09">
              <w:t>. 272-283.</w:t>
            </w:r>
          </w:p>
          <w:p w14:paraId="03CBD8BD" w14:textId="77777777" w:rsidR="00782F09" w:rsidRPr="00782F09" w:rsidRDefault="00782F09" w:rsidP="00782F09">
            <w:proofErr w:type="spellStart"/>
            <w:r w:rsidRPr="006B0B3D">
              <w:t>The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European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English</w:t>
            </w:r>
            <w:proofErr w:type="spellEnd"/>
            <w:r w:rsidRPr="006B0B3D">
              <w:t xml:space="preserve"> Messenger</w:t>
            </w:r>
          </w:p>
          <w:p w14:paraId="3E468302" w14:textId="77777777" w:rsidR="00782F09" w:rsidRPr="00782F09" w:rsidRDefault="00EF5CB1" w:rsidP="00782F09">
            <w:hyperlink r:id="rId9">
              <w:r w:rsidR="00782F09" w:rsidRPr="00782F09">
                <w:t>http://www.jstor.org/</w:t>
              </w:r>
            </w:hyperlink>
          </w:p>
          <w:p w14:paraId="321CADFB" w14:textId="77777777" w:rsidR="00782F09" w:rsidRPr="00782F09" w:rsidRDefault="00782F09" w:rsidP="00782F09">
            <w:proofErr w:type="spellStart"/>
            <w:r w:rsidRPr="006B0B3D">
              <w:t>materials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prepared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and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loaded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by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the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lecturer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in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moodle</w:t>
            </w:r>
            <w:proofErr w:type="spellEnd"/>
            <w:r w:rsidRPr="006B0B3D">
              <w:t xml:space="preserve"> </w:t>
            </w:r>
            <w:proofErr w:type="spellStart"/>
            <w:r w:rsidRPr="006B0B3D">
              <w:t>environment</w:t>
            </w:r>
            <w:proofErr w:type="spellEnd"/>
          </w:p>
          <w:p w14:paraId="114B5040" w14:textId="77777777" w:rsidR="00782F09" w:rsidRPr="00782F09" w:rsidRDefault="00782F09" w:rsidP="00782F09">
            <w:r w:rsidRPr="006B0B3D">
              <w:t>www.archive.org</w:t>
            </w:r>
          </w:p>
          <w:p w14:paraId="11526777" w14:textId="77777777" w:rsidR="00782F09" w:rsidRPr="00782F09" w:rsidRDefault="00782F09" w:rsidP="00782F09">
            <w:r w:rsidRPr="006B0B3D">
              <w:t>www.questia.com</w:t>
            </w:r>
          </w:p>
          <w:p w14:paraId="2F1F9FE9" w14:textId="21580D42" w:rsidR="00525213" w:rsidRPr="0093308E" w:rsidRDefault="00782F09" w:rsidP="007534EA">
            <w:r w:rsidRPr="006B0B3D">
              <w:t>http://onlinebooks.library.upenn.edu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1298ABC" w:rsidR="00525213" w:rsidRPr="0093308E" w:rsidRDefault="00A210EB" w:rsidP="007534EA">
            <w:permStart w:id="1906538136" w:edGrp="everyone"/>
            <w:r w:rsidRPr="00A210EB">
              <w:t xml:space="preserve">Studiju kurss tiek </w:t>
            </w:r>
            <w:r>
              <w:t>docēts</w:t>
            </w:r>
            <w:r w:rsidRPr="00A210EB">
              <w:t xml:space="preserve"> un apgūts angļu valodā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99D85" w14:textId="77777777" w:rsidR="00EF5CB1" w:rsidRDefault="00EF5CB1" w:rsidP="007534EA">
      <w:r>
        <w:separator/>
      </w:r>
    </w:p>
  </w:endnote>
  <w:endnote w:type="continuationSeparator" w:id="0">
    <w:p w14:paraId="661CEEFA" w14:textId="77777777" w:rsidR="00EF5CB1" w:rsidRDefault="00EF5CB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8D68D" w14:textId="77777777" w:rsidR="00EF5CB1" w:rsidRDefault="00EF5CB1" w:rsidP="007534EA">
      <w:r>
        <w:separator/>
      </w:r>
    </w:p>
  </w:footnote>
  <w:footnote w:type="continuationSeparator" w:id="0">
    <w:p w14:paraId="32FC6962" w14:textId="77777777" w:rsidR="00EF5CB1" w:rsidRDefault="00EF5CB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626E"/>
    <w:rsid w:val="002C1B85"/>
    <w:rsid w:val="002C1EA4"/>
    <w:rsid w:val="002D26FA"/>
    <w:rsid w:val="002D6D2F"/>
    <w:rsid w:val="002E1D5A"/>
    <w:rsid w:val="002E5F8E"/>
    <w:rsid w:val="00300185"/>
    <w:rsid w:val="00303975"/>
    <w:rsid w:val="003242B3"/>
    <w:rsid w:val="00327C05"/>
    <w:rsid w:val="00337CF9"/>
    <w:rsid w:val="003623F0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10C3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01852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C7C8F"/>
    <w:rsid w:val="005D7DE0"/>
    <w:rsid w:val="005E5E8A"/>
    <w:rsid w:val="00606976"/>
    <w:rsid w:val="00612759"/>
    <w:rsid w:val="00620794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1F30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82F09"/>
    <w:rsid w:val="007901C7"/>
    <w:rsid w:val="0079023D"/>
    <w:rsid w:val="007B1FB4"/>
    <w:rsid w:val="007D4849"/>
    <w:rsid w:val="007D690A"/>
    <w:rsid w:val="007D6F15"/>
    <w:rsid w:val="007F2A5B"/>
    <w:rsid w:val="00803631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71A4"/>
    <w:rsid w:val="008B030A"/>
    <w:rsid w:val="008B7213"/>
    <w:rsid w:val="008C1A35"/>
    <w:rsid w:val="008C7627"/>
    <w:rsid w:val="008D14A0"/>
    <w:rsid w:val="00900DC9"/>
    <w:rsid w:val="00914108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210EB"/>
    <w:rsid w:val="00A222E3"/>
    <w:rsid w:val="00A30254"/>
    <w:rsid w:val="00A6366E"/>
    <w:rsid w:val="00A77980"/>
    <w:rsid w:val="00A8127C"/>
    <w:rsid w:val="00A81C63"/>
    <w:rsid w:val="00AA0800"/>
    <w:rsid w:val="00AA5194"/>
    <w:rsid w:val="00AC20D5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914"/>
    <w:rsid w:val="00BE6F4B"/>
    <w:rsid w:val="00BF2CA5"/>
    <w:rsid w:val="00C02152"/>
    <w:rsid w:val="00C06D10"/>
    <w:rsid w:val="00C2381A"/>
    <w:rsid w:val="00C26F3E"/>
    <w:rsid w:val="00C44E8B"/>
    <w:rsid w:val="00C53F7F"/>
    <w:rsid w:val="00C543D4"/>
    <w:rsid w:val="00C73DD5"/>
    <w:rsid w:val="00C91DAC"/>
    <w:rsid w:val="00CB185F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14C78"/>
    <w:rsid w:val="00D21238"/>
    <w:rsid w:val="00D21C3F"/>
    <w:rsid w:val="00D375C3"/>
    <w:rsid w:val="00D43CF2"/>
    <w:rsid w:val="00D477F9"/>
    <w:rsid w:val="00D52BA9"/>
    <w:rsid w:val="00D64C4B"/>
    <w:rsid w:val="00D6542C"/>
    <w:rsid w:val="00D66CC2"/>
    <w:rsid w:val="00D75976"/>
    <w:rsid w:val="00D76F6A"/>
    <w:rsid w:val="00D80C40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5CB1"/>
    <w:rsid w:val="00F06EFB"/>
    <w:rsid w:val="00F115CB"/>
    <w:rsid w:val="00F24CB8"/>
    <w:rsid w:val="00F2581C"/>
    <w:rsid w:val="00F3263F"/>
    <w:rsid w:val="00F332A4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v/search?hl=ru&amp;tbo=p&amp;tbm=bks&amp;q=bibliogroup:%22Continuum+Literary+Studies%22&amp;source=gbs_metadata_r&amp;cad=7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stor.org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46AB1"/>
    <w:rsid w:val="00061AAD"/>
    <w:rsid w:val="00070FB6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862CD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DFBCC-0C6C-4F54-8019-F6A68EDF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8972</Words>
  <Characters>5115</Characters>
  <Application>Microsoft Office Word</Application>
  <DocSecurity>8</DocSecurity>
  <Lines>42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2</cp:revision>
  <cp:lastPrinted>2018-11-16T11:31:00Z</cp:lastPrinted>
  <dcterms:created xsi:type="dcterms:W3CDTF">2022-07-12T20:11:00Z</dcterms:created>
  <dcterms:modified xsi:type="dcterms:W3CDTF">2022-07-12T20:11:00Z</dcterms:modified>
</cp:coreProperties>
</file>