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4BB6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4575F259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58DF264F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789DF4F" w14:textId="77777777" w:rsidTr="00525213">
        <w:tc>
          <w:tcPr>
            <w:tcW w:w="4219" w:type="dxa"/>
          </w:tcPr>
          <w:p w14:paraId="03CD86B6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7EB597B4" w14:textId="77777777" w:rsidR="001E37E7" w:rsidRPr="0093308E" w:rsidRDefault="000E28D5" w:rsidP="007534EA">
            <w:pPr>
              <w:rPr>
                <w:lang w:eastAsia="lv-LV"/>
              </w:rPr>
            </w:pPr>
            <w:permStart w:id="590049531" w:edGrp="everyone"/>
            <w:r w:rsidRPr="000E28D5">
              <w:t>Maģistra darba seminārs literatūrzinātnē</w:t>
            </w:r>
            <w:permEnd w:id="590049531"/>
          </w:p>
        </w:tc>
      </w:tr>
      <w:tr w:rsidR="00E13AEA" w:rsidRPr="0093308E" w14:paraId="076AC359" w14:textId="77777777" w:rsidTr="00525213">
        <w:tc>
          <w:tcPr>
            <w:tcW w:w="4219" w:type="dxa"/>
          </w:tcPr>
          <w:p w14:paraId="1F48AA8D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1C39653" w14:textId="77777777" w:rsidR="001E37E7" w:rsidRPr="0093308E" w:rsidRDefault="001E37E7" w:rsidP="007534EA">
            <w:pPr>
              <w:rPr>
                <w:lang w:eastAsia="lv-LV"/>
              </w:rPr>
            </w:pPr>
            <w:permStart w:id="730553764" w:edGrp="everyone"/>
            <w:permEnd w:id="730553764"/>
          </w:p>
        </w:tc>
      </w:tr>
      <w:tr w:rsidR="00E13AEA" w:rsidRPr="0093308E" w14:paraId="596026FD" w14:textId="77777777" w:rsidTr="00525213">
        <w:tc>
          <w:tcPr>
            <w:tcW w:w="4219" w:type="dxa"/>
          </w:tcPr>
          <w:p w14:paraId="25D4F4F7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showingPlcHdr/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permStart w:id="21786607" w:edGrp="everyone" w:displacedByCustomXml="prev"/>
            <w:tc>
              <w:tcPr>
                <w:tcW w:w="4820" w:type="dxa"/>
              </w:tcPr>
              <w:p w14:paraId="75C67414" w14:textId="77777777" w:rsidR="001E37E7" w:rsidRPr="0093308E" w:rsidRDefault="00166A71" w:rsidP="007534EA">
                <w:pPr>
                  <w:rPr>
                    <w:b/>
                  </w:rPr>
                </w:pPr>
                <w:r w:rsidRPr="00166A71">
                  <w:rPr>
                    <w:rStyle w:val="PlaceholderText"/>
                  </w:rPr>
                  <w:t>Choose an item.</w:t>
                </w:r>
              </w:p>
            </w:tc>
            <w:permEnd w:id="21786607" w:displacedByCustomXml="next"/>
          </w:sdtContent>
        </w:sdt>
      </w:tr>
      <w:tr w:rsidR="00E13AEA" w:rsidRPr="0093308E" w14:paraId="043B3A42" w14:textId="77777777" w:rsidTr="00525213">
        <w:tc>
          <w:tcPr>
            <w:tcW w:w="4219" w:type="dxa"/>
          </w:tcPr>
          <w:p w14:paraId="58C49E56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09FB2EB3" w14:textId="77777777" w:rsidR="001E37E7" w:rsidRPr="0093308E" w:rsidRDefault="00312CDC" w:rsidP="007534EA">
            <w:pPr>
              <w:rPr>
                <w:lang w:eastAsia="lv-LV"/>
              </w:rPr>
            </w:pPr>
            <w:permStart w:id="1974344798" w:edGrp="everyone"/>
            <w:r>
              <w:t>7</w:t>
            </w:r>
            <w:permEnd w:id="1974344798"/>
          </w:p>
        </w:tc>
      </w:tr>
      <w:tr w:rsidR="00E13AEA" w:rsidRPr="0093308E" w14:paraId="39FBCC1D" w14:textId="77777777" w:rsidTr="00525213">
        <w:tc>
          <w:tcPr>
            <w:tcW w:w="4219" w:type="dxa"/>
          </w:tcPr>
          <w:p w14:paraId="6F36B66A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2100E271" w14:textId="77777777" w:rsidR="001E37E7" w:rsidRPr="0093308E" w:rsidRDefault="00166A71" w:rsidP="007534EA">
            <w:pPr>
              <w:rPr>
                <w:lang w:eastAsia="lv-LV"/>
              </w:rPr>
            </w:pPr>
            <w:permStart w:id="1663851751" w:edGrp="everyone"/>
            <w:r>
              <w:t>3</w:t>
            </w:r>
            <w:permEnd w:id="1663851751"/>
          </w:p>
        </w:tc>
      </w:tr>
      <w:tr w:rsidR="00E13AEA" w:rsidRPr="0093308E" w14:paraId="08A78C6A" w14:textId="77777777" w:rsidTr="00525213">
        <w:tc>
          <w:tcPr>
            <w:tcW w:w="4219" w:type="dxa"/>
          </w:tcPr>
          <w:p w14:paraId="0BD23DD2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B9A4721" w14:textId="77777777" w:rsidR="001E37E7" w:rsidRPr="0093308E" w:rsidRDefault="00166A71" w:rsidP="007534EA">
            <w:permStart w:id="316562261" w:edGrp="everyone"/>
            <w:r>
              <w:t>4,5</w:t>
            </w:r>
            <w:permEnd w:id="316562261"/>
          </w:p>
        </w:tc>
      </w:tr>
      <w:tr w:rsidR="00E13AEA" w:rsidRPr="0093308E" w14:paraId="6595418E" w14:textId="77777777" w:rsidTr="00525213">
        <w:tc>
          <w:tcPr>
            <w:tcW w:w="4219" w:type="dxa"/>
          </w:tcPr>
          <w:p w14:paraId="1EC286AB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27B4FE87" w14:textId="77777777" w:rsidR="00391B74" w:rsidRPr="0093308E" w:rsidRDefault="00166A71" w:rsidP="007534EA">
            <w:pPr>
              <w:rPr>
                <w:lang w:eastAsia="lv-LV"/>
              </w:rPr>
            </w:pPr>
            <w:permStart w:id="1877738638" w:edGrp="everyone"/>
            <w:r>
              <w:t>48</w:t>
            </w:r>
            <w:permEnd w:id="1877738638"/>
          </w:p>
        </w:tc>
      </w:tr>
      <w:tr w:rsidR="00E13AEA" w:rsidRPr="0093308E" w14:paraId="269CAD7B" w14:textId="77777777" w:rsidTr="00525213">
        <w:tc>
          <w:tcPr>
            <w:tcW w:w="4219" w:type="dxa"/>
          </w:tcPr>
          <w:p w14:paraId="2A00CD7D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7BD7F346" w14:textId="77777777" w:rsidR="00391B74" w:rsidRPr="0093308E" w:rsidRDefault="00166A71" w:rsidP="007534EA">
            <w:permStart w:id="1810462520" w:edGrp="everyone"/>
            <w:r>
              <w:t>-</w:t>
            </w:r>
            <w:permEnd w:id="1810462520"/>
          </w:p>
        </w:tc>
      </w:tr>
      <w:tr w:rsidR="00E13AEA" w:rsidRPr="0093308E" w14:paraId="1BD1A7E5" w14:textId="77777777" w:rsidTr="00525213">
        <w:tc>
          <w:tcPr>
            <w:tcW w:w="4219" w:type="dxa"/>
          </w:tcPr>
          <w:p w14:paraId="63B814A2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27FC7999" w14:textId="77777777" w:rsidR="00632863" w:rsidRPr="0093308E" w:rsidRDefault="00166A71" w:rsidP="007534EA">
            <w:permStart w:id="1011033268" w:edGrp="everyone"/>
            <w:r>
              <w:t>48</w:t>
            </w:r>
            <w:permEnd w:id="1011033268"/>
          </w:p>
        </w:tc>
      </w:tr>
      <w:tr w:rsidR="00E13AEA" w:rsidRPr="0093308E" w14:paraId="11D07228" w14:textId="77777777" w:rsidTr="00525213">
        <w:tc>
          <w:tcPr>
            <w:tcW w:w="4219" w:type="dxa"/>
          </w:tcPr>
          <w:p w14:paraId="5522B057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2ED3E3A1" w14:textId="77777777" w:rsidR="00632863" w:rsidRPr="0093308E" w:rsidRDefault="00166A71" w:rsidP="007534EA">
            <w:permStart w:id="1789462260" w:edGrp="everyone"/>
            <w:r>
              <w:t>-</w:t>
            </w:r>
            <w:permEnd w:id="1789462260"/>
          </w:p>
        </w:tc>
      </w:tr>
      <w:tr w:rsidR="00E13AEA" w:rsidRPr="0093308E" w14:paraId="044C847A" w14:textId="77777777" w:rsidTr="00525213">
        <w:tc>
          <w:tcPr>
            <w:tcW w:w="4219" w:type="dxa"/>
          </w:tcPr>
          <w:p w14:paraId="04B813C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24DB18A0" w14:textId="77777777" w:rsidR="00632863" w:rsidRPr="0093308E" w:rsidRDefault="00166A71" w:rsidP="007534EA">
            <w:permStart w:id="556738873" w:edGrp="everyone"/>
            <w:r>
              <w:t>-</w:t>
            </w:r>
            <w:permEnd w:id="556738873"/>
          </w:p>
        </w:tc>
      </w:tr>
      <w:tr w:rsidR="00E13AEA" w:rsidRPr="0093308E" w14:paraId="5FCA9B25" w14:textId="77777777" w:rsidTr="00525213">
        <w:tc>
          <w:tcPr>
            <w:tcW w:w="4219" w:type="dxa"/>
          </w:tcPr>
          <w:p w14:paraId="0682E157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60B6FBD" w14:textId="77777777" w:rsidR="00A8127C" w:rsidRPr="0093308E" w:rsidRDefault="00166A71" w:rsidP="007534EA">
            <w:pPr>
              <w:rPr>
                <w:lang w:eastAsia="lv-LV"/>
              </w:rPr>
            </w:pPr>
            <w:permStart w:id="950357692" w:edGrp="everyone"/>
            <w:r>
              <w:t>72</w:t>
            </w:r>
            <w:permEnd w:id="950357692"/>
          </w:p>
        </w:tc>
      </w:tr>
      <w:tr w:rsidR="00E13AEA" w:rsidRPr="0093308E" w14:paraId="1FF2CA08" w14:textId="77777777" w:rsidTr="00BF2225">
        <w:tc>
          <w:tcPr>
            <w:tcW w:w="9039" w:type="dxa"/>
            <w:gridSpan w:val="2"/>
          </w:tcPr>
          <w:p w14:paraId="7AAED373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0BCF151A" w14:textId="77777777" w:rsidTr="00BF2225">
        <w:tc>
          <w:tcPr>
            <w:tcW w:w="9039" w:type="dxa"/>
            <w:gridSpan w:val="2"/>
          </w:tcPr>
          <w:p w14:paraId="403D5412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3B331525" w14:textId="77777777" w:rsidTr="00BF2225">
        <w:permStart w:id="2016168140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Content>
            <w:tc>
              <w:tcPr>
                <w:tcW w:w="9039" w:type="dxa"/>
                <w:gridSpan w:val="2"/>
              </w:tcPr>
              <w:p w14:paraId="226942C4" w14:textId="77777777" w:rsidR="00BB3CCC" w:rsidRPr="0093308E" w:rsidRDefault="00312CDC" w:rsidP="007534EA">
                <w:r>
                  <w:t xml:space="preserve">Dr. philol. </w:t>
                </w:r>
                <w:r w:rsidRPr="00312CDC">
                  <w:t xml:space="preserve">doc. </w:t>
                </w:r>
                <w:r w:rsidR="002327C2">
                  <w:t xml:space="preserve">Jeļena </w:t>
                </w:r>
                <w:proofErr w:type="spellStart"/>
                <w:r w:rsidR="002327C2">
                  <w:t>Semeņeca</w:t>
                </w:r>
                <w:proofErr w:type="spellEnd"/>
              </w:p>
            </w:tc>
          </w:sdtContent>
        </w:sdt>
        <w:permEnd w:id="2016168140" w:displacedByCustomXml="prev"/>
      </w:tr>
      <w:tr w:rsidR="00FD6E2F" w:rsidRPr="0093308E" w14:paraId="0A2CB524" w14:textId="77777777" w:rsidTr="00BF2225">
        <w:tc>
          <w:tcPr>
            <w:tcW w:w="9039" w:type="dxa"/>
            <w:gridSpan w:val="2"/>
          </w:tcPr>
          <w:p w14:paraId="31BF1245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tr w:rsidR="00FD6E2F" w:rsidRPr="0093308E" w14:paraId="28DABB73" w14:textId="77777777" w:rsidTr="00BF2225">
        <w:tc>
          <w:tcPr>
            <w:tcW w:w="9039" w:type="dxa"/>
            <w:gridSpan w:val="2"/>
          </w:tcPr>
          <w:p w14:paraId="702DD1E9" w14:textId="1C182BA8" w:rsidR="00FD6E2F" w:rsidRPr="007534EA" w:rsidRDefault="00FB156A" w:rsidP="007534EA">
            <w:permStart w:id="1312904005" w:edGrp="everyone"/>
            <w:r w:rsidRPr="002462B6">
              <w:t xml:space="preserve">Dr.philol., </w:t>
            </w:r>
            <w:proofErr w:type="spellStart"/>
            <w:r w:rsidRPr="002462B6">
              <w:t>a</w:t>
            </w:r>
            <w:r w:rsidRPr="00FB156A">
              <w:t>ssoc</w:t>
            </w:r>
            <w:proofErr w:type="spellEnd"/>
            <w:r w:rsidRPr="00FB156A">
              <w:t xml:space="preserve">. prof. Sandra </w:t>
            </w:r>
            <w:proofErr w:type="spellStart"/>
            <w:r w:rsidRPr="00FB156A">
              <w:t>Meškova</w:t>
            </w:r>
            <w:proofErr w:type="spellEnd"/>
            <w:r w:rsidRPr="00FB156A">
              <w:t xml:space="preserve">, Dr.philol., doc. Irina </w:t>
            </w:r>
            <w:proofErr w:type="spellStart"/>
            <w:r w:rsidRPr="00FB156A">
              <w:t>Presņakova</w:t>
            </w:r>
            <w:proofErr w:type="spellEnd"/>
            <w:r w:rsidRPr="00FB156A">
              <w:t xml:space="preserve">, Dr.philol., doc. Ilze </w:t>
            </w:r>
            <w:proofErr w:type="spellStart"/>
            <w:r w:rsidRPr="00FB156A">
              <w:t>Oļehnoviča</w:t>
            </w:r>
            <w:proofErr w:type="spellEnd"/>
            <w:r w:rsidRPr="00FB156A">
              <w:t xml:space="preserve">, Dr.philol., doc. Jeļena </w:t>
            </w:r>
            <w:proofErr w:type="spellStart"/>
            <w:r w:rsidRPr="00FB156A">
              <w:t>Semeņeca</w:t>
            </w:r>
            <w:proofErr w:type="spellEnd"/>
            <w:r w:rsidRPr="00FB156A">
              <w:t xml:space="preserve">, </w:t>
            </w:r>
            <w:proofErr w:type="spellStart"/>
            <w:r w:rsidRPr="00FB156A">
              <w:t>Mg.philol</w:t>
            </w:r>
            <w:proofErr w:type="spellEnd"/>
            <w:r w:rsidRPr="00FB156A">
              <w:t xml:space="preserve">., </w:t>
            </w:r>
            <w:proofErr w:type="spellStart"/>
            <w:r w:rsidRPr="00FB156A">
              <w:t>lect</w:t>
            </w:r>
            <w:proofErr w:type="spellEnd"/>
            <w:r w:rsidRPr="00FB156A">
              <w:t xml:space="preserve">. Solveiga Liepa, </w:t>
            </w:r>
            <w:proofErr w:type="spellStart"/>
            <w:r w:rsidRPr="00FB156A">
              <w:t>Mg.paed</w:t>
            </w:r>
            <w:proofErr w:type="spellEnd"/>
            <w:r w:rsidRPr="00FB156A">
              <w:t xml:space="preserve">., </w:t>
            </w:r>
            <w:proofErr w:type="spellStart"/>
            <w:r w:rsidRPr="00FB156A">
              <w:t>lect</w:t>
            </w:r>
            <w:proofErr w:type="spellEnd"/>
            <w:r w:rsidRPr="00FB156A">
              <w:t xml:space="preserve">. Diāna Ozola, Dr.philol.,  Evita Badina, Dr.philol. prof. Anna Stankeviča, Dr.philol. prof. Elīna Vasiļjeva, Dr.philol. </w:t>
            </w:r>
            <w:proofErr w:type="spellStart"/>
            <w:r w:rsidRPr="00FB156A">
              <w:t>assoc.prof</w:t>
            </w:r>
            <w:proofErr w:type="spellEnd"/>
            <w:r w:rsidRPr="00FB156A">
              <w:t xml:space="preserve">. Anatolijs Kuzņecovs, Dr.philol. </w:t>
            </w:r>
            <w:proofErr w:type="spellStart"/>
            <w:r w:rsidRPr="00FB156A">
              <w:t>assoc.prof</w:t>
            </w:r>
            <w:proofErr w:type="spellEnd"/>
            <w:r w:rsidRPr="00FB156A">
              <w:t xml:space="preserve">. Arkādijs </w:t>
            </w:r>
            <w:proofErr w:type="spellStart"/>
            <w:r w:rsidRPr="00FB156A">
              <w:t>Ņeminuščijs</w:t>
            </w:r>
            <w:proofErr w:type="spellEnd"/>
            <w:r w:rsidRPr="00FB156A">
              <w:t xml:space="preserve">, Dr.philol. </w:t>
            </w:r>
            <w:proofErr w:type="spellStart"/>
            <w:r w:rsidRPr="00FB156A">
              <w:t>assoc.prof</w:t>
            </w:r>
            <w:proofErr w:type="spellEnd"/>
            <w:r w:rsidRPr="00FB156A">
              <w:t xml:space="preserve">. Elvīra Isajeva, Dr.philol. doc. Galina Pitkeviča, Dr.philol. doc. Inna </w:t>
            </w:r>
            <w:proofErr w:type="spellStart"/>
            <w:r w:rsidRPr="00FB156A">
              <w:t>Dvorecka</w:t>
            </w:r>
            <w:proofErr w:type="spellEnd"/>
            <w:r w:rsidRPr="00FB156A">
              <w:t xml:space="preserve">, Dr.philol. doc. Žans </w:t>
            </w:r>
            <w:proofErr w:type="spellStart"/>
            <w:r w:rsidRPr="00FB156A">
              <w:t>Badins</w:t>
            </w:r>
            <w:proofErr w:type="spellEnd"/>
            <w:r w:rsidRPr="00FB156A">
              <w:t xml:space="preserve">, </w:t>
            </w:r>
            <w:proofErr w:type="spellStart"/>
            <w:r w:rsidRPr="00FB156A">
              <w:t>Mg.philol</w:t>
            </w:r>
            <w:proofErr w:type="spellEnd"/>
            <w:r w:rsidRPr="00FB156A">
              <w:t xml:space="preserve">. </w:t>
            </w:r>
            <w:proofErr w:type="spellStart"/>
            <w:r w:rsidRPr="00FB156A">
              <w:t>lect</w:t>
            </w:r>
            <w:proofErr w:type="spellEnd"/>
            <w:r w:rsidRPr="00FB156A">
              <w:t xml:space="preserve">. Andris </w:t>
            </w:r>
            <w:proofErr w:type="spellStart"/>
            <w:r w:rsidRPr="00FB156A">
              <w:t>Kazjukevičs</w:t>
            </w:r>
            <w:proofErr w:type="spellEnd"/>
            <w:r w:rsidRPr="00FB156A">
              <w:t xml:space="preserve">, Dr. philol. prof. Vilma </w:t>
            </w:r>
            <w:proofErr w:type="spellStart"/>
            <w:r w:rsidRPr="00FB156A">
              <w:t>Šaudiņa</w:t>
            </w:r>
            <w:proofErr w:type="spellEnd"/>
            <w:r w:rsidRPr="00FB156A">
              <w:t xml:space="preserve">, Dr. philol. doc. Svetlana </w:t>
            </w:r>
            <w:proofErr w:type="spellStart"/>
            <w:r w:rsidRPr="00FB156A">
              <w:t>Polkovņikova</w:t>
            </w:r>
            <w:proofErr w:type="spellEnd"/>
            <w:r w:rsidRPr="00FB156A">
              <w:t xml:space="preserve">, Mg. philol. </w:t>
            </w:r>
            <w:proofErr w:type="spellStart"/>
            <w:r w:rsidRPr="00FB156A">
              <w:t>lect</w:t>
            </w:r>
            <w:proofErr w:type="spellEnd"/>
            <w:r w:rsidRPr="00FB156A">
              <w:t xml:space="preserve">. Inguna Teilāne, Mg. philol. </w:t>
            </w:r>
            <w:proofErr w:type="spellStart"/>
            <w:r w:rsidRPr="00FB156A">
              <w:t>lect</w:t>
            </w:r>
            <w:proofErr w:type="spellEnd"/>
            <w:r w:rsidRPr="00FB156A">
              <w:t xml:space="preserve">. Veronika </w:t>
            </w:r>
            <w:proofErr w:type="spellStart"/>
            <w:r w:rsidRPr="00FB156A">
              <w:t>Ruža</w:t>
            </w:r>
            <w:proofErr w:type="spellEnd"/>
            <w:r w:rsidRPr="00FB156A">
              <w:t xml:space="preserve">, Dr. philol. prof. Maija </w:t>
            </w:r>
            <w:proofErr w:type="spellStart"/>
            <w:r w:rsidRPr="00FB156A">
              <w:t>Burima</w:t>
            </w:r>
            <w:proofErr w:type="spellEnd"/>
            <w:r w:rsidRPr="00FB156A">
              <w:t xml:space="preserve">, Dr. philol. prof. Anita </w:t>
            </w:r>
            <w:proofErr w:type="spellStart"/>
            <w:r w:rsidRPr="00FB156A">
              <w:t>Stašulāne</w:t>
            </w:r>
            <w:proofErr w:type="spellEnd"/>
            <w:r w:rsidRPr="00FB156A">
              <w:t xml:space="preserve">, Dr. philol. doc. Ingrīda </w:t>
            </w:r>
            <w:proofErr w:type="spellStart"/>
            <w:r w:rsidRPr="00FB156A">
              <w:t>Kupšāne</w:t>
            </w:r>
            <w:proofErr w:type="spellEnd"/>
            <w:r w:rsidRPr="00FB156A">
              <w:t>, Dr. philol. prof. Gatis Ozoliņš, Dr. philol. prof. Rudīte Rinkeviča</w:t>
            </w:r>
            <w:permEnd w:id="1312904005"/>
          </w:p>
        </w:tc>
      </w:tr>
      <w:tr w:rsidR="00E13AEA" w:rsidRPr="0093308E" w14:paraId="00AB76B2" w14:textId="77777777" w:rsidTr="00BF2225">
        <w:tc>
          <w:tcPr>
            <w:tcW w:w="9039" w:type="dxa"/>
            <w:gridSpan w:val="2"/>
          </w:tcPr>
          <w:p w14:paraId="6A560284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7757FD02" w14:textId="77777777" w:rsidTr="00BF2225">
        <w:tc>
          <w:tcPr>
            <w:tcW w:w="9039" w:type="dxa"/>
            <w:gridSpan w:val="2"/>
          </w:tcPr>
          <w:p w14:paraId="4CF53DFD" w14:textId="77777777" w:rsidR="00BB3CCC" w:rsidRPr="0093308E" w:rsidRDefault="00312CDC" w:rsidP="007534EA">
            <w:permStart w:id="1013017304" w:edGrp="everyone"/>
            <w:r>
              <w:t>Nav</w:t>
            </w:r>
            <w:permEnd w:id="1013017304"/>
          </w:p>
        </w:tc>
      </w:tr>
      <w:tr w:rsidR="00E13AEA" w:rsidRPr="0093308E" w14:paraId="524EBE1C" w14:textId="77777777" w:rsidTr="00BF2225">
        <w:tc>
          <w:tcPr>
            <w:tcW w:w="9039" w:type="dxa"/>
            <w:gridSpan w:val="2"/>
          </w:tcPr>
          <w:p w14:paraId="059222D3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07FB028D" w14:textId="77777777" w:rsidTr="00BF2225">
        <w:tc>
          <w:tcPr>
            <w:tcW w:w="9039" w:type="dxa"/>
            <w:gridSpan w:val="2"/>
          </w:tcPr>
          <w:p w14:paraId="31E020A0" w14:textId="77777777" w:rsidR="001C5466" w:rsidRDefault="00031437" w:rsidP="008B7213">
            <w:permStart w:id="1950358492" w:edGrp="everyone"/>
            <w:r w:rsidRPr="00031437">
              <w:t>Studiju kursa mērķis</w:t>
            </w:r>
            <w:r>
              <w:t>:</w:t>
            </w:r>
            <w:r w:rsidRPr="00031437">
              <w:t xml:space="preserve"> iepazīstināt studentus ar maģistra darba tēmas </w:t>
            </w:r>
            <w:r w:rsidR="000902D4">
              <w:t xml:space="preserve">literatūrzinātnē </w:t>
            </w:r>
            <w:r w:rsidRPr="00031437">
              <w:t>izstrādes procesu, formālu priekšlikumu ar pamatotu metodisko ietvaru un atbilstošu izpētes un rakstīšanas grafiku</w:t>
            </w:r>
            <w:r>
              <w:t xml:space="preserve"> un </w:t>
            </w:r>
            <w:r w:rsidR="00312CDC" w:rsidRPr="00312CDC">
              <w:t xml:space="preserve">pilnveidot mutiskās uzstāšanās un prezentācijas prasmes, piedaloties zinātniskā diskusijā, padziļinot izpratni par </w:t>
            </w:r>
            <w:r>
              <w:t xml:space="preserve">literatūrzinātnes aktuālajiem </w:t>
            </w:r>
            <w:proofErr w:type="spellStart"/>
            <w:r w:rsidR="00312CDC" w:rsidRPr="00312CDC">
              <w:t>problēmjautājumiem</w:t>
            </w:r>
            <w:proofErr w:type="spellEnd"/>
            <w:r w:rsidR="00312CDC" w:rsidRPr="00312CDC">
              <w:t xml:space="preserve">, analizējot un izvērtējot </w:t>
            </w:r>
            <w:r>
              <w:t>literāros tekstus.</w:t>
            </w:r>
          </w:p>
          <w:p w14:paraId="7E50558A" w14:textId="77777777" w:rsidR="00312CDC" w:rsidRDefault="00312CDC" w:rsidP="008B7213"/>
          <w:p w14:paraId="6AEE90E8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5D3A0532" w14:textId="77777777" w:rsidR="00031437" w:rsidRPr="00031437" w:rsidRDefault="00312CDC" w:rsidP="00031437">
            <w:r w:rsidRPr="00312CDC">
              <w:t>-</w:t>
            </w:r>
            <w:r w:rsidR="00031437">
              <w:t xml:space="preserve"> </w:t>
            </w:r>
            <w:r w:rsidR="00031437" w:rsidRPr="00031437">
              <w:t xml:space="preserve">nostiprināt prasmi patstāvīgi formulēt skaidru un argumentētu pētījuma jautājumu, ņemot vērā </w:t>
            </w:r>
            <w:proofErr w:type="spellStart"/>
            <w:r w:rsidR="00813033">
              <w:t>literatūzinātnes</w:t>
            </w:r>
            <w:proofErr w:type="spellEnd"/>
            <w:r w:rsidR="00031437" w:rsidRPr="00031437">
              <w:t xml:space="preserve"> teoriju un metodes, un sadalīt šo jautājumu pārvaldāmos </w:t>
            </w:r>
            <w:proofErr w:type="spellStart"/>
            <w:r w:rsidR="00031437" w:rsidRPr="00031437">
              <w:t>apakšjautājumos</w:t>
            </w:r>
            <w:proofErr w:type="spellEnd"/>
            <w:r w:rsidR="00031437" w:rsidRPr="00031437">
              <w:t>;</w:t>
            </w:r>
          </w:p>
          <w:p w14:paraId="15E6452E" w14:textId="77777777" w:rsidR="00031437" w:rsidRPr="00031437" w:rsidRDefault="00031437" w:rsidP="00031437">
            <w:r>
              <w:t>- pilnveidot prasmi</w:t>
            </w:r>
            <w:r w:rsidRPr="00031437">
              <w:t xml:space="preserve"> patstāvīgi izveidot oriģinālu pētniecības projektu, kas var dot ieguldījumu esošajās</w:t>
            </w:r>
            <w:r w:rsidR="000902D4">
              <w:t xml:space="preserve"> </w:t>
            </w:r>
            <w:r w:rsidRPr="00031437">
              <w:t>zinātniskajās debatēs;</w:t>
            </w:r>
          </w:p>
          <w:p w14:paraId="3DF8AC69" w14:textId="77777777" w:rsidR="00BB3CCC" w:rsidRPr="0093308E" w:rsidRDefault="00031437" w:rsidP="007534EA">
            <w:r>
              <w:t xml:space="preserve">- </w:t>
            </w:r>
            <w:r w:rsidRPr="00031437">
              <w:t xml:space="preserve">izkopt studējošo instrumentālo, </w:t>
            </w:r>
            <w:proofErr w:type="spellStart"/>
            <w:r w:rsidRPr="00031437">
              <w:t>interpersonālo</w:t>
            </w:r>
            <w:proofErr w:type="spellEnd"/>
            <w:r w:rsidRPr="00031437">
              <w:t xml:space="preserve"> un sistēmisko kompetenci, patstāvīgi lietojot zināšanas praksē, diskutējot grupā, izvērtējot, salīdzinot un radoši izmantojot apgūtās analītiskās </w:t>
            </w:r>
            <w:r>
              <w:t xml:space="preserve">literāra teksta </w:t>
            </w:r>
            <w:r w:rsidRPr="00031437">
              <w:t>interpretēšanas prasmes</w:t>
            </w:r>
            <w:r w:rsidR="008B7213" w:rsidRPr="008B030A">
              <w:t>.</w:t>
            </w:r>
            <w:permEnd w:id="1950358492"/>
          </w:p>
        </w:tc>
      </w:tr>
      <w:tr w:rsidR="00E13AEA" w:rsidRPr="0093308E" w14:paraId="10978243" w14:textId="77777777" w:rsidTr="00BF2225">
        <w:tc>
          <w:tcPr>
            <w:tcW w:w="9039" w:type="dxa"/>
            <w:gridSpan w:val="2"/>
          </w:tcPr>
          <w:p w14:paraId="439D9CDC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1D4A8025" w14:textId="77777777" w:rsidTr="00BF2225">
        <w:tc>
          <w:tcPr>
            <w:tcW w:w="9039" w:type="dxa"/>
            <w:gridSpan w:val="2"/>
          </w:tcPr>
          <w:p w14:paraId="1F6CEBC1" w14:textId="77777777" w:rsidR="008B7213" w:rsidRDefault="005C0BAB" w:rsidP="008B7213">
            <w:permStart w:id="484186857" w:edGrp="everyone"/>
            <w:r>
              <w:t>S</w:t>
            </w:r>
            <w:r w:rsidR="00916D56">
              <w:t xml:space="preserve">emināri </w:t>
            </w:r>
            <w:r>
              <w:t>48</w:t>
            </w:r>
            <w:r w:rsidR="009B7133">
              <w:t xml:space="preserve"> akad. </w:t>
            </w:r>
            <w:r w:rsidR="008B7213" w:rsidRPr="00916D56">
              <w:t xml:space="preserve">st., patstāvīgais darbs </w:t>
            </w:r>
            <w:r>
              <w:t>72</w:t>
            </w:r>
            <w:r w:rsidR="009B7133">
              <w:t xml:space="preserve"> akad. </w:t>
            </w:r>
            <w:r w:rsidR="008B7213" w:rsidRPr="00916D56">
              <w:t>st.</w:t>
            </w:r>
          </w:p>
          <w:p w14:paraId="309D136C" w14:textId="77777777" w:rsidR="00AA5F2F" w:rsidRPr="00916D56" w:rsidRDefault="00AA5F2F" w:rsidP="008B7213"/>
          <w:p w14:paraId="14FED494" w14:textId="77777777" w:rsidR="00F5400B" w:rsidRPr="00F5400B" w:rsidRDefault="00F5400B" w:rsidP="00F5400B">
            <w:r w:rsidRPr="00F5400B">
              <w:lastRenderedPageBreak/>
              <w:t>1</w:t>
            </w:r>
            <w:bookmarkStart w:id="0" w:name="_Hlk108082198"/>
            <w:r w:rsidRPr="00F5400B">
              <w:t>. Literatūra kā zinātne un tās saistība ar citām zinātnēm. S4</w:t>
            </w:r>
          </w:p>
          <w:p w14:paraId="0F2DEA0A" w14:textId="77777777" w:rsidR="00F5400B" w:rsidRPr="00F5400B" w:rsidRDefault="00F5400B" w:rsidP="00F5400B">
            <w:r w:rsidRPr="00F5400B">
              <w:t>2. Literatūras filozofiskās problēmas. Literatūras kritikas filozofiskie aspekti. Literatūras teorija kā zinātne. S4</w:t>
            </w:r>
          </w:p>
          <w:p w14:paraId="6F7844EA" w14:textId="77777777" w:rsidR="00F5400B" w:rsidRPr="00F5400B" w:rsidRDefault="00F5400B" w:rsidP="00F5400B">
            <w:r w:rsidRPr="00F5400B">
              <w:t>4. Literāro laikmetu raksturojums: pasaules literatūras attīstība. Literatūras žanru pazīmes. S4</w:t>
            </w:r>
          </w:p>
          <w:p w14:paraId="73F8C98E" w14:textId="77777777" w:rsidR="00F5400B" w:rsidRPr="00F5400B" w:rsidRDefault="00F5400B" w:rsidP="00F5400B">
            <w:r w:rsidRPr="00F5400B">
              <w:t>5. Literatūras teorijas attīstība. Vēsturiskai apskats. S10</w:t>
            </w:r>
          </w:p>
          <w:p w14:paraId="2A5932DD" w14:textId="77777777" w:rsidR="00F5400B" w:rsidRPr="00F5400B" w:rsidRDefault="00F5400B" w:rsidP="00F5400B">
            <w:r w:rsidRPr="00F5400B">
              <w:t xml:space="preserve">1. </w:t>
            </w:r>
            <w:proofErr w:type="spellStart"/>
            <w:r w:rsidRPr="00F5400B">
              <w:t>starppārbaudījums</w:t>
            </w:r>
            <w:proofErr w:type="spellEnd"/>
          </w:p>
          <w:p w14:paraId="3B011FE1" w14:textId="77777777" w:rsidR="00F5400B" w:rsidRPr="00F5400B" w:rsidRDefault="00F5400B" w:rsidP="00F5400B">
            <w:r w:rsidRPr="00F5400B">
              <w:t>6. Mūsdienu literatūrzinātnes metodoloģija. Aktuālākās literatūrzinātnes skolas. S20</w:t>
            </w:r>
          </w:p>
          <w:p w14:paraId="3530BB2D" w14:textId="77777777" w:rsidR="00F5400B" w:rsidRPr="00F5400B" w:rsidRDefault="00F5400B" w:rsidP="00F5400B">
            <w:r w:rsidRPr="00F5400B">
              <w:t xml:space="preserve">2. </w:t>
            </w:r>
            <w:proofErr w:type="spellStart"/>
            <w:r w:rsidRPr="00F5400B">
              <w:t>starppārbaudījums</w:t>
            </w:r>
            <w:proofErr w:type="spellEnd"/>
          </w:p>
          <w:p w14:paraId="29898F48" w14:textId="77777777" w:rsidR="00525213" w:rsidRPr="0093308E" w:rsidRDefault="00F5400B" w:rsidP="007534EA">
            <w:r w:rsidRPr="00F5400B">
              <w:t>7. Studējošu individuāli veiktās vienas literāra teksta analīzes prezentācija un diskusija. S6</w:t>
            </w:r>
            <w:bookmarkEnd w:id="0"/>
            <w:permEnd w:id="484186857"/>
          </w:p>
        </w:tc>
      </w:tr>
      <w:tr w:rsidR="00E13AEA" w:rsidRPr="0093308E" w14:paraId="283C3570" w14:textId="77777777" w:rsidTr="00BF2225">
        <w:tc>
          <w:tcPr>
            <w:tcW w:w="9039" w:type="dxa"/>
            <w:gridSpan w:val="2"/>
          </w:tcPr>
          <w:p w14:paraId="4E22CDC1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64FC877C" w14:textId="77777777" w:rsidTr="00BF2225">
        <w:tc>
          <w:tcPr>
            <w:tcW w:w="9039" w:type="dxa"/>
            <w:gridSpan w:val="2"/>
          </w:tcPr>
          <w:permStart w:id="515009663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Content>
              <w:p w14:paraId="28DAD8BD" w14:textId="77777777" w:rsidR="007D4849" w:rsidRPr="00312CDC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60C94C9D" w14:textId="77777777" w:rsidTr="00BF2225">
                  <w:tc>
                    <w:tcPr>
                      <w:tcW w:w="9351" w:type="dxa"/>
                    </w:tcPr>
                    <w:p w14:paraId="6EB99656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D42A65" w14:textId="77777777" w:rsidTr="00BF2225">
                  <w:tc>
                    <w:tcPr>
                      <w:tcW w:w="9351" w:type="dxa"/>
                    </w:tcPr>
                    <w:p w14:paraId="258D081E" w14:textId="77777777" w:rsidR="00332671" w:rsidRPr="00332671" w:rsidRDefault="00E11E04" w:rsidP="00332671">
                      <w:r w:rsidRPr="00E11E04">
                        <w:t xml:space="preserve">1. </w:t>
                      </w:r>
                      <w:r w:rsidR="00AF6512" w:rsidRPr="00AF6512">
                        <w:t>Zinā galvenos pētījumu veidus literatūr</w:t>
                      </w:r>
                      <w:r w:rsidR="00AF6512">
                        <w:t xml:space="preserve">zinātnes </w:t>
                      </w:r>
                      <w:r w:rsidR="00AF6512" w:rsidRPr="00AF6512">
                        <w:t>jomā</w:t>
                      </w:r>
                      <w:r w:rsidR="00D90D7A" w:rsidRPr="00D90D7A">
                        <w:t>.</w:t>
                      </w:r>
                    </w:p>
                    <w:p w14:paraId="2E7D1BA6" w14:textId="77777777" w:rsidR="00E11E04" w:rsidRPr="00E11E04" w:rsidRDefault="00E11E04" w:rsidP="00E11E04">
                      <w:r w:rsidRPr="00E11E04">
                        <w:t xml:space="preserve">2. </w:t>
                      </w:r>
                      <w:r w:rsidR="00AF6512" w:rsidRPr="00AF6512">
                        <w:t>Pārzin</w:t>
                      </w:r>
                      <w:r w:rsidR="007C441D">
                        <w:t>a</w:t>
                      </w:r>
                      <w:r w:rsidR="00AF6512" w:rsidRPr="00AF6512">
                        <w:t xml:space="preserve"> </w:t>
                      </w:r>
                      <w:r w:rsidR="00E40C64">
                        <w:t>literāro</w:t>
                      </w:r>
                      <w:r w:rsidR="00AF6512" w:rsidRPr="00AF6512">
                        <w:t xml:space="preserve"> darbu galvenos virzienus, analīzes un interpretācijas metodes, mūsdienu </w:t>
                      </w:r>
                      <w:proofErr w:type="spellStart"/>
                      <w:r w:rsidR="00AF6512">
                        <w:t>literatūzinātnes</w:t>
                      </w:r>
                      <w:proofErr w:type="spellEnd"/>
                      <w:r w:rsidR="00AF6512" w:rsidRPr="00AF6512">
                        <w:t xml:space="preserve"> diskusiju saturu</w:t>
                      </w:r>
                      <w:r w:rsidRPr="00E11E04">
                        <w:t>.</w:t>
                      </w:r>
                    </w:p>
                    <w:p w14:paraId="109A845A" w14:textId="77777777" w:rsidR="007D4849" w:rsidRPr="007D4849" w:rsidRDefault="00E11E04" w:rsidP="00D90D7A">
                      <w:r w:rsidRPr="00E11E04">
                        <w:t xml:space="preserve">3. </w:t>
                      </w:r>
                      <w:r w:rsidR="00AF6512" w:rsidRPr="00AF6512">
                        <w:t>Zinā prasības zinātniskam ziņojumam pētījuma rezultātu prezentācijas veidā</w:t>
                      </w:r>
                      <w:r w:rsidRPr="00E11E04">
                        <w:t>.</w:t>
                      </w:r>
                    </w:p>
                  </w:tc>
                </w:tr>
                <w:tr w:rsidR="007D4849" w:rsidRPr="007D4849" w14:paraId="56C1C458" w14:textId="77777777" w:rsidTr="00BF2225">
                  <w:tc>
                    <w:tcPr>
                      <w:tcW w:w="9351" w:type="dxa"/>
                    </w:tcPr>
                    <w:p w14:paraId="706B12EB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22849D5D" w14:textId="77777777" w:rsidTr="00BF2225">
                  <w:tc>
                    <w:tcPr>
                      <w:tcW w:w="9351" w:type="dxa"/>
                    </w:tcPr>
                    <w:p w14:paraId="6296514A" w14:textId="77777777" w:rsidR="00E11E04" w:rsidRPr="00E11E04" w:rsidRDefault="00E11E04" w:rsidP="00E11E04">
                      <w:r w:rsidRPr="00E11E04">
                        <w:t xml:space="preserve">4. </w:t>
                      </w:r>
                      <w:r w:rsidR="00AF6512">
                        <w:t>Organizē</w:t>
                      </w:r>
                      <w:r w:rsidR="00AF6512" w:rsidRPr="00AF6512">
                        <w:t xml:space="preserve"> informācijas meklēšanu un analīzi, tai skaitā </w:t>
                      </w:r>
                      <w:proofErr w:type="spellStart"/>
                      <w:r w:rsidR="00AF6512" w:rsidRPr="00AF6512">
                        <w:t>metaanalīzi</w:t>
                      </w:r>
                      <w:proofErr w:type="spellEnd"/>
                      <w:r w:rsidR="00AF6512" w:rsidRPr="00AF6512">
                        <w:t>; kritiski izvērtē literatūrā izklāstītos pētījumus; izpētīt savu zinātnisko pētījumu problēmas mūsdienu literatūr</w:t>
                      </w:r>
                      <w:r w:rsidR="00FE4D5F">
                        <w:t>zinātnes</w:t>
                      </w:r>
                      <w:r w:rsidR="00AF6512" w:rsidRPr="00AF6512">
                        <w:t xml:space="preserve"> problēmu kontekstā</w:t>
                      </w:r>
                      <w:r w:rsidRPr="00E11E04">
                        <w:t>.</w:t>
                      </w:r>
                    </w:p>
                    <w:p w14:paraId="3BB95E3F" w14:textId="77777777" w:rsidR="00E11E04" w:rsidRPr="00E11E04" w:rsidRDefault="00E11E04" w:rsidP="00E11E04">
                      <w:r w:rsidRPr="00E11E04">
                        <w:t xml:space="preserve">5. </w:t>
                      </w:r>
                      <w:r w:rsidR="00AF6512">
                        <w:t xml:space="preserve">Atlasa </w:t>
                      </w:r>
                      <w:r w:rsidR="00AF6512" w:rsidRPr="00AF6512">
                        <w:t>zinātnisko pētījumu problēmas mūsdienu literatūr</w:t>
                      </w:r>
                      <w:r w:rsidR="00FE4D5F">
                        <w:t>zinātnes</w:t>
                      </w:r>
                      <w:r w:rsidR="00AF6512" w:rsidRPr="00AF6512">
                        <w:t xml:space="preserve"> vēstures un teorijas problēmu kontekstā</w:t>
                      </w:r>
                      <w:r w:rsidRPr="00E11E04">
                        <w:t>.</w:t>
                      </w:r>
                    </w:p>
                    <w:p w14:paraId="516172F9" w14:textId="77777777" w:rsidR="007D4849" w:rsidRPr="007D4849" w:rsidRDefault="00E11E04" w:rsidP="007D4849">
                      <w:r w:rsidRPr="00E11E04">
                        <w:t>6.</w:t>
                      </w:r>
                      <w:r w:rsidR="00332671" w:rsidRPr="00332671">
                        <w:t xml:space="preserve"> </w:t>
                      </w:r>
                      <w:r w:rsidR="00AF6512">
                        <w:t>A</w:t>
                      </w:r>
                      <w:r w:rsidR="00AF6512" w:rsidRPr="00AF6512">
                        <w:t>tr</w:t>
                      </w:r>
                      <w:r w:rsidR="00AF6512">
                        <w:t>od</w:t>
                      </w:r>
                      <w:r w:rsidR="00AF6512" w:rsidRPr="00AF6512">
                        <w:t>, novērtē un izmanto informāciju no dažādiem avotiem, kas nepieciešama zinātnisku problēmu risināšanai</w:t>
                      </w:r>
                      <w:r w:rsidR="00332671" w:rsidRPr="00332671">
                        <w:t>.</w:t>
                      </w:r>
                    </w:p>
                  </w:tc>
                </w:tr>
                <w:tr w:rsidR="007D4849" w:rsidRPr="007D4849" w14:paraId="11652552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5495C9A2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17C1C065" w14:textId="77777777" w:rsidTr="00BF2225">
                  <w:tc>
                    <w:tcPr>
                      <w:tcW w:w="9351" w:type="dxa"/>
                    </w:tcPr>
                    <w:p w14:paraId="7055699E" w14:textId="77777777" w:rsidR="00332671" w:rsidRPr="00E11E04" w:rsidRDefault="00E11E04" w:rsidP="007D4849">
                      <w:r w:rsidRPr="00E11E04">
                        <w:t xml:space="preserve">7. </w:t>
                      </w:r>
                      <w:r w:rsidR="00AF6512" w:rsidRPr="00AF6512">
                        <w:t xml:space="preserve">Spēj kritiski analizēt un novērtēt mūsdienu </w:t>
                      </w:r>
                      <w:r w:rsidR="00FE4D5F">
                        <w:t>literatūr</w:t>
                      </w:r>
                      <w:r w:rsidR="00AF6512" w:rsidRPr="00AF6512">
                        <w:t>zinātnes sasniegumus, ģenerēt jaunas idejas pētniecības un praktisku problēmu risināšanā, tai skaitā starpdisciplinārās jomās.</w:t>
                      </w:r>
                    </w:p>
                  </w:tc>
                </w:tr>
              </w:tbl>
              <w:p w14:paraId="7EFEAF0A" w14:textId="77777777" w:rsidR="007D4849" w:rsidRPr="00312CDC" w:rsidRDefault="00000000" w:rsidP="007534EA"/>
            </w:sdtContent>
          </w:sdt>
          <w:permEnd w:id="515009663"/>
          <w:p w14:paraId="0B8E165C" w14:textId="77777777" w:rsidR="00525213" w:rsidRPr="0093308E" w:rsidRDefault="00525213" w:rsidP="007534EA"/>
        </w:tc>
      </w:tr>
      <w:tr w:rsidR="00E33F4D" w:rsidRPr="0093308E" w14:paraId="149C5718" w14:textId="77777777" w:rsidTr="00BF2225">
        <w:tc>
          <w:tcPr>
            <w:tcW w:w="9039" w:type="dxa"/>
            <w:gridSpan w:val="2"/>
          </w:tcPr>
          <w:p w14:paraId="46E68580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36CA8C38" w14:textId="77777777" w:rsidTr="00BF2225">
        <w:tc>
          <w:tcPr>
            <w:tcW w:w="9039" w:type="dxa"/>
            <w:gridSpan w:val="2"/>
          </w:tcPr>
          <w:p w14:paraId="4CC5F428" w14:textId="77777777" w:rsidR="00E11E04" w:rsidRPr="00E11E04" w:rsidRDefault="00E11E04" w:rsidP="00E11E04">
            <w:permStart w:id="1507878810" w:edGrp="everyone"/>
            <w:r w:rsidRPr="00E11E04">
              <w:t>Patstāvīgais darbs</w:t>
            </w:r>
            <w:r w:rsidR="005C15F6">
              <w:t xml:space="preserve"> - 72 akad. stundas:</w:t>
            </w:r>
          </w:p>
          <w:p w14:paraId="61348476" w14:textId="77777777" w:rsidR="00E33F4D" w:rsidRPr="0093308E" w:rsidRDefault="005C15F6" w:rsidP="007534EA">
            <w:r w:rsidRPr="005C15F6">
              <w:t xml:space="preserve">Studējošie patstāvīgi gatavojas </w:t>
            </w:r>
            <w:proofErr w:type="spellStart"/>
            <w:r w:rsidRPr="005C15F6">
              <w:t>seminārnodarbībām</w:t>
            </w:r>
            <w:proofErr w:type="spellEnd"/>
            <w:r w:rsidRPr="005C15F6">
              <w:t>, lasot un analizējot materiālus</w:t>
            </w:r>
            <w:r>
              <w:t xml:space="preserve">, kuri attiecas uz studējošo pētāmo maģistra darba tēmu </w:t>
            </w:r>
            <w:r w:rsidRPr="005C15F6">
              <w:t>un meklējot nepieciešamo informāciju, pildot docētāja uzdotos mājasdarbus (lasa teorētisko literatūru un daiļliteratūru, apskata galvenos vēsturiskos, sociālos un politiskos procesus, sniedz mutiskas un rakstiskas atbildes uz jautājumiem, kas saistīti ar literatūr</w:t>
            </w:r>
            <w:r>
              <w:t>zinātni</w:t>
            </w:r>
            <w:r w:rsidRPr="005C15F6">
              <w:t>), analizē vairākus viena autora literāros darbus, salīdzina tēmas vai literārās formas kultūras un literatūras tradīciju ietvaros, analizē un konspektē daiļdarbos ietvertās galvenās tēmas un jautājumus, ut</w:t>
            </w:r>
            <w:r>
              <w:t>t.</w:t>
            </w:r>
            <w:permEnd w:id="1507878810"/>
          </w:p>
        </w:tc>
      </w:tr>
      <w:tr w:rsidR="00E13AEA" w:rsidRPr="0093308E" w14:paraId="17DCB75B" w14:textId="77777777" w:rsidTr="00BF2225">
        <w:tc>
          <w:tcPr>
            <w:tcW w:w="9039" w:type="dxa"/>
            <w:gridSpan w:val="2"/>
          </w:tcPr>
          <w:p w14:paraId="137202A9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6CEAB9E7" w14:textId="77777777" w:rsidTr="00BF2225">
        <w:tc>
          <w:tcPr>
            <w:tcW w:w="9039" w:type="dxa"/>
            <w:gridSpan w:val="2"/>
          </w:tcPr>
          <w:p w14:paraId="0972ED1D" w14:textId="77777777" w:rsidR="0086196D" w:rsidRPr="0086196D" w:rsidRDefault="0086196D" w:rsidP="0086196D">
            <w:permStart w:id="353710790" w:edGrp="everyone"/>
            <w:r w:rsidRPr="00E11E04">
              <w:t xml:space="preserve">Atzīme tiek aprēķināta kā vidējā svērtā atzīme par: </w:t>
            </w:r>
          </w:p>
          <w:p w14:paraId="18FF16DA" w14:textId="77777777" w:rsidR="0086196D" w:rsidRPr="0086196D" w:rsidRDefault="0086196D" w:rsidP="0086196D">
            <w:r w:rsidRPr="00E11E04">
              <w:t>regulāru nodarbību apmeklējumu un aktīvu darbu semināros (pozitīvs vērtējums par semināra jautājumiem);</w:t>
            </w:r>
            <w:r w:rsidRPr="0086196D">
              <w:t xml:space="preserve"> patstāvīgo darbu izpildi (</w:t>
            </w:r>
            <w:proofErr w:type="spellStart"/>
            <w:r w:rsidRPr="0086196D">
              <w:t>starppārbaudījumu</w:t>
            </w:r>
            <w:proofErr w:type="spellEnd"/>
            <w:r w:rsidRPr="0086196D">
              <w:t xml:space="preserve"> rezultāti); gala pārbaudījumu.</w:t>
            </w:r>
          </w:p>
          <w:p w14:paraId="0D1C6E35" w14:textId="77777777" w:rsidR="0086196D" w:rsidRDefault="0086196D" w:rsidP="00E11E04"/>
          <w:p w14:paraId="16BCA5E6" w14:textId="77777777" w:rsidR="00E11E04" w:rsidRPr="00E11E04" w:rsidRDefault="00E11E04" w:rsidP="00E11E04">
            <w:r w:rsidRPr="00E11E04">
              <w:t xml:space="preserve">Obligāts semināru apmeklējums, aktīvs darbs tajos (50%); pozitīvs vērtējums </w:t>
            </w:r>
            <w:proofErr w:type="spellStart"/>
            <w:r w:rsidRPr="00E11E04">
              <w:t>starppārbaudījumos</w:t>
            </w:r>
            <w:proofErr w:type="spellEnd"/>
            <w:r w:rsidRPr="00E11E04">
              <w:t xml:space="preserve"> (</w:t>
            </w:r>
            <w:r w:rsidR="00845F6C">
              <w:t>literatūrzinātnes</w:t>
            </w:r>
            <w:r w:rsidR="00D81D8F">
              <w:t xml:space="preserve"> metožu apraksts</w:t>
            </w:r>
            <w:r w:rsidRPr="00E11E04">
              <w:t xml:space="preserve"> un individuāli veiktās viena</w:t>
            </w:r>
            <w:r w:rsidR="00D81D8F">
              <w:t xml:space="preserve"> literāra teksta </w:t>
            </w:r>
            <w:r w:rsidRPr="00E11E04">
              <w:t>analīzes prezentācija) (30%);</w:t>
            </w:r>
          </w:p>
          <w:p w14:paraId="5E351656" w14:textId="77777777" w:rsidR="00E11E04" w:rsidRPr="00E11E04" w:rsidRDefault="00D81D8F" w:rsidP="00E11E04">
            <w:r>
              <w:t xml:space="preserve">Gala pārbaudījums </w:t>
            </w:r>
            <w:r w:rsidR="00E11E04" w:rsidRPr="00E11E04">
              <w:t xml:space="preserve">- </w:t>
            </w:r>
            <w:r>
              <w:t>eksāmens</w:t>
            </w:r>
            <w:r w:rsidR="00E11E04" w:rsidRPr="00E11E04">
              <w:t xml:space="preserve"> (20%).</w:t>
            </w:r>
          </w:p>
          <w:p w14:paraId="35A6BA68" w14:textId="77777777" w:rsidR="00E11E04" w:rsidRPr="00E11E04" w:rsidRDefault="00E11E04" w:rsidP="00E11E04"/>
          <w:p w14:paraId="584A0777" w14:textId="77777777" w:rsidR="00E11E04" w:rsidRPr="00E11E04" w:rsidRDefault="00E11E04" w:rsidP="00E11E04">
            <w:r w:rsidRPr="00E11E04">
              <w:t>STARPPĀRBAUDĪJUMI</w:t>
            </w:r>
          </w:p>
          <w:p w14:paraId="2B0D3859" w14:textId="77777777" w:rsidR="00E11E04" w:rsidRPr="00E11E04" w:rsidRDefault="00E11E04" w:rsidP="00E11E04">
            <w:r w:rsidRPr="00E11E04">
              <w:lastRenderedPageBreak/>
              <w:t xml:space="preserve">1. </w:t>
            </w:r>
            <w:proofErr w:type="spellStart"/>
            <w:r w:rsidRPr="00E11E04">
              <w:t>starppārbaudījums</w:t>
            </w:r>
            <w:proofErr w:type="spellEnd"/>
            <w:r w:rsidRPr="00E11E04">
              <w:t xml:space="preserve"> - </w:t>
            </w:r>
            <w:r w:rsidR="00CF3735">
              <w:t xml:space="preserve">vienas </w:t>
            </w:r>
            <w:r w:rsidR="00845F6C">
              <w:t>literatūrzinātnes</w:t>
            </w:r>
            <w:r w:rsidR="00845F6C" w:rsidRPr="00845F6C">
              <w:t xml:space="preserve"> </w:t>
            </w:r>
            <w:r w:rsidR="00CF3735">
              <w:t xml:space="preserve">skolas </w:t>
            </w:r>
            <w:r w:rsidR="003E5E14" w:rsidRPr="003E5E14">
              <w:t>apraksts</w:t>
            </w:r>
            <w:r w:rsidRPr="00E11E04">
              <w:t>.</w:t>
            </w:r>
          </w:p>
          <w:p w14:paraId="35377930" w14:textId="77777777" w:rsidR="00E11E04" w:rsidRPr="00E11E04" w:rsidRDefault="00E11E04" w:rsidP="00E11E04">
            <w:r w:rsidRPr="00E11E04">
              <w:t xml:space="preserve">2. </w:t>
            </w:r>
            <w:proofErr w:type="spellStart"/>
            <w:r w:rsidRPr="00E11E04">
              <w:t>starppārbaudījums</w:t>
            </w:r>
            <w:proofErr w:type="spellEnd"/>
            <w:r w:rsidRPr="00E11E04">
              <w:t xml:space="preserve"> - individuāli veikta </w:t>
            </w:r>
            <w:r w:rsidR="00845F6C">
              <w:t xml:space="preserve">literāra teksta </w:t>
            </w:r>
            <w:r w:rsidRPr="00E11E04">
              <w:t>analīze</w:t>
            </w:r>
            <w:r w:rsidR="00294EB7">
              <w:t xml:space="preserve"> un tā</w:t>
            </w:r>
            <w:r w:rsidRPr="00E11E04">
              <w:t xml:space="preserve"> prezentēšana.</w:t>
            </w:r>
          </w:p>
          <w:p w14:paraId="2C30EB86" w14:textId="77777777" w:rsidR="00E11E04" w:rsidRPr="00E11E04" w:rsidRDefault="00E11E04" w:rsidP="00E11E04"/>
          <w:p w14:paraId="6BC83949" w14:textId="77777777" w:rsidR="00E11E04" w:rsidRPr="00E11E04" w:rsidRDefault="00E11E04" w:rsidP="00E11E04">
            <w:r w:rsidRPr="00E11E04">
              <w:t xml:space="preserve">NOSLĒGUMA PĀRBAUDĪJUMS </w:t>
            </w:r>
          </w:p>
          <w:p w14:paraId="7B4A9BE7" w14:textId="77777777" w:rsidR="00E11E04" w:rsidRPr="00E11E04" w:rsidRDefault="00E11E04" w:rsidP="00E11E04">
            <w:r w:rsidRPr="00E11E04">
              <w:t xml:space="preserve">3. </w:t>
            </w:r>
            <w:r w:rsidR="002730EF">
              <w:t>eksāmens</w:t>
            </w:r>
            <w:r w:rsidRPr="00E11E04">
              <w:t xml:space="preserve"> </w:t>
            </w:r>
            <w:r w:rsidR="0042774F" w:rsidRPr="0042774F">
              <w:t>– stud</w:t>
            </w:r>
            <w:r w:rsidR="0042774F">
              <w:t xml:space="preserve">ējošie </w:t>
            </w:r>
            <w:r w:rsidR="0042774F" w:rsidRPr="0042774F">
              <w:t xml:space="preserve">iesniedz </w:t>
            </w:r>
            <w:r w:rsidR="0042774F">
              <w:t xml:space="preserve">sagatavotu atskaiti par paveikto </w:t>
            </w:r>
            <w:r w:rsidR="0042774F" w:rsidRPr="0042774F">
              <w:t xml:space="preserve">darbu </w:t>
            </w:r>
            <w:proofErr w:type="spellStart"/>
            <w:r w:rsidR="0042774F" w:rsidRPr="0042774F">
              <w:t>Moodle</w:t>
            </w:r>
            <w:proofErr w:type="spellEnd"/>
            <w:r w:rsidR="0042774F" w:rsidRPr="0042774F">
              <w:t xml:space="preserve"> vidē. Darbā jāiesniedz izstrādājamā maģistra projekta apraksts – projekta piedāvājumam jābūt 5 lappusēm, neskaitot bibliogrāfijas sarakstu, un tajā jāiekļauj: </w:t>
            </w:r>
            <w:r w:rsidR="00A40CC8">
              <w:t>d</w:t>
            </w:r>
            <w:r w:rsidR="0042774F" w:rsidRPr="0042774F">
              <w:t xml:space="preserve">arba nosaukums, </w:t>
            </w:r>
            <w:r w:rsidR="00A40CC8">
              <w:t>t</w:t>
            </w:r>
            <w:r w:rsidR="0042774F" w:rsidRPr="0042774F">
              <w:t xml:space="preserve">ēma vai zinātniski interesējošā joma, </w:t>
            </w:r>
            <w:r w:rsidR="00CD54E6">
              <w:t>t</w:t>
            </w:r>
            <w:r w:rsidR="0042774F" w:rsidRPr="0042774F">
              <w:t xml:space="preserve">eorijas/literatūras apskats, </w:t>
            </w:r>
            <w:r w:rsidR="00CD54E6">
              <w:t>p</w:t>
            </w:r>
            <w:r w:rsidR="0042774F" w:rsidRPr="0042774F">
              <w:t xml:space="preserve">ētījuma jautājumi un/vai hipotēzes, </w:t>
            </w:r>
            <w:r w:rsidR="00CD54E6">
              <w:t>p</w:t>
            </w:r>
            <w:r w:rsidR="0042774F" w:rsidRPr="0042774F">
              <w:t xml:space="preserve">ētījumu metodes, </w:t>
            </w:r>
            <w:r w:rsidR="00CD54E6">
              <w:t>i</w:t>
            </w:r>
            <w:r w:rsidR="0042774F" w:rsidRPr="0042774F">
              <w:t>nformācija par empīriskiem datiem</w:t>
            </w:r>
            <w:r w:rsidR="0086196D">
              <w:t>.</w:t>
            </w:r>
          </w:p>
          <w:p w14:paraId="784BECD1" w14:textId="77777777" w:rsidR="00E11E04" w:rsidRPr="00E11E04" w:rsidRDefault="00E11E04" w:rsidP="00E11E04"/>
          <w:p w14:paraId="13C91087" w14:textId="77777777" w:rsidR="00E11E04" w:rsidRPr="00E11E04" w:rsidRDefault="00E11E04" w:rsidP="00E11E04">
            <w:r w:rsidRPr="00E11E04">
              <w:t>STUDIJU REZULTĀTU VĒRTĒŠANAS KRITĒRIJI</w:t>
            </w:r>
          </w:p>
          <w:p w14:paraId="238BD599" w14:textId="77777777" w:rsidR="00AC7D46" w:rsidRPr="00E11E04" w:rsidRDefault="00AC7D46" w:rsidP="00E11E04"/>
          <w:p w14:paraId="468E1E28" w14:textId="77777777" w:rsidR="00E11E04" w:rsidRPr="00E11E04" w:rsidRDefault="00E11E04" w:rsidP="00E11E04">
            <w:r w:rsidRPr="00E11E04">
              <w:t xml:space="preserve">Studiju kursa apguve tā noslēgumā tiek vērtēta 10 </w:t>
            </w:r>
            <w:proofErr w:type="spellStart"/>
            <w:r w:rsidRPr="00E11E04">
              <w:t>ballu</w:t>
            </w:r>
            <w:proofErr w:type="spellEnd"/>
            <w:r w:rsidRPr="00E11E04">
              <w:t xml:space="preserve"> skalā saskaņā ar Latvijas Republikas normatīvajiem aktiem un atbilstoši „Nolikumam par studijām Daugavpils Universitātē” (apstiprināts DU Senāta sēdē 17. 12. 2018., protokols Nr. 15), ievērojot šādus kritērijus: iegūto zināšanu apjoms un kvalitāte, iegūtās prasmes; iegūtā kompetence atbilstoši plānotajiem studiju rezultātiem.</w:t>
            </w:r>
          </w:p>
          <w:p w14:paraId="5527BA9F" w14:textId="77777777" w:rsidR="003F3E33" w:rsidRDefault="003F3E33" w:rsidP="003F3E33"/>
          <w:p w14:paraId="702F5AA6" w14:textId="77777777" w:rsidR="003F3E33" w:rsidRPr="003F3E33" w:rsidRDefault="003F3E33" w:rsidP="003F3E33">
            <w:r w:rsidRPr="003F3E33">
              <w:t>STUDIJU REZULTĀTU VĒRTĒŠANA</w:t>
            </w:r>
          </w:p>
          <w:p w14:paraId="63B579EE" w14:textId="77777777" w:rsidR="003F3E33" w:rsidRPr="003F3E33" w:rsidRDefault="003F3E33" w:rsidP="003F3E33"/>
          <w:tbl>
            <w:tblPr>
              <w:tblW w:w="57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29"/>
              <w:gridCol w:w="629"/>
              <w:gridCol w:w="396"/>
              <w:gridCol w:w="414"/>
              <w:gridCol w:w="515"/>
              <w:gridCol w:w="515"/>
              <w:gridCol w:w="515"/>
              <w:gridCol w:w="515"/>
            </w:tblGrid>
            <w:tr w:rsidR="00E11E04" w:rsidRPr="009D641A" w14:paraId="30D44F86" w14:textId="77777777" w:rsidTr="007075DF">
              <w:trPr>
                <w:jc w:val="center"/>
              </w:trPr>
              <w:tc>
                <w:tcPr>
                  <w:tcW w:w="2229" w:type="dxa"/>
                  <w:vMerge w:val="restart"/>
                  <w:shd w:val="clear" w:color="auto" w:fill="auto"/>
                </w:tcPr>
                <w:p w14:paraId="44138164" w14:textId="77777777" w:rsidR="00E11E04" w:rsidRPr="00E11E04" w:rsidRDefault="00E11E04" w:rsidP="00E11E04">
                  <w:r w:rsidRPr="004A378D">
                    <w:t>Pārbaudījumu veidi</w:t>
                  </w:r>
                </w:p>
              </w:tc>
              <w:tc>
                <w:tcPr>
                  <w:tcW w:w="3499" w:type="dxa"/>
                  <w:gridSpan w:val="7"/>
                  <w:shd w:val="clear" w:color="auto" w:fill="auto"/>
                </w:tcPr>
                <w:p w14:paraId="3B57C2AE" w14:textId="77777777" w:rsidR="00E11E04" w:rsidRPr="00E11E04" w:rsidRDefault="00E11E04" w:rsidP="00E11E04">
                  <w:r w:rsidRPr="004A378D">
                    <w:t>Studiju rezultāti</w:t>
                  </w:r>
                </w:p>
              </w:tc>
            </w:tr>
            <w:tr w:rsidR="00E11E04" w:rsidRPr="009D641A" w14:paraId="43C05090" w14:textId="77777777" w:rsidTr="007075DF">
              <w:trPr>
                <w:jc w:val="center"/>
              </w:trPr>
              <w:tc>
                <w:tcPr>
                  <w:tcW w:w="2229" w:type="dxa"/>
                  <w:vMerge/>
                  <w:shd w:val="clear" w:color="auto" w:fill="auto"/>
                </w:tcPr>
                <w:p w14:paraId="5BFB9800" w14:textId="77777777" w:rsidR="00E11E04" w:rsidRPr="004A378D" w:rsidRDefault="00E11E04" w:rsidP="00E11E04"/>
              </w:tc>
              <w:tc>
                <w:tcPr>
                  <w:tcW w:w="629" w:type="dxa"/>
                  <w:shd w:val="clear" w:color="auto" w:fill="auto"/>
                </w:tcPr>
                <w:p w14:paraId="5E032D69" w14:textId="77777777" w:rsidR="00E11E04" w:rsidRPr="00E11E04" w:rsidRDefault="00E11E04" w:rsidP="00E11E04">
                  <w:r w:rsidRPr="004A378D">
                    <w:t>1.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3AF20730" w14:textId="77777777" w:rsidR="00E11E04" w:rsidRPr="00E11E04" w:rsidRDefault="00E11E04" w:rsidP="00E11E04">
                  <w:r w:rsidRPr="004A378D">
                    <w:t>2.</w:t>
                  </w:r>
                </w:p>
              </w:tc>
              <w:tc>
                <w:tcPr>
                  <w:tcW w:w="414" w:type="dxa"/>
                  <w:shd w:val="clear" w:color="auto" w:fill="auto"/>
                </w:tcPr>
                <w:p w14:paraId="720A8172" w14:textId="77777777" w:rsidR="00E11E04" w:rsidRPr="00E11E04" w:rsidRDefault="00E11E04" w:rsidP="00E11E04">
                  <w:r w:rsidRPr="004A378D">
                    <w:t>3.</w:t>
                  </w:r>
                </w:p>
              </w:tc>
              <w:tc>
                <w:tcPr>
                  <w:tcW w:w="515" w:type="dxa"/>
                  <w:shd w:val="clear" w:color="auto" w:fill="auto"/>
                </w:tcPr>
                <w:p w14:paraId="1814D76C" w14:textId="77777777" w:rsidR="00E11E04" w:rsidRPr="00E11E04" w:rsidRDefault="00E11E04" w:rsidP="00E11E04">
                  <w:r w:rsidRPr="004A378D">
                    <w:t>4.</w:t>
                  </w:r>
                </w:p>
              </w:tc>
              <w:tc>
                <w:tcPr>
                  <w:tcW w:w="515" w:type="dxa"/>
                  <w:shd w:val="clear" w:color="auto" w:fill="auto"/>
                </w:tcPr>
                <w:p w14:paraId="7298F803" w14:textId="77777777" w:rsidR="00E11E04" w:rsidRPr="00E11E04" w:rsidRDefault="00E11E04" w:rsidP="00E11E04">
                  <w:r w:rsidRPr="004A378D">
                    <w:t>5.</w:t>
                  </w:r>
                </w:p>
              </w:tc>
              <w:tc>
                <w:tcPr>
                  <w:tcW w:w="515" w:type="dxa"/>
                  <w:shd w:val="clear" w:color="auto" w:fill="auto"/>
                </w:tcPr>
                <w:p w14:paraId="716F8A9D" w14:textId="77777777" w:rsidR="00E11E04" w:rsidRPr="00E11E04" w:rsidRDefault="00E11E04" w:rsidP="00E11E04">
                  <w:r w:rsidRPr="004A378D">
                    <w:t>6.</w:t>
                  </w:r>
                </w:p>
              </w:tc>
              <w:tc>
                <w:tcPr>
                  <w:tcW w:w="515" w:type="dxa"/>
                  <w:shd w:val="clear" w:color="auto" w:fill="auto"/>
                </w:tcPr>
                <w:p w14:paraId="5F25AF3B" w14:textId="77777777" w:rsidR="00E11E04" w:rsidRPr="00E11E04" w:rsidRDefault="00E11E04" w:rsidP="00E11E04">
                  <w:r w:rsidRPr="004A378D">
                    <w:t>7.</w:t>
                  </w:r>
                </w:p>
              </w:tc>
            </w:tr>
            <w:tr w:rsidR="00E11E04" w:rsidRPr="009D641A" w14:paraId="57C2C28E" w14:textId="77777777" w:rsidTr="007075DF">
              <w:trPr>
                <w:jc w:val="center"/>
              </w:trPr>
              <w:tc>
                <w:tcPr>
                  <w:tcW w:w="2229" w:type="dxa"/>
                  <w:shd w:val="clear" w:color="auto" w:fill="auto"/>
                  <w:vAlign w:val="center"/>
                </w:tcPr>
                <w:p w14:paraId="43DF6DE4" w14:textId="77777777" w:rsidR="00E11E04" w:rsidRPr="00E11E04" w:rsidRDefault="00E11E04" w:rsidP="00E11E04">
                  <w:r w:rsidRPr="004A378D">
                    <w:t>1.</w:t>
                  </w:r>
                  <w:r w:rsidR="003A5E94">
                    <w:t xml:space="preserve"> </w:t>
                  </w:r>
                  <w:proofErr w:type="spellStart"/>
                  <w:r w:rsidRPr="004A378D">
                    <w:t>starppārbaudījums</w:t>
                  </w:r>
                  <w:proofErr w:type="spellEnd"/>
                </w:p>
                <w:p w14:paraId="6D87ABE7" w14:textId="77777777" w:rsidR="00E11E04" w:rsidRPr="00E11E04" w:rsidRDefault="00E11E04" w:rsidP="00E11E04">
                  <w:r>
                    <w:t>(</w:t>
                  </w:r>
                  <w:r w:rsidR="00CB30DC" w:rsidRPr="00CB30DC">
                    <w:t>apraksts</w:t>
                  </w:r>
                  <w:r w:rsidRPr="00E11E04">
                    <w:t>)</w:t>
                  </w:r>
                </w:p>
              </w:tc>
              <w:tc>
                <w:tcPr>
                  <w:tcW w:w="629" w:type="dxa"/>
                  <w:shd w:val="clear" w:color="auto" w:fill="auto"/>
                  <w:vAlign w:val="center"/>
                </w:tcPr>
                <w:p w14:paraId="08DAA23A" w14:textId="77777777" w:rsidR="00E11E04" w:rsidRPr="00E11E04" w:rsidRDefault="00E11E04" w:rsidP="00E11E04">
                  <w:pPr>
                    <w:rPr>
                      <w:highlight w:val="yellow"/>
                    </w:rPr>
                  </w:pPr>
                  <w:r>
                    <w:rPr>
                      <w:highlight w:val="yellow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68E2E5D" w14:textId="77777777" w:rsidR="00E11E04" w:rsidRPr="00E11E04" w:rsidRDefault="00E11E04" w:rsidP="00E11E04">
                  <w:pPr>
                    <w:rPr>
                      <w:highlight w:val="yellow"/>
                    </w:rPr>
                  </w:pPr>
                  <w:r w:rsidRPr="004A378D">
                    <w:t>+</w:t>
                  </w:r>
                </w:p>
              </w:tc>
              <w:tc>
                <w:tcPr>
                  <w:tcW w:w="414" w:type="dxa"/>
                  <w:shd w:val="clear" w:color="auto" w:fill="auto"/>
                  <w:vAlign w:val="center"/>
                </w:tcPr>
                <w:p w14:paraId="57956E77" w14:textId="77777777" w:rsidR="00E11E04" w:rsidRPr="00E11E04" w:rsidRDefault="00E11E04" w:rsidP="00E11E04">
                  <w:r w:rsidRPr="004A378D">
                    <w:t>+</w:t>
                  </w:r>
                </w:p>
              </w:tc>
              <w:tc>
                <w:tcPr>
                  <w:tcW w:w="515" w:type="dxa"/>
                  <w:shd w:val="clear" w:color="auto" w:fill="auto"/>
                  <w:vAlign w:val="center"/>
                </w:tcPr>
                <w:p w14:paraId="1ABBAC6A" w14:textId="77777777" w:rsidR="00E11E04" w:rsidRPr="00E11E04" w:rsidRDefault="00E11E04" w:rsidP="00E11E04">
                  <w:r w:rsidRPr="004A378D">
                    <w:t>+</w:t>
                  </w:r>
                </w:p>
              </w:tc>
              <w:tc>
                <w:tcPr>
                  <w:tcW w:w="515" w:type="dxa"/>
                  <w:shd w:val="clear" w:color="auto" w:fill="auto"/>
                  <w:vAlign w:val="center"/>
                </w:tcPr>
                <w:p w14:paraId="2CD2288A" w14:textId="77777777" w:rsidR="00E11E04" w:rsidRPr="00E11E04" w:rsidRDefault="00E11E04" w:rsidP="00E11E04">
                  <w:r w:rsidRPr="004A378D">
                    <w:t>+</w:t>
                  </w:r>
                </w:p>
              </w:tc>
              <w:tc>
                <w:tcPr>
                  <w:tcW w:w="515" w:type="dxa"/>
                  <w:shd w:val="clear" w:color="auto" w:fill="auto"/>
                  <w:vAlign w:val="center"/>
                </w:tcPr>
                <w:p w14:paraId="1569FB4B" w14:textId="77777777" w:rsidR="00E11E04" w:rsidRPr="004A378D" w:rsidRDefault="007075DF" w:rsidP="00E11E04">
                  <w:r w:rsidRPr="007075DF">
                    <w:t>+</w:t>
                  </w:r>
                </w:p>
              </w:tc>
              <w:tc>
                <w:tcPr>
                  <w:tcW w:w="515" w:type="dxa"/>
                  <w:shd w:val="clear" w:color="auto" w:fill="auto"/>
                  <w:vAlign w:val="center"/>
                </w:tcPr>
                <w:p w14:paraId="1DDA38D3" w14:textId="77777777" w:rsidR="00E11E04" w:rsidRPr="00E11E04" w:rsidRDefault="00E11E04" w:rsidP="00E11E04">
                  <w:r w:rsidRPr="004A378D">
                    <w:t>+</w:t>
                  </w:r>
                </w:p>
              </w:tc>
            </w:tr>
            <w:tr w:rsidR="00E11E04" w:rsidRPr="009D641A" w14:paraId="2C5EEC6C" w14:textId="77777777" w:rsidTr="007075DF">
              <w:trPr>
                <w:jc w:val="center"/>
              </w:trPr>
              <w:tc>
                <w:tcPr>
                  <w:tcW w:w="2229" w:type="dxa"/>
                  <w:shd w:val="clear" w:color="auto" w:fill="auto"/>
                  <w:vAlign w:val="center"/>
                </w:tcPr>
                <w:p w14:paraId="65AE9B7F" w14:textId="77777777" w:rsidR="00E11E04" w:rsidRPr="00E11E04" w:rsidRDefault="00E11E04" w:rsidP="00E11E04">
                  <w:r w:rsidRPr="004A378D">
                    <w:t>2.</w:t>
                  </w:r>
                  <w:r w:rsidR="003A5E94">
                    <w:t xml:space="preserve"> </w:t>
                  </w:r>
                  <w:proofErr w:type="spellStart"/>
                  <w:r w:rsidRPr="004A378D">
                    <w:t>starppārbaudījums</w:t>
                  </w:r>
                  <w:proofErr w:type="spellEnd"/>
                </w:p>
                <w:p w14:paraId="76905623" w14:textId="77777777" w:rsidR="00E11E04" w:rsidRPr="00E11E04" w:rsidRDefault="00E11E04" w:rsidP="00E11E04">
                  <w:r>
                    <w:t>(</w:t>
                  </w:r>
                  <w:r w:rsidR="00221CB4">
                    <w:t>teksta</w:t>
                  </w:r>
                  <w:r w:rsidRPr="00E11E04">
                    <w:t xml:space="preserve"> analīze, prezentēšana un diskusija)</w:t>
                  </w:r>
                </w:p>
              </w:tc>
              <w:tc>
                <w:tcPr>
                  <w:tcW w:w="629" w:type="dxa"/>
                  <w:shd w:val="clear" w:color="auto" w:fill="auto"/>
                  <w:vAlign w:val="center"/>
                </w:tcPr>
                <w:p w14:paraId="1A457859" w14:textId="77777777" w:rsidR="00E11E04" w:rsidRPr="00E11E04" w:rsidRDefault="00E11E04" w:rsidP="00E11E04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626BD14" w14:textId="77777777" w:rsidR="00E11E04" w:rsidRPr="00E11E04" w:rsidRDefault="00E11E04" w:rsidP="00E11E04">
                  <w:r w:rsidRPr="004A378D">
                    <w:t>+</w:t>
                  </w:r>
                </w:p>
              </w:tc>
              <w:tc>
                <w:tcPr>
                  <w:tcW w:w="414" w:type="dxa"/>
                  <w:shd w:val="clear" w:color="auto" w:fill="auto"/>
                  <w:vAlign w:val="center"/>
                </w:tcPr>
                <w:p w14:paraId="4730A4CC" w14:textId="77777777" w:rsidR="00E11E04" w:rsidRPr="00E11E04" w:rsidRDefault="00E11E04" w:rsidP="00E11E04">
                  <w:r w:rsidRPr="004A378D">
                    <w:t>+</w:t>
                  </w:r>
                </w:p>
              </w:tc>
              <w:tc>
                <w:tcPr>
                  <w:tcW w:w="515" w:type="dxa"/>
                  <w:shd w:val="clear" w:color="auto" w:fill="auto"/>
                  <w:vAlign w:val="center"/>
                </w:tcPr>
                <w:p w14:paraId="302EFBC1" w14:textId="77777777" w:rsidR="00E11E04" w:rsidRPr="00E11E04" w:rsidRDefault="00E11E04" w:rsidP="00E11E04">
                  <w:r w:rsidRPr="004A378D">
                    <w:t>+</w:t>
                  </w:r>
                </w:p>
              </w:tc>
              <w:tc>
                <w:tcPr>
                  <w:tcW w:w="515" w:type="dxa"/>
                  <w:shd w:val="clear" w:color="auto" w:fill="auto"/>
                  <w:vAlign w:val="center"/>
                </w:tcPr>
                <w:p w14:paraId="157CE632" w14:textId="77777777" w:rsidR="00E11E04" w:rsidRPr="00E11E04" w:rsidRDefault="00E11E04" w:rsidP="00E11E04">
                  <w:r>
                    <w:t>+</w:t>
                  </w:r>
                </w:p>
              </w:tc>
              <w:tc>
                <w:tcPr>
                  <w:tcW w:w="515" w:type="dxa"/>
                  <w:shd w:val="clear" w:color="auto" w:fill="auto"/>
                  <w:vAlign w:val="center"/>
                </w:tcPr>
                <w:p w14:paraId="7397BFC9" w14:textId="77777777" w:rsidR="00E11E04" w:rsidRPr="00E11E04" w:rsidRDefault="00E11E04" w:rsidP="00E11E04">
                  <w:r w:rsidRPr="004A378D">
                    <w:t>+</w:t>
                  </w:r>
                </w:p>
              </w:tc>
              <w:tc>
                <w:tcPr>
                  <w:tcW w:w="515" w:type="dxa"/>
                  <w:shd w:val="clear" w:color="auto" w:fill="auto"/>
                  <w:vAlign w:val="center"/>
                </w:tcPr>
                <w:p w14:paraId="1FA587FE" w14:textId="77777777" w:rsidR="00E11E04" w:rsidRPr="00E11E04" w:rsidRDefault="00E11E04" w:rsidP="00E11E04">
                  <w:r w:rsidRPr="004A378D">
                    <w:t>+</w:t>
                  </w:r>
                </w:p>
              </w:tc>
            </w:tr>
            <w:tr w:rsidR="007075DF" w:rsidRPr="009D641A" w14:paraId="5404352B" w14:textId="77777777" w:rsidTr="007075DF">
              <w:trPr>
                <w:jc w:val="center"/>
              </w:trPr>
              <w:tc>
                <w:tcPr>
                  <w:tcW w:w="2229" w:type="dxa"/>
                  <w:shd w:val="clear" w:color="auto" w:fill="auto"/>
                  <w:vAlign w:val="center"/>
                </w:tcPr>
                <w:p w14:paraId="50A0BA35" w14:textId="77777777" w:rsidR="007075DF" w:rsidRPr="007075DF" w:rsidRDefault="007075DF" w:rsidP="007075DF">
                  <w:r w:rsidRPr="007075DF">
                    <w:t>Gala pārbaudījums (eksāmens)</w:t>
                  </w:r>
                </w:p>
              </w:tc>
              <w:tc>
                <w:tcPr>
                  <w:tcW w:w="629" w:type="dxa"/>
                  <w:shd w:val="clear" w:color="auto" w:fill="auto"/>
                </w:tcPr>
                <w:p w14:paraId="41146E54" w14:textId="77777777" w:rsidR="007075DF" w:rsidRPr="007075DF" w:rsidRDefault="007075DF" w:rsidP="007075DF">
                  <w:r w:rsidRPr="007075DF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47D955A5" w14:textId="77777777" w:rsidR="007075DF" w:rsidRPr="007075DF" w:rsidRDefault="007075DF" w:rsidP="007075DF">
                  <w:r w:rsidRPr="007075DF">
                    <w:t>+</w:t>
                  </w:r>
                </w:p>
              </w:tc>
              <w:tc>
                <w:tcPr>
                  <w:tcW w:w="414" w:type="dxa"/>
                  <w:shd w:val="clear" w:color="auto" w:fill="auto"/>
                </w:tcPr>
                <w:p w14:paraId="77B77F91" w14:textId="77777777" w:rsidR="007075DF" w:rsidRPr="007075DF" w:rsidRDefault="007075DF" w:rsidP="007075DF">
                  <w:r w:rsidRPr="007075DF">
                    <w:t>+</w:t>
                  </w:r>
                </w:p>
              </w:tc>
              <w:tc>
                <w:tcPr>
                  <w:tcW w:w="515" w:type="dxa"/>
                  <w:shd w:val="clear" w:color="auto" w:fill="auto"/>
                </w:tcPr>
                <w:p w14:paraId="55A5DBB4" w14:textId="77777777" w:rsidR="007075DF" w:rsidRPr="007075DF" w:rsidRDefault="007075DF" w:rsidP="007075DF">
                  <w:r w:rsidRPr="007075DF">
                    <w:t>+</w:t>
                  </w:r>
                </w:p>
              </w:tc>
              <w:tc>
                <w:tcPr>
                  <w:tcW w:w="515" w:type="dxa"/>
                  <w:shd w:val="clear" w:color="auto" w:fill="auto"/>
                </w:tcPr>
                <w:p w14:paraId="56EA764F" w14:textId="77777777" w:rsidR="007075DF" w:rsidRPr="007075DF" w:rsidRDefault="007075DF" w:rsidP="007075DF">
                  <w:r w:rsidRPr="007075DF">
                    <w:t>+</w:t>
                  </w:r>
                </w:p>
              </w:tc>
              <w:tc>
                <w:tcPr>
                  <w:tcW w:w="515" w:type="dxa"/>
                  <w:shd w:val="clear" w:color="auto" w:fill="auto"/>
                </w:tcPr>
                <w:p w14:paraId="7BC9A071" w14:textId="77777777" w:rsidR="007075DF" w:rsidRPr="007075DF" w:rsidRDefault="007075DF" w:rsidP="007075DF">
                  <w:r w:rsidRPr="007075DF">
                    <w:t>+</w:t>
                  </w:r>
                </w:p>
              </w:tc>
              <w:tc>
                <w:tcPr>
                  <w:tcW w:w="515" w:type="dxa"/>
                  <w:shd w:val="clear" w:color="auto" w:fill="auto"/>
                </w:tcPr>
                <w:p w14:paraId="011D16E6" w14:textId="77777777" w:rsidR="007075DF" w:rsidRPr="007075DF" w:rsidRDefault="007075DF" w:rsidP="007075DF">
                  <w:r w:rsidRPr="007075DF">
                    <w:t>+</w:t>
                  </w:r>
                </w:p>
              </w:tc>
            </w:tr>
            <w:permEnd w:id="353710790"/>
          </w:tbl>
          <w:p w14:paraId="407894A1" w14:textId="77777777" w:rsidR="00525213" w:rsidRPr="0093308E" w:rsidRDefault="00525213" w:rsidP="007534EA"/>
        </w:tc>
      </w:tr>
      <w:tr w:rsidR="00E13AEA" w:rsidRPr="0093308E" w14:paraId="6319995A" w14:textId="77777777" w:rsidTr="00BF2225">
        <w:tc>
          <w:tcPr>
            <w:tcW w:w="9039" w:type="dxa"/>
            <w:gridSpan w:val="2"/>
          </w:tcPr>
          <w:p w14:paraId="03EAD5D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333E9116" w14:textId="77777777" w:rsidTr="00BF2225">
        <w:tc>
          <w:tcPr>
            <w:tcW w:w="9039" w:type="dxa"/>
            <w:gridSpan w:val="2"/>
          </w:tcPr>
          <w:p w14:paraId="681CF725" w14:textId="77777777" w:rsidR="00BC65B6" w:rsidRPr="00BC65B6" w:rsidRDefault="00BC65B6" w:rsidP="00BC65B6">
            <w:permStart w:id="2133328601" w:edGrp="everyone"/>
            <w:r>
              <w:t>K</w:t>
            </w:r>
            <w:r w:rsidRPr="00BC65B6">
              <w:t xml:space="preserve">ursa saturs attiecas uz </w:t>
            </w:r>
            <w:r w:rsidR="00926A03">
              <w:t>maģistra</w:t>
            </w:r>
            <w:r>
              <w:t xml:space="preserve"> </w:t>
            </w:r>
            <w:r w:rsidRPr="00BC65B6">
              <w:t>darba sagatavošanai nepieciešamajiem formālajiem, juridiskajiem un saturiskajiem aspektiem.</w:t>
            </w:r>
            <w:r w:rsidR="00A242ED" w:rsidRPr="00BC65B6">
              <w:t xml:space="preserve"> </w:t>
            </w:r>
            <w:r w:rsidR="00A242ED" w:rsidRPr="00A242ED">
              <w:t>Semināri ved uz maģistra darba rakstīšanu par studenta izvēlētu tēmu un tā aizstāvēšanu</w:t>
            </w:r>
            <w:r w:rsidR="00A242ED">
              <w:t>.</w:t>
            </w:r>
          </w:p>
          <w:p w14:paraId="3A424466" w14:textId="77777777" w:rsidR="00BC65B6" w:rsidRDefault="00BC65B6" w:rsidP="00BC65B6">
            <w:r w:rsidRPr="00BC65B6">
              <w:t>Turklāt students veic savu pētniecisko darbu par izvēlētu tēmu, kas tiek veikts darba vadītāja vadībā, apgūst, attīsta un padziļina savām zinātniskajām interesēm atbilstošas prasmes.</w:t>
            </w:r>
          </w:p>
          <w:p w14:paraId="1B46BD7F" w14:textId="77777777" w:rsidR="00BC65B6" w:rsidRDefault="00BC65B6" w:rsidP="00C46EC6"/>
          <w:p w14:paraId="03E06CB5" w14:textId="77777777" w:rsidR="00F5400B" w:rsidRPr="00F5400B" w:rsidRDefault="00F5400B" w:rsidP="00F5400B">
            <w:r w:rsidRPr="00F5400B">
              <w:t xml:space="preserve">1. Literatūra kā zinātne un tās saistība ar citām zinātnēm - poētika, stilistika, kompozīcijas teorija, versifikācija, </w:t>
            </w:r>
            <w:proofErr w:type="spellStart"/>
            <w:r w:rsidRPr="00F5400B">
              <w:t>eidoloģija</w:t>
            </w:r>
            <w:proofErr w:type="spellEnd"/>
            <w:r w:rsidRPr="00F5400B">
              <w:t>, praktiskā poētika, epistemoloģija, estētika, valodniecība, retorika, hermeneitika. S4</w:t>
            </w:r>
          </w:p>
          <w:p w14:paraId="53B71EBD" w14:textId="77777777" w:rsidR="00F5400B" w:rsidRPr="00F5400B" w:rsidRDefault="00F5400B" w:rsidP="00F5400B">
            <w:r w:rsidRPr="00F5400B">
              <w:t>2. Literatūras filozofiskās problēmas. Literatūras kritikas filozofiskie aspekti. Literatūras teorija kā zinātne. T</w:t>
            </w:r>
            <w:r>
              <w:t>r</w:t>
            </w:r>
            <w:r w:rsidRPr="00F5400B">
              <w:t>īs reprezentāciju sistēmas: 1) literatūras socioloģiskā teorija; 2) formālisma pieeja; 3) vēsturiskā pieeja - literārā procesa izpēte. S4</w:t>
            </w:r>
          </w:p>
          <w:p w14:paraId="33232156" w14:textId="77777777" w:rsidR="00F5400B" w:rsidRPr="00F5400B" w:rsidRDefault="00F5400B" w:rsidP="00F5400B">
            <w:r w:rsidRPr="00F5400B">
              <w:t>4. Literāro laikmetu raksturojums: pasaules literatūras attīstība. Literatūras žanru pazīmes. S4</w:t>
            </w:r>
          </w:p>
          <w:p w14:paraId="65C2B090" w14:textId="77777777" w:rsidR="00F5400B" w:rsidRPr="00F5400B" w:rsidRDefault="00F5400B" w:rsidP="00F5400B">
            <w:r w:rsidRPr="00F5400B">
              <w:t>5. Literatūras teorijas attīstība. Literatūrzinātnes pirmsākumi: Aristoteļa traktāts “Poētika”, viduslaiki - reliģisku tekstu analīze, Renesanse - antīkais mantojums, īpaši Aristoteļa darbi, agrīnie jaunie laiki - literatūras veidošanas normatīvie principi.</w:t>
            </w:r>
            <w:r>
              <w:t xml:space="preserve"> </w:t>
            </w:r>
            <w:r w:rsidRPr="00F5400B">
              <w:t xml:space="preserve">Akadēmiskās skolas 19. gadsimta otrās puses literatūras kritikā. 20. gs. </w:t>
            </w:r>
            <w:proofErr w:type="spellStart"/>
            <w:r w:rsidRPr="00F5400B">
              <w:t>literatūrteorētiskās</w:t>
            </w:r>
            <w:proofErr w:type="spellEnd"/>
            <w:r w:rsidRPr="00F5400B">
              <w:t xml:space="preserve"> skolas. "Jaunā kritika". Vēsturiskai apskats. S10</w:t>
            </w:r>
          </w:p>
          <w:p w14:paraId="78FC79B9" w14:textId="77777777" w:rsidR="00F5400B" w:rsidRPr="00F5400B" w:rsidRDefault="00F5400B" w:rsidP="00F5400B">
            <w:r w:rsidRPr="00F5400B">
              <w:lastRenderedPageBreak/>
              <w:t xml:space="preserve">1. </w:t>
            </w:r>
            <w:proofErr w:type="spellStart"/>
            <w:r w:rsidRPr="00F5400B">
              <w:t>starppārbaudījums</w:t>
            </w:r>
            <w:proofErr w:type="spellEnd"/>
          </w:p>
          <w:p w14:paraId="08D6A040" w14:textId="77777777" w:rsidR="00F5400B" w:rsidRPr="00F5400B" w:rsidRDefault="00F5400B" w:rsidP="00F5400B">
            <w:r w:rsidRPr="00F5400B">
              <w:t xml:space="preserve">6. Mūsdienu literatūrzinātnes metodoloģija. Aktuālākās literatūrzinātnes skolas: jaunā kritika, krievu formālisms, hermeneitika, strukturālisms, poststrukturālisms, dekonstrukcija, </w:t>
            </w:r>
            <w:proofErr w:type="spellStart"/>
            <w:r w:rsidRPr="00F5400B">
              <w:t>naratoloģija</w:t>
            </w:r>
            <w:proofErr w:type="spellEnd"/>
            <w:r w:rsidRPr="00F5400B">
              <w:t xml:space="preserve"> un semiotika, marksisms, feminisms, dzimtes studijas un </w:t>
            </w:r>
            <w:proofErr w:type="spellStart"/>
            <w:r w:rsidRPr="00F5400B">
              <w:t>postkoloniālisms</w:t>
            </w:r>
            <w:proofErr w:type="spellEnd"/>
            <w:r w:rsidRPr="00F5400B">
              <w:t xml:space="preserve">, psihoanalīze, jaunais vēsturiskums, literārā antropoloģija, </w:t>
            </w:r>
            <w:proofErr w:type="spellStart"/>
            <w:r w:rsidRPr="00F5400B">
              <w:t>ekokritika</w:t>
            </w:r>
            <w:proofErr w:type="spellEnd"/>
            <w:r w:rsidRPr="00F5400B">
              <w:t xml:space="preserve"> (</w:t>
            </w:r>
            <w:proofErr w:type="spellStart"/>
            <w:r w:rsidRPr="00F5400B">
              <w:t>ekofeminisms</w:t>
            </w:r>
            <w:proofErr w:type="spellEnd"/>
            <w:r w:rsidRPr="00F5400B">
              <w:t xml:space="preserve">, </w:t>
            </w:r>
            <w:proofErr w:type="spellStart"/>
            <w:r w:rsidRPr="00F5400B">
              <w:t>ekomarksisms</w:t>
            </w:r>
            <w:proofErr w:type="spellEnd"/>
            <w:r w:rsidRPr="00F5400B">
              <w:t xml:space="preserve">), mediju teorija, </w:t>
            </w:r>
            <w:proofErr w:type="spellStart"/>
            <w:r w:rsidRPr="00F5400B">
              <w:t>postpoststrukturālisms</w:t>
            </w:r>
            <w:proofErr w:type="spellEnd"/>
            <w:r w:rsidRPr="00F5400B">
              <w:t>. S20</w:t>
            </w:r>
          </w:p>
          <w:p w14:paraId="2CCE7C69" w14:textId="77777777" w:rsidR="00F5400B" w:rsidRPr="00F5400B" w:rsidRDefault="00F5400B" w:rsidP="00F5400B">
            <w:r w:rsidRPr="00F5400B">
              <w:t xml:space="preserve">2. </w:t>
            </w:r>
            <w:proofErr w:type="spellStart"/>
            <w:r w:rsidRPr="00F5400B">
              <w:t>starppārbaudījums</w:t>
            </w:r>
            <w:proofErr w:type="spellEnd"/>
          </w:p>
          <w:p w14:paraId="088794BA" w14:textId="77777777" w:rsidR="00CA5FFD" w:rsidRDefault="00F5400B" w:rsidP="00E11E04">
            <w:pPr>
              <w:rPr>
                <w:lang w:eastAsia="ru-RU"/>
              </w:rPr>
            </w:pPr>
            <w:r w:rsidRPr="00F5400B">
              <w:t>7. Studējošu individuāli veiktās vienas literāra teksta analīzes prezentācija un diskusija. S6</w:t>
            </w:r>
          </w:p>
          <w:permEnd w:id="2133328601"/>
          <w:p w14:paraId="5461491C" w14:textId="77777777" w:rsidR="00525213" w:rsidRPr="0093308E" w:rsidRDefault="00525213" w:rsidP="007534EA"/>
        </w:tc>
      </w:tr>
      <w:tr w:rsidR="00E13AEA" w:rsidRPr="0093308E" w14:paraId="7187091E" w14:textId="77777777" w:rsidTr="00BF2225">
        <w:tc>
          <w:tcPr>
            <w:tcW w:w="9039" w:type="dxa"/>
            <w:gridSpan w:val="2"/>
          </w:tcPr>
          <w:p w14:paraId="0250D1A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4508AB64" w14:textId="77777777" w:rsidTr="00BF2225">
        <w:tc>
          <w:tcPr>
            <w:tcW w:w="9039" w:type="dxa"/>
            <w:gridSpan w:val="2"/>
          </w:tcPr>
          <w:p w14:paraId="6475B8DD" w14:textId="77777777" w:rsidR="00525213" w:rsidRDefault="000313B1" w:rsidP="007534EA">
            <w:permStart w:id="721713991" w:edGrp="everyone"/>
            <w:proofErr w:type="spellStart"/>
            <w:r w:rsidRPr="000313B1">
              <w:t>C</w:t>
            </w:r>
            <w:r>
              <w:t>reswell</w:t>
            </w:r>
            <w:proofErr w:type="spellEnd"/>
            <w:r w:rsidRPr="000313B1">
              <w:t xml:space="preserve">, </w:t>
            </w:r>
            <w:proofErr w:type="spellStart"/>
            <w:r w:rsidRPr="000313B1">
              <w:t>John</w:t>
            </w:r>
            <w:proofErr w:type="spellEnd"/>
            <w:r w:rsidRPr="000313B1">
              <w:t xml:space="preserve"> W. (2012). </w:t>
            </w:r>
            <w:proofErr w:type="spellStart"/>
            <w:r w:rsidRPr="000313B1">
              <w:t>Educational</w:t>
            </w:r>
            <w:proofErr w:type="spellEnd"/>
            <w:r w:rsidRPr="000313B1">
              <w:t xml:space="preserve"> </w:t>
            </w:r>
            <w:proofErr w:type="spellStart"/>
            <w:r w:rsidRPr="000313B1">
              <w:t>Research</w:t>
            </w:r>
            <w:proofErr w:type="spellEnd"/>
            <w:r w:rsidRPr="000313B1">
              <w:t xml:space="preserve">. </w:t>
            </w:r>
            <w:proofErr w:type="spellStart"/>
            <w:r w:rsidRPr="000313B1">
              <w:t>Planning</w:t>
            </w:r>
            <w:proofErr w:type="spellEnd"/>
            <w:r w:rsidRPr="000313B1">
              <w:t xml:space="preserve">, </w:t>
            </w:r>
            <w:proofErr w:type="spellStart"/>
            <w:r w:rsidRPr="000313B1">
              <w:t>Conducting</w:t>
            </w:r>
            <w:proofErr w:type="spellEnd"/>
            <w:r w:rsidRPr="000313B1">
              <w:t xml:space="preserve">, </w:t>
            </w:r>
            <w:proofErr w:type="spellStart"/>
            <w:r w:rsidRPr="000313B1">
              <w:t>Quantitative</w:t>
            </w:r>
            <w:proofErr w:type="spellEnd"/>
            <w:r w:rsidRPr="000313B1">
              <w:t xml:space="preserve"> </w:t>
            </w:r>
            <w:proofErr w:type="spellStart"/>
            <w:r w:rsidRPr="000313B1">
              <w:t>and</w:t>
            </w:r>
            <w:proofErr w:type="spellEnd"/>
            <w:r w:rsidRPr="000313B1">
              <w:t xml:space="preserve"> </w:t>
            </w:r>
            <w:proofErr w:type="spellStart"/>
            <w:r w:rsidRPr="000313B1">
              <w:t>Qualitative</w:t>
            </w:r>
            <w:proofErr w:type="spellEnd"/>
            <w:r w:rsidRPr="000313B1">
              <w:t xml:space="preserve"> </w:t>
            </w:r>
            <w:proofErr w:type="spellStart"/>
            <w:r w:rsidRPr="000313B1">
              <w:t>Research</w:t>
            </w:r>
            <w:proofErr w:type="spellEnd"/>
            <w:r w:rsidRPr="000313B1">
              <w:t xml:space="preserve">. 4th </w:t>
            </w:r>
            <w:proofErr w:type="spellStart"/>
            <w:r w:rsidRPr="000313B1">
              <w:t>Edition</w:t>
            </w:r>
            <w:proofErr w:type="spellEnd"/>
            <w:r w:rsidRPr="000313B1">
              <w:t xml:space="preserve">, </w:t>
            </w:r>
            <w:proofErr w:type="spellStart"/>
            <w:r w:rsidRPr="000313B1">
              <w:t>Pearson</w:t>
            </w:r>
            <w:proofErr w:type="spellEnd"/>
            <w:r w:rsidRPr="000313B1">
              <w:t>.</w:t>
            </w:r>
          </w:p>
          <w:p w14:paraId="1341D586" w14:textId="77777777" w:rsidR="0050580E" w:rsidRDefault="0050580E" w:rsidP="007534EA">
            <w:r w:rsidRPr="0050580E">
              <w:t xml:space="preserve">Ivbulis, V. (sast.), Ceļā uz literatūras teoriju: no Platona līdz </w:t>
            </w:r>
            <w:proofErr w:type="spellStart"/>
            <w:r w:rsidRPr="0050580E">
              <w:t>Diltejam</w:t>
            </w:r>
            <w:proofErr w:type="spellEnd"/>
            <w:r w:rsidRPr="0050580E">
              <w:t>, Rīga, Zinātne, 1998.</w:t>
            </w:r>
          </w:p>
          <w:p w14:paraId="5FA923FC" w14:textId="77777777" w:rsidR="00E579B5" w:rsidRPr="00E579B5" w:rsidRDefault="00E579B5" w:rsidP="00E579B5">
            <w:pPr>
              <w:rPr>
                <w:lang w:val="en-GB" w:eastAsia="en-GB"/>
              </w:rPr>
            </w:pPr>
            <w:proofErr w:type="spellStart"/>
            <w:r w:rsidRPr="00E579B5">
              <w:rPr>
                <w:lang w:val="en-GB" w:eastAsia="en-GB"/>
              </w:rPr>
              <w:t>Ivbulis</w:t>
            </w:r>
            <w:proofErr w:type="spellEnd"/>
            <w:r w:rsidRPr="00E579B5">
              <w:rPr>
                <w:lang w:val="en-GB" w:eastAsia="en-GB"/>
              </w:rPr>
              <w:t>, V.</w:t>
            </w:r>
            <w:r w:rsidR="0050580E">
              <w:t xml:space="preserve"> </w:t>
            </w:r>
            <w:proofErr w:type="spellStart"/>
            <w:r w:rsidRPr="00E579B5">
              <w:rPr>
                <w:lang w:val="en-GB" w:eastAsia="en-GB"/>
              </w:rPr>
              <w:t>Uz</w:t>
            </w:r>
            <w:proofErr w:type="spellEnd"/>
            <w:r w:rsidRPr="00E579B5">
              <w:rPr>
                <w:lang w:val="en-GB" w:eastAsia="en-GB"/>
              </w:rPr>
              <w:t xml:space="preserve"> </w:t>
            </w:r>
            <w:proofErr w:type="spellStart"/>
            <w:r w:rsidRPr="00E579B5">
              <w:rPr>
                <w:lang w:val="en-GB" w:eastAsia="en-GB"/>
              </w:rPr>
              <w:t>kurieni</w:t>
            </w:r>
            <w:proofErr w:type="spellEnd"/>
            <w:r w:rsidRPr="00E579B5">
              <w:rPr>
                <w:lang w:val="en-GB" w:eastAsia="en-GB"/>
              </w:rPr>
              <w:t xml:space="preserve">, </w:t>
            </w:r>
            <w:proofErr w:type="spellStart"/>
            <w:r w:rsidRPr="00E579B5">
              <w:rPr>
                <w:lang w:val="en-GB" w:eastAsia="en-GB"/>
              </w:rPr>
              <w:t>literatūras</w:t>
            </w:r>
            <w:proofErr w:type="spellEnd"/>
            <w:r w:rsidRPr="00E579B5">
              <w:rPr>
                <w:lang w:val="en-GB" w:eastAsia="en-GB"/>
              </w:rPr>
              <w:t xml:space="preserve"> </w:t>
            </w:r>
            <w:proofErr w:type="spellStart"/>
            <w:r w:rsidRPr="00E579B5">
              <w:rPr>
                <w:lang w:val="en-GB" w:eastAsia="en-GB"/>
              </w:rPr>
              <w:t>teorija</w:t>
            </w:r>
            <w:proofErr w:type="spellEnd"/>
            <w:r w:rsidRPr="00E579B5">
              <w:rPr>
                <w:lang w:val="en-GB" w:eastAsia="en-GB"/>
              </w:rPr>
              <w:t xml:space="preserve">?. </w:t>
            </w:r>
            <w:proofErr w:type="spellStart"/>
            <w:r w:rsidRPr="00E579B5">
              <w:rPr>
                <w:lang w:val="en-GB" w:eastAsia="en-GB"/>
              </w:rPr>
              <w:t>Rīga</w:t>
            </w:r>
            <w:proofErr w:type="spellEnd"/>
            <w:r w:rsidRPr="00E579B5">
              <w:rPr>
                <w:lang w:val="en-GB" w:eastAsia="en-GB"/>
              </w:rPr>
              <w:t>: LU, 1995.</w:t>
            </w:r>
          </w:p>
          <w:p w14:paraId="76D65E20" w14:textId="77777777" w:rsidR="00E579B5" w:rsidRDefault="00E579B5" w:rsidP="00E579B5">
            <w:pPr>
              <w:rPr>
                <w:lang w:val="en-GB" w:eastAsia="en-GB"/>
              </w:rPr>
            </w:pPr>
            <w:proofErr w:type="spellStart"/>
            <w:r w:rsidRPr="00E579B5">
              <w:rPr>
                <w:lang w:val="en-GB" w:eastAsia="en-GB"/>
              </w:rPr>
              <w:t>Kalers</w:t>
            </w:r>
            <w:proofErr w:type="spellEnd"/>
            <w:r w:rsidRPr="00E579B5">
              <w:rPr>
                <w:lang w:val="en-GB" w:eastAsia="en-GB"/>
              </w:rPr>
              <w:t xml:space="preserve">, </w:t>
            </w:r>
            <w:proofErr w:type="spellStart"/>
            <w:r w:rsidRPr="00E579B5">
              <w:rPr>
                <w:lang w:val="en-GB" w:eastAsia="en-GB"/>
              </w:rPr>
              <w:t>Džonatans</w:t>
            </w:r>
            <w:proofErr w:type="spellEnd"/>
            <w:r w:rsidRPr="00E579B5">
              <w:rPr>
                <w:lang w:val="en-GB" w:eastAsia="en-GB"/>
              </w:rPr>
              <w:t>. </w:t>
            </w:r>
            <w:proofErr w:type="spellStart"/>
            <w:r w:rsidRPr="00E579B5">
              <w:rPr>
                <w:lang w:val="en-GB" w:eastAsia="en-GB"/>
              </w:rPr>
              <w:t>Literatūras</w:t>
            </w:r>
            <w:proofErr w:type="spellEnd"/>
            <w:r w:rsidRPr="00E579B5">
              <w:rPr>
                <w:lang w:val="en-GB" w:eastAsia="en-GB"/>
              </w:rPr>
              <w:t xml:space="preserve"> </w:t>
            </w:r>
            <w:proofErr w:type="spellStart"/>
            <w:r w:rsidRPr="00E579B5">
              <w:rPr>
                <w:lang w:val="en-GB" w:eastAsia="en-GB"/>
              </w:rPr>
              <w:t>teorija</w:t>
            </w:r>
            <w:proofErr w:type="spellEnd"/>
            <w:r w:rsidRPr="00E579B5">
              <w:rPr>
                <w:lang w:val="en-GB" w:eastAsia="en-GB"/>
              </w:rPr>
              <w:t xml:space="preserve">: </w:t>
            </w:r>
            <w:proofErr w:type="spellStart"/>
            <w:r w:rsidRPr="00E579B5">
              <w:rPr>
                <w:lang w:val="en-GB" w:eastAsia="en-GB"/>
              </w:rPr>
              <w:t>ļoti</w:t>
            </w:r>
            <w:proofErr w:type="spellEnd"/>
            <w:r w:rsidRPr="00E579B5">
              <w:rPr>
                <w:lang w:val="en-GB" w:eastAsia="en-GB"/>
              </w:rPr>
              <w:t xml:space="preserve"> </w:t>
            </w:r>
            <w:proofErr w:type="spellStart"/>
            <w:r w:rsidRPr="00E579B5">
              <w:rPr>
                <w:lang w:val="en-GB" w:eastAsia="en-GB"/>
              </w:rPr>
              <w:t>saistošs</w:t>
            </w:r>
            <w:proofErr w:type="spellEnd"/>
            <w:r w:rsidRPr="00E579B5">
              <w:rPr>
                <w:lang w:val="en-GB" w:eastAsia="en-GB"/>
              </w:rPr>
              <w:t xml:space="preserve"> </w:t>
            </w:r>
            <w:proofErr w:type="spellStart"/>
            <w:r w:rsidRPr="00E579B5">
              <w:rPr>
                <w:lang w:val="en-GB" w:eastAsia="en-GB"/>
              </w:rPr>
              <w:t>ievads</w:t>
            </w:r>
            <w:proofErr w:type="spellEnd"/>
            <w:r w:rsidRPr="00E579B5">
              <w:rPr>
                <w:lang w:val="en-GB" w:eastAsia="en-GB"/>
              </w:rPr>
              <w:t xml:space="preserve">. </w:t>
            </w:r>
            <w:proofErr w:type="spellStart"/>
            <w:r w:rsidRPr="00E579B5">
              <w:rPr>
                <w:lang w:val="en-GB" w:eastAsia="en-GB"/>
              </w:rPr>
              <w:t>Rīga</w:t>
            </w:r>
            <w:proofErr w:type="spellEnd"/>
            <w:r w:rsidRPr="00E579B5">
              <w:rPr>
                <w:lang w:val="en-GB" w:eastAsia="en-GB"/>
              </w:rPr>
              <w:t>: 1/4 Satori, 2007.</w:t>
            </w:r>
          </w:p>
          <w:p w14:paraId="18E5DAD4" w14:textId="77777777" w:rsidR="00525213" w:rsidRPr="0093308E" w:rsidRDefault="0050580E" w:rsidP="007534EA">
            <w:r w:rsidRPr="0050580E">
              <w:t>Kalniņa, I. un K. Vērdiņš (sast.), Mūsdienu literatūras teorijas, Rīga, Latvijas Universitātes Literatūras, folkloras un mākslas institūts, 2013.</w:t>
            </w:r>
            <w:permEnd w:id="721713991"/>
          </w:p>
        </w:tc>
      </w:tr>
      <w:tr w:rsidR="00E13AEA" w:rsidRPr="0093308E" w14:paraId="44D0667E" w14:textId="77777777" w:rsidTr="00BF2225">
        <w:tc>
          <w:tcPr>
            <w:tcW w:w="9039" w:type="dxa"/>
            <w:gridSpan w:val="2"/>
          </w:tcPr>
          <w:p w14:paraId="78A3F3E4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37ED609B" w14:textId="77777777" w:rsidTr="00BF2225">
        <w:tc>
          <w:tcPr>
            <w:tcW w:w="9039" w:type="dxa"/>
            <w:gridSpan w:val="2"/>
          </w:tcPr>
          <w:p w14:paraId="09F8C293" w14:textId="77777777" w:rsidR="0050580E" w:rsidRDefault="0050580E" w:rsidP="0050580E">
            <w:pPr>
              <w:rPr>
                <w:lang w:val="en-GB" w:eastAsia="en-GB"/>
              </w:rPr>
            </w:pPr>
            <w:permStart w:id="177629838" w:edGrp="everyone"/>
            <w:proofErr w:type="spellStart"/>
            <w:r w:rsidRPr="0050580E">
              <w:rPr>
                <w:lang w:val="en-GB" w:eastAsia="en-GB"/>
              </w:rPr>
              <w:t>Bertens</w:t>
            </w:r>
            <w:proofErr w:type="spellEnd"/>
            <w:r w:rsidRPr="0050580E">
              <w:rPr>
                <w:lang w:val="en-GB" w:eastAsia="en-GB"/>
              </w:rPr>
              <w:t>, H., Literary Theory: The Basics, London, New York, Routledge, 2001.</w:t>
            </w:r>
          </w:p>
          <w:p w14:paraId="274D29DE" w14:textId="77777777" w:rsidR="0050580E" w:rsidRPr="0050580E" w:rsidRDefault="0050580E" w:rsidP="009050E7">
            <w:pPr>
              <w:rPr>
                <w:lang w:val="en-GB"/>
              </w:rPr>
            </w:pPr>
            <w:r w:rsidRPr="0050580E">
              <w:rPr>
                <w:lang w:val="en-GB" w:eastAsia="en-GB"/>
              </w:rPr>
              <w:t>Kennedy, G., (ed.), The Cambridge History of Literary Criticism, Cambridge, New York, Cambridge University Press, 1989–2013.</w:t>
            </w:r>
          </w:p>
          <w:p w14:paraId="564BE06C" w14:textId="77777777" w:rsidR="00525213" w:rsidRPr="0093308E" w:rsidRDefault="009050E7" w:rsidP="007534EA">
            <w:r w:rsidRPr="009050E7">
              <w:t xml:space="preserve">Lukaševičs V., </w:t>
            </w:r>
            <w:proofErr w:type="spellStart"/>
            <w:r w:rsidRPr="009050E7">
              <w:t>Mickeviča</w:t>
            </w:r>
            <w:proofErr w:type="spellEnd"/>
            <w:r w:rsidRPr="009050E7">
              <w:t xml:space="preserve"> S., Sokolova I., Aktuāli literatūras teorijas jautājumi, LVAVA, 2007.</w:t>
            </w:r>
            <w:permEnd w:id="177629838"/>
          </w:p>
        </w:tc>
      </w:tr>
      <w:tr w:rsidR="00E13AEA" w:rsidRPr="0093308E" w14:paraId="1CE75626" w14:textId="77777777" w:rsidTr="00BF2225">
        <w:tc>
          <w:tcPr>
            <w:tcW w:w="9039" w:type="dxa"/>
            <w:gridSpan w:val="2"/>
          </w:tcPr>
          <w:p w14:paraId="289FFE31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053412B4" w14:textId="77777777" w:rsidTr="00BF2225">
        <w:tc>
          <w:tcPr>
            <w:tcW w:w="9039" w:type="dxa"/>
            <w:gridSpan w:val="2"/>
          </w:tcPr>
          <w:p w14:paraId="71E0BA0E" w14:textId="77777777" w:rsidR="00543413" w:rsidRDefault="00070723" w:rsidP="007534EA">
            <w:permStart w:id="641881728" w:edGrp="everyone"/>
            <w:r>
              <w:t>P</w:t>
            </w:r>
            <w:r w:rsidRPr="00070723">
              <w:t>reses izdevum</w:t>
            </w:r>
            <w:r>
              <w:t>i:</w:t>
            </w:r>
            <w:r w:rsidRPr="00070723">
              <w:t xml:space="preserve"> „Karogs”, „Kultūras Forums”, „Latvju Teksti”</w:t>
            </w:r>
            <w:r w:rsidR="00543413">
              <w:t xml:space="preserve">, </w:t>
            </w:r>
            <w:r w:rsidR="00543413" w:rsidRPr="00543413">
              <w:t>Letonika, Literatūra un kultūra: process, mijiedarbība, problēmas, Aktuālas problēmas literatūrzinātnē</w:t>
            </w:r>
          </w:p>
          <w:p w14:paraId="554EAB83" w14:textId="77777777" w:rsidR="00071C42" w:rsidRPr="00071C42" w:rsidRDefault="00071C42" w:rsidP="00071C42">
            <w:proofErr w:type="spellStart"/>
            <w:r w:rsidRPr="00071C42">
              <w:t>Cambridge</w:t>
            </w:r>
            <w:proofErr w:type="spellEnd"/>
            <w:r w:rsidRPr="00071C42">
              <w:t xml:space="preserve"> </w:t>
            </w:r>
            <w:proofErr w:type="spellStart"/>
            <w:r w:rsidRPr="00071C42">
              <w:t>Journals</w:t>
            </w:r>
            <w:proofErr w:type="spellEnd"/>
            <w:r w:rsidRPr="00071C42">
              <w:t xml:space="preserve"> Online - www.cambridge.org</w:t>
            </w:r>
          </w:p>
          <w:p w14:paraId="4616A751" w14:textId="77777777" w:rsidR="00071C42" w:rsidRPr="00071C42" w:rsidRDefault="00000000" w:rsidP="00071C42">
            <w:hyperlink r:id="rId8" w:history="1">
              <w:r w:rsidR="00071C42" w:rsidRPr="00071C42">
                <w:rPr>
                  <w:rStyle w:val="Hyperlink"/>
                </w:rPr>
                <w:t>http://www.jstor.org/</w:t>
              </w:r>
            </w:hyperlink>
          </w:p>
          <w:p w14:paraId="6E1DA963" w14:textId="77777777" w:rsidR="00071C42" w:rsidRPr="00071C42" w:rsidRDefault="00000000" w:rsidP="00071C42">
            <w:hyperlink r:id="rId9" w:history="1">
              <w:r w:rsidR="00071C42" w:rsidRPr="00071C42">
                <w:rPr>
                  <w:rStyle w:val="Hyperlink"/>
                </w:rPr>
                <w:t>www.worldliteraturetoday.org</w:t>
              </w:r>
            </w:hyperlink>
          </w:p>
          <w:p w14:paraId="02F82870" w14:textId="77777777" w:rsidR="00525213" w:rsidRPr="0093308E" w:rsidRDefault="00071C42" w:rsidP="007534EA">
            <w:r w:rsidRPr="00071C42">
              <w:t xml:space="preserve">docētāja izstrādātie materiāli </w:t>
            </w:r>
            <w:proofErr w:type="spellStart"/>
            <w:r w:rsidRPr="00071C42">
              <w:t>Moodle</w:t>
            </w:r>
            <w:proofErr w:type="spellEnd"/>
            <w:r w:rsidRPr="00071C42">
              <w:t xml:space="preserve"> vidē</w:t>
            </w:r>
            <w:permEnd w:id="641881728"/>
          </w:p>
        </w:tc>
      </w:tr>
      <w:tr w:rsidR="00E13AEA" w:rsidRPr="0093308E" w14:paraId="517129A2" w14:textId="77777777" w:rsidTr="00BF2225">
        <w:tc>
          <w:tcPr>
            <w:tcW w:w="9039" w:type="dxa"/>
            <w:gridSpan w:val="2"/>
          </w:tcPr>
          <w:p w14:paraId="39BE37D8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E42EBD2" w14:textId="77777777" w:rsidTr="00BF2225">
        <w:tc>
          <w:tcPr>
            <w:tcW w:w="9039" w:type="dxa"/>
            <w:gridSpan w:val="2"/>
          </w:tcPr>
          <w:p w14:paraId="7D57040A" w14:textId="77777777" w:rsidR="00525213" w:rsidRPr="0093308E" w:rsidRDefault="00070723" w:rsidP="007534EA">
            <w:permStart w:id="2091802366" w:edGrp="everyone"/>
            <w:r>
              <w:t>A daļās s</w:t>
            </w:r>
            <w:r w:rsidR="00E11E04" w:rsidRPr="00E11E04">
              <w:t>tudiju kurss</w:t>
            </w:r>
            <w:r>
              <w:t>.</w:t>
            </w:r>
            <w:permEnd w:id="2091802366"/>
          </w:p>
        </w:tc>
      </w:tr>
    </w:tbl>
    <w:p w14:paraId="385D9841" w14:textId="77777777" w:rsidR="0059171A" w:rsidRPr="00E13AEA" w:rsidRDefault="0059171A" w:rsidP="007534EA"/>
    <w:sectPr w:rsidR="0059171A" w:rsidRPr="00E13AEA" w:rsidSect="004A560D">
      <w:headerReference w:type="default" r:id="rId10"/>
      <w:footerReference w:type="default" r:id="rId11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60863" w14:textId="77777777" w:rsidR="00C62DAA" w:rsidRDefault="00C62DAA" w:rsidP="007534EA">
      <w:r>
        <w:separator/>
      </w:r>
    </w:p>
  </w:endnote>
  <w:endnote w:type="continuationSeparator" w:id="0">
    <w:p w14:paraId="624E70AE" w14:textId="77777777" w:rsidR="00C62DAA" w:rsidRDefault="00C62DAA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27C37F" w14:textId="77777777" w:rsidR="00813033" w:rsidRDefault="00813033" w:rsidP="007534EA">
        <w:pPr>
          <w:pStyle w:val="Foo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88394F1" w14:textId="77777777" w:rsidR="00813033" w:rsidRDefault="0081303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CBA35" w14:textId="77777777" w:rsidR="00C62DAA" w:rsidRDefault="00C62DAA" w:rsidP="007534EA">
      <w:r>
        <w:separator/>
      </w:r>
    </w:p>
  </w:footnote>
  <w:footnote w:type="continuationSeparator" w:id="0">
    <w:p w14:paraId="02118953" w14:textId="77777777" w:rsidR="00C62DAA" w:rsidRDefault="00C62DAA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BFC1C" w14:textId="77777777" w:rsidR="00813033" w:rsidRDefault="00813033" w:rsidP="007534EA">
    <w:pPr>
      <w:pStyle w:val="Header"/>
    </w:pPr>
  </w:p>
  <w:p w14:paraId="21438342" w14:textId="77777777" w:rsidR="00813033" w:rsidRPr="007B1FB4" w:rsidRDefault="00813033" w:rsidP="007534EA">
    <w:pPr>
      <w:pStyle w:val="Header"/>
    </w:pPr>
  </w:p>
  <w:p w14:paraId="360F4096" w14:textId="77777777" w:rsidR="00813033" w:rsidRPr="00D66CC2" w:rsidRDefault="00813033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cs="Symbol" w:hint="default"/>
      </w:rPr>
    </w:lvl>
  </w:abstractNum>
  <w:abstractNum w:abstractNumId="1" w15:restartNumberingAfterBreak="0">
    <w:nsid w:val="08583844"/>
    <w:multiLevelType w:val="multilevel"/>
    <w:tmpl w:val="9198F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BD7EDC"/>
    <w:multiLevelType w:val="multilevel"/>
    <w:tmpl w:val="1F66F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CF4610"/>
    <w:multiLevelType w:val="multilevel"/>
    <w:tmpl w:val="3D207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630262">
    <w:abstractNumId w:val="6"/>
  </w:num>
  <w:num w:numId="2" w16cid:durableId="107627438">
    <w:abstractNumId w:val="8"/>
  </w:num>
  <w:num w:numId="3" w16cid:durableId="312374625">
    <w:abstractNumId w:val="3"/>
  </w:num>
  <w:num w:numId="4" w16cid:durableId="905453403">
    <w:abstractNumId w:val="7"/>
  </w:num>
  <w:num w:numId="5" w16cid:durableId="1635326888">
    <w:abstractNumId w:val="4"/>
  </w:num>
  <w:num w:numId="6" w16cid:durableId="620498513">
    <w:abstractNumId w:val="0"/>
  </w:num>
  <w:num w:numId="7" w16cid:durableId="2048992296">
    <w:abstractNumId w:val="5"/>
  </w:num>
  <w:num w:numId="8" w16cid:durableId="199712551">
    <w:abstractNumId w:val="2"/>
  </w:num>
  <w:num w:numId="9" w16cid:durableId="1385062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formatting="1" w:enforcement="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FD2"/>
    <w:rsid w:val="000313B1"/>
    <w:rsid w:val="00031437"/>
    <w:rsid w:val="00033E5B"/>
    <w:rsid w:val="00040EF0"/>
    <w:rsid w:val="000516E5"/>
    <w:rsid w:val="00057199"/>
    <w:rsid w:val="00057F5E"/>
    <w:rsid w:val="0006606E"/>
    <w:rsid w:val="00070723"/>
    <w:rsid w:val="000718FB"/>
    <w:rsid w:val="00071C42"/>
    <w:rsid w:val="00082FD0"/>
    <w:rsid w:val="00083D51"/>
    <w:rsid w:val="000902D4"/>
    <w:rsid w:val="00092451"/>
    <w:rsid w:val="000A2D8D"/>
    <w:rsid w:val="000A4413"/>
    <w:rsid w:val="000B541D"/>
    <w:rsid w:val="000B5748"/>
    <w:rsid w:val="000D275C"/>
    <w:rsid w:val="000D281F"/>
    <w:rsid w:val="000E28D5"/>
    <w:rsid w:val="000E62D2"/>
    <w:rsid w:val="000F31B0"/>
    <w:rsid w:val="00124650"/>
    <w:rsid w:val="00125F2F"/>
    <w:rsid w:val="00126789"/>
    <w:rsid w:val="00131128"/>
    <w:rsid w:val="00166A71"/>
    <w:rsid w:val="0018641D"/>
    <w:rsid w:val="0019467B"/>
    <w:rsid w:val="001B5F63"/>
    <w:rsid w:val="001C40BD"/>
    <w:rsid w:val="001C5466"/>
    <w:rsid w:val="001D68F3"/>
    <w:rsid w:val="001E010A"/>
    <w:rsid w:val="001E37E7"/>
    <w:rsid w:val="001F53B5"/>
    <w:rsid w:val="00202D32"/>
    <w:rsid w:val="00211AC3"/>
    <w:rsid w:val="00212071"/>
    <w:rsid w:val="002177C1"/>
    <w:rsid w:val="00221CB4"/>
    <w:rsid w:val="00232205"/>
    <w:rsid w:val="002327C2"/>
    <w:rsid w:val="00240D9B"/>
    <w:rsid w:val="002560B6"/>
    <w:rsid w:val="00257890"/>
    <w:rsid w:val="002730EF"/>
    <w:rsid w:val="002831C0"/>
    <w:rsid w:val="00294EB7"/>
    <w:rsid w:val="00294F6F"/>
    <w:rsid w:val="002C1B85"/>
    <w:rsid w:val="002C1EA4"/>
    <w:rsid w:val="002D26FA"/>
    <w:rsid w:val="002D540F"/>
    <w:rsid w:val="002E1D5A"/>
    <w:rsid w:val="002E4519"/>
    <w:rsid w:val="002E5F8E"/>
    <w:rsid w:val="002F2291"/>
    <w:rsid w:val="00303975"/>
    <w:rsid w:val="00312CDC"/>
    <w:rsid w:val="003242B3"/>
    <w:rsid w:val="00332671"/>
    <w:rsid w:val="00337CF9"/>
    <w:rsid w:val="00337FDC"/>
    <w:rsid w:val="003629CF"/>
    <w:rsid w:val="003826FF"/>
    <w:rsid w:val="00386DE3"/>
    <w:rsid w:val="00391185"/>
    <w:rsid w:val="00391B74"/>
    <w:rsid w:val="00396CC1"/>
    <w:rsid w:val="003A0FC1"/>
    <w:rsid w:val="003A2A8D"/>
    <w:rsid w:val="003A4392"/>
    <w:rsid w:val="003A5E94"/>
    <w:rsid w:val="003B7D44"/>
    <w:rsid w:val="003C4659"/>
    <w:rsid w:val="003E4234"/>
    <w:rsid w:val="003E5E14"/>
    <w:rsid w:val="003E71D7"/>
    <w:rsid w:val="003F3E33"/>
    <w:rsid w:val="003F4CAE"/>
    <w:rsid w:val="00406A60"/>
    <w:rsid w:val="0041505D"/>
    <w:rsid w:val="004255EF"/>
    <w:rsid w:val="0042774F"/>
    <w:rsid w:val="00446FAA"/>
    <w:rsid w:val="004520EF"/>
    <w:rsid w:val="004537CD"/>
    <w:rsid w:val="004633B3"/>
    <w:rsid w:val="00467FCB"/>
    <w:rsid w:val="00482FC2"/>
    <w:rsid w:val="0049086B"/>
    <w:rsid w:val="00496691"/>
    <w:rsid w:val="004A560D"/>
    <w:rsid w:val="004A57E0"/>
    <w:rsid w:val="004B5043"/>
    <w:rsid w:val="004C45C0"/>
    <w:rsid w:val="004D22E2"/>
    <w:rsid w:val="004D356E"/>
    <w:rsid w:val="004F7EEF"/>
    <w:rsid w:val="0050580E"/>
    <w:rsid w:val="00515EA9"/>
    <w:rsid w:val="00516D41"/>
    <w:rsid w:val="005226EC"/>
    <w:rsid w:val="00522D4B"/>
    <w:rsid w:val="00525213"/>
    <w:rsid w:val="0052677A"/>
    <w:rsid w:val="00533C29"/>
    <w:rsid w:val="00543413"/>
    <w:rsid w:val="00543742"/>
    <w:rsid w:val="00544B54"/>
    <w:rsid w:val="00552314"/>
    <w:rsid w:val="005634FA"/>
    <w:rsid w:val="00566BA6"/>
    <w:rsid w:val="00574EF2"/>
    <w:rsid w:val="00576867"/>
    <w:rsid w:val="00590CE0"/>
    <w:rsid w:val="0059171A"/>
    <w:rsid w:val="005C0BAB"/>
    <w:rsid w:val="005C15F6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A002C"/>
    <w:rsid w:val="006C0C68"/>
    <w:rsid w:val="006C10FE"/>
    <w:rsid w:val="006C517B"/>
    <w:rsid w:val="007018EF"/>
    <w:rsid w:val="007075D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86B71"/>
    <w:rsid w:val="007901C7"/>
    <w:rsid w:val="007B1FB4"/>
    <w:rsid w:val="007C412C"/>
    <w:rsid w:val="007C441D"/>
    <w:rsid w:val="007C66F7"/>
    <w:rsid w:val="007D4849"/>
    <w:rsid w:val="007D690A"/>
    <w:rsid w:val="007D6F15"/>
    <w:rsid w:val="007F2A5B"/>
    <w:rsid w:val="00813033"/>
    <w:rsid w:val="00815392"/>
    <w:rsid w:val="00815FAB"/>
    <w:rsid w:val="008231E1"/>
    <w:rsid w:val="00827C96"/>
    <w:rsid w:val="00830DB0"/>
    <w:rsid w:val="008377E7"/>
    <w:rsid w:val="00841180"/>
    <w:rsid w:val="00845F6C"/>
    <w:rsid w:val="0086196D"/>
    <w:rsid w:val="008727DA"/>
    <w:rsid w:val="0087428B"/>
    <w:rsid w:val="00877B26"/>
    <w:rsid w:val="00884C63"/>
    <w:rsid w:val="008869E1"/>
    <w:rsid w:val="00895396"/>
    <w:rsid w:val="0089634B"/>
    <w:rsid w:val="008B030A"/>
    <w:rsid w:val="008B7213"/>
    <w:rsid w:val="008B73A7"/>
    <w:rsid w:val="008C1A35"/>
    <w:rsid w:val="008C7627"/>
    <w:rsid w:val="008C7C97"/>
    <w:rsid w:val="008D14A0"/>
    <w:rsid w:val="008D23DB"/>
    <w:rsid w:val="008D2B0E"/>
    <w:rsid w:val="008E2309"/>
    <w:rsid w:val="00900DC9"/>
    <w:rsid w:val="009050E7"/>
    <w:rsid w:val="00916D56"/>
    <w:rsid w:val="00926A03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B7133"/>
    <w:rsid w:val="009D350C"/>
    <w:rsid w:val="00A00CBC"/>
    <w:rsid w:val="00A120DE"/>
    <w:rsid w:val="00A1665A"/>
    <w:rsid w:val="00A242ED"/>
    <w:rsid w:val="00A30254"/>
    <w:rsid w:val="00A40CC8"/>
    <w:rsid w:val="00A6366E"/>
    <w:rsid w:val="00A77980"/>
    <w:rsid w:val="00A8127C"/>
    <w:rsid w:val="00AA0800"/>
    <w:rsid w:val="00AA5194"/>
    <w:rsid w:val="00AA5F2F"/>
    <w:rsid w:val="00AA6BD2"/>
    <w:rsid w:val="00AC7D46"/>
    <w:rsid w:val="00AD4584"/>
    <w:rsid w:val="00AF6512"/>
    <w:rsid w:val="00B139F9"/>
    <w:rsid w:val="00B13A71"/>
    <w:rsid w:val="00B26198"/>
    <w:rsid w:val="00B36DCD"/>
    <w:rsid w:val="00B516A8"/>
    <w:rsid w:val="00B53309"/>
    <w:rsid w:val="00B61706"/>
    <w:rsid w:val="00B74D7E"/>
    <w:rsid w:val="00B76DDB"/>
    <w:rsid w:val="00B87066"/>
    <w:rsid w:val="00B959C2"/>
    <w:rsid w:val="00BA06EC"/>
    <w:rsid w:val="00BB0A32"/>
    <w:rsid w:val="00BB1515"/>
    <w:rsid w:val="00BB3CCC"/>
    <w:rsid w:val="00BC1FA7"/>
    <w:rsid w:val="00BC5298"/>
    <w:rsid w:val="00BC65B6"/>
    <w:rsid w:val="00BD2D0D"/>
    <w:rsid w:val="00BE3226"/>
    <w:rsid w:val="00BE6F4B"/>
    <w:rsid w:val="00BE7ED9"/>
    <w:rsid w:val="00BF2225"/>
    <w:rsid w:val="00BF2CA5"/>
    <w:rsid w:val="00C02152"/>
    <w:rsid w:val="00C060EA"/>
    <w:rsid w:val="00C06D10"/>
    <w:rsid w:val="00C2381A"/>
    <w:rsid w:val="00C26F3E"/>
    <w:rsid w:val="00C272AE"/>
    <w:rsid w:val="00C46EC6"/>
    <w:rsid w:val="00C47B6D"/>
    <w:rsid w:val="00C53F7F"/>
    <w:rsid w:val="00C543D4"/>
    <w:rsid w:val="00C62DAA"/>
    <w:rsid w:val="00C73DD5"/>
    <w:rsid w:val="00C80140"/>
    <w:rsid w:val="00C91DAC"/>
    <w:rsid w:val="00C94B1E"/>
    <w:rsid w:val="00C95ADA"/>
    <w:rsid w:val="00CA5FFD"/>
    <w:rsid w:val="00CB30DC"/>
    <w:rsid w:val="00CB7B41"/>
    <w:rsid w:val="00CD1241"/>
    <w:rsid w:val="00CD54E6"/>
    <w:rsid w:val="00CE05F4"/>
    <w:rsid w:val="00CE28A9"/>
    <w:rsid w:val="00CE76C3"/>
    <w:rsid w:val="00CF2CE2"/>
    <w:rsid w:val="00CF2EFD"/>
    <w:rsid w:val="00CF3735"/>
    <w:rsid w:val="00CF725F"/>
    <w:rsid w:val="00D05806"/>
    <w:rsid w:val="00D10360"/>
    <w:rsid w:val="00D21238"/>
    <w:rsid w:val="00D21C3F"/>
    <w:rsid w:val="00D43CF2"/>
    <w:rsid w:val="00D47609"/>
    <w:rsid w:val="00D477F9"/>
    <w:rsid w:val="00D52BA9"/>
    <w:rsid w:val="00D62913"/>
    <w:rsid w:val="00D64C4B"/>
    <w:rsid w:val="00D6542C"/>
    <w:rsid w:val="00D66CC2"/>
    <w:rsid w:val="00D75976"/>
    <w:rsid w:val="00D76F6A"/>
    <w:rsid w:val="00D81D8F"/>
    <w:rsid w:val="00D84505"/>
    <w:rsid w:val="00D90D7A"/>
    <w:rsid w:val="00D92891"/>
    <w:rsid w:val="00D9301F"/>
    <w:rsid w:val="00D94A3C"/>
    <w:rsid w:val="00D96CC6"/>
    <w:rsid w:val="00DA3A38"/>
    <w:rsid w:val="00DC2790"/>
    <w:rsid w:val="00DC330D"/>
    <w:rsid w:val="00DD0364"/>
    <w:rsid w:val="00DD0524"/>
    <w:rsid w:val="00DD134F"/>
    <w:rsid w:val="00DF0484"/>
    <w:rsid w:val="00DF50C8"/>
    <w:rsid w:val="00DF7F21"/>
    <w:rsid w:val="00E051B8"/>
    <w:rsid w:val="00E11E04"/>
    <w:rsid w:val="00E13AEA"/>
    <w:rsid w:val="00E20AF5"/>
    <w:rsid w:val="00E3236B"/>
    <w:rsid w:val="00E33F4D"/>
    <w:rsid w:val="00E36455"/>
    <w:rsid w:val="00E36E84"/>
    <w:rsid w:val="00E40C64"/>
    <w:rsid w:val="00E54033"/>
    <w:rsid w:val="00E579B5"/>
    <w:rsid w:val="00E6096C"/>
    <w:rsid w:val="00E82F3C"/>
    <w:rsid w:val="00E83FA4"/>
    <w:rsid w:val="00E84A4C"/>
    <w:rsid w:val="00E93940"/>
    <w:rsid w:val="00EA0BB0"/>
    <w:rsid w:val="00EA1A34"/>
    <w:rsid w:val="00EA2E61"/>
    <w:rsid w:val="00EA619C"/>
    <w:rsid w:val="00EB4D5A"/>
    <w:rsid w:val="00EC212F"/>
    <w:rsid w:val="00EC2FE2"/>
    <w:rsid w:val="00ED20B7"/>
    <w:rsid w:val="00ED5B09"/>
    <w:rsid w:val="00EE16F0"/>
    <w:rsid w:val="00EE24FC"/>
    <w:rsid w:val="00EE453F"/>
    <w:rsid w:val="00EE6661"/>
    <w:rsid w:val="00EF16D5"/>
    <w:rsid w:val="00F06EFB"/>
    <w:rsid w:val="00F115CB"/>
    <w:rsid w:val="00F24CB8"/>
    <w:rsid w:val="00F2581C"/>
    <w:rsid w:val="00F3263F"/>
    <w:rsid w:val="00F432B9"/>
    <w:rsid w:val="00F445F1"/>
    <w:rsid w:val="00F5400B"/>
    <w:rsid w:val="00F54D27"/>
    <w:rsid w:val="00F749E3"/>
    <w:rsid w:val="00F75719"/>
    <w:rsid w:val="00FA0D81"/>
    <w:rsid w:val="00FB156A"/>
    <w:rsid w:val="00FB384F"/>
    <w:rsid w:val="00FB60E3"/>
    <w:rsid w:val="00FC31CD"/>
    <w:rsid w:val="00FD6E2F"/>
    <w:rsid w:val="00FE0C9B"/>
    <w:rsid w:val="00FE2178"/>
    <w:rsid w:val="00FE4D5F"/>
    <w:rsid w:val="00FF0714"/>
    <w:rsid w:val="00FF6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FDA6E90"/>
  <w15:docId w15:val="{6E93C5E4-8AB8-43D7-B6E5-16149E02A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stor.org/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orldliteraturetoday.org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B4C7E"/>
    <w:rsid w:val="002D3F45"/>
    <w:rsid w:val="00301385"/>
    <w:rsid w:val="003761D2"/>
    <w:rsid w:val="0038326B"/>
    <w:rsid w:val="003E7201"/>
    <w:rsid w:val="003F25CC"/>
    <w:rsid w:val="00446C65"/>
    <w:rsid w:val="0045298F"/>
    <w:rsid w:val="004D04D9"/>
    <w:rsid w:val="004F1284"/>
    <w:rsid w:val="004F49AE"/>
    <w:rsid w:val="0050447D"/>
    <w:rsid w:val="005414C4"/>
    <w:rsid w:val="0055073D"/>
    <w:rsid w:val="00556B0D"/>
    <w:rsid w:val="00594001"/>
    <w:rsid w:val="005B6211"/>
    <w:rsid w:val="00656F4D"/>
    <w:rsid w:val="006B7FD6"/>
    <w:rsid w:val="006E240D"/>
    <w:rsid w:val="00753052"/>
    <w:rsid w:val="00791A44"/>
    <w:rsid w:val="007D173C"/>
    <w:rsid w:val="00833442"/>
    <w:rsid w:val="008440A1"/>
    <w:rsid w:val="00866491"/>
    <w:rsid w:val="008D4407"/>
    <w:rsid w:val="00963956"/>
    <w:rsid w:val="009F26EE"/>
    <w:rsid w:val="00A33476"/>
    <w:rsid w:val="00A802D5"/>
    <w:rsid w:val="00A95349"/>
    <w:rsid w:val="00AD54F6"/>
    <w:rsid w:val="00AE25C7"/>
    <w:rsid w:val="00B4587E"/>
    <w:rsid w:val="00B47D5A"/>
    <w:rsid w:val="00B74947"/>
    <w:rsid w:val="00BB46C5"/>
    <w:rsid w:val="00BC3911"/>
    <w:rsid w:val="00BE448D"/>
    <w:rsid w:val="00BF66FE"/>
    <w:rsid w:val="00C109AD"/>
    <w:rsid w:val="00C13369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5E63"/>
    <w:rsid w:val="00EC709C"/>
    <w:rsid w:val="00EE2700"/>
    <w:rsid w:val="00F20359"/>
    <w:rsid w:val="00F37E06"/>
    <w:rsid w:val="00F5615D"/>
    <w:rsid w:val="00F57363"/>
    <w:rsid w:val="00F66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E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8C493-62A7-4D4D-9447-F614FA009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4</Pages>
  <Words>6259</Words>
  <Characters>3568</Characters>
  <Application>Microsoft Office Word</Application>
  <DocSecurity>8</DocSecurity>
  <Lines>29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46</cp:revision>
  <cp:lastPrinted>2018-11-16T11:31:00Z</cp:lastPrinted>
  <dcterms:created xsi:type="dcterms:W3CDTF">2022-06-30T08:48:00Z</dcterms:created>
  <dcterms:modified xsi:type="dcterms:W3CDTF">2022-07-11T07:43:00Z</dcterms:modified>
</cp:coreProperties>
</file>