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C8B4562" w:rsidR="001E37E7" w:rsidRPr="0093308E" w:rsidRDefault="00E938E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2C0C02" w:rsidRPr="002C0C02">
              <w:t xml:space="preserve">Mūsdienu </w:t>
            </w:r>
            <w:proofErr w:type="spellStart"/>
            <w:r w:rsidR="002C0C02" w:rsidRPr="002C0C02">
              <w:t>rusofona</w:t>
            </w:r>
            <w:proofErr w:type="spellEnd"/>
            <w:r w:rsidR="002C0C02" w:rsidRPr="002C0C02">
              <w:t xml:space="preserve"> literatūra Baltijas reģionā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4B0BDD1" w:rsidR="001E37E7" w:rsidRPr="0093308E" w:rsidRDefault="00E938E5" w:rsidP="007534EA">
                <w:pPr>
                  <w:rPr>
                    <w:b/>
                  </w:rPr>
                </w:pPr>
                <w:r>
                  <w:t xml:space="preserve"> </w:t>
                </w:r>
                <w:r w:rsidR="00300185"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6428B1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6428B1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6428B1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60200667" w:rsidR="00BB3CCC" w:rsidRPr="0093308E" w:rsidRDefault="00DD0AB4" w:rsidP="007534EA">
                <w:r>
                  <w:t xml:space="preserve"> Dr. philol., prof. Elīna Vasiļjeva</w:t>
                </w:r>
                <w:r w:rsidR="00E20AF5">
                  <w:t xml:space="preserve">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6428B1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6428B1">
        <w:tc>
          <w:tcPr>
            <w:tcW w:w="9039" w:type="dxa"/>
            <w:gridSpan w:val="2"/>
          </w:tcPr>
          <w:p w14:paraId="7C4B3A2A" w14:textId="5A366F99" w:rsidR="00FD6E2F" w:rsidRPr="007534EA" w:rsidRDefault="00CC285A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88469A">
                  <w:t xml:space="preserve"> </w:t>
                </w:r>
                <w:r w:rsidR="00DD0AB4" w:rsidRPr="00DD0AB4">
                  <w:t xml:space="preserve">Dr. philol., prof. Elīna Vasiļjeva      </w:t>
                </w:r>
                <w:r w:rsidR="00E20AF5">
                  <w:t xml:space="preserve">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6428B1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6428B1">
        <w:tc>
          <w:tcPr>
            <w:tcW w:w="9039" w:type="dxa"/>
            <w:gridSpan w:val="2"/>
          </w:tcPr>
          <w:p w14:paraId="05AFBFC0" w14:textId="13AB2EE3" w:rsidR="00BB3CCC" w:rsidRPr="0093308E" w:rsidRDefault="00DD0AB4" w:rsidP="007534EA">
            <w:permStart w:id="1804483927" w:edGrp="everyone"/>
            <w:r>
              <w:t xml:space="preserve"> </w:t>
            </w:r>
            <w:r w:rsidR="00A8300E">
              <w:t>Nav</w:t>
            </w:r>
            <w:r w:rsidR="00E20AF5"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6428B1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6428B1">
        <w:tc>
          <w:tcPr>
            <w:tcW w:w="9039" w:type="dxa"/>
            <w:gridSpan w:val="2"/>
          </w:tcPr>
          <w:p w14:paraId="5DC1FF8C" w14:textId="69EF974D" w:rsidR="008B7213" w:rsidRPr="008B7213" w:rsidRDefault="008B7213" w:rsidP="006B388F">
            <w:pPr>
              <w:rPr>
                <w:lang w:eastAsia="ru-RU"/>
              </w:rPr>
            </w:pPr>
            <w:permStart w:id="2100326173" w:edGrp="everyone"/>
            <w:r w:rsidRPr="008B7213">
              <w:t>Studiju kursa mērķis –</w:t>
            </w:r>
            <w:r w:rsidR="00952EB7">
              <w:t xml:space="preserve"> </w:t>
            </w:r>
            <w:r w:rsidR="00A8300E">
              <w:t xml:space="preserve">iepazīstināt studējošos ar </w:t>
            </w:r>
            <w:proofErr w:type="spellStart"/>
            <w:r w:rsidR="006B388F">
              <w:t>rusofonas</w:t>
            </w:r>
            <w:proofErr w:type="spellEnd"/>
            <w:r w:rsidR="006B388F">
              <w:t xml:space="preserve"> literatūras jēdzienu un tās vēsturiskajām un mūsdienu tendencēm Baltijas reģionā</w:t>
            </w:r>
            <w:r w:rsidR="00A8300E">
              <w:t>.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42442B4C" w14:textId="1BE7B5F5" w:rsidR="00C143E4" w:rsidRDefault="008B7213" w:rsidP="00C50887">
            <w:r w:rsidRPr="008B7213">
              <w:rPr>
                <w:lang w:eastAsia="ru-RU"/>
              </w:rPr>
              <w:t xml:space="preserve">- </w:t>
            </w:r>
            <w:r w:rsidR="00C143E4">
              <w:t xml:space="preserve">iepazīstināt studējošos </w:t>
            </w:r>
            <w:r w:rsidR="00A8300E">
              <w:t xml:space="preserve">ar </w:t>
            </w:r>
            <w:proofErr w:type="spellStart"/>
            <w:r w:rsidR="00C50887">
              <w:t>rusofonas</w:t>
            </w:r>
            <w:proofErr w:type="spellEnd"/>
            <w:r w:rsidR="00C50887">
              <w:t xml:space="preserve"> literatūras vēsturi Baltijas reģionā</w:t>
            </w:r>
            <w:r w:rsidR="00941410">
              <w:t>;</w:t>
            </w:r>
            <w:r w:rsidR="00C143E4">
              <w:t xml:space="preserve"> </w:t>
            </w:r>
          </w:p>
          <w:p w14:paraId="524A1233" w14:textId="3F527DB8" w:rsidR="00C143E4" w:rsidRDefault="00C143E4" w:rsidP="00C50887">
            <w:r>
              <w:t xml:space="preserve">- </w:t>
            </w:r>
            <w:r w:rsidRPr="00C143E4">
              <w:rPr>
                <w:lang w:eastAsia="ru-RU"/>
              </w:rPr>
              <w:t xml:space="preserve">apzināt </w:t>
            </w:r>
            <w:proofErr w:type="spellStart"/>
            <w:r w:rsidR="00C50887">
              <w:t>rusofonas</w:t>
            </w:r>
            <w:proofErr w:type="spellEnd"/>
            <w:r w:rsidR="00C50887">
              <w:t xml:space="preserve"> literatūras pastāvēšanas kontekstu katrā no Baltijas valstīm</w:t>
            </w:r>
            <w:r w:rsidRPr="00C143E4">
              <w:rPr>
                <w:lang w:eastAsia="ru-RU"/>
              </w:rPr>
              <w:t>;</w:t>
            </w:r>
          </w:p>
          <w:p w14:paraId="79121962" w14:textId="6710A822" w:rsidR="00A8300E" w:rsidRPr="00C143E4" w:rsidRDefault="00A8300E" w:rsidP="00C50887">
            <w:pPr>
              <w:rPr>
                <w:lang w:eastAsia="ru-RU"/>
              </w:rPr>
            </w:pPr>
            <w:r>
              <w:t xml:space="preserve">- </w:t>
            </w:r>
            <w:r w:rsidR="00C50887">
              <w:t xml:space="preserve">iepazīstināt ar </w:t>
            </w:r>
            <w:proofErr w:type="spellStart"/>
            <w:r w:rsidR="00C50887">
              <w:t>rusofono</w:t>
            </w:r>
            <w:proofErr w:type="spellEnd"/>
            <w:r w:rsidR="00C50887">
              <w:t xml:space="preserve"> rakstnieku daiļrades īpatnībām</w:t>
            </w:r>
            <w:r>
              <w:t>;</w:t>
            </w:r>
          </w:p>
          <w:p w14:paraId="7EA906B7" w14:textId="5721E6BC" w:rsidR="00C143E4" w:rsidRDefault="00C143E4" w:rsidP="00C50887">
            <w:r w:rsidRPr="00C143E4">
              <w:rPr>
                <w:lang w:eastAsia="ru-RU"/>
              </w:rPr>
              <w:t xml:space="preserve">- </w:t>
            </w:r>
            <w:r w:rsidR="00A8300E">
              <w:t xml:space="preserve">pilnveidot prasmi analizēt </w:t>
            </w:r>
            <w:r w:rsidR="00C50887">
              <w:t>literāro tekstu</w:t>
            </w:r>
            <w:r w:rsidRPr="00C143E4">
              <w:rPr>
                <w:lang w:eastAsia="ru-RU"/>
              </w:rPr>
              <w:t>;</w:t>
            </w:r>
          </w:p>
          <w:p w14:paraId="1CA846D9" w14:textId="299B9E93" w:rsidR="00A8300E" w:rsidRPr="00C143E4" w:rsidRDefault="00A8300E" w:rsidP="00C50887">
            <w:r>
              <w:t xml:space="preserve">- pilnveidot prasmi </w:t>
            </w:r>
            <w:r w:rsidR="00C50887">
              <w:t>strādāt ar zinātnisko literatūru</w:t>
            </w:r>
          </w:p>
          <w:p w14:paraId="6394BC31" w14:textId="5C6AE563" w:rsidR="00B62370" w:rsidRDefault="00C143E4" w:rsidP="00C50887">
            <w:r w:rsidRPr="00C143E4">
              <w:rPr>
                <w:lang w:eastAsia="ru-RU"/>
              </w:rPr>
              <w:t xml:space="preserve">- </w:t>
            </w:r>
            <w:r w:rsidR="00B62370">
              <w:t xml:space="preserve">apzināt </w:t>
            </w:r>
            <w:proofErr w:type="spellStart"/>
            <w:r w:rsidR="00C50887">
              <w:t>rusofonas</w:t>
            </w:r>
            <w:proofErr w:type="spellEnd"/>
            <w:r w:rsidR="00C50887">
              <w:t xml:space="preserve"> literatūras lomu Baltijas valstu kultūrā</w:t>
            </w:r>
            <w:r w:rsidR="00B62370">
              <w:t>;</w:t>
            </w:r>
          </w:p>
          <w:p w14:paraId="62EEF0F9" w14:textId="1676328F" w:rsidR="00C143E4" w:rsidRPr="00C143E4" w:rsidRDefault="00B62370" w:rsidP="00C50887">
            <w:pPr>
              <w:rPr>
                <w:lang w:eastAsia="ru-RU"/>
              </w:rPr>
            </w:pPr>
            <w:r>
              <w:t xml:space="preserve">- apzināt </w:t>
            </w:r>
            <w:proofErr w:type="spellStart"/>
            <w:r w:rsidR="00C50887">
              <w:t>rusofonas</w:t>
            </w:r>
            <w:proofErr w:type="spellEnd"/>
            <w:r>
              <w:t xml:space="preserve"> literatūras </w:t>
            </w:r>
            <w:r w:rsidR="00C50887">
              <w:t xml:space="preserve">Baltijā </w:t>
            </w:r>
            <w:r>
              <w:t xml:space="preserve">vietu </w:t>
            </w:r>
            <w:r w:rsidR="00C50887">
              <w:t>krievu literatūras kontekstā</w:t>
            </w:r>
            <w:r w:rsidR="00C143E4" w:rsidRPr="00C143E4">
              <w:rPr>
                <w:lang w:eastAsia="ru-RU"/>
              </w:rPr>
              <w:t>.</w:t>
            </w:r>
          </w:p>
          <w:p w14:paraId="17D64DA7" w14:textId="368CDF15" w:rsidR="008B7213" w:rsidRPr="008B7213" w:rsidRDefault="008B7213" w:rsidP="00C143E4">
            <w:pPr>
              <w:rPr>
                <w:lang w:eastAsia="ru-RU"/>
              </w:rPr>
            </w:pPr>
          </w:p>
          <w:p w14:paraId="59702CEF" w14:textId="30EB46F2" w:rsidR="00BB3CCC" w:rsidRPr="0093308E" w:rsidRDefault="008B7213" w:rsidP="007534EA">
            <w:r w:rsidRPr="008B7213">
              <w:rPr>
                <w:lang w:eastAsia="ru-RU"/>
              </w:rPr>
              <w:t xml:space="preserve">- </w:t>
            </w:r>
            <w:r w:rsidRPr="008B030A">
              <w:t xml:space="preserve">Kursa aprakstā piedāvātie obligātie informācijas avoti  studiju procesā izmantojami fragmentāri pēc </w:t>
            </w:r>
            <w:r w:rsidR="009D2367" w:rsidRPr="008B030A">
              <w:t>docētāja</w:t>
            </w:r>
            <w:r w:rsidRPr="008B030A">
              <w:t xml:space="preserve">  </w:t>
            </w:r>
            <w:r w:rsidR="009D2367" w:rsidRPr="008B030A">
              <w:t>norādījuma</w:t>
            </w:r>
            <w:r w:rsidRPr="008B030A">
              <w:t>.</w:t>
            </w:r>
            <w:r w:rsidR="00B62370">
              <w:t xml:space="preserve"> Analizē</w:t>
            </w:r>
            <w:r w:rsidR="00FD04D2">
              <w:t xml:space="preserve">jamo </w:t>
            </w:r>
            <w:r w:rsidR="00C37254">
              <w:t>tekstu</w:t>
            </w:r>
            <w:r w:rsidR="00FD04D2">
              <w:t xml:space="preserve"> saraksts var mainī</w:t>
            </w:r>
            <w:r w:rsidR="00B62370">
              <w:t>ties atkarībā no studējošo interesēm.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6428B1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6428B1">
        <w:tc>
          <w:tcPr>
            <w:tcW w:w="9039" w:type="dxa"/>
            <w:gridSpan w:val="2"/>
          </w:tcPr>
          <w:p w14:paraId="69C015EE" w14:textId="33FE5B06" w:rsidR="008B7213" w:rsidRPr="00916D56" w:rsidRDefault="00916D56" w:rsidP="00783616">
            <w:permStart w:id="44596525" w:edGrp="everyone"/>
            <w:r w:rsidRPr="00916D56">
              <w:t xml:space="preserve">Lekcijas </w:t>
            </w:r>
            <w:r w:rsidR="00783616">
              <w:t>16 st.,  semināri  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09163411" w14:textId="3214E1C8" w:rsidR="008B7213" w:rsidRDefault="00C31A36" w:rsidP="005D04FC">
            <w:r>
              <w:t xml:space="preserve">1. tēma. </w:t>
            </w:r>
            <w:r w:rsidR="00CC285A" w:rsidRPr="00CC285A">
              <w:t xml:space="preserve">Krievi un </w:t>
            </w:r>
            <w:proofErr w:type="spellStart"/>
            <w:r w:rsidR="00CC285A" w:rsidRPr="00CC285A">
              <w:t>rusofonā</w:t>
            </w:r>
            <w:proofErr w:type="spellEnd"/>
            <w:r w:rsidR="00CC285A" w:rsidRPr="00CC285A">
              <w:t xml:space="preserve"> literatūra Baltijas reģionā</w:t>
            </w:r>
            <w:r w:rsidRPr="00C31A36">
              <w:t xml:space="preserve">. </w:t>
            </w:r>
            <w:r w:rsidR="00CC285A">
              <w:t>- L</w:t>
            </w:r>
            <w:r>
              <w:t>2</w:t>
            </w:r>
            <w:r w:rsidR="00783616">
              <w:t>.</w:t>
            </w:r>
          </w:p>
          <w:p w14:paraId="09B2C828" w14:textId="4FD2409D" w:rsidR="00E415A7" w:rsidRDefault="00D70EE9" w:rsidP="00D70EE9">
            <w:r>
              <w:t xml:space="preserve">1. </w:t>
            </w:r>
            <w:proofErr w:type="spellStart"/>
            <w:r>
              <w:t>starpparbaudījums</w:t>
            </w:r>
            <w:proofErr w:type="spellEnd"/>
            <w:r>
              <w:t xml:space="preserve">. </w:t>
            </w:r>
            <w:proofErr w:type="spellStart"/>
            <w:r w:rsidR="00CC285A" w:rsidRPr="00CC285A">
              <w:t>komparatīvais</w:t>
            </w:r>
            <w:proofErr w:type="spellEnd"/>
            <w:r w:rsidR="00CC285A" w:rsidRPr="00CC285A">
              <w:t xml:space="preserve"> glosārijs "Latvi</w:t>
            </w:r>
            <w:r w:rsidR="000D77FB">
              <w:t>j</w:t>
            </w:r>
            <w:r w:rsidR="00CC285A" w:rsidRPr="00CC285A">
              <w:t>a - Lietuva - Igaunija"</w:t>
            </w:r>
          </w:p>
          <w:p w14:paraId="11ED4C71" w14:textId="09D75F7C" w:rsidR="00916D56" w:rsidRDefault="00916D56" w:rsidP="008B7213">
            <w:r>
              <w:t>2.</w:t>
            </w:r>
            <w:r w:rsidR="005D04FC">
              <w:t xml:space="preserve"> tēma. </w:t>
            </w:r>
            <w:proofErr w:type="spellStart"/>
            <w:r w:rsidR="00CC285A" w:rsidRPr="00CC285A">
              <w:t>Rusofonā</w:t>
            </w:r>
            <w:proofErr w:type="spellEnd"/>
            <w:r w:rsidR="00CC285A" w:rsidRPr="00CC285A">
              <w:t xml:space="preserve"> literatūra Lietuvā </w:t>
            </w:r>
            <w:r w:rsidR="00CC285A">
              <w:t>L6</w:t>
            </w:r>
            <w:r w:rsidR="00C31A36">
              <w:t>, S6</w:t>
            </w:r>
          </w:p>
          <w:p w14:paraId="151EDDFB" w14:textId="6C718282" w:rsidR="00872FCF" w:rsidRDefault="00C31A36" w:rsidP="004E3405">
            <w:r w:rsidRPr="00C31A36">
              <w:rPr>
                <w:lang w:eastAsia="ru-RU"/>
              </w:rPr>
              <w:t xml:space="preserve">2. </w:t>
            </w:r>
            <w:proofErr w:type="spellStart"/>
            <w:r w:rsidRPr="00C31A36">
              <w:rPr>
                <w:lang w:eastAsia="ru-RU"/>
              </w:rPr>
              <w:t>starppārbaudījums</w:t>
            </w:r>
            <w:proofErr w:type="spellEnd"/>
            <w:r w:rsidRPr="00C31A36">
              <w:rPr>
                <w:lang w:eastAsia="ru-RU"/>
              </w:rPr>
              <w:t xml:space="preserve">. </w:t>
            </w:r>
            <w:r w:rsidR="00CC285A" w:rsidRPr="00CC285A">
              <w:rPr>
                <w:lang w:eastAsia="ru-RU"/>
              </w:rPr>
              <w:t xml:space="preserve">kolokvijs pēc obligātās literatūras saraksta </w:t>
            </w:r>
            <w:r w:rsidR="005D04FC">
              <w:t>3</w:t>
            </w:r>
            <w:r w:rsidR="00872FCF" w:rsidRPr="00872FCF">
              <w:t xml:space="preserve">. tēma. </w:t>
            </w:r>
            <w:r w:rsidR="00A06234" w:rsidRPr="00A06234">
              <w:t>Lielo formas literatūra uz skatuves: inscenējums</w:t>
            </w:r>
            <w:r w:rsidR="005D04FC">
              <w:t>.</w:t>
            </w:r>
            <w:r w:rsidR="00A06234">
              <w:t xml:space="preserve"> </w:t>
            </w:r>
          </w:p>
          <w:p w14:paraId="5C36ACB1" w14:textId="4304CA44" w:rsidR="00872FCF" w:rsidRDefault="00CC285A" w:rsidP="004E3405">
            <w:r>
              <w:t>3</w:t>
            </w:r>
            <w:r w:rsidR="00872FCF" w:rsidRPr="00872FCF">
              <w:t xml:space="preserve">. tēma. </w:t>
            </w:r>
            <w:proofErr w:type="spellStart"/>
            <w:r w:rsidRPr="00CC285A">
              <w:t>Rusofonā</w:t>
            </w:r>
            <w:proofErr w:type="spellEnd"/>
            <w:r w:rsidRPr="00CC285A">
              <w:t xml:space="preserve"> literatūra Igaunijā</w:t>
            </w:r>
            <w:r>
              <w:t>. L6, S</w:t>
            </w:r>
            <w:r w:rsidR="004E3405">
              <w:t>8</w:t>
            </w:r>
            <w:r w:rsidR="00872FCF" w:rsidRPr="00872FCF">
              <w:t>.</w:t>
            </w:r>
          </w:p>
          <w:p w14:paraId="5D44F404" w14:textId="6DDC3752" w:rsidR="00A06234" w:rsidRDefault="00CC285A" w:rsidP="00CC285A">
            <w:r>
              <w:t>4</w:t>
            </w:r>
            <w:r w:rsidR="00A06234" w:rsidRPr="00A06234">
              <w:t>. tēma.</w:t>
            </w:r>
            <w:r>
              <w:t xml:space="preserve"> L</w:t>
            </w:r>
            <w:r w:rsidRPr="00CC285A">
              <w:t xml:space="preserve">atvijas </w:t>
            </w:r>
            <w:proofErr w:type="spellStart"/>
            <w:r w:rsidRPr="00CC285A">
              <w:t>rusofona</w:t>
            </w:r>
            <w:proofErr w:type="spellEnd"/>
            <w:r w:rsidRPr="00CC285A">
              <w:t xml:space="preserve"> literatūra Baltijas kontekstā</w:t>
            </w:r>
            <w:r>
              <w:t>.</w:t>
            </w:r>
            <w:r w:rsidR="00A06234" w:rsidRPr="00A06234">
              <w:t xml:space="preserve"> S2.</w:t>
            </w:r>
          </w:p>
          <w:p w14:paraId="04DAA7C0" w14:textId="3B6E52B6" w:rsidR="00A06234" w:rsidRDefault="00CC285A" w:rsidP="005D04FC">
            <w:r>
              <w:t>5</w:t>
            </w:r>
            <w:r w:rsidR="00A06234" w:rsidRPr="00A06234">
              <w:t xml:space="preserve">. tēma. </w:t>
            </w:r>
            <w:proofErr w:type="spellStart"/>
            <w:r w:rsidRPr="00CC285A">
              <w:t>Rosofonās</w:t>
            </w:r>
            <w:proofErr w:type="spellEnd"/>
            <w:r w:rsidRPr="00CC285A">
              <w:t xml:space="preserve"> literatūras adresāts</w:t>
            </w:r>
            <w:r w:rsidR="00A06234" w:rsidRPr="00A06234">
              <w:t>.</w:t>
            </w:r>
            <w:r w:rsidR="00A06234">
              <w:t xml:space="preserve"> </w:t>
            </w:r>
            <w:r>
              <w:t>L2.</w:t>
            </w:r>
          </w:p>
          <w:p w14:paraId="66FBC361" w14:textId="0ACD3964" w:rsidR="00C815E1" w:rsidRPr="00872FCF" w:rsidRDefault="00C815E1" w:rsidP="005D04FC">
            <w:r w:rsidRPr="00C815E1">
              <w:lastRenderedPageBreak/>
              <w:t>Gala pārbaudījums: patstāvīgi uzrakstīta recenzija uz izrādi pēc krievu literatūras teksta (vēlams, lai izrāde būtu apmeklēta klātienē).</w:t>
            </w:r>
          </w:p>
          <w:permEnd w:id="44596525"/>
          <w:p w14:paraId="36353CC6" w14:textId="3209C344" w:rsidR="00525213" w:rsidRPr="0093308E" w:rsidRDefault="00525213" w:rsidP="007534EA"/>
        </w:tc>
      </w:tr>
      <w:tr w:rsidR="00E13AEA" w:rsidRPr="0093308E" w14:paraId="6B78934C" w14:textId="77777777" w:rsidTr="006428B1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6428B1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37C86726" w14:textId="77777777" w:rsidR="007D4849" w:rsidRPr="00783616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6428B1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6428B1">
                  <w:tc>
                    <w:tcPr>
                      <w:tcW w:w="9351" w:type="dxa"/>
                    </w:tcPr>
                    <w:p w14:paraId="7950B074" w14:textId="7926B0B3" w:rsidR="005D04FC" w:rsidRDefault="00505B5E" w:rsidP="0048197F">
                      <w:r w:rsidRPr="00505B5E">
                        <w:t>1</w:t>
                      </w:r>
                      <w:r w:rsidR="005D04FC">
                        <w:t>.</w:t>
                      </w:r>
                      <w:r w:rsidR="002152D0" w:rsidRPr="002152D0">
                        <w:t xml:space="preserve"> </w:t>
                      </w:r>
                      <w:r w:rsidR="0048197F">
                        <w:t>Izprot krievu kultūras pastāvēšanas likumsakarības un atšķirības Baltijas valstīs</w:t>
                      </w:r>
                      <w:r w:rsidR="002152D0" w:rsidRPr="002152D0">
                        <w:t>.</w:t>
                      </w:r>
                    </w:p>
                    <w:p w14:paraId="0583FDA6" w14:textId="4C3D8C9D" w:rsidR="005D04FC" w:rsidRDefault="005D04FC" w:rsidP="0048197F">
                      <w:r>
                        <w:t xml:space="preserve">2. </w:t>
                      </w:r>
                      <w:r w:rsidR="0048197F">
                        <w:t xml:space="preserve">Orientējās Baltijas </w:t>
                      </w:r>
                      <w:proofErr w:type="spellStart"/>
                      <w:r w:rsidR="0048197F">
                        <w:t>rusofonas</w:t>
                      </w:r>
                      <w:proofErr w:type="spellEnd"/>
                      <w:r w:rsidR="0048197F">
                        <w:t xml:space="preserve"> literatūras personālijās</w:t>
                      </w:r>
                      <w:r w:rsidR="002152D0" w:rsidRPr="002152D0">
                        <w:t>.</w:t>
                      </w:r>
                    </w:p>
                    <w:p w14:paraId="0C0ABCA7" w14:textId="72649303" w:rsidR="005D04FC" w:rsidRPr="007D4849" w:rsidRDefault="005D04FC" w:rsidP="0048197F">
                      <w:r>
                        <w:t>3.</w:t>
                      </w:r>
                      <w:r w:rsidR="00BA7274">
                        <w:t xml:space="preserve"> </w:t>
                      </w:r>
                      <w:r w:rsidR="0048197F">
                        <w:t xml:space="preserve">Orientējās mūsdienu interneta resursos, kas prezentē jaunākās tendences </w:t>
                      </w:r>
                      <w:proofErr w:type="spellStart"/>
                      <w:r w:rsidR="0048197F">
                        <w:t>rusofonā</w:t>
                      </w:r>
                      <w:proofErr w:type="spellEnd"/>
                      <w:r w:rsidR="0048197F">
                        <w:t xml:space="preserve"> literatūrā</w:t>
                      </w:r>
                      <w:r w:rsidR="002152D0" w:rsidRPr="002152D0">
                        <w:t>.</w:t>
                      </w:r>
                    </w:p>
                  </w:tc>
                </w:tr>
                <w:tr w:rsidR="007D4849" w:rsidRPr="007D4849" w14:paraId="2A66917A" w14:textId="77777777" w:rsidTr="006428B1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6428B1">
                  <w:tc>
                    <w:tcPr>
                      <w:tcW w:w="9351" w:type="dxa"/>
                    </w:tcPr>
                    <w:p w14:paraId="4BBDF05F" w14:textId="14B316A4" w:rsidR="005D04FC" w:rsidRDefault="0048197F" w:rsidP="0048197F">
                      <w:r>
                        <w:t>4</w:t>
                      </w:r>
                      <w:r w:rsidR="005D04FC">
                        <w:t xml:space="preserve">. Prot analizēt </w:t>
                      </w:r>
                      <w:r>
                        <w:t>literāro</w:t>
                      </w:r>
                      <w:r w:rsidR="00820B4C">
                        <w:t xml:space="preserve"> tekstu</w:t>
                      </w:r>
                    </w:p>
                    <w:p w14:paraId="3A73D9F4" w14:textId="324B6E1F" w:rsidR="002152D0" w:rsidRDefault="0048197F" w:rsidP="0048197F">
                      <w:r>
                        <w:t>5</w:t>
                      </w:r>
                      <w:r w:rsidR="005D04FC">
                        <w:t xml:space="preserve">. </w:t>
                      </w:r>
                      <w:r w:rsidR="00820B4C">
                        <w:t xml:space="preserve">Prot uzrakstīt </w:t>
                      </w:r>
                      <w:r>
                        <w:t>zinātniskā raksta tēzes</w:t>
                      </w:r>
                      <w:r w:rsidR="002152D0" w:rsidRPr="002152D0">
                        <w:t>.</w:t>
                      </w:r>
                    </w:p>
                    <w:p w14:paraId="02CD27A5" w14:textId="77777777" w:rsidR="007D4849" w:rsidRDefault="0048197F" w:rsidP="0048197F">
                      <w:r>
                        <w:t>6</w:t>
                      </w:r>
                      <w:r w:rsidR="005D04FC">
                        <w:t xml:space="preserve">. </w:t>
                      </w:r>
                      <w:r w:rsidR="00820B4C">
                        <w:t xml:space="preserve">Lieto </w:t>
                      </w:r>
                      <w:r>
                        <w:t>komparatīvu pieeju, analizējot konkrētas literārās parādības</w:t>
                      </w:r>
                    </w:p>
                    <w:p w14:paraId="1AD704DC" w14:textId="5A8BD03A" w:rsidR="006D1173" w:rsidRPr="007D4849" w:rsidRDefault="006D1173" w:rsidP="0048197F">
                      <w:r>
                        <w:t>7. Prot definēt lasītāju auditorijas uztveres gatavību.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6428B1">
                  <w:tc>
                    <w:tcPr>
                      <w:tcW w:w="9351" w:type="dxa"/>
                    </w:tcPr>
                    <w:p w14:paraId="29407424" w14:textId="01A091F2" w:rsidR="007803D2" w:rsidRDefault="006D1173" w:rsidP="006D1173">
                      <w:r>
                        <w:t>8</w:t>
                      </w:r>
                      <w:r w:rsidR="007803D2">
                        <w:t xml:space="preserve">. Kritiski izvērtē </w:t>
                      </w:r>
                      <w:proofErr w:type="spellStart"/>
                      <w:r>
                        <w:t>rusofonas</w:t>
                      </w:r>
                      <w:proofErr w:type="spellEnd"/>
                      <w:r>
                        <w:t xml:space="preserve"> literatūras tendences konkrētajos vēsturiskajos apstākļos</w:t>
                      </w:r>
                    </w:p>
                    <w:p w14:paraId="3332B2C5" w14:textId="26426E8D" w:rsidR="007803D2" w:rsidRPr="007D4849" w:rsidRDefault="006D1173" w:rsidP="006D1173">
                      <w:pPr>
                        <w:rPr>
                          <w:highlight w:val="yellow"/>
                        </w:rPr>
                      </w:pPr>
                      <w:r>
                        <w:t>9</w:t>
                      </w:r>
                      <w:r w:rsidR="007803D2">
                        <w:t xml:space="preserve">. </w:t>
                      </w:r>
                      <w:r w:rsidR="00E5587D">
                        <w:t>Patstāvīgi seko jaunākajā tendencēm</w:t>
                      </w:r>
                      <w:r>
                        <w:t xml:space="preserve"> Baltijas</w:t>
                      </w:r>
                      <w:r w:rsidR="00E5587D">
                        <w:t xml:space="preserve"> </w:t>
                      </w:r>
                      <w:proofErr w:type="spellStart"/>
                      <w:r>
                        <w:t>rusofonas</w:t>
                      </w:r>
                      <w:proofErr w:type="spellEnd"/>
                      <w:r>
                        <w:t xml:space="preserve">  literatūras tendencēs</w:t>
                      </w:r>
                      <w:r w:rsidR="00E5587D">
                        <w:t>.</w:t>
                      </w:r>
                    </w:p>
                  </w:tc>
                </w:tr>
              </w:tbl>
              <w:p w14:paraId="0B6DE13B" w14:textId="77777777" w:rsidR="007D4849" w:rsidRPr="00AE5F4F" w:rsidRDefault="00CC285A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6428B1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6428B1">
        <w:tc>
          <w:tcPr>
            <w:tcW w:w="9039" w:type="dxa"/>
            <w:gridSpan w:val="2"/>
          </w:tcPr>
          <w:p w14:paraId="6C8D4471" w14:textId="5DAB0EFA" w:rsidR="009A46A1" w:rsidRPr="001C5466" w:rsidRDefault="009A46A1" w:rsidP="00B0169F">
            <w:pPr>
              <w:rPr>
                <w:lang w:eastAsia="ru-RU"/>
              </w:rPr>
            </w:pPr>
            <w:permStart w:id="1836219002" w:edGrp="everyone"/>
            <w:r>
              <w:t xml:space="preserve">Studējošo patstāvīgais darbs </w:t>
            </w:r>
            <w:r w:rsidR="00BC0314">
              <w:t>sastāv no obligātas daiļ</w:t>
            </w:r>
            <w:r w:rsidR="00B0169F">
              <w:t>literatūras saraksta lasīšanas</w:t>
            </w:r>
            <w:r w:rsidR="00BC0314">
              <w:t xml:space="preserve">, </w:t>
            </w:r>
            <w:r w:rsidR="00B0169F">
              <w:t xml:space="preserve">zinātniskās literatūras apgūšanas, </w:t>
            </w:r>
            <w:r w:rsidR="00BC0314">
              <w:t xml:space="preserve">uzdevumu pildīšanas </w:t>
            </w:r>
            <w:proofErr w:type="spellStart"/>
            <w:r w:rsidR="00B0169F">
              <w:t>moodle</w:t>
            </w:r>
            <w:proofErr w:type="spellEnd"/>
            <w:r w:rsidR="00B0169F">
              <w:t>-vidē</w:t>
            </w:r>
            <w:r w:rsidR="00BC0314">
              <w:t>.</w:t>
            </w:r>
          </w:p>
          <w:p w14:paraId="5054DECC" w14:textId="7D61C773" w:rsidR="00E33F4D" w:rsidRPr="0093308E" w:rsidRDefault="008B7213" w:rsidP="007534EA">
            <w:r w:rsidRPr="00AE5F4F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6428B1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6428B1">
        <w:tc>
          <w:tcPr>
            <w:tcW w:w="9039" w:type="dxa"/>
            <w:gridSpan w:val="2"/>
          </w:tcPr>
          <w:p w14:paraId="10C60A74" w14:textId="7CCB3F76" w:rsidR="00E54033" w:rsidRPr="00E54033" w:rsidRDefault="00E54033" w:rsidP="009F2DCE">
            <w:permStart w:id="1677921679" w:edGrp="everyone"/>
            <w:r w:rsidRPr="00E54033">
              <w:t>Studiju kursa gala vērtējums (diferencētā ieskaite) veidojas, summē</w:t>
            </w:r>
            <w:r w:rsidR="009F2DCE">
              <w:t xml:space="preserve">jot </w:t>
            </w:r>
            <w:proofErr w:type="spellStart"/>
            <w:r w:rsidR="009F2DCE">
              <w:t>starpārbaudijumu</w:t>
            </w:r>
            <w:proofErr w:type="spellEnd"/>
            <w:r w:rsidR="009F2DCE">
              <w:t xml:space="preserve"> rezultātus</w:t>
            </w:r>
          </w:p>
          <w:p w14:paraId="188BCD93" w14:textId="77777777" w:rsidR="00E54033" w:rsidRPr="00E54033" w:rsidRDefault="00E54033" w:rsidP="00E54033">
            <w:r w:rsidRPr="00E54033">
              <w:t xml:space="preserve">Diferencētās ieskaites vērtējums  var tikt saņemts, ja ir izpildīti visi minētie nosacījumi un studējošais ir piedalījies 30% lekcijās un 70% </w:t>
            </w:r>
            <w:proofErr w:type="spellStart"/>
            <w:r w:rsidRPr="00E54033">
              <w:t>seminārnodarbībās</w:t>
            </w:r>
            <w:proofErr w:type="spellEnd"/>
            <w:r w:rsidRPr="00E54033">
              <w:t xml:space="preserve">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B1D514D" w14:textId="03E63F1B" w:rsidR="00E54033" w:rsidRPr="00E54033" w:rsidRDefault="00E54033" w:rsidP="00ED7BBE">
            <w:r w:rsidRPr="00E54033">
              <w:t>1.</w:t>
            </w:r>
            <w:r w:rsidR="0077469B" w:rsidRPr="0077469B">
              <w:t xml:space="preserve"> </w:t>
            </w:r>
            <w:proofErr w:type="spellStart"/>
            <w:r w:rsidR="0077469B" w:rsidRPr="0077469B">
              <w:t>starpparbaudījums</w:t>
            </w:r>
            <w:proofErr w:type="spellEnd"/>
            <w:r w:rsidR="0077469B" w:rsidRPr="0077469B">
              <w:t xml:space="preserve"> </w:t>
            </w:r>
            <w:r w:rsidR="00ED7BBE" w:rsidRPr="00ED7BBE">
              <w:t xml:space="preserve">- </w:t>
            </w:r>
            <w:proofErr w:type="spellStart"/>
            <w:r w:rsidR="00CC285A" w:rsidRPr="00CC285A">
              <w:t>komparatīvais</w:t>
            </w:r>
            <w:proofErr w:type="spellEnd"/>
            <w:r w:rsidR="00CC285A" w:rsidRPr="00CC285A">
              <w:t xml:space="preserve"> glosārijs "Latvia - Lietuva - Igaunija"</w:t>
            </w:r>
            <w:r w:rsidRPr="00E54033">
              <w:rPr>
                <w:lang w:eastAsia="ru-RU"/>
              </w:rPr>
              <w:t xml:space="preserve">– </w:t>
            </w:r>
            <w:r w:rsidR="0077469B">
              <w:t xml:space="preserve">10 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31E8B79D" w:rsidR="00E54033" w:rsidRDefault="00E54033" w:rsidP="0077469B">
            <w:r w:rsidRPr="00916D56">
              <w:t>2.</w:t>
            </w:r>
            <w:r w:rsidR="0077469B">
              <w:t xml:space="preserve"> </w:t>
            </w:r>
            <w:proofErr w:type="spellStart"/>
            <w:r w:rsidR="0077469B" w:rsidRPr="0077469B">
              <w:t>starpparbaudījums</w:t>
            </w:r>
            <w:proofErr w:type="spellEnd"/>
            <w:r w:rsidR="0077469B" w:rsidRPr="0077469B">
              <w:t xml:space="preserve">  - </w:t>
            </w:r>
            <w:r w:rsidR="00CC285A" w:rsidRPr="00CC285A">
              <w:t xml:space="preserve">kolokvijs pēc obligātās literatūras saraksta </w:t>
            </w:r>
            <w:r w:rsidR="00916D56" w:rsidRPr="00916D56">
              <w:rPr>
                <w:lang w:eastAsia="ru-RU"/>
              </w:rPr>
              <w:t>–</w:t>
            </w:r>
            <w:r w:rsidR="00771AE9">
              <w:t>2</w:t>
            </w:r>
            <w:r w:rsidR="0077469B">
              <w:t>0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40708ED1" w14:textId="38A8A75F" w:rsidR="0077469B" w:rsidRDefault="00771AE9" w:rsidP="00E54033">
            <w:r>
              <w:rPr>
                <w:lang w:eastAsia="ru-RU"/>
              </w:rPr>
              <w:t xml:space="preserve">3. </w:t>
            </w:r>
            <w:r>
              <w:t>d</w:t>
            </w:r>
            <w:r w:rsidR="0077469B" w:rsidRPr="0077469B">
              <w:rPr>
                <w:lang w:eastAsia="ru-RU"/>
              </w:rPr>
              <w:t>alība semināros</w:t>
            </w:r>
            <w:r w:rsidR="0077469B">
              <w:t>- 30%</w:t>
            </w:r>
          </w:p>
          <w:p w14:paraId="3ED0A8D5" w14:textId="01F39DE2" w:rsidR="0077469B" w:rsidRDefault="0077469B" w:rsidP="00E54033">
            <w:r w:rsidRPr="0077469B">
              <w:rPr>
                <w:lang w:eastAsia="ru-RU"/>
              </w:rPr>
              <w:t xml:space="preserve">4. </w:t>
            </w:r>
            <w:r w:rsidR="00ED7BBE" w:rsidRPr="00ED7BBE">
              <w:rPr>
                <w:lang w:eastAsia="ru-RU"/>
              </w:rPr>
              <w:t xml:space="preserve">patstāvīgā darba uzdevumi </w:t>
            </w:r>
            <w:r w:rsidR="00771AE9">
              <w:t>- 2</w:t>
            </w:r>
            <w:r>
              <w:t>0 %</w:t>
            </w:r>
          </w:p>
          <w:p w14:paraId="193429DC" w14:textId="4243F893" w:rsidR="00ED7BBE" w:rsidRPr="00916D56" w:rsidRDefault="00ED7BBE" w:rsidP="00771AE9">
            <w:pPr>
              <w:rPr>
                <w:lang w:eastAsia="ru-RU"/>
              </w:rPr>
            </w:pPr>
            <w:r>
              <w:t xml:space="preserve">5. </w:t>
            </w:r>
            <w:r w:rsidR="00771AE9">
              <w:t>g</w:t>
            </w:r>
            <w:r w:rsidRPr="00ED7BBE">
              <w:t>ala pārbaudījums: patstāvīgi uzrakstīta recenzija uz izrādi pēc krievu literatūras teksta (vēlams, lai izrāde būtu apmeklēta</w:t>
            </w:r>
            <w:r>
              <w:t xml:space="preserve"> klātienē) - 20%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81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1"/>
              <w:gridCol w:w="396"/>
              <w:gridCol w:w="444"/>
              <w:gridCol w:w="396"/>
              <w:gridCol w:w="399"/>
              <w:gridCol w:w="399"/>
              <w:gridCol w:w="399"/>
              <w:gridCol w:w="399"/>
              <w:gridCol w:w="412"/>
              <w:gridCol w:w="396"/>
              <w:gridCol w:w="1548"/>
            </w:tblGrid>
            <w:tr w:rsidR="003F3E33" w:rsidRPr="003F3E33" w14:paraId="435521F4" w14:textId="77777777" w:rsidTr="00ED7BBE">
              <w:trPr>
                <w:trHeight w:val="517"/>
                <w:jc w:val="center"/>
              </w:trPr>
              <w:tc>
                <w:tcPr>
                  <w:tcW w:w="3011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lastRenderedPageBreak/>
                    <w:t>Pārbaudījumu veidi</w:t>
                  </w:r>
                </w:p>
              </w:tc>
              <w:tc>
                <w:tcPr>
                  <w:tcW w:w="5188" w:type="dxa"/>
                  <w:gridSpan w:val="10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lastRenderedPageBreak/>
                    <w:t>Studiju rezultāti *</w:t>
                  </w:r>
                </w:p>
              </w:tc>
            </w:tr>
            <w:tr w:rsidR="00771AE9" w:rsidRPr="003F3E33" w14:paraId="01D81789" w14:textId="288A435E" w:rsidTr="00ED7BBE">
              <w:trPr>
                <w:gridAfter w:val="1"/>
                <w:wAfter w:w="1548" w:type="dxa"/>
                <w:jc w:val="center"/>
              </w:trPr>
              <w:tc>
                <w:tcPr>
                  <w:tcW w:w="3011" w:type="dxa"/>
                  <w:vMerge/>
                  <w:shd w:val="clear" w:color="auto" w:fill="auto"/>
                </w:tcPr>
                <w:p w14:paraId="3404568C" w14:textId="77777777" w:rsidR="00771AE9" w:rsidRPr="003F3E33" w:rsidRDefault="00771AE9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771AE9" w:rsidRPr="003F3E33" w:rsidRDefault="00771AE9" w:rsidP="003F3E33">
                  <w:r w:rsidRPr="003F3E33">
                    <w:t>1.</w:t>
                  </w:r>
                </w:p>
              </w:tc>
              <w:tc>
                <w:tcPr>
                  <w:tcW w:w="444" w:type="dxa"/>
                  <w:shd w:val="clear" w:color="auto" w:fill="auto"/>
                </w:tcPr>
                <w:p w14:paraId="2F4B2029" w14:textId="77777777" w:rsidR="00771AE9" w:rsidRPr="003F3E33" w:rsidRDefault="00771AE9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771AE9" w:rsidRPr="003F3E33" w:rsidRDefault="00771AE9" w:rsidP="003F3E33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387125B9" w14:textId="77777777" w:rsidR="00771AE9" w:rsidRPr="003F3E33" w:rsidRDefault="00771AE9" w:rsidP="003F3E33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67C10518" w14:textId="77777777" w:rsidR="00771AE9" w:rsidRPr="003F3E33" w:rsidRDefault="00771AE9" w:rsidP="003F3E33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72ED5038" w14:textId="77777777" w:rsidR="00771AE9" w:rsidRPr="003F3E33" w:rsidRDefault="00771AE9" w:rsidP="003F3E33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152B60C5" w14:textId="77777777" w:rsidR="00771AE9" w:rsidRPr="003F3E33" w:rsidRDefault="00771AE9" w:rsidP="003F3E33">
                  <w:r w:rsidRPr="003F3E33">
                    <w:t>7.</w:t>
                  </w:r>
                </w:p>
              </w:tc>
              <w:tc>
                <w:tcPr>
                  <w:tcW w:w="412" w:type="dxa"/>
                  <w:shd w:val="clear" w:color="auto" w:fill="auto"/>
                </w:tcPr>
                <w:p w14:paraId="3C2C12C0" w14:textId="77777777" w:rsidR="00771AE9" w:rsidRPr="003F3E33" w:rsidRDefault="00771AE9" w:rsidP="003F3E33">
                  <w:r w:rsidRPr="003F3E33">
                    <w:t>8.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30A131A9" w14:textId="176A2658" w:rsidR="00771AE9" w:rsidRPr="003F3E33" w:rsidRDefault="00771AE9" w:rsidP="006E1AA5">
                  <w:r>
                    <w:t>9.</w:t>
                  </w:r>
                </w:p>
              </w:tc>
            </w:tr>
            <w:tr w:rsidR="00771AE9" w:rsidRPr="003F3E33" w14:paraId="3C2DF642" w14:textId="41117DCE" w:rsidTr="00ED7BBE">
              <w:trPr>
                <w:gridAfter w:val="1"/>
                <w:wAfter w:w="1548" w:type="dxa"/>
                <w:trHeight w:val="303"/>
                <w:jc w:val="center"/>
              </w:trPr>
              <w:tc>
                <w:tcPr>
                  <w:tcW w:w="3011" w:type="dxa"/>
                  <w:shd w:val="clear" w:color="auto" w:fill="auto"/>
                  <w:vAlign w:val="center"/>
                </w:tcPr>
                <w:p w14:paraId="5A0B96B2" w14:textId="11C19E00" w:rsidR="00771AE9" w:rsidRPr="003F3E33" w:rsidRDefault="00771AE9" w:rsidP="00916D56">
                  <w:r w:rsidRPr="003F3E33">
                    <w:lastRenderedPageBreak/>
                    <w:t>1.</w:t>
                  </w:r>
                  <w:r>
                    <w:t xml:space="preserve"> </w:t>
                  </w:r>
                  <w:proofErr w:type="spellStart"/>
                  <w:r w:rsidRPr="007A5DE3">
                    <w:t>starpparbaudījums</w:t>
                  </w:r>
                  <w:proofErr w:type="spellEnd"/>
                  <w:r w:rsidRPr="007A5DE3">
                    <w:t xml:space="preserve"> - </w:t>
                  </w:r>
                  <w:proofErr w:type="spellStart"/>
                  <w:r w:rsidRPr="00CC285A">
                    <w:t>komparatīvais</w:t>
                  </w:r>
                  <w:proofErr w:type="spellEnd"/>
                  <w:r w:rsidRPr="00CC285A">
                    <w:t xml:space="preserve"> glosārijs "Latvia - Lietuva - Igaunija"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37C5DE09" w:rsidR="00771AE9" w:rsidRPr="003F3E33" w:rsidRDefault="00771AE9" w:rsidP="003F3E33">
                  <w:r>
                    <w:t>+</w:t>
                  </w:r>
                </w:p>
              </w:tc>
              <w:tc>
                <w:tcPr>
                  <w:tcW w:w="444" w:type="dxa"/>
                  <w:shd w:val="clear" w:color="auto" w:fill="auto"/>
                  <w:vAlign w:val="center"/>
                </w:tcPr>
                <w:p w14:paraId="008199B1" w14:textId="14D937E3" w:rsidR="00771AE9" w:rsidRPr="003F3E33" w:rsidRDefault="00771AE9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43E0431C" w:rsidR="00771AE9" w:rsidRPr="003F3E33" w:rsidRDefault="00771AE9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2D359C9" w14:textId="6C805379" w:rsidR="00771AE9" w:rsidRPr="003F3E33" w:rsidRDefault="00771AE9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1281C86" w14:textId="53637C9F" w:rsidR="00771AE9" w:rsidRPr="003F3E33" w:rsidRDefault="00771AE9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ADAE7C1" w14:textId="461485A8" w:rsidR="00771AE9" w:rsidRPr="003F3E33" w:rsidRDefault="00771AE9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3AF9D09B" w14:textId="5C44D95B" w:rsidR="00771AE9" w:rsidRPr="003F3E33" w:rsidRDefault="00771AE9" w:rsidP="003F3E33"/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1CC49251" w14:textId="1B61D064" w:rsidR="00771AE9" w:rsidRPr="003F3E33" w:rsidRDefault="00771AE9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113C02E" w14:textId="77777777" w:rsidR="00771AE9" w:rsidRPr="003F3E33" w:rsidRDefault="00771AE9" w:rsidP="003F3E33"/>
              </w:tc>
            </w:tr>
            <w:tr w:rsidR="00771AE9" w:rsidRPr="003F3E33" w14:paraId="6641E555" w14:textId="20146CEC" w:rsidTr="00ED7BBE">
              <w:trPr>
                <w:gridAfter w:val="1"/>
                <w:wAfter w:w="1548" w:type="dxa"/>
                <w:trHeight w:val="416"/>
                <w:jc w:val="center"/>
              </w:trPr>
              <w:tc>
                <w:tcPr>
                  <w:tcW w:w="3011" w:type="dxa"/>
                  <w:shd w:val="clear" w:color="auto" w:fill="auto"/>
                  <w:vAlign w:val="center"/>
                </w:tcPr>
                <w:p w14:paraId="4A4D0ABB" w14:textId="2920D47A" w:rsidR="00771AE9" w:rsidRPr="003F3E33" w:rsidRDefault="00771AE9" w:rsidP="00916D56">
                  <w:r w:rsidRPr="00C31A36">
                    <w:t xml:space="preserve">2. </w:t>
                  </w:r>
                  <w:proofErr w:type="spellStart"/>
                  <w:r w:rsidRPr="00C31A36">
                    <w:t>starppārbaudījums</w:t>
                  </w:r>
                  <w:proofErr w:type="spellEnd"/>
                  <w:r w:rsidRPr="00C31A36">
                    <w:t xml:space="preserve">. </w:t>
                  </w:r>
                  <w:r w:rsidRPr="00CC285A">
                    <w:t>kolokvijs pēc obligātās literatūras saraksta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9FBFC52" w:rsidR="00771AE9" w:rsidRPr="003F3E33" w:rsidRDefault="00771AE9" w:rsidP="003F3E33"/>
              </w:tc>
              <w:tc>
                <w:tcPr>
                  <w:tcW w:w="444" w:type="dxa"/>
                  <w:shd w:val="clear" w:color="auto" w:fill="auto"/>
                  <w:vAlign w:val="center"/>
                </w:tcPr>
                <w:p w14:paraId="392161E7" w14:textId="12E045DB" w:rsidR="00771AE9" w:rsidRPr="003F3E33" w:rsidRDefault="00771AE9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11A0E7AE" w:rsidR="00771AE9" w:rsidRPr="003F3E33" w:rsidRDefault="00771AE9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62D94B32" w14:textId="67A092AB" w:rsidR="00771AE9" w:rsidRPr="003F3E33" w:rsidRDefault="00771AE9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5269AD3" w14:textId="2985EB4E" w:rsidR="00771AE9" w:rsidRPr="003F3E33" w:rsidRDefault="00771AE9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50E6C70" w14:textId="43CF66F6" w:rsidR="00771AE9" w:rsidRPr="003F3E33" w:rsidRDefault="00771AE9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562F215" w14:textId="4A5BEE3D" w:rsidR="00771AE9" w:rsidRPr="003F3E33" w:rsidRDefault="00771AE9" w:rsidP="003F3E33"/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7FEDF0F5" w14:textId="400CCB2A" w:rsidR="00771AE9" w:rsidRPr="003F3E33" w:rsidRDefault="00771AE9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325B3E7" w14:textId="3FF80934" w:rsidR="00771AE9" w:rsidRPr="003F3E33" w:rsidRDefault="00771AE9" w:rsidP="006E1AA5"/>
              </w:tc>
            </w:tr>
            <w:tr w:rsidR="00771AE9" w:rsidRPr="003F3E33" w14:paraId="00EF2DBF" w14:textId="1FB2AC28" w:rsidTr="00ED7BBE">
              <w:trPr>
                <w:gridAfter w:val="1"/>
                <w:wAfter w:w="1548" w:type="dxa"/>
                <w:trHeight w:val="411"/>
                <w:jc w:val="center"/>
              </w:trPr>
              <w:tc>
                <w:tcPr>
                  <w:tcW w:w="3011" w:type="dxa"/>
                  <w:shd w:val="clear" w:color="auto" w:fill="auto"/>
                  <w:vAlign w:val="center"/>
                </w:tcPr>
                <w:p w14:paraId="0907D150" w14:textId="31409F2E" w:rsidR="00771AE9" w:rsidRPr="003F3E33" w:rsidRDefault="00771AE9" w:rsidP="00916D56">
                  <w:r w:rsidRPr="003F3E33">
                    <w:t>3</w:t>
                  </w:r>
                  <w:r>
                    <w:t>. Dalība semināros</w:t>
                  </w:r>
                  <w:r w:rsidRPr="003F3E33">
                    <w:t xml:space="preserve">.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561BBF75" w:rsidR="00771AE9" w:rsidRPr="003F3E33" w:rsidRDefault="00771AE9" w:rsidP="003F3E33">
                  <w:r>
                    <w:t>+</w:t>
                  </w:r>
                </w:p>
              </w:tc>
              <w:tc>
                <w:tcPr>
                  <w:tcW w:w="444" w:type="dxa"/>
                  <w:shd w:val="clear" w:color="auto" w:fill="auto"/>
                  <w:vAlign w:val="center"/>
                </w:tcPr>
                <w:p w14:paraId="68E02658" w14:textId="777EB839" w:rsidR="00771AE9" w:rsidRPr="003F3E33" w:rsidRDefault="00771AE9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1B2D12DC" w:rsidR="00771AE9" w:rsidRPr="003F3E33" w:rsidRDefault="00771AE9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4751327" w14:textId="2146AFC1" w:rsidR="00771AE9" w:rsidRPr="003F3E33" w:rsidRDefault="00771AE9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A6C6E73" w14:textId="3212F40F" w:rsidR="00771AE9" w:rsidRPr="003F3E33" w:rsidRDefault="00771AE9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CD5FCDB" w14:textId="36DD6308" w:rsidR="00771AE9" w:rsidRPr="003F3E33" w:rsidRDefault="00771AE9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852378C" w14:textId="1BE92A3F" w:rsidR="00771AE9" w:rsidRPr="003F3E33" w:rsidRDefault="00771AE9" w:rsidP="003F3E33">
                  <w:r>
                    <w:t>+</w:t>
                  </w:r>
                </w:p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1529D579" w14:textId="16297286" w:rsidR="00771AE9" w:rsidRPr="003F3E33" w:rsidRDefault="00771AE9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0DDBAC7" w14:textId="64E4B79B" w:rsidR="00771AE9" w:rsidRPr="003F3E33" w:rsidRDefault="00771AE9" w:rsidP="006E1AA5"/>
              </w:tc>
            </w:tr>
            <w:tr w:rsidR="00771AE9" w:rsidRPr="003F3E33" w14:paraId="4F837D94" w14:textId="77777777" w:rsidTr="00ED7BBE">
              <w:trPr>
                <w:gridAfter w:val="1"/>
                <w:wAfter w:w="1548" w:type="dxa"/>
                <w:trHeight w:val="411"/>
                <w:jc w:val="center"/>
              </w:trPr>
              <w:tc>
                <w:tcPr>
                  <w:tcW w:w="3011" w:type="dxa"/>
                  <w:shd w:val="clear" w:color="auto" w:fill="auto"/>
                  <w:vAlign w:val="center"/>
                </w:tcPr>
                <w:p w14:paraId="18CD3294" w14:textId="4643E996" w:rsidR="00771AE9" w:rsidRPr="003F3E33" w:rsidRDefault="00771AE9" w:rsidP="00916D56">
                  <w:r>
                    <w:t>4. patstāvīgā darba uzdevumi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31A1E80" w14:textId="42B50BD5" w:rsidR="00771AE9" w:rsidRDefault="00771AE9" w:rsidP="003F3E33">
                  <w:r>
                    <w:t>+</w:t>
                  </w:r>
                </w:p>
              </w:tc>
              <w:tc>
                <w:tcPr>
                  <w:tcW w:w="444" w:type="dxa"/>
                  <w:shd w:val="clear" w:color="auto" w:fill="auto"/>
                  <w:vAlign w:val="center"/>
                </w:tcPr>
                <w:p w14:paraId="6C10D9F5" w14:textId="3B79BD5F" w:rsidR="00771AE9" w:rsidRDefault="00771AE9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D867474" w14:textId="7F4E936F" w:rsidR="00771AE9" w:rsidRPr="003F3E33" w:rsidRDefault="00771AE9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A2E6813" w14:textId="0D3E6396" w:rsidR="00771AE9" w:rsidRDefault="00771AE9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315B63E4" w14:textId="554464BD" w:rsidR="00771AE9" w:rsidRDefault="00771AE9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A13E424" w14:textId="378773D0" w:rsidR="00771AE9" w:rsidRDefault="00771AE9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8240968" w14:textId="07C764AE" w:rsidR="00771AE9" w:rsidRDefault="00771AE9" w:rsidP="003F3E33">
                  <w:r>
                    <w:t>+</w:t>
                  </w:r>
                </w:p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69898377" w14:textId="5EAE4534" w:rsidR="00771AE9" w:rsidRPr="003F3E33" w:rsidRDefault="00771AE9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B855E45" w14:textId="77777777" w:rsidR="00771AE9" w:rsidRDefault="00771AE9" w:rsidP="006E1AA5"/>
              </w:tc>
            </w:tr>
            <w:tr w:rsidR="00771AE9" w:rsidRPr="003F3E33" w14:paraId="78CC0E09" w14:textId="77777777" w:rsidTr="00ED7BBE">
              <w:trPr>
                <w:gridAfter w:val="1"/>
                <w:wAfter w:w="1548" w:type="dxa"/>
                <w:trHeight w:val="411"/>
                <w:jc w:val="center"/>
              </w:trPr>
              <w:tc>
                <w:tcPr>
                  <w:tcW w:w="3011" w:type="dxa"/>
                  <w:shd w:val="clear" w:color="auto" w:fill="auto"/>
                  <w:vAlign w:val="center"/>
                </w:tcPr>
                <w:p w14:paraId="73D803D4" w14:textId="7BA4E2DA" w:rsidR="00771AE9" w:rsidRPr="003F3E33" w:rsidRDefault="00771AE9" w:rsidP="00916D56">
                  <w:r>
                    <w:t xml:space="preserve">5. </w:t>
                  </w:r>
                  <w:r w:rsidRPr="00771AE9">
                    <w:t>Gala pārbaudījums: referāta prezentācija par izvēlēto literāro darbu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117D46D" w14:textId="2B16B561" w:rsidR="00771AE9" w:rsidRPr="003F3E33" w:rsidRDefault="00771AE9" w:rsidP="003F3E33"/>
              </w:tc>
              <w:tc>
                <w:tcPr>
                  <w:tcW w:w="444" w:type="dxa"/>
                  <w:shd w:val="clear" w:color="auto" w:fill="auto"/>
                  <w:vAlign w:val="center"/>
                </w:tcPr>
                <w:p w14:paraId="4A3D2F8A" w14:textId="70C75BB9" w:rsidR="00771AE9" w:rsidRPr="003F3E33" w:rsidRDefault="00771AE9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855A816" w14:textId="6460CDE3" w:rsidR="00771AE9" w:rsidRPr="003F3E33" w:rsidRDefault="00771AE9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91E1D7E" w14:textId="686602E0" w:rsidR="00771AE9" w:rsidRPr="003F3E33" w:rsidRDefault="00771AE9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35E723F" w14:textId="7F654EFC" w:rsidR="00771AE9" w:rsidRPr="003F3E33" w:rsidRDefault="00771AE9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29519DF3" w14:textId="1D190851" w:rsidR="00771AE9" w:rsidRPr="003F3E33" w:rsidRDefault="00771AE9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3B253C8F" w14:textId="7EBFBF40" w:rsidR="00771AE9" w:rsidRPr="003F3E33" w:rsidRDefault="00771AE9" w:rsidP="003F3E33"/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1E910627" w14:textId="6BB8EA7C" w:rsidR="00771AE9" w:rsidRPr="003F3E33" w:rsidRDefault="00771AE9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CA5D598" w14:textId="148B7DB7" w:rsidR="00771AE9" w:rsidRPr="003F3E33" w:rsidRDefault="00771AE9" w:rsidP="006E1AA5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6428B1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6428B1">
        <w:tc>
          <w:tcPr>
            <w:tcW w:w="9039" w:type="dxa"/>
            <w:gridSpan w:val="2"/>
          </w:tcPr>
          <w:p w14:paraId="2F3BF9EF" w14:textId="2AEF3B21" w:rsidR="003F01F9" w:rsidRDefault="00F24CB8" w:rsidP="003F01F9">
            <w:permStart w:id="370084287" w:edGrp="everyone"/>
            <w:r>
              <w:t xml:space="preserve"> </w:t>
            </w:r>
            <w:r w:rsidR="00872FCF">
              <w:t>1.</w:t>
            </w:r>
            <w:r w:rsidR="00872FCF" w:rsidRPr="00872FCF">
              <w:t xml:space="preserve">tēma. </w:t>
            </w:r>
            <w:r w:rsidR="003F01F9">
              <w:t xml:space="preserve">Krievi un </w:t>
            </w:r>
            <w:proofErr w:type="spellStart"/>
            <w:r w:rsidR="003F01F9">
              <w:t>rusofonā</w:t>
            </w:r>
            <w:proofErr w:type="spellEnd"/>
            <w:r w:rsidR="003F01F9">
              <w:t xml:space="preserve"> literatūra Baltijas reģionā</w:t>
            </w:r>
          </w:p>
          <w:p w14:paraId="36BC319D" w14:textId="6EEAEDFA" w:rsidR="003F01F9" w:rsidRDefault="00681EFE" w:rsidP="001D6904">
            <w:r>
              <w:t xml:space="preserve">L2 </w:t>
            </w:r>
            <w:r w:rsidR="003F01F9">
              <w:t>Jaunās krievu kultūras identitāte.</w:t>
            </w:r>
            <w:r w:rsidR="009F654D">
              <w:t xml:space="preserve"> Jaunā krievu minoritāte. Minoritātes transformācijas. Latvijas. Lietuvas, Igaunijas piemēri.</w:t>
            </w:r>
            <w:r w:rsidR="003F01F9">
              <w:t xml:space="preserve"> </w:t>
            </w:r>
            <w:proofErr w:type="spellStart"/>
            <w:r w:rsidR="0078573E">
              <w:t>Rusofonas</w:t>
            </w:r>
            <w:proofErr w:type="spellEnd"/>
            <w:r w:rsidR="0078573E">
              <w:t xml:space="preserve"> literatūras jēdziens. Bilingvisma problēma.</w:t>
            </w:r>
          </w:p>
          <w:p w14:paraId="274D3AFC" w14:textId="127904B8" w:rsidR="003F01F9" w:rsidRDefault="00681EFE" w:rsidP="003F01F9">
            <w:proofErr w:type="spellStart"/>
            <w:r>
              <w:t>Pd</w:t>
            </w:r>
            <w:proofErr w:type="spellEnd"/>
            <w:r>
              <w:t xml:space="preserve">. </w:t>
            </w:r>
            <w:r w:rsidR="003F01F9">
              <w:t>Festivāls "Baltijas gredzens"(Tartu, 2018)</w:t>
            </w:r>
            <w:r w:rsidR="008A7708">
              <w:t xml:space="preserve">. Analīze </w:t>
            </w:r>
            <w:proofErr w:type="spellStart"/>
            <w:r w:rsidR="008A7708">
              <w:t>moodle</w:t>
            </w:r>
            <w:proofErr w:type="spellEnd"/>
            <w:r w:rsidR="008A7708">
              <w:t>-vidē</w:t>
            </w:r>
          </w:p>
          <w:p w14:paraId="47B6BEE4" w14:textId="7BC87EF1" w:rsidR="004C314C" w:rsidRDefault="004C314C" w:rsidP="003F01F9">
            <w:r>
              <w:t xml:space="preserve">1. </w:t>
            </w:r>
            <w:proofErr w:type="spellStart"/>
            <w:r>
              <w:t>starppārbaudījums</w:t>
            </w:r>
            <w:proofErr w:type="spellEnd"/>
            <w:r>
              <w:t xml:space="preserve"> </w:t>
            </w:r>
            <w:proofErr w:type="spellStart"/>
            <w:r>
              <w:t>komparatīvais</w:t>
            </w:r>
            <w:proofErr w:type="spellEnd"/>
            <w:r>
              <w:t xml:space="preserve"> </w:t>
            </w:r>
            <w:r w:rsidR="00CC285A">
              <w:t>glosārijs</w:t>
            </w:r>
            <w:r>
              <w:t xml:space="preserve"> "Latvia - Lietuva - Igaunija"</w:t>
            </w:r>
          </w:p>
          <w:p w14:paraId="4AA7A7BF" w14:textId="54A761A4" w:rsidR="003F01F9" w:rsidRDefault="003F01F9" w:rsidP="003F01F9">
            <w:r>
              <w:t xml:space="preserve">2. </w:t>
            </w:r>
            <w:r w:rsidR="001D6904">
              <w:t xml:space="preserve">tēma. </w:t>
            </w:r>
            <w:proofErr w:type="spellStart"/>
            <w:r>
              <w:t>Ruso</w:t>
            </w:r>
            <w:r w:rsidR="001D6904">
              <w:t>f</w:t>
            </w:r>
            <w:r>
              <w:t>onā</w:t>
            </w:r>
            <w:proofErr w:type="spellEnd"/>
            <w:r>
              <w:t xml:space="preserve"> literatūra Lietuvā</w:t>
            </w:r>
          </w:p>
          <w:p w14:paraId="4DC47FC9" w14:textId="77FDCB8F" w:rsidR="008A7708" w:rsidRDefault="00681EFE" w:rsidP="008A7708">
            <w:r>
              <w:t xml:space="preserve">L2 </w:t>
            </w:r>
            <w:r w:rsidR="001D6904">
              <w:t>Krievu periodika Lietuvā</w:t>
            </w:r>
            <w:r w:rsidR="008A7708">
              <w:t xml:space="preserve">. Krievu periodika 20 gs. pirmajā pusē. I. </w:t>
            </w:r>
            <w:proofErr w:type="spellStart"/>
            <w:r w:rsidR="008A7708">
              <w:t>Škļara</w:t>
            </w:r>
            <w:proofErr w:type="spellEnd"/>
            <w:r w:rsidR="008A7708">
              <w:t xml:space="preserve"> darbība. Žurnāls "</w:t>
            </w:r>
            <w:proofErr w:type="spellStart"/>
            <w:r w:rsidR="008A7708">
              <w:t>Вилнюс</w:t>
            </w:r>
            <w:proofErr w:type="spellEnd"/>
            <w:r w:rsidR="008A7708">
              <w:t>".</w:t>
            </w:r>
          </w:p>
          <w:p w14:paraId="24685F76" w14:textId="4B011131" w:rsidR="001D6904" w:rsidRDefault="00681EFE" w:rsidP="003F01F9">
            <w:r>
              <w:t xml:space="preserve">L2 </w:t>
            </w:r>
            <w:r w:rsidR="001D6904">
              <w:t xml:space="preserve">G. </w:t>
            </w:r>
            <w:proofErr w:type="spellStart"/>
            <w:r w:rsidR="001D6904">
              <w:t>Kanoviča</w:t>
            </w:r>
            <w:proofErr w:type="spellEnd"/>
            <w:r w:rsidR="001D6904">
              <w:t xml:space="preserve"> daiļrades fenomens</w:t>
            </w:r>
            <w:r w:rsidR="008A7708">
              <w:t xml:space="preserve">. G. </w:t>
            </w:r>
            <w:proofErr w:type="spellStart"/>
            <w:r w:rsidR="008A7708">
              <w:t>Kanovičs</w:t>
            </w:r>
            <w:proofErr w:type="spellEnd"/>
            <w:r w:rsidR="008A7708">
              <w:t xml:space="preserve"> - krievu-ebreju literatūras fenomens. Galvenie romāni. Ebreju </w:t>
            </w:r>
            <w:proofErr w:type="spellStart"/>
            <w:r w:rsidR="008A7708">
              <w:t>sagas</w:t>
            </w:r>
            <w:proofErr w:type="spellEnd"/>
            <w:r w:rsidR="008A7708">
              <w:t xml:space="preserve"> veidošana. Lietuvas tēls. G. </w:t>
            </w:r>
            <w:proofErr w:type="spellStart"/>
            <w:r w:rsidR="008A7708">
              <w:t>Kanovičs</w:t>
            </w:r>
            <w:proofErr w:type="spellEnd"/>
            <w:r w:rsidR="008A7708">
              <w:t xml:space="preserve"> - tulkotājs. Kopotie raksti. Sabiedriskā uztvere.</w:t>
            </w:r>
          </w:p>
          <w:p w14:paraId="4E0BCBE7" w14:textId="2310954C" w:rsidR="00681EFE" w:rsidRDefault="00681EFE" w:rsidP="003F01F9">
            <w:proofErr w:type="spellStart"/>
            <w:r>
              <w:t>Pd</w:t>
            </w:r>
            <w:proofErr w:type="spellEnd"/>
            <w:r>
              <w:t xml:space="preserve">. V. </w:t>
            </w:r>
            <w:proofErr w:type="spellStart"/>
            <w:r>
              <w:t>Kanoviča</w:t>
            </w:r>
            <w:proofErr w:type="spellEnd"/>
            <w:r>
              <w:t xml:space="preserve"> viena teksta </w:t>
            </w:r>
            <w:r w:rsidR="008A7708">
              <w:t xml:space="preserve">(pēc studentu izvēles) </w:t>
            </w:r>
            <w:r>
              <w:t>analīze.</w:t>
            </w:r>
          </w:p>
          <w:p w14:paraId="1987B360" w14:textId="56D69DE2" w:rsidR="001D6904" w:rsidRDefault="00681EFE" w:rsidP="001D6904">
            <w:r>
              <w:t xml:space="preserve">S2 </w:t>
            </w:r>
            <w:r w:rsidR="001D6904">
              <w:t>Antoloģija "</w:t>
            </w:r>
            <w:proofErr w:type="spellStart"/>
            <w:r w:rsidR="001D6904">
              <w:t>Русская</w:t>
            </w:r>
            <w:proofErr w:type="spellEnd"/>
            <w:r w:rsidR="001D6904">
              <w:t xml:space="preserve"> </w:t>
            </w:r>
            <w:proofErr w:type="spellStart"/>
            <w:r w:rsidR="001D6904">
              <w:t>поэзия</w:t>
            </w:r>
            <w:proofErr w:type="spellEnd"/>
            <w:r w:rsidR="001D6904">
              <w:t xml:space="preserve"> </w:t>
            </w:r>
            <w:proofErr w:type="spellStart"/>
            <w:r w:rsidR="001D6904">
              <w:t>Литвы</w:t>
            </w:r>
            <w:proofErr w:type="spellEnd"/>
            <w:r w:rsidR="001D6904">
              <w:t>" (2019)</w:t>
            </w:r>
            <w:r w:rsidR="008A7708">
              <w:t>. Antoloģijas struktūra. Autoru loks. Tematiskā dažādība.</w:t>
            </w:r>
          </w:p>
          <w:p w14:paraId="1F96B087" w14:textId="33F7C9D1" w:rsidR="001D6904" w:rsidRDefault="00681EFE" w:rsidP="001D6904">
            <w:r>
              <w:t xml:space="preserve">L2 </w:t>
            </w:r>
            <w:r w:rsidR="001D6904">
              <w:t xml:space="preserve">Ļenas </w:t>
            </w:r>
            <w:proofErr w:type="spellStart"/>
            <w:r w:rsidR="001D6904">
              <w:t>Eltangas</w:t>
            </w:r>
            <w:proofErr w:type="spellEnd"/>
            <w:r w:rsidR="001D6904">
              <w:t xml:space="preserve"> daiļrade</w:t>
            </w:r>
            <w:r w:rsidR="00F43591">
              <w:t xml:space="preserve">. Mākslinieciskās pasaules modelis. Žanra un </w:t>
            </w:r>
            <w:proofErr w:type="spellStart"/>
            <w:r w:rsidR="00F43591">
              <w:t>naratīva</w:t>
            </w:r>
            <w:proofErr w:type="spellEnd"/>
            <w:r w:rsidR="00F43591">
              <w:t xml:space="preserve"> specifika. Nozīmīgākie darbi. Prēmijas. </w:t>
            </w:r>
          </w:p>
          <w:p w14:paraId="162DC2E2" w14:textId="71BA5297" w:rsidR="00681EFE" w:rsidRDefault="00681EFE" w:rsidP="00681EFE">
            <w:r>
              <w:t>S2</w:t>
            </w:r>
            <w:r w:rsidR="0078573E">
              <w:t xml:space="preserve"> </w:t>
            </w:r>
            <w:r w:rsidR="00F43591">
              <w:t xml:space="preserve">Romāna </w:t>
            </w:r>
            <w:r>
              <w:t>"</w:t>
            </w:r>
            <w:proofErr w:type="spellStart"/>
            <w:r>
              <w:t>Побег</w:t>
            </w:r>
            <w:proofErr w:type="spellEnd"/>
            <w:r>
              <w:t xml:space="preserve"> </w:t>
            </w:r>
            <w:proofErr w:type="spellStart"/>
            <w:r>
              <w:t>куманики</w:t>
            </w:r>
            <w:proofErr w:type="spellEnd"/>
            <w:r>
              <w:t>"</w:t>
            </w:r>
            <w:r w:rsidR="00F43591">
              <w:t xml:space="preserve"> analīze. Dienasgrāmatas struktūra. </w:t>
            </w:r>
            <w:proofErr w:type="spellStart"/>
            <w:r w:rsidR="00F43591">
              <w:t>Naratīva</w:t>
            </w:r>
            <w:proofErr w:type="spellEnd"/>
            <w:r w:rsidR="00F43591">
              <w:t xml:space="preserve"> īpatnības.</w:t>
            </w:r>
          </w:p>
          <w:p w14:paraId="15E216F2" w14:textId="77777777" w:rsidR="004C314C" w:rsidRDefault="00681EFE" w:rsidP="00681EFE">
            <w:r>
              <w:t xml:space="preserve">S2 </w:t>
            </w:r>
            <w:r w:rsidR="00F43591">
              <w:t xml:space="preserve">Romāna </w:t>
            </w:r>
            <w:r>
              <w:t>"</w:t>
            </w:r>
            <w:proofErr w:type="spellStart"/>
            <w:r>
              <w:t>Каменные</w:t>
            </w:r>
            <w:proofErr w:type="spellEnd"/>
            <w:r>
              <w:t xml:space="preserve"> </w:t>
            </w:r>
            <w:proofErr w:type="spellStart"/>
            <w:r>
              <w:t>клены</w:t>
            </w:r>
            <w:proofErr w:type="spellEnd"/>
            <w:r>
              <w:t>"</w:t>
            </w:r>
            <w:r w:rsidR="00F43591">
              <w:t xml:space="preserve"> analīze. </w:t>
            </w:r>
            <w:proofErr w:type="spellStart"/>
            <w:r w:rsidR="00F43591">
              <w:t>Kriptoromāna</w:t>
            </w:r>
            <w:proofErr w:type="spellEnd"/>
            <w:r w:rsidR="00F43591">
              <w:t xml:space="preserve"> žanrs. </w:t>
            </w:r>
            <w:r w:rsidR="000468E3">
              <w:t>Literārās reminiscences. Sižets un personāžu sistēma.</w:t>
            </w:r>
          </w:p>
          <w:p w14:paraId="328392E1" w14:textId="58C4BD24" w:rsidR="00681EFE" w:rsidRDefault="004C314C" w:rsidP="00681EFE">
            <w:r>
              <w:t xml:space="preserve">2. </w:t>
            </w:r>
            <w:proofErr w:type="spellStart"/>
            <w:r>
              <w:t>starpparbaudījums</w:t>
            </w:r>
            <w:proofErr w:type="spellEnd"/>
            <w:r>
              <w:t xml:space="preserve"> - kolokvijs pēc obligātās literatūras saraksta</w:t>
            </w:r>
            <w:r w:rsidR="000468E3">
              <w:t xml:space="preserve"> </w:t>
            </w:r>
          </w:p>
          <w:p w14:paraId="4AB63169" w14:textId="325F04B8" w:rsidR="001D6904" w:rsidRDefault="001D6904" w:rsidP="001D6904">
            <w:r>
              <w:t xml:space="preserve">3. tēma. </w:t>
            </w:r>
            <w:proofErr w:type="spellStart"/>
            <w:r>
              <w:t>Rusofonā</w:t>
            </w:r>
            <w:proofErr w:type="spellEnd"/>
            <w:r>
              <w:t xml:space="preserve"> literatūra Igaunijā</w:t>
            </w:r>
          </w:p>
          <w:p w14:paraId="72649714" w14:textId="6ECF822E" w:rsidR="009850AC" w:rsidRPr="009850AC" w:rsidRDefault="009850AC" w:rsidP="00896659">
            <w:proofErr w:type="spellStart"/>
            <w:r w:rsidRPr="009850AC">
              <w:t>Pd</w:t>
            </w:r>
            <w:proofErr w:type="spellEnd"/>
            <w:r w:rsidRPr="009850AC">
              <w:t xml:space="preserve">. S. </w:t>
            </w:r>
            <w:proofErr w:type="spellStart"/>
            <w:r w:rsidRPr="009850AC">
              <w:t>Isakova</w:t>
            </w:r>
            <w:proofErr w:type="spellEnd"/>
            <w:r w:rsidRPr="009850AC">
              <w:t xml:space="preserve"> raksts </w:t>
            </w:r>
            <w:proofErr w:type="spellStart"/>
            <w:r w:rsidR="00896659">
              <w:t>Русская</w:t>
            </w:r>
            <w:proofErr w:type="spellEnd"/>
            <w:r w:rsidR="00896659">
              <w:t xml:space="preserve"> </w:t>
            </w:r>
            <w:proofErr w:type="spellStart"/>
            <w:r w:rsidR="00896659">
              <w:t>литература</w:t>
            </w:r>
            <w:proofErr w:type="spellEnd"/>
            <w:r w:rsidR="00896659">
              <w:t xml:space="preserve"> </w:t>
            </w:r>
            <w:proofErr w:type="spellStart"/>
            <w:r w:rsidR="00896659">
              <w:t>Эстонии</w:t>
            </w:r>
            <w:proofErr w:type="spellEnd"/>
            <w:r w:rsidR="00896659">
              <w:t xml:space="preserve"> </w:t>
            </w:r>
            <w:r w:rsidRPr="009850AC">
              <w:t xml:space="preserve">1920–1930-х </w:t>
            </w:r>
            <w:proofErr w:type="spellStart"/>
            <w:r w:rsidRPr="009850AC">
              <w:t>гг</w:t>
            </w:r>
            <w:proofErr w:type="spellEnd"/>
            <w:r w:rsidRPr="009850AC">
              <w:t>.</w:t>
            </w:r>
            <w:r w:rsidR="00896659">
              <w:t xml:space="preserve"> </w:t>
            </w:r>
            <w:proofErr w:type="spellStart"/>
            <w:r w:rsidR="00896659">
              <w:t>Как</w:t>
            </w:r>
            <w:proofErr w:type="spellEnd"/>
            <w:r w:rsidR="00896659">
              <w:t xml:space="preserve"> </w:t>
            </w:r>
            <w:proofErr w:type="spellStart"/>
            <w:r w:rsidR="00896659">
              <w:t>историко-культурный</w:t>
            </w:r>
            <w:proofErr w:type="spellEnd"/>
            <w:r w:rsidR="00896659">
              <w:t xml:space="preserve"> </w:t>
            </w:r>
            <w:proofErr w:type="spellStart"/>
            <w:r w:rsidR="00896659">
              <w:t>феномен</w:t>
            </w:r>
            <w:proofErr w:type="spellEnd"/>
          </w:p>
          <w:p w14:paraId="2A935231" w14:textId="3454D07E" w:rsidR="009850AC" w:rsidRDefault="009850AC" w:rsidP="0081354F">
            <w:bookmarkStart w:id="0" w:name="_GoBack"/>
            <w:bookmarkEnd w:id="0"/>
            <w:r>
              <w:t xml:space="preserve">L2 Krievu periodika Igaunijā </w:t>
            </w:r>
          </w:p>
          <w:p w14:paraId="62427000" w14:textId="5B2475B4" w:rsidR="00681EFE" w:rsidRDefault="000468E3" w:rsidP="00707915">
            <w:proofErr w:type="spellStart"/>
            <w:r w:rsidRPr="000468E3">
              <w:t>Pd</w:t>
            </w:r>
            <w:proofErr w:type="spellEnd"/>
            <w:r w:rsidRPr="000468E3">
              <w:t xml:space="preserve">. </w:t>
            </w:r>
            <w:r>
              <w:t xml:space="preserve">Tēzes pēc A. </w:t>
            </w:r>
            <w:proofErr w:type="spellStart"/>
            <w:r>
              <w:t>Meimres</w:t>
            </w:r>
            <w:proofErr w:type="spellEnd"/>
            <w:r>
              <w:t xml:space="preserve"> grāmatas "</w:t>
            </w:r>
            <w:proofErr w:type="spellStart"/>
            <w:r>
              <w:t>Лики</w:t>
            </w:r>
            <w:proofErr w:type="spellEnd"/>
            <w:r>
              <w:t xml:space="preserve"> </w:t>
            </w:r>
            <w:proofErr w:type="spellStart"/>
            <w:r>
              <w:t>периодики</w:t>
            </w:r>
            <w:proofErr w:type="spellEnd"/>
            <w:r>
              <w:t xml:space="preserve">. </w:t>
            </w:r>
            <w:proofErr w:type="spellStart"/>
            <w:r w:rsidRPr="000468E3">
              <w:t>Десятилетие</w:t>
            </w:r>
            <w:proofErr w:type="spellEnd"/>
            <w:r w:rsidRPr="000468E3">
              <w:t xml:space="preserve"> «</w:t>
            </w:r>
            <w:proofErr w:type="spellStart"/>
            <w:r w:rsidRPr="000468E3">
              <w:t>междоусобных</w:t>
            </w:r>
            <w:proofErr w:type="spellEnd"/>
            <w:r w:rsidRPr="000468E3">
              <w:t xml:space="preserve"> </w:t>
            </w:r>
            <w:proofErr w:type="spellStart"/>
            <w:r w:rsidRPr="000468E3">
              <w:t>войн</w:t>
            </w:r>
            <w:proofErr w:type="spellEnd"/>
            <w:r w:rsidRPr="000468E3">
              <w:t xml:space="preserve">»: к </w:t>
            </w:r>
            <w:proofErr w:type="spellStart"/>
            <w:r w:rsidRPr="000468E3">
              <w:t>истории</w:t>
            </w:r>
            <w:proofErr w:type="spellEnd"/>
            <w:r w:rsidRPr="000468E3">
              <w:t xml:space="preserve"> </w:t>
            </w:r>
            <w:proofErr w:type="spellStart"/>
            <w:r w:rsidRPr="000468E3">
              <w:t>русской</w:t>
            </w:r>
            <w:proofErr w:type="spellEnd"/>
            <w:r w:rsidRPr="000468E3">
              <w:t xml:space="preserve"> </w:t>
            </w:r>
            <w:proofErr w:type="spellStart"/>
            <w:r w:rsidRPr="000468E3">
              <w:t>периодической</w:t>
            </w:r>
            <w:proofErr w:type="spellEnd"/>
            <w:r w:rsidRPr="000468E3">
              <w:t xml:space="preserve"> </w:t>
            </w:r>
            <w:proofErr w:type="spellStart"/>
            <w:r w:rsidRPr="000468E3">
              <w:t>печати</w:t>
            </w:r>
            <w:proofErr w:type="spellEnd"/>
            <w:r w:rsidRPr="000468E3">
              <w:t xml:space="preserve"> </w:t>
            </w:r>
            <w:proofErr w:type="spellStart"/>
            <w:r w:rsidRPr="000468E3">
              <w:t>Эстонии</w:t>
            </w:r>
            <w:proofErr w:type="spellEnd"/>
            <w:r w:rsidRPr="000468E3">
              <w:t xml:space="preserve"> 1917–1927 </w:t>
            </w:r>
            <w:proofErr w:type="spellStart"/>
            <w:r w:rsidRPr="000468E3">
              <w:t>годов</w:t>
            </w:r>
            <w:proofErr w:type="spellEnd"/>
            <w:r w:rsidRPr="000468E3">
              <w:t>.</w:t>
            </w:r>
          </w:p>
          <w:p w14:paraId="2C702C9D" w14:textId="4A19636C" w:rsidR="001D6904" w:rsidRDefault="00681EFE" w:rsidP="001D6904">
            <w:r>
              <w:t xml:space="preserve">S2 </w:t>
            </w:r>
            <w:r w:rsidR="001D6904">
              <w:t xml:space="preserve">A. </w:t>
            </w:r>
            <w:proofErr w:type="spellStart"/>
            <w:r w:rsidR="001D6904">
              <w:t>Čerņavska</w:t>
            </w:r>
            <w:proofErr w:type="spellEnd"/>
            <w:r w:rsidR="001D6904">
              <w:t xml:space="preserve"> romāns "</w:t>
            </w:r>
            <w:proofErr w:type="spellStart"/>
            <w:r w:rsidR="001D6904">
              <w:t>Семь</w:t>
            </w:r>
            <w:proofErr w:type="spellEnd"/>
            <w:r w:rsidR="001D6904">
              <w:t xml:space="preserve"> </w:t>
            </w:r>
            <w:proofErr w:type="spellStart"/>
            <w:r w:rsidR="001D6904">
              <w:t>лун</w:t>
            </w:r>
            <w:proofErr w:type="spellEnd"/>
            <w:r w:rsidR="001D6904">
              <w:t xml:space="preserve"> </w:t>
            </w:r>
            <w:proofErr w:type="spellStart"/>
            <w:r w:rsidR="001D6904">
              <w:t>блаженной</w:t>
            </w:r>
            <w:proofErr w:type="spellEnd"/>
            <w:r w:rsidR="001D6904">
              <w:t xml:space="preserve"> </w:t>
            </w:r>
            <w:proofErr w:type="spellStart"/>
            <w:r w:rsidR="001D6904">
              <w:t>Бригиты</w:t>
            </w:r>
            <w:proofErr w:type="spellEnd"/>
            <w:r w:rsidR="001D6904">
              <w:t>"</w:t>
            </w:r>
            <w:r w:rsidR="009850AC">
              <w:t>. Tallina romānā. Romāna mitoloģiskā struktūra.</w:t>
            </w:r>
          </w:p>
          <w:p w14:paraId="0FBD254D" w14:textId="0EA14445" w:rsidR="001D6904" w:rsidRDefault="00681EFE" w:rsidP="001D6904">
            <w:r>
              <w:t xml:space="preserve">L2 </w:t>
            </w:r>
            <w:r w:rsidR="001D6904">
              <w:t xml:space="preserve">Krievu rakstnieki Igaunijā . S. </w:t>
            </w:r>
            <w:proofErr w:type="spellStart"/>
            <w:r w:rsidR="001D6904">
              <w:t>Dovlatovs</w:t>
            </w:r>
            <w:proofErr w:type="spellEnd"/>
            <w:r w:rsidR="001D6904">
              <w:t xml:space="preserve">, D. </w:t>
            </w:r>
            <w:proofErr w:type="spellStart"/>
            <w:r w:rsidR="001D6904">
              <w:t>Samojlovs</w:t>
            </w:r>
            <w:proofErr w:type="spellEnd"/>
          </w:p>
          <w:p w14:paraId="5BC4CA9B" w14:textId="7D2D10FC" w:rsidR="00681EFE" w:rsidRDefault="00681EFE" w:rsidP="001D6904">
            <w:proofErr w:type="spellStart"/>
            <w:r>
              <w:t>Pd</w:t>
            </w:r>
            <w:proofErr w:type="spellEnd"/>
            <w:r>
              <w:t xml:space="preserve">. J. </w:t>
            </w:r>
            <w:proofErr w:type="spellStart"/>
            <w:r>
              <w:t>Lotmans</w:t>
            </w:r>
            <w:proofErr w:type="spellEnd"/>
            <w:r>
              <w:t xml:space="preserve"> un Igaunija</w:t>
            </w:r>
            <w:r w:rsidR="009850AC">
              <w:t xml:space="preserve">. Sagatavot prezentāciju par Jurija </w:t>
            </w:r>
            <w:proofErr w:type="spellStart"/>
            <w:r w:rsidR="009850AC">
              <w:t>Lotmana</w:t>
            </w:r>
            <w:proofErr w:type="spellEnd"/>
            <w:r w:rsidR="009850AC">
              <w:t xml:space="preserve"> kultūras fenomenu Igaunijā. </w:t>
            </w:r>
            <w:proofErr w:type="spellStart"/>
            <w:r w:rsidR="009850AC">
              <w:t>Moodle</w:t>
            </w:r>
            <w:proofErr w:type="spellEnd"/>
            <w:r w:rsidR="009850AC">
              <w:t>-vidē.</w:t>
            </w:r>
          </w:p>
          <w:p w14:paraId="607C0A12" w14:textId="2149801B" w:rsidR="001D6904" w:rsidRDefault="00681EFE" w:rsidP="009850AC">
            <w:r>
              <w:t xml:space="preserve">L2 </w:t>
            </w:r>
            <w:r w:rsidR="001D6904">
              <w:t>A. Ivanova daiļrades fenomens</w:t>
            </w:r>
            <w:r w:rsidR="009850AC">
              <w:t>. Romānu žanri un specifika. Stilistikas transformācija. Romāns "</w:t>
            </w:r>
            <w:proofErr w:type="spellStart"/>
            <w:r w:rsidR="009850AC">
              <w:t>Харбинские</w:t>
            </w:r>
            <w:proofErr w:type="spellEnd"/>
            <w:r w:rsidR="009850AC">
              <w:t xml:space="preserve"> </w:t>
            </w:r>
            <w:proofErr w:type="spellStart"/>
            <w:r w:rsidR="009850AC">
              <w:t>мотыльки</w:t>
            </w:r>
            <w:proofErr w:type="spellEnd"/>
            <w:r w:rsidR="009850AC">
              <w:t>" - krievu emigrācijas vēsture Igaunijā.</w:t>
            </w:r>
          </w:p>
          <w:p w14:paraId="2EFFB123" w14:textId="00DB65A4" w:rsidR="00681EFE" w:rsidRDefault="00681EFE" w:rsidP="00681EFE">
            <w:r>
              <w:lastRenderedPageBreak/>
              <w:t xml:space="preserve">S2 </w:t>
            </w:r>
            <w:r w:rsidR="009850AC">
              <w:t xml:space="preserve">Romāna </w:t>
            </w:r>
            <w:r>
              <w:t>"</w:t>
            </w:r>
            <w:proofErr w:type="spellStart"/>
            <w:r>
              <w:t>Путешествие</w:t>
            </w:r>
            <w:proofErr w:type="spellEnd"/>
            <w:r>
              <w:t xml:space="preserve"> </w:t>
            </w:r>
            <w:proofErr w:type="spellStart"/>
            <w:r>
              <w:t>Ханумана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Лолланд</w:t>
            </w:r>
            <w:proofErr w:type="spellEnd"/>
            <w:r>
              <w:t>"</w:t>
            </w:r>
            <w:r w:rsidR="009850AC">
              <w:t xml:space="preserve"> analīze</w:t>
            </w:r>
            <w:r w:rsidR="00BD1150">
              <w:t xml:space="preserve">. Blēža romāna žanrs. </w:t>
            </w:r>
            <w:proofErr w:type="spellStart"/>
            <w:r w:rsidR="00BD1150">
              <w:t>Postkoloniālais</w:t>
            </w:r>
            <w:proofErr w:type="spellEnd"/>
            <w:r w:rsidR="00BD1150">
              <w:t xml:space="preserve"> diskurss.</w:t>
            </w:r>
          </w:p>
          <w:p w14:paraId="009FE1F9" w14:textId="1720D3C5" w:rsidR="00681EFE" w:rsidRDefault="00681EFE" w:rsidP="00681EFE">
            <w:r>
              <w:t xml:space="preserve">S2 </w:t>
            </w:r>
            <w:r w:rsidR="00BD1150">
              <w:t xml:space="preserve">Romāna </w:t>
            </w:r>
            <w:r>
              <w:t>"</w:t>
            </w:r>
            <w:proofErr w:type="spellStart"/>
            <w:r>
              <w:t>Аргонавты</w:t>
            </w:r>
            <w:proofErr w:type="spellEnd"/>
            <w:r>
              <w:t>"</w:t>
            </w:r>
            <w:r w:rsidR="00BD1150">
              <w:t xml:space="preserve"> analīze. </w:t>
            </w:r>
            <w:proofErr w:type="spellStart"/>
            <w:r w:rsidR="00BD1150">
              <w:t>Naratīva</w:t>
            </w:r>
            <w:proofErr w:type="spellEnd"/>
            <w:r w:rsidR="00BD1150">
              <w:t xml:space="preserve"> principi. Mitoloģiskā bāze. Tallinas tēls. "Krievu pasaule" romāna. Galvenā varoņa modelis. </w:t>
            </w:r>
            <w:r>
              <w:t xml:space="preserve"> </w:t>
            </w:r>
          </w:p>
          <w:p w14:paraId="2197C019" w14:textId="1BFB4DB1" w:rsidR="001D6904" w:rsidRDefault="009F654D" w:rsidP="001D6904">
            <w:proofErr w:type="spellStart"/>
            <w:r>
              <w:t>Pd</w:t>
            </w:r>
            <w:proofErr w:type="spellEnd"/>
            <w:r>
              <w:t xml:space="preserve">. </w:t>
            </w:r>
            <w:r w:rsidR="001D6904">
              <w:t>e-žurn</w:t>
            </w:r>
            <w:r w:rsidR="00CF4B6B">
              <w:t>āla</w:t>
            </w:r>
            <w:r w:rsidR="001D6904">
              <w:t xml:space="preserve"> oblaka.ee</w:t>
            </w:r>
            <w:r w:rsidR="00CF4B6B">
              <w:t xml:space="preserve"> analīze. Žurnāla struktūra. </w:t>
            </w:r>
            <w:proofErr w:type="spellStart"/>
            <w:r w:rsidR="00CF4B6B">
              <w:t>Kontents</w:t>
            </w:r>
            <w:proofErr w:type="spellEnd"/>
            <w:r w:rsidR="00CF4B6B">
              <w:t xml:space="preserve">. </w:t>
            </w:r>
          </w:p>
          <w:p w14:paraId="5934CA23" w14:textId="066089C7" w:rsidR="00681EFE" w:rsidRDefault="009F654D" w:rsidP="001D6904">
            <w:proofErr w:type="spellStart"/>
            <w:r>
              <w:t>Pd</w:t>
            </w:r>
            <w:proofErr w:type="spellEnd"/>
            <w:r>
              <w:t xml:space="preserve">. </w:t>
            </w:r>
            <w:r w:rsidR="00681EFE">
              <w:t xml:space="preserve">I. </w:t>
            </w:r>
            <w:proofErr w:type="spellStart"/>
            <w:r w:rsidR="00681EFE">
              <w:t>Kotjuha</w:t>
            </w:r>
            <w:proofErr w:type="spellEnd"/>
            <w:r w:rsidR="00681EFE">
              <w:t xml:space="preserve"> projekti</w:t>
            </w:r>
            <w:r w:rsidR="00CF4B6B">
              <w:t xml:space="preserve">: forums </w:t>
            </w:r>
            <w:proofErr w:type="spellStart"/>
            <w:r w:rsidR="00CF4B6B">
              <w:t>moodle</w:t>
            </w:r>
            <w:proofErr w:type="spellEnd"/>
            <w:r w:rsidR="00CF4B6B">
              <w:t>-vidē</w:t>
            </w:r>
          </w:p>
          <w:p w14:paraId="1AD813F9" w14:textId="14EAC616" w:rsidR="001D6904" w:rsidRDefault="00681EFE" w:rsidP="001D6904">
            <w:r>
              <w:t xml:space="preserve">S2 </w:t>
            </w:r>
            <w:r w:rsidR="001D6904">
              <w:t xml:space="preserve">Krievu diasporas tēma . P. </w:t>
            </w:r>
            <w:proofErr w:type="spellStart"/>
            <w:r w:rsidR="001D6904">
              <w:t>Filimonova</w:t>
            </w:r>
            <w:proofErr w:type="spellEnd"/>
            <w:r w:rsidR="001D6904">
              <w:t xml:space="preserve"> romāns "</w:t>
            </w:r>
            <w:proofErr w:type="spellStart"/>
            <w:r w:rsidR="001D6904">
              <w:t>Зона</w:t>
            </w:r>
            <w:proofErr w:type="spellEnd"/>
            <w:r w:rsidR="001D6904">
              <w:t xml:space="preserve"> </w:t>
            </w:r>
            <w:proofErr w:type="spellStart"/>
            <w:r w:rsidR="001D6904">
              <w:t>неевклидовой</w:t>
            </w:r>
            <w:proofErr w:type="spellEnd"/>
            <w:r w:rsidR="001D6904">
              <w:t xml:space="preserve"> </w:t>
            </w:r>
            <w:proofErr w:type="spellStart"/>
            <w:r w:rsidR="001D6904">
              <w:t>геометрии</w:t>
            </w:r>
            <w:proofErr w:type="spellEnd"/>
            <w:r w:rsidR="001D6904">
              <w:t>"</w:t>
            </w:r>
          </w:p>
          <w:p w14:paraId="18A997F3" w14:textId="501F1FE6" w:rsidR="009F654D" w:rsidRDefault="001D6904" w:rsidP="009F654D">
            <w:r>
              <w:t xml:space="preserve">4.tēma Latvijas </w:t>
            </w:r>
            <w:proofErr w:type="spellStart"/>
            <w:r>
              <w:t>rusofona</w:t>
            </w:r>
            <w:proofErr w:type="spellEnd"/>
            <w:r>
              <w:t xml:space="preserve"> literatūra Baltijas kontekstā</w:t>
            </w:r>
          </w:p>
          <w:p w14:paraId="01F0ED51" w14:textId="77777777" w:rsidR="00CC285A" w:rsidRDefault="009F654D" w:rsidP="00CC285A">
            <w:proofErr w:type="spellStart"/>
            <w:r>
              <w:t>Pd</w:t>
            </w:r>
            <w:proofErr w:type="spellEnd"/>
            <w:r>
              <w:t xml:space="preserve">. </w:t>
            </w:r>
            <w:proofErr w:type="spellStart"/>
            <w:r w:rsidR="001D6904">
              <w:t>Orbitas</w:t>
            </w:r>
            <w:proofErr w:type="spellEnd"/>
            <w:r w:rsidR="001D6904">
              <w:t xml:space="preserve"> mājas lapā</w:t>
            </w:r>
            <w:r w:rsidR="00CF4B6B">
              <w:t>. Satura analīze.</w:t>
            </w:r>
          </w:p>
          <w:p w14:paraId="24940109" w14:textId="5EA75877" w:rsidR="001D6904" w:rsidRDefault="004E3405" w:rsidP="004E3405">
            <w:r>
              <w:t>S2</w:t>
            </w:r>
            <w:r w:rsidR="00CC285A">
              <w:t>.</w:t>
            </w:r>
            <w:r w:rsidR="009F654D">
              <w:t xml:space="preserve"> </w:t>
            </w:r>
            <w:r w:rsidR="001D6904">
              <w:t xml:space="preserve">Krievu diaspora A. </w:t>
            </w:r>
            <w:proofErr w:type="spellStart"/>
            <w:r w:rsidR="001D6904">
              <w:t>Jevdokimova</w:t>
            </w:r>
            <w:proofErr w:type="spellEnd"/>
            <w:r w:rsidR="001D6904">
              <w:t xml:space="preserve"> grāmatā "</w:t>
            </w:r>
            <w:proofErr w:type="spellStart"/>
            <w:r w:rsidR="00CF4B6B" w:rsidRPr="00CF4B6B">
              <w:t>Рига</w:t>
            </w:r>
            <w:proofErr w:type="spellEnd"/>
            <w:r w:rsidR="00CF4B6B" w:rsidRPr="00CF4B6B">
              <w:t xml:space="preserve">. </w:t>
            </w:r>
            <w:proofErr w:type="spellStart"/>
            <w:r w:rsidR="00CF4B6B" w:rsidRPr="00CF4B6B">
              <w:t>Ближний</w:t>
            </w:r>
            <w:proofErr w:type="spellEnd"/>
            <w:r w:rsidR="00CF4B6B" w:rsidRPr="00CF4B6B">
              <w:t xml:space="preserve"> </w:t>
            </w:r>
            <w:proofErr w:type="spellStart"/>
            <w:r w:rsidR="00CF4B6B" w:rsidRPr="00CF4B6B">
              <w:t>Запад</w:t>
            </w:r>
            <w:proofErr w:type="spellEnd"/>
            <w:r w:rsidR="00CF4B6B" w:rsidRPr="00CF4B6B">
              <w:t xml:space="preserve">, </w:t>
            </w:r>
            <w:proofErr w:type="spellStart"/>
            <w:r w:rsidR="00CF4B6B" w:rsidRPr="00CF4B6B">
              <w:t>или</w:t>
            </w:r>
            <w:proofErr w:type="spellEnd"/>
            <w:r w:rsidR="00CF4B6B" w:rsidRPr="00CF4B6B">
              <w:t xml:space="preserve"> </w:t>
            </w:r>
            <w:proofErr w:type="spellStart"/>
            <w:r w:rsidR="00CF4B6B" w:rsidRPr="00CF4B6B">
              <w:t>Правда</w:t>
            </w:r>
            <w:proofErr w:type="spellEnd"/>
            <w:r w:rsidR="00CF4B6B" w:rsidRPr="00CF4B6B">
              <w:t xml:space="preserve"> и </w:t>
            </w:r>
            <w:proofErr w:type="spellStart"/>
            <w:r w:rsidR="00CF4B6B" w:rsidRPr="00CF4B6B">
              <w:t>мифы</w:t>
            </w:r>
            <w:proofErr w:type="spellEnd"/>
            <w:r w:rsidR="00CF4B6B" w:rsidRPr="00CF4B6B">
              <w:t xml:space="preserve"> о </w:t>
            </w:r>
            <w:proofErr w:type="spellStart"/>
            <w:r w:rsidR="00CF4B6B" w:rsidRPr="00CF4B6B">
              <w:t>русской</w:t>
            </w:r>
            <w:proofErr w:type="spellEnd"/>
            <w:r w:rsidR="00CF4B6B" w:rsidRPr="00CF4B6B">
              <w:t xml:space="preserve"> </w:t>
            </w:r>
            <w:proofErr w:type="spellStart"/>
            <w:r w:rsidR="00CF4B6B" w:rsidRPr="00CF4B6B">
              <w:t>Европе</w:t>
            </w:r>
            <w:proofErr w:type="spellEnd"/>
            <w:r w:rsidR="00CF4B6B">
              <w:t xml:space="preserve">". Grāmatas struktūra. Politiskais diskurss. Autora tēls. </w:t>
            </w:r>
          </w:p>
          <w:p w14:paraId="6E3FB51F" w14:textId="1F4B0405" w:rsidR="001D6904" w:rsidRDefault="001D6904" w:rsidP="001D6904">
            <w:r>
              <w:t xml:space="preserve">5. tēma. </w:t>
            </w:r>
            <w:proofErr w:type="spellStart"/>
            <w:r>
              <w:t>Rosofonās</w:t>
            </w:r>
            <w:proofErr w:type="spellEnd"/>
            <w:r>
              <w:t xml:space="preserve"> literatūras adresāts</w:t>
            </w:r>
          </w:p>
          <w:p w14:paraId="1BE5E7D2" w14:textId="64CE9318" w:rsidR="001D6904" w:rsidRDefault="009F654D" w:rsidP="001D6904">
            <w:r>
              <w:t xml:space="preserve">L2 </w:t>
            </w:r>
            <w:r w:rsidR="001D6904" w:rsidRPr="001D6904">
              <w:t>Krievu grāmata Baltijā</w:t>
            </w:r>
            <w:r w:rsidR="00CF4B6B">
              <w:t>. Tulkojumu specifika. Lasītājs Krievijā. Orientācija uz Eiropas lasītāju.</w:t>
            </w:r>
          </w:p>
          <w:p w14:paraId="380628F5" w14:textId="53A7D1BD" w:rsidR="003F01F9" w:rsidRDefault="00361945" w:rsidP="003F01F9">
            <w:r>
              <w:t>Gala pārbaudījums: referāta prezentācija par izvēlēto literāro darbu.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6428B1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6428B1">
        <w:tc>
          <w:tcPr>
            <w:tcW w:w="9039" w:type="dxa"/>
            <w:gridSpan w:val="2"/>
          </w:tcPr>
          <w:p w14:paraId="57D36812" w14:textId="5D48A612" w:rsidR="00B37586" w:rsidRDefault="00B37586" w:rsidP="007534EA">
            <w:permStart w:id="580019727" w:edGrp="everyone"/>
            <w:proofErr w:type="spellStart"/>
            <w:r w:rsidRPr="00B37586">
              <w:t>Willer</w:t>
            </w:r>
            <w:proofErr w:type="spellEnd"/>
            <w:r w:rsidRPr="00B37586">
              <w:t xml:space="preserve">, J., </w:t>
            </w:r>
            <w:proofErr w:type="spellStart"/>
            <w:r w:rsidRPr="00B37586">
              <w:t>Kaakinen</w:t>
            </w:r>
            <w:proofErr w:type="spellEnd"/>
            <w:r w:rsidRPr="00B37586">
              <w:t xml:space="preserve">, K., </w:t>
            </w:r>
            <w:proofErr w:type="spellStart"/>
            <w:r w:rsidRPr="00B37586">
              <w:t>Huss</w:t>
            </w:r>
            <w:proofErr w:type="spellEnd"/>
            <w:r w:rsidRPr="00B37586">
              <w:t xml:space="preserve">, M.,  (2012). </w:t>
            </w:r>
            <w:proofErr w:type="spellStart"/>
            <w:r w:rsidRPr="00B37586">
              <w:t>Dislocating</w:t>
            </w:r>
            <w:proofErr w:type="spellEnd"/>
            <w:r w:rsidRPr="00B37586">
              <w:t xml:space="preserve"> </w:t>
            </w:r>
            <w:proofErr w:type="spellStart"/>
            <w:r w:rsidRPr="00B37586">
              <w:t>Literature</w:t>
            </w:r>
            <w:proofErr w:type="spellEnd"/>
            <w:r w:rsidRPr="00B37586">
              <w:t xml:space="preserve">. </w:t>
            </w:r>
            <w:proofErr w:type="spellStart"/>
            <w:r w:rsidRPr="00B37586">
              <w:t>Transnational</w:t>
            </w:r>
            <w:proofErr w:type="spellEnd"/>
            <w:r w:rsidRPr="00B37586">
              <w:t xml:space="preserve"> </w:t>
            </w:r>
            <w:proofErr w:type="spellStart"/>
            <w:r w:rsidRPr="00B37586">
              <w:t>Literature</w:t>
            </w:r>
            <w:proofErr w:type="spellEnd"/>
            <w:r w:rsidRPr="00B37586">
              <w:t xml:space="preserve"> </w:t>
            </w:r>
            <w:proofErr w:type="spellStart"/>
            <w:r w:rsidRPr="00B37586">
              <w:t>and</w:t>
            </w:r>
            <w:proofErr w:type="spellEnd"/>
            <w:r w:rsidRPr="00B37586">
              <w:t xml:space="preserve"> </w:t>
            </w:r>
            <w:proofErr w:type="spellStart"/>
            <w:r w:rsidRPr="00B37586">
              <w:t>Literary</w:t>
            </w:r>
            <w:proofErr w:type="spellEnd"/>
            <w:r w:rsidRPr="00B37586">
              <w:t xml:space="preserve"> </w:t>
            </w:r>
            <w:proofErr w:type="spellStart"/>
            <w:r w:rsidRPr="00B37586">
              <w:t>Studies</w:t>
            </w:r>
            <w:proofErr w:type="spellEnd"/>
            <w:r w:rsidRPr="00B37586">
              <w:t xml:space="preserve"> </w:t>
            </w:r>
            <w:proofErr w:type="spellStart"/>
            <w:r w:rsidRPr="00B37586">
              <w:t>in</w:t>
            </w:r>
            <w:proofErr w:type="spellEnd"/>
            <w:r w:rsidRPr="00B37586">
              <w:t xml:space="preserve"> </w:t>
            </w:r>
            <w:proofErr w:type="spellStart"/>
            <w:r w:rsidRPr="00B37586">
              <w:t>the</w:t>
            </w:r>
            <w:proofErr w:type="spellEnd"/>
            <w:r w:rsidRPr="00B37586">
              <w:t xml:space="preserve"> </w:t>
            </w:r>
            <w:proofErr w:type="spellStart"/>
            <w:r w:rsidRPr="00B37586">
              <w:t>Baltic</w:t>
            </w:r>
            <w:proofErr w:type="spellEnd"/>
            <w:r w:rsidRPr="00B37586">
              <w:t xml:space="preserve"> </w:t>
            </w:r>
            <w:proofErr w:type="spellStart"/>
            <w:r w:rsidRPr="00B37586">
              <w:t>Sea</w:t>
            </w:r>
            <w:proofErr w:type="spellEnd"/>
            <w:r w:rsidRPr="00B37586">
              <w:t xml:space="preserve"> </w:t>
            </w:r>
            <w:proofErr w:type="spellStart"/>
            <w:r w:rsidRPr="00B37586">
              <w:t>Region</w:t>
            </w:r>
            <w:proofErr w:type="spellEnd"/>
          </w:p>
          <w:p w14:paraId="4717D788" w14:textId="34A9D5A4" w:rsidR="00AD6405" w:rsidRDefault="00AD6405" w:rsidP="007534EA">
            <w:proofErr w:type="spellStart"/>
            <w:r w:rsidRPr="00AD6405">
              <w:t>Belobrovtseva</w:t>
            </w:r>
            <w:proofErr w:type="spellEnd"/>
            <w:r w:rsidRPr="00AD6405">
              <w:t xml:space="preserve">, I. (2018). </w:t>
            </w:r>
            <w:proofErr w:type="spellStart"/>
            <w:r w:rsidRPr="00AD6405">
              <w:t>The</w:t>
            </w:r>
            <w:proofErr w:type="spellEnd"/>
            <w:r w:rsidRPr="00AD6405">
              <w:t xml:space="preserve"> </w:t>
            </w:r>
            <w:proofErr w:type="spellStart"/>
            <w:r w:rsidRPr="00AD6405">
              <w:t>Bilingual</w:t>
            </w:r>
            <w:proofErr w:type="spellEnd"/>
            <w:r w:rsidRPr="00AD6405">
              <w:t xml:space="preserve"> </w:t>
            </w:r>
            <w:proofErr w:type="spellStart"/>
            <w:r w:rsidRPr="00AD6405">
              <w:t>Writer</w:t>
            </w:r>
            <w:proofErr w:type="spellEnd"/>
            <w:r w:rsidRPr="00AD6405">
              <w:t xml:space="preserve">: </w:t>
            </w:r>
            <w:proofErr w:type="spellStart"/>
            <w:r w:rsidRPr="00AD6405">
              <w:t>Two</w:t>
            </w:r>
            <w:proofErr w:type="spellEnd"/>
            <w:r w:rsidRPr="00AD6405">
              <w:t xml:space="preserve"> Estonian-</w:t>
            </w:r>
            <w:proofErr w:type="spellStart"/>
            <w:r w:rsidRPr="00AD6405">
              <w:t>Russian</w:t>
            </w:r>
            <w:proofErr w:type="spellEnd"/>
            <w:r w:rsidRPr="00AD6405">
              <w:t xml:space="preserve"> </w:t>
            </w:r>
            <w:proofErr w:type="spellStart"/>
            <w:r w:rsidRPr="00AD6405">
              <w:t>Cases</w:t>
            </w:r>
            <w:proofErr w:type="spellEnd"/>
            <w:r w:rsidRPr="00AD6405">
              <w:t xml:space="preserve"> </w:t>
            </w:r>
            <w:proofErr w:type="spellStart"/>
            <w:r w:rsidRPr="00AD6405">
              <w:t>and</w:t>
            </w:r>
            <w:proofErr w:type="spellEnd"/>
            <w:r w:rsidRPr="00AD6405">
              <w:t xml:space="preserve"> </w:t>
            </w:r>
            <w:proofErr w:type="spellStart"/>
            <w:r w:rsidRPr="00AD6405">
              <w:t>One</w:t>
            </w:r>
            <w:proofErr w:type="spellEnd"/>
            <w:r w:rsidRPr="00AD6405">
              <w:t xml:space="preserve"> </w:t>
            </w:r>
            <w:proofErr w:type="spellStart"/>
            <w:r w:rsidRPr="00AD6405">
              <w:t>Russian</w:t>
            </w:r>
            <w:proofErr w:type="spellEnd"/>
            <w:r w:rsidRPr="00AD6405">
              <w:t xml:space="preserve">-Estonian </w:t>
            </w:r>
            <w:proofErr w:type="spellStart"/>
            <w:r w:rsidRPr="00AD6405">
              <w:t>Case</w:t>
            </w:r>
            <w:proofErr w:type="spellEnd"/>
            <w:r w:rsidRPr="00AD6405">
              <w:t xml:space="preserve"> 1, </w:t>
            </w:r>
            <w:proofErr w:type="spellStart"/>
            <w:r w:rsidRPr="00AD6405">
              <w:t>Methis</w:t>
            </w:r>
            <w:proofErr w:type="spellEnd"/>
            <w:r w:rsidRPr="00AD6405">
              <w:t xml:space="preserve">. </w:t>
            </w:r>
            <w:proofErr w:type="spellStart"/>
            <w:r w:rsidRPr="00AD6405">
              <w:t>Studia</w:t>
            </w:r>
            <w:proofErr w:type="spellEnd"/>
            <w:r w:rsidRPr="00AD6405">
              <w:t xml:space="preserve"> </w:t>
            </w:r>
            <w:proofErr w:type="spellStart"/>
            <w:r w:rsidRPr="00AD6405">
              <w:t>humaniora</w:t>
            </w:r>
            <w:proofErr w:type="spellEnd"/>
            <w:r w:rsidRPr="00AD6405">
              <w:t xml:space="preserve"> </w:t>
            </w:r>
            <w:proofErr w:type="spellStart"/>
            <w:r w:rsidRPr="00AD6405">
              <w:t>Estonica</w:t>
            </w:r>
            <w:proofErr w:type="spellEnd"/>
            <w:r w:rsidRPr="00AD6405">
              <w:t xml:space="preserve">, </w:t>
            </w:r>
            <w:proofErr w:type="spellStart"/>
            <w:r w:rsidRPr="00AD6405">
              <w:t>Vol</w:t>
            </w:r>
            <w:proofErr w:type="spellEnd"/>
            <w:r w:rsidRPr="00AD6405">
              <w:t xml:space="preserve">. 21/22, </w:t>
            </w:r>
            <w:proofErr w:type="spellStart"/>
            <w:r w:rsidRPr="00AD6405">
              <w:t>pp</w:t>
            </w:r>
            <w:proofErr w:type="spellEnd"/>
            <w:r w:rsidRPr="00AD6405">
              <w:t>. 8-25.</w:t>
            </w:r>
          </w:p>
          <w:p w14:paraId="7275B3BD" w14:textId="789B0AFE" w:rsidR="003F01F9" w:rsidRDefault="003F01F9" w:rsidP="007534EA">
            <w:r>
              <w:t xml:space="preserve">Z. Gūtmane. </w:t>
            </w:r>
            <w:proofErr w:type="spellStart"/>
            <w:r>
              <w:t>Totalitarisma</w:t>
            </w:r>
            <w:proofErr w:type="spellEnd"/>
            <w:r>
              <w:t xml:space="preserve"> traumu izpausmes Baltijas prozā. Rīga, LU LFMI, 2019.</w:t>
            </w:r>
            <w:r w:rsidR="000468E3">
              <w:t>"</w:t>
            </w:r>
          </w:p>
          <w:p w14:paraId="6F01ADE7" w14:textId="6BFD1B1D" w:rsidR="000468E3" w:rsidRDefault="000468E3" w:rsidP="000468E3">
            <w:proofErr w:type="spellStart"/>
            <w:r>
              <w:t>Меймре</w:t>
            </w:r>
            <w:proofErr w:type="spellEnd"/>
            <w:r>
              <w:t xml:space="preserve"> А. </w:t>
            </w:r>
            <w:r w:rsidRPr="000468E3">
              <w:t>"</w:t>
            </w:r>
            <w:proofErr w:type="spellStart"/>
            <w:r w:rsidRPr="000468E3">
              <w:t>Лики</w:t>
            </w:r>
            <w:proofErr w:type="spellEnd"/>
            <w:r w:rsidRPr="000468E3">
              <w:t xml:space="preserve"> </w:t>
            </w:r>
            <w:proofErr w:type="spellStart"/>
            <w:r w:rsidRPr="000468E3">
              <w:t>периодики</w:t>
            </w:r>
            <w:proofErr w:type="spellEnd"/>
            <w:r w:rsidRPr="000468E3">
              <w:t xml:space="preserve">. </w:t>
            </w:r>
            <w:proofErr w:type="spellStart"/>
            <w:r w:rsidRPr="000468E3">
              <w:t>Десятилетие</w:t>
            </w:r>
            <w:proofErr w:type="spellEnd"/>
            <w:r w:rsidRPr="000468E3">
              <w:t xml:space="preserve"> «</w:t>
            </w:r>
            <w:proofErr w:type="spellStart"/>
            <w:r w:rsidRPr="000468E3">
              <w:t>междоусобных</w:t>
            </w:r>
            <w:proofErr w:type="spellEnd"/>
            <w:r w:rsidRPr="000468E3">
              <w:t xml:space="preserve"> </w:t>
            </w:r>
            <w:proofErr w:type="spellStart"/>
            <w:r w:rsidRPr="000468E3">
              <w:t>войн</w:t>
            </w:r>
            <w:proofErr w:type="spellEnd"/>
            <w:r w:rsidRPr="000468E3">
              <w:t xml:space="preserve">»: к </w:t>
            </w:r>
            <w:proofErr w:type="spellStart"/>
            <w:r w:rsidRPr="000468E3">
              <w:t>истории</w:t>
            </w:r>
            <w:proofErr w:type="spellEnd"/>
            <w:r w:rsidRPr="000468E3">
              <w:t xml:space="preserve"> </w:t>
            </w:r>
            <w:proofErr w:type="spellStart"/>
            <w:r w:rsidRPr="000468E3">
              <w:t>русской</w:t>
            </w:r>
            <w:proofErr w:type="spellEnd"/>
            <w:r w:rsidRPr="000468E3">
              <w:t xml:space="preserve"> </w:t>
            </w:r>
            <w:proofErr w:type="spellStart"/>
            <w:r w:rsidRPr="000468E3">
              <w:t>периодической</w:t>
            </w:r>
            <w:proofErr w:type="spellEnd"/>
            <w:r w:rsidRPr="000468E3">
              <w:t xml:space="preserve"> </w:t>
            </w:r>
            <w:proofErr w:type="spellStart"/>
            <w:r w:rsidRPr="000468E3">
              <w:t>печати</w:t>
            </w:r>
            <w:proofErr w:type="spellEnd"/>
            <w:r w:rsidRPr="000468E3">
              <w:t xml:space="preserve"> </w:t>
            </w:r>
            <w:proofErr w:type="spellStart"/>
            <w:r w:rsidRPr="000468E3">
              <w:t>Эстонии</w:t>
            </w:r>
            <w:proofErr w:type="spellEnd"/>
            <w:r w:rsidRPr="000468E3">
              <w:t xml:space="preserve"> 1917–1927 </w:t>
            </w:r>
            <w:proofErr w:type="spellStart"/>
            <w:r w:rsidRPr="000468E3">
              <w:t>годов</w:t>
            </w:r>
            <w:proofErr w:type="spellEnd"/>
            <w:r w:rsidRPr="000468E3">
              <w:t>.</w:t>
            </w:r>
          </w:p>
          <w:p w14:paraId="579C65A1" w14:textId="5A17A2F5" w:rsidR="00525213" w:rsidRPr="0093308E" w:rsidRDefault="00B37586" w:rsidP="007534EA">
            <w:r w:rsidRPr="00B37586">
              <w:t xml:space="preserve"> </w:t>
            </w:r>
            <w:permEnd w:id="580019727"/>
          </w:p>
        </w:tc>
      </w:tr>
      <w:tr w:rsidR="00E13AEA" w:rsidRPr="0093308E" w14:paraId="26CE4464" w14:textId="77777777" w:rsidTr="006428B1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6428B1">
        <w:tc>
          <w:tcPr>
            <w:tcW w:w="9039" w:type="dxa"/>
            <w:gridSpan w:val="2"/>
          </w:tcPr>
          <w:p w14:paraId="2F3D91E6" w14:textId="2B44EE91" w:rsidR="00525213" w:rsidRDefault="00AD6405" w:rsidP="007534EA">
            <w:permStart w:id="1596548908" w:edGrp="everyone"/>
            <w:proofErr w:type="spellStart"/>
            <w:r w:rsidRPr="00AD6405">
              <w:t>Belobrovtseva</w:t>
            </w:r>
            <w:proofErr w:type="spellEnd"/>
            <w:r w:rsidRPr="00AD6405">
              <w:t xml:space="preserve">, I. (2014). </w:t>
            </w:r>
            <w:proofErr w:type="spellStart"/>
            <w:r w:rsidRPr="00AD6405">
              <w:t>Pisatelstvo</w:t>
            </w:r>
            <w:proofErr w:type="spellEnd"/>
            <w:r w:rsidRPr="00AD6405">
              <w:t xml:space="preserve"> </w:t>
            </w:r>
            <w:proofErr w:type="spellStart"/>
            <w:r w:rsidRPr="00AD6405">
              <w:t>kak</w:t>
            </w:r>
            <w:proofErr w:type="spellEnd"/>
            <w:r w:rsidRPr="00AD6405">
              <w:t xml:space="preserve"> </w:t>
            </w:r>
            <w:proofErr w:type="spellStart"/>
            <w:r w:rsidRPr="00AD6405">
              <w:t>postoyannaya</w:t>
            </w:r>
            <w:proofErr w:type="spellEnd"/>
            <w:r w:rsidRPr="00AD6405">
              <w:t xml:space="preserve"> “</w:t>
            </w:r>
            <w:proofErr w:type="spellStart"/>
            <w:r w:rsidRPr="00AD6405">
              <w:t>statija</w:t>
            </w:r>
            <w:proofErr w:type="spellEnd"/>
            <w:r w:rsidRPr="00AD6405">
              <w:t xml:space="preserve"> </w:t>
            </w:r>
            <w:proofErr w:type="spellStart"/>
            <w:r w:rsidRPr="00AD6405">
              <w:t>zerkala</w:t>
            </w:r>
            <w:proofErr w:type="spellEnd"/>
            <w:r w:rsidRPr="00AD6405">
              <w:t xml:space="preserve">”. </w:t>
            </w:r>
            <w:proofErr w:type="spellStart"/>
            <w:r w:rsidRPr="00AD6405">
              <w:t>Voprosi</w:t>
            </w:r>
            <w:proofErr w:type="spellEnd"/>
            <w:r w:rsidRPr="00AD6405">
              <w:t xml:space="preserve"> </w:t>
            </w:r>
            <w:proofErr w:type="spellStart"/>
            <w:r w:rsidRPr="00AD6405">
              <w:t>literaturi</w:t>
            </w:r>
            <w:proofErr w:type="spellEnd"/>
            <w:r w:rsidRPr="00AD6405">
              <w:t>, Vol.2, pp.254-271.</w:t>
            </w:r>
          </w:p>
          <w:p w14:paraId="0E80EF3F" w14:textId="743C5EA2" w:rsidR="00280322" w:rsidRDefault="00280322" w:rsidP="007534EA">
            <w:proofErr w:type="spellStart"/>
            <w:r w:rsidRPr="00280322">
              <w:t>Илья</w:t>
            </w:r>
            <w:proofErr w:type="spellEnd"/>
            <w:r w:rsidRPr="00280322">
              <w:t xml:space="preserve"> </w:t>
            </w:r>
            <w:proofErr w:type="spellStart"/>
            <w:r w:rsidRPr="00280322">
              <w:t>Кукулин</w:t>
            </w:r>
            <w:proofErr w:type="spellEnd"/>
            <w:r w:rsidRPr="00280322">
              <w:t>, “</w:t>
            </w:r>
            <w:proofErr w:type="spellStart"/>
            <w:r w:rsidRPr="00280322">
              <w:t>Фотография</w:t>
            </w:r>
            <w:proofErr w:type="spellEnd"/>
            <w:r w:rsidRPr="00280322">
              <w:t xml:space="preserve"> </w:t>
            </w:r>
            <w:proofErr w:type="spellStart"/>
            <w:r w:rsidRPr="00280322">
              <w:t>внутренностей</w:t>
            </w:r>
            <w:proofErr w:type="spellEnd"/>
            <w:r w:rsidRPr="00280322">
              <w:t xml:space="preserve"> </w:t>
            </w:r>
            <w:proofErr w:type="spellStart"/>
            <w:r w:rsidRPr="00280322">
              <w:t>кафейной</w:t>
            </w:r>
            <w:proofErr w:type="spellEnd"/>
            <w:r w:rsidRPr="00280322">
              <w:t xml:space="preserve"> </w:t>
            </w:r>
            <w:proofErr w:type="spellStart"/>
            <w:r w:rsidRPr="00280322">
              <w:t>чашки</w:t>
            </w:r>
            <w:proofErr w:type="spellEnd"/>
            <w:r w:rsidRPr="00280322">
              <w:t xml:space="preserve">”, </w:t>
            </w:r>
            <w:proofErr w:type="spellStart"/>
            <w:r w:rsidRPr="00280322">
              <w:t>Новое</w:t>
            </w:r>
            <w:proofErr w:type="spellEnd"/>
            <w:r w:rsidRPr="00280322">
              <w:t xml:space="preserve"> </w:t>
            </w:r>
            <w:proofErr w:type="spellStart"/>
            <w:r w:rsidRPr="00280322">
              <w:t>литературное</w:t>
            </w:r>
            <w:proofErr w:type="spellEnd"/>
            <w:r w:rsidRPr="00280322">
              <w:t xml:space="preserve"> </w:t>
            </w:r>
            <w:proofErr w:type="spellStart"/>
            <w:r w:rsidRPr="00280322">
              <w:t>обозрение</w:t>
            </w:r>
            <w:proofErr w:type="spellEnd"/>
            <w:r w:rsidRPr="00280322">
              <w:t>, no. 54 (2002)</w:t>
            </w:r>
          </w:p>
          <w:p w14:paraId="4B076B7B" w14:textId="14721019" w:rsidR="00280322" w:rsidRDefault="00280322" w:rsidP="007534EA">
            <w:proofErr w:type="spellStart"/>
            <w:r w:rsidRPr="00280322">
              <w:t>Аурика</w:t>
            </w:r>
            <w:proofErr w:type="spellEnd"/>
            <w:r w:rsidRPr="00280322">
              <w:t xml:space="preserve"> </w:t>
            </w:r>
            <w:proofErr w:type="spellStart"/>
            <w:r w:rsidRPr="00280322">
              <w:t>Меймре</w:t>
            </w:r>
            <w:proofErr w:type="spellEnd"/>
            <w:r w:rsidRPr="00280322">
              <w:t xml:space="preserve">, </w:t>
            </w:r>
            <w:proofErr w:type="spellStart"/>
            <w:r w:rsidRPr="00280322">
              <w:t>Топография</w:t>
            </w:r>
            <w:proofErr w:type="spellEnd"/>
            <w:r w:rsidRPr="00280322">
              <w:t xml:space="preserve"> </w:t>
            </w:r>
            <w:proofErr w:type="spellStart"/>
            <w:r w:rsidRPr="00280322">
              <w:t>культуры</w:t>
            </w:r>
            <w:proofErr w:type="spellEnd"/>
            <w:r w:rsidRPr="00280322">
              <w:t xml:space="preserve">: </w:t>
            </w:r>
            <w:proofErr w:type="spellStart"/>
            <w:r w:rsidRPr="00280322">
              <w:t>деятели</w:t>
            </w:r>
            <w:proofErr w:type="spellEnd"/>
            <w:r w:rsidRPr="00280322">
              <w:t xml:space="preserve"> </w:t>
            </w:r>
            <w:proofErr w:type="spellStart"/>
            <w:r w:rsidRPr="00280322">
              <w:t>русской</w:t>
            </w:r>
            <w:proofErr w:type="spellEnd"/>
            <w:r w:rsidRPr="00280322">
              <w:t xml:space="preserve"> </w:t>
            </w:r>
            <w:proofErr w:type="spellStart"/>
            <w:r w:rsidRPr="00280322">
              <w:t>культуры</w:t>
            </w:r>
            <w:proofErr w:type="spellEnd"/>
            <w:r w:rsidRPr="00280322">
              <w:t xml:space="preserve"> – </w:t>
            </w:r>
            <w:proofErr w:type="spellStart"/>
            <w:r w:rsidRPr="00280322">
              <w:t>дачники</w:t>
            </w:r>
            <w:proofErr w:type="spellEnd"/>
            <w:r w:rsidRPr="00280322">
              <w:t xml:space="preserve"> в </w:t>
            </w:r>
            <w:proofErr w:type="spellStart"/>
            <w:r w:rsidRPr="00280322">
              <w:t>Эстонии</w:t>
            </w:r>
            <w:proofErr w:type="spellEnd"/>
            <w:r w:rsidRPr="00280322">
              <w:t xml:space="preserve">, </w:t>
            </w:r>
            <w:proofErr w:type="spellStart"/>
            <w:r w:rsidRPr="00280322">
              <w:t>Москва</w:t>
            </w:r>
            <w:proofErr w:type="spellEnd"/>
            <w:r w:rsidRPr="00280322">
              <w:t xml:space="preserve">: </w:t>
            </w:r>
            <w:proofErr w:type="spellStart"/>
            <w:r w:rsidRPr="00280322">
              <w:t>Издательство</w:t>
            </w:r>
            <w:proofErr w:type="spellEnd"/>
            <w:r w:rsidRPr="00280322">
              <w:t xml:space="preserve"> «</w:t>
            </w:r>
            <w:proofErr w:type="spellStart"/>
            <w:r w:rsidRPr="00280322">
              <w:t>Флинта</w:t>
            </w:r>
            <w:proofErr w:type="spellEnd"/>
            <w:r w:rsidRPr="00280322">
              <w:t xml:space="preserve">», </w:t>
            </w:r>
            <w:proofErr w:type="spellStart"/>
            <w:r w:rsidRPr="00280322">
              <w:t>Издательство</w:t>
            </w:r>
            <w:proofErr w:type="spellEnd"/>
            <w:r w:rsidRPr="00280322">
              <w:t xml:space="preserve"> «</w:t>
            </w:r>
            <w:proofErr w:type="spellStart"/>
            <w:r w:rsidRPr="00280322">
              <w:t>Наука</w:t>
            </w:r>
            <w:proofErr w:type="spellEnd"/>
            <w:r w:rsidRPr="00280322">
              <w:t>», 2011, c. 170–181</w:t>
            </w:r>
          </w:p>
          <w:p w14:paraId="76E04ACC" w14:textId="76F8796D" w:rsidR="00280322" w:rsidRDefault="00280322" w:rsidP="007534EA">
            <w:proofErr w:type="spellStart"/>
            <w:r w:rsidRPr="00280322">
              <w:t>Андрей</w:t>
            </w:r>
            <w:proofErr w:type="spellEnd"/>
            <w:r w:rsidRPr="00280322">
              <w:t xml:space="preserve"> </w:t>
            </w:r>
            <w:proofErr w:type="spellStart"/>
            <w:r w:rsidRPr="00280322">
              <w:t>Урицкий</w:t>
            </w:r>
            <w:proofErr w:type="spellEnd"/>
            <w:r w:rsidRPr="00280322">
              <w:t>, “</w:t>
            </w:r>
            <w:proofErr w:type="spellStart"/>
            <w:r w:rsidRPr="00280322">
              <w:t>Переводные</w:t>
            </w:r>
            <w:proofErr w:type="spellEnd"/>
            <w:r w:rsidRPr="00280322">
              <w:t xml:space="preserve"> </w:t>
            </w:r>
            <w:proofErr w:type="spellStart"/>
            <w:r w:rsidRPr="00280322">
              <w:t>картинки</w:t>
            </w:r>
            <w:proofErr w:type="spellEnd"/>
            <w:r w:rsidRPr="00280322">
              <w:t xml:space="preserve">, </w:t>
            </w:r>
            <w:proofErr w:type="spellStart"/>
            <w:r w:rsidRPr="00280322">
              <w:t>или</w:t>
            </w:r>
            <w:proofErr w:type="spellEnd"/>
            <w:r w:rsidRPr="00280322">
              <w:t xml:space="preserve"> </w:t>
            </w:r>
            <w:proofErr w:type="spellStart"/>
            <w:r w:rsidRPr="00280322">
              <w:t>борьба</w:t>
            </w:r>
            <w:proofErr w:type="spellEnd"/>
            <w:r w:rsidRPr="00280322">
              <w:t xml:space="preserve"> с </w:t>
            </w:r>
            <w:proofErr w:type="spellStart"/>
            <w:r w:rsidRPr="00280322">
              <w:t>небытием</w:t>
            </w:r>
            <w:proofErr w:type="spellEnd"/>
            <w:r w:rsidRPr="00280322">
              <w:t xml:space="preserve">”, </w:t>
            </w:r>
            <w:proofErr w:type="spellStart"/>
            <w:r w:rsidRPr="00280322">
              <w:t>Новое</w:t>
            </w:r>
            <w:proofErr w:type="spellEnd"/>
            <w:r w:rsidRPr="00280322">
              <w:t xml:space="preserve"> </w:t>
            </w:r>
            <w:proofErr w:type="spellStart"/>
            <w:r w:rsidRPr="00280322">
              <w:t>литературное</w:t>
            </w:r>
            <w:proofErr w:type="spellEnd"/>
            <w:r w:rsidRPr="00280322">
              <w:t xml:space="preserve"> </w:t>
            </w:r>
            <w:proofErr w:type="spellStart"/>
            <w:r w:rsidRPr="00280322">
              <w:t>обозрение</w:t>
            </w:r>
            <w:proofErr w:type="spellEnd"/>
            <w:r w:rsidRPr="00280322">
              <w:t>, no. 104 (2010).</w:t>
            </w:r>
          </w:p>
          <w:p w14:paraId="35573512" w14:textId="1528E5EC" w:rsidR="00D44FA6" w:rsidRDefault="00D44FA6" w:rsidP="007534EA">
            <w:proofErr w:type="spellStart"/>
            <w:r w:rsidRPr="00D44FA6">
              <w:t>Татьяна</w:t>
            </w:r>
            <w:proofErr w:type="spellEnd"/>
            <w:r w:rsidRPr="00D44FA6">
              <w:t xml:space="preserve"> </w:t>
            </w:r>
            <w:proofErr w:type="spellStart"/>
            <w:r w:rsidRPr="00D44FA6">
              <w:t>Григорьева</w:t>
            </w:r>
            <w:proofErr w:type="spellEnd"/>
            <w:r w:rsidRPr="00D44FA6">
              <w:t>, “</w:t>
            </w:r>
            <w:proofErr w:type="spellStart"/>
            <w:r w:rsidRPr="00D44FA6">
              <w:t>Андрей</w:t>
            </w:r>
            <w:proofErr w:type="spellEnd"/>
            <w:r w:rsidRPr="00D44FA6">
              <w:t xml:space="preserve"> </w:t>
            </w:r>
            <w:proofErr w:type="spellStart"/>
            <w:r w:rsidRPr="00D44FA6">
              <w:t>Иванов</w:t>
            </w:r>
            <w:proofErr w:type="spellEnd"/>
            <w:r w:rsidRPr="00D44FA6">
              <w:t xml:space="preserve">. </w:t>
            </w:r>
            <w:proofErr w:type="spellStart"/>
            <w:r w:rsidRPr="00D44FA6">
              <w:t>Путешествие</w:t>
            </w:r>
            <w:proofErr w:type="spellEnd"/>
            <w:r w:rsidRPr="00D44FA6">
              <w:t xml:space="preserve"> </w:t>
            </w:r>
            <w:proofErr w:type="spellStart"/>
            <w:r w:rsidRPr="00D44FA6">
              <w:t>Ханумана</w:t>
            </w:r>
            <w:proofErr w:type="spellEnd"/>
            <w:r w:rsidRPr="00D44FA6">
              <w:t xml:space="preserve"> </w:t>
            </w:r>
            <w:proofErr w:type="spellStart"/>
            <w:r w:rsidRPr="00D44FA6">
              <w:t>на</w:t>
            </w:r>
            <w:proofErr w:type="spellEnd"/>
            <w:r w:rsidRPr="00D44FA6">
              <w:t xml:space="preserve"> </w:t>
            </w:r>
            <w:proofErr w:type="spellStart"/>
            <w:r w:rsidRPr="00D44FA6">
              <w:t>Лолланд</w:t>
            </w:r>
            <w:proofErr w:type="spellEnd"/>
            <w:r w:rsidRPr="00D44FA6">
              <w:t xml:space="preserve">”, OpenSpace.ru, 2011-01-20, </w:t>
            </w:r>
            <w:proofErr w:type="spellStart"/>
            <w:r w:rsidRPr="00D44FA6">
              <w:t>accessed</w:t>
            </w:r>
            <w:proofErr w:type="spellEnd"/>
            <w:r w:rsidRPr="00D44FA6">
              <w:t xml:space="preserve"> 2011-11-15, </w:t>
            </w:r>
            <w:hyperlink r:id="rId8" w:history="1">
              <w:r w:rsidRPr="00B86832">
                <w:rPr>
                  <w:rStyle w:val="Hyperlink"/>
                </w:rPr>
                <w:t>http://www.openspace.ru/literature/events/details/19940/</w:t>
              </w:r>
            </w:hyperlink>
          </w:p>
          <w:p w14:paraId="064A7700" w14:textId="2D54639B" w:rsidR="00D44FA6" w:rsidRDefault="00D44FA6" w:rsidP="007534EA"/>
          <w:p w14:paraId="197E084E" w14:textId="27E22304" w:rsidR="006C3F00" w:rsidRDefault="006C3F00" w:rsidP="007534EA"/>
          <w:permEnd w:id="1596548908"/>
          <w:p w14:paraId="52226813" w14:textId="7C8FAF1B" w:rsidR="00525213" w:rsidRPr="0093308E" w:rsidRDefault="00525213" w:rsidP="007534EA"/>
        </w:tc>
      </w:tr>
      <w:tr w:rsidR="00E13AEA" w:rsidRPr="0093308E" w14:paraId="7599FA2E" w14:textId="77777777" w:rsidTr="006428B1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6428B1">
        <w:tc>
          <w:tcPr>
            <w:tcW w:w="9039" w:type="dxa"/>
            <w:gridSpan w:val="2"/>
          </w:tcPr>
          <w:p w14:paraId="4C22D423" w14:textId="77777777" w:rsidR="00525213" w:rsidRDefault="00280322" w:rsidP="007534EA">
            <w:permStart w:id="2104519286" w:edGrp="everyone"/>
            <w:r w:rsidRPr="00280322">
              <w:t>www.litkarta.ru</w:t>
            </w:r>
          </w:p>
          <w:p w14:paraId="146E7084" w14:textId="2957BD93" w:rsidR="00525213" w:rsidRDefault="00280322" w:rsidP="007534EA">
            <w:r>
              <w:t>oblaka.ee</w:t>
            </w:r>
          </w:p>
          <w:p w14:paraId="261071E4" w14:textId="7F3AAE7F" w:rsidR="006C3F00" w:rsidRDefault="006C3F00" w:rsidP="007534EA">
            <w:proofErr w:type="spellStart"/>
            <w:r>
              <w:t>obzor.lt</w:t>
            </w:r>
            <w:proofErr w:type="spellEnd"/>
          </w:p>
          <w:p w14:paraId="2F1F9FE9" w14:textId="46C1465B" w:rsidR="00525213" w:rsidRPr="0093308E" w:rsidRDefault="006C3F00" w:rsidP="007534EA">
            <w:r>
              <w:t>orbita.lv</w:t>
            </w:r>
            <w:permEnd w:id="2104519286"/>
          </w:p>
        </w:tc>
      </w:tr>
      <w:tr w:rsidR="00E13AEA" w:rsidRPr="0093308E" w14:paraId="4F0C7012" w14:textId="77777777" w:rsidTr="006428B1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6428B1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5E7F8" w14:textId="77777777" w:rsidR="006C2258" w:rsidRDefault="006C2258" w:rsidP="007534EA">
      <w:r>
        <w:separator/>
      </w:r>
    </w:p>
  </w:endnote>
  <w:endnote w:type="continuationSeparator" w:id="0">
    <w:p w14:paraId="6D08EAEA" w14:textId="77777777" w:rsidR="006C2258" w:rsidRDefault="006C2258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64CDAB77" w:rsidR="00CC285A" w:rsidRDefault="00CC285A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35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CC285A" w:rsidRDefault="00CC285A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F0C31" w14:textId="77777777" w:rsidR="006C2258" w:rsidRDefault="006C2258" w:rsidP="007534EA">
      <w:r>
        <w:separator/>
      </w:r>
    </w:p>
  </w:footnote>
  <w:footnote w:type="continuationSeparator" w:id="0">
    <w:p w14:paraId="22B9DA6E" w14:textId="77777777" w:rsidR="006C2258" w:rsidRDefault="006C2258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CC285A" w:rsidRDefault="00CC285A" w:rsidP="007534EA">
    <w:pPr>
      <w:pStyle w:val="Header"/>
    </w:pPr>
  </w:p>
  <w:p w14:paraId="6F3FA99C" w14:textId="77777777" w:rsidR="00CC285A" w:rsidRPr="007B1FB4" w:rsidRDefault="00CC285A" w:rsidP="007534EA">
    <w:pPr>
      <w:pStyle w:val="Header"/>
    </w:pPr>
  </w:p>
  <w:p w14:paraId="785AC92B" w14:textId="77777777" w:rsidR="00CC285A" w:rsidRPr="00D66CC2" w:rsidRDefault="00CC285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8"/>
  <w:doNotDisplayPageBoundarie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16D12"/>
    <w:rsid w:val="00040EF0"/>
    <w:rsid w:val="000468E3"/>
    <w:rsid w:val="000516E5"/>
    <w:rsid w:val="00057199"/>
    <w:rsid w:val="00057F5E"/>
    <w:rsid w:val="0006606E"/>
    <w:rsid w:val="000718FB"/>
    <w:rsid w:val="00074539"/>
    <w:rsid w:val="00082FD0"/>
    <w:rsid w:val="00083D51"/>
    <w:rsid w:val="00092451"/>
    <w:rsid w:val="000A2D8D"/>
    <w:rsid w:val="000A4413"/>
    <w:rsid w:val="000A709A"/>
    <w:rsid w:val="000B541D"/>
    <w:rsid w:val="000D275C"/>
    <w:rsid w:val="000D281F"/>
    <w:rsid w:val="000D3DB4"/>
    <w:rsid w:val="000D77FB"/>
    <w:rsid w:val="000E62D2"/>
    <w:rsid w:val="000F31B0"/>
    <w:rsid w:val="000F6DFD"/>
    <w:rsid w:val="00121D2F"/>
    <w:rsid w:val="00124650"/>
    <w:rsid w:val="00125F2F"/>
    <w:rsid w:val="00126789"/>
    <w:rsid w:val="00131128"/>
    <w:rsid w:val="00185F53"/>
    <w:rsid w:val="0019467B"/>
    <w:rsid w:val="001B5F63"/>
    <w:rsid w:val="001C40BD"/>
    <w:rsid w:val="001C5466"/>
    <w:rsid w:val="001D68F3"/>
    <w:rsid w:val="001D6904"/>
    <w:rsid w:val="001E010A"/>
    <w:rsid w:val="001E37E7"/>
    <w:rsid w:val="001F53B5"/>
    <w:rsid w:val="00211AC3"/>
    <w:rsid w:val="00212071"/>
    <w:rsid w:val="002152D0"/>
    <w:rsid w:val="002177C1"/>
    <w:rsid w:val="0022100B"/>
    <w:rsid w:val="00232205"/>
    <w:rsid w:val="00240D9B"/>
    <w:rsid w:val="0025704D"/>
    <w:rsid w:val="00257890"/>
    <w:rsid w:val="00261574"/>
    <w:rsid w:val="00280322"/>
    <w:rsid w:val="002831C0"/>
    <w:rsid w:val="00286096"/>
    <w:rsid w:val="002943B0"/>
    <w:rsid w:val="002C0C02"/>
    <w:rsid w:val="002C1B85"/>
    <w:rsid w:val="002C1EA4"/>
    <w:rsid w:val="002D26FA"/>
    <w:rsid w:val="002E1D5A"/>
    <w:rsid w:val="002E5F8E"/>
    <w:rsid w:val="00300185"/>
    <w:rsid w:val="0030103F"/>
    <w:rsid w:val="00303975"/>
    <w:rsid w:val="003242B3"/>
    <w:rsid w:val="003265B8"/>
    <w:rsid w:val="00337CF9"/>
    <w:rsid w:val="00361945"/>
    <w:rsid w:val="003629CF"/>
    <w:rsid w:val="00367DD5"/>
    <w:rsid w:val="0038154C"/>
    <w:rsid w:val="003826FF"/>
    <w:rsid w:val="00384975"/>
    <w:rsid w:val="00386DE3"/>
    <w:rsid w:val="003905B0"/>
    <w:rsid w:val="00391185"/>
    <w:rsid w:val="00391B74"/>
    <w:rsid w:val="003A0FC1"/>
    <w:rsid w:val="003A2A8D"/>
    <w:rsid w:val="003A4392"/>
    <w:rsid w:val="003B7D44"/>
    <w:rsid w:val="003C70D7"/>
    <w:rsid w:val="003D360C"/>
    <w:rsid w:val="003D648D"/>
    <w:rsid w:val="003E4234"/>
    <w:rsid w:val="003E6AF0"/>
    <w:rsid w:val="003E71D7"/>
    <w:rsid w:val="003F01F9"/>
    <w:rsid w:val="003F3E33"/>
    <w:rsid w:val="003F4CAE"/>
    <w:rsid w:val="00406A60"/>
    <w:rsid w:val="0041505D"/>
    <w:rsid w:val="004255EF"/>
    <w:rsid w:val="00446916"/>
    <w:rsid w:val="00446FAA"/>
    <w:rsid w:val="004520EF"/>
    <w:rsid w:val="004537CD"/>
    <w:rsid w:val="004633B3"/>
    <w:rsid w:val="0048197F"/>
    <w:rsid w:val="00482FC2"/>
    <w:rsid w:val="0049086B"/>
    <w:rsid w:val="00496691"/>
    <w:rsid w:val="004A560D"/>
    <w:rsid w:val="004A57E0"/>
    <w:rsid w:val="004B5043"/>
    <w:rsid w:val="004C314C"/>
    <w:rsid w:val="004D22E2"/>
    <w:rsid w:val="004D356E"/>
    <w:rsid w:val="004E3405"/>
    <w:rsid w:val="00505B5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3F63"/>
    <w:rsid w:val="005634FA"/>
    <w:rsid w:val="00566BA6"/>
    <w:rsid w:val="00576867"/>
    <w:rsid w:val="0059171A"/>
    <w:rsid w:val="00592A93"/>
    <w:rsid w:val="005C6853"/>
    <w:rsid w:val="005D04FC"/>
    <w:rsid w:val="005E5E8A"/>
    <w:rsid w:val="00606976"/>
    <w:rsid w:val="00612759"/>
    <w:rsid w:val="006246A4"/>
    <w:rsid w:val="00632863"/>
    <w:rsid w:val="006428B1"/>
    <w:rsid w:val="0064560C"/>
    <w:rsid w:val="00655E76"/>
    <w:rsid w:val="00656B02"/>
    <w:rsid w:val="00660967"/>
    <w:rsid w:val="00663792"/>
    <w:rsid w:val="00667018"/>
    <w:rsid w:val="00681EFE"/>
    <w:rsid w:val="0069338F"/>
    <w:rsid w:val="00697EEE"/>
    <w:rsid w:val="006B388F"/>
    <w:rsid w:val="006C0C68"/>
    <w:rsid w:val="006C2258"/>
    <w:rsid w:val="006C3F00"/>
    <w:rsid w:val="006C517B"/>
    <w:rsid w:val="006D1173"/>
    <w:rsid w:val="006D6131"/>
    <w:rsid w:val="006E1AA5"/>
    <w:rsid w:val="006E6C41"/>
    <w:rsid w:val="007018EF"/>
    <w:rsid w:val="00707915"/>
    <w:rsid w:val="0072031C"/>
    <w:rsid w:val="00724ECA"/>
    <w:rsid w:val="00732EA4"/>
    <w:rsid w:val="00732F99"/>
    <w:rsid w:val="0073718F"/>
    <w:rsid w:val="00752671"/>
    <w:rsid w:val="007534EA"/>
    <w:rsid w:val="00760B1D"/>
    <w:rsid w:val="0076689C"/>
    <w:rsid w:val="00771AE9"/>
    <w:rsid w:val="00773562"/>
    <w:rsid w:val="0077469B"/>
    <w:rsid w:val="007765A7"/>
    <w:rsid w:val="007803D2"/>
    <w:rsid w:val="00782040"/>
    <w:rsid w:val="0078238C"/>
    <w:rsid w:val="00783616"/>
    <w:rsid w:val="0078573E"/>
    <w:rsid w:val="00787094"/>
    <w:rsid w:val="007901C7"/>
    <w:rsid w:val="007A5DE3"/>
    <w:rsid w:val="007B1FB4"/>
    <w:rsid w:val="007D4849"/>
    <w:rsid w:val="007D690A"/>
    <w:rsid w:val="007D6F15"/>
    <w:rsid w:val="007F2A5B"/>
    <w:rsid w:val="0081354F"/>
    <w:rsid w:val="00815FAB"/>
    <w:rsid w:val="00820B4C"/>
    <w:rsid w:val="008231E1"/>
    <w:rsid w:val="00827C96"/>
    <w:rsid w:val="00830DB0"/>
    <w:rsid w:val="008377E7"/>
    <w:rsid w:val="00841180"/>
    <w:rsid w:val="008727DA"/>
    <w:rsid w:val="00872FCF"/>
    <w:rsid w:val="0087428B"/>
    <w:rsid w:val="00877B26"/>
    <w:rsid w:val="0088469A"/>
    <w:rsid w:val="00884C63"/>
    <w:rsid w:val="008869E1"/>
    <w:rsid w:val="00887560"/>
    <w:rsid w:val="00896659"/>
    <w:rsid w:val="008A7708"/>
    <w:rsid w:val="008B030A"/>
    <w:rsid w:val="008B6A95"/>
    <w:rsid w:val="008B7213"/>
    <w:rsid w:val="008C1A35"/>
    <w:rsid w:val="008C7627"/>
    <w:rsid w:val="008D14A0"/>
    <w:rsid w:val="00900DC9"/>
    <w:rsid w:val="00916D56"/>
    <w:rsid w:val="0093308E"/>
    <w:rsid w:val="00941410"/>
    <w:rsid w:val="00946A84"/>
    <w:rsid w:val="00952EB7"/>
    <w:rsid w:val="009613C9"/>
    <w:rsid w:val="00966D4F"/>
    <w:rsid w:val="009714A0"/>
    <w:rsid w:val="00974687"/>
    <w:rsid w:val="00977BBE"/>
    <w:rsid w:val="00977E76"/>
    <w:rsid w:val="00982C4A"/>
    <w:rsid w:val="009850AC"/>
    <w:rsid w:val="009904CC"/>
    <w:rsid w:val="009A46A1"/>
    <w:rsid w:val="009A7DE8"/>
    <w:rsid w:val="009B0DA7"/>
    <w:rsid w:val="009B6AF5"/>
    <w:rsid w:val="009D2367"/>
    <w:rsid w:val="009D350C"/>
    <w:rsid w:val="009F2DCE"/>
    <w:rsid w:val="009F654D"/>
    <w:rsid w:val="00A00CBC"/>
    <w:rsid w:val="00A06234"/>
    <w:rsid w:val="00A120DE"/>
    <w:rsid w:val="00A1665A"/>
    <w:rsid w:val="00A260FF"/>
    <w:rsid w:val="00A30254"/>
    <w:rsid w:val="00A6366E"/>
    <w:rsid w:val="00A77980"/>
    <w:rsid w:val="00A8127C"/>
    <w:rsid w:val="00A82B02"/>
    <w:rsid w:val="00A8300E"/>
    <w:rsid w:val="00AA0800"/>
    <w:rsid w:val="00AA5194"/>
    <w:rsid w:val="00AD4584"/>
    <w:rsid w:val="00AD6405"/>
    <w:rsid w:val="00AE5F4F"/>
    <w:rsid w:val="00B0169F"/>
    <w:rsid w:val="00B139F9"/>
    <w:rsid w:val="00B13A71"/>
    <w:rsid w:val="00B349E9"/>
    <w:rsid w:val="00B36DCD"/>
    <w:rsid w:val="00B37586"/>
    <w:rsid w:val="00B53309"/>
    <w:rsid w:val="00B55033"/>
    <w:rsid w:val="00B61706"/>
    <w:rsid w:val="00B62370"/>
    <w:rsid w:val="00B74D7E"/>
    <w:rsid w:val="00B76DDB"/>
    <w:rsid w:val="00B959C2"/>
    <w:rsid w:val="00BA06EC"/>
    <w:rsid w:val="00BA7274"/>
    <w:rsid w:val="00BB0A32"/>
    <w:rsid w:val="00BB1515"/>
    <w:rsid w:val="00BB3CCC"/>
    <w:rsid w:val="00BC0314"/>
    <w:rsid w:val="00BC1FA7"/>
    <w:rsid w:val="00BC5298"/>
    <w:rsid w:val="00BD1150"/>
    <w:rsid w:val="00BD2D0D"/>
    <w:rsid w:val="00BE3226"/>
    <w:rsid w:val="00BE6F4B"/>
    <w:rsid w:val="00BF2CA5"/>
    <w:rsid w:val="00C02152"/>
    <w:rsid w:val="00C06D10"/>
    <w:rsid w:val="00C132CA"/>
    <w:rsid w:val="00C143E4"/>
    <w:rsid w:val="00C2381A"/>
    <w:rsid w:val="00C26F3E"/>
    <w:rsid w:val="00C31A36"/>
    <w:rsid w:val="00C37254"/>
    <w:rsid w:val="00C50887"/>
    <w:rsid w:val="00C53F7F"/>
    <w:rsid w:val="00C543D4"/>
    <w:rsid w:val="00C73DD5"/>
    <w:rsid w:val="00C815E1"/>
    <w:rsid w:val="00C91DAC"/>
    <w:rsid w:val="00CB7B41"/>
    <w:rsid w:val="00CC06B2"/>
    <w:rsid w:val="00CC285A"/>
    <w:rsid w:val="00CD1241"/>
    <w:rsid w:val="00CE05F4"/>
    <w:rsid w:val="00CE76C3"/>
    <w:rsid w:val="00CF2CE2"/>
    <w:rsid w:val="00CF2EFD"/>
    <w:rsid w:val="00CF4B6B"/>
    <w:rsid w:val="00CF55D0"/>
    <w:rsid w:val="00CF725F"/>
    <w:rsid w:val="00D01376"/>
    <w:rsid w:val="00D05806"/>
    <w:rsid w:val="00D10360"/>
    <w:rsid w:val="00D21238"/>
    <w:rsid w:val="00D21C3F"/>
    <w:rsid w:val="00D32F4C"/>
    <w:rsid w:val="00D43CF2"/>
    <w:rsid w:val="00D44FA6"/>
    <w:rsid w:val="00D477F9"/>
    <w:rsid w:val="00D519F3"/>
    <w:rsid w:val="00D52BA9"/>
    <w:rsid w:val="00D64C4B"/>
    <w:rsid w:val="00D6542C"/>
    <w:rsid w:val="00D66CC2"/>
    <w:rsid w:val="00D70EE9"/>
    <w:rsid w:val="00D75976"/>
    <w:rsid w:val="00D76F6A"/>
    <w:rsid w:val="00D82370"/>
    <w:rsid w:val="00D84505"/>
    <w:rsid w:val="00D92891"/>
    <w:rsid w:val="00D9301F"/>
    <w:rsid w:val="00D94A3C"/>
    <w:rsid w:val="00DA3A38"/>
    <w:rsid w:val="00DC2790"/>
    <w:rsid w:val="00DD0364"/>
    <w:rsid w:val="00DD0524"/>
    <w:rsid w:val="00DD0AB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415A7"/>
    <w:rsid w:val="00E54033"/>
    <w:rsid w:val="00E555A7"/>
    <w:rsid w:val="00E5587D"/>
    <w:rsid w:val="00E6096C"/>
    <w:rsid w:val="00E82F3C"/>
    <w:rsid w:val="00E83FA4"/>
    <w:rsid w:val="00E84A4C"/>
    <w:rsid w:val="00E938E5"/>
    <w:rsid w:val="00E93940"/>
    <w:rsid w:val="00EA0BB0"/>
    <w:rsid w:val="00EA1A34"/>
    <w:rsid w:val="00EA2E61"/>
    <w:rsid w:val="00EB4D5A"/>
    <w:rsid w:val="00ED5B09"/>
    <w:rsid w:val="00ED5E96"/>
    <w:rsid w:val="00ED7BBE"/>
    <w:rsid w:val="00EE16F0"/>
    <w:rsid w:val="00EE24FC"/>
    <w:rsid w:val="00EE6661"/>
    <w:rsid w:val="00F03500"/>
    <w:rsid w:val="00F05C04"/>
    <w:rsid w:val="00F06B2B"/>
    <w:rsid w:val="00F06EFB"/>
    <w:rsid w:val="00F115CB"/>
    <w:rsid w:val="00F24CB8"/>
    <w:rsid w:val="00F2581C"/>
    <w:rsid w:val="00F3263F"/>
    <w:rsid w:val="00F432B9"/>
    <w:rsid w:val="00F43591"/>
    <w:rsid w:val="00F445F1"/>
    <w:rsid w:val="00F54D27"/>
    <w:rsid w:val="00F648DF"/>
    <w:rsid w:val="00F75719"/>
    <w:rsid w:val="00FB384F"/>
    <w:rsid w:val="00FB60E3"/>
    <w:rsid w:val="00FC31CD"/>
    <w:rsid w:val="00FD04D2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space.ru/literature/events/details/1994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550BA"/>
    <w:rsid w:val="00061AAD"/>
    <w:rsid w:val="000B4DB4"/>
    <w:rsid w:val="001023BA"/>
    <w:rsid w:val="00151FFC"/>
    <w:rsid w:val="001A7529"/>
    <w:rsid w:val="00221A22"/>
    <w:rsid w:val="00251532"/>
    <w:rsid w:val="002D3F45"/>
    <w:rsid w:val="00301385"/>
    <w:rsid w:val="003214D3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677AA"/>
    <w:rsid w:val="005B6211"/>
    <w:rsid w:val="00656F4D"/>
    <w:rsid w:val="006B7FD6"/>
    <w:rsid w:val="006E240D"/>
    <w:rsid w:val="00791A44"/>
    <w:rsid w:val="007D173C"/>
    <w:rsid w:val="008440A1"/>
    <w:rsid w:val="00866491"/>
    <w:rsid w:val="0089316A"/>
    <w:rsid w:val="008C0028"/>
    <w:rsid w:val="008D4407"/>
    <w:rsid w:val="00963956"/>
    <w:rsid w:val="00A33476"/>
    <w:rsid w:val="00A802D5"/>
    <w:rsid w:val="00A95349"/>
    <w:rsid w:val="00AA57DA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1600B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9DB8B-4A5E-487B-A946-9D3599C01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1008</TotalTime>
  <Pages>4</Pages>
  <Words>5760</Words>
  <Characters>3284</Characters>
  <Application>Microsoft Office Word</Application>
  <DocSecurity>8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Elina Vasiljeva</cp:lastModifiedBy>
  <cp:revision>73</cp:revision>
  <cp:lastPrinted>2018-11-16T11:31:00Z</cp:lastPrinted>
  <dcterms:created xsi:type="dcterms:W3CDTF">2022-05-31T15:06:00Z</dcterms:created>
  <dcterms:modified xsi:type="dcterms:W3CDTF">2022-07-03T19:42:00Z</dcterms:modified>
</cp:coreProperties>
</file>