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75"/>
        <w:gridCol w:w="500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BD6E150" w:rsidR="001E37E7" w:rsidRPr="0093308E" w:rsidRDefault="00E40463" w:rsidP="007534EA">
            <w:pPr>
              <w:rPr>
                <w:lang w:eastAsia="lv-LV"/>
              </w:rPr>
            </w:pPr>
            <w:permStart w:id="1807229392" w:edGrp="everyone"/>
            <w:r>
              <w:t>Kultūras vadība</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8BFF73D" w:rsidR="001E37E7" w:rsidRPr="0093308E" w:rsidRDefault="00E20AF5" w:rsidP="007534EA">
            <w:pPr>
              <w:rPr>
                <w:lang w:eastAsia="lv-LV"/>
              </w:rPr>
            </w:pPr>
            <w:permStart w:id="1078017356" w:edGrp="everyone"/>
            <w:r>
              <w:t xml:space="preserve"> </w:t>
            </w:r>
            <w:r w:rsidR="00E40463">
              <w:t>VadZ6002</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EAB9078" w:rsidR="001E37E7" w:rsidRPr="0093308E" w:rsidRDefault="009958B4" w:rsidP="007534EA">
                <w:pPr>
                  <w:rPr>
                    <w:b/>
                  </w:rPr>
                </w:pPr>
                <w:r>
                  <w:rPr>
                    <w:b/>
                  </w:rPr>
                  <w:t>Vadībzinātne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5FB0DED" w:rsidR="00BB3CCC" w:rsidRPr="0093308E" w:rsidRDefault="00E20AF5" w:rsidP="007534EA">
                <w:r>
                  <w:t xml:space="preserve">  </w:t>
                </w:r>
                <w:r w:rsidR="003015CE" w:rsidRPr="003015CE">
                  <w:t>Anna Vanaga</w:t>
                </w:r>
                <w:r w:rsidR="003015CE">
                  <w:t>, Oksana Kovzele</w:t>
                </w:r>
                <w:r w:rsidR="003015CE" w:rsidRPr="003015CE">
                  <w:t xml:space="preserve">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1D1DAA2" w:rsidR="00FD6E2F" w:rsidRPr="007534EA" w:rsidRDefault="00070550" w:rsidP="007534EA">
            <w:sdt>
              <w:sdtPr>
                <w:rPr>
                  <w:lang w:val="ru-RU"/>
                </w:rPr>
                <w:id w:val="-722602371"/>
                <w:placeholder>
                  <w:docPart w:val="D74E6AE9D3CB4486ABAB5379CB4274E8"/>
                </w:placeholder>
              </w:sdtPr>
              <w:sdtEndPr/>
              <w:sdtContent>
                <w:r w:rsidR="00E20AF5">
                  <w:t xml:space="preserve">  </w:t>
                </w:r>
                <w:r w:rsidR="009958B4">
                  <w:t>Anna Vanaga</w:t>
                </w:r>
                <w:r w:rsidR="003015CE">
                  <w:t xml:space="preserve">, </w:t>
                </w:r>
                <w:r w:rsidR="003015CE" w:rsidRPr="003015CE">
                  <w:t xml:space="preserve">Oksana Kovzele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133E2DB" w:rsidR="00BB3CCC" w:rsidRPr="0093308E" w:rsidRDefault="00E20AF5" w:rsidP="007534EA">
            <w:permStart w:id="1804483927" w:edGrp="everyone"/>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2C7596B" w14:textId="624EB46B" w:rsidR="001C5466" w:rsidRDefault="008B7213" w:rsidP="008B7213">
            <w:permStart w:id="2100326173" w:edGrp="everyone"/>
            <w:r w:rsidRPr="008B7213">
              <w:t xml:space="preserve">Studiju kursa mērķis – </w:t>
            </w:r>
            <w:r w:rsidR="003015CE" w:rsidRPr="003015CE">
              <w:t>sniegt izpratni par La</w:t>
            </w:r>
            <w:r w:rsidR="00125FB4">
              <w:t xml:space="preserve">tvijas kultūras vērtībām kopumā un vadīšanas procesa būtību, </w:t>
            </w:r>
            <w:r w:rsidR="003015CE" w:rsidRPr="003015CE">
              <w:t xml:space="preserve"> iepazīstināt studentus ar pieejām šīs jomas attīstībā un realizācijā, </w:t>
            </w:r>
            <w:r w:rsidR="00125FB4">
              <w:t>ietverot</w:t>
            </w:r>
            <w:r w:rsidR="003015CE" w:rsidRPr="003015CE">
              <w:t xml:space="preserve"> iegūtās teorētiskās </w:t>
            </w:r>
            <w:r w:rsidR="002D2A85">
              <w:t>bāzes</w:t>
            </w:r>
            <w:r w:rsidR="003015CE" w:rsidRPr="003015CE">
              <w:t xml:space="preserve"> praktisku aprobāciju – patstāvīgu dzimtās puses kultūras potenciāla izpēti.</w:t>
            </w:r>
          </w:p>
          <w:p w14:paraId="5AD176E7" w14:textId="77777777" w:rsidR="00BD6638" w:rsidRDefault="00BD6638" w:rsidP="008B7213"/>
          <w:p w14:paraId="767594B1" w14:textId="77777777" w:rsidR="008B7213" w:rsidRPr="008B7213" w:rsidRDefault="008B7213" w:rsidP="008B7213">
            <w:pPr>
              <w:rPr>
                <w:lang w:eastAsia="ru-RU"/>
              </w:rPr>
            </w:pPr>
            <w:r w:rsidRPr="008B7213">
              <w:rPr>
                <w:lang w:eastAsia="ru-RU"/>
              </w:rPr>
              <w:t>Kursa uzdevumi:</w:t>
            </w:r>
          </w:p>
          <w:p w14:paraId="17D64DA7" w14:textId="5EFE9242" w:rsidR="008B7213" w:rsidRPr="008B7213" w:rsidRDefault="008B7213" w:rsidP="008B7213">
            <w:pPr>
              <w:rPr>
                <w:lang w:eastAsia="ru-RU"/>
              </w:rPr>
            </w:pPr>
            <w:r w:rsidRPr="008B7213">
              <w:rPr>
                <w:lang w:eastAsia="ru-RU"/>
              </w:rPr>
              <w:t xml:space="preserve">- </w:t>
            </w:r>
            <w:r w:rsidR="00BC30F7">
              <w:t xml:space="preserve">Sniegt izpratni par kultūras un vadīšanas būtību, vadīšanas procesa analīzes pamatiem; </w:t>
            </w:r>
          </w:p>
          <w:p w14:paraId="74E5886F" w14:textId="342F08F1" w:rsidR="008B7213" w:rsidRPr="008B7213" w:rsidRDefault="008B7213" w:rsidP="008B7213">
            <w:pPr>
              <w:rPr>
                <w:lang w:eastAsia="ru-RU"/>
              </w:rPr>
            </w:pPr>
            <w:r w:rsidRPr="008B7213">
              <w:rPr>
                <w:lang w:eastAsia="ru-RU"/>
              </w:rPr>
              <w:t xml:space="preserve">- </w:t>
            </w:r>
            <w:r w:rsidR="00BC30F7">
              <w:t>Sniegt izpratni par kultūras jomas organizāciju darbību;</w:t>
            </w:r>
          </w:p>
          <w:p w14:paraId="59702CEF" w14:textId="74EDC6D1" w:rsidR="00BB3CCC" w:rsidRPr="0093308E" w:rsidRDefault="00BC30F7" w:rsidP="007534EA">
            <w:r>
              <w:t>- Veicināt analītiskās prasmes, veicot kultūras organizāciju izpēti.</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4008C8C" w:rsidR="008B7213" w:rsidRPr="00916D56" w:rsidRDefault="00916D56" w:rsidP="008B7213">
            <w:permStart w:id="44596525" w:edGrp="everyone"/>
            <w:r w:rsidRPr="00916D56">
              <w:t xml:space="preserve">Lekcijas </w:t>
            </w:r>
            <w:r w:rsidR="009958B4">
              <w:t>16</w:t>
            </w:r>
            <w:r>
              <w:t xml:space="preserve"> st.,  semināri  </w:t>
            </w:r>
            <w:r w:rsidR="009958B4">
              <w:t>16</w:t>
            </w:r>
            <w:r>
              <w:t xml:space="preserve"> </w:t>
            </w:r>
            <w:r w:rsidR="008B7213" w:rsidRPr="00916D56">
              <w:t>st., patstāvīgais darbs 48st.</w:t>
            </w:r>
          </w:p>
          <w:p w14:paraId="36353CC6" w14:textId="67686D4B" w:rsidR="00525213" w:rsidRPr="0093308E" w:rsidRDefault="009958B4" w:rsidP="007534EA">
            <w:r w:rsidRPr="009958B4">
              <w:t>Lekciju tēmas:</w:t>
            </w:r>
            <w:r w:rsidRPr="009958B4">
              <w:br/>
            </w:r>
            <w:r w:rsidRPr="009958B4">
              <w:br/>
              <w:t>1. Ievadlekcija. Kultūras jēdziens un vadīšanas jēdziens. Studiju kursa būtības un struktūras izklāsts. Ieskaites darba kritēriju un prasību uzskaitījums. Ieskats kultūras jomas problemātikā kopumā. Centrālie jēdzieni. (2 stundas)</w:t>
            </w:r>
            <w:r w:rsidRPr="009958B4">
              <w:br/>
              <w:t>2. Kultūras un mākslas menedžments. Ekonomikā aktuālo stratēģiju izmantojums kultūras un mākslas jomā. Kultūras un mākslas menedžmenta pamatelementi un funkcijas. Citi jautājumi. (2 stundas)</w:t>
            </w:r>
            <w:r w:rsidRPr="009958B4">
              <w:br/>
              <w:t>3. Kultūras un mākslas menedžments. Kultūras un mākslas publicitātes nepieciešamība. Kultūras finansējuma diplomātija: naudas līdzekļu piesaiste un jēgpilnais izmantojums. Kultūras un mākslas autonomijas problēma un komercializēšanas draudi. (2 stundas)</w:t>
            </w:r>
            <w:r w:rsidRPr="009958B4">
              <w:br/>
              <w:t>4. Kultūras un mākslas menedžments. Kultūras un mākslas satura interpretācijas specifika. Zīmols, tēls kultūras un mākslas kontekstā. Diplomātija un citas intelektuālas tehnikas risku un draudu novēršanā. (2 stundas)</w:t>
            </w:r>
            <w:r w:rsidRPr="009958B4">
              <w:br/>
              <w:t xml:space="preserve">5. Kultūras un mākslas mārketings. Mārketinga sasniegumu izmantojuma perspektīvas mākslas </w:t>
            </w:r>
            <w:r w:rsidRPr="009958B4">
              <w:lastRenderedPageBreak/>
              <w:t>un kultūras sfērā. Mārketinga modeļi. Kultūras produkta izpratne un ieviešanas stratēģijas. Kultūras produkta dzīves cikls. Patērētāju un pieprasījuma kontrole un izpēte. (2 stundas)</w:t>
            </w:r>
            <w:r w:rsidRPr="009958B4">
              <w:br/>
              <w:t>6. Kultūras tūrisms. Tūrisma un kultūras mantojuma pārvaldības specifika. Kultūras tūrisms un kultūras pārvaldība. Riski un galējības . Kultūras tūrista kategorija: definīcija un galvenie tipi. Pieejamās informācijas nozīme priekšstata izveidē. Kultūras un mākslas produktu daudzveidības raksturojums. Kultūras potenciāls. Tūristu piesaistes mehānismi. Mūsdienās akceptētas metodes un aktuālākie tūristu piesaistes veidi. (2 stundas)</w:t>
            </w:r>
            <w:r w:rsidRPr="009958B4">
              <w:br/>
              <w:t>7. Kultūras un dabas mantojuma aizsardzības un attīstības perspektīvas. Aizsardzības un attīstības pasākumu sintēze. Ilgtspējīgās attīstības prioritāte.</w:t>
            </w:r>
            <w:r w:rsidR="00DD2D07">
              <w:t xml:space="preserve"> </w:t>
            </w:r>
            <w:r w:rsidRPr="009958B4">
              <w:t>Kultūrainavu izpētes un izmantojuma perspektīvas. (2 stundas)</w:t>
            </w:r>
            <w:r w:rsidRPr="009958B4">
              <w:br/>
              <w:t>8. Kultūras un dabas mantojuma aizsardzības un attīstības perspektīvas. Kultūras un dabas mantojuma pārvaldības modeļi Latvijā un ārvalstīs. (2 stundas)</w:t>
            </w:r>
            <w:r w:rsidRPr="009958B4">
              <w:br/>
            </w:r>
            <w:r w:rsidRPr="009958B4">
              <w:br/>
            </w:r>
            <w:r w:rsidRPr="009958B4">
              <w:br/>
              <w:t>Semināru tēmas:</w:t>
            </w:r>
            <w:r w:rsidRPr="009958B4">
              <w:br/>
              <w:t>1. Kultūras jēdziens un vadīšanas jēdziens. Ievadlekcijas ietvaros apgūtās vielas rezumējums, pieejamās literatūras analīze. Latvijas kultūras kanona analīze. (2 stundas)</w:t>
            </w:r>
            <w:r w:rsidRPr="009958B4">
              <w:br/>
              <w:t>2. Kultūras un mākslas menedžments. Latvijas kultūras organizāciju darbības analīze, novērtējums, organizāciju klasifikācija. (2 stundas)</w:t>
            </w:r>
            <w:r w:rsidRPr="009958B4">
              <w:br/>
              <w:t>3. Kultūras un mākslas menedžments. Atsevišķu kultūras segmentu potenciāls, tā izmantojums un līdz šim visbiežāk pieļautas kļūdas. (2 stundas)</w:t>
            </w:r>
            <w:r w:rsidRPr="009958B4">
              <w:br/>
              <w:t>4. Kultūras un mākslas mārketings. Kultūras organizāciju mārketinga aktivitāšu analīze. (2 stundas)</w:t>
            </w:r>
            <w:r w:rsidRPr="009958B4">
              <w:br/>
              <w:t>5. Kultūras tūrisms. Latvijas iespējas kultūras tūrisma jomā. (2 stundas)</w:t>
            </w:r>
            <w:r w:rsidRPr="009958B4">
              <w:br/>
              <w:t>6. Kultūras un dabas mantojuma aizsardzības un attīstības perspektīvas. Kultūras un dabas mantojuma pārvaldības modeļu analīze. (2 stundas)</w:t>
            </w:r>
            <w:r w:rsidRPr="009958B4">
              <w:br/>
              <w:t>7. Praktisko pētījumu prezentācija. (4 stundas)</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1E1DEDCE" w:rsidR="007D4849" w:rsidRPr="007D4849" w:rsidRDefault="009958B4" w:rsidP="007D4849">
                      <w:r w:rsidRPr="009958B4">
                        <w:br/>
                      </w:r>
                      <w:r w:rsidR="007D4849" w:rsidRPr="007D4849">
                        <w:t>ZINĀŠANAS</w:t>
                      </w:r>
                    </w:p>
                  </w:tc>
                </w:tr>
                <w:tr w:rsidR="007D4849" w:rsidRPr="007D4849" w14:paraId="12F40F5D" w14:textId="77777777" w:rsidTr="00BA4DB2">
                  <w:tc>
                    <w:tcPr>
                      <w:tcW w:w="9351" w:type="dxa"/>
                    </w:tcPr>
                    <w:p w14:paraId="5E0C4460" w14:textId="47C3E250" w:rsidR="007D4849" w:rsidRDefault="00095BD7" w:rsidP="007D4849">
                      <w:r>
                        <w:t xml:space="preserve">- </w:t>
                      </w:r>
                      <w:r w:rsidR="00213F66">
                        <w:t>demonstrē izpratni</w:t>
                      </w:r>
                      <w:r>
                        <w:t xml:space="preserve"> par </w:t>
                      </w:r>
                      <w:r w:rsidRPr="00095BD7">
                        <w:t>Latvijas kultūras vērtībām kopumā</w:t>
                      </w:r>
                      <w:r>
                        <w:t>;</w:t>
                      </w:r>
                    </w:p>
                    <w:p w14:paraId="709142BE" w14:textId="776623C5" w:rsidR="00095BD7" w:rsidRDefault="00095BD7" w:rsidP="00095BD7">
                      <w:r>
                        <w:t xml:space="preserve">- </w:t>
                      </w:r>
                      <w:r w:rsidR="00213F66">
                        <w:t xml:space="preserve">apguvuši </w:t>
                      </w:r>
                      <w:r>
                        <w:t xml:space="preserve">zināšanas par </w:t>
                      </w:r>
                      <w:r w:rsidRPr="00095BD7">
                        <w:t>v</w:t>
                      </w:r>
                      <w:r>
                        <w:t>adīšanas</w:t>
                      </w:r>
                      <w:r w:rsidRPr="00095BD7">
                        <w:t xml:space="preserve"> procesa saturu un būtību</w:t>
                      </w:r>
                      <w:r w:rsidR="00213F66">
                        <w:t>, tā īpatnībām</w:t>
                      </w:r>
                      <w:r>
                        <w:t>;</w:t>
                      </w:r>
                    </w:p>
                    <w:p w14:paraId="5DFEDCF9" w14:textId="14978951" w:rsidR="00095BD7" w:rsidRDefault="00095BD7" w:rsidP="00095BD7">
                      <w:r>
                        <w:t xml:space="preserve">- </w:t>
                      </w:r>
                      <w:r w:rsidR="00213F66">
                        <w:t xml:space="preserve">demonstrē </w:t>
                      </w:r>
                      <w:r>
                        <w:t xml:space="preserve">zināšanas par </w:t>
                      </w:r>
                      <w:r w:rsidR="007C0C8E">
                        <w:t>pieejām kultūras vadības jomas attīstīb</w:t>
                      </w:r>
                      <w:r w:rsidR="00213F66">
                        <w:t>ā.</w:t>
                      </w:r>
                    </w:p>
                    <w:p w14:paraId="0C0ABCA7" w14:textId="67E88338" w:rsidR="007C0C8E" w:rsidRPr="007D4849" w:rsidRDefault="007C0C8E" w:rsidP="00095BD7"/>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0A4BD8E5" w14:textId="2CF1E926" w:rsidR="00BD6638" w:rsidRDefault="00095BD7" w:rsidP="00095BD7">
                      <w:r>
                        <w:t xml:space="preserve">- </w:t>
                      </w:r>
                      <w:r w:rsidR="00213F66">
                        <w:t>spēj</w:t>
                      </w:r>
                      <w:r w:rsidR="00BD6638" w:rsidRPr="00BD6638">
                        <w:t xml:space="preserve"> analizēt vadīšanas procesa būtiskākos aspektus;</w:t>
                      </w:r>
                    </w:p>
                    <w:p w14:paraId="6F8E4A4A" w14:textId="10A2A3DB" w:rsidR="00BD6638" w:rsidRDefault="00BD6638" w:rsidP="00095BD7">
                      <w:r>
                        <w:t xml:space="preserve">- </w:t>
                      </w:r>
                      <w:r w:rsidR="00213F66">
                        <w:t>spēj</w:t>
                      </w:r>
                      <w:r>
                        <w:t xml:space="preserve"> izvērtēt kultūras organizāciju specifiku, izvēloties maksimāli produktīvas pieejas to vadīšanā;</w:t>
                      </w:r>
                    </w:p>
                    <w:p w14:paraId="0DE9ED2E" w14:textId="66AECFF4" w:rsidR="00095BD7" w:rsidRPr="00095BD7" w:rsidRDefault="00BD6638" w:rsidP="00095BD7">
                      <w:r>
                        <w:t xml:space="preserve">- </w:t>
                      </w:r>
                      <w:r w:rsidR="00095BD7" w:rsidRPr="00095BD7">
                        <w:t xml:space="preserve">spēj iegūto teorētisko bāzi praktiski izmantot </w:t>
                      </w:r>
                      <w:r w:rsidR="00213F66">
                        <w:t>kultūras jomas izpētē.</w:t>
                      </w:r>
                    </w:p>
                    <w:p w14:paraId="1AD704DC" w14:textId="13106AC8" w:rsidR="007D4849" w:rsidRPr="007D4849" w:rsidRDefault="007D484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773CE693" w14:textId="22180551" w:rsidR="00741939" w:rsidRDefault="00741939" w:rsidP="007D4849">
                      <w:pPr>
                        <w:rPr>
                          <w:highlight w:val="yellow"/>
                        </w:rPr>
                      </w:pPr>
                      <w:r>
                        <w:rPr>
                          <w:highlight w:val="yellow"/>
                        </w:rPr>
                        <w:t>- saprot un izskaidro organizācijas vadības aspektus atkarībā no darbības jomas specifikas;</w:t>
                      </w:r>
                    </w:p>
                    <w:p w14:paraId="0E90B864" w14:textId="5D2FD952" w:rsidR="00741939" w:rsidRDefault="00741939" w:rsidP="007D4849">
                      <w:pPr>
                        <w:rPr>
                          <w:highlight w:val="yellow"/>
                        </w:rPr>
                      </w:pPr>
                      <w:r>
                        <w:rPr>
                          <w:highlight w:val="yellow"/>
                        </w:rPr>
                        <w:t>- formulē problēmas kultūras organizāciju vadībā;</w:t>
                      </w:r>
                    </w:p>
                    <w:p w14:paraId="653E0D6F" w14:textId="799D29B6" w:rsidR="007D4849" w:rsidRDefault="00741939" w:rsidP="007D4849">
                      <w:pPr>
                        <w:rPr>
                          <w:highlight w:val="yellow"/>
                        </w:rPr>
                      </w:pPr>
                      <w:r>
                        <w:rPr>
                          <w:highlight w:val="yellow"/>
                        </w:rPr>
                        <w:t>- spēj pieņemt lēmumus kultūras organizācijas darba nodrošināšanai.</w:t>
                      </w:r>
                    </w:p>
                    <w:p w14:paraId="3332B2C5" w14:textId="5A21FEEF" w:rsidR="00741939" w:rsidRPr="007D4849" w:rsidRDefault="00741939" w:rsidP="007D4849">
                      <w:pPr>
                        <w:rPr>
                          <w:highlight w:val="yellow"/>
                        </w:rPr>
                      </w:pPr>
                    </w:p>
                  </w:tc>
                </w:tr>
              </w:tbl>
              <w:p w14:paraId="0B6DE13B" w14:textId="77777777" w:rsidR="007D4849" w:rsidRDefault="0007055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621D3720" w:rsidR="00E33F4D" w:rsidRPr="0093308E" w:rsidRDefault="009958B4" w:rsidP="007534EA">
            <w:permStart w:id="1836219002" w:edGrp="everyone"/>
            <w:r w:rsidRPr="009958B4">
              <w:lastRenderedPageBreak/>
              <w:t>Studējošie analīzei izmanto savu dzimto vietu vai izvēlas kādu citu reģionu. Patstāvīgajā darbā tiek sniegts izvēlētās vietas kultūras jomas raksturojums (materiālie, nemateriālie elementu, kultūras organizācijas, ku</w:t>
            </w:r>
            <w:r w:rsidR="00DD2D07">
              <w:t>ltūras tūrisms utt.), īpašu vēr</w:t>
            </w:r>
            <w:r w:rsidRPr="009958B4">
              <w:t>ību pievēršot kultūras vadības analīzei un vērtējumam, kultūras mārketinga aktivitātēm. Studējošie sniedz savu pamatotu vērtējumu, veic iedzīvotāju attieksmes vērtējumu. Balstoties uz iegūtajiem secinājumiem, tiek izstrādāti argumentēti priekšlikumi attiecīgās vietas kultūras jomas pilnveidošanai un atklāto stipro pušu izmantošanas veicināšanai.</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3B05C4B0" w:rsidR="00E54033" w:rsidRPr="00E54033" w:rsidRDefault="009200E0" w:rsidP="00E54033">
            <w:permStart w:id="1677921679" w:edGrp="everyone"/>
            <w:r>
              <w:t>Praktiskais d</w:t>
            </w:r>
            <w:r w:rsidRPr="009200E0">
              <w:t>arbs semināros (50%), dzimtās puses kultūrpotenciāla izpētes rezultātu prezentācija (30%), diferencētā ieskaite (20%).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3267A0BC" w:rsidR="003F3E33" w:rsidRPr="003F3E33" w:rsidRDefault="003F3E33" w:rsidP="003F3E33">
            <w:r w:rsidRPr="003F3E33">
              <w:t>Studiju kursa apguve tā noslēgumā tiek</w:t>
            </w:r>
            <w:r>
              <w:t xml:space="preserve"> vērtēta 10 ballu skalā saskaņā </w:t>
            </w:r>
            <w:r w:rsidR="00740117">
              <w:t>a</w:t>
            </w:r>
            <w:r w:rsidRPr="003F3E33">
              <w:t>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740117">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34DCE7A5" w:rsidR="006E1AA5" w:rsidRPr="003F3E33" w:rsidRDefault="00741939"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10897D06" w:rsidR="006E1AA5" w:rsidRPr="003F3E33" w:rsidRDefault="006E1AA5" w:rsidP="00916D56">
                  <w:r w:rsidRPr="003F3E33">
                    <w:t xml:space="preserve">1. </w:t>
                  </w:r>
                  <w:r w:rsidR="009200E0">
                    <w:t>Praktiskais darbs semināros</w:t>
                  </w:r>
                </w:p>
              </w:tc>
              <w:tc>
                <w:tcPr>
                  <w:tcW w:w="396" w:type="dxa"/>
                  <w:shd w:val="clear" w:color="auto" w:fill="auto"/>
                  <w:vAlign w:val="center"/>
                </w:tcPr>
                <w:p w14:paraId="09A0FFCA" w14:textId="37A25A8F" w:rsidR="006E1AA5" w:rsidRPr="003F3E33" w:rsidRDefault="00404221" w:rsidP="003F3E33">
                  <w:r>
                    <w:t>+</w:t>
                  </w:r>
                </w:p>
              </w:tc>
              <w:tc>
                <w:tcPr>
                  <w:tcW w:w="469" w:type="dxa"/>
                  <w:shd w:val="clear" w:color="auto" w:fill="auto"/>
                  <w:vAlign w:val="center"/>
                </w:tcPr>
                <w:p w14:paraId="008199B1" w14:textId="3FA34454" w:rsidR="006E1AA5" w:rsidRPr="003F3E33" w:rsidRDefault="00404221" w:rsidP="003F3E33">
                  <w:r>
                    <w:t>+</w:t>
                  </w:r>
                </w:p>
              </w:tc>
              <w:tc>
                <w:tcPr>
                  <w:tcW w:w="396" w:type="dxa"/>
                  <w:shd w:val="clear" w:color="auto" w:fill="auto"/>
                  <w:vAlign w:val="center"/>
                </w:tcPr>
                <w:p w14:paraId="06F1BC59" w14:textId="71BEA5A2" w:rsidR="006E1AA5" w:rsidRPr="003F3E33" w:rsidRDefault="00404221" w:rsidP="003F3E33">
                  <w:r>
                    <w:t>+</w:t>
                  </w:r>
                </w:p>
              </w:tc>
              <w:tc>
                <w:tcPr>
                  <w:tcW w:w="401" w:type="dxa"/>
                  <w:shd w:val="clear" w:color="auto" w:fill="auto"/>
                  <w:vAlign w:val="center"/>
                </w:tcPr>
                <w:p w14:paraId="02D359C9" w14:textId="13C6069D" w:rsidR="006E1AA5" w:rsidRPr="003F3E33" w:rsidRDefault="00404221" w:rsidP="003F3E33">
                  <w:r>
                    <w:t>+</w:t>
                  </w:r>
                </w:p>
              </w:tc>
              <w:tc>
                <w:tcPr>
                  <w:tcW w:w="401" w:type="dxa"/>
                  <w:shd w:val="clear" w:color="auto" w:fill="auto"/>
                  <w:vAlign w:val="center"/>
                </w:tcPr>
                <w:p w14:paraId="01281C86" w14:textId="25BE9990" w:rsidR="006E1AA5" w:rsidRPr="003F3E33" w:rsidRDefault="00404221" w:rsidP="003F3E33">
                  <w:r>
                    <w:t>+</w:t>
                  </w:r>
                </w:p>
              </w:tc>
              <w:tc>
                <w:tcPr>
                  <w:tcW w:w="401" w:type="dxa"/>
                  <w:shd w:val="clear" w:color="auto" w:fill="auto"/>
                  <w:vAlign w:val="center"/>
                </w:tcPr>
                <w:p w14:paraId="7ADAE7C1" w14:textId="0E0027CD" w:rsidR="006E1AA5" w:rsidRPr="003F3E33" w:rsidRDefault="00404221" w:rsidP="003F3E33">
                  <w:r>
                    <w:t>+</w:t>
                  </w:r>
                </w:p>
              </w:tc>
              <w:tc>
                <w:tcPr>
                  <w:tcW w:w="401" w:type="dxa"/>
                  <w:shd w:val="clear" w:color="auto" w:fill="auto"/>
                  <w:vAlign w:val="center"/>
                </w:tcPr>
                <w:p w14:paraId="3AF9D09B" w14:textId="34D15674" w:rsidR="006E1AA5" w:rsidRPr="003F3E33" w:rsidRDefault="00404221" w:rsidP="003F3E33">
                  <w:r>
                    <w:t>+</w:t>
                  </w:r>
                </w:p>
              </w:tc>
              <w:tc>
                <w:tcPr>
                  <w:tcW w:w="420" w:type="dxa"/>
                  <w:shd w:val="clear" w:color="auto" w:fill="auto"/>
                  <w:vAlign w:val="center"/>
                </w:tcPr>
                <w:p w14:paraId="1CC49251" w14:textId="27D405BB" w:rsidR="006E1AA5" w:rsidRPr="003F3E33" w:rsidRDefault="00404221" w:rsidP="003F3E33">
                  <w:r>
                    <w:t>+</w:t>
                  </w:r>
                </w:p>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6E1AA5">
              <w:trPr>
                <w:trHeight w:val="416"/>
                <w:jc w:val="center"/>
              </w:trPr>
              <w:tc>
                <w:tcPr>
                  <w:tcW w:w="3512" w:type="dxa"/>
                  <w:shd w:val="clear" w:color="auto" w:fill="auto"/>
                  <w:vAlign w:val="center"/>
                </w:tcPr>
                <w:p w14:paraId="4A4D0ABB" w14:textId="7845D3E3" w:rsidR="006E1AA5" w:rsidRPr="003F3E33" w:rsidRDefault="006E1AA5" w:rsidP="00916D56">
                  <w:r w:rsidRPr="003F3E33">
                    <w:t xml:space="preserve">2. </w:t>
                  </w:r>
                  <w:r w:rsidR="009200E0">
                    <w:t>Patstāvīgais darbs</w:t>
                  </w:r>
                </w:p>
              </w:tc>
              <w:tc>
                <w:tcPr>
                  <w:tcW w:w="396" w:type="dxa"/>
                  <w:shd w:val="clear" w:color="auto" w:fill="auto"/>
                  <w:vAlign w:val="center"/>
                </w:tcPr>
                <w:p w14:paraId="08A19016" w14:textId="45C4FDBE" w:rsidR="006E1AA5" w:rsidRPr="003F3E33" w:rsidRDefault="00404221" w:rsidP="003F3E33">
                  <w:r>
                    <w:t>+</w:t>
                  </w:r>
                </w:p>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007D49A5" w:rsidR="006E1AA5" w:rsidRPr="003F3E33" w:rsidRDefault="00404221" w:rsidP="003F3E33">
                  <w:r>
                    <w:t>+</w:t>
                  </w:r>
                </w:p>
              </w:tc>
              <w:tc>
                <w:tcPr>
                  <w:tcW w:w="401" w:type="dxa"/>
                  <w:shd w:val="clear" w:color="auto" w:fill="auto"/>
                  <w:vAlign w:val="center"/>
                </w:tcPr>
                <w:p w14:paraId="750E6C70" w14:textId="77777777" w:rsidR="006E1AA5" w:rsidRPr="003F3E33" w:rsidRDefault="006E1AA5" w:rsidP="003F3E33">
                  <w:r w:rsidRPr="003F3E33">
                    <w:t>+</w:t>
                  </w:r>
                </w:p>
              </w:tc>
              <w:tc>
                <w:tcPr>
                  <w:tcW w:w="401" w:type="dxa"/>
                  <w:shd w:val="clear" w:color="auto" w:fill="auto"/>
                  <w:vAlign w:val="center"/>
                </w:tcPr>
                <w:p w14:paraId="4562F215" w14:textId="77777777" w:rsidR="006E1AA5" w:rsidRPr="003F3E33" w:rsidRDefault="006E1AA5" w:rsidP="003F3E33">
                  <w:r w:rsidRPr="003F3E33">
                    <w:t>+</w:t>
                  </w:r>
                </w:p>
              </w:tc>
              <w:tc>
                <w:tcPr>
                  <w:tcW w:w="420" w:type="dxa"/>
                  <w:shd w:val="clear" w:color="auto" w:fill="auto"/>
                  <w:vAlign w:val="center"/>
                </w:tcPr>
                <w:p w14:paraId="7FEDF0F5" w14:textId="77777777" w:rsidR="006E1AA5" w:rsidRPr="003F3E33" w:rsidRDefault="006E1AA5" w:rsidP="003F3E33">
                  <w:r w:rsidRPr="003F3E33">
                    <w:t>+</w:t>
                  </w:r>
                </w:p>
              </w:tc>
              <w:tc>
                <w:tcPr>
                  <w:tcW w:w="468" w:type="dxa"/>
                  <w:shd w:val="clear" w:color="auto" w:fill="auto"/>
                  <w:vAlign w:val="center"/>
                </w:tcPr>
                <w:p w14:paraId="4325B3E7" w14:textId="37FDD52B" w:rsidR="006E1AA5" w:rsidRPr="003F3E33" w:rsidRDefault="00404221" w:rsidP="006E1AA5">
                  <w:r>
                    <w:t>+</w:t>
                  </w:r>
                </w:p>
              </w:tc>
            </w:tr>
            <w:tr w:rsidR="006E1AA5" w:rsidRPr="003F3E33" w14:paraId="00EF2DBF" w14:textId="4B88F9A3" w:rsidTr="006E1AA5">
              <w:trPr>
                <w:trHeight w:val="411"/>
                <w:jc w:val="center"/>
              </w:trPr>
              <w:tc>
                <w:tcPr>
                  <w:tcW w:w="3512" w:type="dxa"/>
                  <w:shd w:val="clear" w:color="auto" w:fill="auto"/>
                  <w:vAlign w:val="center"/>
                </w:tcPr>
                <w:p w14:paraId="0907D150" w14:textId="70357A5D" w:rsidR="006E1AA5" w:rsidRPr="003F3E33" w:rsidRDefault="006E1AA5" w:rsidP="00916D56">
                  <w:r w:rsidRPr="003F3E33">
                    <w:t xml:space="preserve">3. </w:t>
                  </w:r>
                  <w:r w:rsidR="009200E0">
                    <w:t>Diferencētā ieskaite</w:t>
                  </w:r>
                </w:p>
              </w:tc>
              <w:tc>
                <w:tcPr>
                  <w:tcW w:w="396" w:type="dxa"/>
                  <w:shd w:val="clear" w:color="auto" w:fill="auto"/>
                  <w:vAlign w:val="center"/>
                </w:tcPr>
                <w:p w14:paraId="0BF59EF7" w14:textId="3D9997DE" w:rsidR="006E1AA5" w:rsidRPr="003F3E33" w:rsidRDefault="006E1AA5" w:rsidP="003F3E33"/>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3D7B3DC4" w:rsidR="006E1AA5" w:rsidRPr="003F3E33" w:rsidRDefault="006E1AA5" w:rsidP="003F3E33"/>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77777777" w:rsidR="006E1AA5" w:rsidRPr="003F3E33" w:rsidRDefault="006E1AA5" w:rsidP="003F3E33">
                  <w:r w:rsidRPr="003F3E33">
                    <w:t>+</w:t>
                  </w:r>
                </w:p>
              </w:tc>
              <w:tc>
                <w:tcPr>
                  <w:tcW w:w="420" w:type="dxa"/>
                  <w:shd w:val="clear" w:color="auto" w:fill="auto"/>
                  <w:vAlign w:val="center"/>
                </w:tcPr>
                <w:p w14:paraId="1529D579" w14:textId="1928A3B2" w:rsidR="006E1AA5" w:rsidRPr="003F3E33" w:rsidRDefault="006E1AA5" w:rsidP="003F3E33"/>
              </w:tc>
              <w:tc>
                <w:tcPr>
                  <w:tcW w:w="468" w:type="dxa"/>
                  <w:shd w:val="clear" w:color="auto" w:fill="auto"/>
                  <w:vAlign w:val="center"/>
                </w:tcPr>
                <w:p w14:paraId="60DDBAC7" w14:textId="77777777" w:rsidR="006E1AA5" w:rsidRPr="003F3E33" w:rsidRDefault="006E1AA5" w:rsidP="006E1AA5"/>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56440ACE" w14:textId="33733F9C" w:rsidR="003F3E33" w:rsidRPr="003F3E33" w:rsidRDefault="00F24CB8" w:rsidP="00916D56">
            <w:pPr>
              <w:rPr>
                <w:lang w:val="en-US" w:eastAsia="ru-RU"/>
              </w:rPr>
            </w:pPr>
            <w:permStart w:id="370084287" w:edGrp="everyone"/>
            <w:r>
              <w:t xml:space="preserve"> </w:t>
            </w:r>
            <w:r w:rsidR="003015CE" w:rsidRPr="003015CE">
              <w:t>1. Kultūras jēdziens un vadīšanas jēdziens.</w:t>
            </w:r>
            <w:r w:rsidR="003015CE" w:rsidRPr="003015CE">
              <w:br/>
              <w:t>2. Kultūras un mākslas menedžments.</w:t>
            </w:r>
            <w:r w:rsidR="003015CE" w:rsidRPr="003015CE">
              <w:br/>
              <w:t>3. Kultūras un mākslas mārketings.</w:t>
            </w:r>
            <w:r w:rsidR="003015CE" w:rsidRPr="003015CE">
              <w:br/>
              <w:t>4. Kultūras tūrisms. Tūrisma un kultūras mantojuma pārvaldības specifika.</w:t>
            </w:r>
            <w:r w:rsidR="003015CE" w:rsidRPr="003015CE">
              <w:br/>
              <w:t>5. Kultūras un dabas mantojuma aizsardzības un attīstības perspektīvas.</w:t>
            </w:r>
            <w:r w:rsidR="003015CE" w:rsidRPr="003015CE">
              <w:br/>
              <w:t>6. Praktisko pētījumu rezultātu prezentācija.</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3FFFAE7B" w:rsidR="00ED5B09" w:rsidRPr="00ED5B09" w:rsidRDefault="003015CE" w:rsidP="00ED5B09">
            <w:permStart w:id="580019727" w:edGrp="everyone"/>
            <w:r w:rsidRPr="003015CE">
              <w:t>Bendiksens P. Ievads kultūras un mākslas menedžmentā. Rīga, 2008.</w:t>
            </w:r>
            <w:r w:rsidRPr="003015CE">
              <w:br/>
              <w:t>Breen B., Hamel G. The Future of Management. Harvard Business School Press, 2007.</w:t>
            </w:r>
            <w:r w:rsidRPr="003015CE">
              <w:br/>
              <w:t>Cilvēku, zīmolu, mediju, kultūras menedžments. Sast. I. Bērziņš, K.P. Nēbels. Rīga, 2006.</w:t>
            </w:r>
            <w:r w:rsidRPr="003015CE">
              <w:br/>
              <w:t>Holovejs Dž.Kr. Tūrisma bizness. Rīga, 1999.</w:t>
            </w:r>
            <w:r w:rsidRPr="003015CE">
              <w:br/>
              <w:t>Kolbērs Fr., Nantels Ž., Bilodū S., Ričs D. Kultūras un mākslas mārketings. Rīga, 2007.</w:t>
            </w:r>
            <w:r w:rsidRPr="003015CE">
              <w:br/>
              <w:t>Makkerčers B., Krosa H. Kultūras tūrisms. Tūrisma un Kultūras mantojuma pārvaldības partnerība. Rīga, 2007.</w:t>
            </w:r>
            <w:r w:rsidRPr="003015CE">
              <w:br/>
              <w:t>Praude V. Menedžments. 1., 2. grāmata. Rīga, 2012.</w:t>
            </w:r>
            <w:r w:rsidRPr="003015CE">
              <w:br/>
              <w:t>Priedītis A. Kultūras teorija un kultūras vēsture. Daugavpils, 2003.</w:t>
            </w:r>
            <w:r w:rsidRPr="003015CE">
              <w:br/>
            </w:r>
            <w:r w:rsidRPr="003015CE">
              <w:lastRenderedPageBreak/>
              <w:t>Priedītis A. Kultūru dialogs. Rīga, 2006 u.c.</w:t>
            </w:r>
            <w:r w:rsidRPr="003015CE">
              <w:br/>
              <w:t>Stūre I. Kultūras un dabas mantojuma aizsardzība un attīstības plānošana. Rīga, 2004 u.c.</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52226813" w14:textId="20729973" w:rsidR="00525213" w:rsidRPr="0093308E" w:rsidRDefault="003015CE" w:rsidP="007534EA">
            <w:permStart w:id="1596548908" w:edGrp="everyone"/>
            <w:r w:rsidRPr="003015CE">
              <w:t>Daft R., Kendrick M., Vershinina N. Management. South Western Cengage Learning, 2010.</w:t>
            </w:r>
            <w:r w:rsidRPr="003015CE">
              <w:br/>
              <w:t>Gēbels P. Pirmatnīgās dabas pieminekļi. Ainavas un dabas pieminekļi, kas atrodas UNESCO aizsardzībā. Rīga, 1999.</w:t>
            </w:r>
            <w:r w:rsidRPr="003015CE">
              <w:br/>
              <w:t>Holden, N. Cross-cultural Management: A Knowledge Management Perspective. Pearson Education, 2002.</w:t>
            </w:r>
            <w:r w:rsidRPr="003015CE">
              <w:br/>
              <w:t>Ozoliņa-Molla L. Latvijas nacionālie parki un rezervāti. Rīga, 2005.</w:t>
            </w:r>
            <w:r w:rsidRPr="003015CE">
              <w:br/>
              <w:t>Radiņš A. 10.–13. gadsimta senkapi latgaļu apdzīvotajā teritorijā un Austrumlatvijas etniskās, sociālās un politiskās vēstures jautājumi. Rīga, 1999.</w:t>
            </w:r>
            <w:r w:rsidRPr="003015CE">
              <w:br/>
              <w:t>Spārītis O. Latvijas cietokšņi, pilis un muižas. Rīga, 2007.</w:t>
            </w:r>
            <w:r w:rsidRPr="003015CE">
              <w:br/>
              <w:t>Vuškāns J. Piemiņas koki Latvijā un pasaulē. Rēzekne, 2004.</w:t>
            </w:r>
            <w:r w:rsidRPr="003015CE">
              <w:br/>
              <w:t>Zarāns A. Latvijas pilis un muižas. Rīga, 2006.</w:t>
            </w:r>
            <w:r w:rsidRPr="003015CE">
              <w:br/>
              <w:t>Zeile P. Latgales kultūras vēsture. Rēzekne, 2006.</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3F0D2BD7" w:rsidR="00525213" w:rsidRPr="0093308E" w:rsidRDefault="003015CE" w:rsidP="007534EA">
            <w:permStart w:id="2104519286" w:edGrp="everyone"/>
            <w:r w:rsidRPr="003015CE">
              <w:t>http://www.km.gov.lv (Kultūras ministrija)</w:t>
            </w:r>
            <w:r w:rsidRPr="003015CE">
              <w:br/>
            </w:r>
            <w:r w:rsidR="00404221" w:rsidRPr="00404221">
              <w:t xml:space="preserve">https://www.nkmp.gov.lv/lv </w:t>
            </w:r>
            <w:r w:rsidRPr="003015CE">
              <w:t>(</w:t>
            </w:r>
            <w:r w:rsidR="00404221" w:rsidRPr="00404221">
              <w:t>Nacionālā kultūras mantojuma pārvalde</w:t>
            </w:r>
            <w:r w:rsidRPr="003015CE">
              <w:t>)</w:t>
            </w:r>
            <w:r w:rsidRPr="003015CE">
              <w:br/>
              <w:t>www.kis.gov.lv</w:t>
            </w:r>
            <w:r w:rsidR="00404221">
              <w:t xml:space="preserve"> (Kultūras informācijas sistēmu centrs</w:t>
            </w:r>
            <w:r w:rsidRPr="003015CE">
              <w:t>)</w:t>
            </w:r>
            <w:r w:rsidRPr="003015CE">
              <w:br/>
              <w:t>http://www.kkf.lv (Valsts kultūrkapitāla fonds)</w:t>
            </w:r>
            <w:r w:rsidRPr="003015CE">
              <w:br/>
              <w:t>http://www.culturelab.com (Kultūras laboratorija)</w:t>
            </w:r>
            <w:r w:rsidRPr="003015CE">
              <w:br/>
            </w:r>
            <w:r w:rsidR="008903D3" w:rsidRPr="008903D3">
              <w:t>https://kulturasdati.lv</w:t>
            </w:r>
            <w:r w:rsidR="008903D3">
              <w:t xml:space="preserve"> (Latvijas Kultūras datu portāls)</w:t>
            </w:r>
            <w:r w:rsidRPr="003015CE">
              <w:br/>
              <w:t>www.kulturaskanons.lv</w:t>
            </w:r>
            <w:r w:rsidRPr="003015CE">
              <w:br/>
              <w:t>www.vietas.lv</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079278F" w:rsidR="00525213" w:rsidRPr="0093308E" w:rsidRDefault="003015CE" w:rsidP="007534EA">
            <w:permStart w:id="1906538136" w:edGrp="everyone"/>
            <w:r w:rsidRPr="003015CE">
              <w:t>Profesionālā maģistra studiju programma „Starpkultūru attiecības” B daļa</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41387" w14:textId="77777777" w:rsidR="00070550" w:rsidRDefault="00070550" w:rsidP="007534EA">
      <w:r>
        <w:separator/>
      </w:r>
    </w:p>
  </w:endnote>
  <w:endnote w:type="continuationSeparator" w:id="0">
    <w:p w14:paraId="778A941C" w14:textId="77777777" w:rsidR="00070550" w:rsidRDefault="00070550"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5D301B6D" w:rsidR="00525213" w:rsidRDefault="00525213" w:rsidP="007534EA">
        <w:pPr>
          <w:pStyle w:val="Footer"/>
        </w:pPr>
        <w:r>
          <w:fldChar w:fldCharType="begin"/>
        </w:r>
        <w:r>
          <w:instrText xml:space="preserve"> PAGE   \* MERGEFORMAT </w:instrText>
        </w:r>
        <w:r>
          <w:fldChar w:fldCharType="separate"/>
        </w:r>
        <w:r w:rsidR="00170734">
          <w:rPr>
            <w:noProof/>
          </w:rPr>
          <w:t>4</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1BE1C" w14:textId="77777777" w:rsidR="00070550" w:rsidRDefault="00070550" w:rsidP="007534EA">
      <w:r>
        <w:separator/>
      </w:r>
    </w:p>
  </w:footnote>
  <w:footnote w:type="continuationSeparator" w:id="0">
    <w:p w14:paraId="6C573072" w14:textId="77777777" w:rsidR="00070550" w:rsidRDefault="00070550"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0550"/>
    <w:rsid w:val="000718FB"/>
    <w:rsid w:val="00082FD0"/>
    <w:rsid w:val="00083D51"/>
    <w:rsid w:val="00092451"/>
    <w:rsid w:val="00095BD7"/>
    <w:rsid w:val="000A2D8D"/>
    <w:rsid w:val="000A4413"/>
    <w:rsid w:val="000B541D"/>
    <w:rsid w:val="000D275C"/>
    <w:rsid w:val="000D281F"/>
    <w:rsid w:val="000E62D2"/>
    <w:rsid w:val="000F31B0"/>
    <w:rsid w:val="00124650"/>
    <w:rsid w:val="00125F2F"/>
    <w:rsid w:val="00125FB4"/>
    <w:rsid w:val="00126789"/>
    <w:rsid w:val="00131128"/>
    <w:rsid w:val="00170734"/>
    <w:rsid w:val="0019467B"/>
    <w:rsid w:val="001B5F63"/>
    <w:rsid w:val="001C40BD"/>
    <w:rsid w:val="001C5466"/>
    <w:rsid w:val="001D68F3"/>
    <w:rsid w:val="001E010A"/>
    <w:rsid w:val="001E37E7"/>
    <w:rsid w:val="001F53B5"/>
    <w:rsid w:val="00211AC3"/>
    <w:rsid w:val="00212071"/>
    <w:rsid w:val="00213F66"/>
    <w:rsid w:val="002177C1"/>
    <w:rsid w:val="00232205"/>
    <w:rsid w:val="00240D9B"/>
    <w:rsid w:val="00257890"/>
    <w:rsid w:val="002831C0"/>
    <w:rsid w:val="002C1B85"/>
    <w:rsid w:val="002C1EA4"/>
    <w:rsid w:val="002D26FA"/>
    <w:rsid w:val="002D2A85"/>
    <w:rsid w:val="002E1D5A"/>
    <w:rsid w:val="002E5F8E"/>
    <w:rsid w:val="00300185"/>
    <w:rsid w:val="003015CE"/>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4221"/>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6F3DC0"/>
    <w:rsid w:val="007018EF"/>
    <w:rsid w:val="0072031C"/>
    <w:rsid w:val="00724ECA"/>
    <w:rsid w:val="00732EA4"/>
    <w:rsid w:val="00732F99"/>
    <w:rsid w:val="0073718F"/>
    <w:rsid w:val="00740117"/>
    <w:rsid w:val="00741939"/>
    <w:rsid w:val="00752671"/>
    <w:rsid w:val="007534EA"/>
    <w:rsid w:val="0076689C"/>
    <w:rsid w:val="00773562"/>
    <w:rsid w:val="0078238C"/>
    <w:rsid w:val="007901C7"/>
    <w:rsid w:val="007B1FB4"/>
    <w:rsid w:val="007C0C8E"/>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903D3"/>
    <w:rsid w:val="008B030A"/>
    <w:rsid w:val="008B7213"/>
    <w:rsid w:val="008C1A35"/>
    <w:rsid w:val="008C7627"/>
    <w:rsid w:val="008D14A0"/>
    <w:rsid w:val="00900DC9"/>
    <w:rsid w:val="00916D56"/>
    <w:rsid w:val="009200E0"/>
    <w:rsid w:val="0093308E"/>
    <w:rsid w:val="009613C9"/>
    <w:rsid w:val="00966D4F"/>
    <w:rsid w:val="00977BBE"/>
    <w:rsid w:val="00977E76"/>
    <w:rsid w:val="00982C4A"/>
    <w:rsid w:val="009904CC"/>
    <w:rsid w:val="009958B4"/>
    <w:rsid w:val="009A7DE8"/>
    <w:rsid w:val="009B0DA7"/>
    <w:rsid w:val="009B6AF5"/>
    <w:rsid w:val="009D350C"/>
    <w:rsid w:val="00A00CBC"/>
    <w:rsid w:val="00A120DE"/>
    <w:rsid w:val="00A1665A"/>
    <w:rsid w:val="00A30254"/>
    <w:rsid w:val="00A6366E"/>
    <w:rsid w:val="00A77980"/>
    <w:rsid w:val="00A8127C"/>
    <w:rsid w:val="00AA0800"/>
    <w:rsid w:val="00AA5194"/>
    <w:rsid w:val="00AD17E7"/>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30F7"/>
    <w:rsid w:val="00BC5298"/>
    <w:rsid w:val="00BC5928"/>
    <w:rsid w:val="00BD2D0D"/>
    <w:rsid w:val="00BD6638"/>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D2D07"/>
    <w:rsid w:val="00DF0484"/>
    <w:rsid w:val="00DF50C8"/>
    <w:rsid w:val="00E051B8"/>
    <w:rsid w:val="00E13AEA"/>
    <w:rsid w:val="00E20AF5"/>
    <w:rsid w:val="00E3236B"/>
    <w:rsid w:val="00E33F4D"/>
    <w:rsid w:val="00E36E84"/>
    <w:rsid w:val="00E40463"/>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542"/>
    <w:rsid w:val="00FF67D4"/>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9511D"/>
    <w:rsid w:val="003E7201"/>
    <w:rsid w:val="003F25CC"/>
    <w:rsid w:val="0045298F"/>
    <w:rsid w:val="004D04D9"/>
    <w:rsid w:val="004F1284"/>
    <w:rsid w:val="004F49AE"/>
    <w:rsid w:val="0050447D"/>
    <w:rsid w:val="005414C4"/>
    <w:rsid w:val="0055073D"/>
    <w:rsid w:val="00556B0D"/>
    <w:rsid w:val="005B6211"/>
    <w:rsid w:val="00601331"/>
    <w:rsid w:val="00656F4D"/>
    <w:rsid w:val="006B7FD6"/>
    <w:rsid w:val="006E240D"/>
    <w:rsid w:val="00791A44"/>
    <w:rsid w:val="007D173C"/>
    <w:rsid w:val="008440A1"/>
    <w:rsid w:val="00866491"/>
    <w:rsid w:val="008C0028"/>
    <w:rsid w:val="008D4407"/>
    <w:rsid w:val="00947B21"/>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ED55B-71DC-413B-9F0E-B46B8CEEE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5457</Words>
  <Characters>3111</Characters>
  <Application>Microsoft Office Word</Application>
  <DocSecurity>8</DocSecurity>
  <Lines>25</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Elina Vasiljeva</cp:lastModifiedBy>
  <cp:revision>2</cp:revision>
  <cp:lastPrinted>2018-11-16T11:31:00Z</cp:lastPrinted>
  <dcterms:created xsi:type="dcterms:W3CDTF">2022-07-13T20:14:00Z</dcterms:created>
  <dcterms:modified xsi:type="dcterms:W3CDTF">2022-07-13T20:14:00Z</dcterms:modified>
</cp:coreProperties>
</file>