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278CFA" w14:textId="77777777" w:rsidR="00D91FB2" w:rsidRPr="00305CB5" w:rsidRDefault="00D91FB2" w:rsidP="00D91FB2">
      <w:pPr>
        <w:pStyle w:val="Header"/>
        <w:jc w:val="center"/>
        <w:rPr>
          <w:b/>
        </w:rPr>
      </w:pPr>
      <w:r w:rsidRPr="00305CB5">
        <w:rPr>
          <w:b/>
        </w:rPr>
        <w:t>DAUGAVPILS UNIVERSITĀTES</w:t>
      </w:r>
    </w:p>
    <w:p w14:paraId="43583DF8" w14:textId="77777777" w:rsidR="00D91FB2" w:rsidRPr="00305CB5" w:rsidRDefault="00D91FB2" w:rsidP="00D91FB2">
      <w:pPr>
        <w:jc w:val="center"/>
        <w:rPr>
          <w:b/>
        </w:rPr>
      </w:pPr>
      <w:r w:rsidRPr="00305CB5">
        <w:rPr>
          <w:b/>
        </w:rPr>
        <w:t>STUDIJU KURSA APRAKSTS</w:t>
      </w:r>
    </w:p>
    <w:p w14:paraId="2B4E2358" w14:textId="77777777" w:rsidR="00D91FB2" w:rsidRPr="00305CB5" w:rsidRDefault="00D91FB2" w:rsidP="00D91FB2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59"/>
        <w:gridCol w:w="4691"/>
      </w:tblGrid>
      <w:tr w:rsidR="00270215" w:rsidRPr="00305CB5" w14:paraId="58A3BA63" w14:textId="77777777" w:rsidTr="00790E2C">
        <w:tc>
          <w:tcPr>
            <w:tcW w:w="4219" w:type="dxa"/>
          </w:tcPr>
          <w:p w14:paraId="6FAEAF0C" w14:textId="77777777" w:rsidR="00D91FB2" w:rsidRPr="00305CB5" w:rsidRDefault="00D91FB2" w:rsidP="00790E2C">
            <w:pPr>
              <w:pStyle w:val="Nosaukumi"/>
            </w:pPr>
            <w:r w:rsidRPr="00305CB5">
              <w:br w:type="page"/>
            </w:r>
            <w:r w:rsidRPr="00305CB5">
              <w:br w:type="page"/>
            </w:r>
            <w:r w:rsidRPr="00305CB5">
              <w:br w:type="page"/>
            </w:r>
            <w:r w:rsidRPr="00305CB5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1B7E5586" w14:textId="77777777" w:rsidR="00D91FB2" w:rsidRPr="00305CB5" w:rsidRDefault="00D91FB2" w:rsidP="00790E2C">
            <w:pPr>
              <w:rPr>
                <w:lang w:eastAsia="lv-LV"/>
              </w:rPr>
            </w:pPr>
            <w:r w:rsidRPr="00305CB5">
              <w:rPr>
                <w:rFonts w:eastAsia="Times New Roman"/>
                <w:b/>
                <w:lang w:eastAsia="lv-LV"/>
              </w:rPr>
              <w:t>Latviešu valodas etiķete (latviešu valoda kā otrā valoda)</w:t>
            </w:r>
          </w:p>
        </w:tc>
      </w:tr>
      <w:tr w:rsidR="00270215" w:rsidRPr="00305CB5" w14:paraId="300ED805" w14:textId="77777777" w:rsidTr="00790E2C">
        <w:tc>
          <w:tcPr>
            <w:tcW w:w="4219" w:type="dxa"/>
          </w:tcPr>
          <w:p w14:paraId="1C325776" w14:textId="77777777" w:rsidR="00D91FB2" w:rsidRPr="00305CB5" w:rsidRDefault="00D91FB2" w:rsidP="00790E2C">
            <w:pPr>
              <w:pStyle w:val="Nosaukumi"/>
            </w:pPr>
            <w:r w:rsidRPr="00305CB5">
              <w:t>Studiju kursa kods (DUIS)</w:t>
            </w:r>
          </w:p>
        </w:tc>
        <w:tc>
          <w:tcPr>
            <w:tcW w:w="4820" w:type="dxa"/>
            <w:vAlign w:val="center"/>
          </w:tcPr>
          <w:p w14:paraId="52520822" w14:textId="77777777" w:rsidR="00D91FB2" w:rsidRPr="00305CB5" w:rsidRDefault="00D91FB2" w:rsidP="00790E2C">
            <w:pPr>
              <w:rPr>
                <w:lang w:eastAsia="lv-LV"/>
              </w:rPr>
            </w:pPr>
            <w:r w:rsidRPr="00305CB5">
              <w:rPr>
                <w:lang w:eastAsia="lv-LV"/>
              </w:rPr>
              <w:t>Valo2197</w:t>
            </w:r>
          </w:p>
        </w:tc>
      </w:tr>
      <w:tr w:rsidR="00270215" w:rsidRPr="00305CB5" w14:paraId="23ABB0AE" w14:textId="77777777" w:rsidTr="00790E2C">
        <w:tc>
          <w:tcPr>
            <w:tcW w:w="4219" w:type="dxa"/>
          </w:tcPr>
          <w:p w14:paraId="4481FF39" w14:textId="77777777" w:rsidR="00D91FB2" w:rsidRPr="00305CB5" w:rsidRDefault="00D91FB2" w:rsidP="00790E2C">
            <w:pPr>
              <w:pStyle w:val="Nosaukumi"/>
            </w:pPr>
            <w:r w:rsidRPr="00305CB5">
              <w:t>Zinātnes nozare</w:t>
            </w:r>
          </w:p>
        </w:tc>
        <w:sdt>
          <w:sdtPr>
            <w:rPr>
              <w:rFonts w:eastAsia="Times New Roman"/>
              <w:iCs w:val="0"/>
              <w:lang w:eastAsia="lv-LV"/>
            </w:rPr>
            <w:id w:val="-1206555440"/>
            <w:placeholder>
              <w:docPart w:val="D5800D84C4194FBA8F2923F10F588D09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14:paraId="4A290B84" w14:textId="77777777" w:rsidR="00D91FB2" w:rsidRPr="00305CB5" w:rsidRDefault="00D91FB2" w:rsidP="00790E2C">
                <w:pPr>
                  <w:rPr>
                    <w:b/>
                  </w:rPr>
                </w:pPr>
                <w:r w:rsidRPr="00305CB5">
                  <w:rPr>
                    <w:rFonts w:eastAsia="Times New Roman"/>
                    <w:iCs w:val="0"/>
                    <w:lang w:eastAsia="lv-LV"/>
                  </w:rPr>
                  <w:t>Filoloģija</w:t>
                </w:r>
              </w:p>
            </w:tc>
          </w:sdtContent>
        </w:sdt>
      </w:tr>
      <w:tr w:rsidR="00270215" w:rsidRPr="00305CB5" w14:paraId="64A9628D" w14:textId="77777777" w:rsidTr="00790E2C">
        <w:tc>
          <w:tcPr>
            <w:tcW w:w="4219" w:type="dxa"/>
          </w:tcPr>
          <w:p w14:paraId="0CA5C201" w14:textId="77777777" w:rsidR="00D91FB2" w:rsidRPr="00305CB5" w:rsidRDefault="00D91FB2" w:rsidP="00790E2C">
            <w:pPr>
              <w:pStyle w:val="Nosaukumi"/>
            </w:pPr>
            <w:r w:rsidRPr="00305CB5">
              <w:t>Kursa līmenis</w:t>
            </w:r>
          </w:p>
        </w:tc>
        <w:tc>
          <w:tcPr>
            <w:tcW w:w="4820" w:type="dxa"/>
          </w:tcPr>
          <w:p w14:paraId="4E105C15" w14:textId="77777777" w:rsidR="00D91FB2" w:rsidRPr="00305CB5" w:rsidRDefault="00D91FB2" w:rsidP="00790E2C">
            <w:pPr>
              <w:rPr>
                <w:lang w:eastAsia="lv-LV"/>
              </w:rPr>
            </w:pPr>
            <w:r w:rsidRPr="00305CB5">
              <w:rPr>
                <w:lang w:eastAsia="lv-LV"/>
              </w:rPr>
              <w:t>6</w:t>
            </w:r>
          </w:p>
        </w:tc>
      </w:tr>
      <w:tr w:rsidR="00270215" w:rsidRPr="00305CB5" w14:paraId="54E0CCD0" w14:textId="77777777" w:rsidTr="00790E2C">
        <w:tc>
          <w:tcPr>
            <w:tcW w:w="4219" w:type="dxa"/>
          </w:tcPr>
          <w:p w14:paraId="51369BA8" w14:textId="77777777" w:rsidR="00D91FB2" w:rsidRPr="00305CB5" w:rsidRDefault="00D91FB2" w:rsidP="00790E2C">
            <w:pPr>
              <w:pStyle w:val="Nosaukumi"/>
              <w:rPr>
                <w:u w:val="single"/>
              </w:rPr>
            </w:pPr>
            <w:r w:rsidRPr="00305CB5">
              <w:t>Kredītpunkti</w:t>
            </w:r>
          </w:p>
        </w:tc>
        <w:tc>
          <w:tcPr>
            <w:tcW w:w="4820" w:type="dxa"/>
            <w:vAlign w:val="center"/>
          </w:tcPr>
          <w:p w14:paraId="36FE4D1B" w14:textId="77777777" w:rsidR="00D91FB2" w:rsidRPr="00305CB5" w:rsidRDefault="00D91FB2" w:rsidP="00790E2C">
            <w:pPr>
              <w:rPr>
                <w:lang w:eastAsia="lv-LV"/>
              </w:rPr>
            </w:pPr>
            <w:r w:rsidRPr="00305CB5">
              <w:t>2</w:t>
            </w:r>
          </w:p>
        </w:tc>
      </w:tr>
      <w:tr w:rsidR="00270215" w:rsidRPr="00305CB5" w14:paraId="6662B495" w14:textId="77777777" w:rsidTr="00790E2C">
        <w:tc>
          <w:tcPr>
            <w:tcW w:w="4219" w:type="dxa"/>
          </w:tcPr>
          <w:p w14:paraId="4F1E36C1" w14:textId="77777777" w:rsidR="00D91FB2" w:rsidRPr="00305CB5" w:rsidRDefault="00D91FB2" w:rsidP="00790E2C">
            <w:pPr>
              <w:pStyle w:val="Nosaukumi"/>
              <w:rPr>
                <w:u w:val="single"/>
              </w:rPr>
            </w:pPr>
            <w:r w:rsidRPr="00305CB5">
              <w:t>ECTS kredītpunkti</w:t>
            </w:r>
          </w:p>
        </w:tc>
        <w:tc>
          <w:tcPr>
            <w:tcW w:w="4820" w:type="dxa"/>
          </w:tcPr>
          <w:p w14:paraId="5527793B" w14:textId="77777777" w:rsidR="00D91FB2" w:rsidRPr="00305CB5" w:rsidRDefault="00D91FB2" w:rsidP="00790E2C">
            <w:r w:rsidRPr="00305CB5">
              <w:t>3</w:t>
            </w:r>
          </w:p>
        </w:tc>
      </w:tr>
      <w:tr w:rsidR="00270215" w:rsidRPr="00305CB5" w14:paraId="31A301B2" w14:textId="77777777" w:rsidTr="00790E2C">
        <w:tc>
          <w:tcPr>
            <w:tcW w:w="4219" w:type="dxa"/>
          </w:tcPr>
          <w:p w14:paraId="73B6A466" w14:textId="77777777" w:rsidR="00D91FB2" w:rsidRPr="00305CB5" w:rsidRDefault="00D91FB2" w:rsidP="00790E2C">
            <w:pPr>
              <w:pStyle w:val="Nosaukumi"/>
            </w:pPr>
            <w:r w:rsidRPr="00305CB5">
              <w:t>Kopējais kontaktstundu skaits</w:t>
            </w:r>
          </w:p>
        </w:tc>
        <w:tc>
          <w:tcPr>
            <w:tcW w:w="4820" w:type="dxa"/>
            <w:vAlign w:val="center"/>
          </w:tcPr>
          <w:p w14:paraId="40CDC8F4" w14:textId="77777777" w:rsidR="00D91FB2" w:rsidRPr="00305CB5" w:rsidRDefault="00D91FB2" w:rsidP="00790E2C">
            <w:pPr>
              <w:rPr>
                <w:lang w:eastAsia="lv-LV"/>
              </w:rPr>
            </w:pPr>
            <w:r w:rsidRPr="00305CB5">
              <w:t>32</w:t>
            </w:r>
          </w:p>
        </w:tc>
      </w:tr>
      <w:tr w:rsidR="00270215" w:rsidRPr="00305CB5" w14:paraId="51678295" w14:textId="77777777" w:rsidTr="00790E2C">
        <w:tc>
          <w:tcPr>
            <w:tcW w:w="4219" w:type="dxa"/>
          </w:tcPr>
          <w:p w14:paraId="5584E753" w14:textId="77777777" w:rsidR="00D91FB2" w:rsidRPr="00305CB5" w:rsidRDefault="00D91FB2" w:rsidP="00790E2C">
            <w:pPr>
              <w:pStyle w:val="Nosaukumi2"/>
            </w:pPr>
            <w:r w:rsidRPr="00305CB5">
              <w:t>Lekciju stundu skaits</w:t>
            </w:r>
          </w:p>
        </w:tc>
        <w:tc>
          <w:tcPr>
            <w:tcW w:w="4820" w:type="dxa"/>
          </w:tcPr>
          <w:p w14:paraId="66AB36F0" w14:textId="77777777" w:rsidR="00D91FB2" w:rsidRPr="00305CB5" w:rsidRDefault="00070F37" w:rsidP="00790E2C">
            <w:r w:rsidRPr="00305CB5">
              <w:t>16</w:t>
            </w:r>
          </w:p>
        </w:tc>
      </w:tr>
      <w:tr w:rsidR="00270215" w:rsidRPr="00305CB5" w14:paraId="6F82A3A8" w14:textId="77777777" w:rsidTr="00790E2C">
        <w:tc>
          <w:tcPr>
            <w:tcW w:w="4219" w:type="dxa"/>
          </w:tcPr>
          <w:p w14:paraId="0B096F77" w14:textId="77777777" w:rsidR="00D91FB2" w:rsidRPr="00305CB5" w:rsidRDefault="00D91FB2" w:rsidP="00790E2C">
            <w:pPr>
              <w:pStyle w:val="Nosaukumi2"/>
            </w:pPr>
            <w:r w:rsidRPr="00305CB5">
              <w:t>Semināru stundu skaits</w:t>
            </w:r>
          </w:p>
        </w:tc>
        <w:tc>
          <w:tcPr>
            <w:tcW w:w="4820" w:type="dxa"/>
          </w:tcPr>
          <w:p w14:paraId="0405D9D6" w14:textId="77777777" w:rsidR="00D91FB2" w:rsidRPr="00305CB5" w:rsidRDefault="00070F37" w:rsidP="00790E2C">
            <w:r w:rsidRPr="00305CB5">
              <w:t>16</w:t>
            </w:r>
          </w:p>
        </w:tc>
      </w:tr>
      <w:tr w:rsidR="00270215" w:rsidRPr="00305CB5" w14:paraId="67ED783E" w14:textId="77777777" w:rsidTr="00790E2C">
        <w:tc>
          <w:tcPr>
            <w:tcW w:w="4219" w:type="dxa"/>
          </w:tcPr>
          <w:p w14:paraId="01CD57BA" w14:textId="77777777" w:rsidR="00D91FB2" w:rsidRPr="00305CB5" w:rsidRDefault="00D91FB2" w:rsidP="00790E2C">
            <w:pPr>
              <w:pStyle w:val="Nosaukumi2"/>
            </w:pPr>
            <w:r w:rsidRPr="00305CB5">
              <w:t>Praktisko darbu stundu skaits</w:t>
            </w:r>
          </w:p>
        </w:tc>
        <w:tc>
          <w:tcPr>
            <w:tcW w:w="4820" w:type="dxa"/>
          </w:tcPr>
          <w:p w14:paraId="3DAB1911" w14:textId="77777777" w:rsidR="00D91FB2" w:rsidRPr="00305CB5" w:rsidRDefault="00070F37" w:rsidP="00790E2C">
            <w:r w:rsidRPr="00305CB5">
              <w:t>-</w:t>
            </w:r>
          </w:p>
        </w:tc>
      </w:tr>
      <w:tr w:rsidR="00270215" w:rsidRPr="00305CB5" w14:paraId="3EA1279C" w14:textId="77777777" w:rsidTr="00790E2C">
        <w:tc>
          <w:tcPr>
            <w:tcW w:w="4219" w:type="dxa"/>
          </w:tcPr>
          <w:p w14:paraId="1C2AD5EA" w14:textId="77777777" w:rsidR="00D91FB2" w:rsidRPr="00305CB5" w:rsidRDefault="00D91FB2" w:rsidP="00790E2C">
            <w:pPr>
              <w:pStyle w:val="Nosaukumi2"/>
            </w:pPr>
            <w:r w:rsidRPr="00305CB5">
              <w:t>Laboratorijas darbu stundu skaits</w:t>
            </w:r>
          </w:p>
        </w:tc>
        <w:tc>
          <w:tcPr>
            <w:tcW w:w="4820" w:type="dxa"/>
          </w:tcPr>
          <w:p w14:paraId="325D415C" w14:textId="77777777" w:rsidR="00D91FB2" w:rsidRPr="00305CB5" w:rsidRDefault="00D91FB2" w:rsidP="00790E2C">
            <w:r w:rsidRPr="00305CB5">
              <w:t>-</w:t>
            </w:r>
          </w:p>
        </w:tc>
      </w:tr>
      <w:tr w:rsidR="00270215" w:rsidRPr="00305CB5" w14:paraId="67ADC232" w14:textId="77777777" w:rsidTr="00790E2C">
        <w:tc>
          <w:tcPr>
            <w:tcW w:w="4219" w:type="dxa"/>
          </w:tcPr>
          <w:p w14:paraId="4779668F" w14:textId="77777777" w:rsidR="00D91FB2" w:rsidRPr="00305CB5" w:rsidRDefault="00D91FB2" w:rsidP="00790E2C">
            <w:pPr>
              <w:pStyle w:val="Nosaukumi2"/>
              <w:rPr>
                <w:lang w:eastAsia="lv-LV"/>
              </w:rPr>
            </w:pPr>
            <w:r w:rsidRPr="00305CB5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14:paraId="17606274" w14:textId="77777777" w:rsidR="00D91FB2" w:rsidRPr="00305CB5" w:rsidRDefault="00D91FB2" w:rsidP="00790E2C">
            <w:pPr>
              <w:rPr>
                <w:lang w:eastAsia="lv-LV"/>
              </w:rPr>
            </w:pPr>
            <w:r w:rsidRPr="00305CB5">
              <w:t>48</w:t>
            </w:r>
          </w:p>
        </w:tc>
      </w:tr>
      <w:tr w:rsidR="00270215" w:rsidRPr="00305CB5" w14:paraId="68F3AAD0" w14:textId="77777777" w:rsidTr="00790E2C">
        <w:tc>
          <w:tcPr>
            <w:tcW w:w="9039" w:type="dxa"/>
            <w:gridSpan w:val="2"/>
          </w:tcPr>
          <w:p w14:paraId="0FFFF200" w14:textId="77777777" w:rsidR="00D91FB2" w:rsidRPr="00305CB5" w:rsidRDefault="00D91FB2" w:rsidP="00790E2C">
            <w:pPr>
              <w:rPr>
                <w:lang w:eastAsia="lv-LV"/>
              </w:rPr>
            </w:pPr>
          </w:p>
        </w:tc>
      </w:tr>
      <w:tr w:rsidR="00270215" w:rsidRPr="00305CB5" w14:paraId="2559E434" w14:textId="77777777" w:rsidTr="00790E2C">
        <w:tc>
          <w:tcPr>
            <w:tcW w:w="9039" w:type="dxa"/>
            <w:gridSpan w:val="2"/>
          </w:tcPr>
          <w:p w14:paraId="66ECCBF8" w14:textId="77777777" w:rsidR="00D91FB2" w:rsidRPr="00305CB5" w:rsidRDefault="00D91FB2" w:rsidP="00790E2C">
            <w:pPr>
              <w:pStyle w:val="Nosaukumi"/>
            </w:pPr>
            <w:r w:rsidRPr="00305CB5">
              <w:t>Kursa autors(-i)</w:t>
            </w:r>
          </w:p>
        </w:tc>
      </w:tr>
      <w:tr w:rsidR="00270215" w:rsidRPr="00305CB5" w14:paraId="4BA9B4FB" w14:textId="77777777" w:rsidTr="00790E2C">
        <w:sdt>
          <w:sdtPr>
            <w:id w:val="-843860552"/>
            <w:placeholder>
              <w:docPart w:val="8C42AE247FEB463CA70943CFD8755AC7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04946314" w14:textId="77777777" w:rsidR="00D91FB2" w:rsidRPr="00305CB5" w:rsidRDefault="00D91FB2" w:rsidP="00790E2C">
                <w:r w:rsidRPr="00305CB5">
                  <w:t>Dr. philol. doc</w:t>
                </w:r>
                <w:r w:rsidR="004919FA">
                  <w:t>ente</w:t>
                </w:r>
                <w:r w:rsidRPr="00305CB5">
                  <w:t xml:space="preserve"> Svetlana Polkovņikova</w:t>
                </w:r>
              </w:p>
            </w:tc>
          </w:sdtContent>
        </w:sdt>
      </w:tr>
      <w:tr w:rsidR="00270215" w:rsidRPr="00305CB5" w14:paraId="786024A6" w14:textId="77777777" w:rsidTr="00790E2C">
        <w:tc>
          <w:tcPr>
            <w:tcW w:w="9039" w:type="dxa"/>
            <w:gridSpan w:val="2"/>
          </w:tcPr>
          <w:p w14:paraId="4890DC4C" w14:textId="77777777" w:rsidR="00D91FB2" w:rsidRPr="00305CB5" w:rsidRDefault="00D91FB2" w:rsidP="00790E2C">
            <w:pPr>
              <w:pStyle w:val="Nosaukumi"/>
            </w:pPr>
            <w:r w:rsidRPr="00305CB5">
              <w:t>Kursa docētājs(-i)</w:t>
            </w:r>
          </w:p>
        </w:tc>
      </w:tr>
      <w:tr w:rsidR="00270215" w:rsidRPr="00305CB5" w14:paraId="72218650" w14:textId="77777777" w:rsidTr="00790E2C">
        <w:tc>
          <w:tcPr>
            <w:tcW w:w="9039" w:type="dxa"/>
            <w:gridSpan w:val="2"/>
          </w:tcPr>
          <w:p w14:paraId="1B6AFABB" w14:textId="77777777" w:rsidR="00D91FB2" w:rsidRPr="00305CB5" w:rsidRDefault="002128AB" w:rsidP="00790E2C">
            <w:sdt>
              <w:sdtPr>
                <w:id w:val="-1439907286"/>
                <w:placeholder>
                  <w:docPart w:val="7C085236ADD24FDDB98037F151AE706F"/>
                </w:placeholder>
              </w:sdtPr>
              <w:sdtEndPr/>
              <w:sdtContent>
                <w:r w:rsidR="00B75C3D">
                  <w:t xml:space="preserve">Dr. philol. </w:t>
                </w:r>
                <w:r w:rsidR="00E038EA">
                  <w:t>d</w:t>
                </w:r>
                <w:r w:rsidR="00B75C3D">
                  <w:t>ocente Svetlana Polkovņikova</w:t>
                </w:r>
              </w:sdtContent>
            </w:sdt>
          </w:p>
        </w:tc>
      </w:tr>
      <w:tr w:rsidR="00270215" w:rsidRPr="00305CB5" w14:paraId="7BBA66E6" w14:textId="77777777" w:rsidTr="00790E2C">
        <w:tc>
          <w:tcPr>
            <w:tcW w:w="9039" w:type="dxa"/>
            <w:gridSpan w:val="2"/>
          </w:tcPr>
          <w:p w14:paraId="0B2A959D" w14:textId="77777777" w:rsidR="00D91FB2" w:rsidRPr="00305CB5" w:rsidRDefault="00D91FB2" w:rsidP="00790E2C">
            <w:pPr>
              <w:pStyle w:val="Nosaukumi"/>
            </w:pPr>
            <w:r w:rsidRPr="00305CB5">
              <w:t>Priekšzināšanas</w:t>
            </w:r>
          </w:p>
        </w:tc>
      </w:tr>
      <w:tr w:rsidR="00270215" w:rsidRPr="00305CB5" w14:paraId="6041FD42" w14:textId="77777777" w:rsidTr="00790E2C">
        <w:tc>
          <w:tcPr>
            <w:tcW w:w="9039" w:type="dxa"/>
            <w:gridSpan w:val="2"/>
          </w:tcPr>
          <w:p w14:paraId="390A6E9B" w14:textId="77777777" w:rsidR="00D91FB2" w:rsidRPr="00305CB5" w:rsidRDefault="004919FA" w:rsidP="00E33561">
            <w:r>
              <w:t>Nav</w:t>
            </w:r>
          </w:p>
        </w:tc>
      </w:tr>
      <w:tr w:rsidR="00270215" w:rsidRPr="00305CB5" w14:paraId="64376D84" w14:textId="77777777" w:rsidTr="00790E2C">
        <w:tc>
          <w:tcPr>
            <w:tcW w:w="9039" w:type="dxa"/>
            <w:gridSpan w:val="2"/>
          </w:tcPr>
          <w:p w14:paraId="5E9DBBB8" w14:textId="77777777" w:rsidR="00D91FB2" w:rsidRPr="00305CB5" w:rsidRDefault="00D91FB2" w:rsidP="00790E2C">
            <w:pPr>
              <w:pStyle w:val="Nosaukumi"/>
            </w:pPr>
            <w:r w:rsidRPr="00305CB5">
              <w:t xml:space="preserve">Studiju kursa anotācija </w:t>
            </w:r>
          </w:p>
        </w:tc>
      </w:tr>
      <w:tr w:rsidR="00270215" w:rsidRPr="00305CB5" w14:paraId="5A9095DB" w14:textId="77777777" w:rsidTr="00790E2C">
        <w:tc>
          <w:tcPr>
            <w:tcW w:w="9039" w:type="dxa"/>
            <w:gridSpan w:val="2"/>
          </w:tcPr>
          <w:p w14:paraId="3D713B78" w14:textId="77777777" w:rsidR="00E33561" w:rsidRPr="00305CB5" w:rsidRDefault="00D91FB2" w:rsidP="00790E2C">
            <w:pPr>
              <w:jc w:val="both"/>
              <w:rPr>
                <w:rFonts w:eastAsia="Times New Roman"/>
              </w:rPr>
            </w:pPr>
            <w:r w:rsidRPr="00305CB5">
              <w:t xml:space="preserve">Studiju kursa mērķis: veidot izpratni par latviešu </w:t>
            </w:r>
            <w:r w:rsidR="00E33561" w:rsidRPr="00305CB5">
              <w:rPr>
                <w:rFonts w:eastAsia="Times New Roman"/>
              </w:rPr>
              <w:t>valodas etiķeti</w:t>
            </w:r>
            <w:r w:rsidR="00790E2C" w:rsidRPr="00305CB5">
              <w:rPr>
                <w:rFonts w:eastAsia="Times New Roman"/>
              </w:rPr>
              <w:t xml:space="preserve">, </w:t>
            </w:r>
            <w:r w:rsidR="00E33561" w:rsidRPr="00305CB5">
              <w:rPr>
                <w:rFonts w:eastAsia="Times New Roman"/>
              </w:rPr>
              <w:t>tās verbālo repertuāru</w:t>
            </w:r>
            <w:r w:rsidR="00790E2C" w:rsidRPr="00305CB5">
              <w:rPr>
                <w:rFonts w:eastAsia="Times New Roman"/>
              </w:rPr>
              <w:t xml:space="preserve"> sinhroniskā un diahroniskā skatījumā</w:t>
            </w:r>
            <w:r w:rsidR="00E33561" w:rsidRPr="00305CB5">
              <w:rPr>
                <w:rFonts w:eastAsia="Times New Roman"/>
              </w:rPr>
              <w:t>.</w:t>
            </w:r>
          </w:p>
          <w:p w14:paraId="3C032E41" w14:textId="77777777" w:rsidR="00D91FB2" w:rsidRPr="00305CB5" w:rsidRDefault="00D91FB2" w:rsidP="00790E2C"/>
          <w:p w14:paraId="61124E46" w14:textId="77777777" w:rsidR="00D91FB2" w:rsidRPr="00305CB5" w:rsidRDefault="00D91FB2" w:rsidP="00790E2C">
            <w:pPr>
              <w:jc w:val="both"/>
              <w:rPr>
                <w:lang w:eastAsia="ru-RU"/>
              </w:rPr>
            </w:pPr>
            <w:r w:rsidRPr="00305CB5">
              <w:rPr>
                <w:lang w:eastAsia="ru-RU"/>
              </w:rPr>
              <w:t>Kursa uzdevumi:</w:t>
            </w:r>
          </w:p>
          <w:p w14:paraId="1651CB65" w14:textId="77777777" w:rsidR="00D91FB2" w:rsidRPr="00305CB5" w:rsidRDefault="00D91FB2" w:rsidP="00790E2C">
            <w:pPr>
              <w:jc w:val="both"/>
            </w:pPr>
            <w:r w:rsidRPr="00305CB5">
              <w:t xml:space="preserve">– paplašināt studentu teorētiskās zināšanas par latviešu valodas </w:t>
            </w:r>
            <w:r w:rsidR="00E33561" w:rsidRPr="00305CB5">
              <w:t>etiķetes funkcionēšanas likumībām,</w:t>
            </w:r>
          </w:p>
          <w:p w14:paraId="5AF48DBF" w14:textId="77777777" w:rsidR="00D91FB2" w:rsidRPr="00305CB5" w:rsidRDefault="00D91FB2" w:rsidP="00790E2C">
            <w:pPr>
              <w:jc w:val="both"/>
            </w:pPr>
            <w:r w:rsidRPr="00305CB5">
              <w:t xml:space="preserve">– pilnveidot izpratni par </w:t>
            </w:r>
            <w:r w:rsidR="00E33561" w:rsidRPr="00305CB5">
              <w:t>verbālās etiķetes repertuāru diahroniskā un sinhroniskā skatījumā,</w:t>
            </w:r>
          </w:p>
          <w:p w14:paraId="72EED118" w14:textId="77777777" w:rsidR="00D91FB2" w:rsidRPr="00305CB5" w:rsidRDefault="00D91FB2" w:rsidP="00790E2C">
            <w:pPr>
              <w:jc w:val="both"/>
            </w:pPr>
            <w:r w:rsidRPr="00305CB5">
              <w:t xml:space="preserve">– saistīt teorētiskās zināšanas ar praksi, </w:t>
            </w:r>
          </w:p>
          <w:p w14:paraId="4ED87776" w14:textId="77777777" w:rsidR="00D91FB2" w:rsidRPr="00305CB5" w:rsidRDefault="00D91FB2" w:rsidP="00790E2C">
            <w:pPr>
              <w:jc w:val="both"/>
            </w:pPr>
            <w:r w:rsidRPr="00305CB5">
              <w:t>– pilnveidot lingvistiskās analīzes prasmes.</w:t>
            </w:r>
          </w:p>
          <w:p w14:paraId="616BB984" w14:textId="77777777" w:rsidR="00D91FB2" w:rsidRDefault="00D91FB2" w:rsidP="00790E2C">
            <w:pPr>
              <w:jc w:val="both"/>
            </w:pPr>
          </w:p>
          <w:p w14:paraId="7CB8DA03" w14:textId="77777777" w:rsidR="004919FA" w:rsidRPr="00305CB5" w:rsidRDefault="004919FA" w:rsidP="00790E2C">
            <w:pPr>
              <w:jc w:val="both"/>
            </w:pPr>
            <w:r w:rsidRPr="008B030A">
              <w:t>Kursa aprakstā piedāvātie obligātie informācijas avoti  studiju procesā izmantojami fragmentāri pēc docetāja  norād</w:t>
            </w:r>
            <w:r>
              <w:t>ī</w:t>
            </w:r>
            <w:r w:rsidRPr="008B030A">
              <w:t>juma.</w:t>
            </w:r>
          </w:p>
        </w:tc>
      </w:tr>
      <w:tr w:rsidR="00270215" w:rsidRPr="00305CB5" w14:paraId="48BD5E28" w14:textId="77777777" w:rsidTr="00790E2C">
        <w:tc>
          <w:tcPr>
            <w:tcW w:w="9039" w:type="dxa"/>
            <w:gridSpan w:val="2"/>
          </w:tcPr>
          <w:p w14:paraId="77D1DAA2" w14:textId="77777777" w:rsidR="00D91FB2" w:rsidRPr="00305CB5" w:rsidRDefault="00D91FB2" w:rsidP="00790E2C">
            <w:pPr>
              <w:pStyle w:val="Nosaukumi"/>
            </w:pPr>
            <w:r w:rsidRPr="00305CB5">
              <w:t>Studiju kursa kalendārais plāns</w:t>
            </w:r>
          </w:p>
        </w:tc>
      </w:tr>
      <w:tr w:rsidR="00270215" w:rsidRPr="00305CB5" w14:paraId="7C3141BD" w14:textId="77777777" w:rsidTr="00790E2C">
        <w:tc>
          <w:tcPr>
            <w:tcW w:w="9039" w:type="dxa"/>
            <w:gridSpan w:val="2"/>
          </w:tcPr>
          <w:p w14:paraId="23D1EE30" w14:textId="77777777" w:rsidR="00D91FB2" w:rsidRPr="00305CB5" w:rsidRDefault="00994994" w:rsidP="00790E2C">
            <w:r>
              <w:t>Studiju kursa struktūra: l</w:t>
            </w:r>
            <w:r w:rsidR="00D91FB2" w:rsidRPr="00305CB5">
              <w:t>ekcijas</w:t>
            </w:r>
            <w:r>
              <w:t xml:space="preserve"> (L) –</w:t>
            </w:r>
            <w:r w:rsidR="00D91FB2" w:rsidRPr="00305CB5">
              <w:t xml:space="preserve"> 1</w:t>
            </w:r>
            <w:r w:rsidR="00070F37" w:rsidRPr="00305CB5">
              <w:t>6</w:t>
            </w:r>
            <w:r>
              <w:t xml:space="preserve"> akadēmiskās</w:t>
            </w:r>
            <w:r w:rsidR="00D91FB2" w:rsidRPr="00305CB5">
              <w:t xml:space="preserve"> st., semināri</w:t>
            </w:r>
            <w:r>
              <w:t xml:space="preserve"> (S) -</w:t>
            </w:r>
            <w:r w:rsidR="00D91FB2" w:rsidRPr="00305CB5">
              <w:t xml:space="preserve"> 1</w:t>
            </w:r>
            <w:r w:rsidR="00070F37" w:rsidRPr="00305CB5">
              <w:t>6</w:t>
            </w:r>
            <w:r w:rsidR="00D91FB2" w:rsidRPr="00305CB5">
              <w:t xml:space="preserve"> </w:t>
            </w:r>
            <w:r>
              <w:t>akadēmiskās</w:t>
            </w:r>
            <w:r w:rsidRPr="00305CB5">
              <w:t xml:space="preserve"> </w:t>
            </w:r>
            <w:r w:rsidR="00D91FB2" w:rsidRPr="00305CB5">
              <w:t xml:space="preserve">st., patstāvīgais darbs </w:t>
            </w:r>
            <w:r>
              <w:t xml:space="preserve">(Pd) - </w:t>
            </w:r>
            <w:r w:rsidR="00D91FB2" w:rsidRPr="00305CB5">
              <w:t xml:space="preserve">48 </w:t>
            </w:r>
            <w:r>
              <w:t>akadēmiskās</w:t>
            </w:r>
            <w:r w:rsidRPr="00305CB5">
              <w:t xml:space="preserve"> </w:t>
            </w:r>
            <w:r w:rsidR="00D91FB2" w:rsidRPr="00305CB5">
              <w:t>st.</w:t>
            </w:r>
          </w:p>
          <w:p w14:paraId="47AB701E" w14:textId="77777777" w:rsidR="00D91FB2" w:rsidRPr="00305CB5" w:rsidRDefault="00D91FB2" w:rsidP="00790E2C"/>
          <w:p w14:paraId="16F91015" w14:textId="77777777" w:rsidR="00070F37" w:rsidRPr="00305CB5" w:rsidRDefault="00070F37" w:rsidP="00070F37">
            <w:r w:rsidRPr="00305CB5">
              <w:t xml:space="preserve">1. </w:t>
            </w:r>
            <w:r w:rsidRPr="00305CB5">
              <w:rPr>
                <w:rFonts w:eastAsia="Times New Roman"/>
                <w:lang w:eastAsia="lv-LV"/>
              </w:rPr>
              <w:t xml:space="preserve">Valodas etiķetes teorētiskie aspekti. </w:t>
            </w:r>
            <w:r w:rsidRPr="00305CB5">
              <w:t>L2, S2, Pd8</w:t>
            </w:r>
          </w:p>
          <w:p w14:paraId="6BEABFA8" w14:textId="77777777" w:rsidR="00070F37" w:rsidRPr="00305CB5" w:rsidRDefault="00070F37" w:rsidP="00070F37">
            <w:pPr>
              <w:jc w:val="both"/>
            </w:pPr>
            <w:r w:rsidRPr="00305CB5">
              <w:t xml:space="preserve">2. </w:t>
            </w:r>
            <w:r w:rsidRPr="00305CB5">
              <w:rPr>
                <w:shd w:val="clear" w:color="auto" w:fill="FFFFFF"/>
              </w:rPr>
              <w:t>Latviešu valodas etiķetes verbālais repertuārs.</w:t>
            </w:r>
            <w:r w:rsidRPr="00305CB5">
              <w:t xml:space="preserve"> L4, S4, Pd12</w:t>
            </w:r>
          </w:p>
          <w:p w14:paraId="27C77B8E" w14:textId="77777777" w:rsidR="00070F37" w:rsidRPr="00305CB5" w:rsidRDefault="00070F37" w:rsidP="00070F3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305CB5">
              <w:rPr>
                <w:lang w:val="lv-LV"/>
              </w:rPr>
              <w:t>3. Ikdienas saskarsme lietišķajā vidē. L4, S2, Pd8</w:t>
            </w:r>
          </w:p>
          <w:p w14:paraId="2ADBC33D" w14:textId="77777777" w:rsidR="00070F37" w:rsidRPr="00305CB5" w:rsidRDefault="00070F37" w:rsidP="00070F3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305CB5">
              <w:rPr>
                <w:lang w:val="lv-LV"/>
              </w:rPr>
              <w:t>1. starppārbaudījums.</w:t>
            </w:r>
          </w:p>
          <w:p w14:paraId="4BDDCE08" w14:textId="77777777" w:rsidR="00070F37" w:rsidRPr="00305CB5" w:rsidRDefault="00070F37" w:rsidP="00070F37">
            <w:r w:rsidRPr="00305CB5">
              <w:t xml:space="preserve">4. </w:t>
            </w:r>
            <w:r w:rsidRPr="00305CB5">
              <w:rPr>
                <w:rFonts w:eastAsia="Times New Roman"/>
                <w:lang w:eastAsia="lv-LV"/>
              </w:rPr>
              <w:t xml:space="preserve">Valodas etiķete elektroniskajā sarakstē. </w:t>
            </w:r>
            <w:r w:rsidRPr="00305CB5">
              <w:t>L4, S4, Pd10</w:t>
            </w:r>
          </w:p>
          <w:p w14:paraId="1735DEB4" w14:textId="77777777" w:rsidR="00070F37" w:rsidRPr="00305CB5" w:rsidRDefault="00070F37" w:rsidP="00070F3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305CB5">
              <w:rPr>
                <w:lang w:val="lv-LV"/>
              </w:rPr>
              <w:t xml:space="preserve">5. </w:t>
            </w:r>
            <w:r w:rsidRPr="00305CB5">
              <w:rPr>
                <w:lang w:val="lv-LV" w:eastAsia="lv-LV"/>
              </w:rPr>
              <w:t xml:space="preserve">Valodas etiķete un tautas/ indivīda mentalitāte. </w:t>
            </w:r>
            <w:r w:rsidRPr="00305CB5">
              <w:rPr>
                <w:lang w:val="lv-LV"/>
              </w:rPr>
              <w:t>L2, S4, Pd12</w:t>
            </w:r>
          </w:p>
          <w:p w14:paraId="08AD520C" w14:textId="77777777" w:rsidR="00D91FB2" w:rsidRPr="00305CB5" w:rsidRDefault="00070F37" w:rsidP="000C2565">
            <w:pPr>
              <w:jc w:val="both"/>
            </w:pPr>
            <w:r w:rsidRPr="00305CB5">
              <w:lastRenderedPageBreak/>
              <w:t xml:space="preserve">Referāts, referāta prezentācija. </w:t>
            </w:r>
          </w:p>
        </w:tc>
      </w:tr>
      <w:tr w:rsidR="00270215" w:rsidRPr="00305CB5" w14:paraId="4408C69F" w14:textId="77777777" w:rsidTr="00790E2C">
        <w:tc>
          <w:tcPr>
            <w:tcW w:w="9039" w:type="dxa"/>
            <w:gridSpan w:val="2"/>
          </w:tcPr>
          <w:p w14:paraId="08B3F663" w14:textId="77777777" w:rsidR="00D91FB2" w:rsidRPr="00305CB5" w:rsidRDefault="00D91FB2" w:rsidP="00790E2C">
            <w:pPr>
              <w:pStyle w:val="Nosaukumi"/>
            </w:pPr>
            <w:r w:rsidRPr="00305CB5">
              <w:lastRenderedPageBreak/>
              <w:t>Studiju rezultāti</w:t>
            </w:r>
          </w:p>
          <w:p w14:paraId="7AFFD7DA" w14:textId="77777777" w:rsidR="00D91FB2" w:rsidRPr="00305CB5" w:rsidRDefault="00D91FB2" w:rsidP="00790E2C">
            <w:pPr>
              <w:pStyle w:val="Nosaukumi"/>
            </w:pPr>
          </w:p>
        </w:tc>
      </w:tr>
      <w:tr w:rsidR="00270215" w:rsidRPr="00305CB5" w14:paraId="139037E5" w14:textId="77777777" w:rsidTr="00790E2C">
        <w:tc>
          <w:tcPr>
            <w:tcW w:w="9039" w:type="dxa"/>
            <w:gridSpan w:val="2"/>
          </w:tcPr>
          <w:sdt>
            <w:sdtPr>
              <w:rPr>
                <w:rFonts w:eastAsiaTheme="minorHAnsi"/>
                <w:bCs/>
                <w:iCs/>
                <w:lang w:eastAsia="en-US"/>
              </w:rPr>
              <w:id w:val="894706925"/>
              <w:placeholder>
                <w:docPart w:val="050E464A4B064F4AB0916E09E0B3E7F6"/>
              </w:placeholder>
            </w:sdtPr>
            <w:sdtEndPr/>
            <w:sdtContent>
              <w:p w14:paraId="1FB8A87E" w14:textId="77777777" w:rsidR="00D91FB2" w:rsidRPr="00305CB5" w:rsidRDefault="00D91FB2" w:rsidP="00790E2C">
                <w:pPr>
                  <w:pStyle w:val="Sraopastraipa1"/>
                  <w:ind w:left="0"/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270215" w:rsidRPr="00305CB5" w14:paraId="39DC8FFC" w14:textId="77777777" w:rsidTr="00790E2C">
                  <w:tc>
                    <w:tcPr>
                      <w:tcW w:w="9351" w:type="dxa"/>
                    </w:tcPr>
                    <w:p w14:paraId="0A249E60" w14:textId="77777777" w:rsidR="00D91FB2" w:rsidRPr="00305CB5" w:rsidRDefault="00D91FB2" w:rsidP="00790E2C">
                      <w:r w:rsidRPr="00305CB5">
                        <w:t>ZINĀŠANAS</w:t>
                      </w:r>
                    </w:p>
                  </w:tc>
                </w:tr>
                <w:tr w:rsidR="00270215" w:rsidRPr="00305CB5" w14:paraId="51A7658E" w14:textId="77777777" w:rsidTr="00790E2C">
                  <w:tc>
                    <w:tcPr>
                      <w:tcW w:w="9351" w:type="dxa"/>
                    </w:tcPr>
                    <w:p w14:paraId="5D8C787B" w14:textId="77777777" w:rsidR="00D91FB2" w:rsidRPr="00305CB5" w:rsidRDefault="00D91FB2" w:rsidP="00790E2C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305CB5">
                        <w:rPr>
                          <w:color w:val="auto"/>
                        </w:rPr>
                        <w:t xml:space="preserve">1. Pārzina nozīmīgākos pētījumus par </w:t>
                      </w:r>
                      <w:r w:rsidR="00E33561" w:rsidRPr="00305CB5">
                        <w:rPr>
                          <w:color w:val="auto"/>
                        </w:rPr>
                        <w:t xml:space="preserve">latviešu </w:t>
                      </w:r>
                      <w:r w:rsidRPr="00305CB5">
                        <w:rPr>
                          <w:color w:val="auto"/>
                        </w:rPr>
                        <w:t xml:space="preserve">valodas </w:t>
                      </w:r>
                      <w:r w:rsidR="00E33561" w:rsidRPr="00305CB5">
                        <w:rPr>
                          <w:color w:val="auto"/>
                        </w:rPr>
                        <w:t xml:space="preserve">etiķetes </w:t>
                      </w:r>
                      <w:r w:rsidRPr="00305CB5">
                        <w:rPr>
                          <w:color w:val="auto"/>
                        </w:rPr>
                        <w:t>funkcionēšanas likumībām</w:t>
                      </w:r>
                      <w:r w:rsidR="00E33561" w:rsidRPr="00305CB5">
                        <w:rPr>
                          <w:color w:val="auto"/>
                        </w:rPr>
                        <w:t xml:space="preserve"> dažādās saziņas situācijās. </w:t>
                      </w:r>
                    </w:p>
                    <w:p w14:paraId="70F700E4" w14:textId="77777777" w:rsidR="00E21444" w:rsidRPr="00305CB5" w:rsidRDefault="00D91FB2" w:rsidP="00790E2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  <w:r w:rsidRPr="00305CB5">
                        <w:rPr>
                          <w:color w:val="auto"/>
                        </w:rPr>
                        <w:t xml:space="preserve">2. Izprot </w:t>
                      </w:r>
                      <w:r w:rsidR="00E33561" w:rsidRPr="00305CB5">
                        <w:rPr>
                          <w:color w:val="auto"/>
                        </w:rPr>
                        <w:t>verbālās etiķetes repertuāra</w:t>
                      </w:r>
                      <w:r w:rsidR="00E21444" w:rsidRPr="00305CB5">
                        <w:rPr>
                          <w:color w:val="auto"/>
                        </w:rPr>
                        <w:t xml:space="preserve"> jēdzienisko un stilistisko nokrāsu.</w:t>
                      </w:r>
                    </w:p>
                    <w:p w14:paraId="4EEA0E7B" w14:textId="77777777" w:rsidR="00D91FB2" w:rsidRPr="00305CB5" w:rsidRDefault="00E21444" w:rsidP="00790E2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  <w:r w:rsidRPr="00305CB5">
                        <w:rPr>
                          <w:color w:val="auto"/>
                        </w:rPr>
                        <w:t xml:space="preserve">3. </w:t>
                      </w:r>
                      <w:r w:rsidR="00D91FB2" w:rsidRPr="00305CB5">
                        <w:rPr>
                          <w:color w:val="auto"/>
                        </w:rPr>
                        <w:t xml:space="preserve">Spēj definēt studiju kursā aktualizētos pamatjēdzienus. </w:t>
                      </w:r>
                    </w:p>
                    <w:p w14:paraId="043A7501" w14:textId="77777777" w:rsidR="00D91FB2" w:rsidRPr="00305CB5" w:rsidRDefault="00D91FB2" w:rsidP="00E2144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</w:p>
                  </w:tc>
                </w:tr>
                <w:tr w:rsidR="00270215" w:rsidRPr="00305CB5" w14:paraId="1309C10D" w14:textId="77777777" w:rsidTr="00790E2C">
                  <w:tc>
                    <w:tcPr>
                      <w:tcW w:w="9351" w:type="dxa"/>
                    </w:tcPr>
                    <w:p w14:paraId="1DEFC949" w14:textId="77777777" w:rsidR="00D91FB2" w:rsidRPr="00305CB5" w:rsidRDefault="00D91FB2" w:rsidP="00790E2C">
                      <w:pPr>
                        <w:rPr>
                          <w:highlight w:val="yellow"/>
                        </w:rPr>
                      </w:pPr>
                      <w:r w:rsidRPr="00305CB5">
                        <w:t>PRASMES</w:t>
                      </w:r>
                    </w:p>
                  </w:tc>
                </w:tr>
                <w:tr w:rsidR="00270215" w:rsidRPr="00305CB5" w14:paraId="568165D4" w14:textId="77777777" w:rsidTr="00790E2C">
                  <w:tc>
                    <w:tcPr>
                      <w:tcW w:w="9351" w:type="dxa"/>
                    </w:tcPr>
                    <w:p w14:paraId="783FC6CB" w14:textId="77777777" w:rsidR="00D91FB2" w:rsidRPr="00305CB5" w:rsidRDefault="00D91FB2" w:rsidP="00790E2C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305CB5">
                        <w:rPr>
                          <w:color w:val="auto"/>
                        </w:rPr>
                        <w:t>4. Analizē un izvērtē savu zināšanu un prasmju kvalitāti, mērķtiecīgi pilnveido tās, izmantojot jaunāko lingvistisko teorētisko un uzziņu literatūru un organizējot patstāvīgo darbu.</w:t>
                      </w:r>
                    </w:p>
                    <w:p w14:paraId="41BA46FE" w14:textId="77777777" w:rsidR="00D91FB2" w:rsidRPr="00305CB5" w:rsidRDefault="00D91FB2" w:rsidP="00790E2C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305CB5">
                        <w:rPr>
                          <w:color w:val="auto"/>
                        </w:rPr>
                        <w:t xml:space="preserve">5. Prot analizēt, sistematizēt un salīdzināt </w:t>
                      </w:r>
                      <w:r w:rsidR="00E21444" w:rsidRPr="00305CB5">
                        <w:rPr>
                          <w:color w:val="auto"/>
                        </w:rPr>
                        <w:t xml:space="preserve">latviešu </w:t>
                      </w:r>
                      <w:r w:rsidRPr="00305CB5">
                        <w:rPr>
                          <w:color w:val="auto"/>
                        </w:rPr>
                        <w:t xml:space="preserve">valodas </w:t>
                      </w:r>
                      <w:r w:rsidR="00E21444" w:rsidRPr="00305CB5">
                        <w:rPr>
                          <w:rFonts w:eastAsia="Calibri"/>
                          <w:color w:val="auto"/>
                        </w:rPr>
                        <w:t>etiķetes izpausmes dažāda veida tekstos un saziņas situācijās.</w:t>
                      </w:r>
                      <w:r w:rsidRPr="00305CB5">
                        <w:rPr>
                          <w:color w:val="auto"/>
                        </w:rPr>
                        <w:t xml:space="preserve"> </w:t>
                      </w:r>
                    </w:p>
                    <w:p w14:paraId="224251D2" w14:textId="77777777" w:rsidR="00D91FB2" w:rsidRPr="00305CB5" w:rsidRDefault="00D91FB2" w:rsidP="00790E2C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305CB5">
                        <w:rPr>
                          <w:color w:val="auto"/>
                        </w:rPr>
                        <w:t xml:space="preserve">6. Prot noteikt </w:t>
                      </w:r>
                      <w:r w:rsidR="00E21444" w:rsidRPr="00305CB5">
                        <w:rPr>
                          <w:color w:val="auto"/>
                        </w:rPr>
                        <w:t>verbālās etiķetes</w:t>
                      </w:r>
                      <w:r w:rsidRPr="00305CB5">
                        <w:rPr>
                          <w:color w:val="auto"/>
                        </w:rPr>
                        <w:t xml:space="preserve"> līdzekļu funkcionalitāti.</w:t>
                      </w:r>
                    </w:p>
                    <w:p w14:paraId="6549AD12" w14:textId="77777777" w:rsidR="00D91FB2" w:rsidRPr="00305CB5" w:rsidRDefault="00D91FB2" w:rsidP="00790E2C">
                      <w:pPr>
                        <w:ind w:hanging="306"/>
                      </w:pPr>
                    </w:p>
                  </w:tc>
                </w:tr>
                <w:tr w:rsidR="00270215" w:rsidRPr="00305CB5" w14:paraId="674B3E60" w14:textId="77777777" w:rsidTr="00790E2C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3D2C4B22" w14:textId="77777777" w:rsidR="00D91FB2" w:rsidRPr="00305CB5" w:rsidRDefault="00D91FB2" w:rsidP="00790E2C">
                      <w:pPr>
                        <w:rPr>
                          <w:highlight w:val="yellow"/>
                        </w:rPr>
                      </w:pPr>
                      <w:r w:rsidRPr="00305CB5">
                        <w:t>KOMPETENCE</w:t>
                      </w:r>
                    </w:p>
                  </w:tc>
                </w:tr>
                <w:tr w:rsidR="00270215" w:rsidRPr="00305CB5" w14:paraId="1AB63FA6" w14:textId="77777777" w:rsidTr="00790E2C">
                  <w:tc>
                    <w:tcPr>
                      <w:tcW w:w="9351" w:type="dxa"/>
                    </w:tcPr>
                    <w:p w14:paraId="4CA4DFB6" w14:textId="77777777" w:rsidR="00D91FB2" w:rsidRPr="00305CB5" w:rsidRDefault="00D91FB2" w:rsidP="00D91FB2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305CB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7. Pastāvīgi pilnveido savu lingvistisko kompetenci, apzinot aktuālas tendences mūsdienu latviešu valodā.</w:t>
                      </w:r>
                    </w:p>
                    <w:p w14:paraId="6C27261A" w14:textId="77777777" w:rsidR="00D91FB2" w:rsidRPr="00305CB5" w:rsidRDefault="00E21444" w:rsidP="00D91FB2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305CB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8</w:t>
                      </w:r>
                      <w:r w:rsidR="00D91FB2" w:rsidRPr="00305CB5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. Stabili orientējas latviešu valodas sistēmā un argumentēti vērtē dažādu </w:t>
                      </w:r>
                      <w:r w:rsidRPr="00305CB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verbālās etiķetes līdzekļu lietojumu saziņas situācijās</w:t>
                      </w:r>
                      <w:r w:rsidR="00D91FB2" w:rsidRPr="00305CB5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. </w:t>
                      </w:r>
                    </w:p>
                    <w:p w14:paraId="34ED9D3F" w14:textId="77777777" w:rsidR="00D91FB2" w:rsidRPr="00305CB5" w:rsidRDefault="00D91FB2" w:rsidP="00790E2C"/>
                  </w:tc>
                </w:tr>
              </w:tbl>
              <w:p w14:paraId="5CB47AE6" w14:textId="77777777" w:rsidR="00D91FB2" w:rsidRPr="00305CB5" w:rsidRDefault="002128AB" w:rsidP="00790E2C"/>
            </w:sdtContent>
          </w:sdt>
          <w:p w14:paraId="12DBC138" w14:textId="77777777" w:rsidR="00D91FB2" w:rsidRPr="00305CB5" w:rsidRDefault="00D91FB2" w:rsidP="00790E2C"/>
        </w:tc>
      </w:tr>
      <w:tr w:rsidR="00270215" w:rsidRPr="00305CB5" w14:paraId="55020546" w14:textId="77777777" w:rsidTr="00790E2C">
        <w:tc>
          <w:tcPr>
            <w:tcW w:w="9039" w:type="dxa"/>
            <w:gridSpan w:val="2"/>
          </w:tcPr>
          <w:p w14:paraId="1EBD08A9" w14:textId="77777777" w:rsidR="00D91FB2" w:rsidRPr="00305CB5" w:rsidRDefault="00D91FB2" w:rsidP="00790E2C">
            <w:pPr>
              <w:pStyle w:val="Nosaukumi"/>
            </w:pPr>
            <w:r w:rsidRPr="00305CB5">
              <w:t>Studējošo patstāvīgo darbu organizācijas un uzdevumu raksturojums</w:t>
            </w:r>
          </w:p>
        </w:tc>
      </w:tr>
      <w:tr w:rsidR="00270215" w:rsidRPr="00305CB5" w14:paraId="06D58C3A" w14:textId="77777777" w:rsidTr="00790E2C">
        <w:tc>
          <w:tcPr>
            <w:tcW w:w="9039" w:type="dxa"/>
            <w:gridSpan w:val="2"/>
          </w:tcPr>
          <w:p w14:paraId="49912C04" w14:textId="77777777" w:rsidR="00D91FB2" w:rsidRPr="00305CB5" w:rsidRDefault="00D91FB2" w:rsidP="00790E2C">
            <w:pPr>
              <w:ind w:left="34"/>
              <w:jc w:val="both"/>
              <w:rPr>
                <w:lang w:eastAsia="ko-KR"/>
              </w:rPr>
            </w:pPr>
            <w:r w:rsidRPr="00305CB5">
              <w:t xml:space="preserve">Patstāvīgais darbs: </w:t>
            </w:r>
            <w:r w:rsidRPr="00305CB5">
              <w:rPr>
                <w:lang w:eastAsia="ko-KR"/>
              </w:rPr>
              <w:t>teorētiskās literatūras studijas un balstkonspektu veidošana, gatavošanās semināriem, kontroldarbiem un ieskaitei, praktisko darbu izpilde.</w:t>
            </w:r>
          </w:p>
          <w:p w14:paraId="61526A45" w14:textId="77777777" w:rsidR="00D91FB2" w:rsidRPr="00305CB5" w:rsidRDefault="00D91FB2" w:rsidP="00790E2C">
            <w:pPr>
              <w:ind w:left="34"/>
              <w:jc w:val="both"/>
              <w:rPr>
                <w:lang w:eastAsia="ko-KR"/>
              </w:rPr>
            </w:pPr>
            <w:r w:rsidRPr="00305CB5">
              <w:rPr>
                <w:lang w:eastAsia="ko-KR"/>
              </w:rPr>
              <w:t>Zinātniskās literatūras studijas. Pd10</w:t>
            </w:r>
          </w:p>
          <w:p w14:paraId="31C3CA95" w14:textId="77777777" w:rsidR="00D91FB2" w:rsidRPr="00305CB5" w:rsidRDefault="00D91FB2" w:rsidP="00790E2C">
            <w:pPr>
              <w:ind w:left="34"/>
              <w:jc w:val="both"/>
              <w:rPr>
                <w:lang w:eastAsia="ko-KR"/>
              </w:rPr>
            </w:pPr>
            <w:r w:rsidRPr="00305CB5">
              <w:rPr>
                <w:lang w:eastAsia="ko-KR"/>
              </w:rPr>
              <w:t>Ziņojumu sagatavošana seminārnodarbībām. Pd8</w:t>
            </w:r>
          </w:p>
          <w:p w14:paraId="3F3F9716" w14:textId="77777777" w:rsidR="00D91FB2" w:rsidRPr="00305CB5" w:rsidRDefault="00D91FB2" w:rsidP="00790E2C">
            <w:pPr>
              <w:ind w:left="34"/>
              <w:jc w:val="both"/>
              <w:rPr>
                <w:lang w:eastAsia="ko-KR"/>
              </w:rPr>
            </w:pPr>
            <w:r w:rsidRPr="00305CB5">
              <w:rPr>
                <w:lang w:eastAsia="ko-KR"/>
              </w:rPr>
              <w:t>Gatavošanās kontroldarbiem un ieskaitei. Pd10</w:t>
            </w:r>
          </w:p>
          <w:p w14:paraId="0594027C" w14:textId="77777777" w:rsidR="00D91FB2" w:rsidRPr="00305CB5" w:rsidRDefault="00D91FB2" w:rsidP="00790E2C">
            <w:pPr>
              <w:rPr>
                <w:lang w:eastAsia="ko-KR"/>
              </w:rPr>
            </w:pPr>
            <w:r w:rsidRPr="00305CB5">
              <w:rPr>
                <w:lang w:eastAsia="ko-KR"/>
              </w:rPr>
              <w:t>Praktisko darbu izpilde. Pd10</w:t>
            </w:r>
          </w:p>
          <w:p w14:paraId="1A2FFA35" w14:textId="77777777" w:rsidR="00D91FB2" w:rsidRPr="00305CB5" w:rsidRDefault="00D91FB2" w:rsidP="00790E2C">
            <w:r w:rsidRPr="00305CB5">
              <w:rPr>
                <w:lang w:eastAsia="ko-KR"/>
              </w:rPr>
              <w:t>Referāta izstrāde un prezentācijas sagatavošana. Pd10</w:t>
            </w:r>
          </w:p>
          <w:p w14:paraId="3D9E8EB5" w14:textId="77777777" w:rsidR="00D91FB2" w:rsidRPr="00305CB5" w:rsidRDefault="00D91FB2" w:rsidP="00790E2C">
            <w:pPr>
              <w:jc w:val="both"/>
            </w:pPr>
          </w:p>
        </w:tc>
      </w:tr>
      <w:tr w:rsidR="00270215" w:rsidRPr="00305CB5" w14:paraId="168CE624" w14:textId="77777777" w:rsidTr="00790E2C">
        <w:tc>
          <w:tcPr>
            <w:tcW w:w="9039" w:type="dxa"/>
            <w:gridSpan w:val="2"/>
          </w:tcPr>
          <w:p w14:paraId="497131B6" w14:textId="77777777" w:rsidR="00D91FB2" w:rsidRPr="00305CB5" w:rsidRDefault="00D91FB2" w:rsidP="00790E2C">
            <w:pPr>
              <w:pStyle w:val="Nosaukumi"/>
            </w:pPr>
            <w:r w:rsidRPr="00305CB5">
              <w:t>Prasības kredītpunktu iegūšanai</w:t>
            </w:r>
          </w:p>
        </w:tc>
      </w:tr>
      <w:tr w:rsidR="00270215" w:rsidRPr="00305CB5" w14:paraId="6B6CF4DA" w14:textId="77777777" w:rsidTr="00790E2C">
        <w:tc>
          <w:tcPr>
            <w:tcW w:w="9039" w:type="dxa"/>
            <w:gridSpan w:val="2"/>
          </w:tcPr>
          <w:p w14:paraId="3665B072" w14:textId="77777777" w:rsidR="00D91FB2" w:rsidRPr="00305CB5" w:rsidRDefault="00D91FB2" w:rsidP="00790E2C">
            <w:pPr>
              <w:jc w:val="both"/>
            </w:pPr>
            <w:r w:rsidRPr="00305CB5">
              <w:t>Studiju kursa gala vērtējums veidojas, summējot patstāvīgi veiktā darba rezultātus, kuri tiek prezentēti un apspriesti nodarbībās, kā arī sekmīgi nokārtots eksāmens:</w:t>
            </w:r>
          </w:p>
          <w:p w14:paraId="762ED62F" w14:textId="77777777" w:rsidR="00D91FB2" w:rsidRPr="00305CB5" w:rsidRDefault="00D91FB2" w:rsidP="00790E2C">
            <w:pPr>
              <w:pStyle w:val="NoSpacing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CB5">
              <w:rPr>
                <w:rFonts w:ascii="Times New Roman" w:hAnsi="Times New Roman"/>
                <w:sz w:val="24"/>
                <w:szCs w:val="24"/>
              </w:rPr>
              <w:t>– regulāru nodarbību apmeklējumu un aktīvu darbu semināros (pozitīvs vērtējums par semināra jautājumiem) – 20%;</w:t>
            </w:r>
          </w:p>
          <w:p w14:paraId="7DDBC1EE" w14:textId="77777777" w:rsidR="00D91FB2" w:rsidRPr="00305CB5" w:rsidRDefault="00D91FB2" w:rsidP="00790E2C">
            <w:r w:rsidRPr="00305CB5">
              <w:t>– patstāvīgo darbu izpilde un starppārbaudījumu rezultāti – 60%;</w:t>
            </w:r>
          </w:p>
          <w:p w14:paraId="72ABC736" w14:textId="77777777" w:rsidR="00D91FB2" w:rsidRPr="00305CB5" w:rsidRDefault="00D91FB2" w:rsidP="00790E2C">
            <w:r w:rsidRPr="00305CB5">
              <w:t>– noslēguma pārbaudījums: diferencētā ieskaite – 20%.</w:t>
            </w:r>
          </w:p>
          <w:p w14:paraId="43065748" w14:textId="77777777" w:rsidR="00D91FB2" w:rsidRPr="00305CB5" w:rsidRDefault="00D91FB2" w:rsidP="00790E2C"/>
          <w:p w14:paraId="654F37F3" w14:textId="77777777" w:rsidR="00D91FB2" w:rsidRPr="00305CB5" w:rsidRDefault="00D91FB2" w:rsidP="00790E2C">
            <w:r w:rsidRPr="00305CB5">
              <w:t xml:space="preserve">STARPPĀRBAUDĪJUMI </w:t>
            </w:r>
          </w:p>
          <w:p w14:paraId="2B225A77" w14:textId="77777777" w:rsidR="00D91FB2" w:rsidRPr="00305CB5" w:rsidRDefault="00D91FB2" w:rsidP="00D91FB2">
            <w:pPr>
              <w:pStyle w:val="NoSpacing"/>
              <w:numPr>
                <w:ilvl w:val="0"/>
                <w:numId w:val="2"/>
              </w:numPr>
              <w:spacing w:after="0" w:line="240" w:lineRule="auto"/>
              <w:ind w:left="0" w:hanging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CB5">
              <w:rPr>
                <w:rFonts w:ascii="Times New Roman" w:hAnsi="Times New Roman"/>
                <w:sz w:val="24"/>
                <w:szCs w:val="24"/>
              </w:rPr>
              <w:t xml:space="preserve">1. starppārbaudījums. </w:t>
            </w:r>
            <w:r w:rsidR="00A84346" w:rsidRPr="00305CB5">
              <w:rPr>
                <w:rFonts w:ascii="Times New Roman" w:hAnsi="Times New Roman"/>
                <w:sz w:val="24"/>
                <w:szCs w:val="24"/>
              </w:rPr>
              <w:t>verbālās</w:t>
            </w:r>
            <w:r w:rsidR="00A84346" w:rsidRPr="00305CB5">
              <w:rPr>
                <w:rFonts w:ascii="Times New Roman" w:eastAsia="Calibri" w:hAnsi="Times New Roman"/>
                <w:sz w:val="24"/>
                <w:szCs w:val="24"/>
              </w:rPr>
              <w:t xml:space="preserve"> etiķetes žanru analīze. </w:t>
            </w:r>
          </w:p>
          <w:p w14:paraId="5FF5645D" w14:textId="77777777" w:rsidR="00D91FB2" w:rsidRPr="00305CB5" w:rsidRDefault="00D91FB2" w:rsidP="00790E2C">
            <w:r w:rsidRPr="00305CB5">
              <w:t>2. referāts, referāta prezentācija.</w:t>
            </w:r>
          </w:p>
          <w:p w14:paraId="64183B85" w14:textId="77777777" w:rsidR="00D91FB2" w:rsidRPr="00305CB5" w:rsidRDefault="00D91FB2" w:rsidP="00790E2C">
            <w:r w:rsidRPr="00305CB5">
              <w:t>3. patstāvīgie darbi.</w:t>
            </w:r>
          </w:p>
          <w:p w14:paraId="10B04133" w14:textId="77777777" w:rsidR="00D91FB2" w:rsidRPr="00305CB5" w:rsidRDefault="00D91FB2" w:rsidP="00790E2C"/>
          <w:p w14:paraId="54C1F9DF" w14:textId="77777777" w:rsidR="00D91FB2" w:rsidRPr="00305CB5" w:rsidRDefault="00D91FB2" w:rsidP="00790E2C">
            <w:r w:rsidRPr="00305CB5">
              <w:t xml:space="preserve">NOSLĒGUMA PĀRBAUDĪJUMS </w:t>
            </w:r>
          </w:p>
          <w:p w14:paraId="309BD0A1" w14:textId="77777777" w:rsidR="00D91FB2" w:rsidRPr="00305CB5" w:rsidRDefault="00D91FB2" w:rsidP="00790E2C">
            <w:r w:rsidRPr="00305CB5">
              <w:t>Diferencētā ieskaite</w:t>
            </w:r>
          </w:p>
          <w:p w14:paraId="649F8A8D" w14:textId="77777777" w:rsidR="00D91FB2" w:rsidRDefault="00D91FB2" w:rsidP="00790E2C"/>
          <w:p w14:paraId="579329CC" w14:textId="77777777" w:rsidR="00484F11" w:rsidRPr="003F3E33" w:rsidRDefault="00484F11" w:rsidP="00484F11">
            <w:r w:rsidRPr="003F3E33">
              <w:t>STUDIJU REZULTĀTU VĒRTĒŠANAS KRITĒRIJI</w:t>
            </w:r>
          </w:p>
          <w:p w14:paraId="43B76A80" w14:textId="77777777" w:rsidR="00484F11" w:rsidRDefault="00484F11" w:rsidP="00484F11">
            <w:r w:rsidRPr="003F3E33">
              <w:t>Studiju kursa apguve tā noslēgumā tiek</w:t>
            </w:r>
            <w:r>
              <w:t> vērtēta 10 ballu skalā saskaņā</w:t>
            </w:r>
            <w:r w:rsidR="002F426F">
              <w:t xml:space="preserve">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6E7D7FD9" w14:textId="77777777" w:rsidR="00484F11" w:rsidRPr="00305CB5" w:rsidRDefault="00484F11" w:rsidP="00790E2C"/>
          <w:p w14:paraId="5F9E8F62" w14:textId="77777777" w:rsidR="00D91FB2" w:rsidRDefault="00D91FB2" w:rsidP="00790E2C">
            <w:r w:rsidRPr="00305CB5">
              <w:t>STUDIJU REZULTĀTU VĒRTĒŠANA</w:t>
            </w:r>
          </w:p>
          <w:p w14:paraId="60EF7DA3" w14:textId="77777777" w:rsidR="00330AA9" w:rsidRPr="00305CB5" w:rsidRDefault="00330AA9" w:rsidP="00790E2C"/>
          <w:tbl>
            <w:tblPr>
              <w:tblW w:w="6193" w:type="dxa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169"/>
              <w:gridCol w:w="541"/>
              <w:gridCol w:w="422"/>
              <w:gridCol w:w="420"/>
              <w:gridCol w:w="545"/>
              <w:gridCol w:w="545"/>
              <w:gridCol w:w="545"/>
              <w:gridCol w:w="545"/>
              <w:gridCol w:w="461"/>
            </w:tblGrid>
            <w:tr w:rsidR="00270215" w:rsidRPr="00305CB5" w14:paraId="65FAF50D" w14:textId="77777777" w:rsidTr="00790E2C">
              <w:trPr>
                <w:jc w:val="center"/>
              </w:trPr>
              <w:tc>
                <w:tcPr>
                  <w:tcW w:w="216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EB3CAA7" w14:textId="77777777" w:rsidR="00E21444" w:rsidRPr="00305CB5" w:rsidRDefault="00E21444" w:rsidP="00E21444">
                  <w:r w:rsidRPr="00305CB5">
                    <w:t>Pārbaudījumu veidi</w:t>
                  </w:r>
                </w:p>
              </w:tc>
              <w:tc>
                <w:tcPr>
                  <w:tcW w:w="4024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724CD9" w14:textId="77777777" w:rsidR="00E21444" w:rsidRPr="00305CB5" w:rsidRDefault="00E21444" w:rsidP="00E21444">
                  <w:pPr>
                    <w:jc w:val="center"/>
                  </w:pPr>
                  <w:r w:rsidRPr="00305CB5">
                    <w:t>Studiju rezultāti</w:t>
                  </w:r>
                </w:p>
              </w:tc>
            </w:tr>
            <w:tr w:rsidR="00270215" w:rsidRPr="00305CB5" w14:paraId="4132EC54" w14:textId="77777777" w:rsidTr="00790E2C">
              <w:trPr>
                <w:jc w:val="center"/>
              </w:trPr>
              <w:tc>
                <w:tcPr>
                  <w:tcW w:w="216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97D3DB" w14:textId="77777777" w:rsidR="00E21444" w:rsidRPr="00305CB5" w:rsidRDefault="00E21444" w:rsidP="00E21444"/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6A7541F" w14:textId="77777777" w:rsidR="00E21444" w:rsidRPr="00305CB5" w:rsidRDefault="00E21444" w:rsidP="00E21444">
                  <w:r w:rsidRPr="00305CB5">
                    <w:t>1.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5301C1" w14:textId="77777777" w:rsidR="00E21444" w:rsidRPr="00305CB5" w:rsidRDefault="00E21444" w:rsidP="00E21444">
                  <w:r w:rsidRPr="00305CB5">
                    <w:t>2.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7771072" w14:textId="77777777" w:rsidR="00E21444" w:rsidRPr="00305CB5" w:rsidRDefault="00E21444" w:rsidP="00E21444">
                  <w:r w:rsidRPr="00305CB5">
                    <w:t>3.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DBEBC41" w14:textId="77777777" w:rsidR="00E21444" w:rsidRPr="00305CB5" w:rsidRDefault="00E21444" w:rsidP="00E21444">
                  <w:r w:rsidRPr="00305CB5">
                    <w:t>4.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948F775" w14:textId="77777777" w:rsidR="00E21444" w:rsidRPr="00305CB5" w:rsidRDefault="00E21444" w:rsidP="00E21444">
                  <w:r w:rsidRPr="00305CB5">
                    <w:t>5.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F4A2870" w14:textId="77777777" w:rsidR="00E21444" w:rsidRPr="00305CB5" w:rsidRDefault="00E21444" w:rsidP="00E21444">
                  <w:r w:rsidRPr="00305CB5">
                    <w:t>6.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FDF781" w14:textId="77777777" w:rsidR="00E21444" w:rsidRPr="00305CB5" w:rsidRDefault="00E21444" w:rsidP="00E21444">
                  <w:r w:rsidRPr="00305CB5">
                    <w:t>7.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C0CC6C9" w14:textId="77777777" w:rsidR="00E21444" w:rsidRPr="00305CB5" w:rsidRDefault="00E21444" w:rsidP="00E21444">
                  <w:r w:rsidRPr="00305CB5">
                    <w:t>8.</w:t>
                  </w:r>
                </w:p>
              </w:tc>
            </w:tr>
            <w:tr w:rsidR="00270215" w:rsidRPr="00305CB5" w14:paraId="6FEB3084" w14:textId="77777777" w:rsidTr="00790E2C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A12E27" w14:textId="77777777" w:rsidR="00E21444" w:rsidRPr="00305CB5" w:rsidRDefault="00E21444" w:rsidP="00E21444">
                  <w:r w:rsidRPr="00305CB5">
                    <w:t>Darbs semināros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746DA1" w14:textId="77777777" w:rsidR="00E21444" w:rsidRPr="00305CB5" w:rsidRDefault="00E21444" w:rsidP="00E21444">
                  <w:r w:rsidRPr="00305CB5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89E7CB2" w14:textId="77777777" w:rsidR="00E21444" w:rsidRPr="00305CB5" w:rsidRDefault="00E21444" w:rsidP="00E21444">
                  <w:r w:rsidRPr="00305CB5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22B63F" w14:textId="77777777" w:rsidR="00E21444" w:rsidRPr="00305CB5" w:rsidRDefault="00E21444" w:rsidP="00E21444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B652DA" w14:textId="77777777" w:rsidR="00E21444" w:rsidRPr="00305CB5" w:rsidRDefault="00E21444" w:rsidP="00E21444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E951F01" w14:textId="77777777" w:rsidR="00E21444" w:rsidRPr="00305CB5" w:rsidRDefault="00E21444" w:rsidP="00E21444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9D350D6" w14:textId="77777777" w:rsidR="00E21444" w:rsidRPr="00305CB5" w:rsidRDefault="00E21444" w:rsidP="00E21444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D11C07" w14:textId="77777777" w:rsidR="00E21444" w:rsidRPr="00305CB5" w:rsidRDefault="00E21444" w:rsidP="00E21444">
                  <w:r w:rsidRPr="00305CB5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32CFCCF" w14:textId="77777777" w:rsidR="00E21444" w:rsidRPr="00305CB5" w:rsidRDefault="00E21444" w:rsidP="00E21444">
                  <w:r w:rsidRPr="00305CB5">
                    <w:t>+</w:t>
                  </w:r>
                </w:p>
              </w:tc>
            </w:tr>
            <w:tr w:rsidR="00270215" w:rsidRPr="00305CB5" w14:paraId="0E7DBA14" w14:textId="77777777" w:rsidTr="00790E2C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B13550" w14:textId="77777777" w:rsidR="00E21444" w:rsidRPr="00305CB5" w:rsidRDefault="00E21444" w:rsidP="00E21444">
                  <w:r w:rsidRPr="00305CB5">
                    <w:t>1.starppārbaudījums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557041F" w14:textId="77777777" w:rsidR="00E21444" w:rsidRPr="00305CB5" w:rsidRDefault="00E21444" w:rsidP="00E21444">
                  <w:r w:rsidRPr="00305CB5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645ECBC" w14:textId="77777777" w:rsidR="00E21444" w:rsidRPr="00305CB5" w:rsidRDefault="00E21444" w:rsidP="00E21444">
                  <w:r w:rsidRPr="00305CB5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397A91D" w14:textId="77777777" w:rsidR="00E21444" w:rsidRPr="00305CB5" w:rsidRDefault="00E21444" w:rsidP="00E21444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C3F7595" w14:textId="77777777" w:rsidR="00E21444" w:rsidRPr="00305CB5" w:rsidRDefault="00E21444" w:rsidP="00E21444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98EA9DF" w14:textId="77777777" w:rsidR="00E21444" w:rsidRPr="00305CB5" w:rsidRDefault="00E21444" w:rsidP="00E21444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17BA90" w14:textId="77777777" w:rsidR="00E21444" w:rsidRPr="00305CB5" w:rsidRDefault="00E21444" w:rsidP="00E21444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65CE508" w14:textId="77777777" w:rsidR="00E21444" w:rsidRPr="00305CB5" w:rsidRDefault="00E21444" w:rsidP="00E21444">
                  <w:r w:rsidRPr="00305CB5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4CB18A8" w14:textId="77777777" w:rsidR="00E21444" w:rsidRPr="00305CB5" w:rsidRDefault="00E21444" w:rsidP="00E21444">
                  <w:r w:rsidRPr="00305CB5">
                    <w:t>+</w:t>
                  </w:r>
                </w:p>
              </w:tc>
            </w:tr>
            <w:tr w:rsidR="00270215" w:rsidRPr="00305CB5" w14:paraId="1AF600E9" w14:textId="77777777" w:rsidTr="00790E2C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8584AF7" w14:textId="77777777" w:rsidR="00E21444" w:rsidRPr="00305CB5" w:rsidRDefault="00E21444" w:rsidP="00E21444">
                  <w:r w:rsidRPr="00305CB5">
                    <w:t>referāts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E4093F6" w14:textId="77777777" w:rsidR="00E21444" w:rsidRPr="00305CB5" w:rsidRDefault="00E21444" w:rsidP="00E21444">
                  <w:r w:rsidRPr="00305CB5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E7920FA" w14:textId="77777777" w:rsidR="00E21444" w:rsidRPr="00305CB5" w:rsidRDefault="00E21444" w:rsidP="00E21444">
                  <w:r w:rsidRPr="00305CB5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7F30425" w14:textId="77777777" w:rsidR="00E21444" w:rsidRPr="00305CB5" w:rsidRDefault="00E21444" w:rsidP="00E21444"/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0F2B371" w14:textId="77777777" w:rsidR="00E21444" w:rsidRPr="00305CB5" w:rsidRDefault="00E21444" w:rsidP="00E21444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DAD223" w14:textId="77777777" w:rsidR="00E21444" w:rsidRPr="00305CB5" w:rsidRDefault="00E21444" w:rsidP="00E21444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ABC6B9F" w14:textId="77777777" w:rsidR="00E21444" w:rsidRPr="00305CB5" w:rsidRDefault="00E21444" w:rsidP="00E21444"/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979839B" w14:textId="77777777" w:rsidR="00E21444" w:rsidRPr="00305CB5" w:rsidRDefault="00E21444" w:rsidP="00E21444">
                  <w:r w:rsidRPr="00305CB5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5BAD122" w14:textId="77777777" w:rsidR="00E21444" w:rsidRPr="00305CB5" w:rsidRDefault="00E21444" w:rsidP="00E21444">
                  <w:r w:rsidRPr="00305CB5">
                    <w:t>+</w:t>
                  </w:r>
                </w:p>
              </w:tc>
            </w:tr>
            <w:tr w:rsidR="00270215" w:rsidRPr="00305CB5" w14:paraId="775A1FFC" w14:textId="77777777" w:rsidTr="00790E2C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A8DB259" w14:textId="77777777" w:rsidR="00E21444" w:rsidRPr="00305CB5" w:rsidRDefault="00E21444" w:rsidP="00E21444">
                  <w:r w:rsidRPr="00305CB5">
                    <w:t>noslēguma 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8FFFA04" w14:textId="77777777" w:rsidR="00E21444" w:rsidRPr="00305CB5" w:rsidRDefault="00E21444" w:rsidP="00E21444">
                  <w:r w:rsidRPr="00305CB5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F2744B1" w14:textId="77777777" w:rsidR="00E21444" w:rsidRPr="00305CB5" w:rsidRDefault="00E21444" w:rsidP="00E21444">
                  <w:r w:rsidRPr="00305CB5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08320F4" w14:textId="77777777" w:rsidR="00E21444" w:rsidRPr="00305CB5" w:rsidRDefault="00E21444" w:rsidP="00E21444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19404C9" w14:textId="77777777" w:rsidR="00E21444" w:rsidRPr="00305CB5" w:rsidRDefault="00E21444" w:rsidP="00E21444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6886C2F" w14:textId="77777777" w:rsidR="00E21444" w:rsidRPr="00305CB5" w:rsidRDefault="00E21444" w:rsidP="00E21444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AAB26C2" w14:textId="77777777" w:rsidR="00E21444" w:rsidRPr="00305CB5" w:rsidRDefault="00E21444" w:rsidP="00E21444">
                  <w:r w:rsidRPr="00305CB5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2FAB899" w14:textId="77777777" w:rsidR="00E21444" w:rsidRPr="00305CB5" w:rsidRDefault="00E21444" w:rsidP="00E21444">
                  <w:r w:rsidRPr="00305CB5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7886A12" w14:textId="77777777" w:rsidR="00E21444" w:rsidRPr="00305CB5" w:rsidRDefault="00E21444" w:rsidP="00E21444">
                  <w:r w:rsidRPr="00305CB5">
                    <w:t>+</w:t>
                  </w:r>
                </w:p>
              </w:tc>
            </w:tr>
          </w:tbl>
          <w:p w14:paraId="578A0985" w14:textId="77777777" w:rsidR="00E21444" w:rsidRPr="00305CB5" w:rsidRDefault="00E21444" w:rsidP="00E21444"/>
          <w:p w14:paraId="659C20A3" w14:textId="77777777" w:rsidR="00D91FB2" w:rsidRPr="00305CB5" w:rsidRDefault="00D91FB2" w:rsidP="00790E2C"/>
          <w:p w14:paraId="319CE794" w14:textId="77777777" w:rsidR="00D91FB2" w:rsidRPr="00305CB5" w:rsidRDefault="00D91FB2" w:rsidP="00790E2C"/>
        </w:tc>
      </w:tr>
      <w:tr w:rsidR="00270215" w:rsidRPr="00305CB5" w14:paraId="298976B6" w14:textId="77777777" w:rsidTr="00790E2C">
        <w:tc>
          <w:tcPr>
            <w:tcW w:w="9039" w:type="dxa"/>
            <w:gridSpan w:val="2"/>
          </w:tcPr>
          <w:p w14:paraId="4DFA321A" w14:textId="77777777" w:rsidR="00D91FB2" w:rsidRPr="00305CB5" w:rsidRDefault="00D91FB2" w:rsidP="00790E2C">
            <w:pPr>
              <w:pStyle w:val="Nosaukumi"/>
            </w:pPr>
            <w:r w:rsidRPr="00305CB5">
              <w:lastRenderedPageBreak/>
              <w:t>Kursa saturs</w:t>
            </w:r>
          </w:p>
          <w:p w14:paraId="1260E04C" w14:textId="77777777" w:rsidR="00D91FB2" w:rsidRPr="00305CB5" w:rsidRDefault="00D91FB2" w:rsidP="00790E2C">
            <w:pPr>
              <w:pStyle w:val="Nosaukumi"/>
            </w:pPr>
          </w:p>
        </w:tc>
      </w:tr>
      <w:tr w:rsidR="00270215" w:rsidRPr="00305CB5" w14:paraId="4C31EB88" w14:textId="77777777" w:rsidTr="00790E2C">
        <w:tc>
          <w:tcPr>
            <w:tcW w:w="9039" w:type="dxa"/>
            <w:gridSpan w:val="2"/>
          </w:tcPr>
          <w:p w14:paraId="199BF950" w14:textId="77777777" w:rsidR="00D91FB2" w:rsidRPr="00305CB5" w:rsidRDefault="00D91FB2" w:rsidP="00D02966">
            <w:r w:rsidRPr="00305CB5">
              <w:t xml:space="preserve">1. tēma. </w:t>
            </w:r>
            <w:r w:rsidR="00D02966" w:rsidRPr="00305CB5">
              <w:rPr>
                <w:rFonts w:eastAsia="Times New Roman"/>
                <w:lang w:eastAsia="lv-LV"/>
              </w:rPr>
              <w:t xml:space="preserve">Valodas etiķetes teorētiskie aspekti. </w:t>
            </w:r>
            <w:r w:rsidR="00070F37" w:rsidRPr="00305CB5">
              <w:t>L2, S2, Pd8</w:t>
            </w:r>
          </w:p>
          <w:p w14:paraId="0FB839B2" w14:textId="77777777" w:rsidR="00B21C2A" w:rsidRPr="00305CB5" w:rsidRDefault="00B21C2A" w:rsidP="00790E2C">
            <w:pPr>
              <w:jc w:val="both"/>
              <w:rPr>
                <w:rFonts w:eastAsia="Times New Roman"/>
                <w:lang w:eastAsia="lv-LV"/>
              </w:rPr>
            </w:pPr>
            <w:r w:rsidRPr="00305CB5">
              <w:rPr>
                <w:rFonts w:eastAsia="Times New Roman"/>
                <w:lang w:eastAsia="lv-LV"/>
              </w:rPr>
              <w:t xml:space="preserve">Valodas komunikatīvā funkcija. </w:t>
            </w:r>
            <w:r w:rsidR="00D02966" w:rsidRPr="00305CB5">
              <w:rPr>
                <w:rFonts w:eastAsia="Times New Roman"/>
                <w:lang w:eastAsia="lv-LV"/>
              </w:rPr>
              <w:t xml:space="preserve">Verbālās etiķetes pamatfunkcijas, </w:t>
            </w:r>
            <w:r w:rsidR="00D02966" w:rsidRPr="00305CB5">
              <w:t>pamatprincipi un pamatjēdzieni. Verbālās etiķetes žanri.</w:t>
            </w:r>
            <w:r w:rsidR="00D02966" w:rsidRPr="00305CB5">
              <w:rPr>
                <w:rFonts w:eastAsia="Times New Roman"/>
                <w:lang w:eastAsia="lv-LV"/>
              </w:rPr>
              <w:t xml:space="preserve"> Verbālās etiķetes žanru klasifikācija pēc nozīmes: pamudinājuma žanri un kontaktu dibināšanas žanri. Verbālā etiķete diahroniskā un sinhroniskā aspektā. </w:t>
            </w:r>
            <w:r w:rsidR="008D001B" w:rsidRPr="00305CB5">
              <w:rPr>
                <w:rFonts w:eastAsia="Times New Roman"/>
                <w:lang w:eastAsia="lv-LV"/>
              </w:rPr>
              <w:t>Verbālās</w:t>
            </w:r>
            <w:r w:rsidR="00D02966" w:rsidRPr="00305CB5">
              <w:rPr>
                <w:rFonts w:eastAsia="Times New Roman"/>
                <w:lang w:eastAsia="lv-LV"/>
              </w:rPr>
              <w:t xml:space="preserve"> etiķetes tendences 21. gs. sākumā</w:t>
            </w:r>
            <w:r w:rsidR="008D001B" w:rsidRPr="00305CB5">
              <w:rPr>
                <w:rFonts w:eastAsia="Times New Roman"/>
                <w:lang w:eastAsia="lv-LV"/>
              </w:rPr>
              <w:t xml:space="preserve">. </w:t>
            </w:r>
          </w:p>
          <w:p w14:paraId="298A2E05" w14:textId="77777777" w:rsidR="00D91FB2" w:rsidRPr="00305CB5" w:rsidRDefault="00D91FB2" w:rsidP="00790E2C">
            <w:pPr>
              <w:jc w:val="both"/>
              <w:rPr>
                <w:lang w:eastAsia="ko-KR"/>
              </w:rPr>
            </w:pPr>
            <w:r w:rsidRPr="00305CB5">
              <w:t xml:space="preserve">Patstāvīgais darbs: </w:t>
            </w:r>
            <w:r w:rsidRPr="00305CB5">
              <w:rPr>
                <w:lang w:eastAsia="ko-KR"/>
              </w:rPr>
              <w:t>teorētiskās literatūras studijas un balstkonspektu veidošana, gatavošanās semināram.</w:t>
            </w:r>
          </w:p>
          <w:p w14:paraId="35142CD1" w14:textId="77777777" w:rsidR="00D91FB2" w:rsidRPr="00305CB5" w:rsidRDefault="00D91FB2" w:rsidP="00790E2C">
            <w:pPr>
              <w:jc w:val="both"/>
            </w:pPr>
          </w:p>
          <w:p w14:paraId="62080DD6" w14:textId="77777777" w:rsidR="00D91FB2" w:rsidRPr="00305CB5" w:rsidRDefault="00D91FB2" w:rsidP="00790E2C">
            <w:pPr>
              <w:jc w:val="both"/>
            </w:pPr>
            <w:r w:rsidRPr="00305CB5">
              <w:t xml:space="preserve">2. tēma. </w:t>
            </w:r>
            <w:r w:rsidR="00D02966" w:rsidRPr="00305CB5">
              <w:rPr>
                <w:shd w:val="clear" w:color="auto" w:fill="FFFFFF"/>
              </w:rPr>
              <w:t>Latviešu valodas etiķetes verbālais repertuārs.</w:t>
            </w:r>
            <w:r w:rsidR="00D02966" w:rsidRPr="00305CB5">
              <w:t xml:space="preserve"> </w:t>
            </w:r>
            <w:r w:rsidRPr="00305CB5">
              <w:t>L</w:t>
            </w:r>
            <w:r w:rsidR="00070F37" w:rsidRPr="00305CB5">
              <w:t>4</w:t>
            </w:r>
            <w:r w:rsidRPr="00305CB5">
              <w:t>, S</w:t>
            </w:r>
            <w:r w:rsidR="00070F37" w:rsidRPr="00305CB5">
              <w:t>4</w:t>
            </w:r>
            <w:r w:rsidRPr="00305CB5">
              <w:t>, Pd</w:t>
            </w:r>
            <w:r w:rsidR="00070F37" w:rsidRPr="00305CB5">
              <w:t>12</w:t>
            </w:r>
          </w:p>
          <w:p w14:paraId="6A07C89F" w14:textId="77777777" w:rsidR="00104E38" w:rsidRPr="00305CB5" w:rsidRDefault="00D02966" w:rsidP="00104E3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  <w:lang w:val="lv-LV"/>
              </w:rPr>
            </w:pPr>
            <w:r w:rsidRPr="00305CB5">
              <w:rPr>
                <w:shd w:val="clear" w:color="auto" w:fill="FFFFFF"/>
                <w:lang w:val="lv-LV"/>
              </w:rPr>
              <w:t>Latviešu valodas etiķetes verbālā repertuāra vispārīgs raksturojums, v</w:t>
            </w:r>
            <w:r w:rsidRPr="00305CB5">
              <w:rPr>
                <w:lang w:val="lv-LV"/>
              </w:rPr>
              <w:t xml:space="preserve">erbālās etiķetes galvenās formulas. </w:t>
            </w:r>
            <w:r w:rsidR="00104E38" w:rsidRPr="00305CB5">
              <w:rPr>
                <w:lang w:val="lv-LV" w:eastAsia="lv-LV"/>
              </w:rPr>
              <w:t>Verbālās etiķetes galvenie žanri un to verbālais repertuārs: s</w:t>
            </w:r>
            <w:r w:rsidR="00104E38" w:rsidRPr="00305CB5">
              <w:rPr>
                <w:shd w:val="clear" w:color="auto" w:fill="FFFFFF"/>
                <w:lang w:val="lv-LV"/>
              </w:rPr>
              <w:t>asveicināšanās, atsveicināšanās, iepazīšanās un iepazīstināšana, a</w:t>
            </w:r>
            <w:r w:rsidR="00104E38" w:rsidRPr="00305CB5">
              <w:rPr>
                <w:lang w:val="lv-LV" w:eastAsia="lv-LV"/>
              </w:rPr>
              <w:t xml:space="preserve">tvainošanās, pateicība, </w:t>
            </w:r>
            <w:r w:rsidR="00214816" w:rsidRPr="00305CB5">
              <w:rPr>
                <w:lang w:val="lv-LV" w:eastAsia="lv-LV"/>
              </w:rPr>
              <w:t xml:space="preserve">kompliments, </w:t>
            </w:r>
            <w:r w:rsidR="00104E38" w:rsidRPr="00305CB5">
              <w:rPr>
                <w:lang w:val="lv-LV" w:eastAsia="lv-LV"/>
              </w:rPr>
              <w:t>lūgums, apsveikums</w:t>
            </w:r>
            <w:r w:rsidR="00214816" w:rsidRPr="00305CB5">
              <w:rPr>
                <w:lang w:val="lv-LV" w:eastAsia="lv-LV"/>
              </w:rPr>
              <w:t>, līdzjūtība</w:t>
            </w:r>
            <w:r w:rsidR="00104E38" w:rsidRPr="00305CB5">
              <w:rPr>
                <w:lang w:val="lv-LV" w:eastAsia="lv-LV"/>
              </w:rPr>
              <w:t xml:space="preserve"> u. c. </w:t>
            </w:r>
          </w:p>
          <w:p w14:paraId="47A85B98" w14:textId="77777777" w:rsidR="00D91FB2" w:rsidRPr="00305CB5" w:rsidRDefault="00D91FB2" w:rsidP="00790E2C">
            <w:pPr>
              <w:jc w:val="both"/>
              <w:rPr>
                <w:lang w:eastAsia="ko-KR"/>
              </w:rPr>
            </w:pPr>
            <w:r w:rsidRPr="00305CB5">
              <w:t xml:space="preserve">Patstāvīgais darbs: </w:t>
            </w:r>
            <w:r w:rsidRPr="00305CB5">
              <w:rPr>
                <w:lang w:eastAsia="ko-KR"/>
              </w:rPr>
              <w:t>teorētiskās literatūras studijas un balstkonspektu veidošana, gatavošanās semināram.</w:t>
            </w:r>
          </w:p>
          <w:p w14:paraId="20CEBC46" w14:textId="77777777" w:rsidR="00D91FB2" w:rsidRPr="00305CB5" w:rsidRDefault="00D91FB2" w:rsidP="00790E2C">
            <w:pPr>
              <w:jc w:val="both"/>
            </w:pPr>
          </w:p>
          <w:p w14:paraId="36198C0B" w14:textId="77777777" w:rsidR="00D91FB2" w:rsidRPr="00305CB5" w:rsidRDefault="00104E38" w:rsidP="00104E3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305CB5">
              <w:rPr>
                <w:lang w:val="lv-LV"/>
              </w:rPr>
              <w:t xml:space="preserve">3. </w:t>
            </w:r>
            <w:r w:rsidR="00D91FB2" w:rsidRPr="00305CB5">
              <w:rPr>
                <w:lang w:val="lv-LV"/>
              </w:rPr>
              <w:t xml:space="preserve">tēma. </w:t>
            </w:r>
            <w:r w:rsidRPr="00305CB5">
              <w:rPr>
                <w:lang w:val="lv-LV"/>
              </w:rPr>
              <w:t xml:space="preserve">Ikdienas saskarsme lietišķajā vidē. </w:t>
            </w:r>
            <w:r w:rsidR="00D91FB2" w:rsidRPr="00305CB5">
              <w:rPr>
                <w:lang w:val="lv-LV"/>
              </w:rPr>
              <w:t>L</w:t>
            </w:r>
            <w:r w:rsidR="00070F37" w:rsidRPr="00305CB5">
              <w:rPr>
                <w:lang w:val="lv-LV"/>
              </w:rPr>
              <w:t>4</w:t>
            </w:r>
            <w:r w:rsidR="00D91FB2" w:rsidRPr="00305CB5">
              <w:rPr>
                <w:lang w:val="lv-LV"/>
              </w:rPr>
              <w:t>, S2, Pd8</w:t>
            </w:r>
          </w:p>
          <w:p w14:paraId="0D1E47D5" w14:textId="77777777" w:rsidR="00214816" w:rsidRPr="00305CB5" w:rsidRDefault="00B21C2A" w:rsidP="00214816">
            <w:pPr>
              <w:jc w:val="both"/>
            </w:pPr>
            <w:r w:rsidRPr="00305CB5">
              <w:t>Uzrunas etiķete dažādās saziņas situācijās</w:t>
            </w:r>
            <w:r w:rsidR="00104E38" w:rsidRPr="00305CB5">
              <w:t>, u</w:t>
            </w:r>
            <w:r w:rsidR="008D001B" w:rsidRPr="00305CB5">
              <w:t>zrunas polifunkcionalitāte. Vietniekvārdu ‘tu’ un ‘jūs’</w:t>
            </w:r>
            <w:r w:rsidR="00C326A6" w:rsidRPr="00305CB5">
              <w:t xml:space="preserve"> lietojums dažādās saziņas situācijās. </w:t>
            </w:r>
            <w:r w:rsidR="00214816" w:rsidRPr="00305CB5">
              <w:t xml:space="preserve">Lietišķā saruna, tās raksturojums. Publiskā uzstāšanās un prezentācija. Prezentācijas sagatavošana. Vispārīgas prasības prezentācijas tekstam (uzbūve </w:t>
            </w:r>
            <w:r w:rsidR="00214816" w:rsidRPr="00305CB5">
              <w:lastRenderedPageBreak/>
              <w:t>un apjoms, vizuālais noformējums utt.).</w:t>
            </w:r>
            <w:r w:rsidR="00214816" w:rsidRPr="00305CB5">
              <w:rPr>
                <w:shd w:val="clear" w:color="auto" w:fill="FFFFFF"/>
              </w:rPr>
              <w:t xml:space="preserve"> Telefona etiķete un telefonsaruna. </w:t>
            </w:r>
            <w:r w:rsidR="00070F37" w:rsidRPr="00305CB5">
              <w:t>Sensitīvu jautājumu problēma</w:t>
            </w:r>
            <w:r w:rsidR="00214816" w:rsidRPr="00305CB5">
              <w:t xml:space="preserve">. </w:t>
            </w:r>
          </w:p>
          <w:p w14:paraId="5DB674F1" w14:textId="77777777" w:rsidR="00D91FB2" w:rsidRPr="00305CB5" w:rsidRDefault="00D91FB2" w:rsidP="00790E2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305CB5">
              <w:rPr>
                <w:lang w:val="lv-LV"/>
              </w:rPr>
              <w:t>1. starppārbaudījums.</w:t>
            </w:r>
          </w:p>
          <w:p w14:paraId="3BB13517" w14:textId="77777777" w:rsidR="00D91FB2" w:rsidRPr="00305CB5" w:rsidRDefault="00D91FB2" w:rsidP="00790E2C">
            <w:pPr>
              <w:jc w:val="both"/>
              <w:rPr>
                <w:lang w:eastAsia="ko-KR"/>
              </w:rPr>
            </w:pPr>
            <w:r w:rsidRPr="00305CB5">
              <w:t xml:space="preserve">Patstāvīgais darbs: </w:t>
            </w:r>
            <w:r w:rsidRPr="00305CB5">
              <w:rPr>
                <w:lang w:eastAsia="ko-KR"/>
              </w:rPr>
              <w:t>teorētiskās literatūras studijas un balstkonspektu veidošana, gatavošanās semināram, praktisko darbu izpilde.</w:t>
            </w:r>
          </w:p>
          <w:p w14:paraId="184E90A5" w14:textId="77777777" w:rsidR="00D91FB2" w:rsidRPr="00305CB5" w:rsidRDefault="00D91FB2" w:rsidP="00790E2C">
            <w:pPr>
              <w:jc w:val="both"/>
            </w:pPr>
          </w:p>
          <w:p w14:paraId="190FC2E4" w14:textId="77777777" w:rsidR="00D91FB2" w:rsidRPr="00305CB5" w:rsidRDefault="00E35BE9" w:rsidP="00C326A6">
            <w:r w:rsidRPr="00305CB5">
              <w:t>4</w:t>
            </w:r>
            <w:r w:rsidR="00D91FB2" w:rsidRPr="00305CB5">
              <w:t>. tēma.</w:t>
            </w:r>
            <w:r w:rsidR="00D91FB2" w:rsidRPr="00305CB5">
              <w:rPr>
                <w:rFonts w:eastAsia="Times New Roman"/>
              </w:rPr>
              <w:t xml:space="preserve"> </w:t>
            </w:r>
            <w:r w:rsidR="00C326A6" w:rsidRPr="00305CB5">
              <w:rPr>
                <w:rFonts w:eastAsia="Times New Roman"/>
                <w:lang w:eastAsia="lv-LV"/>
              </w:rPr>
              <w:t xml:space="preserve">Valodas etiķete elektroniskajā sarakstē. </w:t>
            </w:r>
            <w:r w:rsidR="00D91FB2" w:rsidRPr="00305CB5">
              <w:t>L</w:t>
            </w:r>
            <w:r w:rsidR="00070F37" w:rsidRPr="00305CB5">
              <w:t>4</w:t>
            </w:r>
            <w:r w:rsidR="00D91FB2" w:rsidRPr="00305CB5">
              <w:t>, S</w:t>
            </w:r>
            <w:r w:rsidR="00070F37" w:rsidRPr="00305CB5">
              <w:t>4</w:t>
            </w:r>
            <w:r w:rsidR="00D91FB2" w:rsidRPr="00305CB5">
              <w:t>, Pd</w:t>
            </w:r>
            <w:r w:rsidR="00070F37" w:rsidRPr="00305CB5">
              <w:t>10</w:t>
            </w:r>
          </w:p>
          <w:p w14:paraId="0CB45A1B" w14:textId="77777777" w:rsidR="00C326A6" w:rsidRPr="00305CB5" w:rsidRDefault="00B21C2A" w:rsidP="00214816">
            <w:pPr>
              <w:autoSpaceDE/>
              <w:autoSpaceDN/>
              <w:adjustRightInd/>
              <w:jc w:val="both"/>
              <w:rPr>
                <w:rFonts w:eastAsia="Times New Roman"/>
                <w:lang w:eastAsia="lv-LV"/>
              </w:rPr>
            </w:pPr>
            <w:r w:rsidRPr="00305CB5">
              <w:rPr>
                <w:rFonts w:eastAsia="Times New Roman"/>
                <w:lang w:eastAsia="lv-LV"/>
              </w:rPr>
              <w:t xml:space="preserve">Latviešu valoda elektroniskajā sarakstē, tās īpatnības. </w:t>
            </w:r>
            <w:r w:rsidR="00E35BE9" w:rsidRPr="00305CB5">
              <w:rPr>
                <w:rFonts w:eastAsia="Times New Roman"/>
                <w:lang w:eastAsia="lv-LV"/>
              </w:rPr>
              <w:t xml:space="preserve">Verbālā etiķete un </w:t>
            </w:r>
            <w:r w:rsidR="00214816" w:rsidRPr="00305CB5">
              <w:rPr>
                <w:rFonts w:eastAsia="Times New Roman"/>
                <w:lang w:eastAsia="lv-LV"/>
              </w:rPr>
              <w:t xml:space="preserve">uzvedība interneta vidē. </w:t>
            </w:r>
            <w:r w:rsidR="00C326A6" w:rsidRPr="00305CB5">
              <w:rPr>
                <w:rFonts w:eastAsia="Times New Roman"/>
                <w:lang w:eastAsia="lv-LV"/>
              </w:rPr>
              <w:t>Lietišķā sara</w:t>
            </w:r>
            <w:r w:rsidR="00214816" w:rsidRPr="00305CB5">
              <w:rPr>
                <w:rFonts w:eastAsia="Times New Roman"/>
                <w:lang w:eastAsia="lv-LV"/>
              </w:rPr>
              <w:t xml:space="preserve">kste, tās īpatnības. </w:t>
            </w:r>
            <w:r w:rsidR="00C326A6" w:rsidRPr="00305CB5">
              <w:rPr>
                <w:rFonts w:eastAsia="Times New Roman"/>
                <w:lang w:eastAsia="lv-LV"/>
              </w:rPr>
              <w:t>Vēstuļu veidi pēc mērķa un satura.</w:t>
            </w:r>
            <w:r w:rsidR="00C326A6" w:rsidRPr="00305CB5">
              <w:rPr>
                <w:rFonts w:eastAsia="Times New Roman"/>
                <w:lang w:eastAsia="ru-RU"/>
              </w:rPr>
              <w:t xml:space="preserve"> Etiķetes prasības lietišķā stila tekstos. Lietišķā stila tekstu noformēšanas prasības. </w:t>
            </w:r>
            <w:r w:rsidR="00C326A6" w:rsidRPr="00305CB5">
              <w:t>Lietišķo vēstuļu veidi (p</w:t>
            </w:r>
            <w:r w:rsidR="00C326A6" w:rsidRPr="00305CB5">
              <w:rPr>
                <w:rFonts w:eastAsia="Times New Roman"/>
                <w:lang w:eastAsia="lv-LV"/>
              </w:rPr>
              <w:t xml:space="preserve">avadvēstule un citi dokumenti). Dokumentu struktūrelementi, to noformēšanas prasības. </w:t>
            </w:r>
          </w:p>
          <w:p w14:paraId="7DF176E7" w14:textId="77777777" w:rsidR="00D91FB2" w:rsidRPr="00305CB5" w:rsidRDefault="00D91FB2" w:rsidP="00790E2C">
            <w:pPr>
              <w:jc w:val="both"/>
              <w:rPr>
                <w:lang w:eastAsia="ko-KR"/>
              </w:rPr>
            </w:pPr>
            <w:r w:rsidRPr="00305CB5">
              <w:t xml:space="preserve">Patstāvīgais darbs: </w:t>
            </w:r>
            <w:r w:rsidRPr="00305CB5">
              <w:rPr>
                <w:lang w:eastAsia="ko-KR"/>
              </w:rPr>
              <w:t>teorētiskās literatūras studijas un balstkonspektu veidošana, gatavošanās semināram.</w:t>
            </w:r>
          </w:p>
          <w:p w14:paraId="336B657E" w14:textId="77777777" w:rsidR="00104E38" w:rsidRPr="00305CB5" w:rsidRDefault="00104E38" w:rsidP="00C326A6">
            <w:pPr>
              <w:rPr>
                <w:rFonts w:eastAsia="Times New Roman"/>
                <w:lang w:eastAsia="ru-RU"/>
              </w:rPr>
            </w:pPr>
          </w:p>
          <w:p w14:paraId="3A216A11" w14:textId="77777777" w:rsidR="00D91FB2" w:rsidRPr="00305CB5" w:rsidRDefault="00E35BE9" w:rsidP="00790E2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305CB5">
              <w:rPr>
                <w:lang w:val="lv-LV"/>
              </w:rPr>
              <w:t>5</w:t>
            </w:r>
            <w:r w:rsidR="00D91FB2" w:rsidRPr="00305CB5">
              <w:rPr>
                <w:lang w:val="lv-LV"/>
              </w:rPr>
              <w:t xml:space="preserve">. tēma. </w:t>
            </w:r>
            <w:r w:rsidR="00C326A6" w:rsidRPr="00305CB5">
              <w:rPr>
                <w:lang w:val="lv-LV" w:eastAsia="lv-LV"/>
              </w:rPr>
              <w:t xml:space="preserve">Valodas etiķete un tautas/ indivīda mentalitāte. </w:t>
            </w:r>
            <w:r w:rsidR="00D91FB2" w:rsidRPr="00305CB5">
              <w:rPr>
                <w:lang w:val="lv-LV"/>
              </w:rPr>
              <w:t>L2, S4, Pd12</w:t>
            </w:r>
          </w:p>
          <w:p w14:paraId="2EEED91B" w14:textId="77777777" w:rsidR="00B21C2A" w:rsidRPr="00305CB5" w:rsidRDefault="00C326A6" w:rsidP="00C326A6">
            <w:pPr>
              <w:autoSpaceDE/>
              <w:autoSpaceDN/>
              <w:adjustRightInd/>
              <w:jc w:val="both"/>
            </w:pPr>
            <w:r w:rsidRPr="00305CB5">
              <w:rPr>
                <w:rFonts w:eastAsia="Times New Roman"/>
                <w:lang w:eastAsia="lv-LV"/>
              </w:rPr>
              <w:t>Valodas etiķete</w:t>
            </w:r>
            <w:r w:rsidRPr="00305CB5">
              <w:rPr>
                <w:lang w:eastAsia="lv-LV"/>
              </w:rPr>
              <w:t xml:space="preserve"> kā </w:t>
            </w:r>
            <w:r w:rsidRPr="00305CB5">
              <w:rPr>
                <w:rFonts w:eastAsia="Times New Roman"/>
                <w:lang w:eastAsia="lv-LV"/>
              </w:rPr>
              <w:t xml:space="preserve">tautas mentalitātes atspulgs. Verbālā etiķete un nacionālā kultūra. </w:t>
            </w:r>
            <w:r w:rsidR="00E35BE9" w:rsidRPr="00305CB5">
              <w:rPr>
                <w:rFonts w:eastAsia="Times New Roman"/>
                <w:lang w:eastAsia="lv-LV"/>
              </w:rPr>
              <w:t xml:space="preserve">Verbālā etiķete dažādās pasaules valstīs. Starptautiskā lietišķā etiķete. </w:t>
            </w:r>
            <w:r w:rsidR="00B21C2A" w:rsidRPr="00305CB5">
              <w:rPr>
                <w:rFonts w:eastAsia="Times New Roman"/>
                <w:lang w:eastAsia="lv-LV"/>
              </w:rPr>
              <w:t>Valoda</w:t>
            </w:r>
            <w:r w:rsidRPr="00305CB5">
              <w:rPr>
                <w:rFonts w:eastAsia="Times New Roman"/>
                <w:lang w:eastAsia="lv-LV"/>
              </w:rPr>
              <w:t>s etiķete</w:t>
            </w:r>
            <w:r w:rsidR="00B21C2A" w:rsidRPr="00305CB5">
              <w:rPr>
                <w:rFonts w:eastAsia="Times New Roman"/>
                <w:lang w:eastAsia="lv-LV"/>
              </w:rPr>
              <w:t xml:space="preserve"> kā indivīda mentalitātes atspulgs. </w:t>
            </w:r>
            <w:r w:rsidR="008D001B" w:rsidRPr="00305CB5">
              <w:t>Verbālā antietiķete</w:t>
            </w:r>
            <w:r w:rsidR="00E35BE9" w:rsidRPr="00305CB5">
              <w:t xml:space="preserve"> un devianta uzvedība. Lamu vārdu funkcionalitāte latviešu valodā. </w:t>
            </w:r>
          </w:p>
          <w:p w14:paraId="1C0BACDD" w14:textId="77777777" w:rsidR="00D91FB2" w:rsidRPr="00305CB5" w:rsidRDefault="00D91FB2" w:rsidP="00790E2C">
            <w:pPr>
              <w:jc w:val="both"/>
            </w:pPr>
            <w:r w:rsidRPr="00305CB5">
              <w:t xml:space="preserve">Referāts, referāta prezentācija. </w:t>
            </w:r>
          </w:p>
          <w:p w14:paraId="06F35BC7" w14:textId="77777777" w:rsidR="00D91FB2" w:rsidRPr="00305CB5" w:rsidRDefault="00D91FB2" w:rsidP="00790E2C">
            <w:pPr>
              <w:jc w:val="both"/>
              <w:rPr>
                <w:lang w:eastAsia="ko-KR"/>
              </w:rPr>
            </w:pPr>
            <w:r w:rsidRPr="00305CB5">
              <w:t xml:space="preserve">Patstāvīgais darbs: </w:t>
            </w:r>
            <w:r w:rsidRPr="00305CB5">
              <w:rPr>
                <w:lang w:eastAsia="ko-KR"/>
              </w:rPr>
              <w:t>teorētiskās literatūras studijas un balstkonspektu veidošana, gatavošanās semināram, referāta izstrāde par kādas lingvistiskās problēmas izpēti, referāta prezentācija.</w:t>
            </w:r>
          </w:p>
          <w:p w14:paraId="41148B54" w14:textId="77777777" w:rsidR="00D91FB2" w:rsidRPr="00305CB5" w:rsidRDefault="00D91FB2" w:rsidP="00790E2C">
            <w:pPr>
              <w:jc w:val="both"/>
            </w:pPr>
          </w:p>
        </w:tc>
      </w:tr>
      <w:tr w:rsidR="00270215" w:rsidRPr="00305CB5" w14:paraId="6A9D91E6" w14:textId="77777777" w:rsidTr="00790E2C">
        <w:tc>
          <w:tcPr>
            <w:tcW w:w="9039" w:type="dxa"/>
            <w:gridSpan w:val="2"/>
          </w:tcPr>
          <w:p w14:paraId="3225AE54" w14:textId="77777777" w:rsidR="00D91FB2" w:rsidRPr="00305CB5" w:rsidRDefault="00D91FB2" w:rsidP="00790E2C">
            <w:pPr>
              <w:pStyle w:val="Nosaukumi"/>
            </w:pPr>
            <w:r w:rsidRPr="00305CB5">
              <w:lastRenderedPageBreak/>
              <w:t>Obligāti izmantojamie informācijas avoti</w:t>
            </w:r>
          </w:p>
        </w:tc>
      </w:tr>
      <w:tr w:rsidR="00270215" w:rsidRPr="00305CB5" w14:paraId="5C8E0CB5" w14:textId="77777777" w:rsidTr="00790E2C">
        <w:tc>
          <w:tcPr>
            <w:tcW w:w="9039" w:type="dxa"/>
            <w:gridSpan w:val="2"/>
          </w:tcPr>
          <w:p w14:paraId="39F30609" w14:textId="77777777" w:rsidR="002B3E4D" w:rsidRPr="00305CB5" w:rsidRDefault="00A84346" w:rsidP="00810611">
            <w:pPr>
              <w:rPr>
                <w:rFonts w:eastAsia="Times New Roman"/>
                <w:lang w:eastAsia="ru-RU"/>
              </w:rPr>
            </w:pPr>
            <w:r w:rsidRPr="00305CB5">
              <w:rPr>
                <w:rFonts w:eastAsia="Times New Roman"/>
                <w:lang w:eastAsia="ru-RU"/>
              </w:rPr>
              <w:t xml:space="preserve">1. </w:t>
            </w:r>
            <w:r w:rsidR="002B3E4D" w:rsidRPr="00305CB5">
              <w:rPr>
                <w:rFonts w:eastAsia="Times New Roman"/>
                <w:lang w:eastAsia="ru-RU"/>
              </w:rPr>
              <w:t>Kincāns V. Etiķete. Rīga, 2011.</w:t>
            </w:r>
          </w:p>
          <w:p w14:paraId="3B3B6D2C" w14:textId="77777777" w:rsidR="00810611" w:rsidRPr="00305CB5" w:rsidRDefault="00A84346" w:rsidP="00810611">
            <w:pPr>
              <w:pStyle w:val="Nosaukumi"/>
              <w:rPr>
                <w:b w:val="0"/>
                <w:i w:val="0"/>
                <w:shd w:val="clear" w:color="auto" w:fill="FFFFFF"/>
              </w:rPr>
            </w:pPr>
            <w:r w:rsidRPr="00305CB5">
              <w:rPr>
                <w:b w:val="0"/>
                <w:i w:val="0"/>
                <w:shd w:val="clear" w:color="auto" w:fill="FFFFFF"/>
              </w:rPr>
              <w:t xml:space="preserve">2. </w:t>
            </w:r>
            <w:r w:rsidR="00810611" w:rsidRPr="00305CB5">
              <w:rPr>
                <w:b w:val="0"/>
                <w:i w:val="0"/>
                <w:shd w:val="clear" w:color="auto" w:fill="FFFFFF"/>
              </w:rPr>
              <w:t>Prokofjeva N. Lietišķo sarunu māksla. Rīga, 2006.</w:t>
            </w:r>
          </w:p>
          <w:p w14:paraId="71D80C05" w14:textId="77777777" w:rsidR="00810611" w:rsidRPr="00305CB5" w:rsidRDefault="00A84346" w:rsidP="00810611">
            <w:pPr>
              <w:rPr>
                <w:rFonts w:eastAsia="Times New Roman"/>
                <w:lang w:eastAsia="ru-RU"/>
              </w:rPr>
            </w:pPr>
            <w:r w:rsidRPr="00305CB5">
              <w:rPr>
                <w:rFonts w:eastAsia="Times New Roman"/>
                <w:lang w:eastAsia="ru-RU"/>
              </w:rPr>
              <w:t xml:space="preserve">3. </w:t>
            </w:r>
            <w:r w:rsidR="00810611" w:rsidRPr="00305CB5">
              <w:rPr>
                <w:rFonts w:eastAsia="Times New Roman"/>
                <w:lang w:eastAsia="ru-RU"/>
              </w:rPr>
              <w:t>Rozenbergs J. Latviešu valodas stilistika. Rīga, 1995.</w:t>
            </w:r>
          </w:p>
          <w:p w14:paraId="08521042" w14:textId="77777777" w:rsidR="00070F37" w:rsidRPr="00305CB5" w:rsidRDefault="00A84346" w:rsidP="00810611">
            <w:pPr>
              <w:rPr>
                <w:rFonts w:eastAsia="Times New Roman"/>
                <w:lang w:eastAsia="ru-RU"/>
              </w:rPr>
            </w:pPr>
            <w:r w:rsidRPr="00305CB5">
              <w:rPr>
                <w:rFonts w:eastAsia="Times New Roman"/>
                <w:lang w:eastAsia="ru-RU"/>
              </w:rPr>
              <w:t xml:space="preserve">4. </w:t>
            </w:r>
            <w:r w:rsidR="00070F37" w:rsidRPr="00305CB5">
              <w:rPr>
                <w:rFonts w:eastAsia="Times New Roman"/>
                <w:lang w:eastAsia="ru-RU"/>
              </w:rPr>
              <w:t>Skujiņa V. Latviešu valoda lietišķajos rakstos. – Rīga, 1999.</w:t>
            </w:r>
          </w:p>
          <w:p w14:paraId="4F4671F1" w14:textId="77777777" w:rsidR="00D91FB2" w:rsidRPr="00305CB5" w:rsidRDefault="00A84346" w:rsidP="00E35BE9">
            <w:pPr>
              <w:jc w:val="both"/>
            </w:pPr>
            <w:r w:rsidRPr="00305CB5">
              <w:rPr>
                <w:rFonts w:eastAsia="Times New Roman"/>
              </w:rPr>
              <w:t xml:space="preserve">5. </w:t>
            </w:r>
            <w:r w:rsidR="00810611" w:rsidRPr="00305CB5">
              <w:rPr>
                <w:rFonts w:eastAsia="Times New Roman"/>
              </w:rPr>
              <w:t>Šota B. Sarunas: drošas, radošas un veiksmīgas. Rīga: De Novo, 2002</w:t>
            </w:r>
          </w:p>
        </w:tc>
      </w:tr>
      <w:tr w:rsidR="00270215" w:rsidRPr="00305CB5" w14:paraId="65B7BD40" w14:textId="77777777" w:rsidTr="00790E2C">
        <w:tc>
          <w:tcPr>
            <w:tcW w:w="9039" w:type="dxa"/>
            <w:gridSpan w:val="2"/>
          </w:tcPr>
          <w:p w14:paraId="508A53A5" w14:textId="77777777" w:rsidR="00D91FB2" w:rsidRPr="00305CB5" w:rsidRDefault="00D91FB2" w:rsidP="00790E2C">
            <w:pPr>
              <w:pStyle w:val="Nosaukumi"/>
              <w:rPr>
                <w:i w:val="0"/>
              </w:rPr>
            </w:pPr>
            <w:r w:rsidRPr="00305CB5">
              <w:rPr>
                <w:i w:val="0"/>
              </w:rPr>
              <w:t>Papildus informācijas avoti</w:t>
            </w:r>
          </w:p>
        </w:tc>
      </w:tr>
      <w:tr w:rsidR="00270215" w:rsidRPr="00305CB5" w14:paraId="18859287" w14:textId="77777777" w:rsidTr="00790E2C">
        <w:tc>
          <w:tcPr>
            <w:tcW w:w="9039" w:type="dxa"/>
            <w:gridSpan w:val="2"/>
            <w:shd w:val="clear" w:color="auto" w:fill="auto"/>
          </w:tcPr>
          <w:p w14:paraId="54E4380F" w14:textId="77777777" w:rsidR="00810611" w:rsidRPr="00305CB5" w:rsidRDefault="00A84346" w:rsidP="00810611">
            <w:pPr>
              <w:rPr>
                <w:rFonts w:eastAsia="Times New Roman"/>
                <w:bCs w:val="0"/>
                <w:iCs w:val="0"/>
                <w:lang w:eastAsia="lv-LV"/>
              </w:rPr>
            </w:pPr>
            <w:r w:rsidRPr="00305CB5">
              <w:rPr>
                <w:rFonts w:eastAsia="Times New Roman"/>
                <w:bCs w:val="0"/>
                <w:iCs w:val="0"/>
                <w:lang w:eastAsia="lv-LV"/>
              </w:rPr>
              <w:t xml:space="preserve">1. </w:t>
            </w:r>
            <w:r w:rsidR="00810611" w:rsidRPr="00305CB5">
              <w:rPr>
                <w:rFonts w:eastAsia="Times New Roman"/>
                <w:bCs w:val="0"/>
                <w:iCs w:val="0"/>
                <w:lang w:eastAsia="lv-LV"/>
              </w:rPr>
              <w:t>Blūmane A. Uzrunas etiķete un tās ievērošana pusaudžu runā. Valodas prakse: vērojumi un ieteikumi Nr.5. Rīga, 2010, 28.–36.lpp.</w:t>
            </w:r>
          </w:p>
          <w:p w14:paraId="5247824C" w14:textId="77777777" w:rsidR="00810611" w:rsidRPr="00305CB5" w:rsidRDefault="00A84346" w:rsidP="00790E2C">
            <w:pPr>
              <w:pStyle w:val="Nosaukumi"/>
              <w:rPr>
                <w:b w:val="0"/>
                <w:i w:val="0"/>
                <w:shd w:val="clear" w:color="auto" w:fill="FFFFFF"/>
              </w:rPr>
            </w:pPr>
            <w:r w:rsidRPr="00305CB5">
              <w:rPr>
                <w:rFonts w:eastAsia="Times New Roman"/>
                <w:b w:val="0"/>
                <w:bCs/>
                <w:i w:val="0"/>
                <w:iCs/>
                <w:lang w:eastAsia="lv-LV"/>
              </w:rPr>
              <w:t xml:space="preserve">2. </w:t>
            </w:r>
            <w:r w:rsidR="00810611" w:rsidRPr="00305CB5">
              <w:rPr>
                <w:rFonts w:eastAsia="Times New Roman"/>
                <w:b w:val="0"/>
                <w:bCs/>
                <w:i w:val="0"/>
                <w:iCs/>
                <w:lang w:eastAsia="lv-LV"/>
              </w:rPr>
              <w:t>Čepaitienė G. Lietuvių kalbos etiketas: semantika ir pragmatiķa. Šiauliai, 2007.</w:t>
            </w:r>
          </w:p>
          <w:p w14:paraId="1C5E7833" w14:textId="77777777" w:rsidR="00810611" w:rsidRPr="00305CB5" w:rsidRDefault="00A84346" w:rsidP="00790E2C">
            <w:pPr>
              <w:pStyle w:val="Nosaukumi"/>
              <w:rPr>
                <w:rFonts w:eastAsia="Times New Roman"/>
                <w:b w:val="0"/>
                <w:bCs/>
                <w:i w:val="0"/>
                <w:iCs/>
                <w:lang w:eastAsia="lv-LV"/>
              </w:rPr>
            </w:pPr>
            <w:r w:rsidRPr="00305CB5">
              <w:rPr>
                <w:rFonts w:eastAsia="Times New Roman"/>
                <w:b w:val="0"/>
                <w:bCs/>
                <w:i w:val="0"/>
                <w:iCs/>
                <w:lang w:eastAsia="lv-LV"/>
              </w:rPr>
              <w:t xml:space="preserve">3. </w:t>
            </w:r>
            <w:r w:rsidR="00810611" w:rsidRPr="00305CB5">
              <w:rPr>
                <w:rFonts w:eastAsia="Times New Roman"/>
                <w:b w:val="0"/>
                <w:bCs/>
                <w:i w:val="0"/>
                <w:iCs/>
                <w:lang w:eastAsia="lv-LV"/>
              </w:rPr>
              <w:t>Ernstsone V. Solidaritāte un demokrātija: uzrunas lietojums elektroniskajos plašsaziņas līdzekļos. Valodas prakse: vērojumi un ieteikumi Nr.1. Rīga, 2005, 24.–31.lpp.</w:t>
            </w:r>
          </w:p>
          <w:p w14:paraId="6F360727" w14:textId="77777777" w:rsidR="002B3E4D" w:rsidRPr="00305CB5" w:rsidRDefault="00A84346" w:rsidP="00790E2C">
            <w:pPr>
              <w:pStyle w:val="Nosaukumi"/>
              <w:rPr>
                <w:b w:val="0"/>
                <w:i w:val="0"/>
                <w:shd w:val="clear" w:color="auto" w:fill="FFFFFF"/>
              </w:rPr>
            </w:pPr>
            <w:r w:rsidRPr="00305CB5">
              <w:rPr>
                <w:b w:val="0"/>
                <w:i w:val="0"/>
                <w:shd w:val="clear" w:color="auto" w:fill="FFFFFF"/>
              </w:rPr>
              <w:t xml:space="preserve">4. </w:t>
            </w:r>
            <w:r w:rsidR="002B3E4D" w:rsidRPr="00305CB5">
              <w:rPr>
                <w:b w:val="0"/>
                <w:i w:val="0"/>
                <w:shd w:val="clear" w:color="auto" w:fill="FFFFFF"/>
              </w:rPr>
              <w:t>Fosters D. Lietišķā etiķete Eiropā. Rīga, 2016.</w:t>
            </w:r>
          </w:p>
          <w:p w14:paraId="06BD6014" w14:textId="77777777" w:rsidR="00810611" w:rsidRPr="00305CB5" w:rsidRDefault="00A84346" w:rsidP="00810611">
            <w:pPr>
              <w:rPr>
                <w:rFonts w:eastAsia="Times New Roman"/>
                <w:lang w:eastAsia="ru-RU"/>
              </w:rPr>
            </w:pPr>
            <w:r w:rsidRPr="00305CB5">
              <w:rPr>
                <w:rFonts w:eastAsia="Times New Roman"/>
                <w:lang w:eastAsia="ru-RU"/>
              </w:rPr>
              <w:t xml:space="preserve">5. </w:t>
            </w:r>
            <w:r w:rsidR="00810611" w:rsidRPr="00305CB5">
              <w:rPr>
                <w:rFonts w:eastAsia="Times New Roman"/>
                <w:lang w:eastAsia="ru-RU"/>
              </w:rPr>
              <w:t xml:space="preserve">Kestere I. Lietišķā etiķete. Eiropas pieredze. Rīga, 2007. </w:t>
            </w:r>
          </w:p>
          <w:p w14:paraId="2A1B8AF3" w14:textId="77777777" w:rsidR="00810611" w:rsidRPr="00305CB5" w:rsidRDefault="00A84346" w:rsidP="00790E2C">
            <w:pPr>
              <w:pStyle w:val="Nosaukumi"/>
              <w:rPr>
                <w:rFonts w:eastAsia="Times New Roman"/>
                <w:b w:val="0"/>
                <w:i w:val="0"/>
              </w:rPr>
            </w:pPr>
            <w:r w:rsidRPr="00305CB5">
              <w:rPr>
                <w:rFonts w:eastAsia="Times New Roman"/>
                <w:b w:val="0"/>
                <w:i w:val="0"/>
              </w:rPr>
              <w:t xml:space="preserve">6. </w:t>
            </w:r>
            <w:r w:rsidR="00810611" w:rsidRPr="00305CB5">
              <w:rPr>
                <w:rFonts w:eastAsia="Times New Roman"/>
                <w:b w:val="0"/>
                <w:i w:val="0"/>
              </w:rPr>
              <w:t xml:space="preserve">Laiveniece D., Lauze L. </w:t>
            </w:r>
            <w:r w:rsidR="00810611" w:rsidRPr="00305CB5">
              <w:rPr>
                <w:b w:val="0"/>
                <w:i w:val="0"/>
              </w:rPr>
              <w:t>Teksts un tā noformēšana PowerPoint prezentācijās. Valodas prakse: vērojumi un ieteikumi. Nr. 11. Rīga : Latviešu valodas aģentūra, 2016. 53.–69. lpp.</w:t>
            </w:r>
          </w:p>
          <w:p w14:paraId="7DAE6224" w14:textId="77777777" w:rsidR="00810611" w:rsidRPr="00305CB5" w:rsidRDefault="00A84346" w:rsidP="00790E2C">
            <w:pPr>
              <w:pStyle w:val="Nosaukumi"/>
              <w:rPr>
                <w:rFonts w:eastAsia="Times New Roman"/>
                <w:b w:val="0"/>
                <w:bCs/>
                <w:i w:val="0"/>
                <w:iCs/>
                <w:lang w:eastAsia="lv-LV"/>
              </w:rPr>
            </w:pPr>
            <w:r w:rsidRPr="00305CB5">
              <w:rPr>
                <w:rFonts w:eastAsia="Times New Roman"/>
                <w:b w:val="0"/>
                <w:bCs/>
                <w:i w:val="0"/>
                <w:iCs/>
                <w:lang w:eastAsia="lv-LV"/>
              </w:rPr>
              <w:t xml:space="preserve">7. </w:t>
            </w:r>
            <w:r w:rsidR="00810611" w:rsidRPr="00305CB5">
              <w:rPr>
                <w:rFonts w:eastAsia="Times New Roman"/>
                <w:b w:val="0"/>
                <w:bCs/>
                <w:i w:val="0"/>
                <w:iCs/>
                <w:lang w:eastAsia="lv-LV"/>
              </w:rPr>
              <w:t>Lauze L. Par sasveicināšanos un atvadīšanos dažādās situācijās. Valodas prakse: vērojumi un ieteikumi Nr.3. Rīga, 2008, 5.–13.lpp.</w:t>
            </w:r>
          </w:p>
          <w:p w14:paraId="25F8056D" w14:textId="77777777" w:rsidR="00E35BE9" w:rsidRPr="00305CB5" w:rsidRDefault="00A84346" w:rsidP="00790E2C">
            <w:pPr>
              <w:pStyle w:val="Nosaukumi"/>
              <w:rPr>
                <w:b w:val="0"/>
                <w:i w:val="0"/>
                <w:shd w:val="clear" w:color="auto" w:fill="FFFFFF"/>
              </w:rPr>
            </w:pPr>
            <w:r w:rsidRPr="00305CB5">
              <w:rPr>
                <w:b w:val="0"/>
                <w:i w:val="0"/>
                <w:shd w:val="clear" w:color="auto" w:fill="FFFFFF"/>
              </w:rPr>
              <w:t xml:space="preserve">8. </w:t>
            </w:r>
            <w:r w:rsidR="002B3E4D" w:rsidRPr="00305CB5">
              <w:rPr>
                <w:b w:val="0"/>
                <w:i w:val="0"/>
                <w:shd w:val="clear" w:color="auto" w:fill="FFFFFF"/>
              </w:rPr>
              <w:t>Odiņa A. Lietišķās un oficiālās uzvedības grāmata. Rīga, 2011.</w:t>
            </w:r>
          </w:p>
          <w:p w14:paraId="36F4F44D" w14:textId="77777777" w:rsidR="00810611" w:rsidRPr="00305CB5" w:rsidRDefault="00A84346" w:rsidP="00790E2C">
            <w:pPr>
              <w:pStyle w:val="Nosaukumi"/>
              <w:rPr>
                <w:rFonts w:eastAsia="Times New Roman"/>
                <w:b w:val="0"/>
                <w:bCs/>
                <w:i w:val="0"/>
                <w:iCs/>
                <w:lang w:eastAsia="lv-LV"/>
              </w:rPr>
            </w:pPr>
            <w:r w:rsidRPr="00305CB5">
              <w:rPr>
                <w:rFonts w:eastAsia="Times New Roman"/>
                <w:b w:val="0"/>
                <w:bCs/>
                <w:i w:val="0"/>
                <w:iCs/>
                <w:lang w:eastAsia="lv-LV"/>
              </w:rPr>
              <w:t xml:space="preserve">9. </w:t>
            </w:r>
            <w:r w:rsidR="00810611" w:rsidRPr="00305CB5">
              <w:rPr>
                <w:rFonts w:eastAsia="Times New Roman"/>
                <w:b w:val="0"/>
                <w:bCs/>
                <w:i w:val="0"/>
                <w:iCs/>
                <w:lang w:eastAsia="lv-LV"/>
              </w:rPr>
              <w:t>Ozola Ā. Pārdomas par sveicinājuma vārdiem gadsimtu gaitā. Valodas prakse: vērojumi un ieteikumi Nr.5. Rīga, 2010, 36.–41.lpp.</w:t>
            </w:r>
          </w:p>
          <w:p w14:paraId="6E4CEF4F" w14:textId="77777777" w:rsidR="00810611" w:rsidRPr="00CE086E" w:rsidRDefault="00A84346" w:rsidP="00810611">
            <w:pPr>
              <w:pStyle w:val="Nosaukumi"/>
              <w:rPr>
                <w:rFonts w:eastAsia="Times New Roman"/>
                <w:b w:val="0"/>
                <w:bCs/>
                <w:i w:val="0"/>
                <w:iCs/>
                <w:lang w:eastAsia="lv-LV"/>
              </w:rPr>
            </w:pPr>
            <w:r w:rsidRPr="00305CB5">
              <w:rPr>
                <w:b w:val="0"/>
                <w:i w:val="0"/>
                <w:shd w:val="clear" w:color="auto" w:fill="FFFFFF"/>
              </w:rPr>
              <w:t xml:space="preserve">10. </w:t>
            </w:r>
            <w:r w:rsidR="00D91FB2" w:rsidRPr="00305CB5">
              <w:rPr>
                <w:b w:val="0"/>
                <w:i w:val="0"/>
                <w:shd w:val="clear" w:color="auto" w:fill="FFFFFF"/>
              </w:rPr>
              <w:t>Šlāpins I. Lamu vārdu funkcionalitāte latviešu un krievu valodās.</w:t>
            </w:r>
            <w:r w:rsidR="00D91FB2" w:rsidRPr="00305CB5">
              <w:rPr>
                <w:b w:val="0"/>
                <w:i w:val="0"/>
              </w:rPr>
              <w:t xml:space="preserve"> Rīga, 2008.</w:t>
            </w:r>
            <w:hyperlink r:id="rId5" w:tgtFrame="_blank" w:history="1">
              <w:r w:rsidR="00D91FB2" w:rsidRPr="00305CB5">
                <w:rPr>
                  <w:rStyle w:val="Hyperlink"/>
                  <w:b w:val="0"/>
                  <w:i w:val="0"/>
                  <w:color w:val="auto"/>
                  <w:u w:val="none"/>
                  <w:shd w:val="clear" w:color="auto" w:fill="FFFFFF"/>
                </w:rPr>
                <w:t>https://satori.lv/article/lamu-vardu-funkcionalitate-latviesu-un-krievu-valodas</w:t>
              </w:r>
            </w:hyperlink>
          </w:p>
        </w:tc>
      </w:tr>
      <w:tr w:rsidR="00270215" w:rsidRPr="00305CB5" w14:paraId="25C1503B" w14:textId="77777777" w:rsidTr="00790E2C">
        <w:tc>
          <w:tcPr>
            <w:tcW w:w="9039" w:type="dxa"/>
            <w:gridSpan w:val="2"/>
            <w:shd w:val="clear" w:color="auto" w:fill="auto"/>
          </w:tcPr>
          <w:p w14:paraId="5752FD03" w14:textId="77777777" w:rsidR="00D91FB2" w:rsidRPr="00305CB5" w:rsidRDefault="00D91FB2" w:rsidP="00790E2C">
            <w:pPr>
              <w:pStyle w:val="Nosaukumi"/>
            </w:pPr>
            <w:r w:rsidRPr="00305CB5">
              <w:lastRenderedPageBreak/>
              <w:t>Periodika un citi informācijas avoti</w:t>
            </w:r>
          </w:p>
        </w:tc>
      </w:tr>
      <w:tr w:rsidR="00270215" w:rsidRPr="00305CB5" w14:paraId="459C22B4" w14:textId="77777777" w:rsidTr="00790E2C">
        <w:tc>
          <w:tcPr>
            <w:tcW w:w="9039" w:type="dxa"/>
            <w:gridSpan w:val="2"/>
          </w:tcPr>
          <w:p w14:paraId="042FAFBE" w14:textId="77777777" w:rsidR="00D91FB2" w:rsidRPr="00305CB5" w:rsidRDefault="00D91FB2" w:rsidP="00790E2C">
            <w:r w:rsidRPr="00305CB5">
              <w:t xml:space="preserve">1. Linguistica Lettica. (Kopš 1997) Rīga: LU Latviešu valodas institūts. </w:t>
            </w:r>
          </w:p>
          <w:p w14:paraId="3475CA5D" w14:textId="77777777" w:rsidR="00D91FB2" w:rsidRPr="00305CB5" w:rsidRDefault="00D91FB2" w:rsidP="00790E2C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305CB5">
              <w:t>2. Valoda dažādu kultūru kontekstā. (Kopš 1991) Rakstu krājums. Daugavpils Universitāte: Saule.</w:t>
            </w:r>
          </w:p>
          <w:p w14:paraId="25E1306C" w14:textId="77777777" w:rsidR="00D91FB2" w:rsidRPr="00305CB5" w:rsidRDefault="00D91FB2" w:rsidP="00790E2C">
            <w:pPr>
              <w:shd w:val="clear" w:color="auto" w:fill="FFFFFF"/>
              <w:textAlignment w:val="baseline"/>
            </w:pPr>
            <w:r w:rsidRPr="00305CB5">
              <w:t xml:space="preserve">3. Valoda: nozīme un forma. (Kopš 2011) Rakstu krājums. Rīga: LU Akadēmiskais apgāds. </w:t>
            </w:r>
          </w:p>
          <w:p w14:paraId="4B0B6285" w14:textId="77777777" w:rsidR="00D91FB2" w:rsidRPr="00305CB5" w:rsidRDefault="00D91FB2" w:rsidP="00790E2C">
            <w:r w:rsidRPr="00305CB5">
              <w:t xml:space="preserve">4. Valodas prakse: vērojumi un ieteikumi. (Kopš 2009) Populārzinātnisku rakstu krājums. Rīga: Latviešu valodas aģentūra. </w:t>
            </w:r>
          </w:p>
          <w:p w14:paraId="0ECF6681" w14:textId="77777777" w:rsidR="00D91FB2" w:rsidRPr="00305CB5" w:rsidRDefault="00D91FB2" w:rsidP="00790E2C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305CB5">
              <w:rPr>
                <w:rFonts w:eastAsia="Times New Roman"/>
              </w:rPr>
              <w:t>5. Vārds un tā pētīšanas aspekti. (</w:t>
            </w:r>
            <w:r w:rsidRPr="00305CB5">
              <w:t>Kopš 1997)</w:t>
            </w:r>
            <w:r w:rsidRPr="00305CB5">
              <w:rPr>
                <w:rFonts w:eastAsia="Times New Roman"/>
              </w:rPr>
              <w:t xml:space="preserve"> Liepājas Universitāte.</w:t>
            </w:r>
          </w:p>
        </w:tc>
      </w:tr>
      <w:tr w:rsidR="00270215" w:rsidRPr="00305CB5" w14:paraId="2B2B9225" w14:textId="77777777" w:rsidTr="00790E2C">
        <w:tc>
          <w:tcPr>
            <w:tcW w:w="9039" w:type="dxa"/>
            <w:gridSpan w:val="2"/>
          </w:tcPr>
          <w:p w14:paraId="11EC23F1" w14:textId="77777777" w:rsidR="00D91FB2" w:rsidRPr="00305CB5" w:rsidRDefault="00D91FB2" w:rsidP="00790E2C">
            <w:pPr>
              <w:pStyle w:val="Nosaukumi"/>
            </w:pPr>
            <w:r w:rsidRPr="00305CB5">
              <w:t>Piezīmes</w:t>
            </w:r>
          </w:p>
        </w:tc>
      </w:tr>
      <w:tr w:rsidR="00D91FB2" w:rsidRPr="00305CB5" w14:paraId="5F4FA71C" w14:textId="77777777" w:rsidTr="00790E2C">
        <w:tc>
          <w:tcPr>
            <w:tcW w:w="9039" w:type="dxa"/>
            <w:gridSpan w:val="2"/>
          </w:tcPr>
          <w:p w14:paraId="419254C2" w14:textId="77777777" w:rsidR="00D91FB2" w:rsidRPr="00305CB5" w:rsidRDefault="00D91FB2" w:rsidP="00790E2C">
            <w:r w:rsidRPr="00305CB5">
              <w:t>Studiju kurss tiek docēts un apgūts latviešu valodā.</w:t>
            </w:r>
          </w:p>
          <w:p w14:paraId="25CA5C9D" w14:textId="77777777" w:rsidR="00D91FB2" w:rsidRPr="00305CB5" w:rsidRDefault="00D91FB2" w:rsidP="00790E2C">
            <w:pPr>
              <w:rPr>
                <w:bCs w:val="0"/>
              </w:rPr>
            </w:pPr>
          </w:p>
        </w:tc>
      </w:tr>
    </w:tbl>
    <w:p w14:paraId="0B40AF9A" w14:textId="2EC8A2C6" w:rsidR="00790E2C" w:rsidRPr="00305CB5" w:rsidRDefault="00790E2C">
      <w:pPr>
        <w:autoSpaceDE/>
        <w:autoSpaceDN/>
        <w:adjustRightInd/>
        <w:spacing w:after="160" w:line="259" w:lineRule="auto"/>
        <w:rPr>
          <w:b/>
        </w:rPr>
      </w:pPr>
      <w:bookmarkStart w:id="0" w:name="_GoBack"/>
      <w:bookmarkEnd w:id="0"/>
    </w:p>
    <w:sectPr w:rsidR="00790E2C" w:rsidRPr="00305C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43014"/>
    <w:multiLevelType w:val="hybridMultilevel"/>
    <w:tmpl w:val="DB0C0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4C17A4"/>
    <w:multiLevelType w:val="hybridMultilevel"/>
    <w:tmpl w:val="5768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C67D53"/>
    <w:multiLevelType w:val="singleLevel"/>
    <w:tmpl w:val="2968CC96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 w15:restartNumberingAfterBreak="0">
    <w:nsid w:val="7EE97F4A"/>
    <w:multiLevelType w:val="hybridMultilevel"/>
    <w:tmpl w:val="7E4A6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 "/>
        <w:lvlJc w:val="left"/>
        <w:pPr>
          <w:tabs>
            <w:tab w:val="num" w:pos="360"/>
          </w:tabs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552"/>
    <w:rsid w:val="00070F37"/>
    <w:rsid w:val="000C2565"/>
    <w:rsid w:val="00104E38"/>
    <w:rsid w:val="00120584"/>
    <w:rsid w:val="00144A50"/>
    <w:rsid w:val="002128AB"/>
    <w:rsid w:val="00214816"/>
    <w:rsid w:val="00270215"/>
    <w:rsid w:val="002B3E4D"/>
    <w:rsid w:val="002F426F"/>
    <w:rsid w:val="00305CB5"/>
    <w:rsid w:val="00330AA9"/>
    <w:rsid w:val="00397A8C"/>
    <w:rsid w:val="00484F11"/>
    <w:rsid w:val="004919FA"/>
    <w:rsid w:val="004F3607"/>
    <w:rsid w:val="00624FC7"/>
    <w:rsid w:val="006C324C"/>
    <w:rsid w:val="00790E2C"/>
    <w:rsid w:val="00810611"/>
    <w:rsid w:val="008D001B"/>
    <w:rsid w:val="00916A16"/>
    <w:rsid w:val="009533D4"/>
    <w:rsid w:val="00994994"/>
    <w:rsid w:val="00A60FC3"/>
    <w:rsid w:val="00A84346"/>
    <w:rsid w:val="00B21C2A"/>
    <w:rsid w:val="00B35D82"/>
    <w:rsid w:val="00B75C3D"/>
    <w:rsid w:val="00BF1E9C"/>
    <w:rsid w:val="00C326A6"/>
    <w:rsid w:val="00C41470"/>
    <w:rsid w:val="00CE086E"/>
    <w:rsid w:val="00D02966"/>
    <w:rsid w:val="00D41B03"/>
    <w:rsid w:val="00D91FB2"/>
    <w:rsid w:val="00E038EA"/>
    <w:rsid w:val="00E15D99"/>
    <w:rsid w:val="00E21444"/>
    <w:rsid w:val="00E31FC3"/>
    <w:rsid w:val="00E33561"/>
    <w:rsid w:val="00E35BE9"/>
    <w:rsid w:val="00E8619D"/>
    <w:rsid w:val="00F11028"/>
    <w:rsid w:val="00F51762"/>
    <w:rsid w:val="00F86552"/>
    <w:rsid w:val="00FB6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973B3"/>
  <w15:chartTrackingRefBased/>
  <w15:docId w15:val="{6A85ED1B-C199-4EC1-8C3C-9AFB796B1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1F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"/>
    <w:qFormat/>
    <w:rsid w:val="00104E38"/>
    <w:pPr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iCs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1FB2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91FB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91FB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1FB2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D91FB2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D91FB2"/>
    <w:rPr>
      <w:i/>
      <w:iCs w:val="0"/>
    </w:rPr>
  </w:style>
  <w:style w:type="character" w:styleId="PlaceholderText">
    <w:name w:val="Placeholder Text"/>
    <w:basedOn w:val="DefaultParagraphFont"/>
    <w:uiPriority w:val="99"/>
    <w:semiHidden/>
    <w:rsid w:val="00D91FB2"/>
    <w:rPr>
      <w:color w:val="808080"/>
    </w:rPr>
  </w:style>
  <w:style w:type="paragraph" w:styleId="ListParagraph">
    <w:name w:val="List Paragraph"/>
    <w:basedOn w:val="Normal"/>
    <w:uiPriority w:val="34"/>
    <w:qFormat/>
    <w:rsid w:val="00D91FB2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/>
      <w:lang w:eastAsia="zh-CN"/>
    </w:rPr>
  </w:style>
  <w:style w:type="paragraph" w:styleId="NoSpacing">
    <w:name w:val="No Spacing"/>
    <w:basedOn w:val="Normal"/>
    <w:qFormat/>
    <w:rsid w:val="00D91FB2"/>
    <w:pPr>
      <w:autoSpaceDE/>
      <w:autoSpaceDN/>
      <w:adjustRightInd/>
      <w:spacing w:after="200" w:line="276" w:lineRule="auto"/>
    </w:pPr>
    <w:rPr>
      <w:rFonts w:ascii="Calibri" w:eastAsia="Times New Roman" w:hAnsi="Calibri"/>
      <w:bCs w:val="0"/>
      <w:iCs w:val="0"/>
      <w:sz w:val="22"/>
      <w:szCs w:val="22"/>
      <w:lang w:eastAsia="zh-CN"/>
    </w:rPr>
  </w:style>
  <w:style w:type="paragraph" w:styleId="NormalWeb">
    <w:name w:val="Normal (Web)"/>
    <w:basedOn w:val="Normal"/>
    <w:uiPriority w:val="99"/>
    <w:rsid w:val="00D91FB2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ru-RU" w:eastAsia="ru-RU" w:bidi="lo-LA"/>
    </w:rPr>
  </w:style>
  <w:style w:type="paragraph" w:customStyle="1" w:styleId="Sraopastraipa1">
    <w:name w:val="Sąrašo pastraipa1"/>
    <w:basedOn w:val="Normal"/>
    <w:qFormat/>
    <w:rsid w:val="00D91FB2"/>
    <w:pPr>
      <w:autoSpaceDE/>
      <w:autoSpaceDN/>
      <w:adjustRightInd/>
      <w:ind w:left="720"/>
      <w:contextualSpacing/>
    </w:pPr>
    <w:rPr>
      <w:rFonts w:eastAsia="Times New Roman"/>
      <w:bCs w:val="0"/>
      <w:iCs w:val="0"/>
      <w:lang w:eastAsia="lv-LV"/>
    </w:rPr>
  </w:style>
  <w:style w:type="character" w:customStyle="1" w:styleId="conent-link">
    <w:name w:val="conent-link"/>
    <w:basedOn w:val="DefaultParagraphFont"/>
    <w:rsid w:val="00D91FB2"/>
  </w:style>
  <w:style w:type="character" w:customStyle="1" w:styleId="Heading3Char">
    <w:name w:val="Heading 3 Char"/>
    <w:basedOn w:val="DefaultParagraphFont"/>
    <w:link w:val="Heading3"/>
    <w:uiPriority w:val="9"/>
    <w:rsid w:val="00104E3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Cite">
    <w:name w:val="HTML Cite"/>
    <w:basedOn w:val="DefaultParagraphFont"/>
    <w:uiPriority w:val="99"/>
    <w:semiHidden/>
    <w:unhideWhenUsed/>
    <w:rsid w:val="00104E38"/>
    <w:rPr>
      <w:i/>
      <w:iCs/>
    </w:rPr>
  </w:style>
  <w:style w:type="character" w:customStyle="1" w:styleId="dyjrff">
    <w:name w:val="dyjrff"/>
    <w:basedOn w:val="DefaultParagraphFont"/>
    <w:rsid w:val="00104E38"/>
  </w:style>
  <w:style w:type="character" w:customStyle="1" w:styleId="zgwo7">
    <w:name w:val="zgwo7"/>
    <w:basedOn w:val="DefaultParagraphFont"/>
    <w:rsid w:val="00104E38"/>
  </w:style>
  <w:style w:type="character" w:styleId="Emphasis">
    <w:name w:val="Emphasis"/>
    <w:basedOn w:val="DefaultParagraphFont"/>
    <w:uiPriority w:val="20"/>
    <w:qFormat/>
    <w:rsid w:val="00104E38"/>
    <w:rPr>
      <w:i/>
      <w:iCs/>
    </w:rPr>
  </w:style>
  <w:style w:type="paragraph" w:customStyle="1" w:styleId="Default">
    <w:name w:val="Default"/>
    <w:rsid w:val="0081061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lv-LV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3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3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92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88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7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50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1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4338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75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24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86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58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atori.lv/article/lamu-vardu-funkcionalitate-latviesu-un-krievu-valodas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5800D84C4194FBA8F2923F10F588D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D64315-37A3-4335-BC41-9DF62FB91E29}"/>
      </w:docPartPr>
      <w:docPartBody>
        <w:p w:rsidR="00195C0F" w:rsidRDefault="00195C0F" w:rsidP="00195C0F">
          <w:pPr>
            <w:pStyle w:val="D5800D84C4194FBA8F2923F10F588D0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C42AE247FEB463CA70943CFD8755A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599739-3CA5-4DC7-81FF-F22F9A8638FD}"/>
      </w:docPartPr>
      <w:docPartBody>
        <w:p w:rsidR="00195C0F" w:rsidRDefault="00195C0F" w:rsidP="00195C0F">
          <w:pPr>
            <w:pStyle w:val="8C42AE247FEB463CA70943CFD8755AC7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C085236ADD24FDDB98037F151AE70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079E79-E7C3-432B-BCE9-44C5FB904AB9}"/>
      </w:docPartPr>
      <w:docPartBody>
        <w:p w:rsidR="00195C0F" w:rsidRDefault="00195C0F" w:rsidP="00195C0F">
          <w:pPr>
            <w:pStyle w:val="7C085236ADD24FDDB98037F151AE706F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50E464A4B064F4AB0916E09E0B3E7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AA202B-5D12-4C46-B5F7-1893F6CC6B73}"/>
      </w:docPartPr>
      <w:docPartBody>
        <w:p w:rsidR="00195C0F" w:rsidRDefault="00195C0F" w:rsidP="00195C0F">
          <w:pPr>
            <w:pStyle w:val="050E464A4B064F4AB0916E09E0B3E7F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C0F"/>
    <w:rsid w:val="00195C0F"/>
    <w:rsid w:val="005D6AF9"/>
    <w:rsid w:val="00786BF3"/>
    <w:rsid w:val="00C3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95C0F"/>
    <w:rPr>
      <w:color w:val="808080"/>
    </w:rPr>
  </w:style>
  <w:style w:type="paragraph" w:customStyle="1" w:styleId="D5800D84C4194FBA8F2923F10F588D09">
    <w:name w:val="D5800D84C4194FBA8F2923F10F588D09"/>
    <w:rsid w:val="00195C0F"/>
  </w:style>
  <w:style w:type="paragraph" w:customStyle="1" w:styleId="8C42AE247FEB463CA70943CFD8755AC7">
    <w:name w:val="8C42AE247FEB463CA70943CFD8755AC7"/>
    <w:rsid w:val="00195C0F"/>
  </w:style>
  <w:style w:type="paragraph" w:customStyle="1" w:styleId="7C085236ADD24FDDB98037F151AE706F">
    <w:name w:val="7C085236ADD24FDDB98037F151AE706F"/>
    <w:rsid w:val="00195C0F"/>
  </w:style>
  <w:style w:type="paragraph" w:customStyle="1" w:styleId="050E464A4B064F4AB0916E09E0B3E7F6">
    <w:name w:val="050E464A4B064F4AB0916E09E0B3E7F6"/>
    <w:rsid w:val="00195C0F"/>
  </w:style>
  <w:style w:type="paragraph" w:customStyle="1" w:styleId="BE89E639973C4386A647A9A8B178DCE1">
    <w:name w:val="BE89E639973C4386A647A9A8B178DCE1"/>
    <w:rsid w:val="00195C0F"/>
  </w:style>
  <w:style w:type="paragraph" w:customStyle="1" w:styleId="F0DE89EA9CF444FA9DE5E3B995AD181E">
    <w:name w:val="F0DE89EA9CF444FA9DE5E3B995AD181E"/>
    <w:rsid w:val="00195C0F"/>
  </w:style>
  <w:style w:type="paragraph" w:customStyle="1" w:styleId="8F762FE750BD40DC80B18910EA1B210E">
    <w:name w:val="8F762FE750BD40DC80B18910EA1B210E"/>
    <w:rsid w:val="00195C0F"/>
  </w:style>
  <w:style w:type="paragraph" w:customStyle="1" w:styleId="F70E59CDF1FD4C67883ED63469084FEF">
    <w:name w:val="F70E59CDF1FD4C67883ED63469084FEF"/>
    <w:rsid w:val="00195C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1379</Words>
  <Characters>7865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Solveiga Liepa</cp:lastModifiedBy>
  <cp:revision>12</cp:revision>
  <dcterms:created xsi:type="dcterms:W3CDTF">2022-07-12T09:19:00Z</dcterms:created>
  <dcterms:modified xsi:type="dcterms:W3CDTF">2022-07-12T10:48:00Z</dcterms:modified>
</cp:coreProperties>
</file>