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6CC2" w:rsidRPr="00E13AEA" w:rsidRDefault="00D66CC2" w:rsidP="00D66CC2">
      <w:pPr>
        <w:pStyle w:val="Header"/>
        <w:spacing w:after="60"/>
        <w:jc w:val="center"/>
        <w:rPr>
          <w:rFonts w:cs="Times New Roman"/>
          <w:b/>
          <w:sz w:val="28"/>
        </w:rPr>
      </w:pPr>
      <w:r w:rsidRPr="00E13AEA">
        <w:rPr>
          <w:rFonts w:cs="Times New Roman"/>
          <w:b/>
          <w:sz w:val="28"/>
        </w:rPr>
        <w:t>DAUGAVPILS UNIVERSITĀTES</w:t>
      </w:r>
    </w:p>
    <w:p w:rsidR="00982C4A" w:rsidRPr="00E13AEA" w:rsidRDefault="00982C4A" w:rsidP="00982C4A">
      <w:pPr>
        <w:spacing w:after="0" w:line="240" w:lineRule="auto"/>
        <w:jc w:val="center"/>
        <w:rPr>
          <w:rFonts w:cs="Times New Roman"/>
          <w:sz w:val="28"/>
          <w:szCs w:val="24"/>
          <w:lang w:val="de-DE"/>
        </w:rPr>
      </w:pPr>
      <w:r w:rsidRPr="00E13AEA">
        <w:rPr>
          <w:rFonts w:cs="Times New Roman"/>
          <w:b/>
          <w:sz w:val="28"/>
          <w:szCs w:val="24"/>
        </w:rPr>
        <w:t>STUDIJU KURSA APRAKSTS</w:t>
      </w:r>
    </w:p>
    <w:p w:rsidR="00982C4A" w:rsidRPr="00E13AEA" w:rsidRDefault="00982C4A" w:rsidP="00982C4A">
      <w:pPr>
        <w:spacing w:after="0" w:line="240" w:lineRule="auto"/>
        <w:rPr>
          <w:rFonts w:cs="Times New Roman"/>
          <w:szCs w:val="24"/>
        </w:rPr>
      </w:pPr>
    </w:p>
    <w:tbl>
      <w:tblPr>
        <w:tblStyle w:val="TableGrid"/>
        <w:tblW w:w="9039" w:type="dxa"/>
        <w:tblLook w:val="04A0" w:firstRow="1" w:lastRow="0" w:firstColumn="1" w:lastColumn="0" w:noHBand="0" w:noVBand="1"/>
      </w:tblPr>
      <w:tblGrid>
        <w:gridCol w:w="4219"/>
        <w:gridCol w:w="4820"/>
      </w:tblGrid>
      <w:tr w:rsidR="00E13AEA" w:rsidRPr="00E13AEA" w:rsidTr="00525213">
        <w:tc>
          <w:tcPr>
            <w:tcW w:w="4219" w:type="dxa"/>
          </w:tcPr>
          <w:p w:rsidR="001E37E7" w:rsidRPr="00E13AEA" w:rsidRDefault="001E37E7" w:rsidP="00EA1A34">
            <w:pPr>
              <w:pStyle w:val="Nosaukumi"/>
            </w:pPr>
            <w:r w:rsidRPr="00E13AEA">
              <w:br w:type="page"/>
            </w:r>
            <w:r w:rsidRPr="00E13AEA">
              <w:br w:type="page"/>
            </w:r>
            <w:r w:rsidRPr="00E13AEA">
              <w:br w:type="page"/>
            </w:r>
            <w:r w:rsidRPr="00E13AEA">
              <w:br w:type="page"/>
              <w:t>Studiju kursa nosaukums</w:t>
            </w:r>
          </w:p>
        </w:tc>
        <w:tc>
          <w:tcPr>
            <w:tcW w:w="4820" w:type="dxa"/>
            <w:vAlign w:val="center"/>
          </w:tcPr>
          <w:p w:rsidR="001E37E7" w:rsidRPr="00E13AEA" w:rsidRDefault="00BC0AB0" w:rsidP="00FF2D45">
            <w:pPr>
              <w:rPr>
                <w:lang w:eastAsia="lv-LV"/>
              </w:rPr>
            </w:pPr>
            <w:permStart w:id="564203921" w:edGrp="everyone"/>
            <w:r w:rsidRPr="00BC0AB0">
              <w:t>Literārās paradigmas anglofonajā kultūrā</w:t>
            </w:r>
            <w:r w:rsidR="00735B12">
              <w:t xml:space="preserve"> (DP)</w:t>
            </w:r>
            <w:permEnd w:id="564203921"/>
          </w:p>
        </w:tc>
      </w:tr>
      <w:tr w:rsidR="00E13AEA" w:rsidRPr="00E13AEA" w:rsidTr="00525213">
        <w:tc>
          <w:tcPr>
            <w:tcW w:w="4219" w:type="dxa"/>
          </w:tcPr>
          <w:p w:rsidR="001E37E7" w:rsidRPr="00E13AEA" w:rsidRDefault="001E37E7" w:rsidP="00EA1A34">
            <w:pPr>
              <w:pStyle w:val="Nosaukumi"/>
            </w:pPr>
            <w:r w:rsidRPr="00E13AEA">
              <w:t>Studiju kursa kods (DUIS)</w:t>
            </w:r>
          </w:p>
        </w:tc>
        <w:sdt>
          <w:sdtPr>
            <w:rPr>
              <w:lang w:eastAsia="lv-LV"/>
            </w:rPr>
            <w:id w:val="-1677953675"/>
            <w:placeholder>
              <w:docPart w:val="1E55A1FA49974A6D97A8C5AD38BCE631"/>
            </w:placeholder>
            <w:showingPlcHdr/>
          </w:sdtPr>
          <w:sdtEndPr/>
          <w:sdtContent>
            <w:permStart w:id="1534271865" w:edGrp="everyone" w:displacedByCustomXml="prev"/>
            <w:tc>
              <w:tcPr>
                <w:tcW w:w="4820" w:type="dxa"/>
                <w:vAlign w:val="center"/>
              </w:tcPr>
              <w:p w:rsidR="001E37E7" w:rsidRPr="00E13AEA" w:rsidRDefault="00FF2037" w:rsidP="00FF2D45">
                <w:pPr>
                  <w:rPr>
                    <w:lang w:eastAsia="lv-LV"/>
                  </w:rPr>
                </w:pPr>
                <w:r w:rsidRPr="00FF2037">
                  <w:rPr>
                    <w:rStyle w:val="PlaceholderText"/>
                  </w:rPr>
                  <w:t>Click or tap here to enter text.</w:t>
                </w:r>
              </w:p>
            </w:tc>
            <w:permEnd w:id="1534271865" w:displacedByCustomXml="next"/>
          </w:sdtContent>
        </w:sdt>
      </w:tr>
      <w:tr w:rsidR="00E13AEA" w:rsidRPr="00E13AEA" w:rsidTr="00525213">
        <w:tc>
          <w:tcPr>
            <w:tcW w:w="4219" w:type="dxa"/>
          </w:tcPr>
          <w:p w:rsidR="001E37E7" w:rsidRPr="00E13AEA" w:rsidRDefault="001E37E7" w:rsidP="00EA1A34">
            <w:pPr>
              <w:pStyle w:val="Nosaukumi"/>
            </w:pPr>
            <w:r w:rsidRPr="00E13AEA">
              <w:t>Zinātnes nozare</w:t>
            </w:r>
          </w:p>
        </w:tc>
        <w:sdt>
          <w:sdtPr>
            <w:rPr>
              <w:b/>
              <w:bCs/>
              <w:iCs/>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583036461" w:edGrp="everyone" w:displacedByCustomXml="prev"/>
            <w:tc>
              <w:tcPr>
                <w:tcW w:w="4820" w:type="dxa"/>
              </w:tcPr>
              <w:p w:rsidR="001E37E7" w:rsidRPr="00E13AEA" w:rsidRDefault="00B972F1" w:rsidP="00FF2D45">
                <w:pPr>
                  <w:rPr>
                    <w:b/>
                    <w:bCs/>
                    <w:iCs/>
                  </w:rPr>
                </w:pPr>
                <w:r>
                  <w:rPr>
                    <w:b/>
                    <w:bCs/>
                    <w:iCs/>
                  </w:rPr>
                  <w:t>Literatūrzinātne</w:t>
                </w:r>
              </w:p>
            </w:tc>
            <w:permEnd w:id="1583036461" w:displacedByCustomXml="next"/>
          </w:sdtContent>
        </w:sdt>
      </w:tr>
      <w:tr w:rsidR="00E13AEA" w:rsidRPr="00E13AEA" w:rsidTr="00525213">
        <w:tc>
          <w:tcPr>
            <w:tcW w:w="4219" w:type="dxa"/>
          </w:tcPr>
          <w:p w:rsidR="001E37E7" w:rsidRPr="00E13AEA" w:rsidRDefault="001E37E7" w:rsidP="00EA1A34">
            <w:pPr>
              <w:pStyle w:val="Nosaukumi"/>
            </w:pPr>
            <w:r w:rsidRPr="00E13AEA">
              <w:t>Kursa līmenis</w:t>
            </w:r>
          </w:p>
        </w:tc>
        <w:sdt>
          <w:sdtPr>
            <w:rPr>
              <w:lang w:eastAsia="lv-LV"/>
            </w:rPr>
            <w:id w:val="1447041561"/>
            <w:placeholder>
              <w:docPart w:val="04C4077913024002A2AA6E2D9C67D708"/>
            </w:placeholder>
          </w:sdtPr>
          <w:sdtEndPr/>
          <w:sdtContent>
            <w:permStart w:id="2065659180" w:edGrp="everyone" w:displacedByCustomXml="prev"/>
            <w:tc>
              <w:tcPr>
                <w:tcW w:w="4820" w:type="dxa"/>
              </w:tcPr>
              <w:p w:rsidR="001E37E7" w:rsidRPr="00E13AEA" w:rsidRDefault="00B972F1" w:rsidP="00FF2D45">
                <w:pPr>
                  <w:rPr>
                    <w:lang w:eastAsia="lv-LV"/>
                  </w:rPr>
                </w:pPr>
                <w:r>
                  <w:t>6</w:t>
                </w:r>
              </w:p>
            </w:tc>
            <w:permEnd w:id="2065659180" w:displacedByCustomXml="next"/>
          </w:sdtContent>
        </w:sdt>
      </w:tr>
      <w:tr w:rsidR="00E13AEA" w:rsidRPr="00E13AEA" w:rsidTr="00525213">
        <w:tc>
          <w:tcPr>
            <w:tcW w:w="4219" w:type="dxa"/>
          </w:tcPr>
          <w:p w:rsidR="001E37E7" w:rsidRPr="00E13AEA" w:rsidRDefault="001E37E7" w:rsidP="00EA1A34">
            <w:pPr>
              <w:pStyle w:val="Nosaukumi"/>
              <w:rPr>
                <w:u w:val="single"/>
              </w:rPr>
            </w:pPr>
            <w:r w:rsidRPr="00E13AEA">
              <w:t>Kredītpunkti</w:t>
            </w:r>
          </w:p>
        </w:tc>
        <w:sdt>
          <w:sdtPr>
            <w:rPr>
              <w:lang w:eastAsia="lv-LV"/>
            </w:rPr>
            <w:id w:val="-1983457178"/>
            <w:placeholder>
              <w:docPart w:val="825DF68286B4478590DB94E91BFA4E63"/>
            </w:placeholder>
          </w:sdtPr>
          <w:sdtEndPr/>
          <w:sdtContent>
            <w:permStart w:id="208749819" w:edGrp="everyone" w:displacedByCustomXml="prev"/>
            <w:tc>
              <w:tcPr>
                <w:tcW w:w="4820" w:type="dxa"/>
                <w:vAlign w:val="center"/>
              </w:tcPr>
              <w:p w:rsidR="001E37E7" w:rsidRPr="00E13AEA" w:rsidRDefault="00924794" w:rsidP="00FF2D45">
                <w:pPr>
                  <w:rPr>
                    <w:lang w:eastAsia="lv-LV"/>
                  </w:rPr>
                </w:pPr>
                <w:r>
                  <w:t>8</w:t>
                </w:r>
              </w:p>
            </w:tc>
            <w:permEnd w:id="208749819" w:displacedByCustomXml="next"/>
          </w:sdtContent>
        </w:sdt>
      </w:tr>
      <w:tr w:rsidR="00E13AEA" w:rsidRPr="00E13AEA" w:rsidTr="00525213">
        <w:tc>
          <w:tcPr>
            <w:tcW w:w="4219" w:type="dxa"/>
          </w:tcPr>
          <w:p w:rsidR="001E37E7" w:rsidRPr="00E13AEA" w:rsidRDefault="001E37E7" w:rsidP="00EA1A34">
            <w:pPr>
              <w:pStyle w:val="Nosaukumi"/>
              <w:rPr>
                <w:u w:val="single"/>
              </w:rPr>
            </w:pPr>
            <w:r w:rsidRPr="00E13AEA">
              <w:t>ECTS kredītpunkti</w:t>
            </w:r>
          </w:p>
        </w:tc>
        <w:sdt>
          <w:sdtPr>
            <w:rPr>
              <w:b/>
              <w:bCs/>
              <w:iCs/>
              <w:u w:val="single"/>
            </w:rPr>
            <w:id w:val="1020358494"/>
            <w:placeholder>
              <w:docPart w:val="13106384795A4AB6BCB918013B35053A"/>
            </w:placeholder>
          </w:sdtPr>
          <w:sdtEndPr/>
          <w:sdtContent>
            <w:permStart w:id="978325412" w:edGrp="everyone" w:displacedByCustomXml="prev"/>
            <w:tc>
              <w:tcPr>
                <w:tcW w:w="4820" w:type="dxa"/>
              </w:tcPr>
              <w:p w:rsidR="001E37E7" w:rsidRPr="00E13AEA" w:rsidRDefault="00924794" w:rsidP="00FF2D45">
                <w:pPr>
                  <w:rPr>
                    <w:b/>
                    <w:bCs/>
                    <w:iCs/>
                    <w:u w:val="single"/>
                  </w:rPr>
                </w:pPr>
                <w:r>
                  <w:t>12</w:t>
                </w:r>
              </w:p>
            </w:tc>
            <w:permEnd w:id="978325412" w:displacedByCustomXml="next"/>
          </w:sdtContent>
        </w:sdt>
      </w:tr>
      <w:tr w:rsidR="00E13AEA" w:rsidRPr="00E13AEA" w:rsidTr="00525213">
        <w:tc>
          <w:tcPr>
            <w:tcW w:w="4219" w:type="dxa"/>
          </w:tcPr>
          <w:p w:rsidR="00391B74" w:rsidRPr="00E13AEA" w:rsidRDefault="00391B74" w:rsidP="00EA1A34">
            <w:pPr>
              <w:pStyle w:val="Nosaukumi"/>
            </w:pPr>
            <w:r w:rsidRPr="00E13AEA">
              <w:t>Kopējais kontaktstundu skaits</w:t>
            </w:r>
          </w:p>
        </w:tc>
        <w:sdt>
          <w:sdtPr>
            <w:rPr>
              <w:lang w:eastAsia="lv-LV"/>
            </w:rPr>
            <w:id w:val="-772626340"/>
            <w:placeholder>
              <w:docPart w:val="F8C5E585A0F040408BBEC585DBA90816"/>
            </w:placeholder>
          </w:sdtPr>
          <w:sdtEndPr/>
          <w:sdtContent>
            <w:permStart w:id="1369006241" w:edGrp="everyone" w:displacedByCustomXml="prev"/>
            <w:tc>
              <w:tcPr>
                <w:tcW w:w="4820" w:type="dxa"/>
                <w:vAlign w:val="center"/>
              </w:tcPr>
              <w:p w:rsidR="00391B74" w:rsidRPr="00E13AEA" w:rsidRDefault="00924794" w:rsidP="00FF2D45">
                <w:pPr>
                  <w:rPr>
                    <w:lang w:eastAsia="lv-LV"/>
                  </w:rPr>
                </w:pPr>
                <w:r>
                  <w:t>128</w:t>
                </w:r>
              </w:p>
            </w:tc>
            <w:permEnd w:id="1369006241" w:displacedByCustomXml="next"/>
          </w:sdtContent>
        </w:sdt>
      </w:tr>
      <w:tr w:rsidR="00E13AEA" w:rsidRPr="00E13AEA" w:rsidTr="00525213">
        <w:tc>
          <w:tcPr>
            <w:tcW w:w="4219" w:type="dxa"/>
          </w:tcPr>
          <w:p w:rsidR="00391B74" w:rsidRPr="00E13AEA" w:rsidRDefault="00391B74" w:rsidP="00EA1A34">
            <w:pPr>
              <w:pStyle w:val="Nosaukumi2"/>
            </w:pPr>
            <w:r w:rsidRPr="00E13AEA">
              <w:t>Lekciju stundu skaits</w:t>
            </w:r>
          </w:p>
        </w:tc>
        <w:sdt>
          <w:sdtPr>
            <w:rPr>
              <w:b/>
              <w:iCs/>
            </w:rPr>
            <w:id w:val="1135683899"/>
            <w:placeholder>
              <w:docPart w:val="9E2E7D40A2B34E808B4395F26E1CE0F8"/>
            </w:placeholder>
          </w:sdtPr>
          <w:sdtEndPr/>
          <w:sdtContent>
            <w:permStart w:id="506074684" w:edGrp="everyone" w:displacedByCustomXml="prev"/>
            <w:tc>
              <w:tcPr>
                <w:tcW w:w="4820" w:type="dxa"/>
              </w:tcPr>
              <w:p w:rsidR="00391B74" w:rsidRPr="00E13AEA" w:rsidRDefault="002D0FA4" w:rsidP="00FF2D45">
                <w:pPr>
                  <w:rPr>
                    <w:b/>
                    <w:iCs/>
                  </w:rPr>
                </w:pPr>
                <w:r>
                  <w:t>2</w:t>
                </w:r>
              </w:p>
            </w:tc>
            <w:permEnd w:id="506074684" w:displacedByCustomXml="next"/>
          </w:sdtContent>
        </w:sdt>
      </w:tr>
      <w:tr w:rsidR="00E13AEA" w:rsidRPr="00E13AEA" w:rsidTr="00525213">
        <w:tc>
          <w:tcPr>
            <w:tcW w:w="4219" w:type="dxa"/>
          </w:tcPr>
          <w:p w:rsidR="00632863" w:rsidRPr="00E13AEA" w:rsidRDefault="00632863" w:rsidP="00EA1A34">
            <w:pPr>
              <w:pStyle w:val="Nosaukumi2"/>
            </w:pPr>
            <w:r w:rsidRPr="00E13AEA">
              <w:t>Semināru stundu skaits</w:t>
            </w:r>
          </w:p>
        </w:tc>
        <w:sdt>
          <w:sdtPr>
            <w:rPr>
              <w:b/>
              <w:iCs/>
            </w:rPr>
            <w:id w:val="88050691"/>
            <w:placeholder>
              <w:docPart w:val="FE1D0165C2D54D848AC91794417CDC70"/>
            </w:placeholder>
          </w:sdtPr>
          <w:sdtEndPr/>
          <w:sdtContent>
            <w:permStart w:id="582493710" w:edGrp="everyone" w:displacedByCustomXml="prev"/>
            <w:tc>
              <w:tcPr>
                <w:tcW w:w="4820" w:type="dxa"/>
              </w:tcPr>
              <w:p w:rsidR="00632863" w:rsidRPr="00E13AEA" w:rsidRDefault="002D0FA4" w:rsidP="00FF2D45">
                <w:pPr>
                  <w:rPr>
                    <w:b/>
                    <w:iCs/>
                  </w:rPr>
                </w:pPr>
                <w:r>
                  <w:t>126</w:t>
                </w:r>
              </w:p>
            </w:tc>
            <w:permEnd w:id="582493710" w:displacedByCustomXml="next"/>
          </w:sdtContent>
        </w:sdt>
      </w:tr>
      <w:tr w:rsidR="00E13AEA" w:rsidRPr="00E13AEA" w:rsidTr="00525213">
        <w:tc>
          <w:tcPr>
            <w:tcW w:w="4219" w:type="dxa"/>
          </w:tcPr>
          <w:p w:rsidR="00632863" w:rsidRPr="00E13AEA" w:rsidRDefault="00632863" w:rsidP="00EA1A34">
            <w:pPr>
              <w:pStyle w:val="Nosaukumi2"/>
            </w:pPr>
            <w:r w:rsidRPr="00E13AEA">
              <w:t>Praktisko darbu stundu skaits</w:t>
            </w:r>
          </w:p>
        </w:tc>
        <w:sdt>
          <w:sdtPr>
            <w:rPr>
              <w:b/>
              <w:iCs/>
            </w:rPr>
            <w:id w:val="-1380008009"/>
            <w:placeholder>
              <w:docPart w:val="E2D0BAAE1FD8429B84C307027B57EB0F"/>
            </w:placeholder>
          </w:sdtPr>
          <w:sdtEndPr/>
          <w:sdtContent>
            <w:permStart w:id="1305172319" w:edGrp="everyone" w:displacedByCustomXml="prev"/>
            <w:tc>
              <w:tcPr>
                <w:tcW w:w="4820" w:type="dxa"/>
              </w:tcPr>
              <w:p w:rsidR="00632863" w:rsidRPr="00E13AEA" w:rsidRDefault="00533925" w:rsidP="00FF2D45">
                <w:pPr>
                  <w:rPr>
                    <w:b/>
                    <w:iCs/>
                  </w:rPr>
                </w:pPr>
                <w:r>
                  <w:t>-</w:t>
                </w:r>
              </w:p>
            </w:tc>
            <w:permEnd w:id="1305172319" w:displacedByCustomXml="next"/>
          </w:sdtContent>
        </w:sdt>
      </w:tr>
      <w:tr w:rsidR="00E13AEA" w:rsidRPr="00E13AEA" w:rsidTr="00525213">
        <w:tc>
          <w:tcPr>
            <w:tcW w:w="4219" w:type="dxa"/>
          </w:tcPr>
          <w:p w:rsidR="00632863" w:rsidRPr="00E13AEA" w:rsidRDefault="00632863" w:rsidP="00EA1A34">
            <w:pPr>
              <w:pStyle w:val="Nosaukumi2"/>
            </w:pPr>
            <w:r w:rsidRPr="00E13AEA">
              <w:t>Laboratorijas darbu stundu skaits</w:t>
            </w:r>
          </w:p>
        </w:tc>
        <w:sdt>
          <w:sdtPr>
            <w:rPr>
              <w:b/>
              <w:iCs/>
            </w:rPr>
            <w:id w:val="799654060"/>
            <w:placeholder>
              <w:docPart w:val="436A543465514431A6EDB088C0B8ACBA"/>
            </w:placeholder>
          </w:sdtPr>
          <w:sdtEndPr/>
          <w:sdtContent>
            <w:permStart w:id="1022106893" w:edGrp="everyone" w:displacedByCustomXml="prev"/>
            <w:tc>
              <w:tcPr>
                <w:tcW w:w="4820" w:type="dxa"/>
              </w:tcPr>
              <w:p w:rsidR="00632863" w:rsidRPr="00E13AEA" w:rsidRDefault="00533925" w:rsidP="00FF2D45">
                <w:pPr>
                  <w:rPr>
                    <w:b/>
                    <w:iCs/>
                  </w:rPr>
                </w:pPr>
                <w:r>
                  <w:t>-</w:t>
                </w:r>
              </w:p>
            </w:tc>
            <w:permEnd w:id="1022106893" w:displacedByCustomXml="next"/>
          </w:sdtContent>
        </w:sdt>
      </w:tr>
      <w:tr w:rsidR="00E13AEA" w:rsidRPr="00E13AEA" w:rsidTr="00525213">
        <w:tc>
          <w:tcPr>
            <w:tcW w:w="4219" w:type="dxa"/>
          </w:tcPr>
          <w:p w:rsidR="00A8127C" w:rsidRPr="00E13AEA" w:rsidRDefault="00A8127C" w:rsidP="00EA1A34">
            <w:pPr>
              <w:pStyle w:val="Nosaukumi2"/>
              <w:rPr>
                <w:lang w:eastAsia="lv-LV"/>
              </w:rPr>
            </w:pPr>
            <w:r w:rsidRPr="00E13AEA">
              <w:rPr>
                <w:lang w:eastAsia="lv-LV"/>
              </w:rPr>
              <w:t>Studenta patstāvīgā darba stundu skaits</w:t>
            </w:r>
          </w:p>
        </w:tc>
        <w:sdt>
          <w:sdtPr>
            <w:rPr>
              <w:lang w:eastAsia="lv-LV"/>
            </w:rPr>
            <w:id w:val="-52155435"/>
            <w:placeholder>
              <w:docPart w:val="E5C81B3586C3488D8E991757AD2D18D4"/>
            </w:placeholder>
          </w:sdtPr>
          <w:sdtEndPr/>
          <w:sdtContent>
            <w:permStart w:id="243556825" w:edGrp="everyone" w:displacedByCustomXml="prev"/>
            <w:tc>
              <w:tcPr>
                <w:tcW w:w="4820" w:type="dxa"/>
                <w:vAlign w:val="center"/>
              </w:tcPr>
              <w:p w:rsidR="00A8127C" w:rsidRPr="00E13AEA" w:rsidRDefault="00924794" w:rsidP="00FF2D45">
                <w:pPr>
                  <w:rPr>
                    <w:lang w:eastAsia="lv-LV"/>
                  </w:rPr>
                </w:pPr>
                <w:r>
                  <w:t>192</w:t>
                </w:r>
              </w:p>
            </w:tc>
            <w:permEnd w:id="243556825" w:displacedByCustomXml="next"/>
          </w:sdtContent>
        </w:sdt>
      </w:tr>
      <w:tr w:rsidR="00E13AEA" w:rsidRPr="00E13AEA" w:rsidTr="00FA0802">
        <w:tc>
          <w:tcPr>
            <w:tcW w:w="9039" w:type="dxa"/>
            <w:gridSpan w:val="2"/>
          </w:tcPr>
          <w:p w:rsidR="00525213" w:rsidRPr="00E13AEA" w:rsidRDefault="00525213" w:rsidP="00A8127C">
            <w:pPr>
              <w:jc w:val="both"/>
              <w:rPr>
                <w:rFonts w:cs="Times New Roman"/>
                <w:i/>
                <w:szCs w:val="24"/>
                <w:lang w:eastAsia="lv-LV"/>
              </w:rPr>
            </w:pPr>
          </w:p>
        </w:tc>
      </w:tr>
      <w:tr w:rsidR="00E13AEA" w:rsidRPr="00E13AEA" w:rsidTr="00FA0802">
        <w:tc>
          <w:tcPr>
            <w:tcW w:w="9039" w:type="dxa"/>
            <w:gridSpan w:val="2"/>
          </w:tcPr>
          <w:p w:rsidR="00BB3CCC" w:rsidRPr="00E13AEA" w:rsidRDefault="00BB3CCC" w:rsidP="00EA1A34">
            <w:pPr>
              <w:pStyle w:val="Nosaukumi"/>
            </w:pPr>
            <w:r w:rsidRPr="00E13AEA">
              <w:t>Kursa izstrādātājs (-i)</w:t>
            </w:r>
          </w:p>
        </w:tc>
      </w:tr>
      <w:tr w:rsidR="00E13AEA" w:rsidRPr="00E13AEA" w:rsidTr="00FA0802">
        <w:sdt>
          <w:sdtPr>
            <w:rPr>
              <w:rFonts w:cs="Times New Roman"/>
              <w:bCs/>
              <w:iCs/>
              <w:szCs w:val="24"/>
            </w:rPr>
            <w:id w:val="-383029012"/>
            <w:placeholder>
              <w:docPart w:val="5A0AE5EB71EB43E0B1C466472F6BC143"/>
            </w:placeholder>
          </w:sdtPr>
          <w:sdtEndPr/>
          <w:sdtContent>
            <w:permStart w:id="937898565" w:edGrp="everyone" w:displacedByCustomXml="prev"/>
            <w:tc>
              <w:tcPr>
                <w:tcW w:w="9039" w:type="dxa"/>
                <w:gridSpan w:val="2"/>
              </w:tcPr>
              <w:p w:rsidR="00776068" w:rsidRPr="0069744B" w:rsidRDefault="00776068" w:rsidP="00776068">
                <w:r w:rsidRPr="0069744B">
                  <w:t xml:space="preserve">Dr.philol.doc. Jeļena </w:t>
                </w:r>
                <w:proofErr w:type="spellStart"/>
                <w:r w:rsidRPr="0069744B">
                  <w:t>Semeņeca</w:t>
                </w:r>
                <w:proofErr w:type="spellEnd"/>
              </w:p>
              <w:p w:rsidR="00DA1A4C" w:rsidRDefault="00776068" w:rsidP="00A8127C">
                <w:pPr>
                  <w:autoSpaceDE w:val="0"/>
                  <w:autoSpaceDN w:val="0"/>
                  <w:adjustRightInd w:val="0"/>
                </w:pPr>
                <w:r w:rsidRPr="0069744B">
                  <w:t xml:space="preserve">Dr.philol.doc. Irina </w:t>
                </w:r>
                <w:proofErr w:type="spellStart"/>
                <w:r w:rsidRPr="0069744B">
                  <w:t>Presņakova</w:t>
                </w:r>
                <w:proofErr w:type="spellEnd"/>
                <w:r>
                  <w:t xml:space="preserve"> </w:t>
                </w:r>
              </w:p>
              <w:p w:rsidR="00DA1A4C" w:rsidRDefault="00DA1A4C" w:rsidP="00A8127C">
                <w:pPr>
                  <w:autoSpaceDE w:val="0"/>
                  <w:autoSpaceDN w:val="0"/>
                  <w:adjustRightInd w:val="0"/>
                </w:pPr>
                <w:r w:rsidRPr="00DA1A4C">
                  <w:t xml:space="preserve">Dr.philol., </w:t>
                </w:r>
                <w:proofErr w:type="spellStart"/>
                <w:r w:rsidRPr="00DA1A4C">
                  <w:t>as</w:t>
                </w:r>
                <w:r w:rsidR="00281635">
                  <w:t>soc</w:t>
                </w:r>
                <w:proofErr w:type="spellEnd"/>
                <w:r w:rsidRPr="00DA1A4C">
                  <w:t>.</w:t>
                </w:r>
                <w:r w:rsidR="00281635">
                  <w:t xml:space="preserve"> </w:t>
                </w:r>
                <w:r w:rsidRPr="00DA1A4C">
                  <w:t xml:space="preserve">prof. Sandra </w:t>
                </w:r>
                <w:proofErr w:type="spellStart"/>
                <w:r w:rsidRPr="00DA1A4C">
                  <w:t>Meškova</w:t>
                </w:r>
                <w:proofErr w:type="spellEnd"/>
                <w:r w:rsidRPr="00DA1A4C">
                  <w:t>,</w:t>
                </w:r>
              </w:p>
              <w:p w:rsidR="00BB3CCC" w:rsidRPr="00E13AEA" w:rsidRDefault="00DA1A4C" w:rsidP="00A8127C">
                <w:pPr>
                  <w:autoSpaceDE w:val="0"/>
                  <w:autoSpaceDN w:val="0"/>
                  <w:adjustRightInd w:val="0"/>
                  <w:rPr>
                    <w:rFonts w:cs="Times New Roman"/>
                    <w:bCs/>
                    <w:iCs/>
                    <w:szCs w:val="24"/>
                  </w:rPr>
                </w:pPr>
                <w:r w:rsidRPr="00DA1A4C">
                  <w:t xml:space="preserve">Dr.philol. , doc. Evita Badina </w:t>
                </w:r>
              </w:p>
            </w:tc>
            <w:permEnd w:id="937898565" w:displacedByCustomXml="next"/>
          </w:sdtContent>
        </w:sdt>
      </w:tr>
      <w:tr w:rsidR="00E13AEA" w:rsidRPr="00E13AEA" w:rsidTr="00FA0802">
        <w:tc>
          <w:tcPr>
            <w:tcW w:w="9039" w:type="dxa"/>
            <w:gridSpan w:val="2"/>
          </w:tcPr>
          <w:p w:rsidR="00BB3CCC" w:rsidRPr="00E13AEA" w:rsidRDefault="00BB3CCC" w:rsidP="00EA1A34">
            <w:pPr>
              <w:pStyle w:val="Nosaukumi"/>
            </w:pPr>
            <w:r w:rsidRPr="00E13AEA">
              <w:t>Priekšzināšanas</w:t>
            </w:r>
          </w:p>
        </w:tc>
      </w:tr>
      <w:tr w:rsidR="00E13AEA" w:rsidRPr="00E13AEA" w:rsidTr="00FA0802">
        <w:sdt>
          <w:sdtPr>
            <w:id w:val="1543475819"/>
            <w:placeholder>
              <w:docPart w:val="0AA52EEF3FFE4141B5748DFE8872D11F"/>
            </w:placeholder>
          </w:sdtPr>
          <w:sdtEndPr>
            <w:rPr>
              <w:bCs/>
              <w:iCs/>
            </w:rPr>
          </w:sdtEndPr>
          <w:sdtContent>
            <w:permStart w:id="537266180" w:edGrp="everyone" w:displacedByCustomXml="prev"/>
            <w:tc>
              <w:tcPr>
                <w:tcW w:w="9039" w:type="dxa"/>
                <w:gridSpan w:val="2"/>
              </w:tcPr>
              <w:p w:rsidR="00BB3CCC" w:rsidRPr="00E13AEA" w:rsidRDefault="00BC0AB0" w:rsidP="00590F6B">
                <w:pPr>
                  <w:rPr>
                    <w:bCs/>
                    <w:iCs/>
                  </w:rPr>
                </w:pPr>
                <w:r w:rsidRPr="00BC0AB0">
                  <w:t>Angļu valodas priekšzināšanas: B2 līmenis atbilstoši Eiropas kopīgām pamatnostādnēm valodas apguvē</w:t>
                </w:r>
                <w:r w:rsidR="00DA1A4C">
                  <w:t>.</w:t>
                </w:r>
              </w:p>
            </w:tc>
            <w:permEnd w:id="537266180" w:displacedByCustomXml="next"/>
          </w:sdtContent>
        </w:sdt>
      </w:tr>
      <w:tr w:rsidR="00E13AEA" w:rsidRPr="00E13AEA" w:rsidTr="00FA0802">
        <w:tc>
          <w:tcPr>
            <w:tcW w:w="9039" w:type="dxa"/>
            <w:gridSpan w:val="2"/>
          </w:tcPr>
          <w:p w:rsidR="00BB3CCC" w:rsidRPr="00E13AEA" w:rsidRDefault="00BB3CCC" w:rsidP="00EA1A34">
            <w:pPr>
              <w:pStyle w:val="Nosaukumi"/>
            </w:pPr>
            <w:r w:rsidRPr="00E13AEA">
              <w:t xml:space="preserve">Studiju kursa anotācija </w:t>
            </w:r>
          </w:p>
        </w:tc>
      </w:tr>
      <w:tr w:rsidR="00E13AEA" w:rsidRPr="00E13AEA" w:rsidTr="00FA0802">
        <w:sdt>
          <w:sdtPr>
            <w:rPr>
              <w:rFonts w:cs="Times New Roman"/>
              <w:bCs/>
              <w:iCs/>
              <w:szCs w:val="24"/>
            </w:rPr>
            <w:id w:val="1819141257"/>
            <w:placeholder>
              <w:docPart w:val="26553E59B0A04C2FB71EEE65471B19CF"/>
            </w:placeholder>
          </w:sdtPr>
          <w:sdtEndPr/>
          <w:sdtContent>
            <w:permStart w:id="229773172" w:edGrp="everyone" w:displacedByCustomXml="prev"/>
            <w:tc>
              <w:tcPr>
                <w:tcW w:w="9039" w:type="dxa"/>
                <w:gridSpan w:val="2"/>
              </w:tcPr>
              <w:p w:rsidR="00776068" w:rsidRDefault="00776068" w:rsidP="00FA0802">
                <w:r w:rsidRPr="0069744B">
                  <w:t xml:space="preserve">Studiju kursa mērķis – iepazīstināt studējošos ar </w:t>
                </w:r>
                <w:proofErr w:type="spellStart"/>
                <w:r w:rsidR="006F055B" w:rsidRPr="00DF0019">
                  <w:t>ang</w:t>
                </w:r>
                <w:r w:rsidR="006F055B" w:rsidRPr="006F055B">
                  <w:t>lofonās</w:t>
                </w:r>
                <w:proofErr w:type="spellEnd"/>
                <w:r w:rsidR="006F055B" w:rsidRPr="006F055B">
                  <w:t xml:space="preserve"> </w:t>
                </w:r>
                <w:r w:rsidRPr="0069744B">
                  <w:t>literatūras attīstību līdz 19. gadsimtam</w:t>
                </w:r>
                <w:r w:rsidR="006F055B">
                  <w:t xml:space="preserve"> un </w:t>
                </w:r>
                <w:r w:rsidR="006F055B" w:rsidRPr="00BF603B">
                  <w:t xml:space="preserve">ar </w:t>
                </w:r>
                <w:proofErr w:type="spellStart"/>
                <w:r w:rsidR="006F055B" w:rsidRPr="00DF0019">
                  <w:t>ang</w:t>
                </w:r>
                <w:r w:rsidR="006F055B" w:rsidRPr="006F055B">
                  <w:t>lofonās</w:t>
                </w:r>
                <w:proofErr w:type="spellEnd"/>
                <w:r w:rsidR="006F055B" w:rsidRPr="006F055B">
                  <w:t xml:space="preserve"> </w:t>
                </w:r>
                <w:r w:rsidR="006F055B" w:rsidRPr="00BF603B">
                  <w:t>literatūras attīstību 19. gadsimt</w:t>
                </w:r>
                <w:r w:rsidR="006F055B" w:rsidRPr="006F055B">
                  <w:t>ā</w:t>
                </w:r>
                <w:r w:rsidR="006F055B">
                  <w:t xml:space="preserve">, kā arī </w:t>
                </w:r>
                <w:r w:rsidR="006F055B" w:rsidRPr="00DF0019">
                  <w:t xml:space="preserve">ar 20. gadsimta </w:t>
                </w:r>
                <w:proofErr w:type="spellStart"/>
                <w:r w:rsidR="006F055B" w:rsidRPr="00DF0019">
                  <w:t>ang</w:t>
                </w:r>
                <w:r w:rsidR="006F055B">
                  <w:t>l</w:t>
                </w:r>
                <w:r w:rsidR="006F055B" w:rsidRPr="006F055B">
                  <w:t>ofono</w:t>
                </w:r>
                <w:proofErr w:type="spellEnd"/>
                <w:r w:rsidR="006F055B" w:rsidRPr="006F055B">
                  <w:t xml:space="preserve"> literatūru, tās virzieniem un tendencēm, rakstnieku daiļrades īpatnībām, tēmām un nozīmi kultūrvēsturiskajā kontekstā</w:t>
                </w:r>
                <w:r w:rsidRPr="0069744B">
                  <w:t xml:space="preserve">. </w:t>
                </w:r>
                <w:r w:rsidRPr="0069744B">
                  <w:br/>
                  <w:t xml:space="preserve">Kursa uzdevumi: </w:t>
                </w:r>
                <w:r w:rsidRPr="0069744B">
                  <w:br/>
                  <w:t xml:space="preserve">- </w:t>
                </w:r>
                <w:r w:rsidR="00A14C75" w:rsidRPr="00A14C75">
                  <w:t>apskatīt</w:t>
                </w:r>
                <w:r w:rsidRPr="0069744B">
                  <w:t xml:space="preserve"> rakstnieku dzīves, viņu daiļrades īpatnības un nozīmi; </w:t>
                </w:r>
                <w:r w:rsidRPr="0069744B">
                  <w:br/>
                  <w:t xml:space="preserve">- noskaidrot </w:t>
                </w:r>
                <w:proofErr w:type="spellStart"/>
                <w:r w:rsidR="006F055B" w:rsidRPr="00DF0019">
                  <w:t>ang</w:t>
                </w:r>
                <w:r w:rsidR="006F055B" w:rsidRPr="006F055B">
                  <w:t>lofonās</w:t>
                </w:r>
                <w:proofErr w:type="spellEnd"/>
                <w:r w:rsidR="006F055B" w:rsidRPr="006F055B">
                  <w:t xml:space="preserve"> </w:t>
                </w:r>
                <w:r w:rsidRPr="0069744B">
                  <w:t xml:space="preserve">literatūras īpatnības pasaules literatūras kontekstā; </w:t>
                </w:r>
                <w:r w:rsidRPr="0069744B">
                  <w:br/>
                  <w:t>- iepazīstināt ar laikmeta autoru uzskatu atspoguļojumu analizējamos tekstos;</w:t>
                </w:r>
              </w:p>
              <w:p w:rsidR="006F055B" w:rsidRDefault="00776068" w:rsidP="00BB3CCC">
                <w:pPr>
                  <w:autoSpaceDE w:val="0"/>
                  <w:autoSpaceDN w:val="0"/>
                  <w:adjustRightInd w:val="0"/>
                </w:pPr>
                <w:r w:rsidRPr="00776068">
                  <w:t xml:space="preserve">- iepazīstināt ar galvenajām tendencēm dzejā un prozā </w:t>
                </w:r>
                <w:r w:rsidR="006F055B" w:rsidRPr="00DF0019">
                  <w:t>ang</w:t>
                </w:r>
                <w:r w:rsidR="006F055B" w:rsidRPr="006F055B">
                  <w:t>lofon</w:t>
                </w:r>
                <w:r w:rsidR="006F055B">
                  <w:t>ajā</w:t>
                </w:r>
                <w:r w:rsidR="006F055B" w:rsidRPr="006F055B">
                  <w:t xml:space="preserve"> </w:t>
                </w:r>
                <w:r w:rsidRPr="00776068">
                  <w:t>literatūrā līdz 19. gadsimtam</w:t>
                </w:r>
                <w:r w:rsidR="00AF2FB9">
                  <w:t>, 19. gadsimta literatūrā</w:t>
                </w:r>
                <w:r w:rsidR="006F055B">
                  <w:t>;</w:t>
                </w:r>
              </w:p>
              <w:p w:rsidR="006F055B" w:rsidRPr="006F055B" w:rsidRDefault="006F055B" w:rsidP="006F055B">
                <w:r w:rsidRPr="006F055B">
                  <w:t xml:space="preserve">- apskatīt galvenos vēsturiskos, sociālos un politiskos procesus, kas ir saistīti ar </w:t>
                </w:r>
                <w:proofErr w:type="spellStart"/>
                <w:r w:rsidRPr="006F055B">
                  <w:t>anglofono</w:t>
                </w:r>
                <w:proofErr w:type="spellEnd"/>
                <w:r w:rsidRPr="006F055B">
                  <w:t xml:space="preserve"> valstu  svarīgākajiem aktuālajiem literatūras jautājumiem;</w:t>
                </w:r>
              </w:p>
              <w:p w:rsidR="006F055B" w:rsidRPr="006F055B" w:rsidRDefault="006F055B" w:rsidP="006F055B">
                <w:r w:rsidRPr="00743454">
                  <w:t xml:space="preserve">- definēt </w:t>
                </w:r>
                <w:proofErr w:type="spellStart"/>
                <w:r w:rsidRPr="00743454">
                  <w:t>anglofono</w:t>
                </w:r>
                <w:proofErr w:type="spellEnd"/>
                <w:r w:rsidRPr="00743454">
                  <w:t xml:space="preserve"> kultūru īpatnības;</w:t>
                </w:r>
              </w:p>
              <w:p w:rsidR="006F055B" w:rsidRPr="006F055B" w:rsidRDefault="006F055B" w:rsidP="006F055B">
                <w:r w:rsidRPr="00743454">
                  <w:t>- apskatīt rakstnieku dzīves un daiļrades īpatnības un nozīmi;</w:t>
                </w:r>
              </w:p>
              <w:p w:rsidR="006F055B" w:rsidRPr="006F055B" w:rsidRDefault="006F055B" w:rsidP="006F055B">
                <w:r w:rsidRPr="00743454">
                  <w:t>- noskaidrot angļu un amerikāņu literatūras īpatnības pasaules literatūras kontekstā;</w:t>
                </w:r>
              </w:p>
              <w:p w:rsidR="002D0FA4" w:rsidRDefault="006F055B" w:rsidP="00BB3CCC">
                <w:pPr>
                  <w:autoSpaceDE w:val="0"/>
                  <w:autoSpaceDN w:val="0"/>
                  <w:adjustRightInd w:val="0"/>
                </w:pPr>
                <w:r w:rsidRPr="00743454">
                  <w:t xml:space="preserve">- iepazīstināt ar galvenajām tendencēm 20.gs. </w:t>
                </w:r>
                <w:r w:rsidRPr="006F055B">
                  <w:t>britu un ASV dzejā, prozā un drāmā</w:t>
                </w:r>
                <w:r w:rsidR="002D0FA4">
                  <w:t>.</w:t>
                </w:r>
              </w:p>
              <w:p w:rsidR="002D0FA4" w:rsidRDefault="002D0FA4" w:rsidP="00BB3CCC">
                <w:pPr>
                  <w:autoSpaceDE w:val="0"/>
                  <w:autoSpaceDN w:val="0"/>
                  <w:adjustRightInd w:val="0"/>
                  <w:rPr>
                    <w:rFonts w:cs="Times New Roman"/>
                    <w:bCs/>
                    <w:iCs/>
                    <w:szCs w:val="24"/>
                  </w:rPr>
                </w:pPr>
              </w:p>
              <w:p w:rsidR="00BB3CCC" w:rsidRPr="00E13AEA" w:rsidRDefault="002D0FA4" w:rsidP="00BB3CCC">
                <w:pPr>
                  <w:autoSpaceDE w:val="0"/>
                  <w:autoSpaceDN w:val="0"/>
                  <w:adjustRightInd w:val="0"/>
                  <w:rPr>
                    <w:rFonts w:cs="Times New Roman"/>
                    <w:bCs/>
                    <w:iCs/>
                    <w:szCs w:val="24"/>
                  </w:rPr>
                </w:pPr>
                <w:r w:rsidRPr="008B030A">
                  <w:t>Kursa aprakstā piedāvātie obligātie informācijas avoti  studiju procesā izmantojami fragmentāri pēc doc</w:t>
                </w:r>
                <w:r w:rsidRPr="002D0FA4">
                  <w:t>ētāja  norādījuma.</w:t>
                </w:r>
              </w:p>
            </w:tc>
            <w:permEnd w:id="229773172" w:displacedByCustomXml="next"/>
          </w:sdtContent>
        </w:sdt>
      </w:tr>
      <w:tr w:rsidR="00E13AEA" w:rsidRPr="00E13AEA" w:rsidTr="00FA0802">
        <w:tc>
          <w:tcPr>
            <w:tcW w:w="9039" w:type="dxa"/>
            <w:gridSpan w:val="2"/>
          </w:tcPr>
          <w:p w:rsidR="00BB3CCC" w:rsidRPr="00E13AEA" w:rsidRDefault="00525213" w:rsidP="00EA1A34">
            <w:pPr>
              <w:pStyle w:val="Nosaukumi"/>
            </w:pPr>
            <w:r w:rsidRPr="00E13AEA">
              <w:t>Studiju kursa kalendārais plāns</w:t>
            </w:r>
          </w:p>
        </w:tc>
      </w:tr>
      <w:tr w:rsidR="00E13AEA" w:rsidRPr="00E13AEA" w:rsidTr="00FA0802">
        <w:sdt>
          <w:sdtPr>
            <w:id w:val="-1014379456"/>
            <w:placeholder>
              <w:docPart w:val="F4A31C7048144FADA49050C131F091B4"/>
            </w:placeholder>
          </w:sdtPr>
          <w:sdtEndPr>
            <w:rPr>
              <w:rFonts w:cs="Times New Roman"/>
              <w:bCs/>
              <w:iCs/>
              <w:szCs w:val="24"/>
            </w:rPr>
          </w:sdtEndPr>
          <w:sdtContent>
            <w:permStart w:id="1414031315" w:edGrp="everyone" w:displacedByCustomXml="next"/>
            <w:sdt>
              <w:sdtPr>
                <w:id w:val="888301"/>
                <w:placeholder>
                  <w:docPart w:val="81BF3B7BCB9E4699B4C6819ED014DA20"/>
                </w:placeholder>
              </w:sdtPr>
              <w:sdtEndPr/>
              <w:sdtContent>
                <w:tc>
                  <w:tcPr>
                    <w:tcW w:w="9039" w:type="dxa"/>
                    <w:gridSpan w:val="2"/>
                  </w:tcPr>
                  <w:p w:rsidR="00AF2FB9" w:rsidRDefault="00AF2FB9" w:rsidP="00533925">
                    <w:r w:rsidRPr="00AF2FB9">
                      <w:t>Literārās paradigmas anglofonajā kultūrā</w:t>
                    </w:r>
                    <w:r>
                      <w:t xml:space="preserve"> I</w:t>
                    </w:r>
                  </w:p>
                  <w:p w:rsidR="00AF2FB9" w:rsidRDefault="00AF2FB9" w:rsidP="00533925">
                    <w:pPr>
                      <w:rPr>
                        <w:sz w:val="22"/>
                      </w:rPr>
                    </w:pPr>
                  </w:p>
                  <w:p w:rsidR="005D4010" w:rsidRPr="00533925" w:rsidRDefault="005D4010" w:rsidP="00533925">
                    <w:pPr>
                      <w:rPr>
                        <w:sz w:val="22"/>
                      </w:rPr>
                    </w:pPr>
                    <w:r w:rsidRPr="00533925">
                      <w:rPr>
                        <w:sz w:val="22"/>
                      </w:rPr>
                      <w:t>1. Literatūras vēsture: literatūra angļu valodā. (</w:t>
                    </w:r>
                    <w:r w:rsidR="00533925">
                      <w:t>S</w:t>
                    </w:r>
                    <w:r w:rsidRPr="00533925">
                      <w:rPr>
                        <w:sz w:val="22"/>
                      </w:rPr>
                      <w:t>2)</w:t>
                    </w:r>
                  </w:p>
                  <w:p w:rsidR="005D4010" w:rsidRPr="00533925" w:rsidRDefault="005D4010" w:rsidP="00533925">
                    <w:pPr>
                      <w:rPr>
                        <w:sz w:val="22"/>
                      </w:rPr>
                    </w:pPr>
                    <w:r w:rsidRPr="00533925">
                      <w:rPr>
                        <w:sz w:val="22"/>
                      </w:rPr>
                      <w:t>2. Senais angļu jeb angļu-sakšu periods: „</w:t>
                    </w:r>
                    <w:proofErr w:type="spellStart"/>
                    <w:r w:rsidRPr="00533925">
                      <w:rPr>
                        <w:sz w:val="22"/>
                      </w:rPr>
                      <w:t>Beovulfs</w:t>
                    </w:r>
                    <w:proofErr w:type="spellEnd"/>
                    <w:r w:rsidRPr="00533925">
                      <w:rPr>
                        <w:sz w:val="22"/>
                      </w:rPr>
                      <w:t>”. (S2)</w:t>
                    </w:r>
                  </w:p>
                  <w:p w:rsidR="005D4010" w:rsidRPr="00533925" w:rsidRDefault="005D4010" w:rsidP="00533925">
                    <w:pPr>
                      <w:rPr>
                        <w:sz w:val="22"/>
                      </w:rPr>
                    </w:pPr>
                    <w:r w:rsidRPr="00533925">
                      <w:rPr>
                        <w:sz w:val="22"/>
                      </w:rPr>
                      <w:t xml:space="preserve">3. Viduslaiki: kultūras kristīgās paradigmas. (S2) </w:t>
                    </w:r>
                  </w:p>
                  <w:p w:rsidR="005D4010" w:rsidRPr="00533925" w:rsidRDefault="005D4010" w:rsidP="00533925">
                    <w:pPr>
                      <w:rPr>
                        <w:sz w:val="22"/>
                      </w:rPr>
                    </w:pPr>
                    <w:r w:rsidRPr="00533925">
                      <w:rPr>
                        <w:sz w:val="22"/>
                      </w:rPr>
                      <w:lastRenderedPageBreak/>
                      <w:t xml:space="preserve">4. Viduslaiku literatūras alegorija: </w:t>
                    </w:r>
                    <w:proofErr w:type="spellStart"/>
                    <w:r w:rsidRPr="00533925">
                      <w:rPr>
                        <w:sz w:val="22"/>
                      </w:rPr>
                      <w:t>aliteratīvas</w:t>
                    </w:r>
                    <w:proofErr w:type="spellEnd"/>
                    <w:r w:rsidRPr="00533925">
                      <w:rPr>
                        <w:sz w:val="22"/>
                      </w:rPr>
                      <w:t xml:space="preserve"> dzejas atdzimšana. (S2)</w:t>
                    </w:r>
                  </w:p>
                  <w:p w:rsidR="005D4010" w:rsidRPr="00533925" w:rsidRDefault="005D4010" w:rsidP="00533925">
                    <w:pPr>
                      <w:rPr>
                        <w:sz w:val="22"/>
                      </w:rPr>
                    </w:pPr>
                    <w:r w:rsidRPr="00533925">
                      <w:rPr>
                        <w:sz w:val="22"/>
                      </w:rPr>
                      <w:t xml:space="preserve">5. </w:t>
                    </w:r>
                    <w:proofErr w:type="spellStart"/>
                    <w:r w:rsidRPr="00533925">
                      <w:rPr>
                        <w:sz w:val="22"/>
                      </w:rPr>
                      <w:t>Aliteratīva</w:t>
                    </w:r>
                    <w:proofErr w:type="spellEnd"/>
                    <w:r w:rsidRPr="00533925">
                      <w:rPr>
                        <w:sz w:val="22"/>
                      </w:rPr>
                      <w:t xml:space="preserve"> dzeja: V. </w:t>
                    </w:r>
                    <w:proofErr w:type="spellStart"/>
                    <w:r w:rsidRPr="00533925">
                      <w:rPr>
                        <w:sz w:val="22"/>
                      </w:rPr>
                      <w:t>Langlanda</w:t>
                    </w:r>
                    <w:proofErr w:type="spellEnd"/>
                    <w:r w:rsidRPr="00533925">
                      <w:rPr>
                        <w:sz w:val="22"/>
                      </w:rPr>
                      <w:t xml:space="preserve"> „Vīzija par Pēteri Arāju</w:t>
                    </w:r>
                    <w:r w:rsidR="00BD6310" w:rsidRPr="00533925">
                      <w:rPr>
                        <w:sz w:val="22"/>
                      </w:rPr>
                      <w:t>”</w:t>
                    </w:r>
                    <w:r w:rsidRPr="00533925">
                      <w:rPr>
                        <w:sz w:val="22"/>
                      </w:rPr>
                      <w:t xml:space="preserve">. </w:t>
                    </w:r>
                    <w:r w:rsidR="002A7F2F" w:rsidRPr="00533925">
                      <w:rPr>
                        <w:sz w:val="22"/>
                      </w:rPr>
                      <w:t xml:space="preserve">Prezentāciju apspriešana. </w:t>
                    </w:r>
                    <w:r w:rsidRPr="00533925">
                      <w:rPr>
                        <w:sz w:val="22"/>
                      </w:rPr>
                      <w:t xml:space="preserve">(S2) </w:t>
                    </w:r>
                  </w:p>
                  <w:p w:rsidR="005D4010" w:rsidRPr="00533925" w:rsidRDefault="005D4010" w:rsidP="00533925">
                    <w:pPr>
                      <w:rPr>
                        <w:sz w:val="22"/>
                      </w:rPr>
                    </w:pPr>
                    <w:r w:rsidRPr="00533925">
                      <w:rPr>
                        <w:sz w:val="22"/>
                      </w:rPr>
                      <w:t xml:space="preserve">6. </w:t>
                    </w:r>
                    <w:r w:rsidR="00247D03" w:rsidRPr="00247D03">
                      <w:t xml:space="preserve">Viduslaiku paradigmas maiņa: </w:t>
                    </w:r>
                    <w:proofErr w:type="spellStart"/>
                    <w:r w:rsidR="00247D03" w:rsidRPr="00247D03">
                      <w:t>Dž</w:t>
                    </w:r>
                    <w:proofErr w:type="spellEnd"/>
                    <w:r w:rsidR="00247D03" w:rsidRPr="00247D03">
                      <w:t xml:space="preserve">. </w:t>
                    </w:r>
                    <w:proofErr w:type="spellStart"/>
                    <w:r w:rsidR="00247D03" w:rsidRPr="00247D03">
                      <w:t>Čosera</w:t>
                    </w:r>
                    <w:proofErr w:type="spellEnd"/>
                    <w:r w:rsidR="00247D03" w:rsidRPr="00247D03">
                      <w:t xml:space="preserve"> „Kenterberijas Stāsti”. Kolokvijs. (S2)</w:t>
                    </w:r>
                  </w:p>
                  <w:p w:rsidR="005D4010" w:rsidRPr="00533925" w:rsidRDefault="005D4010" w:rsidP="00533925">
                    <w:pPr>
                      <w:rPr>
                        <w:sz w:val="22"/>
                      </w:rPr>
                    </w:pPr>
                    <w:r w:rsidRPr="00533925">
                      <w:rPr>
                        <w:sz w:val="22"/>
                      </w:rPr>
                      <w:t xml:space="preserve">7. </w:t>
                    </w:r>
                    <w:proofErr w:type="spellStart"/>
                    <w:r w:rsidR="00247D03" w:rsidRPr="00247D03">
                      <w:t>Senangļu</w:t>
                    </w:r>
                    <w:proofErr w:type="spellEnd"/>
                    <w:r w:rsidR="00247D03" w:rsidRPr="00247D03">
                      <w:t xml:space="preserve"> balādes: Karaļa Artūra leģendas. (S2)</w:t>
                    </w:r>
                  </w:p>
                  <w:p w:rsidR="005D4010" w:rsidRPr="00533925" w:rsidRDefault="005D4010" w:rsidP="00533925">
                    <w:pPr>
                      <w:rPr>
                        <w:sz w:val="22"/>
                      </w:rPr>
                    </w:pPr>
                    <w:r w:rsidRPr="00533925">
                      <w:rPr>
                        <w:sz w:val="22"/>
                      </w:rPr>
                      <w:t xml:space="preserve">8. </w:t>
                    </w:r>
                    <w:r w:rsidR="00247D03" w:rsidRPr="00247D03">
                      <w:t xml:space="preserve">T. </w:t>
                    </w:r>
                    <w:proofErr w:type="spellStart"/>
                    <w:r w:rsidR="00247D03" w:rsidRPr="00247D03">
                      <w:t>Melorija</w:t>
                    </w:r>
                    <w:proofErr w:type="spellEnd"/>
                    <w:r w:rsidR="00247D03" w:rsidRPr="00247D03">
                      <w:t xml:space="preserve"> darba „Artūra nāve” analīze. (S2)</w:t>
                    </w:r>
                  </w:p>
                  <w:p w:rsidR="005D4010" w:rsidRPr="00533925" w:rsidRDefault="005D4010" w:rsidP="00533925">
                    <w:pPr>
                      <w:rPr>
                        <w:sz w:val="22"/>
                      </w:rPr>
                    </w:pPr>
                    <w:r w:rsidRPr="00533925">
                      <w:rPr>
                        <w:sz w:val="22"/>
                      </w:rPr>
                      <w:t xml:space="preserve">9. </w:t>
                    </w:r>
                    <w:r w:rsidR="00247D03" w:rsidRPr="00247D03">
                      <w:t>Renesanse (1550 – 1660): agrīnais renesanses periods un vēlīnais renesanses periods, kultūras paradigmas maiņa. (S2)</w:t>
                    </w:r>
                  </w:p>
                  <w:p w:rsidR="005D4010" w:rsidRPr="00533925" w:rsidRDefault="005D4010" w:rsidP="00533925">
                    <w:pPr>
                      <w:rPr>
                        <w:sz w:val="22"/>
                      </w:rPr>
                    </w:pPr>
                    <w:r w:rsidRPr="00533925">
                      <w:rPr>
                        <w:sz w:val="22"/>
                      </w:rPr>
                      <w:t xml:space="preserve">10. </w:t>
                    </w:r>
                    <w:r w:rsidR="00247D03" w:rsidRPr="00247D03">
                      <w:t>Humānisma principi. Drāmas aizsākumi: agrīnā Elizabetes laika drāmas iezīmes. (S2)</w:t>
                    </w:r>
                  </w:p>
                  <w:p w:rsidR="005D4010" w:rsidRPr="00533925" w:rsidRDefault="005D4010" w:rsidP="00533925">
                    <w:pPr>
                      <w:rPr>
                        <w:sz w:val="22"/>
                      </w:rPr>
                    </w:pPr>
                    <w:r w:rsidRPr="00533925">
                      <w:rPr>
                        <w:sz w:val="22"/>
                      </w:rPr>
                      <w:t xml:space="preserve">11. </w:t>
                    </w:r>
                    <w:r w:rsidR="00247D03" w:rsidRPr="00247D03">
                      <w:t>Humānisma paradigmas reprezentācija V. Šekspīra sonetos. Kolokvijs. (S2)</w:t>
                    </w:r>
                  </w:p>
                  <w:p w:rsidR="005D4010" w:rsidRPr="00533925" w:rsidRDefault="005D4010" w:rsidP="00533925">
                    <w:pPr>
                      <w:rPr>
                        <w:sz w:val="22"/>
                      </w:rPr>
                    </w:pPr>
                    <w:r w:rsidRPr="00533925">
                      <w:rPr>
                        <w:sz w:val="22"/>
                      </w:rPr>
                      <w:t xml:space="preserve">12. </w:t>
                    </w:r>
                    <w:r w:rsidR="00247D03" w:rsidRPr="00247D03">
                      <w:t xml:space="preserve">V. Šekspīra komēdijas. Referāts. V. Šekspīra traģēdijas. </w:t>
                    </w:r>
                    <w:r w:rsidRPr="00533925">
                      <w:rPr>
                        <w:sz w:val="22"/>
                      </w:rPr>
                      <w:t xml:space="preserve">(S2) </w:t>
                    </w:r>
                  </w:p>
                  <w:p w:rsidR="005D4010" w:rsidRPr="00533925" w:rsidRDefault="005D4010" w:rsidP="00533925">
                    <w:pPr>
                      <w:rPr>
                        <w:sz w:val="22"/>
                      </w:rPr>
                    </w:pPr>
                    <w:r w:rsidRPr="00533925">
                      <w:rPr>
                        <w:sz w:val="22"/>
                      </w:rPr>
                      <w:t xml:space="preserve">13. </w:t>
                    </w:r>
                    <w:r w:rsidR="00247D03" w:rsidRPr="00247D03">
                      <w:t>Amerikāņu literatūras sākums: 1500 – 1600. (S2)</w:t>
                    </w:r>
                  </w:p>
                  <w:p w:rsidR="005D4010" w:rsidRPr="00533925" w:rsidRDefault="005D4010" w:rsidP="00533925">
                    <w:pPr>
                      <w:rPr>
                        <w:sz w:val="22"/>
                      </w:rPr>
                    </w:pPr>
                    <w:r w:rsidRPr="00533925">
                      <w:rPr>
                        <w:sz w:val="22"/>
                      </w:rPr>
                      <w:t xml:space="preserve">14. </w:t>
                    </w:r>
                    <w:r w:rsidR="00247D03" w:rsidRPr="00247D03">
                      <w:t>Vēlīnā Renesanse un 17. gs.: vēsturiskais, sociālais un kultūras konteksts. (S2)</w:t>
                    </w:r>
                  </w:p>
                  <w:p w:rsidR="005D4010" w:rsidRPr="00533925" w:rsidRDefault="005D4010" w:rsidP="00533925">
                    <w:pPr>
                      <w:rPr>
                        <w:sz w:val="22"/>
                      </w:rPr>
                    </w:pPr>
                    <w:r w:rsidRPr="00533925">
                      <w:rPr>
                        <w:sz w:val="22"/>
                      </w:rPr>
                      <w:t xml:space="preserve">15. </w:t>
                    </w:r>
                    <w:r w:rsidR="00247D03" w:rsidRPr="00247D03">
                      <w:t>Baroka literatūra Anglijā. (S2)</w:t>
                    </w:r>
                  </w:p>
                  <w:p w:rsidR="005D4010" w:rsidRPr="00533925" w:rsidRDefault="005D4010" w:rsidP="00533925">
                    <w:pPr>
                      <w:rPr>
                        <w:sz w:val="22"/>
                      </w:rPr>
                    </w:pPr>
                    <w:r w:rsidRPr="00533925">
                      <w:rPr>
                        <w:sz w:val="22"/>
                      </w:rPr>
                      <w:t>16.</w:t>
                    </w:r>
                    <w:r w:rsidR="00247D03">
                      <w:t xml:space="preserve"> </w:t>
                    </w:r>
                    <w:r w:rsidR="00247D03" w:rsidRPr="00247D03">
                      <w:t>Metafiziskā skola: angļu baroka dzejas iezīmes. (S2)</w:t>
                    </w:r>
                  </w:p>
                  <w:p w:rsidR="005D4010" w:rsidRDefault="005D4010" w:rsidP="005D4010"/>
                  <w:p w:rsidR="005D4010" w:rsidRDefault="005D4010" w:rsidP="005D4010">
                    <w:r>
                      <w:t xml:space="preserve">Noslēguma pārbaudījums - ieskaite ar atzīmi (mutiski). </w:t>
                    </w:r>
                  </w:p>
                  <w:p w:rsidR="00DC27F3" w:rsidRPr="005D4010" w:rsidRDefault="00DC27F3" w:rsidP="005D4010"/>
                  <w:p w:rsidR="005D4010" w:rsidRPr="005D4010" w:rsidRDefault="005D4010" w:rsidP="005D4010">
                    <w:r w:rsidRPr="00A3560C">
                      <w:t>Studējošo patstāvīgais darbs - 48 akad.</w:t>
                    </w:r>
                    <w:r w:rsidRPr="005D4010">
                      <w:t xml:space="preserve"> st.: </w:t>
                    </w:r>
                  </w:p>
                  <w:p w:rsidR="00AF2FB9" w:rsidRDefault="005D4010" w:rsidP="00590F6B">
                    <w:r w:rsidRPr="00A3560C">
                      <w:t xml:space="preserve">Studējošie patstāvīgi gatavojas </w:t>
                    </w:r>
                    <w:proofErr w:type="spellStart"/>
                    <w:r w:rsidRPr="00A3560C">
                      <w:t>seminārnodarbībām</w:t>
                    </w:r>
                    <w:proofErr w:type="spellEnd"/>
                    <w:r w:rsidRPr="00A3560C">
                      <w:t xml:space="preserve">, lasot un analizējot docētāja piedāvātos materiālus un meklējot nepieciešamo informāciju (skat. Semināru tēmas un obligāti izmantojamo un papildus izmantojamo informācijas avotu sarakstu), pildot docētāja uzdotos mājasdarbus (lasa teorētisko </w:t>
                    </w:r>
                    <w:r w:rsidRPr="005D4010">
                      <w:t xml:space="preserve">literatūru un daiļliteratūru, apskata galvenos vēsturiskos, sociālos un politiskos procesus, sniedz mutiskas un rakstiskas atbildes uz jautājumiem, kas saistīti ar literatūru angļu valodā), analizē vairākus viena autora literāros darbus </w:t>
                    </w:r>
                    <w:proofErr w:type="spellStart"/>
                    <w:r w:rsidRPr="005D4010">
                      <w:t>anglofonās</w:t>
                    </w:r>
                    <w:proofErr w:type="spellEnd"/>
                    <w:r w:rsidRPr="005D4010">
                      <w:t xml:space="preserve"> literāras tradīcijas ietvaros, salīdzina tēmas vai literārās formas </w:t>
                    </w:r>
                    <w:proofErr w:type="spellStart"/>
                    <w:r w:rsidRPr="005D4010">
                      <w:t>anglofonās</w:t>
                    </w:r>
                    <w:proofErr w:type="spellEnd"/>
                    <w:r w:rsidRPr="005D4010">
                      <w:t xml:space="preserve"> kultūras un literatūras tradīciju ietvaros, analizē un konspektē daiļdarbos ietvertās galvenās tēmas un jautājumus, utt.</w:t>
                    </w:r>
                  </w:p>
                  <w:p w:rsidR="00AF2FB9" w:rsidRDefault="00AF2FB9" w:rsidP="00590F6B">
                    <w:pPr>
                      <w:rPr>
                        <w:rFonts w:cs="Times New Roman"/>
                        <w:bCs/>
                        <w:iCs/>
                        <w:szCs w:val="24"/>
                      </w:rPr>
                    </w:pPr>
                  </w:p>
                  <w:p w:rsidR="00AF2FB9" w:rsidRPr="00AF2FB9" w:rsidRDefault="00AF2FB9" w:rsidP="00AF2FB9">
                    <w:r w:rsidRPr="00AF2FB9">
                      <w:t>Literārās paradigmas anglofonajā kultūrā II</w:t>
                    </w:r>
                  </w:p>
                  <w:p w:rsidR="00AF2FB9" w:rsidRDefault="00AF2FB9" w:rsidP="00590F6B">
                    <w:pPr>
                      <w:rPr>
                        <w:rFonts w:cs="Times New Roman"/>
                        <w:bCs/>
                        <w:iCs/>
                        <w:szCs w:val="24"/>
                      </w:rPr>
                    </w:pPr>
                  </w:p>
                  <w:sdt>
                    <w:sdtPr>
                      <w:id w:val="-1084525011"/>
                      <w:placeholder>
                        <w:docPart w:val="7A9406A9A42D4AF5A5319CB85CA20E86"/>
                      </w:placeholder>
                    </w:sdtPr>
                    <w:sdtEndPr/>
                    <w:sdtContent>
                      <w:p w:rsidR="00AF2FB9" w:rsidRPr="00AF2FB9" w:rsidRDefault="00AF2FB9" w:rsidP="00AF2FB9">
                        <w:r w:rsidRPr="00AF2FB9">
                          <w:t>1. Restaurācijas un 18. gadsimta apgaismības periods: paradigma. (S2)</w:t>
                        </w:r>
                      </w:p>
                      <w:p w:rsidR="00AF2FB9" w:rsidRPr="00AF2FB9" w:rsidRDefault="00AF2FB9" w:rsidP="00AF2FB9">
                        <w:r w:rsidRPr="00AF2FB9">
                          <w:t xml:space="preserve">2. </w:t>
                        </w:r>
                        <w:proofErr w:type="spellStart"/>
                        <w:r w:rsidRPr="00AF2FB9">
                          <w:t>Dž</w:t>
                        </w:r>
                        <w:proofErr w:type="spellEnd"/>
                        <w:r w:rsidRPr="00AF2FB9">
                          <w:t>. Miltona „</w:t>
                        </w:r>
                        <w:proofErr w:type="spellStart"/>
                        <w:r w:rsidRPr="00AF2FB9">
                          <w:t>Paradise</w:t>
                        </w:r>
                        <w:proofErr w:type="spellEnd"/>
                        <w:r w:rsidRPr="00AF2FB9">
                          <w:t xml:space="preserve"> </w:t>
                        </w:r>
                        <w:proofErr w:type="spellStart"/>
                        <w:r w:rsidRPr="00AF2FB9">
                          <w:t>Lost</w:t>
                        </w:r>
                        <w:proofErr w:type="spellEnd"/>
                        <w:r w:rsidRPr="00AF2FB9">
                          <w:t>”. (S2)</w:t>
                        </w:r>
                      </w:p>
                      <w:p w:rsidR="00AF2FB9" w:rsidRPr="00AF2FB9" w:rsidRDefault="00AF2FB9" w:rsidP="00AF2FB9">
                        <w:r w:rsidRPr="00AF2FB9">
                          <w:t>3. Angļu romāna atdzimšana. (S2)</w:t>
                        </w:r>
                      </w:p>
                      <w:p w:rsidR="00AF2FB9" w:rsidRPr="00AF2FB9" w:rsidRDefault="00AF2FB9" w:rsidP="00AF2FB9">
                        <w:r w:rsidRPr="00AF2FB9">
                          <w:t>4. Apgaismības romāns. Kolokvijs. (S2)</w:t>
                        </w:r>
                      </w:p>
                      <w:p w:rsidR="00AF2FB9" w:rsidRPr="00AF2FB9" w:rsidRDefault="00AF2FB9" w:rsidP="00AF2FB9">
                        <w:r w:rsidRPr="00AF2FB9">
                          <w:t xml:space="preserve">5. D. Defo „Robinsons </w:t>
                        </w:r>
                        <w:proofErr w:type="spellStart"/>
                        <w:r w:rsidRPr="00AF2FB9">
                          <w:t>Krūzo</w:t>
                        </w:r>
                        <w:proofErr w:type="spellEnd"/>
                        <w:r w:rsidRPr="00AF2FB9">
                          <w:t>”. (S2)</w:t>
                        </w:r>
                      </w:p>
                      <w:p w:rsidR="00AF2FB9" w:rsidRPr="00AF2FB9" w:rsidRDefault="00AF2FB9" w:rsidP="00AF2FB9">
                        <w:r w:rsidRPr="00AF2FB9">
                          <w:t xml:space="preserve">6. </w:t>
                        </w:r>
                        <w:proofErr w:type="spellStart"/>
                        <w:r w:rsidRPr="00AF2FB9">
                          <w:t>Dž</w:t>
                        </w:r>
                        <w:proofErr w:type="spellEnd"/>
                        <w:r w:rsidRPr="00AF2FB9">
                          <w:t>. Svifta grāmata „</w:t>
                        </w:r>
                        <w:proofErr w:type="spellStart"/>
                        <w:r w:rsidRPr="00AF2FB9">
                          <w:t>Gulivera</w:t>
                        </w:r>
                        <w:proofErr w:type="spellEnd"/>
                        <w:r w:rsidRPr="00AF2FB9">
                          <w:t xml:space="preserve"> ceļojumi”. (S2)</w:t>
                        </w:r>
                      </w:p>
                      <w:p w:rsidR="00AF2FB9" w:rsidRPr="00AF2FB9" w:rsidRDefault="00AF2FB9" w:rsidP="00AF2FB9">
                        <w:r w:rsidRPr="00AF2FB9">
                          <w:t xml:space="preserve">7. </w:t>
                        </w:r>
                        <w:proofErr w:type="spellStart"/>
                        <w:r w:rsidRPr="00AF2FB9">
                          <w:t>Pirmsromantisma</w:t>
                        </w:r>
                        <w:proofErr w:type="spellEnd"/>
                        <w:r w:rsidRPr="00AF2FB9">
                          <w:t xml:space="preserve"> periods; gotiskais romāns. (S2)</w:t>
                        </w:r>
                      </w:p>
                      <w:p w:rsidR="00AF2FB9" w:rsidRPr="00AF2FB9" w:rsidRDefault="00AF2FB9" w:rsidP="00AF2FB9">
                        <w:r w:rsidRPr="00AF2FB9">
                          <w:t>8. A. Redklifas „</w:t>
                        </w:r>
                        <w:proofErr w:type="spellStart"/>
                        <w:r w:rsidRPr="00AF2FB9">
                          <w:t>The</w:t>
                        </w:r>
                        <w:proofErr w:type="spellEnd"/>
                        <w:r w:rsidRPr="00AF2FB9">
                          <w:t xml:space="preserve"> </w:t>
                        </w:r>
                        <w:proofErr w:type="spellStart"/>
                        <w:r w:rsidRPr="00AF2FB9">
                          <w:t>Mysteries</w:t>
                        </w:r>
                        <w:proofErr w:type="spellEnd"/>
                        <w:r w:rsidRPr="00AF2FB9">
                          <w:t xml:space="preserve"> </w:t>
                        </w:r>
                        <w:proofErr w:type="spellStart"/>
                        <w:r w:rsidRPr="00AF2FB9">
                          <w:t>of</w:t>
                        </w:r>
                        <w:proofErr w:type="spellEnd"/>
                        <w:r w:rsidRPr="00AF2FB9">
                          <w:t xml:space="preserve"> </w:t>
                        </w:r>
                        <w:proofErr w:type="spellStart"/>
                        <w:r w:rsidRPr="00AF2FB9">
                          <w:t>Udolpho</w:t>
                        </w:r>
                        <w:proofErr w:type="spellEnd"/>
                        <w:r w:rsidRPr="00AF2FB9">
                          <w:t>”. Referāts. (S2)</w:t>
                        </w:r>
                      </w:p>
                      <w:p w:rsidR="00AF2FB9" w:rsidRPr="00AF2FB9" w:rsidRDefault="00AF2FB9" w:rsidP="00AF2FB9">
                        <w:r w:rsidRPr="00AF2FB9">
                          <w:t>9. 18. gs. amerikāņu literatūra: koloniālā literatūra. (S2)</w:t>
                        </w:r>
                      </w:p>
                      <w:p w:rsidR="00AF2FB9" w:rsidRPr="00AF2FB9" w:rsidRDefault="00AF2FB9" w:rsidP="00AF2FB9">
                        <w:r w:rsidRPr="00AF2FB9">
                          <w:t>10. D. Smita, V. Bredforda literārie darbi. (S2)</w:t>
                        </w:r>
                      </w:p>
                      <w:p w:rsidR="00AF2FB9" w:rsidRPr="00AF2FB9" w:rsidRDefault="00AF2FB9" w:rsidP="00AF2FB9">
                        <w:r w:rsidRPr="00AF2FB9">
                          <w:t>11. 18. gs. amerikāņu dzeja. (S2)</w:t>
                        </w:r>
                      </w:p>
                      <w:p w:rsidR="00AF2FB9" w:rsidRPr="00AF2FB9" w:rsidRDefault="00AF2FB9" w:rsidP="00AF2FB9">
                        <w:r w:rsidRPr="00AF2FB9">
                          <w:t xml:space="preserve">12. T. </w:t>
                        </w:r>
                        <w:proofErr w:type="spellStart"/>
                        <w:r w:rsidRPr="00AF2FB9">
                          <w:t>Godfreja</w:t>
                        </w:r>
                        <w:proofErr w:type="spellEnd"/>
                        <w:r w:rsidRPr="00AF2FB9">
                          <w:t xml:space="preserve">, </w:t>
                        </w:r>
                        <w:proofErr w:type="spellStart"/>
                        <w:r w:rsidRPr="00AF2FB9">
                          <w:t>Dž</w:t>
                        </w:r>
                        <w:proofErr w:type="spellEnd"/>
                        <w:r w:rsidRPr="00AF2FB9">
                          <w:t xml:space="preserve">. </w:t>
                        </w:r>
                        <w:proofErr w:type="spellStart"/>
                        <w:r w:rsidRPr="00AF2FB9">
                          <w:t>Trambala</w:t>
                        </w:r>
                        <w:proofErr w:type="spellEnd"/>
                        <w:r w:rsidRPr="00AF2FB9">
                          <w:t xml:space="preserve"> poētiskie teksti. Prezentācijas. (S2)</w:t>
                        </w:r>
                      </w:p>
                      <w:p w:rsidR="00AF2FB9" w:rsidRPr="00AF2FB9" w:rsidRDefault="00AF2FB9" w:rsidP="00AF2FB9">
                        <w:r w:rsidRPr="00AF2FB9">
                          <w:t>13. Romantisms angļu literatūrā: vēsturiskais, sociālais un kultūras konteksts. (S2)</w:t>
                        </w:r>
                      </w:p>
                      <w:p w:rsidR="00AF2FB9" w:rsidRPr="00AF2FB9" w:rsidRDefault="00AF2FB9" w:rsidP="00AF2FB9">
                        <w:r w:rsidRPr="00AF2FB9">
                          <w:t>14. Romantisma īpatnības. (S2)</w:t>
                        </w:r>
                      </w:p>
                      <w:p w:rsidR="00AF2FB9" w:rsidRPr="00AF2FB9" w:rsidRDefault="00AF2FB9" w:rsidP="00AF2FB9">
                        <w:r w:rsidRPr="00AF2FB9">
                          <w:t>15. Britu vēsturiskais romāns. V. Skota vēsturiskais romāns „</w:t>
                        </w:r>
                        <w:proofErr w:type="spellStart"/>
                        <w:r w:rsidRPr="00AF2FB9">
                          <w:t>Ivanhoe</w:t>
                        </w:r>
                        <w:proofErr w:type="spellEnd"/>
                        <w:r w:rsidRPr="00AF2FB9">
                          <w:t>”. (S2)</w:t>
                        </w:r>
                      </w:p>
                      <w:p w:rsidR="00AF2FB9" w:rsidRPr="00AF2FB9" w:rsidRDefault="00AF2FB9" w:rsidP="00AF2FB9">
                        <w:r w:rsidRPr="00AF2FB9">
                          <w:t>16. Amerikāņu literatūra: 1700. (S2)</w:t>
                        </w:r>
                      </w:p>
                      <w:p w:rsidR="00AF2FB9" w:rsidRPr="00AF2FB9" w:rsidRDefault="00AF2FB9" w:rsidP="00AF2FB9"/>
                      <w:p w:rsidR="00AF2FB9" w:rsidRPr="00AF2FB9" w:rsidRDefault="00AF2FB9" w:rsidP="00AF2FB9">
                        <w:r w:rsidRPr="00AF2FB9">
                          <w:t xml:space="preserve">Noslēguma pārbaudījums - ieskaite ar atzīmi (mutiski). </w:t>
                        </w:r>
                      </w:p>
                      <w:p w:rsidR="00AF2FB9" w:rsidRPr="00AF2FB9" w:rsidRDefault="00AF2FB9" w:rsidP="00AF2FB9"/>
                      <w:p w:rsidR="00AF2FB9" w:rsidRPr="00AF2FB9" w:rsidRDefault="00AF2FB9" w:rsidP="00AF2FB9">
                        <w:r w:rsidRPr="00AF2FB9">
                          <w:t xml:space="preserve">Studējošo patstāvīgais darbs - 48 akad. st.: </w:t>
                        </w:r>
                      </w:p>
                      <w:p w:rsidR="00AF2FB9" w:rsidRDefault="00AF2FB9" w:rsidP="00AF2FB9">
                        <w:pPr>
                          <w:rPr>
                            <w:rFonts w:cs="Times New Roman"/>
                            <w:bCs/>
                            <w:iCs/>
                            <w:szCs w:val="24"/>
                          </w:rPr>
                        </w:pPr>
                        <w:r w:rsidRPr="00AF2FB9">
                          <w:lastRenderedPageBreak/>
                          <w:t xml:space="preserve">Studējošie patstāvīgi gatavojas </w:t>
                        </w:r>
                        <w:proofErr w:type="spellStart"/>
                        <w:r w:rsidRPr="00AF2FB9">
                          <w:t>seminārnodarbībām</w:t>
                        </w:r>
                        <w:proofErr w:type="spellEnd"/>
                        <w:r w:rsidRPr="00AF2FB9">
                          <w:t xml:space="preserve">, lasot un analizējot docētāja piedāvātos materiālus un meklējot nepieciešamo informāciju (skat. Semināru tēmas un obligāti izmantojamo un papildus izmantojamo informācijas avotu sarakstu), pildot docētāja uzdotos mājasdarbus (lasa teorētisko literatūru un daiļliteratūru, apskata galvenos vēsturiskos, sociālos un politiskos procesus, sniedz mutiskas un rakstiskas atbildes uz jautājumiem, kas saistīti ar literatūru angļu valodā), analizē vairākus viena autora literāros darbus </w:t>
                        </w:r>
                        <w:proofErr w:type="spellStart"/>
                        <w:r w:rsidRPr="00AF2FB9">
                          <w:t>anglofonās</w:t>
                        </w:r>
                        <w:proofErr w:type="spellEnd"/>
                        <w:r w:rsidRPr="00AF2FB9">
                          <w:t xml:space="preserve"> literāras tradīcijas ietvaros, salīdzina tēmas vai literārās formas </w:t>
                        </w:r>
                        <w:proofErr w:type="spellStart"/>
                        <w:r w:rsidRPr="00AF2FB9">
                          <w:t>anglofonās</w:t>
                        </w:r>
                        <w:proofErr w:type="spellEnd"/>
                        <w:r w:rsidRPr="00AF2FB9">
                          <w:t xml:space="preserve"> kultūras un literatūras tradīciju ietvaros, analizē un konspektē daiļdarbos ietvertās galvenās tēmas un jautājumus, utt.</w:t>
                        </w:r>
                      </w:p>
                    </w:sdtContent>
                  </w:sdt>
                  <w:p w:rsidR="00AF2FB9" w:rsidRDefault="00AF2FB9" w:rsidP="00590F6B">
                    <w:pPr>
                      <w:rPr>
                        <w:rFonts w:cs="Times New Roman"/>
                        <w:bCs/>
                        <w:iCs/>
                        <w:szCs w:val="24"/>
                      </w:rPr>
                    </w:pPr>
                  </w:p>
                  <w:p w:rsidR="00AF2FB9" w:rsidRDefault="00AF2FB9" w:rsidP="00590F6B">
                    <w:r w:rsidRPr="00AF2FB9">
                      <w:t>Literārās paradigmas anglofonajā kultūrā</w:t>
                    </w:r>
                    <w:r>
                      <w:t xml:space="preserve"> III</w:t>
                    </w:r>
                  </w:p>
                  <w:p w:rsidR="00AF2FB9" w:rsidRDefault="00AF2FB9" w:rsidP="00590F6B">
                    <w:pPr>
                      <w:rPr>
                        <w:rFonts w:cs="Times New Roman"/>
                        <w:bCs/>
                        <w:iCs/>
                        <w:szCs w:val="24"/>
                      </w:rPr>
                    </w:pPr>
                  </w:p>
                  <w:sdt>
                    <w:sdtPr>
                      <w:id w:val="1495759388"/>
                      <w:placeholder>
                        <w:docPart w:val="EC7FAC9B90D743BC9B158A47EA25B996"/>
                      </w:placeholder>
                    </w:sdtPr>
                    <w:sdtEndPr/>
                    <w:sdtContent>
                      <w:p w:rsidR="00AF2FB9" w:rsidRPr="00AF2FB9" w:rsidRDefault="00AF2FB9" w:rsidP="00AF2FB9">
                        <w:r w:rsidRPr="00AF2FB9">
                          <w:t>1. Romantiskā dzejā: pasaules skatījums. Pasaules skatījums: V. Bleka krājumā „</w:t>
                        </w:r>
                        <w:proofErr w:type="spellStart"/>
                        <w:r w:rsidRPr="00AF2FB9">
                          <w:t>Songs</w:t>
                        </w:r>
                        <w:proofErr w:type="spellEnd"/>
                        <w:r w:rsidRPr="00AF2FB9">
                          <w:t xml:space="preserve"> </w:t>
                        </w:r>
                        <w:proofErr w:type="spellStart"/>
                        <w:r w:rsidRPr="00AF2FB9">
                          <w:t>of</w:t>
                        </w:r>
                        <w:proofErr w:type="spellEnd"/>
                        <w:r w:rsidRPr="00AF2FB9">
                          <w:t xml:space="preserve"> </w:t>
                        </w:r>
                        <w:proofErr w:type="spellStart"/>
                        <w:r w:rsidRPr="00AF2FB9">
                          <w:t>Innocence</w:t>
                        </w:r>
                        <w:proofErr w:type="spellEnd"/>
                        <w:r w:rsidRPr="00AF2FB9">
                          <w:t xml:space="preserve"> </w:t>
                        </w:r>
                        <w:proofErr w:type="spellStart"/>
                        <w:r w:rsidRPr="00AF2FB9">
                          <w:t>and</w:t>
                        </w:r>
                        <w:proofErr w:type="spellEnd"/>
                        <w:r w:rsidRPr="00AF2FB9">
                          <w:t xml:space="preserve"> </w:t>
                        </w:r>
                        <w:proofErr w:type="spellStart"/>
                        <w:r w:rsidRPr="00AF2FB9">
                          <w:t>Experience</w:t>
                        </w:r>
                        <w:proofErr w:type="spellEnd"/>
                        <w:r w:rsidRPr="00AF2FB9">
                          <w:t>”. (S2)</w:t>
                        </w:r>
                      </w:p>
                      <w:p w:rsidR="00AF2FB9" w:rsidRPr="00AF2FB9" w:rsidRDefault="00AF2FB9" w:rsidP="00AF2FB9">
                        <w:r w:rsidRPr="00AF2FB9">
                          <w:t xml:space="preserve">2. V. </w:t>
                        </w:r>
                        <w:proofErr w:type="spellStart"/>
                        <w:r w:rsidRPr="00AF2FB9">
                          <w:t>Vērdsverta</w:t>
                        </w:r>
                        <w:proofErr w:type="spellEnd"/>
                        <w:r w:rsidRPr="00AF2FB9">
                          <w:t xml:space="preserve"> dzeja: laika kategorija. (S2)</w:t>
                        </w:r>
                      </w:p>
                      <w:p w:rsidR="00AF2FB9" w:rsidRPr="00AF2FB9" w:rsidRDefault="00AF2FB9" w:rsidP="00AF2FB9">
                        <w:r w:rsidRPr="00AF2FB9">
                          <w:t xml:space="preserve">3. S. T. </w:t>
                        </w:r>
                        <w:proofErr w:type="spellStart"/>
                        <w:r w:rsidRPr="00AF2FB9">
                          <w:t>Kolridža</w:t>
                        </w:r>
                        <w:proofErr w:type="spellEnd"/>
                        <w:r w:rsidRPr="00AF2FB9">
                          <w:t xml:space="preserve"> dzejolis „</w:t>
                        </w:r>
                        <w:proofErr w:type="spellStart"/>
                        <w:r w:rsidRPr="00AF2FB9">
                          <w:t>The</w:t>
                        </w:r>
                        <w:proofErr w:type="spellEnd"/>
                        <w:r w:rsidRPr="00AF2FB9">
                          <w:t xml:space="preserve"> </w:t>
                        </w:r>
                        <w:proofErr w:type="spellStart"/>
                        <w:r w:rsidRPr="00AF2FB9">
                          <w:t>Rime</w:t>
                        </w:r>
                        <w:proofErr w:type="spellEnd"/>
                        <w:r w:rsidRPr="00AF2FB9">
                          <w:t xml:space="preserve"> </w:t>
                        </w:r>
                        <w:proofErr w:type="spellStart"/>
                        <w:r w:rsidRPr="00AF2FB9">
                          <w:t>of</w:t>
                        </w:r>
                        <w:proofErr w:type="spellEnd"/>
                        <w:r w:rsidRPr="00AF2FB9">
                          <w:t xml:space="preserve"> </w:t>
                        </w:r>
                        <w:proofErr w:type="spellStart"/>
                        <w:r w:rsidRPr="00AF2FB9">
                          <w:t>the</w:t>
                        </w:r>
                        <w:proofErr w:type="spellEnd"/>
                        <w:r w:rsidRPr="00AF2FB9">
                          <w:t xml:space="preserve"> </w:t>
                        </w:r>
                        <w:proofErr w:type="spellStart"/>
                        <w:r w:rsidRPr="00AF2FB9">
                          <w:t>Ancient</w:t>
                        </w:r>
                        <w:proofErr w:type="spellEnd"/>
                        <w:r w:rsidRPr="00AF2FB9">
                          <w:t xml:space="preserve"> </w:t>
                        </w:r>
                        <w:proofErr w:type="spellStart"/>
                        <w:r w:rsidRPr="00AF2FB9">
                          <w:t>Mariner</w:t>
                        </w:r>
                        <w:proofErr w:type="spellEnd"/>
                        <w:r w:rsidRPr="00AF2FB9">
                          <w:t xml:space="preserve">”: laika, telpas kategorijas. S. T. </w:t>
                        </w:r>
                        <w:proofErr w:type="spellStart"/>
                        <w:r w:rsidRPr="00AF2FB9">
                          <w:t>Kolridža</w:t>
                        </w:r>
                        <w:proofErr w:type="spellEnd"/>
                        <w:r w:rsidRPr="00AF2FB9">
                          <w:t xml:space="preserve"> izpratne par iztēles lomu: dzejolis „Kubla </w:t>
                        </w:r>
                        <w:proofErr w:type="spellStart"/>
                        <w:r w:rsidRPr="00AF2FB9">
                          <w:t>Khan</w:t>
                        </w:r>
                        <w:proofErr w:type="spellEnd"/>
                        <w:r w:rsidRPr="00AF2FB9">
                          <w:t>”. (S2)</w:t>
                        </w:r>
                      </w:p>
                      <w:p w:rsidR="00AF2FB9" w:rsidRPr="00AF2FB9" w:rsidRDefault="00AF2FB9" w:rsidP="00AF2FB9">
                        <w:r w:rsidRPr="00AF2FB9">
                          <w:t xml:space="preserve">4. </w:t>
                        </w:r>
                        <w:proofErr w:type="spellStart"/>
                        <w:r w:rsidRPr="00AF2FB9">
                          <w:t>Baironiskais</w:t>
                        </w:r>
                        <w:proofErr w:type="spellEnd"/>
                        <w:r w:rsidRPr="00AF2FB9">
                          <w:t xml:space="preserve"> varonis kā romantiskā varoņa variants. Lorda </w:t>
                        </w:r>
                        <w:proofErr w:type="spellStart"/>
                        <w:r w:rsidRPr="00AF2FB9">
                          <w:t>Dž</w:t>
                        </w:r>
                        <w:proofErr w:type="spellEnd"/>
                        <w:r w:rsidRPr="00AF2FB9">
                          <w:t>. G. Bairona „</w:t>
                        </w:r>
                        <w:proofErr w:type="spellStart"/>
                        <w:r w:rsidRPr="00AF2FB9">
                          <w:t>Childe</w:t>
                        </w:r>
                        <w:proofErr w:type="spellEnd"/>
                        <w:r w:rsidRPr="00AF2FB9">
                          <w:t xml:space="preserve"> </w:t>
                        </w:r>
                        <w:proofErr w:type="spellStart"/>
                        <w:r w:rsidRPr="00AF2FB9">
                          <w:t>Harold's</w:t>
                        </w:r>
                        <w:proofErr w:type="spellEnd"/>
                        <w:r w:rsidRPr="00AF2FB9">
                          <w:t xml:space="preserve"> </w:t>
                        </w:r>
                        <w:proofErr w:type="spellStart"/>
                        <w:r w:rsidRPr="00AF2FB9">
                          <w:t>Pilgrimage</w:t>
                        </w:r>
                        <w:proofErr w:type="spellEnd"/>
                        <w:r w:rsidRPr="00AF2FB9">
                          <w:t>”. Referāts. (S2)</w:t>
                        </w:r>
                      </w:p>
                      <w:p w:rsidR="00AF2FB9" w:rsidRPr="00AF2FB9" w:rsidRDefault="00AF2FB9" w:rsidP="00AF2FB9">
                        <w:r w:rsidRPr="00AF2FB9">
                          <w:t>5. M. V. Šellijas „</w:t>
                        </w:r>
                        <w:proofErr w:type="spellStart"/>
                        <w:r w:rsidRPr="00AF2FB9">
                          <w:t>Frankenšteins</w:t>
                        </w:r>
                        <w:proofErr w:type="spellEnd"/>
                        <w:r w:rsidRPr="00AF2FB9">
                          <w:t>”. (S2)</w:t>
                        </w:r>
                      </w:p>
                      <w:p w:rsidR="00AF2FB9" w:rsidRPr="00AF2FB9" w:rsidRDefault="00AF2FB9" w:rsidP="00AF2FB9">
                        <w:r w:rsidRPr="00AF2FB9">
                          <w:t>6. Amerikāņu dzeja: 1700. (S2)</w:t>
                        </w:r>
                      </w:p>
                      <w:p w:rsidR="00AF2FB9" w:rsidRPr="00AF2FB9" w:rsidRDefault="00AF2FB9" w:rsidP="00AF2FB9">
                        <w:r w:rsidRPr="00AF2FB9">
                          <w:t>7. Viktorijas laikmeta literatūra: kultūras un vēsturiskais apskats. (S2)</w:t>
                        </w:r>
                      </w:p>
                      <w:p w:rsidR="00AF2FB9" w:rsidRPr="00AF2FB9" w:rsidRDefault="00AF2FB9" w:rsidP="00AF2FB9">
                        <w:r w:rsidRPr="00AF2FB9">
                          <w:t xml:space="preserve">8. Č. Dikensa romāns „Oliver </w:t>
                        </w:r>
                        <w:proofErr w:type="spellStart"/>
                        <w:r w:rsidRPr="00AF2FB9">
                          <w:t>Twist</w:t>
                        </w:r>
                        <w:proofErr w:type="spellEnd"/>
                        <w:r w:rsidRPr="00AF2FB9">
                          <w:t>”: pozitīvisms un reālisms (kritizētais reālisms). (S2)</w:t>
                        </w:r>
                      </w:p>
                      <w:p w:rsidR="00AF2FB9" w:rsidRPr="00AF2FB9" w:rsidRDefault="00AF2FB9" w:rsidP="00AF2FB9">
                        <w:r w:rsidRPr="00AF2FB9">
                          <w:t>9. Č. Dikensa romāns „</w:t>
                        </w:r>
                        <w:proofErr w:type="spellStart"/>
                        <w:r w:rsidRPr="00AF2FB9">
                          <w:t>Great</w:t>
                        </w:r>
                        <w:proofErr w:type="spellEnd"/>
                        <w:r w:rsidRPr="00AF2FB9">
                          <w:t xml:space="preserve"> </w:t>
                        </w:r>
                        <w:proofErr w:type="spellStart"/>
                        <w:r w:rsidRPr="00AF2FB9">
                          <w:t>Expectations</w:t>
                        </w:r>
                        <w:proofErr w:type="spellEnd"/>
                        <w:r w:rsidRPr="00AF2FB9">
                          <w:t>”: determinisms. Č. Dikensa „</w:t>
                        </w:r>
                        <w:proofErr w:type="spellStart"/>
                        <w:r w:rsidRPr="00AF2FB9">
                          <w:t>Christmas</w:t>
                        </w:r>
                        <w:proofErr w:type="spellEnd"/>
                        <w:r w:rsidRPr="00AF2FB9">
                          <w:t xml:space="preserve"> </w:t>
                        </w:r>
                        <w:proofErr w:type="spellStart"/>
                        <w:r w:rsidRPr="00AF2FB9">
                          <w:t>Carol</w:t>
                        </w:r>
                        <w:proofErr w:type="spellEnd"/>
                        <w:r w:rsidRPr="00AF2FB9">
                          <w:t>”: garīgās reģenerācijas tēma. (S2)</w:t>
                        </w:r>
                      </w:p>
                      <w:p w:rsidR="00AF2FB9" w:rsidRPr="00AF2FB9" w:rsidRDefault="00AF2FB9" w:rsidP="00AF2FB9">
                        <w:r w:rsidRPr="00AF2FB9">
                          <w:t xml:space="preserve">10. V. </w:t>
                        </w:r>
                        <w:proofErr w:type="spellStart"/>
                        <w:r w:rsidRPr="00AF2FB9">
                          <w:t>Tekerijs</w:t>
                        </w:r>
                        <w:proofErr w:type="spellEnd"/>
                        <w:r w:rsidRPr="00AF2FB9">
                          <w:t xml:space="preserve"> „</w:t>
                        </w:r>
                        <w:proofErr w:type="spellStart"/>
                        <w:r w:rsidRPr="00AF2FB9">
                          <w:t>Vanity</w:t>
                        </w:r>
                        <w:proofErr w:type="spellEnd"/>
                        <w:r w:rsidRPr="00AF2FB9">
                          <w:t xml:space="preserve"> </w:t>
                        </w:r>
                        <w:proofErr w:type="spellStart"/>
                        <w:r w:rsidRPr="00AF2FB9">
                          <w:t>Fair</w:t>
                        </w:r>
                        <w:proofErr w:type="spellEnd"/>
                        <w:r w:rsidRPr="00AF2FB9">
                          <w:t>”: „materiālās pasaules” tēma. Referāts. (S2)</w:t>
                        </w:r>
                      </w:p>
                      <w:p w:rsidR="00AF2FB9" w:rsidRPr="00AF2FB9" w:rsidRDefault="00AF2FB9" w:rsidP="00AF2FB9">
                        <w:r w:rsidRPr="00AF2FB9">
                          <w:t xml:space="preserve">11. Š. </w:t>
                        </w:r>
                        <w:proofErr w:type="spellStart"/>
                        <w:r w:rsidRPr="00AF2FB9">
                          <w:t>Brontē</w:t>
                        </w:r>
                        <w:proofErr w:type="spellEnd"/>
                        <w:r w:rsidRPr="00AF2FB9">
                          <w:t xml:space="preserve"> romāns „</w:t>
                        </w:r>
                        <w:proofErr w:type="spellStart"/>
                        <w:r w:rsidRPr="00AF2FB9">
                          <w:t>Jane</w:t>
                        </w:r>
                        <w:proofErr w:type="spellEnd"/>
                        <w:r w:rsidRPr="00AF2FB9">
                          <w:t xml:space="preserve"> </w:t>
                        </w:r>
                        <w:proofErr w:type="spellStart"/>
                        <w:r w:rsidRPr="00AF2FB9">
                          <w:t>Eyre</w:t>
                        </w:r>
                        <w:proofErr w:type="spellEnd"/>
                        <w:r w:rsidRPr="00AF2FB9">
                          <w:t>”: sievietes neatkarības tēma. (S2)</w:t>
                        </w:r>
                      </w:p>
                      <w:p w:rsidR="00AF2FB9" w:rsidRPr="00AF2FB9" w:rsidRDefault="00AF2FB9" w:rsidP="00AF2FB9">
                        <w:r w:rsidRPr="00AF2FB9">
                          <w:t>12. „</w:t>
                        </w:r>
                        <w:proofErr w:type="spellStart"/>
                        <w:r w:rsidRPr="00AF2FB9">
                          <w:t>Nonsena</w:t>
                        </w:r>
                        <w:proofErr w:type="spellEnd"/>
                        <w:r w:rsidRPr="00AF2FB9">
                          <w:t xml:space="preserve">” literatūra: L. </w:t>
                        </w:r>
                        <w:proofErr w:type="spellStart"/>
                        <w:r w:rsidRPr="00AF2FB9">
                          <w:t>Kerols</w:t>
                        </w:r>
                        <w:proofErr w:type="spellEnd"/>
                        <w:r w:rsidRPr="00AF2FB9">
                          <w:t xml:space="preserve"> „ </w:t>
                        </w:r>
                        <w:proofErr w:type="spellStart"/>
                        <w:r w:rsidRPr="00AF2FB9">
                          <w:t>Alice</w:t>
                        </w:r>
                        <w:proofErr w:type="spellEnd"/>
                        <w:r w:rsidRPr="00AF2FB9">
                          <w:t xml:space="preserve"> </w:t>
                        </w:r>
                        <w:proofErr w:type="spellStart"/>
                        <w:r w:rsidRPr="00AF2FB9">
                          <w:t>in</w:t>
                        </w:r>
                        <w:proofErr w:type="spellEnd"/>
                        <w:r w:rsidRPr="00AF2FB9">
                          <w:t xml:space="preserve"> </w:t>
                        </w:r>
                        <w:proofErr w:type="spellStart"/>
                        <w:r w:rsidRPr="00AF2FB9">
                          <w:t>Wonderland</w:t>
                        </w:r>
                        <w:proofErr w:type="spellEnd"/>
                        <w:r w:rsidRPr="00AF2FB9">
                          <w:t>”. (S2)</w:t>
                        </w:r>
                      </w:p>
                      <w:p w:rsidR="00AF2FB9" w:rsidRPr="00AF2FB9" w:rsidRDefault="00AF2FB9" w:rsidP="00AF2FB9">
                        <w:r w:rsidRPr="00AF2FB9">
                          <w:t>13. Jaunromantisms: R.-</w:t>
                        </w:r>
                        <w:proofErr w:type="spellStart"/>
                        <w:r w:rsidRPr="00AF2FB9">
                          <w:t>L.Stīvensons</w:t>
                        </w:r>
                        <w:proofErr w:type="spellEnd"/>
                        <w:r w:rsidRPr="00AF2FB9">
                          <w:t>, A.K. Doils. (S2)</w:t>
                        </w:r>
                      </w:p>
                      <w:p w:rsidR="00AF2FB9" w:rsidRPr="00AF2FB9" w:rsidRDefault="00AF2FB9" w:rsidP="00AF2FB9">
                        <w:r w:rsidRPr="00AF2FB9">
                          <w:t>14. Detektīva tēls: A.K. Doils „</w:t>
                        </w:r>
                        <w:proofErr w:type="spellStart"/>
                        <w:r w:rsidRPr="00AF2FB9">
                          <w:t>Šerloks</w:t>
                        </w:r>
                        <w:proofErr w:type="spellEnd"/>
                        <w:r w:rsidRPr="00AF2FB9">
                          <w:t xml:space="preserve"> Holmss”. (S2)</w:t>
                        </w:r>
                      </w:p>
                      <w:p w:rsidR="00AF2FB9" w:rsidRPr="00AF2FB9" w:rsidRDefault="00AF2FB9" w:rsidP="00AF2FB9">
                        <w:r w:rsidRPr="00AF2FB9">
                          <w:t xml:space="preserve">15. Modernisma sākums: R. Kiplinga </w:t>
                        </w:r>
                        <w:proofErr w:type="spellStart"/>
                        <w:r w:rsidRPr="00AF2FB9">
                          <w:t>mītopoētiskā</w:t>
                        </w:r>
                        <w:proofErr w:type="spellEnd"/>
                        <w:r w:rsidRPr="00AF2FB9">
                          <w:t xml:space="preserve"> domāšana „</w:t>
                        </w:r>
                        <w:proofErr w:type="spellStart"/>
                        <w:r w:rsidRPr="00AF2FB9">
                          <w:t>The</w:t>
                        </w:r>
                        <w:proofErr w:type="spellEnd"/>
                        <w:r w:rsidRPr="00AF2FB9">
                          <w:t xml:space="preserve"> </w:t>
                        </w:r>
                        <w:proofErr w:type="spellStart"/>
                        <w:r w:rsidRPr="00AF2FB9">
                          <w:t>Jungle</w:t>
                        </w:r>
                        <w:proofErr w:type="spellEnd"/>
                        <w:r w:rsidRPr="00AF2FB9">
                          <w:t xml:space="preserve"> </w:t>
                        </w:r>
                        <w:proofErr w:type="spellStart"/>
                        <w:r w:rsidRPr="00AF2FB9">
                          <w:t>Book</w:t>
                        </w:r>
                        <w:proofErr w:type="spellEnd"/>
                        <w:r w:rsidRPr="00AF2FB9">
                          <w:t>”. Kolokvijs. (S2)</w:t>
                        </w:r>
                      </w:p>
                      <w:p w:rsidR="00AF2FB9" w:rsidRPr="00AF2FB9" w:rsidRDefault="00AF2FB9" w:rsidP="00AF2FB9">
                        <w:r w:rsidRPr="00AF2FB9">
                          <w:t>16. 19. gs. amerikāņu literatūra. (S2)</w:t>
                        </w:r>
                      </w:p>
                      <w:p w:rsidR="00AF2FB9" w:rsidRPr="00AF2FB9" w:rsidRDefault="00AF2FB9" w:rsidP="00AF2FB9"/>
                      <w:p w:rsidR="00AF2FB9" w:rsidRPr="00AF2FB9" w:rsidRDefault="00AF2FB9" w:rsidP="00AF2FB9">
                        <w:r w:rsidRPr="00AF2FB9">
                          <w:t xml:space="preserve">Noslēguma pārbaudījums - ieskaite ar atzīmi (mutiski). </w:t>
                        </w:r>
                      </w:p>
                      <w:p w:rsidR="00AF2FB9" w:rsidRPr="00AF2FB9" w:rsidRDefault="00AF2FB9" w:rsidP="00AF2FB9"/>
                      <w:p w:rsidR="00AF2FB9" w:rsidRPr="00AF2FB9" w:rsidRDefault="00AF2FB9" w:rsidP="00AF2FB9">
                        <w:r w:rsidRPr="00AF2FB9">
                          <w:t xml:space="preserve">Studējošo patstāvīgais darbs - 48 akad. st.: </w:t>
                        </w:r>
                      </w:p>
                      <w:p w:rsidR="002D0FA4" w:rsidRDefault="00AF2FB9" w:rsidP="00590F6B">
                        <w:r w:rsidRPr="00AF2FB9">
                          <w:t xml:space="preserve">Studējošie patstāvīgi gatavojas </w:t>
                        </w:r>
                        <w:proofErr w:type="spellStart"/>
                        <w:r w:rsidRPr="00AF2FB9">
                          <w:t>seminārnodarbībām</w:t>
                        </w:r>
                        <w:proofErr w:type="spellEnd"/>
                        <w:r w:rsidRPr="00AF2FB9">
                          <w:t xml:space="preserve">, lasot un analizējot docētāja piedāvātos materiālus un meklējot nepieciešamo informāciju (skat. Semināru tēmas un obligāti izmantojamo un papildus izmantojamo informācijas avotu sarakstu), pildot docētāja uzdotos mājasdarbus (lasa teorētisko literatūru un daiļliteratūru, apskata galvenos vēsturiskos, sociālos un politiskos procesus, sniedz mutiskas un rakstiskas atbildes uz jautājumiem, kas saistīti ar literatūru angļu valodā), analizē vairākus viena autora literāros darbus </w:t>
                        </w:r>
                        <w:proofErr w:type="spellStart"/>
                        <w:r w:rsidRPr="00AF2FB9">
                          <w:t>anglofonās</w:t>
                        </w:r>
                        <w:proofErr w:type="spellEnd"/>
                        <w:r w:rsidRPr="00AF2FB9">
                          <w:t xml:space="preserve"> literāras tradīcijas ietvaros, salīdzina tēmas vai literārās formas </w:t>
                        </w:r>
                        <w:proofErr w:type="spellStart"/>
                        <w:r w:rsidRPr="00AF2FB9">
                          <w:t>anglofonās</w:t>
                        </w:r>
                        <w:proofErr w:type="spellEnd"/>
                        <w:r w:rsidRPr="00AF2FB9">
                          <w:t xml:space="preserve"> kultūras un literatūras tradīciju ietvaros, analizē un konspektē daiļdarbos ietvertās galvenās tēmas un jautājumus, utt.</w:t>
                        </w:r>
                      </w:p>
                      <w:p w:rsidR="002D0FA4" w:rsidRDefault="002D0FA4" w:rsidP="00590F6B">
                        <w:pPr>
                          <w:rPr>
                            <w:rFonts w:cs="Times New Roman"/>
                            <w:bCs/>
                            <w:iCs/>
                            <w:szCs w:val="24"/>
                          </w:rPr>
                        </w:pPr>
                      </w:p>
                      <w:p w:rsidR="002D0FA4" w:rsidRDefault="002D0FA4" w:rsidP="00590F6B">
                        <w:r w:rsidRPr="00AF2FB9">
                          <w:t>Literārās paradigmas anglofonajā kultūrā</w:t>
                        </w:r>
                        <w:r w:rsidRPr="002D0FA4">
                          <w:t xml:space="preserve"> I</w:t>
                        </w:r>
                        <w:r>
                          <w:t>V</w:t>
                        </w:r>
                      </w:p>
                      <w:p w:rsidR="002D0FA4" w:rsidRDefault="002D0FA4" w:rsidP="00590F6B">
                        <w:pPr>
                          <w:rPr>
                            <w:rFonts w:cs="Times New Roman"/>
                            <w:bCs/>
                            <w:iCs/>
                            <w:szCs w:val="24"/>
                          </w:rPr>
                        </w:pPr>
                      </w:p>
                      <w:p w:rsidR="002D0FA4" w:rsidRPr="002D0FA4" w:rsidRDefault="002D0FA4" w:rsidP="002D0FA4">
                        <w:r w:rsidRPr="00916D56">
                          <w:t xml:space="preserve">Lekcijas </w:t>
                        </w:r>
                        <w:r w:rsidRPr="002D0FA4">
                          <w:t>- 2 st.,  semināri  - 30 st., patstāvīgais darbs - 48 st.</w:t>
                        </w:r>
                      </w:p>
                      <w:p w:rsidR="002D0FA4" w:rsidRPr="002D0FA4" w:rsidRDefault="002D0FA4" w:rsidP="002D0FA4">
                        <w:r w:rsidRPr="00E12EF6">
                          <w:t>1.</w:t>
                        </w:r>
                        <w:r w:rsidRPr="002D0FA4">
                          <w:t xml:space="preserve"> Ievads studiju kursā. Ieskats 20. gadsimta kultūrvēsturiskajā kontekstā. L1, </w:t>
                        </w:r>
                        <w:proofErr w:type="spellStart"/>
                        <w:r w:rsidRPr="002D0FA4">
                          <w:t>Pd</w:t>
                        </w:r>
                        <w:proofErr w:type="spellEnd"/>
                        <w:r w:rsidRPr="002D0FA4">
                          <w:t xml:space="preserve"> 4</w:t>
                        </w:r>
                      </w:p>
                      <w:p w:rsidR="002D0FA4" w:rsidRPr="002D0FA4" w:rsidRDefault="002D0FA4" w:rsidP="002D0FA4">
                        <w:r>
                          <w:lastRenderedPageBreak/>
                          <w:t xml:space="preserve">2. </w:t>
                        </w:r>
                        <w:r w:rsidRPr="002D0FA4">
                          <w:t>Ieskats 20. gadsimta literārajā kontekstā: angļu literatūras virzieni un paradigmas. L1, Pd4</w:t>
                        </w:r>
                      </w:p>
                      <w:p w:rsidR="002D0FA4" w:rsidRPr="002D0FA4" w:rsidRDefault="002D0FA4" w:rsidP="002D0FA4">
                        <w:r>
                          <w:t xml:space="preserve">3. </w:t>
                        </w:r>
                        <w:r w:rsidRPr="002D0FA4">
                          <w:t>Modernisms. S2, Pd4</w:t>
                        </w:r>
                      </w:p>
                      <w:p w:rsidR="002D0FA4" w:rsidRPr="002D0FA4" w:rsidRDefault="002D0FA4" w:rsidP="002D0FA4">
                        <w:r>
                          <w:t>4</w:t>
                        </w:r>
                        <w:r w:rsidRPr="002D0FA4">
                          <w:t xml:space="preserve">. Angļu modernisma dzejas īpatnības. S4, </w:t>
                        </w:r>
                        <w:proofErr w:type="spellStart"/>
                        <w:r w:rsidRPr="002D0FA4">
                          <w:t>Pd</w:t>
                        </w:r>
                        <w:proofErr w:type="spellEnd"/>
                        <w:r w:rsidRPr="002D0FA4">
                          <w:t xml:space="preserve"> 4</w:t>
                        </w:r>
                      </w:p>
                      <w:p w:rsidR="002D0FA4" w:rsidRPr="002D0FA4" w:rsidRDefault="002D0FA4" w:rsidP="002D0FA4">
                        <w:r>
                          <w:t>5. 1. starpp</w:t>
                        </w:r>
                        <w:r w:rsidRPr="002D0FA4">
                          <w:t xml:space="preserve">ārbaudījums. S2, </w:t>
                        </w:r>
                        <w:proofErr w:type="spellStart"/>
                        <w:r w:rsidRPr="002D0FA4">
                          <w:t>Pd</w:t>
                        </w:r>
                        <w:proofErr w:type="spellEnd"/>
                        <w:r w:rsidRPr="002D0FA4">
                          <w:t xml:space="preserve"> 3</w:t>
                        </w:r>
                      </w:p>
                      <w:p w:rsidR="002D0FA4" w:rsidRPr="002D0FA4" w:rsidRDefault="002D0FA4" w:rsidP="002D0FA4">
                        <w:r>
                          <w:t>6</w:t>
                        </w:r>
                        <w:r w:rsidRPr="002D0FA4">
                          <w:t xml:space="preserve">. 20. gs. angļu daiļliteratūras īpatnības. S4, </w:t>
                        </w:r>
                        <w:proofErr w:type="spellStart"/>
                        <w:r w:rsidRPr="002D0FA4">
                          <w:t>Pd</w:t>
                        </w:r>
                        <w:proofErr w:type="spellEnd"/>
                        <w:r w:rsidRPr="002D0FA4">
                          <w:t xml:space="preserve"> 4</w:t>
                        </w:r>
                      </w:p>
                      <w:p w:rsidR="002D0FA4" w:rsidRPr="002D0FA4" w:rsidRDefault="002D0FA4" w:rsidP="002D0FA4">
                        <w:r>
                          <w:t>7</w:t>
                        </w:r>
                        <w:r w:rsidRPr="002D0FA4">
                          <w:t>. Politiskais un sociālais diskurss 20. gs. anglofonajā literatūrā. S4, Pd4</w:t>
                        </w:r>
                      </w:p>
                      <w:p w:rsidR="002D0FA4" w:rsidRPr="002D0FA4" w:rsidRDefault="002D0FA4" w:rsidP="002D0FA4">
                        <w:r>
                          <w:t>8</w:t>
                        </w:r>
                        <w:r w:rsidRPr="002D0FA4">
                          <w:t xml:space="preserve">. Cilvēka koncepcija modernisma mākslā.  S2, </w:t>
                        </w:r>
                        <w:proofErr w:type="spellStart"/>
                        <w:r w:rsidRPr="002D0FA4">
                          <w:t>Pd</w:t>
                        </w:r>
                        <w:proofErr w:type="spellEnd"/>
                        <w:r w:rsidRPr="002D0FA4">
                          <w:t xml:space="preserve"> 3</w:t>
                        </w:r>
                      </w:p>
                      <w:p w:rsidR="002D0FA4" w:rsidRPr="002D0FA4" w:rsidRDefault="002D0FA4" w:rsidP="002D0FA4">
                        <w:r w:rsidRPr="00EC5D49">
                          <w:t>9.</w:t>
                        </w:r>
                        <w:r w:rsidRPr="002D0FA4">
                          <w:t xml:space="preserve">2. starppārbaudījums. S2, </w:t>
                        </w:r>
                        <w:proofErr w:type="spellStart"/>
                        <w:r w:rsidRPr="002D0FA4">
                          <w:t>Pd</w:t>
                        </w:r>
                        <w:proofErr w:type="spellEnd"/>
                        <w:r w:rsidRPr="002D0FA4">
                          <w:t xml:space="preserve"> 3</w:t>
                        </w:r>
                      </w:p>
                      <w:p w:rsidR="002D0FA4" w:rsidRPr="002D0FA4" w:rsidRDefault="002D0FA4" w:rsidP="002D0FA4">
                        <w:r w:rsidRPr="00EC5D49">
                          <w:t>10. 20. gadsimta  drāma.</w:t>
                        </w:r>
                        <w:r w:rsidRPr="002D0FA4">
                          <w:t xml:space="preserve"> S2, Pd4</w:t>
                        </w:r>
                      </w:p>
                      <w:p w:rsidR="002D0FA4" w:rsidRPr="002D0FA4" w:rsidRDefault="002D0FA4" w:rsidP="002D0FA4">
                        <w:r>
                          <w:t>11. 3. starpp</w:t>
                        </w:r>
                        <w:r w:rsidRPr="002D0FA4">
                          <w:t xml:space="preserve">ārbaudījums. S2, </w:t>
                        </w:r>
                        <w:proofErr w:type="spellStart"/>
                        <w:r w:rsidRPr="002D0FA4">
                          <w:t>Pd</w:t>
                        </w:r>
                        <w:proofErr w:type="spellEnd"/>
                        <w:r w:rsidRPr="002D0FA4">
                          <w:t xml:space="preserve"> </w:t>
                        </w:r>
                      </w:p>
                      <w:p w:rsidR="002D0FA4" w:rsidRPr="002D0FA4" w:rsidRDefault="002D0FA4" w:rsidP="002D0FA4">
                        <w:r>
                          <w:t>1</w:t>
                        </w:r>
                        <w:r w:rsidRPr="002D0FA4">
                          <w:t xml:space="preserve">2. 20.gadsimta otrās puses britu un </w:t>
                        </w:r>
                        <w:proofErr w:type="spellStart"/>
                        <w:r w:rsidRPr="002D0FA4">
                          <w:t>ziemeļamerikāņu</w:t>
                        </w:r>
                        <w:proofErr w:type="spellEnd"/>
                        <w:r w:rsidRPr="002D0FA4">
                          <w:t xml:space="preserve"> literatūras virzieni. S2, Pd4</w:t>
                        </w:r>
                      </w:p>
                      <w:p w:rsidR="002D0FA4" w:rsidRPr="002D0FA4" w:rsidRDefault="002D0FA4" w:rsidP="002D0FA4">
                        <w:r>
                          <w:t>1</w:t>
                        </w:r>
                        <w:r w:rsidRPr="002D0FA4">
                          <w:t xml:space="preserve">3. </w:t>
                        </w:r>
                        <w:proofErr w:type="spellStart"/>
                        <w:r w:rsidRPr="002D0FA4">
                          <w:t>Postkoloniālā</w:t>
                        </w:r>
                        <w:proofErr w:type="spellEnd"/>
                        <w:r w:rsidRPr="002D0FA4">
                          <w:t xml:space="preserve"> literatūra. S2, Pd4</w:t>
                        </w:r>
                      </w:p>
                      <w:p w:rsidR="002D0FA4" w:rsidRDefault="002D0FA4" w:rsidP="002D0FA4">
                        <w:r>
                          <w:t>1</w:t>
                        </w:r>
                        <w:r w:rsidRPr="002D0FA4">
                          <w:t xml:space="preserve">4. 4. starppārbaudījums. S2, Pd3 </w:t>
                        </w:r>
                      </w:p>
                      <w:p w:rsidR="00756F5D" w:rsidRDefault="00756F5D" w:rsidP="002D0FA4"/>
                      <w:p w:rsidR="00756F5D" w:rsidRPr="00756F5D" w:rsidRDefault="00756F5D" w:rsidP="00756F5D">
                        <w:r w:rsidRPr="00AF2FB9">
                          <w:t xml:space="preserve">Studējošo patstāvīgais darbs - 48 akad. st.: </w:t>
                        </w:r>
                      </w:p>
                      <w:p w:rsidR="00525213" w:rsidRPr="00E13AEA" w:rsidRDefault="00756F5D" w:rsidP="00590F6B">
                        <w:pPr>
                          <w:rPr>
                            <w:rFonts w:cs="Times New Roman"/>
                            <w:bCs/>
                            <w:iCs/>
                            <w:szCs w:val="24"/>
                          </w:rPr>
                        </w:pPr>
                        <w:r w:rsidRPr="00AF2FB9">
                          <w:t xml:space="preserve">Studējošie patstāvīgi gatavojas </w:t>
                        </w:r>
                        <w:proofErr w:type="spellStart"/>
                        <w:r w:rsidRPr="00AF2FB9">
                          <w:t>seminārnodarbībām</w:t>
                        </w:r>
                        <w:proofErr w:type="spellEnd"/>
                        <w:r w:rsidRPr="00AF2FB9">
                          <w:t xml:space="preserve">, lasot un analizējot docētāja piedāvātos materiālus un meklējot nepieciešamo informāciju (skat. Semināru tēmas un obligāti izmantojamo un papildus izmantojamo informācijas avotu sarakstu), pildot docētāja uzdotos mājasdarbus (lasa teorētisko literatūru un daiļliteratūru, apskata galvenos vēsturiskos, sociālos un politiskos procesus, sniedz mutiskas un rakstiskas atbildes uz jautājumiem, kas saistīti ar literatūru angļu valodā), analizē vairākus viena autora literāros darbus </w:t>
                        </w:r>
                        <w:proofErr w:type="spellStart"/>
                        <w:r w:rsidRPr="00AF2FB9">
                          <w:t>anglofonās</w:t>
                        </w:r>
                        <w:proofErr w:type="spellEnd"/>
                        <w:r w:rsidRPr="00AF2FB9">
                          <w:t xml:space="preserve"> literāras tradīcijas ietvaros, salīdzina tēmas vai literārās formas </w:t>
                        </w:r>
                        <w:proofErr w:type="spellStart"/>
                        <w:r w:rsidRPr="00AF2FB9">
                          <w:t>anglofonās</w:t>
                        </w:r>
                        <w:proofErr w:type="spellEnd"/>
                        <w:r w:rsidRPr="00AF2FB9">
                          <w:t xml:space="preserve"> kultūras un literatūras tradīciju ietvaros, analizē un konspektē daiļdarbos ietvertās galvenās tēmas un jautājumus, utt.</w:t>
                        </w:r>
                      </w:p>
                    </w:sdtContent>
                  </w:sdt>
                </w:tc>
              </w:sdtContent>
            </w:sdt>
            <w:permEnd w:id="1414031315" w:displacedByCustomXml="next"/>
          </w:sdtContent>
        </w:sdt>
      </w:tr>
      <w:tr w:rsidR="00E13AEA" w:rsidRPr="00E13AEA" w:rsidTr="00FA0802">
        <w:tc>
          <w:tcPr>
            <w:tcW w:w="9039" w:type="dxa"/>
            <w:gridSpan w:val="2"/>
          </w:tcPr>
          <w:p w:rsidR="00525213" w:rsidRPr="00E13AEA" w:rsidRDefault="00525213" w:rsidP="00EA1A34">
            <w:pPr>
              <w:pStyle w:val="Nosaukumi"/>
            </w:pPr>
            <w:r w:rsidRPr="00E13AEA">
              <w:lastRenderedPageBreak/>
              <w:t>Studiju rezultāti</w:t>
            </w:r>
          </w:p>
        </w:tc>
      </w:tr>
      <w:tr w:rsidR="00E13AEA" w:rsidRPr="00E13AEA" w:rsidTr="00FA0802">
        <w:sdt>
          <w:sdtPr>
            <w:rPr>
              <w:rFonts w:cs="Times New Roman"/>
              <w:bCs/>
              <w:iCs/>
              <w:szCs w:val="24"/>
            </w:rPr>
            <w:id w:val="540483693"/>
            <w:placeholder>
              <w:docPart w:val="47975FA0AA534A2A86EAEC82298A1893"/>
            </w:placeholder>
          </w:sdtPr>
          <w:sdtEndPr/>
          <w:sdtContent>
            <w:permStart w:id="1836390870" w:edGrp="everyone" w:displacedByCustomXml="prev"/>
            <w:tc>
              <w:tcPr>
                <w:tcW w:w="9039" w:type="dxa"/>
                <w:gridSpan w:val="2"/>
              </w:tcPr>
              <w:p w:rsidR="00FA0802" w:rsidRDefault="00FA0802" w:rsidP="00FA0802">
                <w:pPr>
                  <w:rPr>
                    <w:rFonts w:cs="Times New Roman"/>
                    <w:bCs/>
                    <w:iCs/>
                    <w:szCs w:val="24"/>
                  </w:rPr>
                </w:pPr>
                <w:r w:rsidRPr="00AF2FB9">
                  <w:t>Literārās paradigmas anglofonajā kultūrā</w:t>
                </w:r>
                <w:r w:rsidRPr="00FA0802">
                  <w:t xml:space="preserve"> I</w:t>
                </w:r>
                <w:r>
                  <w:t>-III</w:t>
                </w:r>
              </w:p>
              <w:p w:rsidR="005D4010" w:rsidRDefault="00FA0802" w:rsidP="00FA0802">
                <w:r w:rsidRPr="007D4849">
                  <w:t>ZINĀŠANAS</w:t>
                </w:r>
                <w:r w:rsidR="005D4010">
                  <w:t>:</w:t>
                </w:r>
              </w:p>
              <w:p w:rsidR="005D4010" w:rsidRDefault="005D4010" w:rsidP="00FA0802">
                <w:r>
                  <w:t>1</w:t>
                </w:r>
                <w:r w:rsidRPr="00ED47A0">
                  <w:t xml:space="preserve">. Pārzina un skaidro </w:t>
                </w:r>
                <w:proofErr w:type="spellStart"/>
                <w:r w:rsidRPr="00ED47A0">
                  <w:t>anglofonās</w:t>
                </w:r>
                <w:proofErr w:type="spellEnd"/>
                <w:r w:rsidRPr="00ED47A0">
                  <w:t xml:space="preserve"> kultūras un literatūras mijiedarbību.</w:t>
                </w:r>
              </w:p>
              <w:p w:rsidR="005D4010" w:rsidRDefault="005D4010" w:rsidP="00FA0802">
                <w:r>
                  <w:t xml:space="preserve">2. Raksturo konkrēta literārā darba iezīmes literatūras </w:t>
                </w:r>
                <w:r w:rsidRPr="00ED47A0">
                  <w:t>aspektos.</w:t>
                </w:r>
              </w:p>
              <w:p w:rsidR="005D4010" w:rsidRDefault="005D4010" w:rsidP="00FA0802">
                <w:r>
                  <w:t xml:space="preserve">3. Raksturo </w:t>
                </w:r>
                <w:proofErr w:type="spellStart"/>
                <w:r>
                  <w:t>anglofon</w:t>
                </w:r>
                <w:r w:rsidRPr="00ED47A0">
                  <w:t>o</w:t>
                </w:r>
                <w:proofErr w:type="spellEnd"/>
                <w:r w:rsidRPr="00ED47A0">
                  <w:t xml:space="preserve"> daiļdarbu literatūras un kultūras tradīciju kontekstā.</w:t>
                </w:r>
              </w:p>
              <w:p w:rsidR="00FA0802" w:rsidRDefault="00FA0802" w:rsidP="00FA0802"/>
              <w:p w:rsidR="005D4010" w:rsidRDefault="00FA0802" w:rsidP="00FA0802">
                <w:r w:rsidRPr="007D4849">
                  <w:t>PRASMES</w:t>
                </w:r>
                <w:r w:rsidR="005D4010" w:rsidRPr="00C720DC">
                  <w:t>:</w:t>
                </w:r>
              </w:p>
              <w:p w:rsidR="005D4010" w:rsidRDefault="005D4010" w:rsidP="00FA0802">
                <w:r>
                  <w:t xml:space="preserve">4. </w:t>
                </w:r>
                <w:r w:rsidRPr="00ED47A0">
                  <w:t xml:space="preserve">Analizē vairākus viena autora daiļdarbus </w:t>
                </w:r>
                <w:proofErr w:type="spellStart"/>
                <w:r w:rsidRPr="00ED47A0">
                  <w:t>anglofonās</w:t>
                </w:r>
                <w:proofErr w:type="spellEnd"/>
                <w:r w:rsidRPr="00ED47A0">
                  <w:t xml:space="preserve"> literārās un kultūras tradīciju kontekstā.</w:t>
                </w:r>
              </w:p>
              <w:p w:rsidR="005D4010" w:rsidRDefault="005D4010" w:rsidP="00FA0802">
                <w:r>
                  <w:t xml:space="preserve">5. </w:t>
                </w:r>
                <w:r w:rsidRPr="00ED47A0">
                  <w:t xml:space="preserve">Salīdzina tēmas un/vai literārās formas </w:t>
                </w:r>
                <w:proofErr w:type="spellStart"/>
                <w:r w:rsidRPr="00ED47A0">
                  <w:t>anglofonās</w:t>
                </w:r>
                <w:proofErr w:type="spellEnd"/>
                <w:r w:rsidRPr="00ED47A0">
                  <w:t xml:space="preserve"> literārās tradīcijas kontekstā.</w:t>
                </w:r>
                <w:r w:rsidRPr="00547646">
                  <w:t xml:space="preserve"> </w:t>
                </w:r>
              </w:p>
              <w:p w:rsidR="005D4010" w:rsidRDefault="005D4010" w:rsidP="00FA0802">
                <w:r>
                  <w:t>6. Prot strādāt ar zinātnisk</w:t>
                </w:r>
                <w:r w:rsidRPr="00ED47A0">
                  <w:t>ajiem avotiem, atlasot, sistematizējot un komentējot materiālos piedāvāto informāciju.</w:t>
                </w:r>
              </w:p>
              <w:p w:rsidR="005D4010" w:rsidRDefault="005D4010" w:rsidP="00FA0802">
                <w:r>
                  <w:t>7</w:t>
                </w:r>
                <w:r w:rsidRPr="00ED47A0">
                  <w:t>. Prasmīgi un efektīvi izmanto tehnoloģijas zināšanu ieguvei, jauna satura radīšanai, tā koplietošanai, komunikācijai (e-vidē) un prezentēšanai.</w:t>
                </w:r>
              </w:p>
              <w:p w:rsidR="00FA0802" w:rsidRDefault="00FA0802" w:rsidP="00FA0802"/>
              <w:p w:rsidR="005D4010" w:rsidRDefault="00FA0802" w:rsidP="00FA0802">
                <w:r w:rsidRPr="007D4849">
                  <w:t>KOMPETENCE</w:t>
                </w:r>
                <w:r w:rsidR="005D4010">
                  <w:t>:</w:t>
                </w:r>
              </w:p>
              <w:p w:rsidR="00FA0802" w:rsidRDefault="005D4010" w:rsidP="00525213">
                <w:pPr>
                  <w:autoSpaceDE w:val="0"/>
                  <w:autoSpaceDN w:val="0"/>
                  <w:adjustRightInd w:val="0"/>
                </w:pPr>
                <w:r>
                  <w:t>8</w:t>
                </w:r>
                <w:r w:rsidRPr="00ED47A0">
                  <w:t>. Kombinējot zināšanas par kultūru un apgūtās teksta analīzes prasmes, kritiski izvērtē piedāvāto daiļdarbu interpretāciju</w:t>
                </w:r>
                <w:r>
                  <w:t>.</w:t>
                </w:r>
              </w:p>
              <w:p w:rsidR="00FA0802" w:rsidRDefault="00FA0802" w:rsidP="00525213">
                <w:pPr>
                  <w:autoSpaceDE w:val="0"/>
                  <w:autoSpaceDN w:val="0"/>
                  <w:adjustRightInd w:val="0"/>
                  <w:rPr>
                    <w:rFonts w:cs="Times New Roman"/>
                    <w:bCs/>
                    <w:iCs/>
                    <w:szCs w:val="24"/>
                  </w:rPr>
                </w:pPr>
              </w:p>
              <w:p w:rsidR="00FA0802" w:rsidRDefault="00FA0802" w:rsidP="00525213">
                <w:pPr>
                  <w:autoSpaceDE w:val="0"/>
                  <w:autoSpaceDN w:val="0"/>
                  <w:adjustRightInd w:val="0"/>
                </w:pPr>
                <w:r w:rsidRPr="00AF2FB9">
                  <w:t>Literārās paradigmas anglofonajā kultūrā</w:t>
                </w:r>
                <w:r w:rsidRPr="00FA0802">
                  <w:t xml:space="preserve"> IV</w:t>
                </w:r>
              </w:p>
              <w:p w:rsidR="00FA0802" w:rsidRDefault="00FA0802" w:rsidP="00525213">
                <w:pPr>
                  <w:autoSpaceDE w:val="0"/>
                  <w:autoSpaceDN w:val="0"/>
                  <w:adjustRightInd w:val="0"/>
                </w:pPr>
              </w:p>
              <w:p w:rsidR="00FA0802" w:rsidRPr="00FA0802" w:rsidRDefault="00FA0802" w:rsidP="00FA0802">
                <w:r w:rsidRPr="007D4849">
                  <w:t>ZINĀŠANAS</w:t>
                </w:r>
                <w:r w:rsidRPr="00FA0802">
                  <w:t>:</w:t>
                </w:r>
              </w:p>
              <w:p w:rsidR="00FA0802" w:rsidRPr="00FA0802" w:rsidRDefault="00FA0802" w:rsidP="00FA0802">
                <w:r w:rsidRPr="001F45F2">
                  <w:t xml:space="preserve">1. Pārzina un skaidro aplūkotā laika posma </w:t>
                </w:r>
                <w:proofErr w:type="spellStart"/>
                <w:r w:rsidRPr="001F45F2">
                  <w:t>anglofonās</w:t>
                </w:r>
                <w:proofErr w:type="spellEnd"/>
                <w:r w:rsidRPr="001F45F2">
                  <w:t xml:space="preserve"> kultūras un literatūras mijiedarbību.</w:t>
                </w:r>
              </w:p>
              <w:p w:rsidR="00FA0802" w:rsidRPr="00FA0802" w:rsidRDefault="00FA0802" w:rsidP="00FA0802">
                <w:r w:rsidRPr="001F45F2">
                  <w:t xml:space="preserve">2. Raksturo konkrēta literārā darba iezīmes. </w:t>
                </w:r>
              </w:p>
              <w:p w:rsidR="00FA0802" w:rsidRDefault="00FA0802" w:rsidP="00FA0802">
                <w:pPr>
                  <w:autoSpaceDE w:val="0"/>
                  <w:autoSpaceDN w:val="0"/>
                  <w:adjustRightInd w:val="0"/>
                  <w:rPr>
                    <w:rFonts w:cs="Times New Roman"/>
                    <w:bCs/>
                    <w:iCs/>
                    <w:szCs w:val="24"/>
                  </w:rPr>
                </w:pPr>
                <w:r w:rsidRPr="001F45F2">
                  <w:t xml:space="preserve">3. Raksturo </w:t>
                </w:r>
                <w:proofErr w:type="spellStart"/>
                <w:r w:rsidRPr="001F45F2">
                  <w:t>anglofon</w:t>
                </w:r>
                <w:r w:rsidRPr="00FA0802">
                  <w:t>ās</w:t>
                </w:r>
                <w:proofErr w:type="spellEnd"/>
                <w:r w:rsidRPr="00FA0802">
                  <w:t xml:space="preserve"> literatūras daiļdarbus literatūras un kultūras tradīciju kontekstā</w:t>
                </w:r>
                <w:r>
                  <w:t>.</w:t>
                </w:r>
              </w:p>
              <w:p w:rsidR="00FA0802" w:rsidRDefault="00FA0802" w:rsidP="00525213">
                <w:pPr>
                  <w:autoSpaceDE w:val="0"/>
                  <w:autoSpaceDN w:val="0"/>
                  <w:adjustRightInd w:val="0"/>
                  <w:rPr>
                    <w:rFonts w:cs="Times New Roman"/>
                    <w:bCs/>
                    <w:iCs/>
                    <w:szCs w:val="24"/>
                  </w:rPr>
                </w:pPr>
              </w:p>
              <w:p w:rsidR="00FA0802" w:rsidRDefault="00FA0802" w:rsidP="00525213">
                <w:pPr>
                  <w:autoSpaceDE w:val="0"/>
                  <w:autoSpaceDN w:val="0"/>
                  <w:adjustRightInd w:val="0"/>
                </w:pPr>
                <w:r w:rsidRPr="007D4849">
                  <w:t>PRASMES</w:t>
                </w:r>
                <w:r w:rsidRPr="00FA0802">
                  <w:t>:</w:t>
                </w:r>
              </w:p>
              <w:p w:rsidR="00DF4854" w:rsidRPr="00DF4854" w:rsidRDefault="00DF4854" w:rsidP="00DF4854">
                <w:r w:rsidRPr="001F45F2">
                  <w:t xml:space="preserve">4. Analizē vairākus viena autora daiļdarbus, salīdzinot tēmas un/vai literārās formas </w:t>
                </w:r>
                <w:proofErr w:type="spellStart"/>
                <w:r w:rsidRPr="001F45F2">
                  <w:t>anglofonās</w:t>
                </w:r>
                <w:proofErr w:type="spellEnd"/>
                <w:r w:rsidRPr="001F45F2">
                  <w:t xml:space="preserve"> literārās un kultūras tradīcij</w:t>
                </w:r>
                <w:r w:rsidRPr="00DF4854">
                  <w:t>as kontekstā.</w:t>
                </w:r>
              </w:p>
              <w:p w:rsidR="00DF4854" w:rsidRPr="00DF4854" w:rsidRDefault="00DF4854" w:rsidP="00DF4854">
                <w:r w:rsidRPr="001F45F2">
                  <w:t>5. Prot strādāt ar zinātniskajiem avotiem, atlasot, sistematizējot un komentējot materiālos piedāvāto informāciju.</w:t>
                </w:r>
              </w:p>
              <w:p w:rsidR="00DF4854" w:rsidRPr="00DF4854" w:rsidRDefault="00DF4854" w:rsidP="00DF4854">
                <w:r w:rsidRPr="001F45F2">
                  <w:t>6. Prasmīgi un efektīvi izmanto tehnoloģijas zināšanu ieguvei, jauna satura radīšanai, tā koplietošanai, komunikācijai (e-vidē) un prezentēšanai.</w:t>
                </w:r>
              </w:p>
              <w:p w:rsidR="00FA0802" w:rsidRDefault="00FA0802" w:rsidP="00525213">
                <w:pPr>
                  <w:autoSpaceDE w:val="0"/>
                  <w:autoSpaceDN w:val="0"/>
                  <w:adjustRightInd w:val="0"/>
                  <w:rPr>
                    <w:rFonts w:cs="Times New Roman"/>
                    <w:bCs/>
                    <w:iCs/>
                    <w:szCs w:val="24"/>
                  </w:rPr>
                </w:pPr>
              </w:p>
              <w:p w:rsidR="00FA0802" w:rsidRDefault="00FA0802" w:rsidP="00525213">
                <w:pPr>
                  <w:autoSpaceDE w:val="0"/>
                  <w:autoSpaceDN w:val="0"/>
                  <w:adjustRightInd w:val="0"/>
                  <w:rPr>
                    <w:rFonts w:cs="Times New Roman"/>
                    <w:bCs/>
                    <w:iCs/>
                    <w:szCs w:val="24"/>
                  </w:rPr>
                </w:pPr>
                <w:r w:rsidRPr="007D4849">
                  <w:t>KOMPETENCE</w:t>
                </w:r>
                <w:r w:rsidR="00756F5D">
                  <w:t>S</w:t>
                </w:r>
                <w:r>
                  <w:t>:</w:t>
                </w:r>
              </w:p>
              <w:p w:rsidR="00DF4854" w:rsidRPr="00DF4854" w:rsidRDefault="00DF4854" w:rsidP="00DF4854">
                <w:r w:rsidRPr="001F45F2">
                  <w:t>7. Aktīvi iekļaujas diskusijās, grupu darbos, analizējot piedāvātos daiļdarbus, apspriežot veidu, kā tie atspoguļo pētāmā perioda attieksmes, vērtības un jautājumus.</w:t>
                </w:r>
              </w:p>
              <w:p w:rsidR="00FA0802" w:rsidRDefault="00DF4854" w:rsidP="00DF4854">
                <w:pPr>
                  <w:autoSpaceDE w:val="0"/>
                  <w:autoSpaceDN w:val="0"/>
                  <w:adjustRightInd w:val="0"/>
                  <w:rPr>
                    <w:rFonts w:cs="Times New Roman"/>
                    <w:bCs/>
                    <w:iCs/>
                    <w:szCs w:val="24"/>
                  </w:rPr>
                </w:pPr>
                <w:r>
                  <w:t>8</w:t>
                </w:r>
                <w:r w:rsidRPr="00DF4854">
                  <w:t xml:space="preserve">. Patstāvīgi padziļina savu profesionālo kompetenci, apzinot aktuālās tendences </w:t>
                </w:r>
                <w:proofErr w:type="spellStart"/>
                <w:r w:rsidRPr="00DF4854">
                  <w:t>kulturoloģijā</w:t>
                </w:r>
                <w:proofErr w:type="spellEnd"/>
                <w:r w:rsidRPr="00DF4854">
                  <w:t xml:space="preserve"> un literatūrzinātnē.</w:t>
                </w:r>
              </w:p>
              <w:p w:rsidR="00525213" w:rsidRPr="00E13AEA" w:rsidRDefault="00525213" w:rsidP="00525213">
                <w:pPr>
                  <w:autoSpaceDE w:val="0"/>
                  <w:autoSpaceDN w:val="0"/>
                  <w:adjustRightInd w:val="0"/>
                  <w:rPr>
                    <w:rFonts w:cs="Times New Roman"/>
                    <w:bCs/>
                    <w:iCs/>
                    <w:szCs w:val="24"/>
                  </w:rPr>
                </w:pPr>
              </w:p>
            </w:tc>
            <w:permEnd w:id="1836390870" w:displacedByCustomXml="next"/>
          </w:sdtContent>
        </w:sdt>
      </w:tr>
      <w:tr w:rsidR="00E13AEA" w:rsidRPr="00E13AEA" w:rsidTr="00FA0802">
        <w:tc>
          <w:tcPr>
            <w:tcW w:w="9039" w:type="dxa"/>
            <w:gridSpan w:val="2"/>
          </w:tcPr>
          <w:p w:rsidR="00525213" w:rsidRPr="00E13AEA" w:rsidRDefault="00525213" w:rsidP="00EA1A34">
            <w:pPr>
              <w:pStyle w:val="Nosaukumi"/>
            </w:pPr>
            <w:r w:rsidRPr="00E13AEA">
              <w:lastRenderedPageBreak/>
              <w:t>Prasības kredītpunktu iegūšanai</w:t>
            </w:r>
          </w:p>
        </w:tc>
      </w:tr>
      <w:tr w:rsidR="00E13AEA" w:rsidRPr="00E13AEA" w:rsidTr="00FA0802">
        <w:sdt>
          <w:sdtPr>
            <w:rPr>
              <w:rFonts w:cs="Times New Roman"/>
              <w:bCs/>
              <w:iCs/>
              <w:szCs w:val="24"/>
            </w:rPr>
            <w:id w:val="936638323"/>
            <w:placeholder>
              <w:docPart w:val="3E16C43C313149A29E3A592D11AC8062"/>
            </w:placeholder>
          </w:sdtPr>
          <w:sdtEndPr/>
          <w:sdtContent>
            <w:permStart w:id="1721655231" w:edGrp="everyone" w:displacedByCustomXml="next"/>
            <w:sdt>
              <w:sdtPr>
                <w:rPr>
                  <w:rFonts w:cs="Times New Roman"/>
                  <w:bCs/>
                  <w:iCs/>
                  <w:szCs w:val="24"/>
                </w:rPr>
                <w:id w:val="888334"/>
                <w:placeholder>
                  <w:docPart w:val="ED4777615CA54CA8A8A6CCD09F248770"/>
                </w:placeholder>
              </w:sdtPr>
              <w:sdtEndPr>
                <w:rPr>
                  <w:rFonts w:cstheme="minorBidi"/>
                  <w:bCs w:val="0"/>
                  <w:iCs w:val="0"/>
                  <w:szCs w:val="22"/>
                </w:rPr>
              </w:sdtEndPr>
              <w:sdtContent>
                <w:tc>
                  <w:tcPr>
                    <w:tcW w:w="9039" w:type="dxa"/>
                    <w:gridSpan w:val="2"/>
                  </w:tcPr>
                  <w:p w:rsidR="007D0788" w:rsidRPr="007D0788" w:rsidRDefault="007D0788" w:rsidP="007D0788">
                    <w:r w:rsidRPr="001E5B14">
                      <w:t xml:space="preserve">Pozitīvs vērtējums semināros. </w:t>
                    </w:r>
                    <w:r w:rsidRPr="007D0788">
                      <w:t xml:space="preserve">Sagatavota un sniegta prezentācija. Patstāvīgo darbu un to prezentāciju vērtējums, atbilstoši katra uzdevuma prasībām. Diferencētās ieskaites </w:t>
                    </w:r>
                    <w:r w:rsidR="008A317D">
                      <w:t xml:space="preserve">/ eksāmena </w:t>
                    </w:r>
                    <w:r w:rsidRPr="007D0788">
                      <w:t>vērtējums. Atzīme tiek aprēķināta kā vidējā svērtā atzīme.</w:t>
                    </w:r>
                  </w:p>
                  <w:p w:rsidR="007D0788" w:rsidRDefault="007D0788" w:rsidP="007D0788"/>
                  <w:p w:rsidR="007D0788" w:rsidRPr="007D0788" w:rsidRDefault="007D0788" w:rsidP="007D0788">
                    <w:r w:rsidRPr="00845B59">
                      <w:t>Nodarbību apmeklējums, ne mazāk kā 80%</w:t>
                    </w:r>
                    <w:r w:rsidRPr="007D0788">
                      <w:t>.</w:t>
                    </w:r>
                  </w:p>
                  <w:p w:rsidR="007D0788" w:rsidRDefault="007D0788" w:rsidP="007D0788"/>
                  <w:p w:rsidR="007D0788" w:rsidRPr="007D0788" w:rsidRDefault="007D0788" w:rsidP="007D0788">
                    <w:r w:rsidRPr="003F3E33">
                      <w:t>STUDIJU REZULTĀTU VĒRTĒŠANAS KRITĒRIJI</w:t>
                    </w:r>
                  </w:p>
                  <w:p w:rsidR="007D0788" w:rsidRPr="007D0788" w:rsidRDefault="007D0788" w:rsidP="007D0788">
                    <w:r w:rsidRPr="003F3E33">
                      <w:t>Studiju</w:t>
                    </w:r>
                    <w:r w:rsidRPr="007D0788">
                      <w:t xml:space="preserve"> kursa apguve tā noslēgumā tiek vērtēta 10 </w:t>
                    </w:r>
                    <w:proofErr w:type="spellStart"/>
                    <w:r w:rsidRPr="007D0788">
                      <w:t>ballu</w:t>
                    </w:r>
                    <w:proofErr w:type="spellEnd"/>
                    <w:r w:rsidRPr="007D0788">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rsidR="00800194" w:rsidRDefault="00800194" w:rsidP="002A7F2F"/>
                  <w:p w:rsidR="00800194" w:rsidRDefault="00800194" w:rsidP="002A7F2F">
                    <w:r w:rsidRPr="00800194">
                      <w:t>Literārās paradigmas anglofonajā kultūrā I</w:t>
                    </w:r>
                  </w:p>
                  <w:p w:rsidR="00800194" w:rsidRPr="002A7F2F" w:rsidRDefault="00800194" w:rsidP="002A7F2F"/>
                  <w:tbl>
                    <w:tblPr>
                      <w:tblStyle w:val="TableGrid"/>
                      <w:tblW w:w="0" w:type="auto"/>
                      <w:tblLook w:val="04A0" w:firstRow="1" w:lastRow="0" w:firstColumn="1" w:lastColumn="0" w:noHBand="0" w:noVBand="1"/>
                    </w:tblPr>
                    <w:tblGrid>
                      <w:gridCol w:w="1994"/>
                      <w:gridCol w:w="871"/>
                      <w:gridCol w:w="851"/>
                      <w:gridCol w:w="708"/>
                      <w:gridCol w:w="851"/>
                      <w:gridCol w:w="850"/>
                      <w:gridCol w:w="851"/>
                      <w:gridCol w:w="992"/>
                      <w:gridCol w:w="845"/>
                    </w:tblGrid>
                    <w:tr w:rsidR="002A7F2F" w:rsidTr="00FA0802">
                      <w:trPr>
                        <w:trHeight w:val="300"/>
                      </w:trPr>
                      <w:tc>
                        <w:tcPr>
                          <w:tcW w:w="1994" w:type="dxa"/>
                          <w:vMerge w:val="restart"/>
                        </w:tcPr>
                        <w:p w:rsidR="002A7F2F" w:rsidRPr="002A7F2F" w:rsidRDefault="002A7F2F" w:rsidP="002A7F2F">
                          <w:r w:rsidRPr="00E47C53">
                            <w:t>Pārbaudījumu veidi</w:t>
                          </w:r>
                        </w:p>
                      </w:tc>
                      <w:tc>
                        <w:tcPr>
                          <w:tcW w:w="6819" w:type="dxa"/>
                          <w:gridSpan w:val="8"/>
                        </w:tcPr>
                        <w:p w:rsidR="002A7F2F" w:rsidRPr="002A7F2F" w:rsidRDefault="002A7F2F" w:rsidP="002A7F2F">
                          <w:r w:rsidRPr="00E47C53">
                            <w:t>Studiju rezultāti *</w:t>
                          </w:r>
                        </w:p>
                      </w:tc>
                    </w:tr>
                    <w:tr w:rsidR="00FF2037" w:rsidTr="00FF2037">
                      <w:trPr>
                        <w:trHeight w:val="240"/>
                      </w:trPr>
                      <w:tc>
                        <w:tcPr>
                          <w:tcW w:w="1994" w:type="dxa"/>
                          <w:vMerge/>
                        </w:tcPr>
                        <w:p w:rsidR="00FF2037" w:rsidRPr="00E47C53" w:rsidRDefault="00FF2037" w:rsidP="002A7F2F"/>
                      </w:tc>
                      <w:tc>
                        <w:tcPr>
                          <w:tcW w:w="871" w:type="dxa"/>
                        </w:tcPr>
                        <w:p w:rsidR="00FF2037" w:rsidRPr="002A7F2F" w:rsidRDefault="00FF2037" w:rsidP="002A7F2F">
                          <w:r>
                            <w:t>1.</w:t>
                          </w:r>
                        </w:p>
                      </w:tc>
                      <w:tc>
                        <w:tcPr>
                          <w:tcW w:w="851" w:type="dxa"/>
                        </w:tcPr>
                        <w:p w:rsidR="00FF2037" w:rsidRPr="002A7F2F" w:rsidRDefault="00FF2037" w:rsidP="002A7F2F">
                          <w:r>
                            <w:t>2.</w:t>
                          </w:r>
                        </w:p>
                      </w:tc>
                      <w:tc>
                        <w:tcPr>
                          <w:tcW w:w="708" w:type="dxa"/>
                        </w:tcPr>
                        <w:p w:rsidR="00FF2037" w:rsidRPr="002A7F2F" w:rsidRDefault="00FF2037" w:rsidP="002A7F2F">
                          <w:r>
                            <w:t>3.</w:t>
                          </w:r>
                        </w:p>
                      </w:tc>
                      <w:tc>
                        <w:tcPr>
                          <w:tcW w:w="851" w:type="dxa"/>
                        </w:tcPr>
                        <w:p w:rsidR="00FF2037" w:rsidRPr="002A7F2F" w:rsidRDefault="00FF2037" w:rsidP="002A7F2F">
                          <w:r>
                            <w:t>4.</w:t>
                          </w:r>
                        </w:p>
                      </w:tc>
                      <w:tc>
                        <w:tcPr>
                          <w:tcW w:w="850" w:type="dxa"/>
                        </w:tcPr>
                        <w:p w:rsidR="00FF2037" w:rsidRPr="002A7F2F" w:rsidRDefault="00FF2037" w:rsidP="002A7F2F">
                          <w:r>
                            <w:t>5.</w:t>
                          </w:r>
                        </w:p>
                      </w:tc>
                      <w:tc>
                        <w:tcPr>
                          <w:tcW w:w="851" w:type="dxa"/>
                        </w:tcPr>
                        <w:p w:rsidR="00FF2037" w:rsidRPr="002A7F2F" w:rsidRDefault="00FF2037" w:rsidP="002A7F2F">
                          <w:r>
                            <w:t>6.</w:t>
                          </w:r>
                        </w:p>
                      </w:tc>
                      <w:tc>
                        <w:tcPr>
                          <w:tcW w:w="992" w:type="dxa"/>
                        </w:tcPr>
                        <w:p w:rsidR="00FF2037" w:rsidRPr="002A7F2F" w:rsidRDefault="00FF2037" w:rsidP="002A7F2F">
                          <w:r>
                            <w:t>7.</w:t>
                          </w:r>
                        </w:p>
                      </w:tc>
                      <w:tc>
                        <w:tcPr>
                          <w:tcW w:w="845" w:type="dxa"/>
                        </w:tcPr>
                        <w:p w:rsidR="00FF2037" w:rsidRPr="002A7F2F" w:rsidRDefault="00FF2037" w:rsidP="002A7F2F">
                          <w:r>
                            <w:t>8.</w:t>
                          </w:r>
                        </w:p>
                      </w:tc>
                    </w:tr>
                    <w:tr w:rsidR="00FF2037" w:rsidTr="00FF2037">
                      <w:tc>
                        <w:tcPr>
                          <w:tcW w:w="1994" w:type="dxa"/>
                        </w:tcPr>
                        <w:p w:rsidR="00FF2037" w:rsidRPr="002A7F2F" w:rsidRDefault="00FF2037" w:rsidP="002A7F2F">
                          <w:r>
                            <w:t xml:space="preserve">1. </w:t>
                          </w:r>
                          <w:r w:rsidRPr="002A7F2F">
                            <w:t>Prezentāciju sniegšana</w:t>
                          </w:r>
                        </w:p>
                      </w:tc>
                      <w:tc>
                        <w:tcPr>
                          <w:tcW w:w="871" w:type="dxa"/>
                        </w:tcPr>
                        <w:p w:rsidR="00FF2037" w:rsidRPr="002A7F2F" w:rsidRDefault="00FF2037" w:rsidP="002A7F2F">
                          <w:r w:rsidRPr="00660A17">
                            <w:t>+</w:t>
                          </w:r>
                        </w:p>
                      </w:tc>
                      <w:tc>
                        <w:tcPr>
                          <w:tcW w:w="851" w:type="dxa"/>
                        </w:tcPr>
                        <w:p w:rsidR="00FF2037" w:rsidRDefault="00FF2037" w:rsidP="002A7F2F"/>
                      </w:tc>
                      <w:tc>
                        <w:tcPr>
                          <w:tcW w:w="708" w:type="dxa"/>
                        </w:tcPr>
                        <w:p w:rsidR="00FF2037" w:rsidRDefault="00FF2037" w:rsidP="002A7F2F"/>
                      </w:tc>
                      <w:tc>
                        <w:tcPr>
                          <w:tcW w:w="851" w:type="dxa"/>
                        </w:tcPr>
                        <w:p w:rsidR="00FF2037" w:rsidRDefault="00FF2037" w:rsidP="002A7F2F"/>
                      </w:tc>
                      <w:tc>
                        <w:tcPr>
                          <w:tcW w:w="850" w:type="dxa"/>
                        </w:tcPr>
                        <w:p w:rsidR="00FF2037" w:rsidRDefault="00FF2037" w:rsidP="002A7F2F"/>
                      </w:tc>
                      <w:tc>
                        <w:tcPr>
                          <w:tcW w:w="851" w:type="dxa"/>
                        </w:tcPr>
                        <w:p w:rsidR="00FF2037" w:rsidRPr="002A7F2F" w:rsidRDefault="00FF2037" w:rsidP="002A7F2F">
                          <w:r w:rsidRPr="00660A17">
                            <w:t>+</w:t>
                          </w:r>
                        </w:p>
                      </w:tc>
                      <w:tc>
                        <w:tcPr>
                          <w:tcW w:w="992" w:type="dxa"/>
                        </w:tcPr>
                        <w:p w:rsidR="00FF2037" w:rsidRPr="002A7F2F" w:rsidRDefault="00FF2037" w:rsidP="002A7F2F">
                          <w:r w:rsidRPr="00660A17">
                            <w:t>+</w:t>
                          </w:r>
                        </w:p>
                      </w:tc>
                      <w:tc>
                        <w:tcPr>
                          <w:tcW w:w="845" w:type="dxa"/>
                        </w:tcPr>
                        <w:p w:rsidR="00FF2037" w:rsidRPr="002A7F2F" w:rsidRDefault="00FF2037" w:rsidP="002A7F2F">
                          <w:r w:rsidRPr="00660A17">
                            <w:t>+</w:t>
                          </w:r>
                        </w:p>
                      </w:tc>
                    </w:tr>
                    <w:tr w:rsidR="00FF2037" w:rsidTr="00FF2037">
                      <w:tc>
                        <w:tcPr>
                          <w:tcW w:w="1994" w:type="dxa"/>
                        </w:tcPr>
                        <w:p w:rsidR="00FF2037" w:rsidRPr="002A7F2F" w:rsidRDefault="00FF2037" w:rsidP="002A7F2F">
                          <w:r>
                            <w:t>2</w:t>
                          </w:r>
                          <w:r w:rsidRPr="002A7F2F">
                            <w:t>. Kolokvij</w:t>
                          </w:r>
                          <w:r>
                            <w:t>s</w:t>
                          </w:r>
                        </w:p>
                      </w:tc>
                      <w:tc>
                        <w:tcPr>
                          <w:tcW w:w="871" w:type="dxa"/>
                        </w:tcPr>
                        <w:p w:rsidR="00FF2037" w:rsidRPr="002A7F2F" w:rsidRDefault="00FF2037" w:rsidP="002A7F2F">
                          <w:r w:rsidRPr="00660A17">
                            <w:t>+</w:t>
                          </w:r>
                        </w:p>
                      </w:tc>
                      <w:tc>
                        <w:tcPr>
                          <w:tcW w:w="851" w:type="dxa"/>
                        </w:tcPr>
                        <w:p w:rsidR="00FF2037" w:rsidRPr="002A7F2F" w:rsidRDefault="00FF2037" w:rsidP="002A7F2F">
                          <w:r w:rsidRPr="00660A17">
                            <w:t>+</w:t>
                          </w:r>
                        </w:p>
                      </w:tc>
                      <w:tc>
                        <w:tcPr>
                          <w:tcW w:w="708" w:type="dxa"/>
                        </w:tcPr>
                        <w:p w:rsidR="00FF2037" w:rsidRPr="002A7F2F" w:rsidRDefault="00FF2037" w:rsidP="002A7F2F">
                          <w:r w:rsidRPr="00660A17">
                            <w:t>+</w:t>
                          </w:r>
                        </w:p>
                      </w:tc>
                      <w:tc>
                        <w:tcPr>
                          <w:tcW w:w="851" w:type="dxa"/>
                        </w:tcPr>
                        <w:p w:rsidR="00FF2037" w:rsidRPr="002A7F2F" w:rsidRDefault="00FF2037" w:rsidP="002A7F2F">
                          <w:r w:rsidRPr="00660A17">
                            <w:t>+</w:t>
                          </w:r>
                        </w:p>
                      </w:tc>
                      <w:tc>
                        <w:tcPr>
                          <w:tcW w:w="850" w:type="dxa"/>
                        </w:tcPr>
                        <w:p w:rsidR="00FF2037" w:rsidRPr="002A7F2F" w:rsidRDefault="00FF2037" w:rsidP="002A7F2F">
                          <w:r w:rsidRPr="00660A17">
                            <w:t>+</w:t>
                          </w:r>
                        </w:p>
                      </w:tc>
                      <w:tc>
                        <w:tcPr>
                          <w:tcW w:w="851" w:type="dxa"/>
                        </w:tcPr>
                        <w:p w:rsidR="00FF2037" w:rsidRPr="002A7F2F" w:rsidRDefault="00FF2037" w:rsidP="002A7F2F">
                          <w:r w:rsidRPr="00660A17">
                            <w:t>+</w:t>
                          </w:r>
                        </w:p>
                      </w:tc>
                      <w:tc>
                        <w:tcPr>
                          <w:tcW w:w="992" w:type="dxa"/>
                        </w:tcPr>
                        <w:p w:rsidR="00FF2037" w:rsidRPr="002A7F2F" w:rsidRDefault="00FF2037" w:rsidP="002A7F2F">
                          <w:r w:rsidRPr="00660A17">
                            <w:t>+</w:t>
                          </w:r>
                        </w:p>
                      </w:tc>
                      <w:tc>
                        <w:tcPr>
                          <w:tcW w:w="845" w:type="dxa"/>
                        </w:tcPr>
                        <w:p w:rsidR="00FF2037" w:rsidRPr="002A7F2F" w:rsidRDefault="00FF2037" w:rsidP="002A7F2F">
                          <w:r w:rsidRPr="00660A17">
                            <w:t>+</w:t>
                          </w:r>
                        </w:p>
                      </w:tc>
                    </w:tr>
                    <w:tr w:rsidR="00FF2037" w:rsidTr="00FF2037">
                      <w:tc>
                        <w:tcPr>
                          <w:tcW w:w="1994" w:type="dxa"/>
                        </w:tcPr>
                        <w:p w:rsidR="00FF2037" w:rsidRDefault="00FF2037" w:rsidP="00BD6310">
                          <w:r>
                            <w:t>3</w:t>
                          </w:r>
                          <w:r w:rsidRPr="00BD6310">
                            <w:t>. Kolokvijs</w:t>
                          </w:r>
                        </w:p>
                      </w:tc>
                      <w:tc>
                        <w:tcPr>
                          <w:tcW w:w="871" w:type="dxa"/>
                        </w:tcPr>
                        <w:p w:rsidR="00FF2037" w:rsidRPr="00660A17" w:rsidRDefault="00FF2037" w:rsidP="002A7F2F">
                          <w:r>
                            <w:t>+</w:t>
                          </w:r>
                        </w:p>
                      </w:tc>
                      <w:tc>
                        <w:tcPr>
                          <w:tcW w:w="851" w:type="dxa"/>
                        </w:tcPr>
                        <w:p w:rsidR="00FF2037" w:rsidRPr="00660A17" w:rsidRDefault="00FF2037" w:rsidP="002A7F2F">
                          <w:r>
                            <w:t>+</w:t>
                          </w:r>
                        </w:p>
                      </w:tc>
                      <w:tc>
                        <w:tcPr>
                          <w:tcW w:w="708" w:type="dxa"/>
                        </w:tcPr>
                        <w:p w:rsidR="00FF2037" w:rsidRPr="00660A17" w:rsidRDefault="00FF2037" w:rsidP="002A7F2F">
                          <w:r>
                            <w:t>+</w:t>
                          </w:r>
                        </w:p>
                      </w:tc>
                      <w:tc>
                        <w:tcPr>
                          <w:tcW w:w="851" w:type="dxa"/>
                        </w:tcPr>
                        <w:p w:rsidR="00FF2037" w:rsidRPr="00660A17" w:rsidRDefault="00FF2037" w:rsidP="002A7F2F">
                          <w:r>
                            <w:t>+</w:t>
                          </w:r>
                        </w:p>
                      </w:tc>
                      <w:tc>
                        <w:tcPr>
                          <w:tcW w:w="850" w:type="dxa"/>
                        </w:tcPr>
                        <w:p w:rsidR="00FF2037" w:rsidRPr="00660A17" w:rsidRDefault="00FF2037" w:rsidP="002A7F2F">
                          <w:r>
                            <w:t>+</w:t>
                          </w:r>
                        </w:p>
                      </w:tc>
                      <w:tc>
                        <w:tcPr>
                          <w:tcW w:w="851" w:type="dxa"/>
                        </w:tcPr>
                        <w:p w:rsidR="00FF2037" w:rsidRPr="00660A17" w:rsidRDefault="00FF2037" w:rsidP="002A7F2F">
                          <w:r>
                            <w:t>+</w:t>
                          </w:r>
                        </w:p>
                      </w:tc>
                      <w:tc>
                        <w:tcPr>
                          <w:tcW w:w="992" w:type="dxa"/>
                        </w:tcPr>
                        <w:p w:rsidR="00FF2037" w:rsidRPr="00660A17" w:rsidRDefault="00FF2037" w:rsidP="002A7F2F">
                          <w:r>
                            <w:t>+</w:t>
                          </w:r>
                        </w:p>
                      </w:tc>
                      <w:tc>
                        <w:tcPr>
                          <w:tcW w:w="845" w:type="dxa"/>
                        </w:tcPr>
                        <w:p w:rsidR="00FF2037" w:rsidRPr="00660A17" w:rsidRDefault="00FF2037" w:rsidP="002A7F2F">
                          <w:r>
                            <w:t>+</w:t>
                          </w:r>
                        </w:p>
                      </w:tc>
                    </w:tr>
                    <w:tr w:rsidR="00FF2037" w:rsidTr="00FF2037">
                      <w:tc>
                        <w:tcPr>
                          <w:tcW w:w="1994" w:type="dxa"/>
                        </w:tcPr>
                        <w:p w:rsidR="00FF2037" w:rsidRDefault="00FF2037" w:rsidP="00BD6310">
                          <w:r>
                            <w:t>4. R</w:t>
                          </w:r>
                          <w:r w:rsidRPr="00DC27F3">
                            <w:t>eferāts</w:t>
                          </w:r>
                        </w:p>
                      </w:tc>
                      <w:tc>
                        <w:tcPr>
                          <w:tcW w:w="871" w:type="dxa"/>
                        </w:tcPr>
                        <w:p w:rsidR="00FF2037" w:rsidRDefault="00FF2037" w:rsidP="002A7F2F"/>
                      </w:tc>
                      <w:tc>
                        <w:tcPr>
                          <w:tcW w:w="851" w:type="dxa"/>
                        </w:tcPr>
                        <w:p w:rsidR="00FF2037" w:rsidRDefault="00FF2037" w:rsidP="002A7F2F">
                          <w:r>
                            <w:t>+</w:t>
                          </w:r>
                        </w:p>
                      </w:tc>
                      <w:tc>
                        <w:tcPr>
                          <w:tcW w:w="708" w:type="dxa"/>
                        </w:tcPr>
                        <w:p w:rsidR="00FF2037" w:rsidRDefault="00FF2037" w:rsidP="002A7F2F"/>
                      </w:tc>
                      <w:tc>
                        <w:tcPr>
                          <w:tcW w:w="851" w:type="dxa"/>
                        </w:tcPr>
                        <w:p w:rsidR="00FF2037" w:rsidRDefault="00FF2037" w:rsidP="002A7F2F">
                          <w:r>
                            <w:t>+</w:t>
                          </w:r>
                        </w:p>
                      </w:tc>
                      <w:tc>
                        <w:tcPr>
                          <w:tcW w:w="850" w:type="dxa"/>
                        </w:tcPr>
                        <w:p w:rsidR="00FF2037" w:rsidRDefault="00FF2037" w:rsidP="002A7F2F"/>
                      </w:tc>
                      <w:tc>
                        <w:tcPr>
                          <w:tcW w:w="851" w:type="dxa"/>
                        </w:tcPr>
                        <w:p w:rsidR="00FF2037" w:rsidRDefault="00FF2037" w:rsidP="002A7F2F"/>
                      </w:tc>
                      <w:tc>
                        <w:tcPr>
                          <w:tcW w:w="992" w:type="dxa"/>
                        </w:tcPr>
                        <w:p w:rsidR="00FF2037" w:rsidRDefault="00FF2037" w:rsidP="002A7F2F"/>
                      </w:tc>
                      <w:tc>
                        <w:tcPr>
                          <w:tcW w:w="845" w:type="dxa"/>
                        </w:tcPr>
                        <w:p w:rsidR="00FF2037" w:rsidRDefault="00FF2037" w:rsidP="002A7F2F"/>
                      </w:tc>
                    </w:tr>
                    <w:tr w:rsidR="00FF2037" w:rsidTr="00FF2037">
                      <w:tc>
                        <w:tcPr>
                          <w:tcW w:w="1994" w:type="dxa"/>
                        </w:tcPr>
                        <w:p w:rsidR="00FF2037" w:rsidRPr="002A7F2F" w:rsidRDefault="00FF2037" w:rsidP="00DC27F3">
                          <w:r>
                            <w:t xml:space="preserve">5. </w:t>
                          </w:r>
                          <w:proofErr w:type="spellStart"/>
                          <w:r w:rsidR="007D0788">
                            <w:t>Dif</w:t>
                          </w:r>
                          <w:proofErr w:type="spellEnd"/>
                          <w:r w:rsidR="007D0788">
                            <w:t>. i</w:t>
                          </w:r>
                          <w:r w:rsidRPr="002A7F2F">
                            <w:t>eskaite</w:t>
                          </w:r>
                        </w:p>
                      </w:tc>
                      <w:tc>
                        <w:tcPr>
                          <w:tcW w:w="871" w:type="dxa"/>
                        </w:tcPr>
                        <w:p w:rsidR="00FF2037" w:rsidRPr="002A7F2F" w:rsidRDefault="00FF2037" w:rsidP="002A7F2F">
                          <w:r w:rsidRPr="00150A05">
                            <w:t>+</w:t>
                          </w:r>
                        </w:p>
                      </w:tc>
                      <w:tc>
                        <w:tcPr>
                          <w:tcW w:w="851" w:type="dxa"/>
                        </w:tcPr>
                        <w:p w:rsidR="00FF2037" w:rsidRPr="002A7F2F" w:rsidRDefault="00FF2037" w:rsidP="002A7F2F">
                          <w:r w:rsidRPr="00150A05">
                            <w:t>+</w:t>
                          </w:r>
                        </w:p>
                      </w:tc>
                      <w:tc>
                        <w:tcPr>
                          <w:tcW w:w="708" w:type="dxa"/>
                        </w:tcPr>
                        <w:p w:rsidR="00FF2037" w:rsidRPr="002A7F2F" w:rsidRDefault="00FF2037" w:rsidP="002A7F2F">
                          <w:r w:rsidRPr="00150A05">
                            <w:t>+</w:t>
                          </w:r>
                        </w:p>
                      </w:tc>
                      <w:tc>
                        <w:tcPr>
                          <w:tcW w:w="851" w:type="dxa"/>
                        </w:tcPr>
                        <w:p w:rsidR="00FF2037" w:rsidRPr="002A7F2F" w:rsidRDefault="00FF2037" w:rsidP="002A7F2F">
                          <w:r w:rsidRPr="00486E64">
                            <w:t>+</w:t>
                          </w:r>
                        </w:p>
                      </w:tc>
                      <w:tc>
                        <w:tcPr>
                          <w:tcW w:w="850" w:type="dxa"/>
                        </w:tcPr>
                        <w:p w:rsidR="00FF2037" w:rsidRPr="002A7F2F" w:rsidRDefault="00FF2037" w:rsidP="002A7F2F">
                          <w:r w:rsidRPr="00486E64">
                            <w:t>+</w:t>
                          </w:r>
                        </w:p>
                      </w:tc>
                      <w:tc>
                        <w:tcPr>
                          <w:tcW w:w="851" w:type="dxa"/>
                        </w:tcPr>
                        <w:p w:rsidR="00FF2037" w:rsidRDefault="00FF2037" w:rsidP="002A7F2F"/>
                      </w:tc>
                      <w:tc>
                        <w:tcPr>
                          <w:tcW w:w="992" w:type="dxa"/>
                        </w:tcPr>
                        <w:p w:rsidR="00FF2037" w:rsidRDefault="00FF2037" w:rsidP="002A7F2F"/>
                      </w:tc>
                      <w:tc>
                        <w:tcPr>
                          <w:tcW w:w="845" w:type="dxa"/>
                        </w:tcPr>
                        <w:p w:rsidR="00FF2037" w:rsidRPr="002A7F2F" w:rsidRDefault="00FF2037" w:rsidP="002A7F2F">
                          <w:r w:rsidRPr="00150A05">
                            <w:t>+</w:t>
                          </w:r>
                        </w:p>
                      </w:tc>
                    </w:tr>
                  </w:tbl>
                  <w:p w:rsidR="00800194" w:rsidRDefault="00800194" w:rsidP="00525213">
                    <w:pPr>
                      <w:rPr>
                        <w:rFonts w:cs="Times New Roman"/>
                        <w:bCs/>
                        <w:iCs/>
                        <w:szCs w:val="24"/>
                      </w:rPr>
                    </w:pPr>
                  </w:p>
                  <w:p w:rsidR="00800194" w:rsidRDefault="00800194" w:rsidP="00525213">
                    <w:r w:rsidRPr="00800194">
                      <w:t>Literārās paradigmas anglofonajā kultūrā II</w:t>
                    </w:r>
                  </w:p>
                  <w:p w:rsidR="00800194" w:rsidRDefault="00800194" w:rsidP="00525213">
                    <w:pPr>
                      <w:rPr>
                        <w:rFonts w:cs="Times New Roman"/>
                        <w:bCs/>
                        <w:iCs/>
                        <w:szCs w:val="24"/>
                      </w:rPr>
                    </w:pPr>
                  </w:p>
                  <w:tbl>
                    <w:tblPr>
                      <w:tblStyle w:val="TableGrid"/>
                      <w:tblW w:w="0" w:type="auto"/>
                      <w:tblLook w:val="04A0" w:firstRow="1" w:lastRow="0" w:firstColumn="1" w:lastColumn="0" w:noHBand="0" w:noVBand="1"/>
                    </w:tblPr>
                    <w:tblGrid>
                      <w:gridCol w:w="1994"/>
                      <w:gridCol w:w="871"/>
                      <w:gridCol w:w="851"/>
                      <w:gridCol w:w="850"/>
                      <w:gridCol w:w="851"/>
                      <w:gridCol w:w="850"/>
                      <w:gridCol w:w="851"/>
                      <w:gridCol w:w="850"/>
                      <w:gridCol w:w="845"/>
                    </w:tblGrid>
                    <w:tr w:rsidR="00800194" w:rsidRPr="00A12218" w:rsidTr="00FA0802">
                      <w:trPr>
                        <w:trHeight w:val="300"/>
                      </w:trPr>
                      <w:tc>
                        <w:tcPr>
                          <w:tcW w:w="1994" w:type="dxa"/>
                          <w:vMerge w:val="restart"/>
                        </w:tcPr>
                        <w:p w:rsidR="00800194" w:rsidRPr="00800194" w:rsidRDefault="00800194" w:rsidP="00800194">
                          <w:r w:rsidRPr="00800194">
                            <w:t>Pārbaudījumu veidi</w:t>
                          </w:r>
                        </w:p>
                      </w:tc>
                      <w:tc>
                        <w:tcPr>
                          <w:tcW w:w="6819" w:type="dxa"/>
                          <w:gridSpan w:val="8"/>
                        </w:tcPr>
                        <w:p w:rsidR="00800194" w:rsidRPr="00800194" w:rsidRDefault="00800194" w:rsidP="00800194">
                          <w:r w:rsidRPr="00800194">
                            <w:t>Studiju rezultāti *</w:t>
                          </w:r>
                        </w:p>
                      </w:tc>
                    </w:tr>
                    <w:tr w:rsidR="00800194" w:rsidRPr="00A12218" w:rsidTr="00FA0802">
                      <w:trPr>
                        <w:trHeight w:val="240"/>
                      </w:trPr>
                      <w:tc>
                        <w:tcPr>
                          <w:tcW w:w="1994" w:type="dxa"/>
                          <w:vMerge/>
                        </w:tcPr>
                        <w:p w:rsidR="00800194" w:rsidRPr="00800194" w:rsidRDefault="00800194" w:rsidP="00800194"/>
                      </w:tc>
                      <w:tc>
                        <w:tcPr>
                          <w:tcW w:w="871" w:type="dxa"/>
                        </w:tcPr>
                        <w:p w:rsidR="00800194" w:rsidRPr="00800194" w:rsidRDefault="00800194" w:rsidP="00800194">
                          <w:r w:rsidRPr="00800194">
                            <w:t>1.</w:t>
                          </w:r>
                        </w:p>
                      </w:tc>
                      <w:tc>
                        <w:tcPr>
                          <w:tcW w:w="851" w:type="dxa"/>
                        </w:tcPr>
                        <w:p w:rsidR="00800194" w:rsidRPr="00800194" w:rsidRDefault="00800194" w:rsidP="00800194">
                          <w:r w:rsidRPr="00800194">
                            <w:t>2.</w:t>
                          </w:r>
                        </w:p>
                      </w:tc>
                      <w:tc>
                        <w:tcPr>
                          <w:tcW w:w="850" w:type="dxa"/>
                        </w:tcPr>
                        <w:p w:rsidR="00800194" w:rsidRPr="00800194" w:rsidRDefault="00800194" w:rsidP="00800194">
                          <w:r w:rsidRPr="00800194">
                            <w:t>3.</w:t>
                          </w:r>
                        </w:p>
                      </w:tc>
                      <w:tc>
                        <w:tcPr>
                          <w:tcW w:w="851" w:type="dxa"/>
                        </w:tcPr>
                        <w:p w:rsidR="00800194" w:rsidRPr="00800194" w:rsidRDefault="00800194" w:rsidP="00800194">
                          <w:r w:rsidRPr="00800194">
                            <w:t>4.</w:t>
                          </w:r>
                        </w:p>
                      </w:tc>
                      <w:tc>
                        <w:tcPr>
                          <w:tcW w:w="850" w:type="dxa"/>
                        </w:tcPr>
                        <w:p w:rsidR="00800194" w:rsidRPr="00800194" w:rsidRDefault="00800194" w:rsidP="00800194">
                          <w:r w:rsidRPr="00800194">
                            <w:t>5.</w:t>
                          </w:r>
                        </w:p>
                      </w:tc>
                      <w:tc>
                        <w:tcPr>
                          <w:tcW w:w="851" w:type="dxa"/>
                        </w:tcPr>
                        <w:p w:rsidR="00800194" w:rsidRPr="00800194" w:rsidRDefault="00800194" w:rsidP="00800194">
                          <w:r w:rsidRPr="00800194">
                            <w:t>6.</w:t>
                          </w:r>
                        </w:p>
                      </w:tc>
                      <w:tc>
                        <w:tcPr>
                          <w:tcW w:w="850" w:type="dxa"/>
                        </w:tcPr>
                        <w:p w:rsidR="00800194" w:rsidRPr="00800194" w:rsidRDefault="00800194" w:rsidP="00800194">
                          <w:r w:rsidRPr="00800194">
                            <w:t>7.</w:t>
                          </w:r>
                        </w:p>
                      </w:tc>
                      <w:tc>
                        <w:tcPr>
                          <w:tcW w:w="845" w:type="dxa"/>
                        </w:tcPr>
                        <w:p w:rsidR="00800194" w:rsidRPr="00800194" w:rsidRDefault="00800194" w:rsidP="00800194">
                          <w:r w:rsidRPr="00800194">
                            <w:t>8.</w:t>
                          </w:r>
                        </w:p>
                      </w:tc>
                    </w:tr>
                    <w:tr w:rsidR="00800194" w:rsidRPr="00A12218" w:rsidTr="00FA0802">
                      <w:tc>
                        <w:tcPr>
                          <w:tcW w:w="1994" w:type="dxa"/>
                        </w:tcPr>
                        <w:p w:rsidR="00800194" w:rsidRPr="00800194" w:rsidRDefault="00800194" w:rsidP="00800194">
                          <w:r w:rsidRPr="00800194">
                            <w:t>1. Kolokvijs</w:t>
                          </w:r>
                        </w:p>
                      </w:tc>
                      <w:tc>
                        <w:tcPr>
                          <w:tcW w:w="871" w:type="dxa"/>
                        </w:tcPr>
                        <w:p w:rsidR="00800194" w:rsidRPr="00800194" w:rsidRDefault="00800194" w:rsidP="00800194">
                          <w:r w:rsidRPr="00800194">
                            <w:t>+</w:t>
                          </w:r>
                        </w:p>
                      </w:tc>
                      <w:tc>
                        <w:tcPr>
                          <w:tcW w:w="851" w:type="dxa"/>
                        </w:tcPr>
                        <w:p w:rsidR="00800194" w:rsidRPr="00800194" w:rsidRDefault="00800194" w:rsidP="00800194">
                          <w:r w:rsidRPr="00800194">
                            <w:t>+</w:t>
                          </w:r>
                        </w:p>
                      </w:tc>
                      <w:tc>
                        <w:tcPr>
                          <w:tcW w:w="850" w:type="dxa"/>
                        </w:tcPr>
                        <w:p w:rsidR="00800194" w:rsidRPr="00800194" w:rsidRDefault="00800194" w:rsidP="00800194">
                          <w:r w:rsidRPr="00800194">
                            <w:t>+</w:t>
                          </w:r>
                        </w:p>
                      </w:tc>
                      <w:tc>
                        <w:tcPr>
                          <w:tcW w:w="851" w:type="dxa"/>
                        </w:tcPr>
                        <w:p w:rsidR="00800194" w:rsidRPr="00800194" w:rsidRDefault="00800194" w:rsidP="00800194">
                          <w:r w:rsidRPr="00800194">
                            <w:t>+</w:t>
                          </w:r>
                        </w:p>
                      </w:tc>
                      <w:tc>
                        <w:tcPr>
                          <w:tcW w:w="850" w:type="dxa"/>
                        </w:tcPr>
                        <w:p w:rsidR="00800194" w:rsidRPr="00800194" w:rsidRDefault="00800194" w:rsidP="00800194">
                          <w:r w:rsidRPr="00800194">
                            <w:t>+</w:t>
                          </w:r>
                        </w:p>
                      </w:tc>
                      <w:tc>
                        <w:tcPr>
                          <w:tcW w:w="851" w:type="dxa"/>
                        </w:tcPr>
                        <w:p w:rsidR="00800194" w:rsidRPr="00800194" w:rsidRDefault="00800194" w:rsidP="00800194">
                          <w:r w:rsidRPr="00800194">
                            <w:t>+</w:t>
                          </w:r>
                        </w:p>
                      </w:tc>
                      <w:tc>
                        <w:tcPr>
                          <w:tcW w:w="850" w:type="dxa"/>
                        </w:tcPr>
                        <w:p w:rsidR="00800194" w:rsidRPr="00800194" w:rsidRDefault="00800194" w:rsidP="00800194">
                          <w:r w:rsidRPr="00800194">
                            <w:t>+</w:t>
                          </w:r>
                        </w:p>
                      </w:tc>
                      <w:tc>
                        <w:tcPr>
                          <w:tcW w:w="845" w:type="dxa"/>
                        </w:tcPr>
                        <w:p w:rsidR="00800194" w:rsidRPr="00800194" w:rsidRDefault="00800194" w:rsidP="00800194">
                          <w:r w:rsidRPr="00800194">
                            <w:t>+</w:t>
                          </w:r>
                        </w:p>
                      </w:tc>
                    </w:tr>
                    <w:tr w:rsidR="00800194" w:rsidTr="00FA0802">
                      <w:tc>
                        <w:tcPr>
                          <w:tcW w:w="1994" w:type="dxa"/>
                        </w:tcPr>
                        <w:p w:rsidR="00800194" w:rsidRPr="00800194" w:rsidRDefault="00800194" w:rsidP="00800194">
                          <w:r w:rsidRPr="00800194">
                            <w:t>2. Referāts</w:t>
                          </w:r>
                        </w:p>
                      </w:tc>
                      <w:tc>
                        <w:tcPr>
                          <w:tcW w:w="871" w:type="dxa"/>
                        </w:tcPr>
                        <w:p w:rsidR="00800194" w:rsidRPr="00800194" w:rsidRDefault="00800194" w:rsidP="00800194"/>
                      </w:tc>
                      <w:tc>
                        <w:tcPr>
                          <w:tcW w:w="851" w:type="dxa"/>
                        </w:tcPr>
                        <w:p w:rsidR="00800194" w:rsidRPr="00800194" w:rsidRDefault="00800194" w:rsidP="00800194">
                          <w:r w:rsidRPr="00800194">
                            <w:t>+</w:t>
                          </w:r>
                        </w:p>
                      </w:tc>
                      <w:tc>
                        <w:tcPr>
                          <w:tcW w:w="850" w:type="dxa"/>
                        </w:tcPr>
                        <w:p w:rsidR="00800194" w:rsidRPr="00800194" w:rsidRDefault="00800194" w:rsidP="00800194"/>
                      </w:tc>
                      <w:tc>
                        <w:tcPr>
                          <w:tcW w:w="851" w:type="dxa"/>
                        </w:tcPr>
                        <w:p w:rsidR="00800194" w:rsidRPr="00800194" w:rsidRDefault="00800194" w:rsidP="00800194">
                          <w:r w:rsidRPr="00800194">
                            <w:t>+</w:t>
                          </w:r>
                        </w:p>
                      </w:tc>
                      <w:tc>
                        <w:tcPr>
                          <w:tcW w:w="850" w:type="dxa"/>
                        </w:tcPr>
                        <w:p w:rsidR="00800194" w:rsidRPr="00800194" w:rsidRDefault="00800194" w:rsidP="00800194"/>
                      </w:tc>
                      <w:tc>
                        <w:tcPr>
                          <w:tcW w:w="851" w:type="dxa"/>
                        </w:tcPr>
                        <w:p w:rsidR="00800194" w:rsidRPr="00800194" w:rsidRDefault="00800194" w:rsidP="00800194"/>
                      </w:tc>
                      <w:tc>
                        <w:tcPr>
                          <w:tcW w:w="850" w:type="dxa"/>
                        </w:tcPr>
                        <w:p w:rsidR="00800194" w:rsidRPr="00800194" w:rsidRDefault="00800194" w:rsidP="00800194"/>
                      </w:tc>
                      <w:tc>
                        <w:tcPr>
                          <w:tcW w:w="845" w:type="dxa"/>
                        </w:tcPr>
                        <w:p w:rsidR="00800194" w:rsidRPr="00800194" w:rsidRDefault="00800194" w:rsidP="00800194"/>
                      </w:tc>
                    </w:tr>
                    <w:tr w:rsidR="00800194" w:rsidTr="00FA0802">
                      <w:tc>
                        <w:tcPr>
                          <w:tcW w:w="1994" w:type="dxa"/>
                        </w:tcPr>
                        <w:p w:rsidR="00800194" w:rsidRPr="00800194" w:rsidRDefault="00800194" w:rsidP="00800194">
                          <w:r w:rsidRPr="00800194">
                            <w:t>3. Prezentāciju sniegšana</w:t>
                          </w:r>
                        </w:p>
                      </w:tc>
                      <w:tc>
                        <w:tcPr>
                          <w:tcW w:w="871" w:type="dxa"/>
                        </w:tcPr>
                        <w:p w:rsidR="00800194" w:rsidRPr="00800194" w:rsidRDefault="00800194" w:rsidP="00800194">
                          <w:r w:rsidRPr="00800194">
                            <w:t>+</w:t>
                          </w:r>
                        </w:p>
                      </w:tc>
                      <w:tc>
                        <w:tcPr>
                          <w:tcW w:w="851" w:type="dxa"/>
                        </w:tcPr>
                        <w:p w:rsidR="00800194" w:rsidRPr="00800194" w:rsidRDefault="00800194" w:rsidP="00800194"/>
                      </w:tc>
                      <w:tc>
                        <w:tcPr>
                          <w:tcW w:w="850" w:type="dxa"/>
                        </w:tcPr>
                        <w:p w:rsidR="00800194" w:rsidRPr="00800194" w:rsidRDefault="00800194" w:rsidP="00800194"/>
                      </w:tc>
                      <w:tc>
                        <w:tcPr>
                          <w:tcW w:w="851" w:type="dxa"/>
                        </w:tcPr>
                        <w:p w:rsidR="00800194" w:rsidRPr="00800194" w:rsidRDefault="00800194" w:rsidP="00800194"/>
                      </w:tc>
                      <w:tc>
                        <w:tcPr>
                          <w:tcW w:w="850" w:type="dxa"/>
                        </w:tcPr>
                        <w:p w:rsidR="00800194" w:rsidRPr="00800194" w:rsidRDefault="00800194" w:rsidP="00800194"/>
                      </w:tc>
                      <w:tc>
                        <w:tcPr>
                          <w:tcW w:w="851" w:type="dxa"/>
                        </w:tcPr>
                        <w:p w:rsidR="00800194" w:rsidRPr="00800194" w:rsidRDefault="00800194" w:rsidP="00800194">
                          <w:r w:rsidRPr="00800194">
                            <w:t>+</w:t>
                          </w:r>
                        </w:p>
                      </w:tc>
                      <w:tc>
                        <w:tcPr>
                          <w:tcW w:w="850" w:type="dxa"/>
                        </w:tcPr>
                        <w:p w:rsidR="00800194" w:rsidRPr="00800194" w:rsidRDefault="00800194" w:rsidP="00800194">
                          <w:r w:rsidRPr="00800194">
                            <w:t>+</w:t>
                          </w:r>
                        </w:p>
                      </w:tc>
                      <w:tc>
                        <w:tcPr>
                          <w:tcW w:w="845" w:type="dxa"/>
                        </w:tcPr>
                        <w:p w:rsidR="00800194" w:rsidRPr="00800194" w:rsidRDefault="00800194" w:rsidP="00800194">
                          <w:r w:rsidRPr="00800194">
                            <w:t>+</w:t>
                          </w:r>
                        </w:p>
                      </w:tc>
                    </w:tr>
                    <w:tr w:rsidR="00800194" w:rsidRPr="00A12218" w:rsidTr="00FA0802">
                      <w:tc>
                        <w:tcPr>
                          <w:tcW w:w="1994" w:type="dxa"/>
                        </w:tcPr>
                        <w:p w:rsidR="00800194" w:rsidRPr="00800194" w:rsidRDefault="00800194" w:rsidP="00800194">
                          <w:r w:rsidRPr="00800194">
                            <w:t xml:space="preserve">4. </w:t>
                          </w:r>
                          <w:proofErr w:type="spellStart"/>
                          <w:r w:rsidR="007D0788">
                            <w:t>Dif</w:t>
                          </w:r>
                          <w:proofErr w:type="spellEnd"/>
                          <w:r w:rsidR="007D0788">
                            <w:t>. i</w:t>
                          </w:r>
                          <w:r w:rsidR="007D0788" w:rsidRPr="007D0788">
                            <w:t>eskaite</w:t>
                          </w:r>
                        </w:p>
                      </w:tc>
                      <w:tc>
                        <w:tcPr>
                          <w:tcW w:w="871" w:type="dxa"/>
                        </w:tcPr>
                        <w:p w:rsidR="00800194" w:rsidRPr="00800194" w:rsidRDefault="00800194" w:rsidP="00800194">
                          <w:r w:rsidRPr="00800194">
                            <w:t>+</w:t>
                          </w:r>
                        </w:p>
                      </w:tc>
                      <w:tc>
                        <w:tcPr>
                          <w:tcW w:w="851" w:type="dxa"/>
                        </w:tcPr>
                        <w:p w:rsidR="00800194" w:rsidRPr="00800194" w:rsidRDefault="00800194" w:rsidP="00800194">
                          <w:r w:rsidRPr="00800194">
                            <w:t>+</w:t>
                          </w:r>
                        </w:p>
                      </w:tc>
                      <w:tc>
                        <w:tcPr>
                          <w:tcW w:w="850" w:type="dxa"/>
                        </w:tcPr>
                        <w:p w:rsidR="00800194" w:rsidRPr="00800194" w:rsidRDefault="00800194" w:rsidP="00800194">
                          <w:r w:rsidRPr="00800194">
                            <w:t>+</w:t>
                          </w:r>
                        </w:p>
                      </w:tc>
                      <w:tc>
                        <w:tcPr>
                          <w:tcW w:w="851" w:type="dxa"/>
                        </w:tcPr>
                        <w:p w:rsidR="00800194" w:rsidRPr="00800194" w:rsidRDefault="00800194" w:rsidP="00800194">
                          <w:r w:rsidRPr="00800194">
                            <w:t>+</w:t>
                          </w:r>
                        </w:p>
                      </w:tc>
                      <w:tc>
                        <w:tcPr>
                          <w:tcW w:w="850" w:type="dxa"/>
                        </w:tcPr>
                        <w:p w:rsidR="00800194" w:rsidRPr="00800194" w:rsidRDefault="00800194" w:rsidP="00800194">
                          <w:r w:rsidRPr="00800194">
                            <w:t>+</w:t>
                          </w:r>
                        </w:p>
                      </w:tc>
                      <w:tc>
                        <w:tcPr>
                          <w:tcW w:w="851" w:type="dxa"/>
                        </w:tcPr>
                        <w:p w:rsidR="00800194" w:rsidRPr="00800194" w:rsidRDefault="00800194" w:rsidP="00800194"/>
                      </w:tc>
                      <w:tc>
                        <w:tcPr>
                          <w:tcW w:w="850" w:type="dxa"/>
                        </w:tcPr>
                        <w:p w:rsidR="00800194" w:rsidRPr="00800194" w:rsidRDefault="00800194" w:rsidP="00800194"/>
                      </w:tc>
                      <w:tc>
                        <w:tcPr>
                          <w:tcW w:w="845" w:type="dxa"/>
                        </w:tcPr>
                        <w:p w:rsidR="00800194" w:rsidRPr="00800194" w:rsidRDefault="00800194" w:rsidP="00800194">
                          <w:r w:rsidRPr="00800194">
                            <w:t>+</w:t>
                          </w:r>
                        </w:p>
                      </w:tc>
                    </w:tr>
                  </w:tbl>
                  <w:p w:rsidR="00800194" w:rsidRDefault="00800194" w:rsidP="00525213">
                    <w:pPr>
                      <w:rPr>
                        <w:rFonts w:cs="Times New Roman"/>
                        <w:bCs/>
                        <w:iCs/>
                        <w:szCs w:val="24"/>
                      </w:rPr>
                    </w:pPr>
                  </w:p>
                  <w:p w:rsidR="00800194" w:rsidRDefault="00800194" w:rsidP="00525213">
                    <w:pPr>
                      <w:rPr>
                        <w:rFonts w:cs="Times New Roman"/>
                        <w:bCs/>
                        <w:iCs/>
                        <w:szCs w:val="24"/>
                      </w:rPr>
                    </w:pPr>
                    <w:r w:rsidRPr="00800194">
                      <w:lastRenderedPageBreak/>
                      <w:t>Literārās paradigmas anglofonajā kultūrā II</w:t>
                    </w:r>
                    <w:r>
                      <w:t>I</w:t>
                    </w:r>
                  </w:p>
                  <w:p w:rsidR="00800194" w:rsidRDefault="00800194" w:rsidP="00525213">
                    <w:pPr>
                      <w:rPr>
                        <w:rFonts w:cs="Times New Roman"/>
                        <w:bCs/>
                        <w:iCs/>
                        <w:szCs w:val="24"/>
                      </w:rPr>
                    </w:pPr>
                  </w:p>
                  <w:tbl>
                    <w:tblPr>
                      <w:tblStyle w:val="TableGrid"/>
                      <w:tblW w:w="0" w:type="auto"/>
                      <w:tblLook w:val="04A0" w:firstRow="1" w:lastRow="0" w:firstColumn="1" w:lastColumn="0" w:noHBand="0" w:noVBand="1"/>
                    </w:tblPr>
                    <w:tblGrid>
                      <w:gridCol w:w="1994"/>
                      <w:gridCol w:w="870"/>
                      <w:gridCol w:w="851"/>
                      <w:gridCol w:w="850"/>
                      <w:gridCol w:w="851"/>
                      <w:gridCol w:w="850"/>
                      <w:gridCol w:w="851"/>
                      <w:gridCol w:w="850"/>
                      <w:gridCol w:w="846"/>
                    </w:tblGrid>
                    <w:tr w:rsidR="00800194" w:rsidRPr="00473794" w:rsidTr="00FA0802">
                      <w:trPr>
                        <w:trHeight w:val="300"/>
                      </w:trPr>
                      <w:tc>
                        <w:tcPr>
                          <w:tcW w:w="1994" w:type="dxa"/>
                          <w:vMerge w:val="restart"/>
                        </w:tcPr>
                        <w:p w:rsidR="00800194" w:rsidRPr="00800194" w:rsidRDefault="00800194" w:rsidP="00800194">
                          <w:r w:rsidRPr="00800194">
                            <w:t>Pārbaudījumu veidi</w:t>
                          </w:r>
                        </w:p>
                      </w:tc>
                      <w:tc>
                        <w:tcPr>
                          <w:tcW w:w="6819" w:type="dxa"/>
                          <w:gridSpan w:val="8"/>
                        </w:tcPr>
                        <w:p w:rsidR="00800194" w:rsidRPr="00800194" w:rsidRDefault="00800194" w:rsidP="00800194">
                          <w:r w:rsidRPr="00800194">
                            <w:t>Studiju rezultāti *</w:t>
                          </w:r>
                        </w:p>
                      </w:tc>
                    </w:tr>
                    <w:tr w:rsidR="00800194" w:rsidRPr="00473794" w:rsidTr="00FA0802">
                      <w:trPr>
                        <w:trHeight w:val="240"/>
                      </w:trPr>
                      <w:tc>
                        <w:tcPr>
                          <w:tcW w:w="1994" w:type="dxa"/>
                          <w:vMerge/>
                        </w:tcPr>
                        <w:p w:rsidR="00800194" w:rsidRPr="00800194" w:rsidRDefault="00800194" w:rsidP="00800194"/>
                      </w:tc>
                      <w:tc>
                        <w:tcPr>
                          <w:tcW w:w="870" w:type="dxa"/>
                        </w:tcPr>
                        <w:p w:rsidR="00800194" w:rsidRPr="00800194" w:rsidRDefault="00800194" w:rsidP="00800194">
                          <w:r w:rsidRPr="00800194">
                            <w:t>1.</w:t>
                          </w:r>
                        </w:p>
                      </w:tc>
                      <w:tc>
                        <w:tcPr>
                          <w:tcW w:w="851" w:type="dxa"/>
                        </w:tcPr>
                        <w:p w:rsidR="00800194" w:rsidRPr="00800194" w:rsidRDefault="00800194" w:rsidP="00800194">
                          <w:r w:rsidRPr="00800194">
                            <w:t>2.</w:t>
                          </w:r>
                        </w:p>
                      </w:tc>
                      <w:tc>
                        <w:tcPr>
                          <w:tcW w:w="850" w:type="dxa"/>
                        </w:tcPr>
                        <w:p w:rsidR="00800194" w:rsidRPr="00800194" w:rsidRDefault="00800194" w:rsidP="00800194">
                          <w:r w:rsidRPr="00800194">
                            <w:t>3.</w:t>
                          </w:r>
                        </w:p>
                      </w:tc>
                      <w:tc>
                        <w:tcPr>
                          <w:tcW w:w="851" w:type="dxa"/>
                        </w:tcPr>
                        <w:p w:rsidR="00800194" w:rsidRPr="00800194" w:rsidRDefault="00800194" w:rsidP="00800194">
                          <w:r w:rsidRPr="00800194">
                            <w:t>4.</w:t>
                          </w:r>
                        </w:p>
                      </w:tc>
                      <w:tc>
                        <w:tcPr>
                          <w:tcW w:w="850" w:type="dxa"/>
                        </w:tcPr>
                        <w:p w:rsidR="00800194" w:rsidRPr="00800194" w:rsidRDefault="00800194" w:rsidP="00800194">
                          <w:r w:rsidRPr="00800194">
                            <w:t>5.</w:t>
                          </w:r>
                        </w:p>
                      </w:tc>
                      <w:tc>
                        <w:tcPr>
                          <w:tcW w:w="851" w:type="dxa"/>
                        </w:tcPr>
                        <w:p w:rsidR="00800194" w:rsidRPr="00800194" w:rsidRDefault="00800194" w:rsidP="00800194">
                          <w:r w:rsidRPr="00800194">
                            <w:t>6.</w:t>
                          </w:r>
                        </w:p>
                      </w:tc>
                      <w:tc>
                        <w:tcPr>
                          <w:tcW w:w="850" w:type="dxa"/>
                        </w:tcPr>
                        <w:p w:rsidR="00800194" w:rsidRPr="00800194" w:rsidRDefault="00800194" w:rsidP="00800194">
                          <w:r w:rsidRPr="00800194">
                            <w:t>7.</w:t>
                          </w:r>
                        </w:p>
                      </w:tc>
                      <w:tc>
                        <w:tcPr>
                          <w:tcW w:w="846" w:type="dxa"/>
                        </w:tcPr>
                        <w:p w:rsidR="00800194" w:rsidRPr="00800194" w:rsidRDefault="00800194" w:rsidP="00800194">
                          <w:r w:rsidRPr="00800194">
                            <w:t>8.</w:t>
                          </w:r>
                        </w:p>
                      </w:tc>
                    </w:tr>
                    <w:tr w:rsidR="00800194" w:rsidRPr="00473794" w:rsidTr="00FA0802">
                      <w:tc>
                        <w:tcPr>
                          <w:tcW w:w="1994" w:type="dxa"/>
                        </w:tcPr>
                        <w:p w:rsidR="00800194" w:rsidRPr="00800194" w:rsidRDefault="00800194" w:rsidP="00800194">
                          <w:r w:rsidRPr="00800194">
                            <w:t>1. Kolokvijs</w:t>
                          </w:r>
                        </w:p>
                      </w:tc>
                      <w:tc>
                        <w:tcPr>
                          <w:tcW w:w="870" w:type="dxa"/>
                        </w:tcPr>
                        <w:p w:rsidR="00800194" w:rsidRPr="00800194" w:rsidRDefault="00800194" w:rsidP="00800194">
                          <w:r w:rsidRPr="00800194">
                            <w:t>+</w:t>
                          </w:r>
                        </w:p>
                      </w:tc>
                      <w:tc>
                        <w:tcPr>
                          <w:tcW w:w="851" w:type="dxa"/>
                        </w:tcPr>
                        <w:p w:rsidR="00800194" w:rsidRPr="00800194" w:rsidRDefault="00800194" w:rsidP="00800194">
                          <w:r w:rsidRPr="00800194">
                            <w:t>+</w:t>
                          </w:r>
                        </w:p>
                      </w:tc>
                      <w:tc>
                        <w:tcPr>
                          <w:tcW w:w="850" w:type="dxa"/>
                        </w:tcPr>
                        <w:p w:rsidR="00800194" w:rsidRPr="00800194" w:rsidRDefault="00800194" w:rsidP="00800194">
                          <w:r w:rsidRPr="00800194">
                            <w:t>+</w:t>
                          </w:r>
                        </w:p>
                      </w:tc>
                      <w:tc>
                        <w:tcPr>
                          <w:tcW w:w="851" w:type="dxa"/>
                        </w:tcPr>
                        <w:p w:rsidR="00800194" w:rsidRPr="00800194" w:rsidRDefault="00800194" w:rsidP="00800194">
                          <w:r w:rsidRPr="00800194">
                            <w:t>+</w:t>
                          </w:r>
                        </w:p>
                      </w:tc>
                      <w:tc>
                        <w:tcPr>
                          <w:tcW w:w="850" w:type="dxa"/>
                        </w:tcPr>
                        <w:p w:rsidR="00800194" w:rsidRPr="00800194" w:rsidRDefault="00800194" w:rsidP="00800194">
                          <w:r w:rsidRPr="00800194">
                            <w:t>+</w:t>
                          </w:r>
                        </w:p>
                      </w:tc>
                      <w:tc>
                        <w:tcPr>
                          <w:tcW w:w="851" w:type="dxa"/>
                        </w:tcPr>
                        <w:p w:rsidR="00800194" w:rsidRPr="00800194" w:rsidRDefault="00800194" w:rsidP="00800194">
                          <w:r w:rsidRPr="00800194">
                            <w:t>+</w:t>
                          </w:r>
                        </w:p>
                      </w:tc>
                      <w:tc>
                        <w:tcPr>
                          <w:tcW w:w="850" w:type="dxa"/>
                        </w:tcPr>
                        <w:p w:rsidR="00800194" w:rsidRPr="00800194" w:rsidRDefault="00800194" w:rsidP="00800194">
                          <w:r w:rsidRPr="00800194">
                            <w:t>+</w:t>
                          </w:r>
                        </w:p>
                      </w:tc>
                      <w:tc>
                        <w:tcPr>
                          <w:tcW w:w="846" w:type="dxa"/>
                        </w:tcPr>
                        <w:p w:rsidR="00800194" w:rsidRPr="00800194" w:rsidRDefault="00800194" w:rsidP="00800194">
                          <w:r w:rsidRPr="00800194">
                            <w:t>+</w:t>
                          </w:r>
                        </w:p>
                      </w:tc>
                    </w:tr>
                    <w:tr w:rsidR="00800194" w:rsidTr="00FA0802">
                      <w:tc>
                        <w:tcPr>
                          <w:tcW w:w="1994" w:type="dxa"/>
                        </w:tcPr>
                        <w:p w:rsidR="00800194" w:rsidRPr="00800194" w:rsidRDefault="00800194" w:rsidP="00800194">
                          <w:r w:rsidRPr="00800194">
                            <w:t>2. Referāts</w:t>
                          </w:r>
                        </w:p>
                      </w:tc>
                      <w:tc>
                        <w:tcPr>
                          <w:tcW w:w="870" w:type="dxa"/>
                        </w:tcPr>
                        <w:p w:rsidR="00800194" w:rsidRPr="00800194" w:rsidRDefault="00800194" w:rsidP="00800194"/>
                      </w:tc>
                      <w:tc>
                        <w:tcPr>
                          <w:tcW w:w="851" w:type="dxa"/>
                        </w:tcPr>
                        <w:p w:rsidR="00800194" w:rsidRPr="00800194" w:rsidRDefault="00800194" w:rsidP="00800194">
                          <w:r w:rsidRPr="00800194">
                            <w:t>+</w:t>
                          </w:r>
                        </w:p>
                      </w:tc>
                      <w:tc>
                        <w:tcPr>
                          <w:tcW w:w="850" w:type="dxa"/>
                        </w:tcPr>
                        <w:p w:rsidR="00800194" w:rsidRPr="00800194" w:rsidRDefault="00800194" w:rsidP="00800194"/>
                      </w:tc>
                      <w:tc>
                        <w:tcPr>
                          <w:tcW w:w="851" w:type="dxa"/>
                        </w:tcPr>
                        <w:p w:rsidR="00800194" w:rsidRPr="00800194" w:rsidRDefault="00800194" w:rsidP="00800194">
                          <w:r w:rsidRPr="00800194">
                            <w:t>+</w:t>
                          </w:r>
                        </w:p>
                      </w:tc>
                      <w:tc>
                        <w:tcPr>
                          <w:tcW w:w="850" w:type="dxa"/>
                        </w:tcPr>
                        <w:p w:rsidR="00800194" w:rsidRPr="00800194" w:rsidRDefault="00800194" w:rsidP="00800194"/>
                      </w:tc>
                      <w:tc>
                        <w:tcPr>
                          <w:tcW w:w="851" w:type="dxa"/>
                        </w:tcPr>
                        <w:p w:rsidR="00800194" w:rsidRPr="00800194" w:rsidRDefault="00800194" w:rsidP="00800194"/>
                      </w:tc>
                      <w:tc>
                        <w:tcPr>
                          <w:tcW w:w="850" w:type="dxa"/>
                        </w:tcPr>
                        <w:p w:rsidR="00800194" w:rsidRPr="00800194" w:rsidRDefault="00800194" w:rsidP="00800194"/>
                      </w:tc>
                      <w:tc>
                        <w:tcPr>
                          <w:tcW w:w="846" w:type="dxa"/>
                        </w:tcPr>
                        <w:p w:rsidR="00800194" w:rsidRPr="00800194" w:rsidRDefault="00800194" w:rsidP="00800194"/>
                      </w:tc>
                    </w:tr>
                    <w:tr w:rsidR="00800194" w:rsidRPr="00473794" w:rsidTr="00FA0802">
                      <w:tc>
                        <w:tcPr>
                          <w:tcW w:w="1994" w:type="dxa"/>
                        </w:tcPr>
                        <w:p w:rsidR="00800194" w:rsidRPr="00800194" w:rsidRDefault="00800194" w:rsidP="00800194">
                          <w:r w:rsidRPr="00800194">
                            <w:t>3. Prezentāciju sniegšana</w:t>
                          </w:r>
                        </w:p>
                      </w:tc>
                      <w:tc>
                        <w:tcPr>
                          <w:tcW w:w="870" w:type="dxa"/>
                        </w:tcPr>
                        <w:p w:rsidR="00800194" w:rsidRPr="00800194" w:rsidRDefault="00800194" w:rsidP="00800194">
                          <w:r w:rsidRPr="00800194">
                            <w:t>+</w:t>
                          </w:r>
                        </w:p>
                      </w:tc>
                      <w:tc>
                        <w:tcPr>
                          <w:tcW w:w="851" w:type="dxa"/>
                        </w:tcPr>
                        <w:p w:rsidR="00800194" w:rsidRPr="00800194" w:rsidRDefault="00800194" w:rsidP="00800194"/>
                      </w:tc>
                      <w:tc>
                        <w:tcPr>
                          <w:tcW w:w="850" w:type="dxa"/>
                        </w:tcPr>
                        <w:p w:rsidR="00800194" w:rsidRPr="00800194" w:rsidRDefault="00800194" w:rsidP="00800194"/>
                      </w:tc>
                      <w:tc>
                        <w:tcPr>
                          <w:tcW w:w="851" w:type="dxa"/>
                        </w:tcPr>
                        <w:p w:rsidR="00800194" w:rsidRPr="00800194" w:rsidRDefault="00800194" w:rsidP="00800194"/>
                      </w:tc>
                      <w:tc>
                        <w:tcPr>
                          <w:tcW w:w="850" w:type="dxa"/>
                        </w:tcPr>
                        <w:p w:rsidR="00800194" w:rsidRPr="00800194" w:rsidRDefault="00800194" w:rsidP="00800194"/>
                      </w:tc>
                      <w:tc>
                        <w:tcPr>
                          <w:tcW w:w="851" w:type="dxa"/>
                        </w:tcPr>
                        <w:p w:rsidR="00800194" w:rsidRPr="00800194" w:rsidRDefault="00800194" w:rsidP="00800194">
                          <w:r w:rsidRPr="00800194">
                            <w:t>+</w:t>
                          </w:r>
                        </w:p>
                      </w:tc>
                      <w:tc>
                        <w:tcPr>
                          <w:tcW w:w="850" w:type="dxa"/>
                        </w:tcPr>
                        <w:p w:rsidR="00800194" w:rsidRPr="00800194" w:rsidRDefault="00800194" w:rsidP="00800194">
                          <w:r w:rsidRPr="00800194">
                            <w:t>+</w:t>
                          </w:r>
                        </w:p>
                      </w:tc>
                      <w:tc>
                        <w:tcPr>
                          <w:tcW w:w="846" w:type="dxa"/>
                        </w:tcPr>
                        <w:p w:rsidR="00800194" w:rsidRPr="00800194" w:rsidRDefault="00800194" w:rsidP="00800194">
                          <w:r w:rsidRPr="00800194">
                            <w:t>+</w:t>
                          </w:r>
                        </w:p>
                      </w:tc>
                    </w:tr>
                    <w:tr w:rsidR="00800194" w:rsidRPr="00473794" w:rsidTr="00FA0802">
                      <w:tc>
                        <w:tcPr>
                          <w:tcW w:w="1994" w:type="dxa"/>
                        </w:tcPr>
                        <w:p w:rsidR="00800194" w:rsidRPr="00800194" w:rsidRDefault="00800194" w:rsidP="00800194">
                          <w:r w:rsidRPr="00800194">
                            <w:t xml:space="preserve">4. </w:t>
                          </w:r>
                          <w:r w:rsidR="008A317D">
                            <w:t>Eksāmens</w:t>
                          </w:r>
                        </w:p>
                      </w:tc>
                      <w:tc>
                        <w:tcPr>
                          <w:tcW w:w="870" w:type="dxa"/>
                        </w:tcPr>
                        <w:p w:rsidR="00800194" w:rsidRPr="00800194" w:rsidRDefault="00800194" w:rsidP="00800194">
                          <w:r w:rsidRPr="00800194">
                            <w:t>+</w:t>
                          </w:r>
                        </w:p>
                      </w:tc>
                      <w:tc>
                        <w:tcPr>
                          <w:tcW w:w="851" w:type="dxa"/>
                        </w:tcPr>
                        <w:p w:rsidR="00800194" w:rsidRPr="00800194" w:rsidRDefault="00800194" w:rsidP="00800194">
                          <w:r w:rsidRPr="00800194">
                            <w:t>+</w:t>
                          </w:r>
                        </w:p>
                      </w:tc>
                      <w:tc>
                        <w:tcPr>
                          <w:tcW w:w="850" w:type="dxa"/>
                        </w:tcPr>
                        <w:p w:rsidR="00800194" w:rsidRPr="00800194" w:rsidRDefault="00800194" w:rsidP="00800194">
                          <w:r w:rsidRPr="00800194">
                            <w:t>+</w:t>
                          </w:r>
                        </w:p>
                      </w:tc>
                      <w:tc>
                        <w:tcPr>
                          <w:tcW w:w="851" w:type="dxa"/>
                        </w:tcPr>
                        <w:p w:rsidR="00800194" w:rsidRPr="00800194" w:rsidRDefault="00800194" w:rsidP="00800194">
                          <w:r w:rsidRPr="00800194">
                            <w:t>+</w:t>
                          </w:r>
                        </w:p>
                      </w:tc>
                      <w:tc>
                        <w:tcPr>
                          <w:tcW w:w="850" w:type="dxa"/>
                        </w:tcPr>
                        <w:p w:rsidR="00800194" w:rsidRPr="00800194" w:rsidRDefault="00800194" w:rsidP="00800194">
                          <w:r w:rsidRPr="00800194">
                            <w:t>+</w:t>
                          </w:r>
                        </w:p>
                      </w:tc>
                      <w:tc>
                        <w:tcPr>
                          <w:tcW w:w="851" w:type="dxa"/>
                        </w:tcPr>
                        <w:p w:rsidR="00800194" w:rsidRPr="00800194" w:rsidRDefault="00800194" w:rsidP="00800194"/>
                      </w:tc>
                      <w:tc>
                        <w:tcPr>
                          <w:tcW w:w="850" w:type="dxa"/>
                        </w:tcPr>
                        <w:p w:rsidR="00800194" w:rsidRPr="00800194" w:rsidRDefault="00800194" w:rsidP="00800194"/>
                      </w:tc>
                      <w:tc>
                        <w:tcPr>
                          <w:tcW w:w="846" w:type="dxa"/>
                        </w:tcPr>
                        <w:p w:rsidR="00800194" w:rsidRPr="00800194" w:rsidRDefault="00800194" w:rsidP="00800194">
                          <w:r w:rsidRPr="00800194">
                            <w:t>+</w:t>
                          </w:r>
                        </w:p>
                      </w:tc>
                    </w:tr>
                  </w:tbl>
                  <w:p w:rsidR="00DF4854" w:rsidRDefault="00DF4854" w:rsidP="00525213">
                    <w:pPr>
                      <w:rPr>
                        <w:rFonts w:cs="Times New Roman"/>
                        <w:bCs/>
                        <w:iCs/>
                        <w:szCs w:val="24"/>
                      </w:rPr>
                    </w:pPr>
                  </w:p>
                  <w:p w:rsidR="00DF4854" w:rsidRDefault="00DF4854" w:rsidP="00DF4854">
                    <w:r w:rsidRPr="00800194">
                      <w:t>Literārās paradigmas anglofonajā kultūrā I</w:t>
                    </w:r>
                    <w:r>
                      <w:t>V</w:t>
                    </w:r>
                  </w:p>
                  <w:p w:rsidR="00DF4854" w:rsidRDefault="00DF4854" w:rsidP="00DF4854"/>
                  <w:p w:rsidR="00DF4854" w:rsidRPr="00DF4854" w:rsidRDefault="00DF4854" w:rsidP="00DF4854">
                    <w:r w:rsidRPr="00E54033">
                      <w:t>Studiju kursa gala vērtējums (</w:t>
                    </w:r>
                    <w:r w:rsidRPr="00DF4854">
                      <w:t xml:space="preserve">eksāmens) veidojas, summējot </w:t>
                    </w:r>
                    <w:proofErr w:type="spellStart"/>
                    <w:r w:rsidRPr="00DF4854">
                      <w:t>starppārbaudījumu</w:t>
                    </w:r>
                    <w:proofErr w:type="spellEnd"/>
                    <w:r w:rsidRPr="00DF4854">
                      <w:t xml:space="preserve"> rezultātus, aktīvu  līdzdalību semināros  un  gala pārbaudījuma rezultātu.</w:t>
                    </w:r>
                  </w:p>
                  <w:p w:rsidR="00DF4854" w:rsidRPr="008A681F" w:rsidRDefault="00DF4854" w:rsidP="00DF4854"/>
                  <w:p w:rsidR="00DF4854" w:rsidRPr="00DF4854" w:rsidRDefault="00DF4854" w:rsidP="00DF4854">
                    <w:r w:rsidRPr="00E54033">
                      <w:t xml:space="preserve">Diferencētās ieskaites vērtējums  var tikt saņemts, ja ir izpildīti visi minētie nosacījumi un studējošais ir piedalījies </w:t>
                    </w:r>
                    <w:r w:rsidRPr="00DF4854">
                      <w:t xml:space="preserve">60% </w:t>
                    </w:r>
                    <w:proofErr w:type="spellStart"/>
                    <w:r w:rsidRPr="00DF4854">
                      <w:t>seminārnodarbībās</w:t>
                    </w:r>
                    <w:proofErr w:type="spellEnd"/>
                    <w:r w:rsidRPr="00DF4854">
                      <w:t xml:space="preserve"> un </w:t>
                    </w:r>
                    <w:proofErr w:type="spellStart"/>
                    <w:r w:rsidRPr="00DF4854">
                      <w:t>izpildījs</w:t>
                    </w:r>
                    <w:proofErr w:type="spellEnd"/>
                    <w:r w:rsidRPr="00DF4854">
                      <w:t xml:space="preserve"> visus  </w:t>
                    </w:r>
                    <w:proofErr w:type="spellStart"/>
                    <w:r w:rsidRPr="00DF4854">
                      <w:t>apakšminētus</w:t>
                    </w:r>
                    <w:proofErr w:type="spellEnd"/>
                    <w:r w:rsidRPr="00DF4854">
                      <w:t xml:space="preserve"> nosacījumus. </w:t>
                    </w:r>
                  </w:p>
                  <w:p w:rsidR="00DF4854" w:rsidRDefault="00DF4854" w:rsidP="00DF4854"/>
                  <w:p w:rsidR="00DF4854" w:rsidRPr="00DF4854" w:rsidRDefault="00DF4854" w:rsidP="00DF4854">
                    <w:r w:rsidRPr="00E54033">
                      <w:t xml:space="preserve">STARPPĀRBAUDĪJUMI: </w:t>
                    </w:r>
                  </w:p>
                  <w:p w:rsidR="00DF4854" w:rsidRPr="00DF4854" w:rsidRDefault="00DF4854" w:rsidP="00DF4854">
                    <w:r w:rsidRPr="00E54033">
                      <w:t>(</w:t>
                    </w:r>
                    <w:proofErr w:type="spellStart"/>
                    <w:r w:rsidRPr="00E54033">
                      <w:t>starp</w:t>
                    </w:r>
                    <w:r w:rsidRPr="00DF4854">
                      <w:t>pārbaudījuma</w:t>
                    </w:r>
                    <w:proofErr w:type="spellEnd"/>
                    <w:r w:rsidRPr="00DF4854">
                      <w:t xml:space="preserve"> uzdevumi tiek izstrādāti un vērtēti pēc docētāja noteiktajiem kritērijiem)</w:t>
                    </w:r>
                  </w:p>
                  <w:p w:rsidR="00DF4854" w:rsidRPr="00DF4854" w:rsidRDefault="00DF4854" w:rsidP="00DF4854">
                    <w:r w:rsidRPr="008A681F">
                      <w:t xml:space="preserve">1. </w:t>
                    </w:r>
                    <w:proofErr w:type="spellStart"/>
                    <w:r w:rsidRPr="008A681F">
                      <w:t>starppārbaud</w:t>
                    </w:r>
                    <w:r w:rsidRPr="00DF4854">
                      <w:t>ījumi</w:t>
                    </w:r>
                    <w:proofErr w:type="spellEnd"/>
                    <w:r w:rsidRPr="00DF4854">
                      <w:t xml:space="preserve">: 4 pārbaudes darbi – 60 % </w:t>
                    </w:r>
                  </w:p>
                  <w:p w:rsidR="00DF4854" w:rsidRPr="00DF4854" w:rsidRDefault="00DF4854" w:rsidP="00DF4854">
                    <w:r w:rsidRPr="008A681F">
                      <w:t xml:space="preserve">2. gala pārbaudījums: </w:t>
                    </w:r>
                    <w:r w:rsidRPr="00DF4854">
                      <w:t>mutisks eksāmens – 40%.</w:t>
                    </w:r>
                  </w:p>
                  <w:p w:rsidR="00DF4854" w:rsidRDefault="00DF4854" w:rsidP="00DF4854"/>
                  <w:p w:rsidR="00DF4854" w:rsidRPr="00DF4854" w:rsidRDefault="00DF4854" w:rsidP="00DF4854">
                    <w:r w:rsidRPr="003F3E33">
                      <w:t>STUDIJU REZULTĀTU VĒRTĒŠANA</w:t>
                    </w:r>
                  </w:p>
                  <w:p w:rsidR="00DF4854" w:rsidRPr="003F3E33" w:rsidRDefault="00DF4854" w:rsidP="00DF4854"/>
                  <w:tbl>
                    <w:tblPr>
                      <w:tblW w:w="6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tblGrid>
                    <w:tr w:rsidR="00DF4854" w:rsidRPr="003F3E33" w:rsidTr="00DF4854">
                      <w:trPr>
                        <w:trHeight w:val="517"/>
                        <w:jc w:val="center"/>
                      </w:trPr>
                      <w:tc>
                        <w:tcPr>
                          <w:tcW w:w="3512" w:type="dxa"/>
                          <w:vMerge w:val="restart"/>
                          <w:shd w:val="clear" w:color="auto" w:fill="auto"/>
                        </w:tcPr>
                        <w:p w:rsidR="00DF4854" w:rsidRPr="003F3E33" w:rsidRDefault="00DF4854" w:rsidP="00DF4854"/>
                        <w:p w:rsidR="00DF4854" w:rsidRPr="00DF4854" w:rsidRDefault="00DF4854" w:rsidP="00DF4854">
                          <w:r w:rsidRPr="003F3E33">
                            <w:t>Pārbaudījumu veidi</w:t>
                          </w:r>
                        </w:p>
                      </w:tc>
                      <w:tc>
                        <w:tcPr>
                          <w:tcW w:w="3285" w:type="dxa"/>
                          <w:gridSpan w:val="8"/>
                          <w:shd w:val="clear" w:color="auto" w:fill="auto"/>
                        </w:tcPr>
                        <w:p w:rsidR="00DF4854" w:rsidRPr="00DF4854" w:rsidRDefault="00DF4854" w:rsidP="00DF4854">
                          <w:r w:rsidRPr="003F3E33">
                            <w:t>Studiju rezultāti *</w:t>
                          </w:r>
                        </w:p>
                      </w:tc>
                    </w:tr>
                    <w:tr w:rsidR="00DF4854" w:rsidRPr="003F3E33" w:rsidTr="00DF4854">
                      <w:trPr>
                        <w:jc w:val="center"/>
                      </w:trPr>
                      <w:tc>
                        <w:tcPr>
                          <w:tcW w:w="3512" w:type="dxa"/>
                          <w:vMerge/>
                          <w:shd w:val="clear" w:color="auto" w:fill="auto"/>
                        </w:tcPr>
                        <w:p w:rsidR="00DF4854" w:rsidRPr="003F3E33" w:rsidRDefault="00DF4854" w:rsidP="00DF4854"/>
                      </w:tc>
                      <w:tc>
                        <w:tcPr>
                          <w:tcW w:w="396" w:type="dxa"/>
                          <w:shd w:val="clear" w:color="auto" w:fill="auto"/>
                        </w:tcPr>
                        <w:p w:rsidR="00DF4854" w:rsidRPr="00DF4854" w:rsidRDefault="00DF4854" w:rsidP="00DF4854">
                          <w:r w:rsidRPr="003F3E33">
                            <w:t>1.</w:t>
                          </w:r>
                        </w:p>
                      </w:tc>
                      <w:tc>
                        <w:tcPr>
                          <w:tcW w:w="469" w:type="dxa"/>
                          <w:shd w:val="clear" w:color="auto" w:fill="auto"/>
                        </w:tcPr>
                        <w:p w:rsidR="00DF4854" w:rsidRPr="00DF4854" w:rsidRDefault="00DF4854" w:rsidP="00DF4854">
                          <w:r w:rsidRPr="003F3E33">
                            <w:t>2.</w:t>
                          </w:r>
                        </w:p>
                      </w:tc>
                      <w:tc>
                        <w:tcPr>
                          <w:tcW w:w="396" w:type="dxa"/>
                          <w:shd w:val="clear" w:color="auto" w:fill="auto"/>
                        </w:tcPr>
                        <w:p w:rsidR="00DF4854" w:rsidRPr="00DF4854" w:rsidRDefault="00DF4854" w:rsidP="00DF4854">
                          <w:r w:rsidRPr="003F3E33">
                            <w:t>3.</w:t>
                          </w:r>
                        </w:p>
                      </w:tc>
                      <w:tc>
                        <w:tcPr>
                          <w:tcW w:w="401" w:type="dxa"/>
                          <w:shd w:val="clear" w:color="auto" w:fill="auto"/>
                        </w:tcPr>
                        <w:p w:rsidR="00DF4854" w:rsidRPr="00DF4854" w:rsidRDefault="00DF4854" w:rsidP="00DF4854">
                          <w:r w:rsidRPr="003F3E33">
                            <w:t>4.</w:t>
                          </w:r>
                        </w:p>
                      </w:tc>
                      <w:tc>
                        <w:tcPr>
                          <w:tcW w:w="401" w:type="dxa"/>
                          <w:shd w:val="clear" w:color="auto" w:fill="auto"/>
                        </w:tcPr>
                        <w:p w:rsidR="00DF4854" w:rsidRPr="00DF4854" w:rsidRDefault="00DF4854" w:rsidP="00DF4854">
                          <w:r w:rsidRPr="003F3E33">
                            <w:t>5.</w:t>
                          </w:r>
                        </w:p>
                      </w:tc>
                      <w:tc>
                        <w:tcPr>
                          <w:tcW w:w="401" w:type="dxa"/>
                          <w:shd w:val="clear" w:color="auto" w:fill="auto"/>
                        </w:tcPr>
                        <w:p w:rsidR="00DF4854" w:rsidRPr="00DF4854" w:rsidRDefault="00DF4854" w:rsidP="00DF4854">
                          <w:r w:rsidRPr="003F3E33">
                            <w:t>6.</w:t>
                          </w:r>
                        </w:p>
                      </w:tc>
                      <w:tc>
                        <w:tcPr>
                          <w:tcW w:w="401" w:type="dxa"/>
                          <w:shd w:val="clear" w:color="auto" w:fill="auto"/>
                        </w:tcPr>
                        <w:p w:rsidR="00DF4854" w:rsidRPr="00DF4854" w:rsidRDefault="00DF4854" w:rsidP="00DF4854">
                          <w:r w:rsidRPr="003F3E33">
                            <w:t>7.</w:t>
                          </w:r>
                        </w:p>
                      </w:tc>
                      <w:tc>
                        <w:tcPr>
                          <w:tcW w:w="420" w:type="dxa"/>
                          <w:vMerge w:val="restart"/>
                          <w:shd w:val="clear" w:color="auto" w:fill="auto"/>
                        </w:tcPr>
                        <w:p w:rsidR="00DF4854" w:rsidRPr="00DF4854" w:rsidRDefault="00DF4854" w:rsidP="00DF4854">
                          <w:r w:rsidRPr="003F3E33">
                            <w:t>8.</w:t>
                          </w:r>
                        </w:p>
                        <w:p w:rsidR="00DF4854" w:rsidRPr="00DF4854" w:rsidRDefault="00DF4854" w:rsidP="00DF4854">
                          <w:r>
                            <w:t>+</w:t>
                          </w:r>
                        </w:p>
                        <w:p w:rsidR="00DF4854" w:rsidRPr="00DF4854" w:rsidRDefault="00DF4854" w:rsidP="00DF4854">
                          <w:r w:rsidRPr="003F3E33">
                            <w:t>+</w:t>
                          </w:r>
                        </w:p>
                      </w:tc>
                    </w:tr>
                    <w:tr w:rsidR="00DF4854" w:rsidRPr="003F3E33" w:rsidTr="00DF4854">
                      <w:trPr>
                        <w:trHeight w:val="303"/>
                        <w:jc w:val="center"/>
                      </w:trPr>
                      <w:tc>
                        <w:tcPr>
                          <w:tcW w:w="3512" w:type="dxa"/>
                          <w:shd w:val="clear" w:color="auto" w:fill="auto"/>
                          <w:vAlign w:val="center"/>
                        </w:tcPr>
                        <w:p w:rsidR="00DF4854" w:rsidRPr="00DF4854" w:rsidRDefault="00DF4854" w:rsidP="00DF4854">
                          <w:r w:rsidRPr="003F3E33">
                            <w:t>1.</w:t>
                          </w:r>
                          <w:r w:rsidRPr="00DF4854">
                            <w:t xml:space="preserve"> starppārbaudījums </w:t>
                          </w:r>
                        </w:p>
                      </w:tc>
                      <w:tc>
                        <w:tcPr>
                          <w:tcW w:w="396" w:type="dxa"/>
                          <w:shd w:val="clear" w:color="auto" w:fill="auto"/>
                          <w:vAlign w:val="center"/>
                        </w:tcPr>
                        <w:p w:rsidR="00DF4854" w:rsidRPr="00DF4854" w:rsidRDefault="00DF4854" w:rsidP="00DF4854">
                          <w:r>
                            <w:t>+</w:t>
                          </w:r>
                        </w:p>
                      </w:tc>
                      <w:tc>
                        <w:tcPr>
                          <w:tcW w:w="469" w:type="dxa"/>
                          <w:shd w:val="clear" w:color="auto" w:fill="auto"/>
                          <w:vAlign w:val="center"/>
                        </w:tcPr>
                        <w:p w:rsidR="00DF4854" w:rsidRPr="003F3E33" w:rsidRDefault="00DF4854" w:rsidP="00DF4854"/>
                      </w:tc>
                      <w:tc>
                        <w:tcPr>
                          <w:tcW w:w="396" w:type="dxa"/>
                          <w:shd w:val="clear" w:color="auto" w:fill="auto"/>
                          <w:vAlign w:val="center"/>
                        </w:tcPr>
                        <w:p w:rsidR="00DF4854" w:rsidRPr="003F3E33" w:rsidRDefault="00DF4854" w:rsidP="00DF4854"/>
                      </w:tc>
                      <w:tc>
                        <w:tcPr>
                          <w:tcW w:w="401" w:type="dxa"/>
                          <w:shd w:val="clear" w:color="auto" w:fill="auto"/>
                          <w:vAlign w:val="center"/>
                        </w:tcPr>
                        <w:p w:rsidR="00DF4854" w:rsidRPr="00DF4854" w:rsidRDefault="00DF4854" w:rsidP="00DF4854">
                          <w:r>
                            <w:t>+</w:t>
                          </w:r>
                        </w:p>
                      </w:tc>
                      <w:tc>
                        <w:tcPr>
                          <w:tcW w:w="401" w:type="dxa"/>
                          <w:shd w:val="clear" w:color="auto" w:fill="auto"/>
                          <w:vAlign w:val="center"/>
                        </w:tcPr>
                        <w:p w:rsidR="00DF4854" w:rsidRPr="00DF4854" w:rsidRDefault="00DF4854" w:rsidP="00DF4854">
                          <w:r>
                            <w:t>+</w:t>
                          </w:r>
                        </w:p>
                      </w:tc>
                      <w:tc>
                        <w:tcPr>
                          <w:tcW w:w="401" w:type="dxa"/>
                          <w:shd w:val="clear" w:color="auto" w:fill="auto"/>
                          <w:vAlign w:val="center"/>
                        </w:tcPr>
                        <w:p w:rsidR="00DF4854" w:rsidRPr="00DF4854" w:rsidRDefault="00DF4854" w:rsidP="00DF4854">
                          <w:r>
                            <w:t>+</w:t>
                          </w:r>
                        </w:p>
                      </w:tc>
                      <w:tc>
                        <w:tcPr>
                          <w:tcW w:w="401" w:type="dxa"/>
                          <w:shd w:val="clear" w:color="auto" w:fill="auto"/>
                          <w:vAlign w:val="center"/>
                        </w:tcPr>
                        <w:p w:rsidR="00DF4854" w:rsidRPr="00DF4854" w:rsidRDefault="00DF4854" w:rsidP="00DF4854">
                          <w:r>
                            <w:t>+</w:t>
                          </w:r>
                        </w:p>
                      </w:tc>
                      <w:tc>
                        <w:tcPr>
                          <w:tcW w:w="420" w:type="dxa"/>
                          <w:vMerge/>
                          <w:shd w:val="clear" w:color="auto" w:fill="auto"/>
                          <w:vAlign w:val="center"/>
                        </w:tcPr>
                        <w:p w:rsidR="00DF4854" w:rsidRPr="003F3E33" w:rsidRDefault="00DF4854" w:rsidP="00DF4854"/>
                      </w:tc>
                    </w:tr>
                    <w:tr w:rsidR="00DF4854" w:rsidRPr="003F3E33" w:rsidTr="00DF4854">
                      <w:trPr>
                        <w:trHeight w:val="416"/>
                        <w:jc w:val="center"/>
                      </w:trPr>
                      <w:tc>
                        <w:tcPr>
                          <w:tcW w:w="3512" w:type="dxa"/>
                          <w:shd w:val="clear" w:color="auto" w:fill="auto"/>
                          <w:vAlign w:val="center"/>
                        </w:tcPr>
                        <w:p w:rsidR="00DF4854" w:rsidRPr="00DF4854" w:rsidRDefault="00DF4854" w:rsidP="00DF4854">
                          <w:r w:rsidRPr="003F3E33">
                            <w:t xml:space="preserve">2. </w:t>
                          </w:r>
                          <w:r w:rsidRPr="00DF4854">
                            <w:t>starppārbaudījums</w:t>
                          </w:r>
                        </w:p>
                      </w:tc>
                      <w:tc>
                        <w:tcPr>
                          <w:tcW w:w="396" w:type="dxa"/>
                          <w:shd w:val="clear" w:color="auto" w:fill="auto"/>
                          <w:vAlign w:val="center"/>
                        </w:tcPr>
                        <w:p w:rsidR="00DF4854" w:rsidRPr="003F3E33" w:rsidRDefault="00DF4854" w:rsidP="00DF4854"/>
                      </w:tc>
                      <w:tc>
                        <w:tcPr>
                          <w:tcW w:w="469" w:type="dxa"/>
                          <w:shd w:val="clear" w:color="auto" w:fill="auto"/>
                          <w:vAlign w:val="center"/>
                        </w:tcPr>
                        <w:p w:rsidR="00DF4854" w:rsidRPr="00DF4854" w:rsidRDefault="00DF4854" w:rsidP="00DF4854">
                          <w:r w:rsidRPr="003F3E33">
                            <w:t>+</w:t>
                          </w:r>
                        </w:p>
                      </w:tc>
                      <w:tc>
                        <w:tcPr>
                          <w:tcW w:w="396" w:type="dxa"/>
                          <w:shd w:val="clear" w:color="auto" w:fill="auto"/>
                          <w:vAlign w:val="center"/>
                        </w:tcPr>
                        <w:p w:rsidR="00DF4854" w:rsidRPr="00DF4854" w:rsidRDefault="00DF4854" w:rsidP="00DF4854">
                          <w:r w:rsidRPr="003F3E33">
                            <w:t>+</w:t>
                          </w:r>
                        </w:p>
                      </w:tc>
                      <w:tc>
                        <w:tcPr>
                          <w:tcW w:w="401" w:type="dxa"/>
                          <w:shd w:val="clear" w:color="auto" w:fill="auto"/>
                          <w:vAlign w:val="center"/>
                        </w:tcPr>
                        <w:p w:rsidR="00DF4854" w:rsidRPr="00DF4854" w:rsidRDefault="00DF4854" w:rsidP="00DF4854">
                          <w:r w:rsidRPr="003F3E33">
                            <w:t>+</w:t>
                          </w:r>
                        </w:p>
                      </w:tc>
                      <w:tc>
                        <w:tcPr>
                          <w:tcW w:w="401" w:type="dxa"/>
                          <w:shd w:val="clear" w:color="auto" w:fill="auto"/>
                          <w:vAlign w:val="center"/>
                        </w:tcPr>
                        <w:p w:rsidR="00DF4854" w:rsidRPr="003F3E33" w:rsidRDefault="00DF4854" w:rsidP="00DF4854"/>
                      </w:tc>
                      <w:tc>
                        <w:tcPr>
                          <w:tcW w:w="401" w:type="dxa"/>
                          <w:shd w:val="clear" w:color="auto" w:fill="auto"/>
                          <w:vAlign w:val="center"/>
                        </w:tcPr>
                        <w:p w:rsidR="00DF4854" w:rsidRPr="00DF4854" w:rsidRDefault="00DF4854" w:rsidP="00DF4854">
                          <w:r w:rsidRPr="003F3E33">
                            <w:t>+</w:t>
                          </w:r>
                        </w:p>
                      </w:tc>
                      <w:tc>
                        <w:tcPr>
                          <w:tcW w:w="401" w:type="dxa"/>
                          <w:shd w:val="clear" w:color="auto" w:fill="auto"/>
                          <w:vAlign w:val="center"/>
                        </w:tcPr>
                        <w:p w:rsidR="00DF4854" w:rsidRPr="00DF4854" w:rsidRDefault="00DF4854" w:rsidP="00DF4854">
                          <w:r w:rsidRPr="003F3E33">
                            <w:t>+</w:t>
                          </w:r>
                        </w:p>
                      </w:tc>
                      <w:tc>
                        <w:tcPr>
                          <w:tcW w:w="420" w:type="dxa"/>
                          <w:vMerge/>
                          <w:shd w:val="clear" w:color="auto" w:fill="auto"/>
                          <w:vAlign w:val="center"/>
                        </w:tcPr>
                        <w:p w:rsidR="00DF4854" w:rsidRPr="003F3E33" w:rsidRDefault="00DF4854" w:rsidP="00DF4854"/>
                      </w:tc>
                    </w:tr>
                    <w:tr w:rsidR="00DF4854" w:rsidRPr="003F3E33" w:rsidTr="00DF4854">
                      <w:trPr>
                        <w:trHeight w:val="411"/>
                        <w:jc w:val="center"/>
                      </w:trPr>
                      <w:tc>
                        <w:tcPr>
                          <w:tcW w:w="3512" w:type="dxa"/>
                          <w:shd w:val="clear" w:color="auto" w:fill="auto"/>
                          <w:vAlign w:val="center"/>
                        </w:tcPr>
                        <w:p w:rsidR="00DF4854" w:rsidRPr="00DF4854" w:rsidRDefault="00DF4854" w:rsidP="00DF4854">
                          <w:r w:rsidRPr="003F3E33">
                            <w:t xml:space="preserve">3. </w:t>
                          </w:r>
                          <w:r w:rsidRPr="00DF4854">
                            <w:t>starppārbaudījums</w:t>
                          </w:r>
                        </w:p>
                      </w:tc>
                      <w:tc>
                        <w:tcPr>
                          <w:tcW w:w="396" w:type="dxa"/>
                          <w:shd w:val="clear" w:color="auto" w:fill="auto"/>
                          <w:vAlign w:val="center"/>
                        </w:tcPr>
                        <w:p w:rsidR="00DF4854" w:rsidRPr="00DF4854" w:rsidRDefault="00DF4854" w:rsidP="00DF4854">
                          <w:r w:rsidRPr="003F3E33">
                            <w:t>+</w:t>
                          </w:r>
                        </w:p>
                      </w:tc>
                      <w:tc>
                        <w:tcPr>
                          <w:tcW w:w="469" w:type="dxa"/>
                          <w:shd w:val="clear" w:color="auto" w:fill="auto"/>
                          <w:vAlign w:val="center"/>
                        </w:tcPr>
                        <w:p w:rsidR="00DF4854" w:rsidRPr="00DF4854" w:rsidRDefault="00DF4854" w:rsidP="00DF4854">
                          <w:r w:rsidRPr="003F3E33">
                            <w:t>+</w:t>
                          </w:r>
                        </w:p>
                      </w:tc>
                      <w:tc>
                        <w:tcPr>
                          <w:tcW w:w="396" w:type="dxa"/>
                          <w:shd w:val="clear" w:color="auto" w:fill="auto"/>
                          <w:vAlign w:val="center"/>
                        </w:tcPr>
                        <w:p w:rsidR="00DF4854" w:rsidRPr="00DF4854" w:rsidRDefault="00DF4854" w:rsidP="00DF4854">
                          <w:r w:rsidRPr="003F3E33">
                            <w:t>+</w:t>
                          </w:r>
                        </w:p>
                      </w:tc>
                      <w:tc>
                        <w:tcPr>
                          <w:tcW w:w="401" w:type="dxa"/>
                          <w:shd w:val="clear" w:color="auto" w:fill="auto"/>
                          <w:vAlign w:val="center"/>
                        </w:tcPr>
                        <w:p w:rsidR="00DF4854" w:rsidRPr="00DF4854" w:rsidRDefault="00DF4854" w:rsidP="00DF4854">
                          <w:r w:rsidRPr="003F3E33">
                            <w:t>+</w:t>
                          </w:r>
                        </w:p>
                      </w:tc>
                      <w:tc>
                        <w:tcPr>
                          <w:tcW w:w="401" w:type="dxa"/>
                          <w:shd w:val="clear" w:color="auto" w:fill="auto"/>
                          <w:vAlign w:val="center"/>
                        </w:tcPr>
                        <w:p w:rsidR="00DF4854" w:rsidRPr="00DF4854" w:rsidRDefault="00DF4854" w:rsidP="00DF4854">
                          <w:r w:rsidRPr="003F3E33">
                            <w:t>+</w:t>
                          </w:r>
                        </w:p>
                      </w:tc>
                      <w:tc>
                        <w:tcPr>
                          <w:tcW w:w="401" w:type="dxa"/>
                          <w:shd w:val="clear" w:color="auto" w:fill="auto"/>
                          <w:vAlign w:val="center"/>
                        </w:tcPr>
                        <w:p w:rsidR="00DF4854" w:rsidRPr="00DF4854" w:rsidRDefault="00DF4854" w:rsidP="00DF4854">
                          <w:r w:rsidRPr="003F3E33">
                            <w:t>+</w:t>
                          </w:r>
                        </w:p>
                      </w:tc>
                      <w:tc>
                        <w:tcPr>
                          <w:tcW w:w="401" w:type="dxa"/>
                          <w:shd w:val="clear" w:color="auto" w:fill="auto"/>
                          <w:vAlign w:val="center"/>
                        </w:tcPr>
                        <w:p w:rsidR="00DF4854" w:rsidRPr="00DF4854" w:rsidRDefault="00DF4854" w:rsidP="00DF4854">
                          <w:r w:rsidRPr="003F3E33">
                            <w:t>+</w:t>
                          </w:r>
                        </w:p>
                      </w:tc>
                      <w:tc>
                        <w:tcPr>
                          <w:tcW w:w="420" w:type="dxa"/>
                          <w:shd w:val="clear" w:color="auto" w:fill="auto"/>
                          <w:vAlign w:val="center"/>
                        </w:tcPr>
                        <w:p w:rsidR="00DF4854" w:rsidRPr="00DF4854" w:rsidRDefault="00DF4854" w:rsidP="00DF4854">
                          <w:r w:rsidRPr="003F3E33">
                            <w:t>+</w:t>
                          </w:r>
                        </w:p>
                      </w:tc>
                    </w:tr>
                    <w:tr w:rsidR="00DF4854" w:rsidRPr="003F3E33" w:rsidTr="00DF4854">
                      <w:trPr>
                        <w:trHeight w:val="411"/>
                        <w:jc w:val="center"/>
                      </w:trPr>
                      <w:tc>
                        <w:tcPr>
                          <w:tcW w:w="3512" w:type="dxa"/>
                          <w:shd w:val="clear" w:color="auto" w:fill="auto"/>
                          <w:vAlign w:val="center"/>
                        </w:tcPr>
                        <w:p w:rsidR="00DF4854" w:rsidRPr="00DF4854" w:rsidRDefault="00DF4854" w:rsidP="00DF4854">
                          <w:r>
                            <w:t>4. eksāmens</w:t>
                          </w:r>
                        </w:p>
                      </w:tc>
                      <w:tc>
                        <w:tcPr>
                          <w:tcW w:w="396" w:type="dxa"/>
                          <w:shd w:val="clear" w:color="auto" w:fill="auto"/>
                          <w:vAlign w:val="center"/>
                        </w:tcPr>
                        <w:p w:rsidR="00DF4854" w:rsidRPr="00DF4854" w:rsidRDefault="00DF4854" w:rsidP="00DF4854">
                          <w:r>
                            <w:t>+</w:t>
                          </w:r>
                        </w:p>
                      </w:tc>
                      <w:tc>
                        <w:tcPr>
                          <w:tcW w:w="469" w:type="dxa"/>
                          <w:shd w:val="clear" w:color="auto" w:fill="auto"/>
                          <w:vAlign w:val="center"/>
                        </w:tcPr>
                        <w:p w:rsidR="00DF4854" w:rsidRPr="00DF4854" w:rsidRDefault="00DF4854" w:rsidP="00DF4854">
                          <w:r>
                            <w:t>+</w:t>
                          </w:r>
                        </w:p>
                      </w:tc>
                      <w:tc>
                        <w:tcPr>
                          <w:tcW w:w="396" w:type="dxa"/>
                          <w:shd w:val="clear" w:color="auto" w:fill="auto"/>
                          <w:vAlign w:val="center"/>
                        </w:tcPr>
                        <w:p w:rsidR="00DF4854" w:rsidRPr="00DF4854" w:rsidRDefault="00DF4854" w:rsidP="00DF4854">
                          <w:r>
                            <w:t>+</w:t>
                          </w:r>
                        </w:p>
                      </w:tc>
                      <w:tc>
                        <w:tcPr>
                          <w:tcW w:w="401" w:type="dxa"/>
                          <w:shd w:val="clear" w:color="auto" w:fill="auto"/>
                          <w:vAlign w:val="center"/>
                        </w:tcPr>
                        <w:p w:rsidR="00DF4854" w:rsidRPr="00DF4854" w:rsidRDefault="00DF4854" w:rsidP="00DF4854">
                          <w:r>
                            <w:t>+</w:t>
                          </w:r>
                        </w:p>
                      </w:tc>
                      <w:tc>
                        <w:tcPr>
                          <w:tcW w:w="401" w:type="dxa"/>
                          <w:shd w:val="clear" w:color="auto" w:fill="auto"/>
                          <w:vAlign w:val="center"/>
                        </w:tcPr>
                        <w:p w:rsidR="00DF4854" w:rsidRPr="00DF4854" w:rsidRDefault="00DF4854" w:rsidP="00DF4854">
                          <w:r>
                            <w:t>+</w:t>
                          </w:r>
                        </w:p>
                      </w:tc>
                      <w:tc>
                        <w:tcPr>
                          <w:tcW w:w="401" w:type="dxa"/>
                          <w:shd w:val="clear" w:color="auto" w:fill="auto"/>
                          <w:vAlign w:val="center"/>
                        </w:tcPr>
                        <w:p w:rsidR="00DF4854" w:rsidRPr="00DF4854" w:rsidRDefault="00DF4854" w:rsidP="00DF4854">
                          <w:r>
                            <w:t>+</w:t>
                          </w:r>
                        </w:p>
                      </w:tc>
                      <w:tc>
                        <w:tcPr>
                          <w:tcW w:w="401" w:type="dxa"/>
                          <w:shd w:val="clear" w:color="auto" w:fill="auto"/>
                          <w:vAlign w:val="center"/>
                        </w:tcPr>
                        <w:p w:rsidR="00DF4854" w:rsidRPr="00DF4854" w:rsidRDefault="00DF4854" w:rsidP="00DF4854">
                          <w:r>
                            <w:t>+</w:t>
                          </w:r>
                        </w:p>
                      </w:tc>
                      <w:tc>
                        <w:tcPr>
                          <w:tcW w:w="420" w:type="dxa"/>
                          <w:shd w:val="clear" w:color="auto" w:fill="auto"/>
                          <w:vAlign w:val="center"/>
                        </w:tcPr>
                        <w:p w:rsidR="00DF4854" w:rsidRPr="00DF4854" w:rsidRDefault="00DF4854" w:rsidP="00DF4854">
                          <w:r>
                            <w:t>+</w:t>
                          </w:r>
                        </w:p>
                      </w:tc>
                    </w:tr>
                  </w:tbl>
                  <w:p w:rsidR="00525213" w:rsidRPr="00E13AEA" w:rsidRDefault="00525213" w:rsidP="00525213">
                    <w:pPr>
                      <w:rPr>
                        <w:rFonts w:cs="Times New Roman"/>
                        <w:bCs/>
                        <w:iCs/>
                        <w:szCs w:val="24"/>
                      </w:rPr>
                    </w:pPr>
                  </w:p>
                </w:tc>
              </w:sdtContent>
            </w:sdt>
            <w:permEnd w:id="1721655231" w:displacedByCustomXml="next"/>
          </w:sdtContent>
        </w:sdt>
      </w:tr>
      <w:tr w:rsidR="00E13AEA" w:rsidRPr="00E13AEA" w:rsidTr="00FA0802">
        <w:tc>
          <w:tcPr>
            <w:tcW w:w="9039" w:type="dxa"/>
            <w:gridSpan w:val="2"/>
          </w:tcPr>
          <w:p w:rsidR="00525213" w:rsidRPr="00E13AEA" w:rsidRDefault="00525213" w:rsidP="00EA1A34">
            <w:pPr>
              <w:pStyle w:val="Nosaukumi"/>
            </w:pPr>
            <w:permStart w:id="16540641" w:edGrp="everyone"/>
            <w:permEnd w:id="16540641"/>
            <w:r w:rsidRPr="00E13AEA">
              <w:lastRenderedPageBreak/>
              <w:t>Kursa saturs</w:t>
            </w:r>
          </w:p>
        </w:tc>
      </w:tr>
      <w:tr w:rsidR="00E13AEA" w:rsidRPr="00E13AEA" w:rsidTr="00FA0802">
        <w:sdt>
          <w:sdtPr>
            <w:rPr>
              <w:rFonts w:cs="Times New Roman"/>
              <w:bCs/>
              <w:iCs/>
              <w:szCs w:val="24"/>
            </w:rPr>
            <w:id w:val="1847133970"/>
            <w:placeholder>
              <w:docPart w:val="A1863BDCAFCD4988927402BC9F10E815"/>
            </w:placeholder>
          </w:sdtPr>
          <w:sdtEndPr/>
          <w:sdtContent>
            <w:permStart w:id="1143419948" w:edGrp="everyone" w:displacedByCustomXml="prev"/>
            <w:tc>
              <w:tcPr>
                <w:tcW w:w="9039" w:type="dxa"/>
                <w:gridSpan w:val="2"/>
              </w:tcPr>
              <w:p w:rsidR="001A62A0" w:rsidRDefault="001A62A0" w:rsidP="008522CA">
                <w:pPr>
                  <w:rPr>
                    <w:rFonts w:cs="Times New Roman"/>
                    <w:bCs/>
                    <w:iCs/>
                    <w:szCs w:val="24"/>
                  </w:rPr>
                </w:pPr>
                <w:r w:rsidRPr="001A62A0">
                  <w:t>Literārās paradigmas anglofonajā kultūrā I</w:t>
                </w:r>
              </w:p>
              <w:p w:rsidR="001A62A0" w:rsidRDefault="001A62A0" w:rsidP="008522CA"/>
              <w:p w:rsidR="008522CA" w:rsidRDefault="002A7F2F" w:rsidP="008522CA">
                <w:r w:rsidRPr="00DA0A9E">
                  <w:t xml:space="preserve">Studējošie studē docētāja dotos materiālus un lasa literatūras </w:t>
                </w:r>
                <w:r w:rsidRPr="002A7F2F">
                  <w:t>tekstus, kas tiek analizēti nodarbību laikā.</w:t>
                </w:r>
              </w:p>
              <w:p w:rsidR="00DC27F3" w:rsidRPr="00DC27F3" w:rsidRDefault="00DC27F3" w:rsidP="008522CA">
                <w:r>
                  <w:t xml:space="preserve">1. </w:t>
                </w:r>
                <w:r w:rsidRPr="00DC27F3">
                  <w:t>Literatūras vēsture: kultūras un literatūras saiknes, kultūras konteksts literārajos darbos, literārā tradīcija un „kanons”; literatūra angļu valodā. (</w:t>
                </w:r>
                <w:r w:rsidR="003F3D26">
                  <w:t>S</w:t>
                </w:r>
                <w:r w:rsidRPr="00DC27F3">
                  <w:t>2)</w:t>
                </w:r>
              </w:p>
              <w:p w:rsidR="00DC27F3" w:rsidRDefault="00DC27F3" w:rsidP="00DC27F3">
                <w:r w:rsidRPr="00375165">
                  <w:t xml:space="preserve">Studējošo patstāvīgais darbs: Alan C. </w:t>
                </w:r>
                <w:proofErr w:type="spellStart"/>
                <w:r w:rsidRPr="00375165">
                  <w:t>Purves</w:t>
                </w:r>
                <w:proofErr w:type="spellEnd"/>
                <w:r w:rsidRPr="00375165">
                  <w:t xml:space="preserve"> “</w:t>
                </w:r>
                <w:proofErr w:type="spellStart"/>
                <w:r w:rsidRPr="00375165">
                  <w:t>The</w:t>
                </w:r>
                <w:proofErr w:type="spellEnd"/>
                <w:r w:rsidRPr="00375165">
                  <w:t xml:space="preserve"> </w:t>
                </w:r>
                <w:proofErr w:type="spellStart"/>
                <w:r w:rsidRPr="00375165">
                  <w:t>Ideology</w:t>
                </w:r>
                <w:proofErr w:type="spellEnd"/>
                <w:r w:rsidRPr="00375165">
                  <w:t xml:space="preserve"> </w:t>
                </w:r>
                <w:proofErr w:type="spellStart"/>
                <w:r w:rsidRPr="00375165">
                  <w:t>of</w:t>
                </w:r>
                <w:proofErr w:type="spellEnd"/>
                <w:r w:rsidRPr="00375165">
                  <w:t xml:space="preserve"> </w:t>
                </w:r>
                <w:proofErr w:type="spellStart"/>
                <w:r w:rsidRPr="00375165">
                  <w:t>Canons</w:t>
                </w:r>
                <w:proofErr w:type="spellEnd"/>
                <w:r w:rsidRPr="00375165">
                  <w:t xml:space="preserve"> </w:t>
                </w:r>
                <w:proofErr w:type="spellStart"/>
                <w:r w:rsidRPr="00375165">
                  <w:t>and</w:t>
                </w:r>
                <w:proofErr w:type="spellEnd"/>
                <w:r w:rsidRPr="00375165">
                  <w:t xml:space="preserve"> </w:t>
                </w:r>
                <w:proofErr w:type="spellStart"/>
                <w:r w:rsidRPr="00375165">
                  <w:t>Cultural</w:t>
                </w:r>
                <w:proofErr w:type="spellEnd"/>
                <w:r w:rsidRPr="00375165">
                  <w:t xml:space="preserve"> </w:t>
                </w:r>
                <w:proofErr w:type="spellStart"/>
                <w:r w:rsidRPr="00375165">
                  <w:t>Concerns</w:t>
                </w:r>
                <w:proofErr w:type="spellEnd"/>
                <w:r w:rsidRPr="00375165">
                  <w:t xml:space="preserve"> </w:t>
                </w:r>
                <w:proofErr w:type="spellStart"/>
                <w:r w:rsidRPr="00375165">
                  <w:t>in</w:t>
                </w:r>
                <w:proofErr w:type="spellEnd"/>
                <w:r w:rsidRPr="00375165">
                  <w:t xml:space="preserve"> </w:t>
                </w:r>
                <w:proofErr w:type="spellStart"/>
                <w:r w:rsidRPr="00375165">
                  <w:t>the</w:t>
                </w:r>
                <w:proofErr w:type="spellEnd"/>
                <w:r w:rsidRPr="00375165">
                  <w:t xml:space="preserve"> </w:t>
                </w:r>
                <w:proofErr w:type="spellStart"/>
                <w:r w:rsidRPr="00375165">
                  <w:t>Literature</w:t>
                </w:r>
                <w:proofErr w:type="spellEnd"/>
                <w:r w:rsidRPr="00375165">
                  <w:t xml:space="preserve"> Curriculum”</w:t>
                </w:r>
                <w:r w:rsidRPr="00DC27F3">
                  <w:t xml:space="preserve"> - zinātniska raksta konspekts.</w:t>
                </w:r>
              </w:p>
              <w:p w:rsidR="00A04EA0" w:rsidRPr="00DC27F3" w:rsidRDefault="00A04EA0" w:rsidP="00DC27F3"/>
              <w:p w:rsidR="00DC27F3" w:rsidRPr="00DC27F3" w:rsidRDefault="00DC27F3" w:rsidP="00DC27F3">
                <w:r>
                  <w:lastRenderedPageBreak/>
                  <w:t>2</w:t>
                </w:r>
                <w:r w:rsidRPr="00DC27F3">
                  <w:t>. Senais angļu jeb angļu-sakšu periods. Seminārs par eposu „</w:t>
                </w:r>
                <w:proofErr w:type="spellStart"/>
                <w:r w:rsidRPr="00DC27F3">
                  <w:t>Beowulf</w:t>
                </w:r>
                <w:proofErr w:type="spellEnd"/>
                <w:r w:rsidRPr="00DC27F3">
                  <w:t>”: saturs, struktūra, darbības laiks, darbības telpa, autorība, poētiskā balss, kristietības un pagānisma elementi. (S2)</w:t>
                </w:r>
              </w:p>
              <w:p w:rsidR="00DC27F3" w:rsidRDefault="00DC27F3" w:rsidP="00DC27F3">
                <w:r w:rsidRPr="00375165">
                  <w:t>Studējošo patstāvīgais darbs: eposa “</w:t>
                </w:r>
                <w:proofErr w:type="spellStart"/>
                <w:r w:rsidRPr="00375165">
                  <w:t>Beowulf</w:t>
                </w:r>
                <w:proofErr w:type="spellEnd"/>
                <w:r w:rsidRPr="00375165">
                  <w:t>” lasīšana un laika, telpa</w:t>
                </w:r>
                <w:r w:rsidRPr="00DC27F3">
                  <w:t>s un cilvēka kategoriju analīze; darbā atspoguļoto pagānisma un kristietības iezīmju konspekts.</w:t>
                </w:r>
              </w:p>
              <w:p w:rsidR="00A04EA0" w:rsidRPr="00DC27F3" w:rsidRDefault="00A04EA0" w:rsidP="00DC27F3"/>
              <w:p w:rsidR="00DC27F3" w:rsidRPr="00DC27F3" w:rsidRDefault="00DC27F3" w:rsidP="00DC27F3">
                <w:r>
                  <w:t>3</w:t>
                </w:r>
                <w:r w:rsidRPr="00DC27F3">
                  <w:t>. Viduslaiki: kultūras kristīgās paradigmas - diskusija. (S2)</w:t>
                </w:r>
              </w:p>
              <w:p w:rsidR="00DC27F3" w:rsidRDefault="00DC27F3" w:rsidP="00DC27F3">
                <w:r w:rsidRPr="00375165">
                  <w:t xml:space="preserve">Studējošo patstāvīgais darbs: lasa un apkopo informāciju par viduslaiku sabiedrību – sociālais, politiskais, </w:t>
                </w:r>
                <w:r w:rsidRPr="00DC27F3">
                  <w:t>reliģiskais konteksts.</w:t>
                </w:r>
              </w:p>
              <w:p w:rsidR="00A04EA0" w:rsidRPr="00DC27F3" w:rsidRDefault="00A04EA0" w:rsidP="00DC27F3"/>
              <w:p w:rsidR="00DC27F3" w:rsidRPr="00DC27F3" w:rsidRDefault="00DC27F3" w:rsidP="00DC27F3">
                <w:r>
                  <w:t>4</w:t>
                </w:r>
                <w:r w:rsidRPr="00DC27F3">
                  <w:t xml:space="preserve">. Viduslaiku literatūras alegorija: tās aspektu un interpretācijas analīze; </w:t>
                </w:r>
                <w:proofErr w:type="spellStart"/>
                <w:r w:rsidRPr="00DC27F3">
                  <w:t>aliteratīvas</w:t>
                </w:r>
                <w:proofErr w:type="spellEnd"/>
                <w:r w:rsidRPr="00DC27F3">
                  <w:t xml:space="preserve"> dzejas atdzimšana. (S2)</w:t>
                </w:r>
              </w:p>
              <w:p w:rsidR="00DC27F3" w:rsidRDefault="00DC27F3" w:rsidP="00DC27F3">
                <w:r w:rsidRPr="00375165">
                  <w:t>Studējošo patstāvīgais darbs: konspekt</w:t>
                </w:r>
                <w:r w:rsidRPr="00DC27F3">
                  <w:t>s - 14.gs. kultūras konteksts; reliģiskās prozas, dzejas un drāmas iezīmes.</w:t>
                </w:r>
              </w:p>
              <w:p w:rsidR="00A04EA0" w:rsidRPr="00DC27F3" w:rsidRDefault="00A04EA0" w:rsidP="00DC27F3"/>
              <w:p w:rsidR="00DC27F3" w:rsidRPr="00DC27F3" w:rsidRDefault="00DC27F3" w:rsidP="00DC27F3">
                <w:r>
                  <w:t>5</w:t>
                </w:r>
                <w:r w:rsidRPr="00DC27F3">
                  <w:t xml:space="preserve">. V. </w:t>
                </w:r>
                <w:proofErr w:type="spellStart"/>
                <w:r w:rsidRPr="00DC27F3">
                  <w:t>Langlanda</w:t>
                </w:r>
                <w:proofErr w:type="spellEnd"/>
                <w:r w:rsidRPr="00DC27F3">
                  <w:t xml:space="preserve"> „Vīzija par Pēteri Arāju”: reliģisko, sociālo un politisko alegoriju analīze. (S2)</w:t>
                </w:r>
              </w:p>
              <w:p w:rsidR="00DC27F3" w:rsidRDefault="00DC27F3" w:rsidP="00DC27F3">
                <w:r w:rsidRPr="00375165">
                  <w:t xml:space="preserve">Studējošo patstāvīgais darbs: daiļdarba lasīšana; </w:t>
                </w:r>
                <w:r w:rsidRPr="00DC27F3">
                  <w:t xml:space="preserve">prezentācija </w:t>
                </w:r>
                <w:r w:rsidR="00F637E3">
                  <w:t xml:space="preserve">- </w:t>
                </w:r>
                <w:r w:rsidRPr="00DC27F3">
                  <w:t xml:space="preserve">teksta alegoriju skaidrošana. </w:t>
                </w:r>
                <w:proofErr w:type="spellStart"/>
                <w:r w:rsidRPr="00DC27F3">
                  <w:t>Power</w:t>
                </w:r>
                <w:proofErr w:type="spellEnd"/>
                <w:r w:rsidRPr="00DC27F3">
                  <w:t xml:space="preserve"> </w:t>
                </w:r>
                <w:proofErr w:type="spellStart"/>
                <w:r w:rsidRPr="00DC27F3">
                  <w:t>Point</w:t>
                </w:r>
                <w:proofErr w:type="spellEnd"/>
                <w:r w:rsidRPr="00DC27F3">
                  <w:t xml:space="preserve"> prezentācijas sagatavošana: studējošie meklē nepieciešamo informāciju. Prasības: prezentācijas ilgums – 8 -10 minūtes; mērķis: apkopot apgūto un izanalizēto materiālu.</w:t>
                </w:r>
              </w:p>
              <w:p w:rsidR="00A04EA0" w:rsidRPr="00DC27F3" w:rsidRDefault="00A04EA0" w:rsidP="00DC27F3"/>
              <w:p w:rsidR="00A04EA0" w:rsidRPr="00A04EA0" w:rsidRDefault="00DC27F3" w:rsidP="00A04EA0">
                <w:r>
                  <w:t xml:space="preserve">6. </w:t>
                </w:r>
                <w:r w:rsidR="00A04EA0" w:rsidRPr="00A04EA0">
                  <w:t xml:space="preserve">Diskusija par vēlīnās viduslaiku paradigmas maiņu: </w:t>
                </w:r>
                <w:proofErr w:type="spellStart"/>
                <w:r w:rsidR="00A04EA0" w:rsidRPr="00A04EA0">
                  <w:t>Dž</w:t>
                </w:r>
                <w:proofErr w:type="spellEnd"/>
                <w:r w:rsidR="00A04EA0" w:rsidRPr="00A04EA0">
                  <w:t xml:space="preserve">. </w:t>
                </w:r>
                <w:proofErr w:type="spellStart"/>
                <w:r w:rsidR="00A04EA0" w:rsidRPr="00A04EA0">
                  <w:t>Čosera</w:t>
                </w:r>
                <w:proofErr w:type="spellEnd"/>
                <w:r w:rsidR="00A04EA0" w:rsidRPr="00A04EA0">
                  <w:t xml:space="preserve"> „Kenterberijas Stāsti” – vēsturiskais un kultūras konteksts. Struktūras, tēmu, attēlu, simbolikas, alegoriju analīze. (S2)</w:t>
                </w:r>
              </w:p>
              <w:p w:rsidR="00DC27F3" w:rsidRPr="00DC27F3" w:rsidRDefault="00A04EA0" w:rsidP="00A04EA0">
                <w:r w:rsidRPr="00375165">
                  <w:t xml:space="preserve">Studējošo patstāvīgais darbs: daiļdarba lasīšana; konspekts </w:t>
                </w:r>
                <w:r w:rsidRPr="00A04EA0">
                  <w:t>– struktūras, tēmu, attēlu, simbolikas, alegoriju analīze. Kolokvijs.</w:t>
                </w:r>
              </w:p>
              <w:p w:rsidR="00DC27F3" w:rsidRPr="00DC27F3" w:rsidRDefault="00DC27F3" w:rsidP="00DC27F3"/>
              <w:p w:rsidR="00DC27F3" w:rsidRPr="00DC27F3" w:rsidRDefault="00A04EA0" w:rsidP="00DC27F3">
                <w:r>
                  <w:t>7</w:t>
                </w:r>
                <w:r w:rsidR="00DC27F3">
                  <w:t>.</w:t>
                </w:r>
                <w:r w:rsidR="00DC27F3" w:rsidRPr="00DC27F3">
                  <w:t xml:space="preserve"> </w:t>
                </w:r>
                <w:proofErr w:type="spellStart"/>
                <w:r w:rsidR="00DC27F3" w:rsidRPr="00DC27F3">
                  <w:t>Senangļu</w:t>
                </w:r>
                <w:proofErr w:type="spellEnd"/>
                <w:r w:rsidR="00DC27F3" w:rsidRPr="00DC27F3">
                  <w:t xml:space="preserve"> balādes: definīcija, veidi un iezīmes. Karaļa Artūra leģendu analīze: vēsturiskais un kultūras konteksts. (S2)</w:t>
                </w:r>
              </w:p>
              <w:p w:rsidR="00DC27F3" w:rsidRDefault="00DC27F3" w:rsidP="00DC27F3">
                <w:r w:rsidRPr="00375165">
                  <w:t xml:space="preserve">Studējošo patstāvīgais darbs: </w:t>
                </w:r>
                <w:r w:rsidRPr="00DC27F3">
                  <w:t>lasa un apkopo informāciju par karaļa Artūra leģendām; konspekts – tēmu, attēlu, simbolikas analīze.</w:t>
                </w:r>
              </w:p>
              <w:p w:rsidR="00A04EA0" w:rsidRPr="00DC27F3" w:rsidRDefault="00A04EA0" w:rsidP="00DC27F3"/>
              <w:p w:rsidR="00DC27F3" w:rsidRPr="00DC27F3" w:rsidRDefault="00A04EA0" w:rsidP="00DC27F3">
                <w:r>
                  <w:t>8</w:t>
                </w:r>
                <w:r w:rsidR="00DC27F3">
                  <w:t xml:space="preserve">. </w:t>
                </w:r>
                <w:r w:rsidR="00DC27F3" w:rsidRPr="00DC27F3">
                  <w:t xml:space="preserve">T. </w:t>
                </w:r>
                <w:proofErr w:type="spellStart"/>
                <w:r w:rsidR="00DC27F3" w:rsidRPr="00DC27F3">
                  <w:t>Melorija</w:t>
                </w:r>
                <w:proofErr w:type="spellEnd"/>
                <w:r w:rsidR="00DC27F3" w:rsidRPr="00DC27F3">
                  <w:t xml:space="preserve"> darba „Artūra nāve” analīze: laiks, telpa, varoņi, tēmas. (S2)</w:t>
                </w:r>
              </w:p>
              <w:p w:rsidR="00DC27F3" w:rsidRDefault="00DC27F3" w:rsidP="00DC27F3">
                <w:r w:rsidRPr="00375165">
                  <w:t>Studējošo patstāvīgais darbs: daiļdarba lasīšana</w:t>
                </w:r>
                <w:r w:rsidRPr="00DC27F3">
                  <w:t>; konspekts – laika, telpas, varoņu, tēmu analīze.</w:t>
                </w:r>
              </w:p>
              <w:p w:rsidR="00A04EA0" w:rsidRPr="00DC27F3" w:rsidRDefault="00A04EA0" w:rsidP="00DC27F3"/>
              <w:p w:rsidR="00DC27F3" w:rsidRPr="00DC27F3" w:rsidRDefault="00A04EA0" w:rsidP="00DC27F3">
                <w:r>
                  <w:t>9</w:t>
                </w:r>
                <w:r w:rsidR="00DC27F3">
                  <w:t xml:space="preserve">. </w:t>
                </w:r>
                <w:r w:rsidR="00DC27F3" w:rsidRPr="00DC27F3">
                  <w:t>Renesanse (1550 – 1660): diskusija par literatūru un laiku, intelektuālo un reliģisko revolūciju. Agrīnais renesanses periods un vēlīnais renesanses periods: kultūras paradigmas maiņa. (S2)</w:t>
                </w:r>
              </w:p>
              <w:p w:rsidR="00DC27F3" w:rsidRDefault="00DC27F3" w:rsidP="00DC27F3">
                <w:r w:rsidRPr="00375165">
                  <w:t xml:space="preserve">Studējošo patstāvīgais darbs: konspekts – lasa un analizē docētāja piedāvātos materiālus, meklē nepieciešamo informāciju semināram par </w:t>
                </w:r>
                <w:r w:rsidR="0063749D" w:rsidRPr="0063749D">
                  <w:t>vēlīn</w:t>
                </w:r>
                <w:r w:rsidRPr="00375165">
                  <w:t>ās renesanses periodu Anglijā.</w:t>
                </w:r>
              </w:p>
              <w:p w:rsidR="00A04EA0" w:rsidRPr="00DC27F3" w:rsidRDefault="00A04EA0" w:rsidP="00DC27F3"/>
              <w:p w:rsidR="00DC27F3" w:rsidRPr="00DC27F3" w:rsidRDefault="00DC27F3" w:rsidP="00DC27F3">
                <w:r>
                  <w:t>1</w:t>
                </w:r>
                <w:r w:rsidR="00A04EA0">
                  <w:t>0</w:t>
                </w:r>
                <w:r>
                  <w:t xml:space="preserve">. </w:t>
                </w:r>
                <w:r w:rsidRPr="00DC27F3">
                  <w:t xml:space="preserve">Diskusija: humānisma principi un attieksme. </w:t>
                </w:r>
                <w:r w:rsidR="00A04EA0" w:rsidRPr="00DC27F3">
                  <w:t>Drāmas aizsākumi: agrīnā Elizabetes laika drāmas iezīmes; V. Šekspīrs – biogrāfija, daiļrades periodi – prezentāciju apspriešana.</w:t>
                </w:r>
                <w:r w:rsidR="00A04EA0" w:rsidRPr="00A04EA0">
                  <w:t xml:space="preserve"> </w:t>
                </w:r>
                <w:r w:rsidRPr="00DC27F3">
                  <w:t>(S2)</w:t>
                </w:r>
              </w:p>
              <w:p w:rsidR="00DC27F3" w:rsidRDefault="00DC27F3" w:rsidP="00DC27F3">
                <w:r w:rsidRPr="00375165">
                  <w:t xml:space="preserve">Studējošo patstāvīgais darbs: konspekts – lasa un analizē docētāja piedāvātos materiālus, meklē nepieciešamo informāciju </w:t>
                </w:r>
                <w:r w:rsidR="00A04EA0" w:rsidRPr="00375165">
                  <w:t>semināram par Elizabetes laikme</w:t>
                </w:r>
                <w:r w:rsidR="00A04EA0" w:rsidRPr="00A04EA0">
                  <w:t>tu un Elizabetes laikmeta drāmas iezīmēm</w:t>
                </w:r>
                <w:r w:rsidRPr="00DC27F3">
                  <w:t>.</w:t>
                </w:r>
              </w:p>
              <w:p w:rsidR="00A04EA0" w:rsidRPr="00DC27F3" w:rsidRDefault="00A04EA0" w:rsidP="00DC27F3"/>
              <w:p w:rsidR="00A04EA0" w:rsidRPr="00A04EA0" w:rsidRDefault="00DC27F3" w:rsidP="00A04EA0">
                <w:r>
                  <w:t>1</w:t>
                </w:r>
                <w:r w:rsidR="00A04EA0">
                  <w:t>1</w:t>
                </w:r>
                <w:r>
                  <w:t xml:space="preserve">. </w:t>
                </w:r>
                <w:r w:rsidR="00A04EA0" w:rsidRPr="00DC27F3">
                  <w:t>Renesanses sonetu analīze. Diskusija par humānisma paradigmas reprezentāciju V. Šekspīra sonetos. (S2)</w:t>
                </w:r>
              </w:p>
              <w:p w:rsidR="00DC27F3" w:rsidRDefault="00A04EA0" w:rsidP="00DC27F3">
                <w:r w:rsidRPr="00375165">
                  <w:lastRenderedPageBreak/>
                  <w:t xml:space="preserve">Studējošo patstāvīgais darbs: </w:t>
                </w:r>
                <w:r w:rsidRPr="00A04EA0">
                  <w:t>sonetu lasīšana; piemēru vākšana literārai analīzei. Kolokvijs.</w:t>
                </w:r>
              </w:p>
              <w:p w:rsidR="00A04EA0" w:rsidRPr="00DC27F3" w:rsidRDefault="00A04EA0" w:rsidP="00DC27F3"/>
              <w:p w:rsidR="00A04EA0" w:rsidRPr="00A04EA0" w:rsidRDefault="00DC27F3" w:rsidP="00A04EA0">
                <w:r>
                  <w:t>1</w:t>
                </w:r>
                <w:r w:rsidR="00A04EA0">
                  <w:t>2</w:t>
                </w:r>
                <w:r>
                  <w:t xml:space="preserve">. </w:t>
                </w:r>
                <w:r w:rsidR="00A04EA0" w:rsidRPr="00DC27F3">
                  <w:t xml:space="preserve">V. Šekspīra </w:t>
                </w:r>
                <w:r w:rsidR="00A04EA0" w:rsidRPr="00A04EA0">
                  <w:t xml:space="preserve">komēdijas („Divpadsmitā nakts”): raksturīgo iezīmju analīze. </w:t>
                </w:r>
                <w:r w:rsidR="00A04EA0" w:rsidRPr="00DC27F3">
                  <w:t xml:space="preserve">V. Šekspīra traģēdijas („Karalis </w:t>
                </w:r>
                <w:proofErr w:type="spellStart"/>
                <w:r w:rsidR="00A04EA0" w:rsidRPr="00DC27F3">
                  <w:t>Līrs</w:t>
                </w:r>
                <w:proofErr w:type="spellEnd"/>
                <w:r w:rsidR="00A04EA0" w:rsidRPr="00DC27F3">
                  <w:t>”, „Hamlets”): raksturīgo iezīmju analīze.</w:t>
                </w:r>
                <w:r w:rsidR="00A04EA0" w:rsidRPr="00A04EA0">
                  <w:t xml:space="preserve"> (S2)</w:t>
                </w:r>
              </w:p>
              <w:p w:rsidR="00A04EA0" w:rsidRPr="00DC27F3" w:rsidRDefault="00A04EA0" w:rsidP="00A04EA0">
                <w:r w:rsidRPr="00375165">
                  <w:t xml:space="preserve">Studējošo patstāvīgais darbs: daiļdarbu lasīšana; </w:t>
                </w:r>
                <w:r w:rsidRPr="00A04EA0">
                  <w:t>referāta sagatavošana – V. Šekspīra komēdiju raksturīgo iezīmju piemēri: Renesanses paradigmas V. Šekspīra komēdijā „ Sapnis vasaras naktī”. Prasības: apjoms – 3000 zīmes; mērķis: studenti spēj argumentēt savu viedokli.</w:t>
                </w:r>
                <w:r>
                  <w:t xml:space="preserve"> Traģēdijas - </w:t>
                </w:r>
                <w:r w:rsidRPr="00375165">
                  <w:t xml:space="preserve">. Šekspīra </w:t>
                </w:r>
                <w:r w:rsidRPr="00A04EA0">
                  <w:t>traģēdiju raksturīgo iezīmju piemēri</w:t>
                </w:r>
                <w:r>
                  <w:t>.</w:t>
                </w:r>
              </w:p>
              <w:p w:rsidR="00DC27F3" w:rsidRPr="00DC27F3" w:rsidRDefault="00DC27F3" w:rsidP="00DC27F3"/>
              <w:p w:rsidR="00A04EA0" w:rsidRPr="00A04EA0" w:rsidRDefault="00DC27F3" w:rsidP="00A04EA0">
                <w:r>
                  <w:t>1</w:t>
                </w:r>
                <w:r w:rsidR="00A04EA0">
                  <w:t>3</w:t>
                </w:r>
                <w:r>
                  <w:t xml:space="preserve">. </w:t>
                </w:r>
                <w:r w:rsidR="00A04EA0">
                  <w:t>Diskusija par a</w:t>
                </w:r>
                <w:r w:rsidR="00A04EA0" w:rsidRPr="00A04EA0">
                  <w:t>merikāņu literatūras sākumu: 1500 – 1600. (S2)</w:t>
                </w:r>
              </w:p>
              <w:p w:rsidR="00A04EA0" w:rsidRPr="00DC27F3" w:rsidRDefault="00A04EA0" w:rsidP="00A04EA0">
                <w:r w:rsidRPr="00375165">
                  <w:t xml:space="preserve">Studējošo patstāvīgais darbs: konspekts – lasa un analizē docētāja piedāvātos materiālus, meklē nepieciešamo informāciju </w:t>
                </w:r>
                <w:r w:rsidRPr="00A04EA0">
                  <w:t>diskusijai.</w:t>
                </w:r>
              </w:p>
              <w:p w:rsidR="00DC27F3" w:rsidRPr="00DC27F3" w:rsidRDefault="00DC27F3" w:rsidP="00DC27F3"/>
              <w:p w:rsidR="00A04EA0" w:rsidRPr="00A04EA0" w:rsidRDefault="00DC27F3" w:rsidP="00A04EA0">
                <w:r>
                  <w:t>1</w:t>
                </w:r>
                <w:r w:rsidR="00A04EA0">
                  <w:t>4</w:t>
                </w:r>
                <w:r>
                  <w:t xml:space="preserve">. </w:t>
                </w:r>
                <w:r w:rsidR="00A04EA0" w:rsidRPr="00A04EA0">
                  <w:t>Vēlīnā Renesanse un 17. gs.: vēsturiskais, sociālais un kultūras konteksts. (S2)</w:t>
                </w:r>
              </w:p>
              <w:p w:rsidR="00DC27F3" w:rsidRPr="00DC27F3" w:rsidRDefault="00A04EA0" w:rsidP="00A04EA0">
                <w:r w:rsidRPr="00865AC5">
                  <w:t>Studējošo patstāvīgais darbs: konspekts - lasa un analizē docētāja piedāvātos materiālus.</w:t>
                </w:r>
              </w:p>
              <w:p w:rsidR="00DC27F3" w:rsidRPr="00DC27F3" w:rsidRDefault="00DC27F3" w:rsidP="00DC27F3"/>
              <w:p w:rsidR="00A04EA0" w:rsidRPr="00A04EA0" w:rsidRDefault="00DC27F3" w:rsidP="00A04EA0">
                <w:r>
                  <w:t>1</w:t>
                </w:r>
                <w:r w:rsidR="00A04EA0">
                  <w:t>5</w:t>
                </w:r>
                <w:r>
                  <w:t xml:space="preserve">. </w:t>
                </w:r>
                <w:r w:rsidR="00A04EA0" w:rsidRPr="00A04EA0">
                  <w:t>Diskusija par Baroka literatūru Anglijā: vēsture un iezīmes. (S2)</w:t>
                </w:r>
              </w:p>
              <w:p w:rsidR="00A04EA0" w:rsidRDefault="00A04EA0" w:rsidP="00A04EA0">
                <w:r w:rsidRPr="00865AC5">
                  <w:t>Studējošo patstāvīgais darbs: konspekts - lasa un analizē docētāja piedāvātos materiālus, meklē nepieciešamo informāciju semināram.</w:t>
                </w:r>
              </w:p>
              <w:p w:rsidR="00A04EA0" w:rsidRDefault="00A04EA0" w:rsidP="00A04EA0"/>
              <w:p w:rsidR="00A04EA0" w:rsidRPr="00A04EA0" w:rsidRDefault="00A04EA0" w:rsidP="00A04EA0">
                <w:r>
                  <w:t xml:space="preserve">16. </w:t>
                </w:r>
                <w:r w:rsidRPr="00A04EA0">
                  <w:t>Metafiziskā skola: diskusija par angļu baroka dzejas iezīmēm. (S2)</w:t>
                </w:r>
              </w:p>
              <w:p w:rsidR="00A04EA0" w:rsidRPr="00DC27F3" w:rsidRDefault="00A04EA0" w:rsidP="00A04EA0">
                <w:r w:rsidRPr="00865AC5">
                  <w:t>Studējošo patstāvīgais darbs: konspekts - lasa un analizē docētāja piedāvātos materiālus, meklē nepieciešamo informāciju semināram.</w:t>
                </w:r>
              </w:p>
              <w:p w:rsidR="00DC27F3" w:rsidRPr="00DC27F3" w:rsidRDefault="00DC27F3" w:rsidP="00DC27F3"/>
              <w:p w:rsidR="00DC27F3" w:rsidRDefault="00DC27F3" w:rsidP="002A7F2F"/>
              <w:p w:rsidR="001A62A0" w:rsidRDefault="00DC27F3" w:rsidP="00525213">
                <w:r>
                  <w:t>Noslēguma pārbaudījums - ieskaite ar atzīmi (mutiski).</w:t>
                </w:r>
              </w:p>
              <w:p w:rsidR="001A62A0" w:rsidRDefault="001A62A0" w:rsidP="00525213">
                <w:pPr>
                  <w:rPr>
                    <w:rFonts w:cs="Times New Roman"/>
                    <w:bCs/>
                    <w:iCs/>
                    <w:szCs w:val="24"/>
                  </w:rPr>
                </w:pPr>
              </w:p>
              <w:p w:rsidR="001A62A0" w:rsidRDefault="001A62A0" w:rsidP="00525213">
                <w:r w:rsidRPr="001A62A0">
                  <w:t>Literārās paradigmas anglofonajā kultūrā II</w:t>
                </w:r>
              </w:p>
              <w:p w:rsidR="001A62A0" w:rsidRDefault="001A62A0" w:rsidP="00525213">
                <w:pPr>
                  <w:rPr>
                    <w:rFonts w:cs="Times New Roman"/>
                    <w:bCs/>
                    <w:iCs/>
                    <w:szCs w:val="24"/>
                  </w:rPr>
                </w:pPr>
              </w:p>
              <w:sdt>
                <w:sdtPr>
                  <w:id w:val="-2000332507"/>
                  <w:placeholder>
                    <w:docPart w:val="4D19B8FD3E174B7A8AE1E8156E00BE8C"/>
                  </w:placeholder>
                </w:sdtPr>
                <w:sdtEndPr/>
                <w:sdtContent>
                  <w:p w:rsidR="001A62A0" w:rsidRPr="001A62A0" w:rsidRDefault="001A62A0" w:rsidP="001A62A0">
                    <w:r w:rsidRPr="001A62A0">
                      <w:t>Studējošie studē docētāja dotos materiālus un lasa literatūras tekstus, kas tiek analizēti nodarbību laikā.</w:t>
                    </w:r>
                  </w:p>
                  <w:p w:rsidR="001A62A0" w:rsidRPr="001A62A0" w:rsidRDefault="001A62A0" w:rsidP="001A62A0"/>
                  <w:p w:rsidR="001A62A0" w:rsidRPr="001A62A0" w:rsidRDefault="001A62A0" w:rsidP="001A62A0">
                    <w:r w:rsidRPr="001A62A0">
                      <w:t>1. Diskusija par restaurācijas un 18. gadsimta apgaismības periodu: paradigmas un klasicisms mākslā. (S2)</w:t>
                    </w:r>
                  </w:p>
                  <w:p w:rsidR="001A62A0" w:rsidRPr="001A62A0" w:rsidRDefault="001A62A0" w:rsidP="001A62A0">
                    <w:r w:rsidRPr="001A62A0">
                      <w:t>Studējošo patstāvīgais darbs: konspekts - lasa un analizē docētāja piedāvātos materiālus, meklē nepieciešamo informāciju semināram.</w:t>
                    </w:r>
                  </w:p>
                  <w:p w:rsidR="001A62A0" w:rsidRPr="001A62A0" w:rsidRDefault="001A62A0" w:rsidP="001A62A0"/>
                  <w:p w:rsidR="001A62A0" w:rsidRPr="001A62A0" w:rsidRDefault="001A62A0" w:rsidP="001A62A0">
                    <w:r w:rsidRPr="001A62A0">
                      <w:t xml:space="preserve">2. </w:t>
                    </w:r>
                    <w:proofErr w:type="spellStart"/>
                    <w:r w:rsidRPr="001A62A0">
                      <w:t>Dž</w:t>
                    </w:r>
                    <w:proofErr w:type="spellEnd"/>
                    <w:r w:rsidRPr="001A62A0">
                      <w:t>. Miltona „Zaudētā paradīze”: politikas un reliģijas tēmu analīze. (S2)</w:t>
                    </w:r>
                  </w:p>
                  <w:p w:rsidR="001A62A0" w:rsidRPr="001A62A0" w:rsidRDefault="001A62A0" w:rsidP="001A62A0">
                    <w:r w:rsidRPr="001A62A0">
                      <w:t xml:space="preserve">Studējošo patstāvīgais darbs: daiļdarbu lasīšana; piemēru vākšana un analīze. </w:t>
                    </w:r>
                  </w:p>
                  <w:p w:rsidR="001A62A0" w:rsidRPr="001A62A0" w:rsidRDefault="001A62A0" w:rsidP="001A62A0"/>
                  <w:p w:rsidR="001A62A0" w:rsidRPr="001A62A0" w:rsidRDefault="001A62A0" w:rsidP="001A62A0">
                    <w:r w:rsidRPr="001A62A0">
                      <w:t>3. Diskusija par angļu romāna atdzimšanu: sociālais, vēsturiskais, ekonomiskais, politiskais, reliģiskais, kultūras un literatūras konteksts. (S2)</w:t>
                    </w:r>
                  </w:p>
                  <w:p w:rsidR="001A62A0" w:rsidRPr="001A62A0" w:rsidRDefault="001A62A0" w:rsidP="001A62A0">
                    <w:r w:rsidRPr="001A62A0">
                      <w:t>Studējošo patstāvīgais darbs: konspekts – lasa un analizē docētāja piedāvātos materiālus, meklē nepieciešamo informāciju diskusijai.</w:t>
                    </w:r>
                  </w:p>
                  <w:p w:rsidR="001A62A0" w:rsidRPr="001A62A0" w:rsidRDefault="001A62A0" w:rsidP="001A62A0"/>
                  <w:p w:rsidR="001A62A0" w:rsidRPr="001A62A0" w:rsidRDefault="001A62A0" w:rsidP="001A62A0">
                    <w:r w:rsidRPr="001A62A0">
                      <w:t>4. Diskusija par apgaismības romānu: romānu veidi, galvenās tēmas, jaunais literārais varonis; literatūra kā kritika, satīra. (S2)</w:t>
                    </w:r>
                  </w:p>
                  <w:p w:rsidR="001A62A0" w:rsidRPr="001A62A0" w:rsidRDefault="001A62A0" w:rsidP="001A62A0">
                    <w:r w:rsidRPr="001A62A0">
                      <w:t>Studējošo patstāvīgais darbs: konspekts – lasa un analizē docētāja piedāvātos materiālus, meklē nepieciešamo informāciju semināram par apgaismības periodu un filozofiju. Kolokvijs.</w:t>
                    </w:r>
                  </w:p>
                  <w:p w:rsidR="001A62A0" w:rsidRPr="001A62A0" w:rsidRDefault="001A62A0" w:rsidP="001A62A0"/>
                  <w:p w:rsidR="001A62A0" w:rsidRPr="001A62A0" w:rsidRDefault="001A62A0" w:rsidP="001A62A0">
                    <w:r w:rsidRPr="001A62A0">
                      <w:lastRenderedPageBreak/>
                      <w:t xml:space="preserve">5. D. Defo „Robinsons </w:t>
                    </w:r>
                    <w:proofErr w:type="spellStart"/>
                    <w:r w:rsidRPr="001A62A0">
                      <w:t>Krūzo</w:t>
                    </w:r>
                    <w:proofErr w:type="spellEnd"/>
                    <w:r w:rsidRPr="001A62A0">
                      <w:t>”: kultūras konteksta, tēmu, problemātikas, žanra, ceļojuma motīva, simbolu analīze. (S2)</w:t>
                    </w:r>
                  </w:p>
                  <w:p w:rsidR="001A62A0" w:rsidRPr="001A62A0" w:rsidRDefault="001A62A0" w:rsidP="001A62A0">
                    <w:r w:rsidRPr="001A62A0">
                      <w:t>Studējošo patstāvīgais darbs: daiļdarba lasīšana un analīze; konspekts – tēmas, problemātika, aprakstītie simboli un to nozīme.</w:t>
                    </w:r>
                  </w:p>
                  <w:p w:rsidR="001A62A0" w:rsidRPr="001A62A0" w:rsidRDefault="001A62A0" w:rsidP="001A62A0"/>
                  <w:p w:rsidR="001A62A0" w:rsidRPr="001A62A0" w:rsidRDefault="001A62A0" w:rsidP="001A62A0">
                    <w:r w:rsidRPr="001A62A0">
                      <w:t xml:space="preserve">6. Diskusija par sabiedrības un </w:t>
                    </w:r>
                    <w:proofErr w:type="spellStart"/>
                    <w:r w:rsidRPr="001A62A0">
                      <w:t>modernitātes</w:t>
                    </w:r>
                    <w:proofErr w:type="spellEnd"/>
                    <w:r w:rsidRPr="001A62A0">
                      <w:t xml:space="preserve"> kritiku </w:t>
                    </w:r>
                    <w:proofErr w:type="spellStart"/>
                    <w:r w:rsidRPr="001A62A0">
                      <w:t>Dž</w:t>
                    </w:r>
                    <w:proofErr w:type="spellEnd"/>
                    <w:r w:rsidRPr="001A62A0">
                      <w:t>. Svifta grāmatā „</w:t>
                    </w:r>
                    <w:proofErr w:type="spellStart"/>
                    <w:r w:rsidRPr="001A62A0">
                      <w:t>Gulivera</w:t>
                    </w:r>
                    <w:proofErr w:type="spellEnd"/>
                    <w:r w:rsidRPr="001A62A0">
                      <w:t xml:space="preserve"> ceļojumi”: satīra un parodija. (S2)</w:t>
                    </w:r>
                  </w:p>
                  <w:p w:rsidR="001A62A0" w:rsidRPr="001A62A0" w:rsidRDefault="001A62A0" w:rsidP="001A62A0">
                    <w:r w:rsidRPr="001A62A0">
                      <w:t>Studējošo patstāvīgais darbs: daiļdarba lasīšana un analīze; konspekts – satīras un parodijas piemēri.</w:t>
                    </w:r>
                  </w:p>
                  <w:p w:rsidR="001A62A0" w:rsidRPr="001A62A0" w:rsidRDefault="001A62A0" w:rsidP="001A62A0"/>
                  <w:p w:rsidR="001A62A0" w:rsidRPr="001A62A0" w:rsidRDefault="001A62A0" w:rsidP="001A62A0">
                    <w:r w:rsidRPr="001A62A0">
                      <w:t xml:space="preserve">7. Diskusija par </w:t>
                    </w:r>
                    <w:proofErr w:type="spellStart"/>
                    <w:r w:rsidRPr="001A62A0">
                      <w:t>pirmsromantisma</w:t>
                    </w:r>
                    <w:proofErr w:type="spellEnd"/>
                    <w:r w:rsidRPr="001A62A0">
                      <w:t xml:space="preserve"> periodu: kultūras konteksts; gotiskais romāns: atdzimšana, obligātie elementi, mīlestības tēma. H. </w:t>
                    </w:r>
                    <w:proofErr w:type="spellStart"/>
                    <w:r w:rsidRPr="001A62A0">
                      <w:t>Valopla</w:t>
                    </w:r>
                    <w:proofErr w:type="spellEnd"/>
                    <w:r w:rsidRPr="001A62A0">
                      <w:t xml:space="preserve"> romāns “</w:t>
                    </w:r>
                    <w:proofErr w:type="spellStart"/>
                    <w:r w:rsidRPr="001A62A0">
                      <w:t>The</w:t>
                    </w:r>
                    <w:proofErr w:type="spellEnd"/>
                    <w:r w:rsidRPr="001A62A0">
                      <w:t xml:space="preserve"> </w:t>
                    </w:r>
                    <w:proofErr w:type="spellStart"/>
                    <w:r w:rsidRPr="001A62A0">
                      <w:t>Castle</w:t>
                    </w:r>
                    <w:proofErr w:type="spellEnd"/>
                    <w:r w:rsidRPr="001A62A0">
                      <w:t xml:space="preserve"> </w:t>
                    </w:r>
                    <w:proofErr w:type="spellStart"/>
                    <w:r w:rsidRPr="001A62A0">
                      <w:t>of</w:t>
                    </w:r>
                    <w:proofErr w:type="spellEnd"/>
                    <w:r w:rsidRPr="001A62A0">
                      <w:t xml:space="preserve"> Otranto”: gotisko elementu analīze. (S2)</w:t>
                    </w:r>
                  </w:p>
                  <w:p w:rsidR="001A62A0" w:rsidRPr="001A62A0" w:rsidRDefault="001A62A0" w:rsidP="001A62A0">
                    <w:r w:rsidRPr="001A62A0">
                      <w:t xml:space="preserve">Studējošo patstāvīgais darbs: H.F. </w:t>
                    </w:r>
                    <w:proofErr w:type="spellStart"/>
                    <w:r w:rsidRPr="001A62A0">
                      <w:t>Lavkrafta</w:t>
                    </w:r>
                    <w:proofErr w:type="spellEnd"/>
                    <w:r w:rsidRPr="001A62A0">
                      <w:t xml:space="preserve"> esejas konspekts (“</w:t>
                    </w:r>
                    <w:proofErr w:type="spellStart"/>
                    <w:r w:rsidRPr="001A62A0">
                      <w:t>Supernatural</w:t>
                    </w:r>
                    <w:proofErr w:type="spellEnd"/>
                    <w:r w:rsidRPr="001A62A0">
                      <w:t xml:space="preserve"> </w:t>
                    </w:r>
                    <w:proofErr w:type="spellStart"/>
                    <w:r w:rsidRPr="001A62A0">
                      <w:t>Horror</w:t>
                    </w:r>
                    <w:proofErr w:type="spellEnd"/>
                    <w:r w:rsidRPr="001A62A0">
                      <w:t xml:space="preserve"> </w:t>
                    </w:r>
                    <w:proofErr w:type="spellStart"/>
                    <w:r w:rsidRPr="001A62A0">
                      <w:t>in</w:t>
                    </w:r>
                    <w:proofErr w:type="spellEnd"/>
                    <w:r w:rsidRPr="001A62A0">
                      <w:t xml:space="preserve"> </w:t>
                    </w:r>
                    <w:proofErr w:type="spellStart"/>
                    <w:r w:rsidRPr="001A62A0">
                      <w:t>Literature</w:t>
                    </w:r>
                    <w:proofErr w:type="spellEnd"/>
                    <w:r w:rsidRPr="001A62A0">
                      <w:t>”); daiļdarba lasīšana un gotisko elementu analīze (e-vidē).</w:t>
                    </w:r>
                  </w:p>
                  <w:p w:rsidR="001A62A0" w:rsidRPr="001A62A0" w:rsidRDefault="001A62A0" w:rsidP="001A62A0"/>
                  <w:p w:rsidR="001A62A0" w:rsidRPr="001A62A0" w:rsidRDefault="001A62A0" w:rsidP="001A62A0">
                    <w:r w:rsidRPr="001A62A0">
                      <w:t>8. A. Redklifas “</w:t>
                    </w:r>
                    <w:proofErr w:type="spellStart"/>
                    <w:r w:rsidRPr="001A62A0">
                      <w:t>The</w:t>
                    </w:r>
                    <w:proofErr w:type="spellEnd"/>
                    <w:r w:rsidRPr="001A62A0">
                      <w:t xml:space="preserve"> </w:t>
                    </w:r>
                    <w:proofErr w:type="spellStart"/>
                    <w:r w:rsidRPr="001A62A0">
                      <w:t>Mysteries</w:t>
                    </w:r>
                    <w:proofErr w:type="spellEnd"/>
                    <w:r w:rsidRPr="001A62A0">
                      <w:t xml:space="preserve"> </w:t>
                    </w:r>
                    <w:proofErr w:type="spellStart"/>
                    <w:r w:rsidRPr="001A62A0">
                      <w:t>of</w:t>
                    </w:r>
                    <w:proofErr w:type="spellEnd"/>
                    <w:r w:rsidRPr="001A62A0">
                      <w:t xml:space="preserve"> </w:t>
                    </w:r>
                    <w:proofErr w:type="spellStart"/>
                    <w:r w:rsidRPr="001A62A0">
                      <w:t>Udolpho</w:t>
                    </w:r>
                    <w:proofErr w:type="spellEnd"/>
                    <w:r w:rsidRPr="001A62A0">
                      <w:t>”: gotiskā romāna elementu analīze; izskaidrotais pārdabiskais. Referāts. (S2)</w:t>
                    </w:r>
                  </w:p>
                  <w:p w:rsidR="001A62A0" w:rsidRPr="001A62A0" w:rsidRDefault="001A62A0" w:rsidP="001A62A0">
                    <w:r w:rsidRPr="001A62A0">
                      <w:t>Studējošo patstāvīgais darbs: daiļdarba lasīšana un gotiskā romāna elementu analīze; referāta sagatavošana. Prasības: apjoms – 3000 zīmes; mērķis: studenti spēj argumentēt savu viedokli.</w:t>
                    </w:r>
                  </w:p>
                  <w:p w:rsidR="001A62A0" w:rsidRPr="001A62A0" w:rsidRDefault="001A62A0" w:rsidP="001A62A0"/>
                  <w:p w:rsidR="001A62A0" w:rsidRPr="001A62A0" w:rsidRDefault="001A62A0" w:rsidP="001A62A0">
                    <w:r w:rsidRPr="001A62A0">
                      <w:t>9. 18. gs. amerikāņu literatūra: koloniālā literatūra – iezīmes. (S2)</w:t>
                    </w:r>
                  </w:p>
                  <w:p w:rsidR="001A62A0" w:rsidRPr="001A62A0" w:rsidRDefault="001A62A0" w:rsidP="001A62A0">
                    <w:r w:rsidRPr="001A62A0">
                      <w:t>Studējošo patstāvīgais darbs: konspekts - lasa un analizē docētāja piedāvātos materiālus, meklē nepieciešamo informāciju semināram.</w:t>
                    </w:r>
                  </w:p>
                  <w:p w:rsidR="001A62A0" w:rsidRPr="001A62A0" w:rsidRDefault="001A62A0" w:rsidP="001A62A0"/>
                  <w:p w:rsidR="001A62A0" w:rsidRPr="001A62A0" w:rsidRDefault="001A62A0" w:rsidP="001A62A0">
                    <w:r w:rsidRPr="001A62A0">
                      <w:t>10. D. Smita, V. Bredforda darbu literārā analīze. (S2)</w:t>
                    </w:r>
                  </w:p>
                  <w:p w:rsidR="001A62A0" w:rsidRPr="001A62A0" w:rsidRDefault="001A62A0" w:rsidP="001A62A0">
                    <w:r w:rsidRPr="001A62A0">
                      <w:t>Studējošo patstāvīgais darbs: konspekts - lasa un analizē docētāja piedāvātos materiālus, meklē nepieciešamo informāciju semināram.</w:t>
                    </w:r>
                  </w:p>
                  <w:p w:rsidR="001A62A0" w:rsidRPr="001A62A0" w:rsidRDefault="001A62A0" w:rsidP="001A62A0"/>
                  <w:p w:rsidR="001A62A0" w:rsidRPr="001A62A0" w:rsidRDefault="001A62A0" w:rsidP="001A62A0">
                    <w:r w:rsidRPr="001A62A0">
                      <w:t>11. 18. gs. amerikāņu dzeja. (S2)</w:t>
                    </w:r>
                  </w:p>
                  <w:p w:rsidR="001A62A0" w:rsidRPr="001A62A0" w:rsidRDefault="001A62A0" w:rsidP="001A62A0">
                    <w:r w:rsidRPr="001A62A0">
                      <w:t>Studējošo patstāvīgais darbs: konspekts - lasa un analizē docētāja piedāvātos materiālus, meklē nepieciešamo informāciju semināram; daiļdarbu lasīšana.</w:t>
                    </w:r>
                  </w:p>
                  <w:p w:rsidR="001A62A0" w:rsidRPr="001A62A0" w:rsidRDefault="001A62A0" w:rsidP="001A62A0"/>
                  <w:p w:rsidR="001A62A0" w:rsidRPr="001A62A0" w:rsidRDefault="001A62A0" w:rsidP="001A62A0">
                    <w:r w:rsidRPr="001A62A0">
                      <w:t xml:space="preserve">12. T. </w:t>
                    </w:r>
                    <w:proofErr w:type="spellStart"/>
                    <w:r w:rsidRPr="001A62A0">
                      <w:t>Godfreja</w:t>
                    </w:r>
                    <w:proofErr w:type="spellEnd"/>
                    <w:r w:rsidRPr="001A62A0">
                      <w:t xml:space="preserve">, </w:t>
                    </w:r>
                    <w:proofErr w:type="spellStart"/>
                    <w:r w:rsidRPr="001A62A0">
                      <w:t>Dž</w:t>
                    </w:r>
                    <w:proofErr w:type="spellEnd"/>
                    <w:r w:rsidRPr="001A62A0">
                      <w:t xml:space="preserve">. </w:t>
                    </w:r>
                    <w:proofErr w:type="spellStart"/>
                    <w:r w:rsidRPr="001A62A0">
                      <w:t>Trambala</w:t>
                    </w:r>
                    <w:proofErr w:type="spellEnd"/>
                    <w:r w:rsidRPr="001A62A0">
                      <w:t xml:space="preserve"> poētisko tekstu literārā analīze. Prezentāciju apspriešana (S2)</w:t>
                    </w:r>
                  </w:p>
                  <w:p w:rsidR="001A62A0" w:rsidRPr="001A62A0" w:rsidRDefault="001A62A0" w:rsidP="001A62A0">
                    <w:r w:rsidRPr="001A62A0">
                      <w:t>Studējošo patstāvīgais darbs: lasa un analizē docētāja piedāvātos materiālus, meklē nepieciešamo informāciju prezentācijai par piedāvātajām tēmām. Prezentācijas ilgums – 8 -10 minūtes.</w:t>
                    </w:r>
                  </w:p>
                  <w:p w:rsidR="001A62A0" w:rsidRPr="001A62A0" w:rsidRDefault="001A62A0" w:rsidP="001A62A0"/>
                  <w:p w:rsidR="001A62A0" w:rsidRPr="001A62A0" w:rsidRDefault="001A62A0" w:rsidP="001A62A0">
                    <w:r w:rsidRPr="001A62A0">
                      <w:t>13. Romantisms angļu literatūrā: vēsturiskais, sociālais un kultūras konteksts. (S2)</w:t>
                    </w:r>
                  </w:p>
                  <w:p w:rsidR="001A62A0" w:rsidRPr="001A62A0" w:rsidRDefault="001A62A0" w:rsidP="001A62A0">
                    <w:r w:rsidRPr="001A62A0">
                      <w:t>Studējošo patstāvīgais darbs: konspekts - lasa un analizē docētāja piedāvātos materiālus, meklē nepieciešamo informāciju semināram.</w:t>
                    </w:r>
                  </w:p>
                  <w:p w:rsidR="001A62A0" w:rsidRPr="001A62A0" w:rsidRDefault="001A62A0" w:rsidP="001A62A0"/>
                  <w:p w:rsidR="001A62A0" w:rsidRPr="001A62A0" w:rsidRDefault="001A62A0" w:rsidP="001A62A0">
                    <w:r w:rsidRPr="001A62A0">
                      <w:t>14. Diskusija par romantisma īpatnībām: iztēle, daba, individuālisms, subjektīvums. (S2)</w:t>
                    </w:r>
                  </w:p>
                  <w:p w:rsidR="001A62A0" w:rsidRPr="001A62A0" w:rsidRDefault="001A62A0" w:rsidP="001A62A0">
                    <w:r w:rsidRPr="001A62A0">
                      <w:t>Studējošo patstāvīgais darbs: sagatavo galveno romantisma īpatnību pārskatu e-vidē; lasa un analizē docētāja piedāvātos materiālus, meklē nepieciešamo informāciju semināram.</w:t>
                    </w:r>
                  </w:p>
                  <w:p w:rsidR="001A62A0" w:rsidRPr="001A62A0" w:rsidRDefault="001A62A0" w:rsidP="001A62A0"/>
                  <w:p w:rsidR="001A62A0" w:rsidRPr="001A62A0" w:rsidRDefault="001A62A0" w:rsidP="001A62A0">
                    <w:r w:rsidRPr="001A62A0">
                      <w:t>15. Diskusija par britu vēsturisko romānu – raksturīgākās iezīmes, nacionālās vēsturiskās dzīves reprezentācija. V. Skota vēsturiska romāna „</w:t>
                    </w:r>
                    <w:proofErr w:type="spellStart"/>
                    <w:r w:rsidRPr="001A62A0">
                      <w:t>Aivenho</w:t>
                    </w:r>
                    <w:proofErr w:type="spellEnd"/>
                    <w:r w:rsidRPr="001A62A0">
                      <w:t xml:space="preserve">” analīze: vēsturisku notikumu atspoguļojums, </w:t>
                    </w:r>
                    <w:proofErr w:type="spellStart"/>
                    <w:r w:rsidRPr="001A62A0">
                      <w:t>Aivenho</w:t>
                    </w:r>
                    <w:proofErr w:type="spellEnd"/>
                    <w:r w:rsidRPr="001A62A0">
                      <w:t xml:space="preserve"> kā romantiskais varonis. (S2)</w:t>
                    </w:r>
                  </w:p>
                  <w:p w:rsidR="001A62A0" w:rsidRPr="001A62A0" w:rsidRDefault="001A62A0" w:rsidP="001A62A0">
                    <w:r w:rsidRPr="001A62A0">
                      <w:lastRenderedPageBreak/>
                      <w:t>Studējošo patstāvīgais darbs: sagatavo pārskatu e-vidē par vēsturiskā romāna žanra specifiku; lasa un analizē docētāja piedāvātos materiālus, meklē nepieciešamo informāciju semināram; daiļdarba lasīšana un piemēru vākšana.</w:t>
                    </w:r>
                  </w:p>
                  <w:p w:rsidR="001A62A0" w:rsidRPr="001A62A0" w:rsidRDefault="001A62A0" w:rsidP="001A62A0"/>
                  <w:p w:rsidR="001A62A0" w:rsidRPr="001A62A0" w:rsidRDefault="001A62A0" w:rsidP="001A62A0">
                    <w:r w:rsidRPr="001A62A0">
                      <w:t>16. Amerikāņu literatūra: 1700. (S2)</w:t>
                    </w:r>
                  </w:p>
                  <w:p w:rsidR="001A62A0" w:rsidRPr="001A62A0" w:rsidRDefault="001A62A0" w:rsidP="001A62A0">
                    <w:r w:rsidRPr="001A62A0">
                      <w:t>Studējošo patstāvīgais darbs: lasa un apkopo informāciju par amerikāņu literatūru -1700; daiļdarbu lasīšana un analīze.</w:t>
                    </w:r>
                  </w:p>
                  <w:p w:rsidR="001A62A0" w:rsidRPr="001A62A0" w:rsidRDefault="001A62A0" w:rsidP="001A62A0"/>
                  <w:p w:rsidR="001A62A0" w:rsidRPr="001A62A0" w:rsidRDefault="001A62A0" w:rsidP="001A62A0">
                    <w:r w:rsidRPr="001A62A0">
                      <w:t>Noslēguma pārbaudījums - ieskaite ar atzīmi (mutiski).</w:t>
                    </w:r>
                  </w:p>
                  <w:p w:rsidR="001A62A0" w:rsidRDefault="00000405" w:rsidP="001A62A0"/>
                </w:sdtContent>
              </w:sdt>
              <w:p w:rsidR="001A62A0" w:rsidRPr="001A62A0" w:rsidRDefault="001A62A0" w:rsidP="001A62A0">
                <w:r w:rsidRPr="001A62A0">
                  <w:t>Literārās paradigmas anglofonajā kultūrā II</w:t>
                </w:r>
                <w:r>
                  <w:t>I</w:t>
                </w:r>
              </w:p>
              <w:p w:rsidR="001A62A0" w:rsidRDefault="001A62A0" w:rsidP="001A62A0">
                <w:pPr>
                  <w:rPr>
                    <w:rFonts w:cs="Times New Roman"/>
                    <w:bCs/>
                    <w:iCs/>
                    <w:szCs w:val="24"/>
                  </w:rPr>
                </w:pPr>
              </w:p>
              <w:p w:rsidR="001A62A0" w:rsidRPr="001A62A0" w:rsidRDefault="001A62A0" w:rsidP="001A62A0">
                <w:r w:rsidRPr="001A62A0">
                  <w:t>Studējošie studē docētāja dotos materiālus un lasa literatūras tekstus, kas tiek analizēti nodarbību laikā.</w:t>
                </w:r>
              </w:p>
              <w:p w:rsidR="001A62A0" w:rsidRPr="001A62A0" w:rsidRDefault="001A62A0" w:rsidP="001A62A0"/>
              <w:p w:rsidR="001A62A0" w:rsidRPr="001A62A0" w:rsidRDefault="001A62A0" w:rsidP="001A62A0">
                <w:r w:rsidRPr="001A62A0">
                  <w:t xml:space="preserve">1. Romantiskā dzejā atspoguļotā pasaules skatījuma analīze: telpiskais izkārtojums, daba pret civilizāciju. Pasaules skatījuma analīze: V. Bleka krājumā „ </w:t>
                </w:r>
                <w:proofErr w:type="spellStart"/>
                <w:r w:rsidRPr="001A62A0">
                  <w:t>Songs</w:t>
                </w:r>
                <w:proofErr w:type="spellEnd"/>
                <w:r w:rsidRPr="001A62A0">
                  <w:t xml:space="preserve"> </w:t>
                </w:r>
                <w:proofErr w:type="spellStart"/>
                <w:r w:rsidRPr="001A62A0">
                  <w:t>of</w:t>
                </w:r>
                <w:proofErr w:type="spellEnd"/>
                <w:r w:rsidRPr="001A62A0">
                  <w:t xml:space="preserve"> </w:t>
                </w:r>
                <w:proofErr w:type="spellStart"/>
                <w:r w:rsidRPr="001A62A0">
                  <w:t>Innocence</w:t>
                </w:r>
                <w:proofErr w:type="spellEnd"/>
                <w:r w:rsidRPr="001A62A0">
                  <w:t xml:space="preserve"> </w:t>
                </w:r>
                <w:proofErr w:type="spellStart"/>
                <w:r w:rsidRPr="001A62A0">
                  <w:t>and</w:t>
                </w:r>
                <w:proofErr w:type="spellEnd"/>
                <w:r w:rsidRPr="001A62A0">
                  <w:t xml:space="preserve"> </w:t>
                </w:r>
                <w:proofErr w:type="spellStart"/>
                <w:r w:rsidRPr="001A62A0">
                  <w:t>Experience</w:t>
                </w:r>
                <w:proofErr w:type="spellEnd"/>
                <w:r w:rsidRPr="001A62A0">
                  <w:t>”. (S2)</w:t>
                </w:r>
              </w:p>
              <w:p w:rsidR="001A62A0" w:rsidRPr="001A62A0" w:rsidRDefault="001A62A0" w:rsidP="001A62A0">
                <w:r w:rsidRPr="001A62A0">
                  <w:t>Studējošo patstāvīgais darbs: konspekts - lasa un analizē docētāja piedāvātos materiālus, meklē nepieciešamo informāciju semināram; dzejoļu lasīšana un piemēru, kas atspoguļo pasaules skatījumu, vākšana.</w:t>
                </w:r>
              </w:p>
              <w:p w:rsidR="001A62A0" w:rsidRPr="001A62A0" w:rsidRDefault="001A62A0" w:rsidP="001A62A0"/>
              <w:p w:rsidR="001A62A0" w:rsidRPr="001A62A0" w:rsidRDefault="001A62A0" w:rsidP="001A62A0">
                <w:r w:rsidRPr="001A62A0">
                  <w:t xml:space="preserve">2. V. </w:t>
                </w:r>
                <w:proofErr w:type="spellStart"/>
                <w:r w:rsidRPr="001A62A0">
                  <w:t>Vērdsverta</w:t>
                </w:r>
                <w:proofErr w:type="spellEnd"/>
                <w:r w:rsidRPr="001A62A0">
                  <w:t xml:space="preserve"> dzejā atspoguļotā laika kategorijas analīze. (S2)</w:t>
                </w:r>
              </w:p>
              <w:p w:rsidR="001A62A0" w:rsidRPr="001A62A0" w:rsidRDefault="001A62A0" w:rsidP="001A62A0">
                <w:r w:rsidRPr="001A62A0">
                  <w:t>Studējošo patstāvīgais darbs: daiļdarba lasīšana un piemēru vākšana.</w:t>
                </w:r>
              </w:p>
              <w:p w:rsidR="001A62A0" w:rsidRPr="001A62A0" w:rsidRDefault="001A62A0" w:rsidP="001A62A0"/>
              <w:p w:rsidR="001A62A0" w:rsidRPr="001A62A0" w:rsidRDefault="001A62A0" w:rsidP="001A62A0">
                <w:r w:rsidRPr="001A62A0">
                  <w:t xml:space="preserve">3. S. T. </w:t>
                </w:r>
                <w:proofErr w:type="spellStart"/>
                <w:r w:rsidRPr="001A62A0">
                  <w:t>Kolridža</w:t>
                </w:r>
                <w:proofErr w:type="spellEnd"/>
                <w:r w:rsidRPr="001A62A0">
                  <w:t xml:space="preserve"> dzejoļa „</w:t>
                </w:r>
                <w:proofErr w:type="spellStart"/>
                <w:r w:rsidRPr="001A62A0">
                  <w:t>The</w:t>
                </w:r>
                <w:proofErr w:type="spellEnd"/>
                <w:r w:rsidRPr="001A62A0">
                  <w:t xml:space="preserve"> </w:t>
                </w:r>
                <w:proofErr w:type="spellStart"/>
                <w:r w:rsidRPr="001A62A0">
                  <w:t>Rime</w:t>
                </w:r>
                <w:proofErr w:type="spellEnd"/>
                <w:r w:rsidRPr="001A62A0">
                  <w:t xml:space="preserve"> </w:t>
                </w:r>
                <w:proofErr w:type="spellStart"/>
                <w:r w:rsidRPr="001A62A0">
                  <w:t>of</w:t>
                </w:r>
                <w:proofErr w:type="spellEnd"/>
                <w:r w:rsidRPr="001A62A0">
                  <w:t xml:space="preserve"> </w:t>
                </w:r>
                <w:proofErr w:type="spellStart"/>
                <w:r w:rsidRPr="001A62A0">
                  <w:t>the</w:t>
                </w:r>
                <w:proofErr w:type="spellEnd"/>
                <w:r w:rsidRPr="001A62A0">
                  <w:t xml:space="preserve"> </w:t>
                </w:r>
                <w:proofErr w:type="spellStart"/>
                <w:r w:rsidRPr="001A62A0">
                  <w:t>Ancient</w:t>
                </w:r>
                <w:proofErr w:type="spellEnd"/>
                <w:r w:rsidRPr="001A62A0">
                  <w:t xml:space="preserve"> </w:t>
                </w:r>
                <w:proofErr w:type="spellStart"/>
                <w:r w:rsidRPr="001A62A0">
                  <w:t>Mariner</w:t>
                </w:r>
                <w:proofErr w:type="spellEnd"/>
                <w:r w:rsidRPr="001A62A0">
                  <w:t xml:space="preserve">” literāra analīze: laika, telpas un cilvēka kategorijas. S. T. </w:t>
                </w:r>
                <w:proofErr w:type="spellStart"/>
                <w:r w:rsidRPr="001A62A0">
                  <w:t>Kolridža</w:t>
                </w:r>
                <w:proofErr w:type="spellEnd"/>
                <w:r w:rsidRPr="001A62A0">
                  <w:t xml:space="preserve"> izpratne par iztēles lomu dzejolī „Kubla </w:t>
                </w:r>
                <w:proofErr w:type="spellStart"/>
                <w:r w:rsidRPr="001A62A0">
                  <w:t>Khan</w:t>
                </w:r>
                <w:proofErr w:type="spellEnd"/>
                <w:r w:rsidRPr="001A62A0">
                  <w:t>”. (S2)</w:t>
                </w:r>
              </w:p>
              <w:p w:rsidR="001A62A0" w:rsidRPr="001A62A0" w:rsidRDefault="001A62A0" w:rsidP="001A62A0">
                <w:r w:rsidRPr="001A62A0">
                  <w:t>Studējošo patstāvīgais darbs: daiļdarba lasīšana un piemēru vākšana.</w:t>
                </w:r>
              </w:p>
              <w:p w:rsidR="001A62A0" w:rsidRPr="001A62A0" w:rsidRDefault="001A62A0" w:rsidP="001A62A0"/>
              <w:p w:rsidR="001A62A0" w:rsidRPr="001A62A0" w:rsidRDefault="001A62A0" w:rsidP="001A62A0">
                <w:r w:rsidRPr="001A62A0">
                  <w:t xml:space="preserve">4. </w:t>
                </w:r>
                <w:proofErr w:type="spellStart"/>
                <w:r w:rsidRPr="001A62A0">
                  <w:t>Baironiskais</w:t>
                </w:r>
                <w:proofErr w:type="spellEnd"/>
                <w:r w:rsidRPr="001A62A0">
                  <w:t xml:space="preserve"> varonis kā romantiskā varoņa variants: raksturīgo iezīmju izskatīšana. Lorda </w:t>
                </w:r>
                <w:proofErr w:type="spellStart"/>
                <w:r w:rsidRPr="001A62A0">
                  <w:t>Dž</w:t>
                </w:r>
                <w:proofErr w:type="spellEnd"/>
                <w:r w:rsidRPr="001A62A0">
                  <w:t>. G. Bairona „</w:t>
                </w:r>
                <w:proofErr w:type="spellStart"/>
                <w:r w:rsidRPr="001A62A0">
                  <w:t>Čailda</w:t>
                </w:r>
                <w:proofErr w:type="spellEnd"/>
                <w:r w:rsidRPr="001A62A0">
                  <w:t xml:space="preserve"> Herolda svētceļojums”: </w:t>
                </w:r>
                <w:proofErr w:type="spellStart"/>
                <w:r w:rsidRPr="001A62A0">
                  <w:t>Čailds</w:t>
                </w:r>
                <w:proofErr w:type="spellEnd"/>
                <w:r w:rsidRPr="001A62A0">
                  <w:t xml:space="preserve"> Herolds kā </w:t>
                </w:r>
                <w:proofErr w:type="spellStart"/>
                <w:r w:rsidRPr="001A62A0">
                  <w:t>Baironiskais</w:t>
                </w:r>
                <w:proofErr w:type="spellEnd"/>
                <w:r w:rsidRPr="001A62A0">
                  <w:t xml:space="preserve"> varonis. Referāts. (S2)</w:t>
                </w:r>
              </w:p>
              <w:p w:rsidR="001A62A0" w:rsidRPr="001A62A0" w:rsidRDefault="001A62A0" w:rsidP="001A62A0">
                <w:r w:rsidRPr="001A62A0">
                  <w:t xml:space="preserve">Studējošo patstāvīgais darbs: konspekts - </w:t>
                </w:r>
                <w:proofErr w:type="spellStart"/>
                <w:r w:rsidRPr="001A62A0">
                  <w:t>baironiskā</w:t>
                </w:r>
                <w:proofErr w:type="spellEnd"/>
                <w:r w:rsidRPr="001A62A0">
                  <w:t xml:space="preserve"> varoņa raksturīgās iezīmes; lasa un analizē docētāja piedāvātos materiālus, meklē nepieciešamo informāciju semināram; konspekts - </w:t>
                </w:r>
                <w:proofErr w:type="spellStart"/>
                <w:r w:rsidRPr="001A62A0">
                  <w:t>baironiskā</w:t>
                </w:r>
                <w:proofErr w:type="spellEnd"/>
                <w:r w:rsidRPr="001A62A0">
                  <w:t xml:space="preserve"> varoņa raksturīgās iezīmes „</w:t>
                </w:r>
                <w:proofErr w:type="spellStart"/>
                <w:r w:rsidRPr="001A62A0">
                  <w:t>Čailda</w:t>
                </w:r>
                <w:proofErr w:type="spellEnd"/>
                <w:r w:rsidRPr="001A62A0">
                  <w:t xml:space="preserve"> Herolda svētceļojumā”; daiļdarba lasīšana un piemēru vākšana. Prasības: apjoms – 3000 zīmes; mērķis: studenti spēj argumentēt savu viedokli.</w:t>
                </w:r>
              </w:p>
              <w:p w:rsidR="001A62A0" w:rsidRPr="001A62A0" w:rsidRDefault="001A62A0" w:rsidP="001A62A0"/>
              <w:p w:rsidR="001A62A0" w:rsidRPr="001A62A0" w:rsidRDefault="001A62A0" w:rsidP="001A62A0">
                <w:r w:rsidRPr="001A62A0">
                  <w:t>5. M. V. Šellijas „</w:t>
                </w:r>
                <w:proofErr w:type="spellStart"/>
                <w:r w:rsidRPr="001A62A0">
                  <w:t>Frankenšteins</w:t>
                </w:r>
                <w:proofErr w:type="spellEnd"/>
                <w:r w:rsidRPr="001A62A0">
                  <w:t>”: gotiskās literatūras un romantiskās literatūras elementu analīze. (S2)</w:t>
                </w:r>
              </w:p>
              <w:p w:rsidR="001A62A0" w:rsidRPr="001A62A0" w:rsidRDefault="001A62A0" w:rsidP="001A62A0">
                <w:r w:rsidRPr="001A62A0">
                  <w:t>Studējošo patstāvīgais darbs: konspekts - lasa un apkopo docētāja piedāvātos materiālus; daiļdarbu lasīšana un gotiskās literatūras un romantiskās literatūras elementu analīze.</w:t>
                </w:r>
              </w:p>
              <w:p w:rsidR="001A62A0" w:rsidRPr="001A62A0" w:rsidRDefault="001A62A0" w:rsidP="001A62A0"/>
              <w:p w:rsidR="001A62A0" w:rsidRPr="001A62A0" w:rsidRDefault="001A62A0" w:rsidP="001A62A0">
                <w:r w:rsidRPr="001A62A0">
                  <w:t>6. Amerikāņu dzeja: 1700. (S2)</w:t>
                </w:r>
              </w:p>
              <w:p w:rsidR="001A62A0" w:rsidRPr="001A62A0" w:rsidRDefault="001A62A0" w:rsidP="001A62A0">
                <w:r w:rsidRPr="001A62A0">
                  <w:t>Studējošo patstāvīgais darbs: lasa un apkopo informāciju par amerikāņu dzeju -1700; daiļdarbu lasīšana un analīze.</w:t>
                </w:r>
              </w:p>
              <w:p w:rsidR="001A62A0" w:rsidRPr="001A62A0" w:rsidRDefault="001A62A0" w:rsidP="001A62A0"/>
              <w:p w:rsidR="001A62A0" w:rsidRPr="001A62A0" w:rsidRDefault="001A62A0" w:rsidP="001A62A0">
                <w:r w:rsidRPr="001A62A0">
                  <w:t>7. Viktorijas laikmeta literatūra: kultūras un vēsturiskais apskats. (L2)</w:t>
                </w:r>
              </w:p>
              <w:p w:rsidR="001A62A0" w:rsidRPr="001A62A0" w:rsidRDefault="001A62A0" w:rsidP="001A62A0">
                <w:r w:rsidRPr="001A62A0">
                  <w:t xml:space="preserve">Studējošo patstāvīgais darbs: konspekts – lasa un analizē docētāja piedāvātos materiālus par Viktorijas </w:t>
                </w:r>
                <w:proofErr w:type="spellStart"/>
                <w:r w:rsidRPr="001A62A0">
                  <w:t>laikmmetu</w:t>
                </w:r>
                <w:proofErr w:type="spellEnd"/>
                <w:r w:rsidRPr="001A62A0">
                  <w:t>.</w:t>
                </w:r>
              </w:p>
              <w:p w:rsidR="001A62A0" w:rsidRPr="001A62A0" w:rsidRDefault="001A62A0" w:rsidP="001A62A0"/>
              <w:p w:rsidR="001A62A0" w:rsidRPr="001A62A0" w:rsidRDefault="001A62A0" w:rsidP="001A62A0">
                <w:r w:rsidRPr="001A62A0">
                  <w:lastRenderedPageBreak/>
                  <w:t xml:space="preserve">8. Diskusija par pozitīvisma un reālisma (kritizētāja reālisma) izpausmēm Č. Dikensa romānā „Oliver </w:t>
                </w:r>
                <w:proofErr w:type="spellStart"/>
                <w:r w:rsidRPr="001A62A0">
                  <w:t>Twist</w:t>
                </w:r>
                <w:proofErr w:type="spellEnd"/>
                <w:r w:rsidRPr="001A62A0">
                  <w:t>”. (S2)</w:t>
                </w:r>
              </w:p>
              <w:p w:rsidR="001A62A0" w:rsidRPr="001A62A0" w:rsidRDefault="001A62A0" w:rsidP="001A62A0">
                <w:r w:rsidRPr="001A62A0">
                  <w:t>Studējošo patstāvīgais darbs: konspekts – lasa un analizē docētāja piedāvātos materiālus; daiļdarbu lasīšana un pozitīvisma un reālisma (kritizētāja reālisma) izpausmju analīze.</w:t>
                </w:r>
              </w:p>
              <w:p w:rsidR="001A62A0" w:rsidRPr="001A62A0" w:rsidRDefault="001A62A0" w:rsidP="001A62A0"/>
              <w:p w:rsidR="001A62A0" w:rsidRPr="001A62A0" w:rsidRDefault="001A62A0" w:rsidP="001A62A0">
                <w:r w:rsidRPr="001A62A0">
                  <w:t>9. Diskusija par determinisma izpausmi Č. Dikensa romānā „</w:t>
                </w:r>
                <w:proofErr w:type="spellStart"/>
                <w:r w:rsidRPr="001A62A0">
                  <w:t>Great</w:t>
                </w:r>
                <w:proofErr w:type="spellEnd"/>
                <w:r w:rsidRPr="001A62A0">
                  <w:t xml:space="preserve"> </w:t>
                </w:r>
                <w:proofErr w:type="spellStart"/>
                <w:r w:rsidRPr="001A62A0">
                  <w:t>Expectations</w:t>
                </w:r>
                <w:proofErr w:type="spellEnd"/>
                <w:r w:rsidRPr="001A62A0">
                  <w:t>”. Č. Dikensa tekstā „</w:t>
                </w:r>
                <w:proofErr w:type="spellStart"/>
                <w:r w:rsidRPr="001A62A0">
                  <w:t>Christmas</w:t>
                </w:r>
                <w:proofErr w:type="spellEnd"/>
                <w:r w:rsidRPr="001A62A0">
                  <w:t xml:space="preserve"> </w:t>
                </w:r>
                <w:proofErr w:type="spellStart"/>
                <w:r w:rsidRPr="001A62A0">
                  <w:t>Carol</w:t>
                </w:r>
                <w:proofErr w:type="spellEnd"/>
                <w:r w:rsidRPr="001A62A0">
                  <w:t>” atspoguļotās garīgās reģenerācijas tēmas analīze. (S2)</w:t>
                </w:r>
              </w:p>
              <w:p w:rsidR="001A62A0" w:rsidRPr="001A62A0" w:rsidRDefault="001A62A0" w:rsidP="001A62A0">
                <w:r w:rsidRPr="001A62A0">
                  <w:t>Studējošo patstāvīgais darbs: konspekts - 19. gs. determinisma izpausme; daiļdarba lasīšana, piemēru vākšana un analīze.</w:t>
                </w:r>
              </w:p>
              <w:p w:rsidR="001A62A0" w:rsidRPr="001A62A0" w:rsidRDefault="001A62A0" w:rsidP="001A62A0"/>
              <w:p w:rsidR="001A62A0" w:rsidRPr="001A62A0" w:rsidRDefault="001A62A0" w:rsidP="001A62A0">
                <w:r w:rsidRPr="001A62A0">
                  <w:t xml:space="preserve">10. Tēmas „materiālā pasaule” analīze: V. </w:t>
                </w:r>
                <w:proofErr w:type="spellStart"/>
                <w:r w:rsidRPr="001A62A0">
                  <w:t>Tekerijs</w:t>
                </w:r>
                <w:proofErr w:type="spellEnd"/>
                <w:r w:rsidRPr="001A62A0">
                  <w:t xml:space="preserve"> „</w:t>
                </w:r>
                <w:proofErr w:type="spellStart"/>
                <w:r w:rsidRPr="001A62A0">
                  <w:t>Vanity</w:t>
                </w:r>
                <w:proofErr w:type="spellEnd"/>
                <w:r w:rsidRPr="001A62A0">
                  <w:t xml:space="preserve"> </w:t>
                </w:r>
                <w:proofErr w:type="spellStart"/>
                <w:r w:rsidRPr="001A62A0">
                  <w:t>Fair</w:t>
                </w:r>
                <w:proofErr w:type="spellEnd"/>
                <w:r w:rsidRPr="001A62A0">
                  <w:t>”. Referāts. (S2)</w:t>
                </w:r>
              </w:p>
              <w:p w:rsidR="001A62A0" w:rsidRPr="001A62A0" w:rsidRDefault="001A62A0" w:rsidP="001A62A0">
                <w:r w:rsidRPr="001A62A0">
                  <w:t>Studējošo patstāvīgais darbs: daiļdarba lasīšana un piemēru vākšana literārai analīzei - referāta sagatavošana.</w:t>
                </w:r>
              </w:p>
              <w:p w:rsidR="001A62A0" w:rsidRPr="001A62A0" w:rsidRDefault="001A62A0" w:rsidP="001A62A0"/>
              <w:p w:rsidR="001A62A0" w:rsidRPr="001A62A0" w:rsidRDefault="001A62A0" w:rsidP="001A62A0">
                <w:r w:rsidRPr="001A62A0">
                  <w:t xml:space="preserve">11. Diskusija par sievietes tēlu veidošanu Š. </w:t>
                </w:r>
                <w:proofErr w:type="spellStart"/>
                <w:r w:rsidRPr="001A62A0">
                  <w:t>Brontē</w:t>
                </w:r>
                <w:proofErr w:type="spellEnd"/>
                <w:r w:rsidRPr="001A62A0">
                  <w:t xml:space="preserve"> romānā „</w:t>
                </w:r>
                <w:proofErr w:type="spellStart"/>
                <w:r w:rsidRPr="001A62A0">
                  <w:t>Jane</w:t>
                </w:r>
                <w:proofErr w:type="spellEnd"/>
                <w:r w:rsidRPr="001A62A0">
                  <w:t xml:space="preserve"> </w:t>
                </w:r>
                <w:proofErr w:type="spellStart"/>
                <w:r w:rsidRPr="001A62A0">
                  <w:t>Eyre</w:t>
                </w:r>
                <w:proofErr w:type="spellEnd"/>
                <w:r w:rsidRPr="001A62A0">
                  <w:t>”: neatkarības tēmas analīze. (S2)</w:t>
                </w:r>
              </w:p>
              <w:p w:rsidR="001A62A0" w:rsidRPr="001A62A0" w:rsidRDefault="001A62A0" w:rsidP="001A62A0">
                <w:r w:rsidRPr="001A62A0">
                  <w:t>Studējošo patstāvīgais darbs: daiļdarba lasīšana un piemēru apkopošana.</w:t>
                </w:r>
              </w:p>
              <w:p w:rsidR="001A62A0" w:rsidRPr="001A62A0" w:rsidRDefault="001A62A0" w:rsidP="001A62A0"/>
              <w:p w:rsidR="001A62A0" w:rsidRPr="001A62A0" w:rsidRDefault="001A62A0" w:rsidP="001A62A0">
                <w:r w:rsidRPr="001A62A0">
                  <w:t>12. Diskusija par „</w:t>
                </w:r>
                <w:proofErr w:type="spellStart"/>
                <w:r w:rsidRPr="001A62A0">
                  <w:t>nonsena</w:t>
                </w:r>
                <w:proofErr w:type="spellEnd"/>
                <w:r w:rsidRPr="001A62A0">
                  <w:t xml:space="preserve">” literatūru: L. </w:t>
                </w:r>
                <w:proofErr w:type="spellStart"/>
                <w:r w:rsidRPr="001A62A0">
                  <w:t>Kerols</w:t>
                </w:r>
                <w:proofErr w:type="spellEnd"/>
                <w:r w:rsidRPr="001A62A0">
                  <w:t xml:space="preserve"> „ </w:t>
                </w:r>
                <w:proofErr w:type="spellStart"/>
                <w:r w:rsidRPr="001A62A0">
                  <w:t>Alice</w:t>
                </w:r>
                <w:proofErr w:type="spellEnd"/>
                <w:r w:rsidRPr="001A62A0">
                  <w:t xml:space="preserve"> </w:t>
                </w:r>
                <w:proofErr w:type="spellStart"/>
                <w:r w:rsidRPr="001A62A0">
                  <w:t>in</w:t>
                </w:r>
                <w:proofErr w:type="spellEnd"/>
                <w:r w:rsidRPr="001A62A0">
                  <w:t xml:space="preserve"> </w:t>
                </w:r>
                <w:proofErr w:type="spellStart"/>
                <w:r w:rsidRPr="001A62A0">
                  <w:t>Wonderland</w:t>
                </w:r>
                <w:proofErr w:type="spellEnd"/>
                <w:r w:rsidRPr="001A62A0">
                  <w:t>” (paradigmu analīze). (S2)</w:t>
                </w:r>
              </w:p>
              <w:p w:rsidR="001A62A0" w:rsidRPr="001A62A0" w:rsidRDefault="001A62A0" w:rsidP="001A62A0">
                <w:r w:rsidRPr="001A62A0">
                  <w:t>Studējošo patstāvīgais darbs: konspekts - lasa un apkopo informāciju par „</w:t>
                </w:r>
                <w:proofErr w:type="spellStart"/>
                <w:r w:rsidRPr="001A62A0">
                  <w:t>nonsensa</w:t>
                </w:r>
                <w:proofErr w:type="spellEnd"/>
                <w:r w:rsidRPr="001A62A0">
                  <w:t>” literatūru; daiļdarba lasīšana un piemēru literārai analīzei apkopošana.</w:t>
                </w:r>
              </w:p>
              <w:p w:rsidR="001A62A0" w:rsidRPr="001A62A0" w:rsidRDefault="001A62A0" w:rsidP="001A62A0"/>
              <w:p w:rsidR="001A62A0" w:rsidRPr="001A62A0" w:rsidRDefault="001A62A0" w:rsidP="001A62A0">
                <w:r w:rsidRPr="001A62A0">
                  <w:t>13. Diskusija par jaunromantismu: R.-</w:t>
                </w:r>
                <w:proofErr w:type="spellStart"/>
                <w:r w:rsidRPr="001A62A0">
                  <w:t>L.Stīvensons</w:t>
                </w:r>
                <w:proofErr w:type="spellEnd"/>
                <w:r w:rsidRPr="001A62A0">
                  <w:t>, A.K. Doils (tekstu paradigmu analīze). (S2)</w:t>
                </w:r>
              </w:p>
              <w:p w:rsidR="001A62A0" w:rsidRPr="001A62A0" w:rsidRDefault="001A62A0" w:rsidP="001A62A0">
                <w:r w:rsidRPr="001A62A0">
                  <w:t>Studējošo patstāvīgais darbs: sagatavo jaunromantisma paradigmu pārskatu e-vidē; lasa un analizē docētāja piedāvātos materiālus, meklē nepieciešamo informāciju semināram.</w:t>
                </w:r>
              </w:p>
              <w:p w:rsidR="001A62A0" w:rsidRPr="001A62A0" w:rsidRDefault="001A62A0" w:rsidP="001A62A0"/>
              <w:p w:rsidR="001A62A0" w:rsidRPr="001A62A0" w:rsidRDefault="001A62A0" w:rsidP="001A62A0">
                <w:r w:rsidRPr="001A62A0">
                  <w:t>14. Detektīva tēla analīze: A.K. Doils „</w:t>
                </w:r>
                <w:proofErr w:type="spellStart"/>
                <w:r w:rsidRPr="001A62A0">
                  <w:t>Šerloks</w:t>
                </w:r>
                <w:proofErr w:type="spellEnd"/>
                <w:r w:rsidRPr="001A62A0">
                  <w:t xml:space="preserve"> Holmss”. (S2)</w:t>
                </w:r>
              </w:p>
              <w:p w:rsidR="001A62A0" w:rsidRPr="001A62A0" w:rsidRDefault="001A62A0" w:rsidP="001A62A0">
                <w:r w:rsidRPr="001A62A0">
                  <w:t>Studējošo patstāvīgais darbs: lasa un apkopo informāciju par 19. gs. detektīvromāniem kultūras kontekstā; daiļdarba lasīšana un piemēru literārai analīzei vākšana.</w:t>
                </w:r>
              </w:p>
              <w:p w:rsidR="001A62A0" w:rsidRPr="001A62A0" w:rsidRDefault="001A62A0" w:rsidP="001A62A0"/>
              <w:p w:rsidR="001A62A0" w:rsidRPr="001A62A0" w:rsidRDefault="001A62A0" w:rsidP="001A62A0">
                <w:r w:rsidRPr="001A62A0">
                  <w:t xml:space="preserve">15. Diskusija par modernisma sākumu: R. Kiplinga </w:t>
                </w:r>
                <w:proofErr w:type="spellStart"/>
                <w:r w:rsidRPr="001A62A0">
                  <w:t>mītopoētiskā</w:t>
                </w:r>
                <w:proofErr w:type="spellEnd"/>
                <w:r w:rsidRPr="001A62A0">
                  <w:t xml:space="preserve"> domāšana „</w:t>
                </w:r>
                <w:proofErr w:type="spellStart"/>
                <w:r w:rsidRPr="001A62A0">
                  <w:t>The</w:t>
                </w:r>
                <w:proofErr w:type="spellEnd"/>
                <w:r w:rsidRPr="001A62A0">
                  <w:t xml:space="preserve"> </w:t>
                </w:r>
                <w:proofErr w:type="spellStart"/>
                <w:r w:rsidRPr="001A62A0">
                  <w:t>Jungle</w:t>
                </w:r>
                <w:proofErr w:type="spellEnd"/>
                <w:r w:rsidRPr="001A62A0">
                  <w:t xml:space="preserve"> </w:t>
                </w:r>
                <w:proofErr w:type="spellStart"/>
                <w:r w:rsidRPr="001A62A0">
                  <w:t>Book</w:t>
                </w:r>
                <w:proofErr w:type="spellEnd"/>
                <w:r w:rsidRPr="001A62A0">
                  <w:t>”. Kolokvijs. (S2)</w:t>
                </w:r>
              </w:p>
              <w:p w:rsidR="001A62A0" w:rsidRPr="001A62A0" w:rsidRDefault="001A62A0" w:rsidP="001A62A0">
                <w:r w:rsidRPr="001A62A0">
                  <w:t>Studējošo patstāvīgais darbs: lasa un apkopo informāciju par sociālo, politisko, reliģisko kontekstu 20. gs. sākumā; zinātniska raksta un daiļdarba lasīšana un analīze.</w:t>
                </w:r>
              </w:p>
              <w:p w:rsidR="001A62A0" w:rsidRPr="001A62A0" w:rsidRDefault="001A62A0" w:rsidP="001A62A0"/>
              <w:p w:rsidR="001A62A0" w:rsidRPr="001A62A0" w:rsidRDefault="001A62A0" w:rsidP="001A62A0">
                <w:r w:rsidRPr="001A62A0">
                  <w:t>16. 19. gs. amerikāņu literatūra – prezentāciju apspriešana. (S2)</w:t>
                </w:r>
              </w:p>
              <w:p w:rsidR="001A62A0" w:rsidRPr="001A62A0" w:rsidRDefault="001A62A0" w:rsidP="001A62A0">
                <w:r w:rsidRPr="001A62A0">
                  <w:t>Studējošo patstāvīgais darbs: lasa un analizē docētāja piedāvātos materiālus, meklē nepieciešamo informāciju prezentācijai par piedāvātajām tēmām. Prezentācijas ilgums – 8 -10 minūtes.</w:t>
                </w:r>
              </w:p>
              <w:p w:rsidR="001A62A0" w:rsidRPr="001A62A0" w:rsidRDefault="001A62A0" w:rsidP="001A62A0"/>
              <w:p w:rsidR="001A62A0" w:rsidRDefault="001A62A0" w:rsidP="001A62A0">
                <w:r w:rsidRPr="001A62A0">
                  <w:t>Noslēguma pārbaudījums - ieskaite ar atzīmi (mutiski)</w:t>
                </w:r>
                <w:r>
                  <w:t>.</w:t>
                </w:r>
              </w:p>
              <w:p w:rsidR="00DF4854" w:rsidRDefault="00DF4854" w:rsidP="001A62A0"/>
              <w:p w:rsidR="00DF4854" w:rsidRPr="00DF4854" w:rsidRDefault="00DF4854" w:rsidP="00DF4854">
                <w:r w:rsidRPr="001A62A0">
                  <w:t>Literārās paradigmas anglofonajā kultūrā I</w:t>
                </w:r>
                <w:r>
                  <w:t>V</w:t>
                </w:r>
              </w:p>
              <w:p w:rsidR="00DF4854" w:rsidRDefault="00DF4854" w:rsidP="001A62A0"/>
              <w:p w:rsidR="00DF4854" w:rsidRDefault="00DF4854" w:rsidP="001A62A0">
                <w:pPr>
                  <w:rPr>
                    <w:rFonts w:cs="Times New Roman"/>
                    <w:bCs/>
                    <w:iCs/>
                    <w:szCs w:val="24"/>
                  </w:rPr>
                </w:pPr>
              </w:p>
              <w:p w:rsidR="00DF4854" w:rsidRPr="00DF4854" w:rsidRDefault="00DF4854" w:rsidP="00DF4854">
                <w:r w:rsidRPr="00E27655">
                  <w:t>1. Ievads studiju kursā.</w:t>
                </w:r>
                <w:r w:rsidRPr="00DF4854">
                  <w:t xml:space="preserve"> L1, </w:t>
                </w:r>
                <w:proofErr w:type="spellStart"/>
                <w:r w:rsidRPr="00DF4854">
                  <w:t>Pd</w:t>
                </w:r>
                <w:proofErr w:type="spellEnd"/>
                <w:r w:rsidRPr="00DF4854">
                  <w:t xml:space="preserve"> 4</w:t>
                </w:r>
              </w:p>
              <w:p w:rsidR="00DF4854" w:rsidRPr="00DF4854" w:rsidRDefault="00DF4854" w:rsidP="00DF4854">
                <w:r w:rsidRPr="001F45F2">
                  <w:t xml:space="preserve">Iepazīstināšana ar studiju kursa </w:t>
                </w:r>
                <w:r w:rsidRPr="00DF4854">
                  <w:t xml:space="preserve">mērķiem, uzdevumiem un prasībām kredītpunktu iegūšanai. Ieskats 20. gadsimta britu un ASV </w:t>
                </w:r>
                <w:proofErr w:type="spellStart"/>
                <w:r w:rsidRPr="00DF4854">
                  <w:t>sociokultūras</w:t>
                </w:r>
                <w:proofErr w:type="spellEnd"/>
                <w:r w:rsidRPr="00DF4854">
                  <w:t xml:space="preserve"> kontekstā.</w:t>
                </w:r>
              </w:p>
              <w:p w:rsidR="00DF4854" w:rsidRPr="00DF4854" w:rsidRDefault="00DF4854" w:rsidP="00DF4854">
                <w:r w:rsidRPr="00E27655">
                  <w:lastRenderedPageBreak/>
                  <w:t xml:space="preserve">2. </w:t>
                </w:r>
                <w:r w:rsidRPr="00DF4854">
                  <w:t>Ieskats 20. gadsimta literārajā kontekstā: angļu literatūras virzieni un paradigmas. Modernisms. Postmodernisms. L1, Pd4</w:t>
                </w:r>
              </w:p>
              <w:p w:rsidR="00DF4854" w:rsidRPr="00DF4854" w:rsidRDefault="00DF4854" w:rsidP="00DF4854">
                <w:r w:rsidRPr="00E27655">
                  <w:t>3.</w:t>
                </w:r>
                <w:r w:rsidRPr="00DF4854">
                  <w:t xml:space="preserve"> Modernisms. S2, Pd4</w:t>
                </w:r>
              </w:p>
              <w:p w:rsidR="00DF4854" w:rsidRPr="00DF4854" w:rsidRDefault="00DF4854" w:rsidP="00DF4854">
                <w:r w:rsidRPr="00E27655">
                  <w:t>Modernisms  kā literār</w:t>
                </w:r>
                <w:r w:rsidRPr="00DF4854">
                  <w:t xml:space="preserve">ā parādība 20. gs. sākuma Eiropas </w:t>
                </w:r>
                <w:proofErr w:type="spellStart"/>
                <w:r w:rsidRPr="00DF4854">
                  <w:t>kultūrtelpā</w:t>
                </w:r>
                <w:proofErr w:type="spellEnd"/>
                <w:r w:rsidRPr="00DF4854">
                  <w:t xml:space="preserve">. Modernisma jēdziens. Modernisma priekšnoteikumi. Britu un </w:t>
                </w:r>
                <w:proofErr w:type="spellStart"/>
                <w:r w:rsidRPr="00DF4854">
                  <w:t>ziemeļamerikānu</w:t>
                </w:r>
                <w:proofErr w:type="spellEnd"/>
                <w:r w:rsidRPr="00DF4854">
                  <w:t xml:space="preserve"> modernisma iezīmes. </w:t>
                </w:r>
                <w:proofErr w:type="spellStart"/>
                <w:r w:rsidRPr="00DF4854">
                  <w:t>Dokumentalisma</w:t>
                </w:r>
                <w:proofErr w:type="spellEnd"/>
                <w:r w:rsidRPr="00DF4854">
                  <w:t xml:space="preserve">, </w:t>
                </w:r>
                <w:proofErr w:type="spellStart"/>
                <w:r w:rsidRPr="00DF4854">
                  <w:t>reģionālisma</w:t>
                </w:r>
                <w:proofErr w:type="spellEnd"/>
                <w:r w:rsidRPr="00DF4854">
                  <w:t xml:space="preserve">, </w:t>
                </w:r>
                <w:proofErr w:type="spellStart"/>
                <w:r w:rsidRPr="00DF4854">
                  <w:t>multietniskuma</w:t>
                </w:r>
                <w:proofErr w:type="spellEnd"/>
                <w:r w:rsidRPr="00DF4854">
                  <w:t xml:space="preserve">, </w:t>
                </w:r>
                <w:proofErr w:type="spellStart"/>
                <w:r w:rsidRPr="00DF4854">
                  <w:t>frontier</w:t>
                </w:r>
                <w:proofErr w:type="spellEnd"/>
                <w:r w:rsidRPr="00DF4854">
                  <w:t xml:space="preserve">, puritānisma ietekmes </w:t>
                </w:r>
                <w:proofErr w:type="spellStart"/>
                <w:r w:rsidRPr="00DF4854">
                  <w:t>amerikānu</w:t>
                </w:r>
                <w:proofErr w:type="spellEnd"/>
                <w:r w:rsidRPr="00DF4854">
                  <w:t xml:space="preserve"> prozā.</w:t>
                </w:r>
              </w:p>
              <w:p w:rsidR="00DF4854" w:rsidRPr="00DF4854" w:rsidRDefault="00DF4854" w:rsidP="00DF4854">
                <w:r w:rsidRPr="00E27655">
                  <w:t>4. Modernās angļu dzejas pamatprincipi.</w:t>
                </w:r>
                <w:r w:rsidRPr="00DF4854">
                  <w:t xml:space="preserve"> S4, </w:t>
                </w:r>
                <w:proofErr w:type="spellStart"/>
                <w:r w:rsidRPr="00DF4854">
                  <w:t>Pd</w:t>
                </w:r>
                <w:proofErr w:type="spellEnd"/>
                <w:r w:rsidRPr="00DF4854">
                  <w:t xml:space="preserve"> 4</w:t>
                </w:r>
              </w:p>
              <w:p w:rsidR="00DF4854" w:rsidRPr="00DF4854" w:rsidRDefault="00DF4854" w:rsidP="00DF4854">
                <w:r w:rsidRPr="00E27655">
                  <w:t xml:space="preserve"> </w:t>
                </w:r>
                <w:proofErr w:type="spellStart"/>
                <w:r w:rsidRPr="00E27655">
                  <w:t>Imažisms</w:t>
                </w:r>
                <w:proofErr w:type="spellEnd"/>
                <w:r w:rsidRPr="00DF4854">
                  <w:t xml:space="preserve">, simbolisms, </w:t>
                </w:r>
                <w:proofErr w:type="spellStart"/>
                <w:r w:rsidRPr="00DF4854">
                  <w:t>vorticisms</w:t>
                </w:r>
                <w:proofErr w:type="spellEnd"/>
                <w:r w:rsidRPr="00DF4854">
                  <w:t xml:space="preserve"> britu un </w:t>
                </w:r>
                <w:proofErr w:type="spellStart"/>
                <w:r w:rsidRPr="00DF4854">
                  <w:t>anglo</w:t>
                </w:r>
                <w:proofErr w:type="spellEnd"/>
                <w:r w:rsidR="00756F5D">
                  <w:t>-</w:t>
                </w:r>
                <w:r w:rsidRPr="00DF4854">
                  <w:t xml:space="preserve">amerikāņu dzejā 20.gs. sākumā. E. </w:t>
                </w:r>
                <w:proofErr w:type="spellStart"/>
                <w:r w:rsidRPr="00DF4854">
                  <w:t>Paunda</w:t>
                </w:r>
                <w:proofErr w:type="spellEnd"/>
                <w:r w:rsidRPr="00DF4854">
                  <w:t xml:space="preserve"> dzeja.  D.H. Lorensa dzeja. Modernā civilizācija T.S. Eliota “„</w:t>
                </w:r>
                <w:proofErr w:type="spellStart"/>
                <w:r w:rsidRPr="00DF4854">
                  <w:t>Nīkā</w:t>
                </w:r>
                <w:proofErr w:type="spellEnd"/>
                <w:r w:rsidRPr="00DF4854">
                  <w:t xml:space="preserve"> zeme” poēmas kontekstā. </w:t>
                </w:r>
              </w:p>
              <w:p w:rsidR="00DF4854" w:rsidRPr="00DF4854" w:rsidRDefault="00DF4854" w:rsidP="00DF4854">
                <w:r>
                  <w:t xml:space="preserve">5. 1. </w:t>
                </w:r>
                <w:r w:rsidR="00756F5D">
                  <w:t>starppārbaudījums</w:t>
                </w:r>
                <w:r>
                  <w:t xml:space="preserve">. </w:t>
                </w:r>
                <w:r w:rsidRPr="00DF4854">
                  <w:t xml:space="preserve">S2 </w:t>
                </w:r>
                <w:proofErr w:type="spellStart"/>
                <w:r w:rsidRPr="00DF4854">
                  <w:t>Pd</w:t>
                </w:r>
                <w:proofErr w:type="spellEnd"/>
                <w:r w:rsidRPr="00DF4854">
                  <w:t xml:space="preserve"> 3</w:t>
                </w:r>
              </w:p>
              <w:p w:rsidR="00DF4854" w:rsidRPr="00DF4854" w:rsidRDefault="00DF4854" w:rsidP="00DF4854">
                <w:r>
                  <w:t>6</w:t>
                </w:r>
                <w:r w:rsidRPr="00DF4854">
                  <w:t xml:space="preserve">. 20. gs. angļu daiļliteratūras pamatprincipi. S4, </w:t>
                </w:r>
                <w:proofErr w:type="spellStart"/>
                <w:r w:rsidRPr="00DF4854">
                  <w:t>Pd</w:t>
                </w:r>
                <w:proofErr w:type="spellEnd"/>
                <w:r w:rsidRPr="00DF4854">
                  <w:t xml:space="preserve"> 4</w:t>
                </w:r>
              </w:p>
              <w:p w:rsidR="00DF4854" w:rsidRPr="00DF4854" w:rsidRDefault="00DF4854" w:rsidP="00DF4854">
                <w:r w:rsidRPr="00E27655">
                  <w:t>Apziņas plūsmas paņēmiens</w:t>
                </w:r>
                <w:r w:rsidRPr="00DF4854">
                  <w:t xml:space="preserve">, vēstījuma </w:t>
                </w:r>
                <w:proofErr w:type="spellStart"/>
                <w:r w:rsidRPr="00DF4854">
                  <w:t>skatpunkti</w:t>
                </w:r>
                <w:proofErr w:type="spellEnd"/>
                <w:r w:rsidRPr="00DF4854">
                  <w:t xml:space="preserve">, mainīgais vēstījuma laiks: </w:t>
                </w:r>
                <w:proofErr w:type="spellStart"/>
                <w:r w:rsidRPr="00DF4854">
                  <w:t>Dž</w:t>
                </w:r>
                <w:proofErr w:type="spellEnd"/>
                <w:r w:rsidRPr="00DF4854">
                  <w:t xml:space="preserve">. </w:t>
                </w:r>
                <w:proofErr w:type="spellStart"/>
                <w:r w:rsidRPr="00DF4854">
                  <w:t>Džoisa,V</w:t>
                </w:r>
                <w:proofErr w:type="spellEnd"/>
                <w:r w:rsidRPr="00DF4854">
                  <w:t xml:space="preserve">. Vulfas un </w:t>
                </w:r>
                <w:proofErr w:type="spellStart"/>
                <w:r w:rsidRPr="00DF4854">
                  <w:t>V.Folknera</w:t>
                </w:r>
                <w:proofErr w:type="spellEnd"/>
                <w:r w:rsidRPr="00DF4854">
                  <w:t xml:space="preserve"> eksperimentālā daiļrade.  Aisberga princips: E. Hemingveja </w:t>
                </w:r>
                <w:proofErr w:type="spellStart"/>
                <w:r w:rsidRPr="00DF4854">
                  <w:t>īsstāsta</w:t>
                </w:r>
                <w:proofErr w:type="spellEnd"/>
                <w:r w:rsidRPr="00DF4854">
                  <w:t xml:space="preserve"> "Slepkavas" stilistiskā analīze. </w:t>
                </w:r>
              </w:p>
              <w:p w:rsidR="00DF4854" w:rsidRPr="00DF4854" w:rsidRDefault="00DF4854" w:rsidP="00DF4854">
                <w:r>
                  <w:t>7</w:t>
                </w:r>
                <w:r w:rsidRPr="00DF4854">
                  <w:t>. Politiskais un sociālais diskurss 20. gs. anglofonajā literatūrā. S4, Pd4</w:t>
                </w:r>
              </w:p>
              <w:p w:rsidR="00DF4854" w:rsidRPr="00DF4854" w:rsidRDefault="00DF4854" w:rsidP="00DF4854">
                <w:r w:rsidRPr="00E27655">
                  <w:t xml:space="preserve"> </w:t>
                </w:r>
                <w:r w:rsidRPr="00DF4854">
                  <w:t xml:space="preserve">Zaudētās paaudzes rakstnieki. Amerikāņu sapnis un tā noriets. F.S. </w:t>
                </w:r>
                <w:proofErr w:type="spellStart"/>
                <w:r w:rsidRPr="00DF4854">
                  <w:t>Ficdžeralds</w:t>
                </w:r>
                <w:proofErr w:type="spellEnd"/>
                <w:r w:rsidRPr="00DF4854">
                  <w:t xml:space="preserve"> „Lieliskais </w:t>
                </w:r>
                <w:proofErr w:type="spellStart"/>
                <w:r w:rsidRPr="00DF4854">
                  <w:t>Getsbijs</w:t>
                </w:r>
                <w:proofErr w:type="spellEnd"/>
                <w:r w:rsidRPr="00DF4854">
                  <w:t xml:space="preserve">”. Džeza gadsimts. Varas izpausme O. Hakslija un R. Bredberija romānos. Politiskie jautājumi </w:t>
                </w:r>
                <w:proofErr w:type="spellStart"/>
                <w:r w:rsidRPr="00DF4854">
                  <w:t>Dž</w:t>
                </w:r>
                <w:proofErr w:type="spellEnd"/>
                <w:r w:rsidRPr="00DF4854">
                  <w:t>.</w:t>
                </w:r>
                <w:r w:rsidR="00756F5D">
                  <w:t xml:space="preserve"> </w:t>
                </w:r>
                <w:r w:rsidRPr="00DF4854">
                  <w:t xml:space="preserve">Orvela daiļradē.   </w:t>
                </w:r>
                <w:proofErr w:type="spellStart"/>
                <w:r w:rsidRPr="00DF4854">
                  <w:t>Dž</w:t>
                </w:r>
                <w:proofErr w:type="spellEnd"/>
                <w:r w:rsidRPr="00DF4854">
                  <w:t xml:space="preserve">. Steinbeka „Dusmu augļi”: zaudētā paradīze jeb romāns par cilvēkiem bez saknēm. </w:t>
                </w:r>
                <w:bookmarkStart w:id="0" w:name="_GoBack"/>
                <w:bookmarkEnd w:id="0"/>
              </w:p>
              <w:p w:rsidR="00DF4854" w:rsidRPr="00DF4854" w:rsidRDefault="00DF4854" w:rsidP="00DF4854">
                <w:r>
                  <w:t>8</w:t>
                </w:r>
                <w:r w:rsidRPr="00DF4854">
                  <w:t xml:space="preserve">. Cilvēka dabas attēlojums un izpausme  modernisma mākslā. S2, </w:t>
                </w:r>
                <w:proofErr w:type="spellStart"/>
                <w:r w:rsidRPr="00DF4854">
                  <w:t>Pd</w:t>
                </w:r>
                <w:proofErr w:type="spellEnd"/>
                <w:r w:rsidRPr="00DF4854">
                  <w:t xml:space="preserve"> 3</w:t>
                </w:r>
              </w:p>
              <w:p w:rsidR="00DF4854" w:rsidRPr="00DF4854" w:rsidRDefault="00DF4854" w:rsidP="00DF4854">
                <w:r w:rsidRPr="00E27655">
                  <w:t xml:space="preserve">  „</w:t>
                </w:r>
                <w:r w:rsidRPr="00DF4854">
                  <w:t>Civilizācija pret mežonību” opozīcija V. Goldinga romānā “Mušu valdnieks”. Kodeksa varonis E.</w:t>
                </w:r>
                <w:r w:rsidR="00756F5D">
                  <w:t xml:space="preserve"> </w:t>
                </w:r>
                <w:r w:rsidRPr="00DF4854">
                  <w:t>Hemingveja daiļradē ("Slepkavas").</w:t>
                </w:r>
              </w:p>
              <w:p w:rsidR="00DF4854" w:rsidRPr="00DF4854" w:rsidRDefault="00DF4854" w:rsidP="00DF4854">
                <w:r>
                  <w:t>9</w:t>
                </w:r>
                <w:r w:rsidRPr="00DF4854">
                  <w:t xml:space="preserve">. 2. starppārbaudījums. S2, </w:t>
                </w:r>
                <w:proofErr w:type="spellStart"/>
                <w:r w:rsidRPr="00DF4854">
                  <w:t>Pd</w:t>
                </w:r>
                <w:proofErr w:type="spellEnd"/>
                <w:r w:rsidRPr="00DF4854">
                  <w:t xml:space="preserve"> 3</w:t>
                </w:r>
              </w:p>
              <w:p w:rsidR="00DF4854" w:rsidRPr="00DF4854" w:rsidRDefault="00DF4854" w:rsidP="00DF4854">
                <w:r>
                  <w:t>1</w:t>
                </w:r>
                <w:r w:rsidRPr="00DF4854">
                  <w:t xml:space="preserve">0. 20. gadsimta  drāma. S2,   Pd4 </w:t>
                </w:r>
              </w:p>
              <w:p w:rsidR="00DF4854" w:rsidRPr="00DF4854" w:rsidRDefault="00DF4854" w:rsidP="00DF4854">
                <w:r w:rsidRPr="000F5515">
                  <w:t>Modern</w:t>
                </w:r>
                <w:r w:rsidRPr="00DF4854">
                  <w:t xml:space="preserve">ā drāma un teātris. Modernās drāmas pamatprincipi: S. Beketa “Gaidot </w:t>
                </w:r>
                <w:proofErr w:type="spellStart"/>
                <w:r w:rsidRPr="00DF4854">
                  <w:t>Godo</w:t>
                </w:r>
                <w:proofErr w:type="spellEnd"/>
                <w:r w:rsidRPr="00DF4854">
                  <w:t xml:space="preserve">” un absurda teātris;   </w:t>
                </w:r>
                <w:proofErr w:type="spellStart"/>
                <w:r w:rsidRPr="00DF4854">
                  <w:t>V.T.Viljams</w:t>
                </w:r>
                <w:proofErr w:type="spellEnd"/>
                <w:r w:rsidRPr="00DF4854">
                  <w:t xml:space="preserve"> "Ilgu tramvajs".</w:t>
                </w:r>
              </w:p>
              <w:p w:rsidR="00DF4854" w:rsidRPr="00DF4854" w:rsidRDefault="00DF4854" w:rsidP="00DF4854">
                <w:r>
                  <w:t>1</w:t>
                </w:r>
                <w:r w:rsidRPr="00DF4854">
                  <w:t xml:space="preserve">1. 3. </w:t>
                </w:r>
                <w:proofErr w:type="spellStart"/>
                <w:r w:rsidRPr="00DF4854">
                  <w:t>starpparbaudījums</w:t>
                </w:r>
                <w:proofErr w:type="spellEnd"/>
                <w:r w:rsidRPr="00DF4854">
                  <w:t xml:space="preserve">. S2, </w:t>
                </w:r>
                <w:proofErr w:type="spellStart"/>
                <w:r w:rsidRPr="00DF4854">
                  <w:t>Pd</w:t>
                </w:r>
                <w:proofErr w:type="spellEnd"/>
              </w:p>
              <w:p w:rsidR="00DF4854" w:rsidRPr="00DF4854" w:rsidRDefault="00DF4854" w:rsidP="00DF4854">
                <w:r>
                  <w:t>1</w:t>
                </w:r>
                <w:r w:rsidRPr="00DF4854">
                  <w:t xml:space="preserve">2. 20.gs. otrās puses </w:t>
                </w:r>
                <w:proofErr w:type="spellStart"/>
                <w:r w:rsidRPr="00DF4854">
                  <w:t>anglofonās</w:t>
                </w:r>
                <w:proofErr w:type="spellEnd"/>
                <w:r w:rsidRPr="00DF4854">
                  <w:t xml:space="preserve"> literatūras paradigmas. S2, Pd4</w:t>
                </w:r>
              </w:p>
              <w:p w:rsidR="00DF4854" w:rsidRPr="00DF4854" w:rsidRDefault="00DF4854" w:rsidP="00DF4854">
                <w:r w:rsidRPr="00E27655">
                  <w:t xml:space="preserve"> </w:t>
                </w:r>
                <w:proofErr w:type="spellStart"/>
                <w:r w:rsidRPr="00E27655">
                  <w:t>Angry</w:t>
                </w:r>
                <w:proofErr w:type="spellEnd"/>
                <w:r w:rsidRPr="00E27655">
                  <w:t xml:space="preserve"> </w:t>
                </w:r>
                <w:proofErr w:type="spellStart"/>
                <w:r w:rsidRPr="00E27655">
                  <w:t>young</w:t>
                </w:r>
                <w:proofErr w:type="spellEnd"/>
                <w:r w:rsidRPr="00E27655">
                  <w:t xml:space="preserve"> </w:t>
                </w:r>
                <w:proofErr w:type="spellStart"/>
                <w:r w:rsidRPr="00E27655">
                  <w:t>men</w:t>
                </w:r>
                <w:proofErr w:type="spellEnd"/>
                <w:r w:rsidRPr="00E27655">
                  <w:t xml:space="preserve">. </w:t>
                </w:r>
                <w:proofErr w:type="spellStart"/>
                <w:r w:rsidRPr="00DF4854">
                  <w:t>Tečerisms</w:t>
                </w:r>
                <w:proofErr w:type="spellEnd"/>
                <w:r w:rsidRPr="00DF4854">
                  <w:t xml:space="preserve">. Popkultūra.  Dorisa </w:t>
                </w:r>
                <w:proofErr w:type="spellStart"/>
                <w:r w:rsidRPr="00DF4854">
                  <w:t>Lessinga</w:t>
                </w:r>
                <w:proofErr w:type="spellEnd"/>
                <w:r w:rsidRPr="00DF4854">
                  <w:t xml:space="preserve"> "Zeltītā piezīmju grāmata". Airisa Mērdoka "Labais māceklis". A. </w:t>
                </w:r>
                <w:proofErr w:type="spellStart"/>
                <w:r w:rsidRPr="00DF4854">
                  <w:t>Bērdžess</w:t>
                </w:r>
                <w:proofErr w:type="spellEnd"/>
                <w:r w:rsidRPr="00DF4854">
                  <w:t xml:space="preserve"> "</w:t>
                </w:r>
                <w:proofErr w:type="spellStart"/>
                <w:r w:rsidRPr="00DF4854">
                  <w:t>Pulksteņmehānisms</w:t>
                </w:r>
                <w:proofErr w:type="spellEnd"/>
                <w:r w:rsidRPr="00DF4854">
                  <w:t>". G. Grīns "Klusais amerikānis". Postmodernisms.</w:t>
                </w:r>
              </w:p>
              <w:p w:rsidR="00DF4854" w:rsidRPr="00DF4854" w:rsidRDefault="00DF4854" w:rsidP="00DF4854">
                <w:r w:rsidRPr="00E27655">
                  <w:t>1</w:t>
                </w:r>
                <w:r w:rsidRPr="00DF4854">
                  <w:t xml:space="preserve">3. </w:t>
                </w:r>
                <w:proofErr w:type="spellStart"/>
                <w:r w:rsidRPr="00DF4854">
                  <w:t>Postkoloniālā</w:t>
                </w:r>
                <w:proofErr w:type="spellEnd"/>
                <w:r w:rsidRPr="00DF4854">
                  <w:t xml:space="preserve"> literatūra. S2, Pd4</w:t>
                </w:r>
              </w:p>
              <w:p w:rsidR="00DF4854" w:rsidRPr="00DF4854" w:rsidRDefault="00756F5D" w:rsidP="00DF4854">
                <w:r>
                  <w:t>P</w:t>
                </w:r>
                <w:r w:rsidRPr="00DF4854">
                  <w:t>asāpināšanas</w:t>
                </w:r>
                <w:r w:rsidR="00DF4854" w:rsidRPr="00DF4854">
                  <w:t xml:space="preserve"> problēma angļu daiļdarbos (Nadīna </w:t>
                </w:r>
                <w:proofErr w:type="spellStart"/>
                <w:r w:rsidR="00DF4854" w:rsidRPr="00DF4854">
                  <w:t>Goldimere</w:t>
                </w:r>
                <w:proofErr w:type="spellEnd"/>
                <w:r w:rsidR="00DF4854" w:rsidRPr="00DF4854">
                  <w:t xml:space="preserve"> "Jūlija tauta", Dereks </w:t>
                </w:r>
                <w:proofErr w:type="spellStart"/>
                <w:r w:rsidR="00DF4854" w:rsidRPr="00DF4854">
                  <w:t>Volkots</w:t>
                </w:r>
                <w:proofErr w:type="spellEnd"/>
                <w:r w:rsidR="00DF4854" w:rsidRPr="00DF4854">
                  <w:t xml:space="preserve"> "</w:t>
                </w:r>
                <w:proofErr w:type="spellStart"/>
                <w:r w:rsidR="00DF4854" w:rsidRPr="00DF4854">
                  <w:t>Hisotrijas</w:t>
                </w:r>
                <w:proofErr w:type="spellEnd"/>
                <w:r w:rsidR="00DF4854" w:rsidRPr="00DF4854">
                  <w:t xml:space="preserve"> mūza"; ASV: </w:t>
                </w:r>
                <w:proofErr w:type="spellStart"/>
                <w:r w:rsidR="00DF4854" w:rsidRPr="00DF4854">
                  <w:t>Beat</w:t>
                </w:r>
                <w:proofErr w:type="spellEnd"/>
                <w:r w:rsidR="00DF4854" w:rsidRPr="00DF4854">
                  <w:t xml:space="preserve"> </w:t>
                </w:r>
                <w:proofErr w:type="spellStart"/>
                <w:r w:rsidR="00DF4854" w:rsidRPr="00DF4854">
                  <w:t>Generation</w:t>
                </w:r>
                <w:proofErr w:type="spellEnd"/>
                <w:r w:rsidR="00DF4854" w:rsidRPr="00DF4854">
                  <w:t xml:space="preserve">: </w:t>
                </w:r>
                <w:proofErr w:type="spellStart"/>
                <w:r w:rsidR="00DF4854" w:rsidRPr="00DF4854">
                  <w:t>Jack</w:t>
                </w:r>
                <w:proofErr w:type="spellEnd"/>
                <w:r w:rsidR="00DF4854" w:rsidRPr="00DF4854">
                  <w:t xml:space="preserve"> </w:t>
                </w:r>
                <w:proofErr w:type="spellStart"/>
                <w:r w:rsidR="00DF4854" w:rsidRPr="00DF4854">
                  <w:t>Kerouac</w:t>
                </w:r>
                <w:proofErr w:type="spellEnd"/>
                <w:r w:rsidR="00DF4854" w:rsidRPr="00DF4854">
                  <w:t xml:space="preserve"> "</w:t>
                </w:r>
                <w:proofErr w:type="spellStart"/>
                <w:r w:rsidR="00DF4854" w:rsidRPr="00DF4854">
                  <w:t>On</w:t>
                </w:r>
                <w:proofErr w:type="spellEnd"/>
                <w:r w:rsidR="00DF4854" w:rsidRPr="00DF4854">
                  <w:t xml:space="preserve"> </w:t>
                </w:r>
                <w:proofErr w:type="spellStart"/>
                <w:r w:rsidR="00DF4854" w:rsidRPr="00DF4854">
                  <w:t>the</w:t>
                </w:r>
                <w:proofErr w:type="spellEnd"/>
                <w:r w:rsidR="00DF4854" w:rsidRPr="00DF4854">
                  <w:t xml:space="preserve"> </w:t>
                </w:r>
                <w:proofErr w:type="spellStart"/>
                <w:r w:rsidR="00DF4854" w:rsidRPr="00DF4854">
                  <w:t>Road</w:t>
                </w:r>
                <w:proofErr w:type="spellEnd"/>
                <w:r w:rsidR="00DF4854" w:rsidRPr="00DF4854">
                  <w:t>"; Tonija Morisone "Zilākās acis")</w:t>
                </w:r>
                <w:r w:rsidR="00DF4854" w:rsidRPr="00DF4854">
                  <w:br/>
                  <w:t>14. 4. starppārbaudījums. S2, Pd3</w:t>
                </w:r>
              </w:p>
              <w:p w:rsidR="00DF4854" w:rsidRPr="00DF4854" w:rsidRDefault="00DF4854" w:rsidP="00DF4854"/>
              <w:p w:rsidR="00DF4854" w:rsidRPr="00DF4854" w:rsidRDefault="00DF4854" w:rsidP="00DF4854">
                <w:r w:rsidRPr="0007449F">
                  <w:t>Semināru tēmas:</w:t>
                </w:r>
                <w:r w:rsidRPr="0007449F">
                  <w:br/>
                  <w:t>1.</w:t>
                </w:r>
                <w:r w:rsidRPr="00DF4854">
                  <w:t xml:space="preserve"> Modernā civilizācija T.S. Eliota poēmas „</w:t>
                </w:r>
                <w:proofErr w:type="spellStart"/>
                <w:r w:rsidRPr="00DF4854">
                  <w:t>Nīkā</w:t>
                </w:r>
                <w:proofErr w:type="spellEnd"/>
                <w:r w:rsidRPr="00DF4854">
                  <w:t xml:space="preserve"> zeme” kontekstā.</w:t>
                </w:r>
                <w:r w:rsidRPr="00DF4854">
                  <w:br/>
                  <w:t xml:space="preserve">2 . </w:t>
                </w:r>
                <w:proofErr w:type="spellStart"/>
                <w:r w:rsidRPr="00DF4854">
                  <w:t>Dž</w:t>
                </w:r>
                <w:proofErr w:type="spellEnd"/>
                <w:r w:rsidRPr="00DF4854">
                  <w:t>. Džoiss: modernisma vēstījuma īpatnības („Mākslinieka portrets jaunībā”, „</w:t>
                </w:r>
                <w:proofErr w:type="spellStart"/>
                <w:r w:rsidRPr="00DF4854">
                  <w:t>Uliss</w:t>
                </w:r>
                <w:proofErr w:type="spellEnd"/>
                <w:r w:rsidRPr="00DF4854">
                  <w:t>”).</w:t>
                </w:r>
                <w:r w:rsidRPr="00DF4854">
                  <w:br/>
                  <w:t xml:space="preserve">3. Apziņas plūsmas paņēmiens: </w:t>
                </w:r>
                <w:proofErr w:type="spellStart"/>
                <w:r w:rsidRPr="00DF4854">
                  <w:t>Dž</w:t>
                </w:r>
                <w:proofErr w:type="spellEnd"/>
                <w:r w:rsidRPr="00DF4854">
                  <w:t xml:space="preserve">. </w:t>
                </w:r>
                <w:proofErr w:type="spellStart"/>
                <w:r w:rsidRPr="00DF4854">
                  <w:t>Džoisa,V</w:t>
                </w:r>
                <w:proofErr w:type="spellEnd"/>
                <w:r w:rsidRPr="00DF4854">
                  <w:t xml:space="preserve">. Vulfas un </w:t>
                </w:r>
                <w:proofErr w:type="spellStart"/>
                <w:r w:rsidRPr="00DF4854">
                  <w:t>V.Folknera</w:t>
                </w:r>
                <w:proofErr w:type="spellEnd"/>
                <w:r w:rsidRPr="00DF4854">
                  <w:t xml:space="preserve"> eksperimentālā daiļrade.  </w:t>
                </w:r>
              </w:p>
              <w:p w:rsidR="00DF4854" w:rsidRPr="00DF4854" w:rsidRDefault="00DF4854" w:rsidP="00DF4854">
                <w:r>
                  <w:t xml:space="preserve">4. </w:t>
                </w:r>
                <w:r w:rsidRPr="00DF4854">
                  <w:t>Opozīcija „civilizācija pret mežonību” V. Goldinga romānā “Mušu valdnieks”.</w:t>
                </w:r>
                <w:r w:rsidRPr="00DF4854">
                  <w:br/>
                  <w:t>5. Zaudētās paaudzes rakstnieki.</w:t>
                </w:r>
              </w:p>
              <w:p w:rsidR="00DF4854" w:rsidRPr="00DF4854" w:rsidRDefault="00DF4854" w:rsidP="00DF4854">
                <w:r w:rsidRPr="005E4941">
                  <w:t>6. Varas izpausme Oldesa Hakslija grāmatā „Brīnišķīgā jaunā pasaule”.</w:t>
                </w:r>
              </w:p>
              <w:p w:rsidR="00DF4854" w:rsidRPr="00DF4854" w:rsidRDefault="00DF4854" w:rsidP="00DF4854">
                <w:r>
                  <w:t xml:space="preserve">7. </w:t>
                </w:r>
                <w:proofErr w:type="spellStart"/>
                <w:r w:rsidRPr="00DF4854">
                  <w:t>Dž</w:t>
                </w:r>
                <w:proofErr w:type="spellEnd"/>
                <w:r w:rsidRPr="00DF4854">
                  <w:t>. Steinbeka „Dusmu augļi”: zaudētā paradīze jeb romāns par cilvēkiem bez saknēm.</w:t>
                </w:r>
                <w:r w:rsidRPr="00DF4854">
                  <w:br/>
                  <w:t xml:space="preserve">8. </w:t>
                </w:r>
                <w:proofErr w:type="spellStart"/>
                <w:r w:rsidRPr="00DF4854">
                  <w:t>Dž</w:t>
                </w:r>
                <w:proofErr w:type="spellEnd"/>
                <w:r w:rsidRPr="00DF4854">
                  <w:t>. Orvels: politiskie jautājumi  „Dzīvnieku ferma”, „1984”.</w:t>
                </w:r>
                <w:r w:rsidRPr="00DF4854">
                  <w:br/>
                  <w:t>9. Kodeksa varonis E.</w:t>
                </w:r>
                <w:r w:rsidR="00756F5D">
                  <w:t xml:space="preserve"> </w:t>
                </w:r>
                <w:r w:rsidRPr="00DF4854">
                  <w:t>Hemingveja daiļradē.</w:t>
                </w:r>
              </w:p>
              <w:p w:rsidR="00DF4854" w:rsidRPr="00DF4854" w:rsidRDefault="00DF4854" w:rsidP="00DF4854">
                <w:r>
                  <w:t>10</w:t>
                </w:r>
                <w:r w:rsidRPr="00DF4854">
                  <w:t xml:space="preserve">. Modernās drāmas pamatprincipi: S. Beketa “Gaidot </w:t>
                </w:r>
                <w:proofErr w:type="spellStart"/>
                <w:r w:rsidRPr="00DF4854">
                  <w:t>Godo</w:t>
                </w:r>
                <w:proofErr w:type="spellEnd"/>
                <w:r w:rsidRPr="00DF4854">
                  <w:t>” un absurda teātris.</w:t>
                </w:r>
              </w:p>
              <w:p w:rsidR="00DF4854" w:rsidRPr="00DF4854" w:rsidRDefault="00DF4854" w:rsidP="00DF4854">
                <w:r>
                  <w:lastRenderedPageBreak/>
                  <w:t>1</w:t>
                </w:r>
                <w:r w:rsidRPr="00DF4854">
                  <w:t xml:space="preserve">1. Sociālais diskurss. </w:t>
                </w:r>
              </w:p>
              <w:p w:rsidR="00525213" w:rsidRPr="00E13AEA" w:rsidRDefault="00525213" w:rsidP="00525213">
                <w:pPr>
                  <w:rPr>
                    <w:rFonts w:cs="Times New Roman"/>
                    <w:bCs/>
                    <w:iCs/>
                    <w:szCs w:val="24"/>
                  </w:rPr>
                </w:pPr>
              </w:p>
            </w:tc>
            <w:permEnd w:id="1143419948" w:displacedByCustomXml="next"/>
          </w:sdtContent>
        </w:sdt>
      </w:tr>
      <w:tr w:rsidR="00E13AEA" w:rsidRPr="00E13AEA" w:rsidTr="00FA0802">
        <w:tc>
          <w:tcPr>
            <w:tcW w:w="9039" w:type="dxa"/>
            <w:gridSpan w:val="2"/>
          </w:tcPr>
          <w:p w:rsidR="00525213" w:rsidRPr="00E13AEA" w:rsidRDefault="00525213" w:rsidP="00EA1A34">
            <w:pPr>
              <w:pStyle w:val="Nosaukumi"/>
            </w:pPr>
            <w:r w:rsidRPr="00E13AEA">
              <w:lastRenderedPageBreak/>
              <w:t>Obligāti izmantojamie informācijas avoti</w:t>
            </w:r>
          </w:p>
        </w:tc>
      </w:tr>
      <w:tr w:rsidR="00E13AEA" w:rsidRPr="00E13AEA" w:rsidTr="00FA0802">
        <w:sdt>
          <w:sdtPr>
            <w:rPr>
              <w:rFonts w:cs="Times New Roman"/>
              <w:bCs/>
              <w:iCs/>
              <w:szCs w:val="24"/>
            </w:rPr>
            <w:id w:val="-1708412624"/>
            <w:placeholder>
              <w:docPart w:val="A10EDE8A42354D1987B332AB476E378D"/>
            </w:placeholder>
          </w:sdtPr>
          <w:sdtEndPr/>
          <w:sdtContent>
            <w:permStart w:id="294531832" w:edGrp="everyone" w:displacedByCustomXml="next"/>
            <w:sdt>
              <w:sdtPr>
                <w:rPr>
                  <w:rFonts w:cs="Times New Roman"/>
                  <w:bCs/>
                  <w:iCs/>
                  <w:szCs w:val="24"/>
                </w:rPr>
                <w:id w:val="1843501677"/>
                <w:placeholder>
                  <w:docPart w:val="D70974158A0E4EC2B5D749FB66EFF2E0"/>
                </w:placeholder>
              </w:sdtPr>
              <w:sdtEndPr>
                <w:rPr>
                  <w:rFonts w:cstheme="minorBidi"/>
                  <w:bCs w:val="0"/>
                  <w:iCs w:val="0"/>
                  <w:szCs w:val="22"/>
                </w:rPr>
              </w:sdtEndPr>
              <w:sdtContent>
                <w:tc>
                  <w:tcPr>
                    <w:tcW w:w="9039" w:type="dxa"/>
                    <w:gridSpan w:val="2"/>
                  </w:tcPr>
                  <w:p w:rsidR="00DF4854" w:rsidRPr="00DF4854" w:rsidRDefault="00FF2037" w:rsidP="00DF4854">
                    <w:r w:rsidRPr="00FF2037">
                      <w:t xml:space="preserve">1. </w:t>
                    </w:r>
                    <w:proofErr w:type="spellStart"/>
                    <w:r w:rsidR="00DF4854" w:rsidRPr="0086405E">
                      <w:t>Abbotson</w:t>
                    </w:r>
                    <w:proofErr w:type="spellEnd"/>
                    <w:r w:rsidR="00DF4854" w:rsidRPr="0086405E">
                      <w:t xml:space="preserve">, S.C.W. </w:t>
                    </w:r>
                    <w:proofErr w:type="spellStart"/>
                    <w:r w:rsidR="00DF4854" w:rsidRPr="0086405E">
                      <w:t>Masterpieces</w:t>
                    </w:r>
                    <w:proofErr w:type="spellEnd"/>
                    <w:r w:rsidR="00DF4854" w:rsidRPr="0086405E">
                      <w:t xml:space="preserve"> </w:t>
                    </w:r>
                    <w:proofErr w:type="spellStart"/>
                    <w:r w:rsidR="00DF4854" w:rsidRPr="0086405E">
                      <w:t>of</w:t>
                    </w:r>
                    <w:proofErr w:type="spellEnd"/>
                    <w:r w:rsidR="00DF4854" w:rsidRPr="0086405E">
                      <w:t xml:space="preserve"> 20th</w:t>
                    </w:r>
                    <w:r w:rsidR="00DF4854" w:rsidRPr="00DF4854">
                      <w:t xml:space="preserve"> </w:t>
                    </w:r>
                    <w:proofErr w:type="spellStart"/>
                    <w:r w:rsidR="00DF4854" w:rsidRPr="00DF4854">
                      <w:t>century</w:t>
                    </w:r>
                    <w:proofErr w:type="spellEnd"/>
                    <w:r w:rsidR="00DF4854" w:rsidRPr="00DF4854">
                      <w:t xml:space="preserve"> American </w:t>
                    </w:r>
                    <w:proofErr w:type="spellStart"/>
                    <w:r w:rsidR="00DF4854" w:rsidRPr="00DF4854">
                      <w:t>Drama</w:t>
                    </w:r>
                    <w:proofErr w:type="spellEnd"/>
                    <w:r w:rsidR="00DF4854" w:rsidRPr="00DF4854">
                      <w:t xml:space="preserve">. </w:t>
                    </w:r>
                    <w:proofErr w:type="spellStart"/>
                    <w:r w:rsidR="00DF4854" w:rsidRPr="00DF4854">
                      <w:t>Greenwood</w:t>
                    </w:r>
                    <w:proofErr w:type="spellEnd"/>
                    <w:r w:rsidR="00DF4854" w:rsidRPr="00DF4854">
                      <w:t xml:space="preserve"> </w:t>
                    </w:r>
                    <w:proofErr w:type="spellStart"/>
                    <w:r w:rsidR="00DF4854" w:rsidRPr="00DF4854">
                      <w:t>Press</w:t>
                    </w:r>
                    <w:proofErr w:type="spellEnd"/>
                    <w:r w:rsidR="00DF4854" w:rsidRPr="00DF4854">
                      <w:t xml:space="preserve">, 2005. </w:t>
                    </w:r>
                  </w:p>
                  <w:p w:rsidR="00FF2037" w:rsidRDefault="00DF4854" w:rsidP="00FF2037">
                    <w:r>
                      <w:t xml:space="preserve">2. </w:t>
                    </w:r>
                    <w:proofErr w:type="spellStart"/>
                    <w:r w:rsidR="00FF2037" w:rsidRPr="00FF2037">
                      <w:t>Beers</w:t>
                    </w:r>
                    <w:proofErr w:type="spellEnd"/>
                    <w:r w:rsidR="00FF2037" w:rsidRPr="00FF2037">
                      <w:t xml:space="preserve"> A. H. </w:t>
                    </w:r>
                    <w:proofErr w:type="spellStart"/>
                    <w:r w:rsidR="00FF2037" w:rsidRPr="00FF2037">
                      <w:t>Brief</w:t>
                    </w:r>
                    <w:proofErr w:type="spellEnd"/>
                    <w:r w:rsidR="00FF2037" w:rsidRPr="00FF2037">
                      <w:t xml:space="preserve"> </w:t>
                    </w:r>
                    <w:proofErr w:type="spellStart"/>
                    <w:r w:rsidR="00FF2037" w:rsidRPr="00FF2037">
                      <w:t>History</w:t>
                    </w:r>
                    <w:proofErr w:type="spellEnd"/>
                    <w:r w:rsidR="00FF2037" w:rsidRPr="00FF2037">
                      <w:t xml:space="preserve"> </w:t>
                    </w:r>
                    <w:proofErr w:type="spellStart"/>
                    <w:r w:rsidR="00FF2037" w:rsidRPr="00FF2037">
                      <w:t>of</w:t>
                    </w:r>
                    <w:proofErr w:type="spellEnd"/>
                    <w:r w:rsidR="00FF2037" w:rsidRPr="00FF2037">
                      <w:t xml:space="preserve"> </w:t>
                    </w:r>
                    <w:proofErr w:type="spellStart"/>
                    <w:r w:rsidR="00FF2037" w:rsidRPr="00FF2037">
                      <w:t>English</w:t>
                    </w:r>
                    <w:proofErr w:type="spellEnd"/>
                    <w:r w:rsidR="00FF2037" w:rsidRPr="00FF2037">
                      <w:t xml:space="preserve"> </w:t>
                    </w:r>
                    <w:proofErr w:type="spellStart"/>
                    <w:r w:rsidR="00FF2037" w:rsidRPr="00FF2037">
                      <w:t>and</w:t>
                    </w:r>
                    <w:proofErr w:type="spellEnd"/>
                    <w:r w:rsidR="00FF2037" w:rsidRPr="00FF2037">
                      <w:t xml:space="preserve"> American </w:t>
                    </w:r>
                    <w:proofErr w:type="spellStart"/>
                    <w:r w:rsidR="00FF2037" w:rsidRPr="00FF2037">
                      <w:t>Literature</w:t>
                    </w:r>
                    <w:proofErr w:type="spellEnd"/>
                    <w:r w:rsidR="00FF2037" w:rsidRPr="00FF2037">
                      <w:t xml:space="preserve">: A </w:t>
                    </w:r>
                    <w:proofErr w:type="spellStart"/>
                    <w:r w:rsidR="00FF2037" w:rsidRPr="00FF2037">
                      <w:t>Background</w:t>
                    </w:r>
                    <w:proofErr w:type="spellEnd"/>
                    <w:r w:rsidR="00FF2037" w:rsidRPr="00FF2037">
                      <w:t xml:space="preserve"> </w:t>
                    </w:r>
                    <w:proofErr w:type="spellStart"/>
                    <w:r w:rsidR="00FF2037" w:rsidRPr="00FF2037">
                      <w:t>on</w:t>
                    </w:r>
                    <w:proofErr w:type="spellEnd"/>
                    <w:r w:rsidR="00FF2037" w:rsidRPr="00FF2037">
                      <w:t xml:space="preserve"> </w:t>
                    </w:r>
                    <w:proofErr w:type="spellStart"/>
                    <w:r w:rsidR="00FF2037" w:rsidRPr="00FF2037">
                      <w:t>Literature</w:t>
                    </w:r>
                    <w:proofErr w:type="spellEnd"/>
                    <w:r w:rsidR="00FF2037" w:rsidRPr="00FF2037">
                      <w:t xml:space="preserve">; </w:t>
                    </w:r>
                    <w:proofErr w:type="spellStart"/>
                    <w:r w:rsidR="00FF2037" w:rsidRPr="00FF2037">
                      <w:t>CreateSpace</w:t>
                    </w:r>
                    <w:proofErr w:type="spellEnd"/>
                    <w:r w:rsidR="00FF2037" w:rsidRPr="00FF2037">
                      <w:t xml:space="preserve"> </w:t>
                    </w:r>
                    <w:proofErr w:type="spellStart"/>
                    <w:r w:rsidR="00FF2037" w:rsidRPr="00FF2037">
                      <w:t>Independent</w:t>
                    </w:r>
                    <w:proofErr w:type="spellEnd"/>
                    <w:r w:rsidR="00FF2037" w:rsidRPr="00FF2037">
                      <w:t xml:space="preserve"> </w:t>
                    </w:r>
                    <w:proofErr w:type="spellStart"/>
                    <w:r w:rsidR="00FF2037" w:rsidRPr="00FF2037">
                      <w:t>Publishing</w:t>
                    </w:r>
                    <w:proofErr w:type="spellEnd"/>
                    <w:r w:rsidR="00FF2037" w:rsidRPr="00FF2037">
                      <w:t xml:space="preserve"> </w:t>
                    </w:r>
                    <w:proofErr w:type="spellStart"/>
                    <w:r w:rsidR="00FF2037" w:rsidRPr="00FF2037">
                      <w:t>Platform</w:t>
                    </w:r>
                    <w:proofErr w:type="spellEnd"/>
                    <w:r w:rsidR="00FF2037" w:rsidRPr="00FF2037">
                      <w:t>, 2017.</w:t>
                    </w:r>
                  </w:p>
                  <w:p w:rsidR="00DF4854" w:rsidRPr="00DF4854" w:rsidRDefault="00DF4854" w:rsidP="00DF4854">
                    <w:r>
                      <w:t xml:space="preserve">3. </w:t>
                    </w:r>
                    <w:proofErr w:type="spellStart"/>
                    <w:r w:rsidRPr="0086405E">
                      <w:t>Birch</w:t>
                    </w:r>
                    <w:proofErr w:type="spellEnd"/>
                    <w:r w:rsidRPr="0086405E">
                      <w:t xml:space="preserve">, D. </w:t>
                    </w:r>
                    <w:proofErr w:type="spellStart"/>
                    <w:r w:rsidRPr="0086405E">
                      <w:t>The</w:t>
                    </w:r>
                    <w:proofErr w:type="spellEnd"/>
                    <w:r w:rsidRPr="0086405E">
                      <w:t xml:space="preserve"> </w:t>
                    </w:r>
                    <w:proofErr w:type="spellStart"/>
                    <w:r w:rsidRPr="0086405E">
                      <w:t>Oxford</w:t>
                    </w:r>
                    <w:proofErr w:type="spellEnd"/>
                    <w:r w:rsidRPr="0086405E">
                      <w:t xml:space="preserve"> </w:t>
                    </w:r>
                    <w:proofErr w:type="spellStart"/>
                    <w:r w:rsidRPr="0086405E">
                      <w:t>Companion</w:t>
                    </w:r>
                    <w:proofErr w:type="spellEnd"/>
                    <w:r w:rsidRPr="0086405E">
                      <w:t xml:space="preserve"> to </w:t>
                    </w:r>
                    <w:proofErr w:type="spellStart"/>
                    <w:r w:rsidRPr="0086405E">
                      <w:t>English</w:t>
                    </w:r>
                    <w:proofErr w:type="spellEnd"/>
                    <w:r w:rsidRPr="0086405E">
                      <w:t xml:space="preserve"> </w:t>
                    </w:r>
                    <w:proofErr w:type="spellStart"/>
                    <w:r w:rsidRPr="0086405E">
                      <w:t>Literature</w:t>
                    </w:r>
                    <w:proofErr w:type="spellEnd"/>
                    <w:r w:rsidRPr="0086405E">
                      <w:t xml:space="preserve">. </w:t>
                    </w:r>
                    <w:proofErr w:type="spellStart"/>
                    <w:r w:rsidRPr="0086405E">
                      <w:t>Oxford</w:t>
                    </w:r>
                    <w:proofErr w:type="spellEnd"/>
                    <w:r w:rsidRPr="0086405E">
                      <w:t xml:space="preserve"> </w:t>
                    </w:r>
                    <w:proofErr w:type="spellStart"/>
                    <w:r w:rsidRPr="0086405E">
                      <w:t>University</w:t>
                    </w:r>
                    <w:proofErr w:type="spellEnd"/>
                    <w:r w:rsidRPr="0086405E">
                      <w:t xml:space="preserve"> </w:t>
                    </w:r>
                    <w:proofErr w:type="spellStart"/>
                    <w:r w:rsidRPr="0086405E">
                      <w:t>Press</w:t>
                    </w:r>
                    <w:proofErr w:type="spellEnd"/>
                    <w:r w:rsidRPr="0086405E">
                      <w:t>, 2009.</w:t>
                    </w:r>
                  </w:p>
                  <w:p w:rsidR="00DF4854" w:rsidRPr="00FF2037" w:rsidRDefault="00DF4854" w:rsidP="00FF2037">
                    <w:r>
                      <w:t xml:space="preserve">4. </w:t>
                    </w:r>
                    <w:r w:rsidRPr="0086405E">
                      <w:t xml:space="preserve">Burt, D.S. </w:t>
                    </w:r>
                    <w:proofErr w:type="spellStart"/>
                    <w:r w:rsidRPr="0086405E">
                      <w:t>The</w:t>
                    </w:r>
                    <w:proofErr w:type="spellEnd"/>
                    <w:r w:rsidRPr="0086405E">
                      <w:t xml:space="preserve"> </w:t>
                    </w:r>
                    <w:proofErr w:type="spellStart"/>
                    <w:r w:rsidRPr="0086405E">
                      <w:t>Chronology</w:t>
                    </w:r>
                    <w:proofErr w:type="spellEnd"/>
                    <w:r w:rsidRPr="0086405E">
                      <w:t xml:space="preserve"> </w:t>
                    </w:r>
                    <w:proofErr w:type="spellStart"/>
                    <w:r w:rsidRPr="0086405E">
                      <w:t>of</w:t>
                    </w:r>
                    <w:proofErr w:type="spellEnd"/>
                    <w:r w:rsidRPr="0086405E">
                      <w:t xml:space="preserve"> American </w:t>
                    </w:r>
                    <w:proofErr w:type="spellStart"/>
                    <w:r w:rsidRPr="0086405E">
                      <w:t>Literature</w:t>
                    </w:r>
                    <w:proofErr w:type="spellEnd"/>
                    <w:r w:rsidRPr="0086405E">
                      <w:t xml:space="preserve">: </w:t>
                    </w:r>
                    <w:proofErr w:type="spellStart"/>
                    <w:r w:rsidRPr="0086405E">
                      <w:t>America's</w:t>
                    </w:r>
                    <w:proofErr w:type="spellEnd"/>
                    <w:r w:rsidRPr="0086405E">
                      <w:t xml:space="preserve"> </w:t>
                    </w:r>
                    <w:proofErr w:type="spellStart"/>
                    <w:r w:rsidRPr="0086405E">
                      <w:t>Literary</w:t>
                    </w:r>
                    <w:proofErr w:type="spellEnd"/>
                    <w:r w:rsidRPr="0086405E">
                      <w:t xml:space="preserve"> </w:t>
                    </w:r>
                    <w:proofErr w:type="spellStart"/>
                    <w:r w:rsidRPr="0086405E">
                      <w:t>Achievements</w:t>
                    </w:r>
                    <w:proofErr w:type="spellEnd"/>
                    <w:r w:rsidRPr="0086405E">
                      <w:t xml:space="preserve"> </w:t>
                    </w:r>
                    <w:proofErr w:type="spellStart"/>
                    <w:r w:rsidRPr="0086405E">
                      <w:t>from</w:t>
                    </w:r>
                    <w:proofErr w:type="spellEnd"/>
                    <w:r w:rsidRPr="0086405E">
                      <w:t xml:space="preserve"> </w:t>
                    </w:r>
                    <w:proofErr w:type="spellStart"/>
                    <w:r w:rsidRPr="0086405E">
                      <w:t>the</w:t>
                    </w:r>
                    <w:proofErr w:type="spellEnd"/>
                    <w:r w:rsidRPr="0086405E">
                      <w:t xml:space="preserve"> </w:t>
                    </w:r>
                    <w:proofErr w:type="spellStart"/>
                    <w:r w:rsidRPr="0086405E">
                      <w:t>Colonial</w:t>
                    </w:r>
                    <w:proofErr w:type="spellEnd"/>
                    <w:r w:rsidRPr="0086405E">
                      <w:t xml:space="preserve"> Era to </w:t>
                    </w:r>
                    <w:proofErr w:type="spellStart"/>
                    <w:r w:rsidRPr="0086405E">
                      <w:t>Modern</w:t>
                    </w:r>
                    <w:proofErr w:type="spellEnd"/>
                    <w:r w:rsidRPr="0086405E">
                      <w:t xml:space="preserve"> </w:t>
                    </w:r>
                    <w:proofErr w:type="spellStart"/>
                    <w:r w:rsidRPr="0086405E">
                      <w:t>Times</w:t>
                    </w:r>
                    <w:proofErr w:type="spellEnd"/>
                    <w:r w:rsidRPr="0086405E">
                      <w:t xml:space="preserve">. </w:t>
                    </w:r>
                    <w:proofErr w:type="spellStart"/>
                    <w:r w:rsidRPr="0086405E">
                      <w:t>Houghton</w:t>
                    </w:r>
                    <w:proofErr w:type="spellEnd"/>
                    <w:r w:rsidRPr="0086405E">
                      <w:t xml:space="preserve"> </w:t>
                    </w:r>
                    <w:proofErr w:type="spellStart"/>
                    <w:r w:rsidRPr="0086405E">
                      <w:t>Mifflin</w:t>
                    </w:r>
                    <w:proofErr w:type="spellEnd"/>
                    <w:r w:rsidRPr="0086405E">
                      <w:t xml:space="preserve"> </w:t>
                    </w:r>
                    <w:proofErr w:type="spellStart"/>
                    <w:r w:rsidRPr="0086405E">
                      <w:t>Harcourt</w:t>
                    </w:r>
                    <w:proofErr w:type="spellEnd"/>
                    <w:r w:rsidRPr="0086405E">
                      <w:t>, 2004.</w:t>
                    </w:r>
                  </w:p>
                  <w:p w:rsidR="00FF2037" w:rsidRPr="00FF2037" w:rsidRDefault="00DF4854" w:rsidP="00FF2037">
                    <w:r>
                      <w:t>5</w:t>
                    </w:r>
                    <w:r w:rsidR="00FF2037" w:rsidRPr="00FF2037">
                      <w:t xml:space="preserve">. </w:t>
                    </w:r>
                    <w:proofErr w:type="spellStart"/>
                    <w:r w:rsidR="00FF2037" w:rsidRPr="00FF2037">
                      <w:t>Donoghue</w:t>
                    </w:r>
                    <w:proofErr w:type="spellEnd"/>
                    <w:r w:rsidR="00FF2037" w:rsidRPr="00FF2037">
                      <w:t xml:space="preserve"> D. Old </w:t>
                    </w:r>
                    <w:proofErr w:type="spellStart"/>
                    <w:r w:rsidR="00FF2037" w:rsidRPr="00FF2037">
                      <w:t>English</w:t>
                    </w:r>
                    <w:proofErr w:type="spellEnd"/>
                    <w:r w:rsidR="00FF2037" w:rsidRPr="00FF2037">
                      <w:t xml:space="preserve"> </w:t>
                    </w:r>
                    <w:proofErr w:type="spellStart"/>
                    <w:r w:rsidR="00FF2037" w:rsidRPr="00FF2037">
                      <w:t>Literature</w:t>
                    </w:r>
                    <w:proofErr w:type="spellEnd"/>
                    <w:r w:rsidR="00FF2037" w:rsidRPr="00FF2037">
                      <w:t xml:space="preserve">: A </w:t>
                    </w:r>
                    <w:proofErr w:type="spellStart"/>
                    <w:r w:rsidR="00FF2037" w:rsidRPr="00FF2037">
                      <w:t>Short</w:t>
                    </w:r>
                    <w:proofErr w:type="spellEnd"/>
                    <w:r w:rsidR="00FF2037" w:rsidRPr="00FF2037">
                      <w:t xml:space="preserve"> </w:t>
                    </w:r>
                    <w:proofErr w:type="spellStart"/>
                    <w:r w:rsidR="00FF2037" w:rsidRPr="00FF2037">
                      <w:t>Introduction</w:t>
                    </w:r>
                    <w:proofErr w:type="spellEnd"/>
                    <w:r w:rsidR="00FF2037" w:rsidRPr="00FF2037">
                      <w:t xml:space="preserve">; </w:t>
                    </w:r>
                    <w:proofErr w:type="spellStart"/>
                    <w:r w:rsidR="00FF2037" w:rsidRPr="00FF2037">
                      <w:t>John</w:t>
                    </w:r>
                    <w:proofErr w:type="spellEnd"/>
                    <w:r w:rsidR="00FF2037" w:rsidRPr="00FF2037">
                      <w:t xml:space="preserve"> </w:t>
                    </w:r>
                    <w:proofErr w:type="spellStart"/>
                    <w:r w:rsidR="00FF2037" w:rsidRPr="00FF2037">
                      <w:t>Wiley</w:t>
                    </w:r>
                    <w:proofErr w:type="spellEnd"/>
                    <w:r w:rsidR="00FF2037" w:rsidRPr="00FF2037">
                      <w:t xml:space="preserve"> &amp; </w:t>
                    </w:r>
                    <w:proofErr w:type="spellStart"/>
                    <w:r w:rsidR="00FF2037" w:rsidRPr="00FF2037">
                      <w:t>Sons</w:t>
                    </w:r>
                    <w:proofErr w:type="spellEnd"/>
                    <w:r w:rsidR="00FF2037" w:rsidRPr="00FF2037">
                      <w:t>, 2008.</w:t>
                    </w:r>
                  </w:p>
                  <w:p w:rsidR="00FF2037" w:rsidRDefault="00DF4854" w:rsidP="00FF2037">
                    <w:r>
                      <w:t>6</w:t>
                    </w:r>
                    <w:r w:rsidR="00FF2037" w:rsidRPr="00FF2037">
                      <w:t xml:space="preserve">. </w:t>
                    </w:r>
                    <w:proofErr w:type="spellStart"/>
                    <w:r w:rsidR="00FF2037" w:rsidRPr="00FF2037">
                      <w:t>Drabble</w:t>
                    </w:r>
                    <w:proofErr w:type="spellEnd"/>
                    <w:r w:rsidR="00FF2037" w:rsidRPr="00FF2037">
                      <w:t xml:space="preserve"> M. </w:t>
                    </w:r>
                    <w:proofErr w:type="spellStart"/>
                    <w:r w:rsidR="00FF2037" w:rsidRPr="00FF2037">
                      <w:t>The</w:t>
                    </w:r>
                    <w:proofErr w:type="spellEnd"/>
                    <w:r w:rsidR="00FF2037" w:rsidRPr="00FF2037">
                      <w:t xml:space="preserve"> </w:t>
                    </w:r>
                    <w:proofErr w:type="spellStart"/>
                    <w:r w:rsidR="00FF2037" w:rsidRPr="00FF2037">
                      <w:t>Oxford</w:t>
                    </w:r>
                    <w:proofErr w:type="spellEnd"/>
                    <w:r w:rsidR="00FF2037" w:rsidRPr="00FF2037">
                      <w:t xml:space="preserve"> </w:t>
                    </w:r>
                    <w:proofErr w:type="spellStart"/>
                    <w:r w:rsidR="00FF2037" w:rsidRPr="00FF2037">
                      <w:t>Companion</w:t>
                    </w:r>
                    <w:proofErr w:type="spellEnd"/>
                    <w:r w:rsidR="00FF2037" w:rsidRPr="00FF2037">
                      <w:t xml:space="preserve"> to </w:t>
                    </w:r>
                    <w:proofErr w:type="spellStart"/>
                    <w:r w:rsidR="00FF2037" w:rsidRPr="00FF2037">
                      <w:t>English</w:t>
                    </w:r>
                    <w:proofErr w:type="spellEnd"/>
                    <w:r w:rsidR="00FF2037" w:rsidRPr="00FF2037">
                      <w:t xml:space="preserve"> </w:t>
                    </w:r>
                    <w:proofErr w:type="spellStart"/>
                    <w:r w:rsidR="00FF2037" w:rsidRPr="00FF2037">
                      <w:t>Literature</w:t>
                    </w:r>
                    <w:proofErr w:type="spellEnd"/>
                    <w:r w:rsidR="00FF2037" w:rsidRPr="00FF2037">
                      <w:t xml:space="preserve">; </w:t>
                    </w:r>
                    <w:proofErr w:type="spellStart"/>
                    <w:r w:rsidR="00FF2037" w:rsidRPr="00FF2037">
                      <w:t>Oxford</w:t>
                    </w:r>
                    <w:proofErr w:type="spellEnd"/>
                    <w:r w:rsidR="00FF2037" w:rsidRPr="00FF2037">
                      <w:t xml:space="preserve">, </w:t>
                    </w:r>
                    <w:proofErr w:type="spellStart"/>
                    <w:r w:rsidR="00FF2037" w:rsidRPr="00FF2037">
                      <w:t>University</w:t>
                    </w:r>
                    <w:proofErr w:type="spellEnd"/>
                    <w:r w:rsidR="00FF2037" w:rsidRPr="00FF2037">
                      <w:t xml:space="preserve"> </w:t>
                    </w:r>
                    <w:proofErr w:type="spellStart"/>
                    <w:r w:rsidR="00FF2037" w:rsidRPr="00FF2037">
                      <w:t>Press</w:t>
                    </w:r>
                    <w:proofErr w:type="spellEnd"/>
                    <w:r w:rsidR="00FF2037" w:rsidRPr="00FF2037">
                      <w:t xml:space="preserve">, 1998. </w:t>
                    </w:r>
                  </w:p>
                  <w:p w:rsidR="00DF4854" w:rsidRDefault="00DF4854" w:rsidP="00DF4854">
                    <w:pPr>
                      <w:tabs>
                        <w:tab w:val="left" w:pos="1224"/>
                      </w:tabs>
                    </w:pPr>
                    <w:r>
                      <w:t xml:space="preserve">7. </w:t>
                    </w:r>
                    <w:proofErr w:type="spellStart"/>
                    <w:r w:rsidRPr="0086405E">
                      <w:t>Mathew</w:t>
                    </w:r>
                    <w:proofErr w:type="spellEnd"/>
                    <w:r w:rsidRPr="0086405E">
                      <w:t xml:space="preserve"> E. J. A </w:t>
                    </w:r>
                    <w:proofErr w:type="spellStart"/>
                    <w:r w:rsidRPr="0086405E">
                      <w:t>History</w:t>
                    </w:r>
                    <w:proofErr w:type="spellEnd"/>
                    <w:r w:rsidRPr="0086405E">
                      <w:t xml:space="preserve"> </w:t>
                    </w:r>
                    <w:proofErr w:type="spellStart"/>
                    <w:r w:rsidRPr="0086405E">
                      <w:t>of</w:t>
                    </w:r>
                    <w:proofErr w:type="spellEnd"/>
                    <w:r w:rsidRPr="0086405E">
                      <w:t xml:space="preserve"> </w:t>
                    </w:r>
                    <w:proofErr w:type="spellStart"/>
                    <w:r w:rsidRPr="0086405E">
                      <w:t>English</w:t>
                    </w:r>
                    <w:proofErr w:type="spellEnd"/>
                    <w:r w:rsidRPr="0086405E">
                      <w:t xml:space="preserve"> </w:t>
                    </w:r>
                    <w:proofErr w:type="spellStart"/>
                    <w:r w:rsidRPr="0086405E">
                      <w:t>Literature</w:t>
                    </w:r>
                    <w:proofErr w:type="spellEnd"/>
                    <w:r w:rsidRPr="0086405E">
                      <w:t xml:space="preserve"> / E. J. </w:t>
                    </w:r>
                    <w:proofErr w:type="spellStart"/>
                    <w:r w:rsidRPr="0086405E">
                      <w:t>Mathew</w:t>
                    </w:r>
                    <w:proofErr w:type="spellEnd"/>
                    <w:r w:rsidRPr="0086405E">
                      <w:t xml:space="preserve">. - </w:t>
                    </w:r>
                    <w:proofErr w:type="spellStart"/>
                    <w:r w:rsidRPr="0086405E">
                      <w:t>Charleston</w:t>
                    </w:r>
                    <w:proofErr w:type="spellEnd"/>
                    <w:r w:rsidRPr="0086405E">
                      <w:t xml:space="preserve"> : </w:t>
                    </w:r>
                    <w:proofErr w:type="spellStart"/>
                    <w:r w:rsidRPr="0086405E">
                      <w:t>Bibliolife</w:t>
                    </w:r>
                    <w:proofErr w:type="spellEnd"/>
                    <w:r w:rsidRPr="0086405E">
                      <w:t>, 2009.</w:t>
                    </w:r>
                  </w:p>
                  <w:p w:rsidR="00FF2037" w:rsidRDefault="00DF4854" w:rsidP="00DF4854">
                    <w:pPr>
                      <w:tabs>
                        <w:tab w:val="left" w:pos="1224"/>
                      </w:tabs>
                    </w:pPr>
                    <w:r>
                      <w:t xml:space="preserve">8. </w:t>
                    </w:r>
                    <w:proofErr w:type="spellStart"/>
                    <w:r w:rsidR="00FF2037" w:rsidRPr="00FF2037">
                      <w:t>Michael</w:t>
                    </w:r>
                    <w:proofErr w:type="spellEnd"/>
                    <w:r w:rsidR="00FF2037" w:rsidRPr="00FF2037">
                      <w:t xml:space="preserve"> A. A </w:t>
                    </w:r>
                    <w:proofErr w:type="spellStart"/>
                    <w:r w:rsidR="00FF2037" w:rsidRPr="00FF2037">
                      <w:t>History</w:t>
                    </w:r>
                    <w:proofErr w:type="spellEnd"/>
                    <w:r w:rsidR="00FF2037" w:rsidRPr="00FF2037">
                      <w:t xml:space="preserve"> </w:t>
                    </w:r>
                    <w:proofErr w:type="spellStart"/>
                    <w:r w:rsidR="00FF2037" w:rsidRPr="00FF2037">
                      <w:t>of</w:t>
                    </w:r>
                    <w:proofErr w:type="spellEnd"/>
                    <w:r w:rsidR="00FF2037" w:rsidRPr="00FF2037">
                      <w:t xml:space="preserve"> </w:t>
                    </w:r>
                    <w:proofErr w:type="spellStart"/>
                    <w:r w:rsidR="00FF2037" w:rsidRPr="00FF2037">
                      <w:t>English</w:t>
                    </w:r>
                    <w:proofErr w:type="spellEnd"/>
                    <w:r w:rsidR="00FF2037" w:rsidRPr="00FF2037">
                      <w:t xml:space="preserve"> </w:t>
                    </w:r>
                    <w:proofErr w:type="spellStart"/>
                    <w:r w:rsidR="00FF2037" w:rsidRPr="00FF2037">
                      <w:t>Literature</w:t>
                    </w:r>
                    <w:proofErr w:type="spellEnd"/>
                    <w:r w:rsidR="00FF2037" w:rsidRPr="00FF2037">
                      <w:t xml:space="preserve">; </w:t>
                    </w:r>
                    <w:proofErr w:type="spellStart"/>
                    <w:r w:rsidR="00FF2037" w:rsidRPr="00FF2037">
                      <w:t>Palgrave</w:t>
                    </w:r>
                    <w:proofErr w:type="spellEnd"/>
                    <w:r w:rsidR="00FF2037" w:rsidRPr="00FF2037">
                      <w:t xml:space="preserve"> </w:t>
                    </w:r>
                    <w:proofErr w:type="spellStart"/>
                    <w:r w:rsidR="00FF2037" w:rsidRPr="00FF2037">
                      <w:t>Macmillan</w:t>
                    </w:r>
                    <w:proofErr w:type="spellEnd"/>
                    <w:r w:rsidR="00FF2037" w:rsidRPr="00FF2037">
                      <w:t xml:space="preserve">, 2007. </w:t>
                    </w:r>
                  </w:p>
                  <w:p w:rsidR="00DF4854" w:rsidRDefault="00DF4854" w:rsidP="00DF4854">
                    <w:pPr>
                      <w:tabs>
                        <w:tab w:val="left" w:pos="1224"/>
                      </w:tabs>
                    </w:pPr>
                    <w:r>
                      <w:t xml:space="preserve">9. </w:t>
                    </w:r>
                    <w:r w:rsidRPr="0086405E">
                      <w:t xml:space="preserve">Miller, M. A. </w:t>
                    </w:r>
                    <w:proofErr w:type="spellStart"/>
                    <w:r w:rsidRPr="0086405E">
                      <w:t>Masterpieces</w:t>
                    </w:r>
                    <w:proofErr w:type="spellEnd"/>
                    <w:r w:rsidRPr="0086405E">
                      <w:t xml:space="preserve"> </w:t>
                    </w:r>
                    <w:proofErr w:type="spellStart"/>
                    <w:r w:rsidRPr="0086405E">
                      <w:t>of</w:t>
                    </w:r>
                    <w:proofErr w:type="spellEnd"/>
                    <w:r w:rsidRPr="0086405E">
                      <w:t xml:space="preserve"> British Modernism / </w:t>
                    </w:r>
                    <w:proofErr w:type="spellStart"/>
                    <w:r w:rsidRPr="0086405E">
                      <w:t>Marlowe</w:t>
                    </w:r>
                    <w:proofErr w:type="spellEnd"/>
                    <w:r w:rsidRPr="0086405E">
                      <w:t xml:space="preserve"> A. Miller. </w:t>
                    </w:r>
                    <w:proofErr w:type="spellStart"/>
                    <w:r w:rsidRPr="0086405E">
                      <w:t>Westport</w:t>
                    </w:r>
                    <w:proofErr w:type="spellEnd"/>
                    <w:r w:rsidRPr="0086405E">
                      <w:t xml:space="preserve">, </w:t>
                    </w:r>
                    <w:proofErr w:type="spellStart"/>
                    <w:r w:rsidRPr="0086405E">
                      <w:t>Connecticut</w:t>
                    </w:r>
                    <w:proofErr w:type="spellEnd"/>
                    <w:r w:rsidRPr="0086405E">
                      <w:t xml:space="preserve">, </w:t>
                    </w:r>
                    <w:proofErr w:type="spellStart"/>
                    <w:r w:rsidRPr="0086405E">
                      <w:t>London</w:t>
                    </w:r>
                    <w:proofErr w:type="spellEnd"/>
                    <w:r w:rsidRPr="0086405E">
                      <w:t xml:space="preserve">: </w:t>
                    </w:r>
                    <w:proofErr w:type="spellStart"/>
                    <w:r w:rsidRPr="0086405E">
                      <w:t>Greenwood</w:t>
                    </w:r>
                    <w:proofErr w:type="spellEnd"/>
                    <w:r w:rsidRPr="0086405E">
                      <w:t xml:space="preserve"> </w:t>
                    </w:r>
                    <w:proofErr w:type="spellStart"/>
                    <w:r w:rsidRPr="0086405E">
                      <w:t>Press</w:t>
                    </w:r>
                    <w:proofErr w:type="spellEnd"/>
                    <w:r w:rsidRPr="0086405E">
                      <w:t>, 2006.</w:t>
                    </w:r>
                  </w:p>
                  <w:p w:rsidR="00FF2037" w:rsidRDefault="00DF4854" w:rsidP="00DF4854">
                    <w:pPr>
                      <w:tabs>
                        <w:tab w:val="left" w:pos="1224"/>
                      </w:tabs>
                    </w:pPr>
                    <w:r>
                      <w:t xml:space="preserve">10. </w:t>
                    </w:r>
                    <w:proofErr w:type="spellStart"/>
                    <w:r w:rsidR="00FF2037" w:rsidRPr="00FF2037">
                      <w:t>Peck</w:t>
                    </w:r>
                    <w:proofErr w:type="spellEnd"/>
                    <w:r w:rsidR="00FF2037" w:rsidRPr="00FF2037">
                      <w:t xml:space="preserve"> J., </w:t>
                    </w:r>
                    <w:proofErr w:type="spellStart"/>
                    <w:r w:rsidR="00FF2037" w:rsidRPr="00FF2037">
                      <w:t>Coyle</w:t>
                    </w:r>
                    <w:proofErr w:type="spellEnd"/>
                    <w:r w:rsidR="00FF2037" w:rsidRPr="00FF2037">
                      <w:t xml:space="preserve"> M. A </w:t>
                    </w:r>
                    <w:proofErr w:type="spellStart"/>
                    <w:r w:rsidR="00FF2037" w:rsidRPr="00FF2037">
                      <w:t>Brief</w:t>
                    </w:r>
                    <w:proofErr w:type="spellEnd"/>
                    <w:r w:rsidR="00FF2037" w:rsidRPr="00FF2037">
                      <w:t xml:space="preserve"> </w:t>
                    </w:r>
                    <w:proofErr w:type="spellStart"/>
                    <w:r w:rsidR="00FF2037" w:rsidRPr="00FF2037">
                      <w:t>History</w:t>
                    </w:r>
                    <w:proofErr w:type="spellEnd"/>
                    <w:r w:rsidR="00FF2037" w:rsidRPr="00FF2037">
                      <w:t xml:space="preserve"> </w:t>
                    </w:r>
                    <w:proofErr w:type="spellStart"/>
                    <w:r w:rsidR="00FF2037" w:rsidRPr="00FF2037">
                      <w:t>of</w:t>
                    </w:r>
                    <w:proofErr w:type="spellEnd"/>
                    <w:r w:rsidR="00FF2037" w:rsidRPr="00FF2037">
                      <w:t xml:space="preserve"> </w:t>
                    </w:r>
                    <w:proofErr w:type="spellStart"/>
                    <w:r w:rsidR="00FF2037" w:rsidRPr="00FF2037">
                      <w:t>English</w:t>
                    </w:r>
                    <w:proofErr w:type="spellEnd"/>
                    <w:r w:rsidR="00FF2037" w:rsidRPr="00FF2037">
                      <w:t xml:space="preserve"> </w:t>
                    </w:r>
                    <w:proofErr w:type="spellStart"/>
                    <w:r w:rsidR="00FF2037" w:rsidRPr="00FF2037">
                      <w:t>Literature</w:t>
                    </w:r>
                    <w:proofErr w:type="spellEnd"/>
                    <w:r w:rsidR="00FF2037" w:rsidRPr="00FF2037">
                      <w:t xml:space="preserve">; </w:t>
                    </w:r>
                    <w:proofErr w:type="spellStart"/>
                    <w:r w:rsidR="00FF2037" w:rsidRPr="00FF2037">
                      <w:t>Macmillan</w:t>
                    </w:r>
                    <w:proofErr w:type="spellEnd"/>
                    <w:r w:rsidR="00FF2037" w:rsidRPr="00FF2037">
                      <w:t xml:space="preserve"> </w:t>
                    </w:r>
                    <w:proofErr w:type="spellStart"/>
                    <w:r w:rsidR="00FF2037" w:rsidRPr="00FF2037">
                      <w:t>International</w:t>
                    </w:r>
                    <w:proofErr w:type="spellEnd"/>
                    <w:r w:rsidR="00FF2037" w:rsidRPr="00FF2037">
                      <w:t xml:space="preserve"> </w:t>
                    </w:r>
                    <w:proofErr w:type="spellStart"/>
                    <w:r w:rsidR="00FF2037" w:rsidRPr="00FF2037">
                      <w:t>Higher</w:t>
                    </w:r>
                    <w:proofErr w:type="spellEnd"/>
                    <w:r w:rsidR="00FF2037" w:rsidRPr="00FF2037">
                      <w:t xml:space="preserve"> </w:t>
                    </w:r>
                    <w:proofErr w:type="spellStart"/>
                    <w:r w:rsidR="00FF2037" w:rsidRPr="00FF2037">
                      <w:t>Education</w:t>
                    </w:r>
                    <w:proofErr w:type="spellEnd"/>
                    <w:r w:rsidR="00FF2037" w:rsidRPr="00FF2037">
                      <w:t>, 2013.</w:t>
                    </w:r>
                  </w:p>
                  <w:p w:rsidR="00DF4854" w:rsidRPr="00DF4854" w:rsidRDefault="00DF4854" w:rsidP="00DF4854">
                    <w:r>
                      <w:t xml:space="preserve">11. </w:t>
                    </w:r>
                    <w:proofErr w:type="spellStart"/>
                    <w:r w:rsidRPr="0086405E">
                      <w:t>Sanders</w:t>
                    </w:r>
                    <w:proofErr w:type="spellEnd"/>
                    <w:r w:rsidRPr="0086405E">
                      <w:t xml:space="preserve"> A. </w:t>
                    </w:r>
                    <w:proofErr w:type="spellStart"/>
                    <w:r w:rsidRPr="0086405E">
                      <w:t>The</w:t>
                    </w:r>
                    <w:proofErr w:type="spellEnd"/>
                    <w:r w:rsidRPr="0086405E">
                      <w:t xml:space="preserve"> </w:t>
                    </w:r>
                    <w:proofErr w:type="spellStart"/>
                    <w:r w:rsidRPr="0086405E">
                      <w:t>Short</w:t>
                    </w:r>
                    <w:proofErr w:type="spellEnd"/>
                    <w:r w:rsidRPr="0086405E">
                      <w:t xml:space="preserve"> </w:t>
                    </w:r>
                    <w:proofErr w:type="spellStart"/>
                    <w:r w:rsidRPr="0086405E">
                      <w:t>Oxford</w:t>
                    </w:r>
                    <w:proofErr w:type="spellEnd"/>
                    <w:r w:rsidRPr="0086405E">
                      <w:t xml:space="preserve"> </w:t>
                    </w:r>
                    <w:proofErr w:type="spellStart"/>
                    <w:r w:rsidRPr="0086405E">
                      <w:t>History</w:t>
                    </w:r>
                    <w:proofErr w:type="spellEnd"/>
                    <w:r w:rsidRPr="0086405E">
                      <w:t xml:space="preserve"> </w:t>
                    </w:r>
                    <w:proofErr w:type="spellStart"/>
                    <w:r w:rsidRPr="0086405E">
                      <w:t>of</w:t>
                    </w:r>
                    <w:proofErr w:type="spellEnd"/>
                    <w:r w:rsidRPr="0086405E">
                      <w:t xml:space="preserve"> </w:t>
                    </w:r>
                    <w:proofErr w:type="spellStart"/>
                    <w:r w:rsidRPr="0086405E">
                      <w:t>English</w:t>
                    </w:r>
                    <w:proofErr w:type="spellEnd"/>
                    <w:r w:rsidRPr="0086405E">
                      <w:t xml:space="preserve"> </w:t>
                    </w:r>
                    <w:proofErr w:type="spellStart"/>
                    <w:r w:rsidRPr="0086405E">
                      <w:t>Literature</w:t>
                    </w:r>
                    <w:proofErr w:type="spellEnd"/>
                    <w:r w:rsidRPr="0086405E">
                      <w:t xml:space="preserve"> / </w:t>
                    </w:r>
                    <w:proofErr w:type="spellStart"/>
                    <w:r w:rsidRPr="0086405E">
                      <w:t>Andrew</w:t>
                    </w:r>
                    <w:proofErr w:type="spellEnd"/>
                    <w:r w:rsidRPr="0086405E">
                      <w:t xml:space="preserve"> </w:t>
                    </w:r>
                    <w:proofErr w:type="spellStart"/>
                    <w:r w:rsidRPr="0086405E">
                      <w:t>Sanders</w:t>
                    </w:r>
                    <w:proofErr w:type="spellEnd"/>
                    <w:r w:rsidRPr="0086405E">
                      <w:t xml:space="preserve">. 3rd </w:t>
                    </w:r>
                    <w:proofErr w:type="spellStart"/>
                    <w:r w:rsidRPr="0086405E">
                      <w:t>ed</w:t>
                    </w:r>
                    <w:proofErr w:type="spellEnd"/>
                    <w:r w:rsidRPr="0086405E">
                      <w:t xml:space="preserve">. </w:t>
                    </w:r>
                    <w:proofErr w:type="spellStart"/>
                    <w:r w:rsidRPr="0086405E">
                      <w:t>Oxford</w:t>
                    </w:r>
                    <w:proofErr w:type="spellEnd"/>
                    <w:r w:rsidRPr="0086405E">
                      <w:t xml:space="preserve"> ; </w:t>
                    </w:r>
                    <w:proofErr w:type="spellStart"/>
                    <w:r w:rsidRPr="0086405E">
                      <w:t>New</w:t>
                    </w:r>
                    <w:proofErr w:type="spellEnd"/>
                    <w:r w:rsidRPr="0086405E">
                      <w:t xml:space="preserve"> </w:t>
                    </w:r>
                    <w:proofErr w:type="spellStart"/>
                    <w:r w:rsidRPr="0086405E">
                      <w:t>York</w:t>
                    </w:r>
                    <w:proofErr w:type="spellEnd"/>
                    <w:r w:rsidRPr="0086405E">
                      <w:t xml:space="preserve"> : </w:t>
                    </w:r>
                    <w:proofErr w:type="spellStart"/>
                    <w:r w:rsidRPr="0086405E">
                      <w:t>Oxford</w:t>
                    </w:r>
                    <w:proofErr w:type="spellEnd"/>
                    <w:r w:rsidRPr="0086405E">
                      <w:t xml:space="preserve"> </w:t>
                    </w:r>
                    <w:proofErr w:type="spellStart"/>
                    <w:r w:rsidRPr="0086405E">
                      <w:t>University</w:t>
                    </w:r>
                    <w:proofErr w:type="spellEnd"/>
                    <w:r w:rsidRPr="0086405E">
                      <w:t xml:space="preserve"> </w:t>
                    </w:r>
                    <w:proofErr w:type="spellStart"/>
                    <w:r w:rsidRPr="0086405E">
                      <w:t>Press</w:t>
                    </w:r>
                    <w:proofErr w:type="spellEnd"/>
                    <w:r w:rsidRPr="0086405E">
                      <w:t>, 2004.</w:t>
                    </w:r>
                  </w:p>
                  <w:p w:rsidR="00DF4854" w:rsidRPr="00DF4854" w:rsidRDefault="00DF4854" w:rsidP="00DF4854">
                    <w:r>
                      <w:t xml:space="preserve">12. </w:t>
                    </w:r>
                    <w:proofErr w:type="spellStart"/>
                    <w:r w:rsidRPr="0086405E">
                      <w:t>Sternlicht</w:t>
                    </w:r>
                    <w:proofErr w:type="spellEnd"/>
                    <w:r w:rsidRPr="0086405E">
                      <w:t xml:space="preserve">, S. </w:t>
                    </w:r>
                    <w:proofErr w:type="spellStart"/>
                    <w:r w:rsidRPr="0086405E">
                      <w:t>Masterpieces</w:t>
                    </w:r>
                    <w:proofErr w:type="spellEnd"/>
                    <w:r w:rsidRPr="0086405E">
                      <w:t xml:space="preserve"> </w:t>
                    </w:r>
                    <w:proofErr w:type="spellStart"/>
                    <w:r w:rsidRPr="0086405E">
                      <w:t>of</w:t>
                    </w:r>
                    <w:proofErr w:type="spellEnd"/>
                    <w:r w:rsidRPr="0086405E">
                      <w:t xml:space="preserve"> </w:t>
                    </w:r>
                    <w:proofErr w:type="spellStart"/>
                    <w:r w:rsidRPr="0086405E">
                      <w:t>Modern</w:t>
                    </w:r>
                    <w:proofErr w:type="spellEnd"/>
                    <w:r w:rsidRPr="0086405E">
                      <w:t xml:space="preserve"> British </w:t>
                    </w:r>
                    <w:proofErr w:type="spellStart"/>
                    <w:r w:rsidRPr="0086405E">
                      <w:t>and</w:t>
                    </w:r>
                    <w:proofErr w:type="spellEnd"/>
                    <w:r w:rsidRPr="0086405E">
                      <w:t xml:space="preserve"> </w:t>
                    </w:r>
                    <w:proofErr w:type="spellStart"/>
                    <w:r w:rsidRPr="0086405E">
                      <w:t>Irish</w:t>
                    </w:r>
                    <w:proofErr w:type="spellEnd"/>
                    <w:r w:rsidRPr="0086405E">
                      <w:t xml:space="preserve"> </w:t>
                    </w:r>
                    <w:proofErr w:type="spellStart"/>
                    <w:r w:rsidRPr="0086405E">
                      <w:t>Drama</w:t>
                    </w:r>
                    <w:proofErr w:type="spellEnd"/>
                    <w:r w:rsidRPr="0086405E">
                      <w:t xml:space="preserve">.  </w:t>
                    </w:r>
                    <w:proofErr w:type="spellStart"/>
                    <w:r w:rsidRPr="0086405E">
                      <w:t>Greenwood</w:t>
                    </w:r>
                    <w:proofErr w:type="spellEnd"/>
                    <w:r w:rsidRPr="0086405E">
                      <w:t xml:space="preserve"> </w:t>
                    </w:r>
                    <w:proofErr w:type="spellStart"/>
                    <w:r w:rsidRPr="0086405E">
                      <w:t>Press</w:t>
                    </w:r>
                    <w:proofErr w:type="spellEnd"/>
                    <w:r w:rsidRPr="0086405E">
                      <w:t>, 2005.</w:t>
                    </w:r>
                  </w:p>
                  <w:p w:rsidR="00DF4854" w:rsidRPr="00DF4854" w:rsidRDefault="00DF4854" w:rsidP="00DF4854">
                    <w:r>
                      <w:t xml:space="preserve">13. </w:t>
                    </w:r>
                    <w:proofErr w:type="spellStart"/>
                    <w:r w:rsidRPr="0086405E">
                      <w:t>The</w:t>
                    </w:r>
                    <w:proofErr w:type="spellEnd"/>
                    <w:r w:rsidRPr="0086405E">
                      <w:t xml:space="preserve"> </w:t>
                    </w:r>
                    <w:proofErr w:type="spellStart"/>
                    <w:r w:rsidRPr="0086405E">
                      <w:t>Norton</w:t>
                    </w:r>
                    <w:proofErr w:type="spellEnd"/>
                    <w:r w:rsidRPr="0086405E">
                      <w:t xml:space="preserve"> </w:t>
                    </w:r>
                    <w:proofErr w:type="spellStart"/>
                    <w:r w:rsidRPr="0086405E">
                      <w:t>Anthology</w:t>
                    </w:r>
                    <w:proofErr w:type="spellEnd"/>
                    <w:r w:rsidRPr="0086405E">
                      <w:t xml:space="preserve"> </w:t>
                    </w:r>
                    <w:proofErr w:type="spellStart"/>
                    <w:r w:rsidRPr="0086405E">
                      <w:t>of</w:t>
                    </w:r>
                    <w:proofErr w:type="spellEnd"/>
                    <w:r w:rsidRPr="0086405E">
                      <w:t xml:space="preserve"> American </w:t>
                    </w:r>
                    <w:proofErr w:type="spellStart"/>
                    <w:r w:rsidRPr="0086405E">
                      <w:t>Literature</w:t>
                    </w:r>
                    <w:proofErr w:type="spellEnd"/>
                    <w:r w:rsidRPr="0086405E">
                      <w:t xml:space="preserve"> /[</w:t>
                    </w:r>
                    <w:proofErr w:type="spellStart"/>
                    <w:r w:rsidRPr="0086405E">
                      <w:t>ed</w:t>
                    </w:r>
                    <w:proofErr w:type="spellEnd"/>
                    <w:r w:rsidRPr="0086405E">
                      <w:t xml:space="preserve">. </w:t>
                    </w:r>
                    <w:proofErr w:type="spellStart"/>
                    <w:r w:rsidRPr="0086405E">
                      <w:t>by</w:t>
                    </w:r>
                    <w:proofErr w:type="spellEnd"/>
                    <w:r w:rsidRPr="0086405E">
                      <w:t xml:space="preserve">] </w:t>
                    </w:r>
                    <w:proofErr w:type="spellStart"/>
                    <w:r w:rsidRPr="0086405E">
                      <w:t>Nina</w:t>
                    </w:r>
                    <w:proofErr w:type="spellEnd"/>
                    <w:r w:rsidRPr="0086405E">
                      <w:t xml:space="preserve"> </w:t>
                    </w:r>
                    <w:proofErr w:type="spellStart"/>
                    <w:r w:rsidRPr="0086405E">
                      <w:t>Baym</w:t>
                    </w:r>
                    <w:proofErr w:type="spellEnd"/>
                    <w:r w:rsidRPr="0086405E">
                      <w:t xml:space="preserve">, Ronald </w:t>
                    </w:r>
                    <w:proofErr w:type="spellStart"/>
                    <w:r w:rsidRPr="0086405E">
                      <w:t>Gottesman</w:t>
                    </w:r>
                    <w:proofErr w:type="spellEnd"/>
                    <w:r w:rsidRPr="0086405E">
                      <w:t xml:space="preserve">, </w:t>
                    </w:r>
                  </w:p>
                  <w:p w:rsidR="00DF4854" w:rsidRPr="00DF4854" w:rsidRDefault="00DF4854" w:rsidP="00DF4854">
                    <w:r>
                      <w:t xml:space="preserve">14. </w:t>
                    </w:r>
                    <w:proofErr w:type="spellStart"/>
                    <w:r w:rsidRPr="0086405E">
                      <w:t>The</w:t>
                    </w:r>
                    <w:proofErr w:type="spellEnd"/>
                    <w:r w:rsidRPr="0086405E">
                      <w:t xml:space="preserve"> </w:t>
                    </w:r>
                    <w:proofErr w:type="spellStart"/>
                    <w:r w:rsidRPr="0086405E">
                      <w:t>Norton</w:t>
                    </w:r>
                    <w:proofErr w:type="spellEnd"/>
                    <w:r w:rsidRPr="0086405E">
                      <w:t xml:space="preserve"> </w:t>
                    </w:r>
                    <w:proofErr w:type="spellStart"/>
                    <w:r w:rsidRPr="0086405E">
                      <w:t>Anthology</w:t>
                    </w:r>
                    <w:proofErr w:type="spellEnd"/>
                    <w:r w:rsidRPr="0086405E">
                      <w:t xml:space="preserve"> </w:t>
                    </w:r>
                    <w:proofErr w:type="spellStart"/>
                    <w:r w:rsidRPr="0086405E">
                      <w:t>of</w:t>
                    </w:r>
                    <w:proofErr w:type="spellEnd"/>
                    <w:r w:rsidRPr="0086405E">
                      <w:t xml:space="preserve"> </w:t>
                    </w:r>
                    <w:proofErr w:type="spellStart"/>
                    <w:r w:rsidRPr="0086405E">
                      <w:t>English</w:t>
                    </w:r>
                    <w:proofErr w:type="spellEnd"/>
                    <w:r w:rsidRPr="0086405E">
                      <w:t xml:space="preserve"> </w:t>
                    </w:r>
                    <w:proofErr w:type="spellStart"/>
                    <w:r w:rsidRPr="0086405E">
                      <w:t>Literature</w:t>
                    </w:r>
                    <w:proofErr w:type="spellEnd"/>
                    <w:r w:rsidRPr="0086405E">
                      <w:t xml:space="preserve"> /M.H. </w:t>
                    </w:r>
                    <w:proofErr w:type="spellStart"/>
                    <w:r w:rsidRPr="0086405E">
                      <w:t>Abrams</w:t>
                    </w:r>
                    <w:proofErr w:type="spellEnd"/>
                    <w:r w:rsidRPr="0086405E">
                      <w:t xml:space="preserve">, </w:t>
                    </w:r>
                    <w:proofErr w:type="spellStart"/>
                    <w:r w:rsidRPr="0086405E">
                      <w:t>general</w:t>
                    </w:r>
                    <w:proofErr w:type="spellEnd"/>
                    <w:r w:rsidRPr="0086405E">
                      <w:t xml:space="preserve"> </w:t>
                    </w:r>
                    <w:proofErr w:type="spellStart"/>
                    <w:r w:rsidRPr="0086405E">
                      <w:t>editor</w:t>
                    </w:r>
                    <w:proofErr w:type="spellEnd"/>
                    <w:r w:rsidRPr="0086405E">
                      <w:t xml:space="preserve">. </w:t>
                    </w:r>
                    <w:proofErr w:type="spellStart"/>
                    <w:r w:rsidRPr="0086405E">
                      <w:t>New</w:t>
                    </w:r>
                    <w:proofErr w:type="spellEnd"/>
                    <w:r w:rsidRPr="0086405E">
                      <w:t xml:space="preserve"> </w:t>
                    </w:r>
                    <w:proofErr w:type="spellStart"/>
                    <w:r w:rsidRPr="0086405E">
                      <w:t>York</w:t>
                    </w:r>
                    <w:proofErr w:type="spellEnd"/>
                    <w:r w:rsidRPr="0086405E">
                      <w:t xml:space="preserve"> ; </w:t>
                    </w:r>
                    <w:proofErr w:type="spellStart"/>
                    <w:r w:rsidRPr="0086405E">
                      <w:t>London</w:t>
                    </w:r>
                    <w:proofErr w:type="spellEnd"/>
                    <w:r w:rsidRPr="0086405E">
                      <w:t xml:space="preserve"> : </w:t>
                    </w:r>
                    <w:proofErr w:type="spellStart"/>
                    <w:r w:rsidRPr="0086405E">
                      <w:t>Norton</w:t>
                    </w:r>
                    <w:proofErr w:type="spellEnd"/>
                    <w:r w:rsidRPr="0086405E">
                      <w:t>, 1993.</w:t>
                    </w:r>
                  </w:p>
                  <w:p w:rsidR="00DF4854" w:rsidRPr="00DF4854" w:rsidRDefault="00DF4854" w:rsidP="00DF4854">
                    <w:r w:rsidRPr="0086405E">
                      <w:t>1</w:t>
                    </w:r>
                    <w:r>
                      <w:t xml:space="preserve">5. </w:t>
                    </w:r>
                    <w:proofErr w:type="spellStart"/>
                    <w:r w:rsidRPr="0086405E">
                      <w:t>The</w:t>
                    </w:r>
                    <w:proofErr w:type="spellEnd"/>
                    <w:r w:rsidRPr="0086405E">
                      <w:t xml:space="preserve"> </w:t>
                    </w:r>
                    <w:proofErr w:type="spellStart"/>
                    <w:r w:rsidRPr="0086405E">
                      <w:t>Oxford</w:t>
                    </w:r>
                    <w:proofErr w:type="spellEnd"/>
                    <w:r w:rsidRPr="0086405E">
                      <w:t xml:space="preserve"> </w:t>
                    </w:r>
                    <w:proofErr w:type="spellStart"/>
                    <w:r w:rsidRPr="0086405E">
                      <w:t>Companion</w:t>
                    </w:r>
                    <w:proofErr w:type="spellEnd"/>
                    <w:r w:rsidRPr="0086405E">
                      <w:t xml:space="preserve"> to </w:t>
                    </w:r>
                    <w:proofErr w:type="spellStart"/>
                    <w:r w:rsidRPr="0086405E">
                      <w:t>English</w:t>
                    </w:r>
                    <w:proofErr w:type="spellEnd"/>
                    <w:r w:rsidRPr="0086405E">
                      <w:t xml:space="preserve"> </w:t>
                    </w:r>
                    <w:proofErr w:type="spellStart"/>
                    <w:r w:rsidRPr="0086405E">
                      <w:t>Literature</w:t>
                    </w:r>
                    <w:proofErr w:type="spellEnd"/>
                    <w:r w:rsidRPr="0086405E">
                      <w:t xml:space="preserve"> / Ed. </w:t>
                    </w:r>
                    <w:proofErr w:type="spellStart"/>
                    <w:r w:rsidRPr="0086405E">
                      <w:t>by</w:t>
                    </w:r>
                    <w:proofErr w:type="spellEnd"/>
                    <w:r w:rsidRPr="0086405E">
                      <w:t xml:space="preserve"> </w:t>
                    </w:r>
                    <w:proofErr w:type="spellStart"/>
                    <w:r w:rsidRPr="0086405E">
                      <w:t>Margaret</w:t>
                    </w:r>
                    <w:proofErr w:type="spellEnd"/>
                    <w:r w:rsidRPr="0086405E">
                      <w:t xml:space="preserve"> </w:t>
                    </w:r>
                    <w:proofErr w:type="spellStart"/>
                    <w:r w:rsidRPr="0086405E">
                      <w:t>Drabble</w:t>
                    </w:r>
                    <w:proofErr w:type="spellEnd"/>
                    <w:r w:rsidRPr="0086405E">
                      <w:t xml:space="preserve">. 6th </w:t>
                    </w:r>
                    <w:proofErr w:type="spellStart"/>
                    <w:r w:rsidRPr="0086405E">
                      <w:t>ed</w:t>
                    </w:r>
                    <w:proofErr w:type="spellEnd"/>
                    <w:r w:rsidRPr="0086405E">
                      <w:t xml:space="preserve">., </w:t>
                    </w:r>
                    <w:proofErr w:type="spellStart"/>
                    <w:r w:rsidRPr="0086405E">
                      <w:t>Oxford</w:t>
                    </w:r>
                    <w:proofErr w:type="spellEnd"/>
                    <w:r w:rsidRPr="0086405E">
                      <w:t xml:space="preserve"> : </w:t>
                    </w:r>
                    <w:proofErr w:type="spellStart"/>
                    <w:r w:rsidRPr="0086405E">
                      <w:t>Oxford</w:t>
                    </w:r>
                    <w:proofErr w:type="spellEnd"/>
                    <w:r w:rsidRPr="0086405E">
                      <w:t xml:space="preserve"> </w:t>
                    </w:r>
                    <w:proofErr w:type="spellStart"/>
                    <w:r w:rsidRPr="0086405E">
                      <w:t>University</w:t>
                    </w:r>
                    <w:proofErr w:type="spellEnd"/>
                    <w:r w:rsidRPr="0086405E">
                      <w:t xml:space="preserve"> </w:t>
                    </w:r>
                    <w:proofErr w:type="spellStart"/>
                    <w:r w:rsidRPr="0086405E">
                      <w:t>Press</w:t>
                    </w:r>
                    <w:proofErr w:type="spellEnd"/>
                    <w:r w:rsidRPr="0086405E">
                      <w:t>, 2006.</w:t>
                    </w:r>
                  </w:p>
                  <w:p w:rsidR="00525213" w:rsidRPr="00E13AEA" w:rsidRDefault="00DF4854" w:rsidP="00525213">
                    <w:pPr>
                      <w:rPr>
                        <w:rFonts w:cs="Times New Roman"/>
                        <w:bCs/>
                        <w:iCs/>
                        <w:szCs w:val="24"/>
                      </w:rPr>
                    </w:pPr>
                    <w:r>
                      <w:t>1</w:t>
                    </w:r>
                    <w:r w:rsidR="00FF2037">
                      <w:t>6</w:t>
                    </w:r>
                    <w:r w:rsidR="00FF2037" w:rsidRPr="00FF2037">
                      <w:t xml:space="preserve">. </w:t>
                    </w:r>
                    <w:proofErr w:type="spellStart"/>
                    <w:r w:rsidR="00FF2037" w:rsidRPr="00FF2037">
                      <w:t>Ward</w:t>
                    </w:r>
                    <w:proofErr w:type="spellEnd"/>
                    <w:r w:rsidR="00FF2037" w:rsidRPr="00FF2037">
                      <w:t xml:space="preserve"> A.W. </w:t>
                    </w:r>
                    <w:proofErr w:type="spellStart"/>
                    <w:r w:rsidR="00FF2037" w:rsidRPr="00FF2037">
                      <w:t>The</w:t>
                    </w:r>
                    <w:proofErr w:type="spellEnd"/>
                    <w:r w:rsidR="00FF2037" w:rsidRPr="00FF2037">
                      <w:t xml:space="preserve"> </w:t>
                    </w:r>
                    <w:proofErr w:type="spellStart"/>
                    <w:r w:rsidR="00FF2037" w:rsidRPr="00FF2037">
                      <w:t>Cambridge</w:t>
                    </w:r>
                    <w:proofErr w:type="spellEnd"/>
                    <w:r w:rsidR="00FF2037" w:rsidRPr="00FF2037">
                      <w:t xml:space="preserve"> </w:t>
                    </w:r>
                    <w:proofErr w:type="spellStart"/>
                    <w:r w:rsidR="00FF2037" w:rsidRPr="00FF2037">
                      <w:t>History</w:t>
                    </w:r>
                    <w:proofErr w:type="spellEnd"/>
                    <w:r w:rsidR="00FF2037" w:rsidRPr="00FF2037">
                      <w:t xml:space="preserve"> </w:t>
                    </w:r>
                    <w:proofErr w:type="spellStart"/>
                    <w:r w:rsidR="00FF2037" w:rsidRPr="00FF2037">
                      <w:t>of</w:t>
                    </w:r>
                    <w:proofErr w:type="spellEnd"/>
                    <w:r w:rsidR="00FF2037" w:rsidRPr="00FF2037">
                      <w:t xml:space="preserve"> </w:t>
                    </w:r>
                    <w:proofErr w:type="spellStart"/>
                    <w:r w:rsidR="00FF2037" w:rsidRPr="00FF2037">
                      <w:t>English</w:t>
                    </w:r>
                    <w:proofErr w:type="spellEnd"/>
                    <w:r w:rsidR="00FF2037" w:rsidRPr="00FF2037">
                      <w:t xml:space="preserve"> </w:t>
                    </w:r>
                    <w:proofErr w:type="spellStart"/>
                    <w:r w:rsidR="00FF2037" w:rsidRPr="00FF2037">
                      <w:t>Literature</w:t>
                    </w:r>
                    <w:proofErr w:type="spellEnd"/>
                    <w:r w:rsidR="00FF2037" w:rsidRPr="00FF2037">
                      <w:t xml:space="preserve">, </w:t>
                    </w:r>
                    <w:proofErr w:type="spellStart"/>
                    <w:r w:rsidR="00FF2037" w:rsidRPr="00FF2037">
                      <w:t>Vol</w:t>
                    </w:r>
                    <w:proofErr w:type="spellEnd"/>
                    <w:r w:rsidR="00FF2037" w:rsidRPr="00FF2037">
                      <w:t xml:space="preserve">. 1, 2, 3; </w:t>
                    </w:r>
                    <w:proofErr w:type="spellStart"/>
                    <w:r w:rsidR="00FF2037" w:rsidRPr="00FF2037">
                      <w:t>Books</w:t>
                    </w:r>
                    <w:proofErr w:type="spellEnd"/>
                    <w:r w:rsidR="00FF2037" w:rsidRPr="00FF2037">
                      <w:t xml:space="preserve"> LLC, 2009. </w:t>
                    </w:r>
                  </w:p>
                </w:tc>
              </w:sdtContent>
            </w:sdt>
            <w:permEnd w:id="294531832" w:displacedByCustomXml="next"/>
          </w:sdtContent>
        </w:sdt>
      </w:tr>
      <w:tr w:rsidR="00E13AEA" w:rsidRPr="00E13AEA" w:rsidTr="00FA0802">
        <w:tc>
          <w:tcPr>
            <w:tcW w:w="9039" w:type="dxa"/>
            <w:gridSpan w:val="2"/>
          </w:tcPr>
          <w:p w:rsidR="00525213" w:rsidRPr="00E13AEA" w:rsidRDefault="00525213" w:rsidP="00EA1A34">
            <w:pPr>
              <w:pStyle w:val="Nosaukumi"/>
            </w:pPr>
            <w:r w:rsidRPr="00E13AEA">
              <w:t>Papildus informācijas avoti</w:t>
            </w:r>
          </w:p>
        </w:tc>
      </w:tr>
      <w:tr w:rsidR="00E13AEA" w:rsidRPr="00E13AEA" w:rsidTr="00FA0802">
        <w:sdt>
          <w:sdtPr>
            <w:rPr>
              <w:rFonts w:cs="Times New Roman"/>
              <w:bCs/>
              <w:iCs/>
              <w:szCs w:val="24"/>
            </w:rPr>
            <w:id w:val="-668713926"/>
            <w:placeholder>
              <w:docPart w:val="B3C9BA9F76834CD0B5B9B4CF977E82D9"/>
            </w:placeholder>
          </w:sdtPr>
          <w:sdtEndPr/>
          <w:sdtContent>
            <w:permStart w:id="1840852767" w:edGrp="everyone" w:displacedByCustomXml="prev"/>
            <w:tc>
              <w:tcPr>
                <w:tcW w:w="9039" w:type="dxa"/>
                <w:gridSpan w:val="2"/>
              </w:tcPr>
              <w:p w:rsidR="005A234A" w:rsidRPr="005A234A" w:rsidRDefault="005A234A" w:rsidP="005A234A">
                <w:r>
                  <w:t xml:space="preserve">1. </w:t>
                </w:r>
                <w:proofErr w:type="spellStart"/>
                <w:r w:rsidRPr="005A234A">
                  <w:t>Abrams</w:t>
                </w:r>
                <w:proofErr w:type="spellEnd"/>
                <w:r w:rsidRPr="005A234A">
                  <w:t xml:space="preserve"> M.H. A </w:t>
                </w:r>
                <w:proofErr w:type="spellStart"/>
                <w:r w:rsidRPr="005A234A">
                  <w:t>Glossary</w:t>
                </w:r>
                <w:proofErr w:type="spellEnd"/>
                <w:r w:rsidRPr="005A234A">
                  <w:t xml:space="preserve"> </w:t>
                </w:r>
                <w:proofErr w:type="spellStart"/>
                <w:r w:rsidRPr="005A234A">
                  <w:t>of</w:t>
                </w:r>
                <w:proofErr w:type="spellEnd"/>
                <w:r w:rsidRPr="005A234A">
                  <w:t xml:space="preserve"> </w:t>
                </w:r>
                <w:proofErr w:type="spellStart"/>
                <w:r w:rsidRPr="005A234A">
                  <w:t>Literary</w:t>
                </w:r>
                <w:proofErr w:type="spellEnd"/>
                <w:r w:rsidRPr="005A234A">
                  <w:t xml:space="preserve"> Terms; </w:t>
                </w:r>
                <w:proofErr w:type="spellStart"/>
                <w:r w:rsidRPr="005A234A">
                  <w:t>Macmillan</w:t>
                </w:r>
                <w:proofErr w:type="spellEnd"/>
                <w:r w:rsidRPr="005A234A">
                  <w:t xml:space="preserve"> </w:t>
                </w:r>
                <w:proofErr w:type="spellStart"/>
                <w:r w:rsidRPr="005A234A">
                  <w:t>Publishers</w:t>
                </w:r>
                <w:proofErr w:type="spellEnd"/>
                <w:r w:rsidRPr="005A234A">
                  <w:t xml:space="preserve"> India </w:t>
                </w:r>
                <w:proofErr w:type="spellStart"/>
                <w:r w:rsidRPr="005A234A">
                  <w:t>Ltd</w:t>
                </w:r>
                <w:proofErr w:type="spellEnd"/>
                <w:r w:rsidRPr="005A234A">
                  <w:t xml:space="preserve">, 2000. </w:t>
                </w:r>
              </w:p>
              <w:p w:rsidR="005A234A" w:rsidRPr="005A234A" w:rsidRDefault="005A234A" w:rsidP="005A234A">
                <w:r>
                  <w:t xml:space="preserve">2. </w:t>
                </w:r>
                <w:proofErr w:type="spellStart"/>
                <w:r w:rsidRPr="005A234A">
                  <w:t>Bate</w:t>
                </w:r>
                <w:proofErr w:type="spellEnd"/>
                <w:r w:rsidRPr="005A234A">
                  <w:t xml:space="preserve"> J. </w:t>
                </w:r>
                <w:proofErr w:type="spellStart"/>
                <w:r w:rsidRPr="005A234A">
                  <w:t>English</w:t>
                </w:r>
                <w:proofErr w:type="spellEnd"/>
                <w:r w:rsidRPr="005A234A">
                  <w:t xml:space="preserve"> </w:t>
                </w:r>
                <w:proofErr w:type="spellStart"/>
                <w:r w:rsidRPr="005A234A">
                  <w:t>Literature</w:t>
                </w:r>
                <w:proofErr w:type="spellEnd"/>
                <w:r w:rsidRPr="005A234A">
                  <w:t xml:space="preserve">: A </w:t>
                </w:r>
                <w:proofErr w:type="spellStart"/>
                <w:r w:rsidRPr="005A234A">
                  <w:t>Very</w:t>
                </w:r>
                <w:proofErr w:type="spellEnd"/>
                <w:r w:rsidRPr="005A234A">
                  <w:t xml:space="preserve"> </w:t>
                </w:r>
                <w:proofErr w:type="spellStart"/>
                <w:r w:rsidRPr="005A234A">
                  <w:t>Short</w:t>
                </w:r>
                <w:proofErr w:type="spellEnd"/>
                <w:r w:rsidRPr="005A234A">
                  <w:t xml:space="preserve"> </w:t>
                </w:r>
                <w:proofErr w:type="spellStart"/>
                <w:r w:rsidRPr="005A234A">
                  <w:t>Introduction</w:t>
                </w:r>
                <w:proofErr w:type="spellEnd"/>
                <w:r w:rsidRPr="005A234A">
                  <w:t xml:space="preserve">; OUP </w:t>
                </w:r>
                <w:proofErr w:type="spellStart"/>
                <w:r w:rsidRPr="005A234A">
                  <w:t>Oxford</w:t>
                </w:r>
                <w:proofErr w:type="spellEnd"/>
                <w:r w:rsidRPr="005A234A">
                  <w:t>, 2010.</w:t>
                </w:r>
              </w:p>
              <w:p w:rsidR="005A234A" w:rsidRPr="005A234A" w:rsidRDefault="005A234A" w:rsidP="005A234A">
                <w:r>
                  <w:t xml:space="preserve">3. </w:t>
                </w:r>
                <w:proofErr w:type="spellStart"/>
                <w:r w:rsidRPr="005A234A">
                  <w:t>Bhatnagar</w:t>
                </w:r>
                <w:proofErr w:type="spellEnd"/>
                <w:r w:rsidRPr="005A234A">
                  <w:t xml:space="preserve"> M.K. </w:t>
                </w:r>
                <w:proofErr w:type="spellStart"/>
                <w:r w:rsidRPr="005A234A">
                  <w:t>Encyclopaedia</w:t>
                </w:r>
                <w:proofErr w:type="spellEnd"/>
                <w:r w:rsidRPr="005A234A">
                  <w:t xml:space="preserve"> </w:t>
                </w:r>
                <w:proofErr w:type="spellStart"/>
                <w:r w:rsidRPr="005A234A">
                  <w:t>of</w:t>
                </w:r>
                <w:proofErr w:type="spellEnd"/>
                <w:r w:rsidRPr="005A234A">
                  <w:t xml:space="preserve"> </w:t>
                </w:r>
                <w:proofErr w:type="spellStart"/>
                <w:r w:rsidRPr="005A234A">
                  <w:t>Literature</w:t>
                </w:r>
                <w:proofErr w:type="spellEnd"/>
                <w:r w:rsidRPr="005A234A">
                  <w:t xml:space="preserve"> </w:t>
                </w:r>
                <w:proofErr w:type="spellStart"/>
                <w:r w:rsidRPr="005A234A">
                  <w:t>in</w:t>
                </w:r>
                <w:proofErr w:type="spellEnd"/>
                <w:r w:rsidRPr="005A234A">
                  <w:t xml:space="preserve"> </w:t>
                </w:r>
                <w:proofErr w:type="spellStart"/>
                <w:r w:rsidRPr="005A234A">
                  <w:t>English</w:t>
                </w:r>
                <w:proofErr w:type="spellEnd"/>
                <w:r w:rsidRPr="005A234A">
                  <w:t xml:space="preserve"> </w:t>
                </w:r>
                <w:proofErr w:type="spellStart"/>
                <w:r w:rsidRPr="005A234A">
                  <w:t>Vol</w:t>
                </w:r>
                <w:proofErr w:type="spellEnd"/>
                <w:r w:rsidRPr="005A234A">
                  <w:t xml:space="preserve">. 6; </w:t>
                </w:r>
                <w:proofErr w:type="spellStart"/>
                <w:r w:rsidRPr="005A234A">
                  <w:t>Atlantic</w:t>
                </w:r>
                <w:proofErr w:type="spellEnd"/>
                <w:r w:rsidRPr="005A234A">
                  <w:t xml:space="preserve"> </w:t>
                </w:r>
                <w:proofErr w:type="spellStart"/>
                <w:r w:rsidRPr="005A234A">
                  <w:t>Publishers</w:t>
                </w:r>
                <w:proofErr w:type="spellEnd"/>
                <w:r w:rsidRPr="005A234A">
                  <w:t xml:space="preserve"> &amp; </w:t>
                </w:r>
                <w:proofErr w:type="spellStart"/>
                <w:r w:rsidRPr="005A234A">
                  <w:t>Distributors</w:t>
                </w:r>
                <w:proofErr w:type="spellEnd"/>
                <w:r w:rsidRPr="005A234A">
                  <w:t xml:space="preserve"> (P) </w:t>
                </w:r>
                <w:proofErr w:type="spellStart"/>
                <w:r w:rsidRPr="005A234A">
                  <w:t>Ltd</w:t>
                </w:r>
                <w:proofErr w:type="spellEnd"/>
                <w:r w:rsidRPr="005A234A">
                  <w:t xml:space="preserve">., 2001. </w:t>
                </w:r>
              </w:p>
              <w:p w:rsidR="005A234A" w:rsidRPr="005A234A" w:rsidRDefault="005A234A" w:rsidP="005A234A">
                <w:r>
                  <w:t xml:space="preserve">4. </w:t>
                </w:r>
                <w:proofErr w:type="spellStart"/>
                <w:r w:rsidRPr="005A234A">
                  <w:t>Enright</w:t>
                </w:r>
                <w:proofErr w:type="spellEnd"/>
                <w:r w:rsidRPr="005A234A">
                  <w:t xml:space="preserve"> D.J. </w:t>
                </w:r>
                <w:proofErr w:type="spellStart"/>
                <w:r w:rsidRPr="005A234A">
                  <w:t>English</w:t>
                </w:r>
                <w:proofErr w:type="spellEnd"/>
                <w:r w:rsidRPr="005A234A">
                  <w:t xml:space="preserve"> </w:t>
                </w:r>
                <w:proofErr w:type="spellStart"/>
                <w:r w:rsidRPr="005A234A">
                  <w:t>Critical</w:t>
                </w:r>
                <w:proofErr w:type="spellEnd"/>
                <w:r w:rsidRPr="005A234A">
                  <w:t xml:space="preserve"> </w:t>
                </w:r>
                <w:proofErr w:type="spellStart"/>
                <w:r w:rsidRPr="005A234A">
                  <w:t>Texts</w:t>
                </w:r>
                <w:proofErr w:type="spellEnd"/>
                <w:r w:rsidRPr="005A234A">
                  <w:t xml:space="preserve">; </w:t>
                </w:r>
                <w:proofErr w:type="spellStart"/>
                <w:r w:rsidRPr="005A234A">
                  <w:t>Oxford</w:t>
                </w:r>
                <w:proofErr w:type="spellEnd"/>
                <w:r w:rsidRPr="005A234A">
                  <w:t xml:space="preserve"> </w:t>
                </w:r>
                <w:proofErr w:type="spellStart"/>
                <w:r w:rsidRPr="005A234A">
                  <w:t>University</w:t>
                </w:r>
                <w:proofErr w:type="spellEnd"/>
                <w:r w:rsidRPr="005A234A">
                  <w:t xml:space="preserve"> </w:t>
                </w:r>
                <w:proofErr w:type="spellStart"/>
                <w:r w:rsidRPr="005A234A">
                  <w:t>Press</w:t>
                </w:r>
                <w:proofErr w:type="spellEnd"/>
                <w:r w:rsidRPr="005A234A">
                  <w:t>, 1997.</w:t>
                </w:r>
              </w:p>
              <w:p w:rsidR="005A234A" w:rsidRPr="005A234A" w:rsidRDefault="005A234A" w:rsidP="005A234A">
                <w:r>
                  <w:t xml:space="preserve">5. </w:t>
                </w:r>
                <w:proofErr w:type="spellStart"/>
                <w:r w:rsidRPr="005A234A">
                  <w:t>Michael</w:t>
                </w:r>
                <w:proofErr w:type="spellEnd"/>
                <w:r w:rsidRPr="005A234A">
                  <w:t xml:space="preserve"> A. A </w:t>
                </w:r>
                <w:proofErr w:type="spellStart"/>
                <w:r w:rsidRPr="005A234A">
                  <w:t>History</w:t>
                </w:r>
                <w:proofErr w:type="spellEnd"/>
                <w:r w:rsidRPr="005A234A">
                  <w:t xml:space="preserve"> </w:t>
                </w:r>
                <w:proofErr w:type="spellStart"/>
                <w:r w:rsidRPr="005A234A">
                  <w:t>of</w:t>
                </w:r>
                <w:proofErr w:type="spellEnd"/>
                <w:r w:rsidRPr="005A234A">
                  <w:t xml:space="preserve"> Old </w:t>
                </w:r>
                <w:proofErr w:type="spellStart"/>
                <w:r w:rsidRPr="005A234A">
                  <w:t>English</w:t>
                </w:r>
                <w:proofErr w:type="spellEnd"/>
                <w:r w:rsidRPr="005A234A">
                  <w:t xml:space="preserve"> </w:t>
                </w:r>
                <w:proofErr w:type="spellStart"/>
                <w:r w:rsidRPr="005A234A">
                  <w:t>Literature</w:t>
                </w:r>
                <w:proofErr w:type="spellEnd"/>
                <w:r w:rsidRPr="005A234A">
                  <w:t xml:space="preserve">; </w:t>
                </w:r>
                <w:proofErr w:type="spellStart"/>
                <w:r w:rsidRPr="005A234A">
                  <w:t>Broadway</w:t>
                </w:r>
                <w:proofErr w:type="spellEnd"/>
                <w:r w:rsidRPr="005A234A">
                  <w:t xml:space="preserve"> </w:t>
                </w:r>
                <w:proofErr w:type="spellStart"/>
                <w:r w:rsidRPr="005A234A">
                  <w:t>Press</w:t>
                </w:r>
                <w:proofErr w:type="spellEnd"/>
                <w:r w:rsidRPr="005A234A">
                  <w:t>, 2002.</w:t>
                </w:r>
              </w:p>
              <w:p w:rsidR="00AC3D59" w:rsidRDefault="005A234A" w:rsidP="00525213">
                <w:r>
                  <w:t xml:space="preserve">6. </w:t>
                </w:r>
                <w:proofErr w:type="spellStart"/>
                <w:r w:rsidRPr="005A234A">
                  <w:t>Momma</w:t>
                </w:r>
                <w:proofErr w:type="spellEnd"/>
                <w:r w:rsidRPr="005A234A">
                  <w:t xml:space="preserve"> H, </w:t>
                </w:r>
                <w:proofErr w:type="spellStart"/>
                <w:r w:rsidRPr="005A234A">
                  <w:t>Matto</w:t>
                </w:r>
                <w:proofErr w:type="spellEnd"/>
                <w:r w:rsidRPr="005A234A">
                  <w:t xml:space="preserve"> M. A </w:t>
                </w:r>
                <w:proofErr w:type="spellStart"/>
                <w:r w:rsidRPr="005A234A">
                  <w:t>Companion</w:t>
                </w:r>
                <w:proofErr w:type="spellEnd"/>
                <w:r w:rsidRPr="005A234A">
                  <w:t xml:space="preserve"> to </w:t>
                </w:r>
                <w:proofErr w:type="spellStart"/>
                <w:r w:rsidRPr="005A234A">
                  <w:t>the</w:t>
                </w:r>
                <w:proofErr w:type="spellEnd"/>
                <w:r w:rsidRPr="005A234A">
                  <w:t xml:space="preserve"> </w:t>
                </w:r>
                <w:proofErr w:type="spellStart"/>
                <w:r w:rsidRPr="005A234A">
                  <w:t>History</w:t>
                </w:r>
                <w:proofErr w:type="spellEnd"/>
                <w:r w:rsidRPr="005A234A">
                  <w:t xml:space="preserve"> </w:t>
                </w:r>
                <w:proofErr w:type="spellStart"/>
                <w:r w:rsidRPr="005A234A">
                  <w:t>of</w:t>
                </w:r>
                <w:proofErr w:type="spellEnd"/>
                <w:r w:rsidRPr="005A234A">
                  <w:t xml:space="preserve"> </w:t>
                </w:r>
                <w:proofErr w:type="spellStart"/>
                <w:r w:rsidRPr="005A234A">
                  <w:t>the</w:t>
                </w:r>
                <w:proofErr w:type="spellEnd"/>
                <w:r w:rsidRPr="005A234A">
                  <w:t xml:space="preserve"> </w:t>
                </w:r>
                <w:proofErr w:type="spellStart"/>
                <w:r w:rsidRPr="005A234A">
                  <w:t>English</w:t>
                </w:r>
                <w:proofErr w:type="spellEnd"/>
                <w:r w:rsidRPr="005A234A">
                  <w:t xml:space="preserve"> </w:t>
                </w:r>
                <w:proofErr w:type="spellStart"/>
                <w:r w:rsidRPr="005A234A">
                  <w:t>Language</w:t>
                </w:r>
                <w:proofErr w:type="spellEnd"/>
                <w:r w:rsidRPr="005A234A">
                  <w:t xml:space="preserve">; </w:t>
                </w:r>
                <w:proofErr w:type="spellStart"/>
                <w:r w:rsidRPr="005A234A">
                  <w:t>John</w:t>
                </w:r>
                <w:proofErr w:type="spellEnd"/>
                <w:r w:rsidRPr="005A234A">
                  <w:t xml:space="preserve"> </w:t>
                </w:r>
                <w:proofErr w:type="spellStart"/>
                <w:r w:rsidRPr="005A234A">
                  <w:t>Wiley</w:t>
                </w:r>
                <w:proofErr w:type="spellEnd"/>
                <w:r w:rsidRPr="005A234A">
                  <w:t xml:space="preserve"> &amp; </w:t>
                </w:r>
                <w:proofErr w:type="spellStart"/>
                <w:r w:rsidRPr="005A234A">
                  <w:t>Sons</w:t>
                </w:r>
                <w:proofErr w:type="spellEnd"/>
                <w:r w:rsidRPr="005A234A">
                  <w:t>, 2009.</w:t>
                </w:r>
              </w:p>
              <w:p w:rsidR="00AC3D59" w:rsidRDefault="00AC3D59" w:rsidP="00525213">
                <w:r>
                  <w:t xml:space="preserve">7. </w:t>
                </w:r>
                <w:proofErr w:type="spellStart"/>
                <w:r w:rsidRPr="00230022">
                  <w:t>Montgomery</w:t>
                </w:r>
                <w:proofErr w:type="spellEnd"/>
                <w:r w:rsidRPr="00230022">
                  <w:t xml:space="preserve">, M, </w:t>
                </w:r>
                <w:proofErr w:type="spellStart"/>
                <w:r w:rsidRPr="00230022">
                  <w:t>Durant</w:t>
                </w:r>
                <w:proofErr w:type="spellEnd"/>
                <w:r w:rsidRPr="00230022">
                  <w:t xml:space="preserve">, A., </w:t>
                </w:r>
                <w:proofErr w:type="spellStart"/>
                <w:r w:rsidRPr="00230022">
                  <w:t>Fabb</w:t>
                </w:r>
                <w:proofErr w:type="spellEnd"/>
                <w:r w:rsidRPr="00230022">
                  <w:t xml:space="preserve">,  N. </w:t>
                </w:r>
                <w:proofErr w:type="spellStart"/>
                <w:r w:rsidRPr="00230022">
                  <w:t>u.c</w:t>
                </w:r>
                <w:proofErr w:type="spellEnd"/>
                <w:r w:rsidRPr="00230022">
                  <w:t xml:space="preserve">  </w:t>
                </w:r>
                <w:proofErr w:type="spellStart"/>
                <w:r w:rsidRPr="00230022">
                  <w:t>Ways</w:t>
                </w:r>
                <w:proofErr w:type="spellEnd"/>
                <w:r w:rsidRPr="00230022">
                  <w:t xml:space="preserve"> </w:t>
                </w:r>
                <w:proofErr w:type="spellStart"/>
                <w:r w:rsidRPr="00230022">
                  <w:t>of</w:t>
                </w:r>
                <w:proofErr w:type="spellEnd"/>
                <w:r w:rsidRPr="00230022">
                  <w:t xml:space="preserve"> </w:t>
                </w:r>
                <w:proofErr w:type="spellStart"/>
                <w:r w:rsidRPr="00230022">
                  <w:t>reading</w:t>
                </w:r>
                <w:proofErr w:type="spellEnd"/>
                <w:r w:rsidRPr="00230022">
                  <w:t xml:space="preserve"> : </w:t>
                </w:r>
                <w:proofErr w:type="spellStart"/>
                <w:r w:rsidRPr="00230022">
                  <w:t>advanced</w:t>
                </w:r>
                <w:proofErr w:type="spellEnd"/>
                <w:r w:rsidRPr="00230022">
                  <w:t xml:space="preserve"> </w:t>
                </w:r>
                <w:proofErr w:type="spellStart"/>
                <w:r w:rsidRPr="00230022">
                  <w:t>reading</w:t>
                </w:r>
                <w:proofErr w:type="spellEnd"/>
                <w:r w:rsidRPr="00230022">
                  <w:t xml:space="preserve"> </w:t>
                </w:r>
                <w:proofErr w:type="spellStart"/>
                <w:r w:rsidRPr="00230022">
                  <w:t>skills</w:t>
                </w:r>
                <w:proofErr w:type="spellEnd"/>
                <w:r w:rsidRPr="00230022">
                  <w:t xml:space="preserve"> </w:t>
                </w:r>
                <w:proofErr w:type="spellStart"/>
                <w:r w:rsidRPr="00230022">
                  <w:t>for</w:t>
                </w:r>
                <w:proofErr w:type="spellEnd"/>
                <w:r w:rsidRPr="00230022">
                  <w:t xml:space="preserve"> students </w:t>
                </w:r>
                <w:proofErr w:type="spellStart"/>
                <w:r w:rsidRPr="00230022">
                  <w:t>of</w:t>
                </w:r>
                <w:proofErr w:type="spellEnd"/>
                <w:r w:rsidRPr="00230022">
                  <w:t xml:space="preserve"> </w:t>
                </w:r>
                <w:proofErr w:type="spellStart"/>
                <w:r w:rsidRPr="00230022">
                  <w:t>English</w:t>
                </w:r>
                <w:proofErr w:type="spellEnd"/>
                <w:r w:rsidRPr="00230022">
                  <w:t xml:space="preserve"> </w:t>
                </w:r>
                <w:proofErr w:type="spellStart"/>
                <w:r w:rsidRPr="00230022">
                  <w:t>literature</w:t>
                </w:r>
                <w:proofErr w:type="spellEnd"/>
                <w:r w:rsidRPr="00230022">
                  <w:t xml:space="preserve"> . 3rd </w:t>
                </w:r>
                <w:proofErr w:type="spellStart"/>
                <w:r w:rsidRPr="00230022">
                  <w:t>ed</w:t>
                </w:r>
                <w:proofErr w:type="spellEnd"/>
                <w:r w:rsidRPr="00230022">
                  <w:t xml:space="preserve">. </w:t>
                </w:r>
                <w:proofErr w:type="spellStart"/>
                <w:r w:rsidRPr="00230022">
                  <w:t>London</w:t>
                </w:r>
                <w:proofErr w:type="spellEnd"/>
                <w:r w:rsidRPr="00230022">
                  <w:t xml:space="preserve"> ; </w:t>
                </w:r>
                <w:proofErr w:type="spellStart"/>
                <w:r w:rsidRPr="00230022">
                  <w:t>New</w:t>
                </w:r>
                <w:proofErr w:type="spellEnd"/>
                <w:r w:rsidRPr="00230022">
                  <w:t xml:space="preserve"> </w:t>
                </w:r>
                <w:proofErr w:type="spellStart"/>
                <w:r w:rsidRPr="00230022">
                  <w:t>York</w:t>
                </w:r>
                <w:proofErr w:type="spellEnd"/>
                <w:r w:rsidRPr="00230022">
                  <w:t xml:space="preserve"> : </w:t>
                </w:r>
                <w:proofErr w:type="spellStart"/>
                <w:r w:rsidRPr="00230022">
                  <w:t>Routledge</w:t>
                </w:r>
                <w:proofErr w:type="spellEnd"/>
                <w:r w:rsidRPr="00230022">
                  <w:t>, 2007.</w:t>
                </w:r>
              </w:p>
              <w:p w:rsidR="00AC3D59" w:rsidRPr="00AC3D59" w:rsidRDefault="00AC3D59" w:rsidP="00AC3D59">
                <w:r>
                  <w:t xml:space="preserve">8. </w:t>
                </w:r>
                <w:proofErr w:type="spellStart"/>
                <w:r w:rsidRPr="00AC3D59">
                  <w:t>Young</w:t>
                </w:r>
                <w:proofErr w:type="spellEnd"/>
                <w:r w:rsidRPr="00AC3D59">
                  <w:t xml:space="preserve">, T. </w:t>
                </w:r>
                <w:proofErr w:type="spellStart"/>
                <w:r w:rsidRPr="00AC3D59">
                  <w:t>Studying</w:t>
                </w:r>
                <w:proofErr w:type="spellEnd"/>
                <w:r w:rsidRPr="00AC3D59">
                  <w:t xml:space="preserve"> </w:t>
                </w:r>
                <w:proofErr w:type="spellStart"/>
                <w:r w:rsidRPr="00AC3D59">
                  <w:t>English</w:t>
                </w:r>
                <w:proofErr w:type="spellEnd"/>
                <w:r w:rsidRPr="00AC3D59">
                  <w:t xml:space="preserve"> </w:t>
                </w:r>
                <w:proofErr w:type="spellStart"/>
                <w:r w:rsidRPr="00AC3D59">
                  <w:t>literature</w:t>
                </w:r>
                <w:proofErr w:type="spellEnd"/>
                <w:r w:rsidRPr="00AC3D59">
                  <w:t xml:space="preserve"> : a </w:t>
                </w:r>
                <w:proofErr w:type="spellStart"/>
                <w:r w:rsidRPr="00AC3D59">
                  <w:t>practical</w:t>
                </w:r>
                <w:proofErr w:type="spellEnd"/>
                <w:r w:rsidRPr="00AC3D59">
                  <w:t xml:space="preserve"> </w:t>
                </w:r>
                <w:proofErr w:type="spellStart"/>
                <w:r w:rsidRPr="00AC3D59">
                  <w:t>guide</w:t>
                </w:r>
                <w:proofErr w:type="spellEnd"/>
                <w:r w:rsidRPr="00AC3D59">
                  <w:t xml:space="preserve"> / </w:t>
                </w:r>
                <w:proofErr w:type="spellStart"/>
                <w:r w:rsidRPr="00AC3D59">
                  <w:t>Tory</w:t>
                </w:r>
                <w:proofErr w:type="spellEnd"/>
                <w:r w:rsidRPr="00AC3D59">
                  <w:t xml:space="preserve"> </w:t>
                </w:r>
                <w:proofErr w:type="spellStart"/>
                <w:r w:rsidRPr="00AC3D59">
                  <w:t>Young</w:t>
                </w:r>
                <w:proofErr w:type="spellEnd"/>
                <w:r w:rsidRPr="00AC3D59">
                  <w:t xml:space="preserve">. - </w:t>
                </w:r>
                <w:proofErr w:type="spellStart"/>
                <w:r w:rsidRPr="00AC3D59">
                  <w:t>Cambridge</w:t>
                </w:r>
                <w:proofErr w:type="spellEnd"/>
                <w:r w:rsidRPr="00AC3D59">
                  <w:t xml:space="preserve"> ; </w:t>
                </w:r>
                <w:proofErr w:type="spellStart"/>
                <w:r w:rsidRPr="00AC3D59">
                  <w:t>New</w:t>
                </w:r>
                <w:proofErr w:type="spellEnd"/>
                <w:r w:rsidRPr="00AC3D59">
                  <w:t xml:space="preserve"> </w:t>
                </w:r>
                <w:proofErr w:type="spellStart"/>
                <w:r w:rsidRPr="00AC3D59">
                  <w:t>York</w:t>
                </w:r>
                <w:proofErr w:type="spellEnd"/>
                <w:r w:rsidRPr="00AC3D59">
                  <w:t xml:space="preserve"> : </w:t>
                </w:r>
                <w:proofErr w:type="spellStart"/>
                <w:r w:rsidRPr="00AC3D59">
                  <w:t>Cambridge</w:t>
                </w:r>
                <w:proofErr w:type="spellEnd"/>
                <w:r w:rsidRPr="00AC3D59">
                  <w:t xml:space="preserve"> </w:t>
                </w:r>
                <w:proofErr w:type="spellStart"/>
                <w:r w:rsidRPr="00AC3D59">
                  <w:t>University</w:t>
                </w:r>
                <w:proofErr w:type="spellEnd"/>
                <w:r w:rsidRPr="00AC3D59">
                  <w:t xml:space="preserve"> </w:t>
                </w:r>
                <w:proofErr w:type="spellStart"/>
                <w:r w:rsidRPr="00AC3D59">
                  <w:t>Press</w:t>
                </w:r>
                <w:proofErr w:type="spellEnd"/>
                <w:r w:rsidRPr="00AC3D59">
                  <w:t xml:space="preserve">, 2008. </w:t>
                </w:r>
              </w:p>
              <w:p w:rsidR="00AC3D59" w:rsidRPr="00AC3D59" w:rsidRDefault="00AC3D59" w:rsidP="00AC3D59">
                <w:r>
                  <w:t xml:space="preserve">9. </w:t>
                </w:r>
                <w:proofErr w:type="spellStart"/>
                <w:r w:rsidRPr="00AC3D59">
                  <w:t>African</w:t>
                </w:r>
                <w:proofErr w:type="spellEnd"/>
                <w:r w:rsidRPr="00AC3D59">
                  <w:t xml:space="preserve">, </w:t>
                </w:r>
                <w:proofErr w:type="spellStart"/>
                <w:r w:rsidRPr="00AC3D59">
                  <w:t>Caribbean</w:t>
                </w:r>
                <w:proofErr w:type="spellEnd"/>
                <w:r w:rsidRPr="00AC3D59">
                  <w:t xml:space="preserve">, </w:t>
                </w:r>
                <w:proofErr w:type="spellStart"/>
                <w:r w:rsidRPr="00AC3D59">
                  <w:t>and</w:t>
                </w:r>
                <w:proofErr w:type="spellEnd"/>
                <w:r w:rsidRPr="00AC3D59">
                  <w:t xml:space="preserve"> </w:t>
                </w:r>
                <w:proofErr w:type="spellStart"/>
                <w:r w:rsidRPr="00AC3D59">
                  <w:t>Latin</w:t>
                </w:r>
                <w:proofErr w:type="spellEnd"/>
                <w:r w:rsidRPr="00AC3D59">
                  <w:t xml:space="preserve">-American </w:t>
                </w:r>
                <w:proofErr w:type="spellStart"/>
                <w:r w:rsidRPr="00AC3D59">
                  <w:t>writers</w:t>
                </w:r>
                <w:proofErr w:type="spellEnd"/>
                <w:r w:rsidRPr="00AC3D59">
                  <w:t xml:space="preserve"> /</w:t>
                </w:r>
                <w:proofErr w:type="spellStart"/>
                <w:r w:rsidRPr="00AC3D59">
                  <w:t>select</w:t>
                </w:r>
                <w:proofErr w:type="spellEnd"/>
                <w:r w:rsidRPr="00AC3D59">
                  <w:t xml:space="preserve">. </w:t>
                </w:r>
                <w:proofErr w:type="spellStart"/>
                <w:r w:rsidRPr="00AC3D59">
                  <w:t>by</w:t>
                </w:r>
                <w:proofErr w:type="spellEnd"/>
                <w:r w:rsidRPr="00AC3D59">
                  <w:t xml:space="preserve"> </w:t>
                </w:r>
                <w:proofErr w:type="spellStart"/>
                <w:r w:rsidRPr="00AC3D59">
                  <w:t>Bernth</w:t>
                </w:r>
                <w:proofErr w:type="spellEnd"/>
                <w:r w:rsidRPr="00AC3D59">
                  <w:t xml:space="preserve"> </w:t>
                </w:r>
                <w:proofErr w:type="spellStart"/>
                <w:r w:rsidRPr="00AC3D59">
                  <w:t>Lindfors</w:t>
                </w:r>
                <w:proofErr w:type="spellEnd"/>
                <w:r w:rsidRPr="00AC3D59">
                  <w:t xml:space="preserve"> </w:t>
                </w:r>
                <w:proofErr w:type="spellStart"/>
                <w:r w:rsidRPr="00AC3D59">
                  <w:t>and</w:t>
                </w:r>
                <w:proofErr w:type="spellEnd"/>
                <w:r w:rsidRPr="00AC3D59">
                  <w:t xml:space="preserve"> Ann </w:t>
                </w:r>
                <w:proofErr w:type="spellStart"/>
                <w:r w:rsidRPr="00AC3D59">
                  <w:t>Gonzales</w:t>
                </w:r>
                <w:proofErr w:type="spellEnd"/>
                <w:r w:rsidRPr="00AC3D59">
                  <w:t xml:space="preserve">. </w:t>
                </w:r>
                <w:proofErr w:type="spellStart"/>
                <w:r w:rsidRPr="00AC3D59">
                  <w:t>Detroit</w:t>
                </w:r>
                <w:proofErr w:type="spellEnd"/>
                <w:r w:rsidRPr="00AC3D59">
                  <w:t xml:space="preserve"> [</w:t>
                </w:r>
                <w:proofErr w:type="spellStart"/>
                <w:r w:rsidRPr="00AC3D59">
                  <w:t>a.o</w:t>
                </w:r>
                <w:proofErr w:type="spellEnd"/>
                <w:r w:rsidRPr="00AC3D59">
                  <w:t xml:space="preserve">.] : A </w:t>
                </w:r>
                <w:proofErr w:type="spellStart"/>
                <w:r w:rsidRPr="00AC3D59">
                  <w:t>Brucoli</w:t>
                </w:r>
                <w:proofErr w:type="spellEnd"/>
                <w:r w:rsidRPr="00AC3D59">
                  <w:t xml:space="preserve"> </w:t>
                </w:r>
                <w:proofErr w:type="spellStart"/>
                <w:r w:rsidRPr="00AC3D59">
                  <w:t>Clark</w:t>
                </w:r>
                <w:proofErr w:type="spellEnd"/>
                <w:r w:rsidRPr="00AC3D59">
                  <w:t xml:space="preserve"> </w:t>
                </w:r>
                <w:proofErr w:type="spellStart"/>
                <w:r w:rsidRPr="00AC3D59">
                  <w:t>Layman</w:t>
                </w:r>
                <w:proofErr w:type="spellEnd"/>
                <w:r w:rsidRPr="00AC3D59">
                  <w:t xml:space="preserve"> </w:t>
                </w:r>
                <w:proofErr w:type="spellStart"/>
                <w:r w:rsidRPr="00AC3D59">
                  <w:t>Book</w:t>
                </w:r>
                <w:proofErr w:type="spellEnd"/>
                <w:r w:rsidRPr="00AC3D59">
                  <w:t xml:space="preserve"> : </w:t>
                </w:r>
                <w:proofErr w:type="spellStart"/>
                <w:r w:rsidRPr="00AC3D59">
                  <w:t>The</w:t>
                </w:r>
                <w:proofErr w:type="spellEnd"/>
                <w:r w:rsidRPr="00AC3D59">
                  <w:t xml:space="preserve"> </w:t>
                </w:r>
                <w:proofErr w:type="spellStart"/>
                <w:r w:rsidRPr="00AC3D59">
                  <w:t>Gale</w:t>
                </w:r>
                <w:proofErr w:type="spellEnd"/>
                <w:r w:rsidRPr="00AC3D59">
                  <w:t xml:space="preserve"> </w:t>
                </w:r>
                <w:proofErr w:type="spellStart"/>
                <w:r w:rsidRPr="00AC3D59">
                  <w:t>Group</w:t>
                </w:r>
                <w:proofErr w:type="spellEnd"/>
                <w:r w:rsidRPr="00AC3D59">
                  <w:t>, 2000.</w:t>
                </w:r>
              </w:p>
              <w:p w:rsidR="00525213" w:rsidRPr="00E13AEA" w:rsidRDefault="00AC3D59" w:rsidP="00525213">
                <w:pPr>
                  <w:rPr>
                    <w:rFonts w:cs="Times New Roman"/>
                    <w:bCs/>
                    <w:iCs/>
                    <w:szCs w:val="24"/>
                  </w:rPr>
                </w:pPr>
                <w:r>
                  <w:t xml:space="preserve">10. </w:t>
                </w:r>
                <w:proofErr w:type="spellStart"/>
                <w:r w:rsidRPr="00AC3D59">
                  <w:t>Dittman</w:t>
                </w:r>
                <w:proofErr w:type="spellEnd"/>
                <w:r w:rsidRPr="00AC3D59">
                  <w:t xml:space="preserve">, M.J. </w:t>
                </w:r>
                <w:proofErr w:type="spellStart"/>
                <w:r w:rsidRPr="00AC3D59">
                  <w:t>Masterpieces</w:t>
                </w:r>
                <w:proofErr w:type="spellEnd"/>
                <w:r w:rsidRPr="00AC3D59">
                  <w:t xml:space="preserve"> </w:t>
                </w:r>
                <w:proofErr w:type="spellStart"/>
                <w:r w:rsidRPr="00AC3D59">
                  <w:t>of</w:t>
                </w:r>
                <w:proofErr w:type="spellEnd"/>
                <w:r w:rsidRPr="00AC3D59">
                  <w:t xml:space="preserve"> </w:t>
                </w:r>
                <w:proofErr w:type="spellStart"/>
                <w:r w:rsidRPr="00AC3D59">
                  <w:t>Beat</w:t>
                </w:r>
                <w:proofErr w:type="spellEnd"/>
                <w:r w:rsidRPr="00AC3D59">
                  <w:t xml:space="preserve"> </w:t>
                </w:r>
                <w:proofErr w:type="spellStart"/>
                <w:r w:rsidRPr="00AC3D59">
                  <w:t>Literature</w:t>
                </w:r>
                <w:proofErr w:type="spellEnd"/>
                <w:r w:rsidRPr="00AC3D59">
                  <w:t xml:space="preserve">. </w:t>
                </w:r>
                <w:proofErr w:type="spellStart"/>
                <w:r w:rsidRPr="00AC3D59">
                  <w:t>Greenwood</w:t>
                </w:r>
                <w:proofErr w:type="spellEnd"/>
                <w:r w:rsidRPr="00AC3D59">
                  <w:t xml:space="preserve"> </w:t>
                </w:r>
                <w:proofErr w:type="spellStart"/>
                <w:r w:rsidRPr="00AC3D59">
                  <w:t>Press</w:t>
                </w:r>
                <w:proofErr w:type="spellEnd"/>
                <w:r w:rsidRPr="00AC3D59">
                  <w:t>, 2007.</w:t>
                </w:r>
              </w:p>
            </w:tc>
            <w:permEnd w:id="1840852767" w:displacedByCustomXml="next"/>
          </w:sdtContent>
        </w:sdt>
      </w:tr>
      <w:tr w:rsidR="00E13AEA" w:rsidRPr="00E13AEA" w:rsidTr="00FA0802">
        <w:tc>
          <w:tcPr>
            <w:tcW w:w="9039" w:type="dxa"/>
            <w:gridSpan w:val="2"/>
          </w:tcPr>
          <w:p w:rsidR="00525213" w:rsidRPr="00E13AEA" w:rsidRDefault="00525213" w:rsidP="00EA1A34">
            <w:pPr>
              <w:pStyle w:val="Nosaukumi"/>
            </w:pPr>
            <w:r w:rsidRPr="00E13AEA">
              <w:t>Periodika un citi informācijas avoti</w:t>
            </w:r>
          </w:p>
        </w:tc>
      </w:tr>
      <w:tr w:rsidR="00E13AEA" w:rsidRPr="00E13AEA" w:rsidTr="00FA0802">
        <w:sdt>
          <w:sdtPr>
            <w:rPr>
              <w:rFonts w:cs="Times New Roman"/>
              <w:bCs/>
              <w:iCs/>
              <w:szCs w:val="24"/>
            </w:rPr>
            <w:id w:val="-1026567526"/>
            <w:placeholder>
              <w:docPart w:val="7C7889211C68479499564FC436AA19A7"/>
            </w:placeholder>
          </w:sdtPr>
          <w:sdtEndPr/>
          <w:sdtContent>
            <w:permStart w:id="1194066868" w:edGrp="everyone" w:displacedByCustomXml="prev"/>
            <w:tc>
              <w:tcPr>
                <w:tcW w:w="9039" w:type="dxa"/>
                <w:gridSpan w:val="2"/>
              </w:tcPr>
              <w:p w:rsidR="00AC3D59" w:rsidRDefault="00AC3D59" w:rsidP="00FA0802">
                <w:pPr>
                  <w:rPr>
                    <w:rFonts w:cs="Times New Roman"/>
                    <w:bCs/>
                    <w:iCs/>
                    <w:szCs w:val="24"/>
                  </w:rPr>
                </w:pPr>
                <w:proofErr w:type="spellStart"/>
                <w:r w:rsidRPr="00230022">
                  <w:t>Journal</w:t>
                </w:r>
                <w:proofErr w:type="spellEnd"/>
                <w:r w:rsidRPr="00230022">
                  <w:t xml:space="preserve"> </w:t>
                </w:r>
                <w:proofErr w:type="spellStart"/>
                <w:r w:rsidRPr="00230022">
                  <w:t>of</w:t>
                </w:r>
                <w:proofErr w:type="spellEnd"/>
                <w:r w:rsidRPr="00230022">
                  <w:t xml:space="preserve"> </w:t>
                </w:r>
                <w:proofErr w:type="spellStart"/>
                <w:r w:rsidRPr="00230022">
                  <w:t>Literature</w:t>
                </w:r>
                <w:proofErr w:type="spellEnd"/>
                <w:r w:rsidRPr="00230022">
                  <w:t xml:space="preserve"> </w:t>
                </w:r>
                <w:proofErr w:type="spellStart"/>
                <w:r w:rsidRPr="00230022">
                  <w:t>and</w:t>
                </w:r>
                <w:proofErr w:type="spellEnd"/>
                <w:r w:rsidRPr="00230022">
                  <w:t xml:space="preserve"> Art </w:t>
                </w:r>
                <w:proofErr w:type="spellStart"/>
                <w:r w:rsidRPr="00230022">
                  <w:t>Studies</w:t>
                </w:r>
                <w:proofErr w:type="spellEnd"/>
              </w:p>
              <w:p w:rsidR="005A234A" w:rsidRPr="005A234A" w:rsidRDefault="005A234A" w:rsidP="00FA0802">
                <w:r w:rsidRPr="005A234A">
                  <w:lastRenderedPageBreak/>
                  <w:t>Internet</w:t>
                </w:r>
                <w:r>
                  <w:t>a avoti</w:t>
                </w:r>
                <w:r w:rsidRPr="005A234A">
                  <w:t xml:space="preserve">: </w:t>
                </w:r>
              </w:p>
              <w:p w:rsidR="005A234A" w:rsidRPr="005A234A" w:rsidRDefault="005A234A" w:rsidP="00FA0802">
                <w:proofErr w:type="spellStart"/>
                <w:r w:rsidRPr="005A234A">
                  <w:t>Encyclopedia</w:t>
                </w:r>
                <w:proofErr w:type="spellEnd"/>
                <w:r w:rsidRPr="005A234A">
                  <w:t xml:space="preserve"> </w:t>
                </w:r>
                <w:proofErr w:type="spellStart"/>
                <w:r w:rsidRPr="005A234A">
                  <w:t>Britannica</w:t>
                </w:r>
                <w:proofErr w:type="spellEnd"/>
                <w:r w:rsidRPr="005A234A">
                  <w:t xml:space="preserve"> – </w:t>
                </w:r>
                <w:hyperlink r:id="rId8" w:history="1">
                  <w:r w:rsidRPr="005A234A">
                    <w:rPr>
                      <w:rStyle w:val="Hyperlink"/>
                    </w:rPr>
                    <w:t>www.britannica.com</w:t>
                  </w:r>
                </w:hyperlink>
                <w:r w:rsidRPr="005A234A">
                  <w:t xml:space="preserve"> </w:t>
                </w:r>
              </w:p>
              <w:p w:rsidR="005A234A" w:rsidRPr="005A234A" w:rsidRDefault="005A234A" w:rsidP="00FA0802">
                <w:proofErr w:type="spellStart"/>
                <w:r w:rsidRPr="005A234A">
                  <w:t>The</w:t>
                </w:r>
                <w:proofErr w:type="spellEnd"/>
                <w:r w:rsidRPr="005A234A">
                  <w:t xml:space="preserve"> </w:t>
                </w:r>
                <w:proofErr w:type="spellStart"/>
                <w:r w:rsidRPr="005A234A">
                  <w:t>Cambridge</w:t>
                </w:r>
                <w:proofErr w:type="spellEnd"/>
                <w:r w:rsidRPr="005A234A">
                  <w:t xml:space="preserve"> </w:t>
                </w:r>
                <w:proofErr w:type="spellStart"/>
                <w:r w:rsidRPr="005A234A">
                  <w:t>History</w:t>
                </w:r>
                <w:proofErr w:type="spellEnd"/>
                <w:r w:rsidRPr="005A234A">
                  <w:t xml:space="preserve"> </w:t>
                </w:r>
                <w:proofErr w:type="spellStart"/>
                <w:r w:rsidRPr="005A234A">
                  <w:t>of</w:t>
                </w:r>
                <w:proofErr w:type="spellEnd"/>
                <w:r w:rsidRPr="005A234A">
                  <w:t xml:space="preserve"> </w:t>
                </w:r>
                <w:proofErr w:type="spellStart"/>
                <w:r w:rsidRPr="005A234A">
                  <w:t>English</w:t>
                </w:r>
                <w:proofErr w:type="spellEnd"/>
                <w:r w:rsidRPr="005A234A">
                  <w:t xml:space="preserve"> </w:t>
                </w:r>
                <w:proofErr w:type="spellStart"/>
                <w:r w:rsidRPr="005A234A">
                  <w:t>and</w:t>
                </w:r>
                <w:proofErr w:type="spellEnd"/>
                <w:r w:rsidRPr="005A234A">
                  <w:t xml:space="preserve"> American </w:t>
                </w:r>
                <w:proofErr w:type="spellStart"/>
                <w:r w:rsidRPr="005A234A">
                  <w:t>Literature</w:t>
                </w:r>
                <w:proofErr w:type="spellEnd"/>
                <w:r w:rsidRPr="005A234A">
                  <w:t xml:space="preserve"> </w:t>
                </w:r>
                <w:proofErr w:type="spellStart"/>
                <w:r w:rsidRPr="005A234A">
                  <w:t>in</w:t>
                </w:r>
                <w:proofErr w:type="spellEnd"/>
                <w:r w:rsidRPr="005A234A">
                  <w:t xml:space="preserve"> 18 </w:t>
                </w:r>
                <w:proofErr w:type="spellStart"/>
                <w:r w:rsidRPr="005A234A">
                  <w:t>Volumes</w:t>
                </w:r>
                <w:proofErr w:type="spellEnd"/>
                <w:r w:rsidRPr="005A234A">
                  <w:t xml:space="preserve"> – </w:t>
                </w:r>
                <w:hyperlink r:id="rId9" w:history="1">
                  <w:r w:rsidRPr="005A234A">
                    <w:rPr>
                      <w:rStyle w:val="Hyperlink"/>
                    </w:rPr>
                    <w:t>www.bartleby.com</w:t>
                  </w:r>
                </w:hyperlink>
                <w:r w:rsidRPr="005A234A">
                  <w:t xml:space="preserve"> </w:t>
                </w:r>
              </w:p>
              <w:p w:rsidR="005A234A" w:rsidRPr="005A234A" w:rsidRDefault="005A234A" w:rsidP="00FA0802">
                <w:proofErr w:type="spellStart"/>
                <w:r w:rsidRPr="005A234A">
                  <w:t>Digital</w:t>
                </w:r>
                <w:proofErr w:type="spellEnd"/>
                <w:r w:rsidRPr="005A234A">
                  <w:t xml:space="preserve"> </w:t>
                </w:r>
                <w:proofErr w:type="spellStart"/>
                <w:r w:rsidRPr="005A234A">
                  <w:t>libraries</w:t>
                </w:r>
                <w:proofErr w:type="spellEnd"/>
                <w:r w:rsidRPr="005A234A">
                  <w:t xml:space="preserve"> – </w:t>
                </w:r>
                <w:hyperlink r:id="rId10" w:history="1">
                  <w:r w:rsidRPr="005A234A">
                    <w:rPr>
                      <w:rStyle w:val="Hyperlink"/>
                    </w:rPr>
                    <w:t>www.archive.org</w:t>
                  </w:r>
                </w:hyperlink>
                <w:r w:rsidRPr="005A234A">
                  <w:t xml:space="preserve"> ; </w:t>
                </w:r>
                <w:hyperlink r:id="rId11" w:history="1">
                  <w:r w:rsidRPr="005A234A">
                    <w:rPr>
                      <w:rStyle w:val="Hyperlink"/>
                    </w:rPr>
                    <w:t>www.scribd.com</w:t>
                  </w:r>
                </w:hyperlink>
                <w:r w:rsidRPr="005A234A">
                  <w:t xml:space="preserve">  </w:t>
                </w:r>
              </w:p>
              <w:p w:rsidR="005A234A" w:rsidRPr="005A234A" w:rsidRDefault="00000405" w:rsidP="00FA0802">
                <w:hyperlink r:id="rId12" w:history="1">
                  <w:r w:rsidR="005A234A" w:rsidRPr="005A234A">
                    <w:rPr>
                      <w:rStyle w:val="Hyperlink"/>
                    </w:rPr>
                    <w:t>http://www.online-literature.com</w:t>
                  </w:r>
                </w:hyperlink>
                <w:r w:rsidR="005A234A" w:rsidRPr="005A234A">
                  <w:t xml:space="preserve">   </w:t>
                </w:r>
              </w:p>
              <w:p w:rsidR="00525213" w:rsidRPr="00E13AEA" w:rsidRDefault="005A234A" w:rsidP="00525213">
                <w:pPr>
                  <w:rPr>
                    <w:rFonts w:cs="Times New Roman"/>
                    <w:bCs/>
                    <w:iCs/>
                    <w:szCs w:val="24"/>
                  </w:rPr>
                </w:pPr>
                <w:proofErr w:type="spellStart"/>
                <w:r w:rsidRPr="005A234A">
                  <w:t>Questia</w:t>
                </w:r>
                <w:proofErr w:type="spellEnd"/>
                <w:r w:rsidRPr="005A234A">
                  <w:t xml:space="preserve"> Online </w:t>
                </w:r>
                <w:proofErr w:type="spellStart"/>
                <w:r w:rsidRPr="005A234A">
                  <w:t>Library</w:t>
                </w:r>
                <w:proofErr w:type="spellEnd"/>
                <w:r w:rsidRPr="005A234A">
                  <w:t xml:space="preserve"> – </w:t>
                </w:r>
                <w:hyperlink r:id="rId13" w:history="1">
                  <w:r w:rsidRPr="005A234A">
                    <w:rPr>
                      <w:rStyle w:val="Hyperlink"/>
                    </w:rPr>
                    <w:t>www.questia.com</w:t>
                  </w:r>
                </w:hyperlink>
              </w:p>
            </w:tc>
            <w:permEnd w:id="1194066868" w:displacedByCustomXml="next"/>
          </w:sdtContent>
        </w:sdt>
      </w:tr>
      <w:tr w:rsidR="00E13AEA" w:rsidRPr="00E13AEA" w:rsidTr="00FA0802">
        <w:tc>
          <w:tcPr>
            <w:tcW w:w="9039" w:type="dxa"/>
            <w:gridSpan w:val="2"/>
          </w:tcPr>
          <w:p w:rsidR="00525213" w:rsidRPr="00E13AEA" w:rsidRDefault="00525213" w:rsidP="00EA1A34">
            <w:pPr>
              <w:pStyle w:val="Nosaukumi"/>
            </w:pPr>
            <w:r w:rsidRPr="00E13AEA">
              <w:lastRenderedPageBreak/>
              <w:t>Piezīmes</w:t>
            </w:r>
          </w:p>
        </w:tc>
      </w:tr>
      <w:tr w:rsidR="00E13AEA" w:rsidRPr="00E13AEA" w:rsidTr="00FA0802">
        <w:sdt>
          <w:sdtPr>
            <w:rPr>
              <w:rFonts w:cs="Times New Roman"/>
              <w:bCs/>
              <w:szCs w:val="24"/>
            </w:rPr>
            <w:id w:val="-686205951"/>
            <w:placeholder>
              <w:docPart w:val="7824D65E966D45BA933F44E34CCBC81D"/>
            </w:placeholder>
          </w:sdtPr>
          <w:sdtEndPr/>
          <w:sdtContent>
            <w:permStart w:id="1669361740" w:edGrp="everyone" w:displacedByCustomXml="prev"/>
            <w:tc>
              <w:tcPr>
                <w:tcW w:w="9039" w:type="dxa"/>
                <w:gridSpan w:val="2"/>
              </w:tcPr>
              <w:p w:rsidR="00525213" w:rsidRPr="00E13AEA" w:rsidRDefault="005A234A" w:rsidP="00525213">
                <w:pPr>
                  <w:rPr>
                    <w:rFonts w:cs="Times New Roman"/>
                    <w:bCs/>
                    <w:szCs w:val="24"/>
                  </w:rPr>
                </w:pPr>
                <w:r w:rsidRPr="00C8210C">
                  <w:t>Studiju kurss tiek docēts un apgūts angļu valodā.</w:t>
                </w:r>
              </w:p>
            </w:tc>
            <w:permEnd w:id="1669361740" w:displacedByCustomXml="next"/>
          </w:sdtContent>
        </w:sdt>
      </w:tr>
    </w:tbl>
    <w:p w:rsidR="0059171A" w:rsidRPr="00E13AEA" w:rsidRDefault="0059171A">
      <w:pPr>
        <w:rPr>
          <w:rFonts w:cs="Times New Roman"/>
          <w:szCs w:val="24"/>
        </w:rPr>
      </w:pPr>
    </w:p>
    <w:sectPr w:rsidR="0059171A" w:rsidRPr="00E13AEA" w:rsidSect="004A560D">
      <w:headerReference w:type="default" r:id="rId14"/>
      <w:footerReference w:type="default" r:id="rId15"/>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405" w:rsidRDefault="00000405" w:rsidP="00982C4A">
      <w:pPr>
        <w:spacing w:after="0" w:line="240" w:lineRule="auto"/>
      </w:pPr>
      <w:r>
        <w:separator/>
      </w:r>
    </w:p>
  </w:endnote>
  <w:endnote w:type="continuationSeparator" w:id="0">
    <w:p w:rsidR="00000405" w:rsidRDefault="00000405" w:rsidP="00982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FA0802" w:rsidRDefault="00FA0802">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FA0802" w:rsidRDefault="00FA08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405" w:rsidRDefault="00000405" w:rsidP="00982C4A">
      <w:pPr>
        <w:spacing w:after="0" w:line="240" w:lineRule="auto"/>
      </w:pPr>
      <w:r>
        <w:separator/>
      </w:r>
    </w:p>
  </w:footnote>
  <w:footnote w:type="continuationSeparator" w:id="0">
    <w:p w:rsidR="00000405" w:rsidRDefault="00000405" w:rsidP="00982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802" w:rsidRDefault="00FA0802" w:rsidP="004A57E0">
    <w:pPr>
      <w:pStyle w:val="Header"/>
      <w:jc w:val="center"/>
      <w:rPr>
        <w:rFonts w:cs="Times New Roman"/>
        <w:b/>
      </w:rPr>
    </w:pPr>
  </w:p>
  <w:p w:rsidR="00FA0802" w:rsidRPr="007B1FB4" w:rsidRDefault="00FA0802" w:rsidP="004A57E0">
    <w:pPr>
      <w:pStyle w:val="Header"/>
      <w:jc w:val="center"/>
      <w:rPr>
        <w:rFonts w:cs="Times New Roman"/>
        <w:b/>
        <w:sz w:val="16"/>
      </w:rPr>
    </w:pPr>
  </w:p>
  <w:p w:rsidR="00FA0802" w:rsidRPr="00D66CC2" w:rsidRDefault="00FA0802" w:rsidP="00982C4A">
    <w:pPr>
      <w:pStyle w:val="Header"/>
      <w:jc w:val="right"/>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F733F"/>
    <w:multiLevelType w:val="hybridMultilevel"/>
    <w:tmpl w:val="25FEC7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3F50642"/>
    <w:multiLevelType w:val="hybridMultilevel"/>
    <w:tmpl w:val="930E01E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65E3474"/>
    <w:multiLevelType w:val="hybridMultilevel"/>
    <w:tmpl w:val="33EE9BE8"/>
    <w:lvl w:ilvl="0" w:tplc="F348BE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0405"/>
    <w:rsid w:val="00057199"/>
    <w:rsid w:val="00082FD0"/>
    <w:rsid w:val="0009660C"/>
    <w:rsid w:val="000D275C"/>
    <w:rsid w:val="000E719E"/>
    <w:rsid w:val="00124650"/>
    <w:rsid w:val="001A62A0"/>
    <w:rsid w:val="001E010A"/>
    <w:rsid w:val="001E37E7"/>
    <w:rsid w:val="00212071"/>
    <w:rsid w:val="00232205"/>
    <w:rsid w:val="00247D03"/>
    <w:rsid w:val="00281635"/>
    <w:rsid w:val="002A7F2F"/>
    <w:rsid w:val="002D0FA4"/>
    <w:rsid w:val="002D26FA"/>
    <w:rsid w:val="00337CF9"/>
    <w:rsid w:val="00391B74"/>
    <w:rsid w:val="003B7D44"/>
    <w:rsid w:val="003D4999"/>
    <w:rsid w:val="003F3D26"/>
    <w:rsid w:val="00414C35"/>
    <w:rsid w:val="00453448"/>
    <w:rsid w:val="004A560D"/>
    <w:rsid w:val="004A57E0"/>
    <w:rsid w:val="004B5043"/>
    <w:rsid w:val="00503A16"/>
    <w:rsid w:val="00525213"/>
    <w:rsid w:val="00533925"/>
    <w:rsid w:val="00540573"/>
    <w:rsid w:val="005730C4"/>
    <w:rsid w:val="00590F6B"/>
    <w:rsid w:val="0059171A"/>
    <w:rsid w:val="005A234A"/>
    <w:rsid w:val="005D4010"/>
    <w:rsid w:val="005E5E8A"/>
    <w:rsid w:val="005F044D"/>
    <w:rsid w:val="00606976"/>
    <w:rsid w:val="00632863"/>
    <w:rsid w:val="0063749D"/>
    <w:rsid w:val="00655E76"/>
    <w:rsid w:val="006D490F"/>
    <w:rsid w:val="006F055B"/>
    <w:rsid w:val="0072031C"/>
    <w:rsid w:val="00735B12"/>
    <w:rsid w:val="00736849"/>
    <w:rsid w:val="00756F5D"/>
    <w:rsid w:val="00776068"/>
    <w:rsid w:val="0078238C"/>
    <w:rsid w:val="00784A65"/>
    <w:rsid w:val="00790A0F"/>
    <w:rsid w:val="007B1FB4"/>
    <w:rsid w:val="007D0788"/>
    <w:rsid w:val="007D690A"/>
    <w:rsid w:val="007F2A5B"/>
    <w:rsid w:val="00800194"/>
    <w:rsid w:val="00815FAB"/>
    <w:rsid w:val="008231E1"/>
    <w:rsid w:val="008522CA"/>
    <w:rsid w:val="0087428B"/>
    <w:rsid w:val="008869E1"/>
    <w:rsid w:val="008A317D"/>
    <w:rsid w:val="00924794"/>
    <w:rsid w:val="009340B2"/>
    <w:rsid w:val="0095527B"/>
    <w:rsid w:val="00982C4A"/>
    <w:rsid w:val="009B378A"/>
    <w:rsid w:val="00A04EA0"/>
    <w:rsid w:val="00A14C44"/>
    <w:rsid w:val="00A14C75"/>
    <w:rsid w:val="00A6366E"/>
    <w:rsid w:val="00A8127C"/>
    <w:rsid w:val="00A91032"/>
    <w:rsid w:val="00AA5194"/>
    <w:rsid w:val="00AC3D59"/>
    <w:rsid w:val="00AD2F69"/>
    <w:rsid w:val="00AE6370"/>
    <w:rsid w:val="00AF2FB9"/>
    <w:rsid w:val="00B13A71"/>
    <w:rsid w:val="00B85ABF"/>
    <w:rsid w:val="00B972F1"/>
    <w:rsid w:val="00BB3CCC"/>
    <w:rsid w:val="00BC0AB0"/>
    <w:rsid w:val="00BC1FA7"/>
    <w:rsid w:val="00BC5298"/>
    <w:rsid w:val="00BD6310"/>
    <w:rsid w:val="00BE5C4D"/>
    <w:rsid w:val="00C91DAC"/>
    <w:rsid w:val="00CC2FDB"/>
    <w:rsid w:val="00CE4C38"/>
    <w:rsid w:val="00D05806"/>
    <w:rsid w:val="00D26958"/>
    <w:rsid w:val="00D66CC2"/>
    <w:rsid w:val="00D75976"/>
    <w:rsid w:val="00D84505"/>
    <w:rsid w:val="00D9301F"/>
    <w:rsid w:val="00DA1A4C"/>
    <w:rsid w:val="00DB03F2"/>
    <w:rsid w:val="00DC27F3"/>
    <w:rsid w:val="00DF4854"/>
    <w:rsid w:val="00E13AEA"/>
    <w:rsid w:val="00E3236B"/>
    <w:rsid w:val="00E82F3C"/>
    <w:rsid w:val="00E84C55"/>
    <w:rsid w:val="00E93940"/>
    <w:rsid w:val="00EA1A34"/>
    <w:rsid w:val="00EA2329"/>
    <w:rsid w:val="00EB7FD9"/>
    <w:rsid w:val="00EE16F0"/>
    <w:rsid w:val="00F115CB"/>
    <w:rsid w:val="00F637E3"/>
    <w:rsid w:val="00F906BC"/>
    <w:rsid w:val="00F97655"/>
    <w:rsid w:val="00FA0802"/>
    <w:rsid w:val="00FB528A"/>
    <w:rsid w:val="00FF2037"/>
    <w:rsid w:val="00FF2D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F4113"/>
  <w15:docId w15:val="{1F4AEDAD-8C02-41BA-8F0A-7647EFDCA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D4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spacing w:after="0" w:line="240" w:lineRule="auto"/>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spacing w:after="0" w:line="240" w:lineRule="auto"/>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pPr>
      <w:spacing w:after="0" w:line="240" w:lineRule="auto"/>
    </w:pPr>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pPr>
      <w:autoSpaceDE w:val="0"/>
      <w:autoSpaceDN w:val="0"/>
      <w:adjustRightInd w:val="0"/>
      <w:spacing w:after="0" w:line="240" w:lineRule="auto"/>
    </w:pPr>
    <w:rPr>
      <w:rFonts w:cs="Times New Roman"/>
      <w:b/>
      <w:bCs/>
      <w:i/>
      <w:iCs/>
      <w:szCs w:val="24"/>
    </w:rPr>
  </w:style>
  <w:style w:type="paragraph" w:customStyle="1" w:styleId="Nosaukumi2">
    <w:name w:val="Nosaukumi2"/>
    <w:basedOn w:val="Normal"/>
    <w:qFormat/>
    <w:rsid w:val="00EA1A34"/>
    <w:pPr>
      <w:autoSpaceDE w:val="0"/>
      <w:autoSpaceDN w:val="0"/>
      <w:adjustRightInd w:val="0"/>
      <w:spacing w:after="0" w:line="240" w:lineRule="auto"/>
    </w:pPr>
    <w:rPr>
      <w:rFonts w:cs="Times New Roman"/>
      <w:i/>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tannica.com" TargetMode="External"/><Relationship Id="rId13" Type="http://schemas.openxmlformats.org/officeDocument/2006/relationships/hyperlink" Target="http://www.questi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nline-literature.com"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cribd.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rchive.org" TargetMode="External"/><Relationship Id="rId4" Type="http://schemas.openxmlformats.org/officeDocument/2006/relationships/settings" Target="settings.xml"/><Relationship Id="rId9" Type="http://schemas.openxmlformats.org/officeDocument/2006/relationships/hyperlink" Target="http://www.bartleby.com"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E55A1FA49974A6D97A8C5AD38BCE631"/>
        <w:category>
          <w:name w:val="General"/>
          <w:gallery w:val="placeholder"/>
        </w:category>
        <w:types>
          <w:type w:val="bbPlcHdr"/>
        </w:types>
        <w:behaviors>
          <w:behavior w:val="content"/>
        </w:behaviors>
        <w:guid w:val="{7C5CCFFF-7B0B-4391-B425-C0A4E51C51F4}"/>
      </w:docPartPr>
      <w:docPartBody>
        <w:p w:rsidR="004F1284" w:rsidRDefault="004F1284" w:rsidP="004F1284">
          <w:pPr>
            <w:pStyle w:val="1E55A1FA49974A6D97A8C5AD38BCE6311"/>
          </w:pPr>
          <w:r w:rsidRPr="00EA1A34">
            <w:rPr>
              <w:rStyle w:val="PlaceholderText"/>
              <w:rFonts w:ascii="Times New Roman" w:hAnsi="Times New Roman" w:cs="Times New Roman"/>
              <w:sz w:val="24"/>
              <w:szCs w:val="24"/>
            </w:rPr>
            <w:t>Click or tap here to enter text.</w:t>
          </w:r>
        </w:p>
      </w:docPartBody>
    </w:docPart>
    <w:docPart>
      <w:docPartPr>
        <w:name w:val="04C4077913024002A2AA6E2D9C67D708"/>
        <w:category>
          <w:name w:val="General"/>
          <w:gallery w:val="placeholder"/>
        </w:category>
        <w:types>
          <w:type w:val="bbPlcHdr"/>
        </w:types>
        <w:behaviors>
          <w:behavior w:val="content"/>
        </w:behaviors>
        <w:guid w:val="{AF4AED5F-D7EE-4B12-A2B3-713424F93615}"/>
      </w:docPartPr>
      <w:docPartBody>
        <w:p w:rsidR="004F1284" w:rsidRDefault="004F1284" w:rsidP="004F1284">
          <w:pPr>
            <w:pStyle w:val="04C4077913024002A2AA6E2D9C67D7081"/>
          </w:pPr>
          <w:r w:rsidRPr="00EA1A34">
            <w:rPr>
              <w:rStyle w:val="PlaceholderText"/>
              <w:rFonts w:ascii="Times New Roman" w:hAnsi="Times New Roman" w:cs="Times New Roman"/>
              <w:sz w:val="24"/>
              <w:szCs w:val="24"/>
            </w:rPr>
            <w:t>Click or tap here to enter text.</w:t>
          </w:r>
        </w:p>
      </w:docPartBody>
    </w:docPart>
    <w:docPart>
      <w:docPartPr>
        <w:name w:val="825DF68286B4478590DB94E91BFA4E63"/>
        <w:category>
          <w:name w:val="General"/>
          <w:gallery w:val="placeholder"/>
        </w:category>
        <w:types>
          <w:type w:val="bbPlcHdr"/>
        </w:types>
        <w:behaviors>
          <w:behavior w:val="content"/>
        </w:behaviors>
        <w:guid w:val="{24738ECA-B02E-4766-8C4D-0FB861D299EE}"/>
      </w:docPartPr>
      <w:docPartBody>
        <w:p w:rsidR="004F1284" w:rsidRDefault="004F1284" w:rsidP="004F1284">
          <w:pPr>
            <w:pStyle w:val="825DF68286B4478590DB94E91BFA4E631"/>
          </w:pPr>
          <w:r w:rsidRPr="00EA1A34">
            <w:rPr>
              <w:rStyle w:val="PlaceholderText"/>
              <w:rFonts w:ascii="Times New Roman" w:hAnsi="Times New Roman" w:cs="Times New Roman"/>
              <w:sz w:val="24"/>
              <w:szCs w:val="24"/>
            </w:rPr>
            <w:t>Click or tap here to enter text.</w:t>
          </w:r>
        </w:p>
      </w:docPartBody>
    </w:docPart>
    <w:docPart>
      <w:docPartPr>
        <w:name w:val="13106384795A4AB6BCB918013B35053A"/>
        <w:category>
          <w:name w:val="General"/>
          <w:gallery w:val="placeholder"/>
        </w:category>
        <w:types>
          <w:type w:val="bbPlcHdr"/>
        </w:types>
        <w:behaviors>
          <w:behavior w:val="content"/>
        </w:behaviors>
        <w:guid w:val="{9C82D857-8E1A-43C3-949C-845BC83CFBE5}"/>
      </w:docPartPr>
      <w:docPartBody>
        <w:p w:rsidR="004F1284" w:rsidRDefault="004F1284" w:rsidP="004F1284">
          <w:pPr>
            <w:pStyle w:val="13106384795A4AB6BCB918013B35053A1"/>
          </w:pPr>
          <w:r w:rsidRPr="00EA1A34">
            <w:rPr>
              <w:rStyle w:val="PlaceholderText"/>
              <w:rFonts w:ascii="Times New Roman" w:hAnsi="Times New Roman" w:cs="Times New Roman"/>
              <w:sz w:val="24"/>
              <w:szCs w:val="24"/>
            </w:rPr>
            <w:t>Click or tap here to enter text.</w:t>
          </w:r>
        </w:p>
      </w:docPartBody>
    </w:docPart>
    <w:docPart>
      <w:docPartPr>
        <w:name w:val="F8C5E585A0F040408BBEC585DBA90816"/>
        <w:category>
          <w:name w:val="General"/>
          <w:gallery w:val="placeholder"/>
        </w:category>
        <w:types>
          <w:type w:val="bbPlcHdr"/>
        </w:types>
        <w:behaviors>
          <w:behavior w:val="content"/>
        </w:behaviors>
        <w:guid w:val="{868DC78C-0F4D-42C8-BDDC-9B518F8EA0F4}"/>
      </w:docPartPr>
      <w:docPartBody>
        <w:p w:rsidR="004F1284" w:rsidRDefault="004F1284" w:rsidP="004F1284">
          <w:pPr>
            <w:pStyle w:val="F8C5E585A0F040408BBEC585DBA908161"/>
          </w:pPr>
          <w:r w:rsidRPr="00EA1A34">
            <w:rPr>
              <w:rStyle w:val="PlaceholderText"/>
              <w:rFonts w:ascii="Times New Roman" w:hAnsi="Times New Roman" w:cs="Times New Roman"/>
              <w:sz w:val="24"/>
              <w:szCs w:val="24"/>
            </w:rPr>
            <w:t>Click or tap here to enter text.</w:t>
          </w:r>
        </w:p>
      </w:docPartBody>
    </w:docPart>
    <w:docPart>
      <w:docPartPr>
        <w:name w:val="9E2E7D40A2B34E808B4395F26E1CE0F8"/>
        <w:category>
          <w:name w:val="General"/>
          <w:gallery w:val="placeholder"/>
        </w:category>
        <w:types>
          <w:type w:val="bbPlcHdr"/>
        </w:types>
        <w:behaviors>
          <w:behavior w:val="content"/>
        </w:behaviors>
        <w:guid w:val="{371FD520-8C5F-4F07-84B4-6CDB814D0966}"/>
      </w:docPartPr>
      <w:docPartBody>
        <w:p w:rsidR="004F1284" w:rsidRDefault="004F1284" w:rsidP="004F1284">
          <w:pPr>
            <w:pStyle w:val="9E2E7D40A2B34E808B4395F26E1CE0F81"/>
          </w:pPr>
          <w:r w:rsidRPr="00EA1A34">
            <w:rPr>
              <w:rStyle w:val="PlaceholderText"/>
              <w:rFonts w:ascii="Times New Roman" w:hAnsi="Times New Roman" w:cs="Times New Roman"/>
              <w:sz w:val="24"/>
              <w:szCs w:val="24"/>
            </w:rPr>
            <w:t>Click or tap here to enter text.</w:t>
          </w:r>
        </w:p>
      </w:docPartBody>
    </w:docPart>
    <w:docPart>
      <w:docPartPr>
        <w:name w:val="FE1D0165C2D54D848AC91794417CDC70"/>
        <w:category>
          <w:name w:val="General"/>
          <w:gallery w:val="placeholder"/>
        </w:category>
        <w:types>
          <w:type w:val="bbPlcHdr"/>
        </w:types>
        <w:behaviors>
          <w:behavior w:val="content"/>
        </w:behaviors>
        <w:guid w:val="{E4C7B134-3334-4153-914A-D6A59A7CABFA}"/>
      </w:docPartPr>
      <w:docPartBody>
        <w:p w:rsidR="004F1284" w:rsidRDefault="004F1284" w:rsidP="004F1284">
          <w:pPr>
            <w:pStyle w:val="FE1D0165C2D54D848AC91794417CDC701"/>
          </w:pPr>
          <w:r w:rsidRPr="00EA1A34">
            <w:rPr>
              <w:rStyle w:val="PlaceholderText"/>
              <w:rFonts w:ascii="Times New Roman" w:hAnsi="Times New Roman" w:cs="Times New Roman"/>
              <w:sz w:val="24"/>
              <w:szCs w:val="24"/>
            </w:rPr>
            <w:t>Click or tap here to enter text.</w:t>
          </w:r>
        </w:p>
      </w:docPartBody>
    </w:docPart>
    <w:docPart>
      <w:docPartPr>
        <w:name w:val="E2D0BAAE1FD8429B84C307027B57EB0F"/>
        <w:category>
          <w:name w:val="General"/>
          <w:gallery w:val="placeholder"/>
        </w:category>
        <w:types>
          <w:type w:val="bbPlcHdr"/>
        </w:types>
        <w:behaviors>
          <w:behavior w:val="content"/>
        </w:behaviors>
        <w:guid w:val="{11A315F2-B67C-4FD0-BD58-2120083D88C1}"/>
      </w:docPartPr>
      <w:docPartBody>
        <w:p w:rsidR="004F1284" w:rsidRDefault="004F1284" w:rsidP="004F1284">
          <w:pPr>
            <w:pStyle w:val="E2D0BAAE1FD8429B84C307027B57EB0F1"/>
          </w:pPr>
          <w:r w:rsidRPr="00EA1A34">
            <w:rPr>
              <w:rStyle w:val="PlaceholderText"/>
              <w:rFonts w:ascii="Times New Roman" w:hAnsi="Times New Roman" w:cs="Times New Roman"/>
              <w:sz w:val="24"/>
              <w:szCs w:val="24"/>
            </w:rPr>
            <w:t>Click or tap here to enter text.</w:t>
          </w:r>
        </w:p>
      </w:docPartBody>
    </w:docPart>
    <w:docPart>
      <w:docPartPr>
        <w:name w:val="436A543465514431A6EDB088C0B8ACBA"/>
        <w:category>
          <w:name w:val="General"/>
          <w:gallery w:val="placeholder"/>
        </w:category>
        <w:types>
          <w:type w:val="bbPlcHdr"/>
        </w:types>
        <w:behaviors>
          <w:behavior w:val="content"/>
        </w:behaviors>
        <w:guid w:val="{21D74E5E-3636-4AB8-BA3C-FC93BAA13A51}"/>
      </w:docPartPr>
      <w:docPartBody>
        <w:p w:rsidR="004F1284" w:rsidRDefault="004F1284" w:rsidP="004F1284">
          <w:pPr>
            <w:pStyle w:val="436A543465514431A6EDB088C0B8ACBA1"/>
          </w:pPr>
          <w:r w:rsidRPr="00EA1A34">
            <w:rPr>
              <w:rStyle w:val="PlaceholderText"/>
              <w:rFonts w:ascii="Times New Roman" w:hAnsi="Times New Roman" w:cs="Times New Roman"/>
              <w:sz w:val="24"/>
              <w:szCs w:val="24"/>
            </w:rPr>
            <w:t>Click or tap here to enter text.</w:t>
          </w:r>
        </w:p>
      </w:docPartBody>
    </w:docPart>
    <w:docPart>
      <w:docPartPr>
        <w:name w:val="E5C81B3586C3488D8E991757AD2D18D4"/>
        <w:category>
          <w:name w:val="General"/>
          <w:gallery w:val="placeholder"/>
        </w:category>
        <w:types>
          <w:type w:val="bbPlcHdr"/>
        </w:types>
        <w:behaviors>
          <w:behavior w:val="content"/>
        </w:behaviors>
        <w:guid w:val="{0EBA4DCF-0472-41F4-9058-298AE99E78DD}"/>
      </w:docPartPr>
      <w:docPartBody>
        <w:p w:rsidR="004F1284" w:rsidRDefault="004F1284" w:rsidP="004F1284">
          <w:pPr>
            <w:pStyle w:val="E5C81B3586C3488D8E991757AD2D18D41"/>
          </w:pPr>
          <w:r w:rsidRPr="00EA1A34">
            <w:rPr>
              <w:rStyle w:val="PlaceholderText"/>
              <w:rFonts w:ascii="Times New Roman" w:hAnsi="Times New Roman" w:cs="Times New Roman"/>
              <w:sz w:val="24"/>
              <w:szCs w:val="24"/>
            </w:rPr>
            <w:t>Click or tap here to enter text.</w:t>
          </w:r>
        </w:p>
      </w:docPartBody>
    </w:docPart>
    <w:docPart>
      <w:docPartPr>
        <w:name w:val="5A0AE5EB71EB43E0B1C466472F6BC143"/>
        <w:category>
          <w:name w:val="General"/>
          <w:gallery w:val="placeholder"/>
        </w:category>
        <w:types>
          <w:type w:val="bbPlcHdr"/>
        </w:types>
        <w:behaviors>
          <w:behavior w:val="content"/>
        </w:behaviors>
        <w:guid w:val="{697262D3-CEC1-417F-BA66-86575C3FF5CE}"/>
      </w:docPartPr>
      <w:docPartBody>
        <w:p w:rsidR="004F1284" w:rsidRDefault="004F1284" w:rsidP="004F1284">
          <w:pPr>
            <w:pStyle w:val="5A0AE5EB71EB43E0B1C466472F6BC1431"/>
          </w:pPr>
          <w:r w:rsidRPr="00EA1A34">
            <w:rPr>
              <w:rStyle w:val="PlaceholderText"/>
              <w:rFonts w:ascii="Times New Roman" w:hAnsi="Times New Roman" w:cs="Times New Roman"/>
              <w:sz w:val="24"/>
              <w:szCs w:val="24"/>
            </w:rPr>
            <w:t>Click or tap here to enter text.</w:t>
          </w:r>
        </w:p>
      </w:docPartBody>
    </w:docPart>
    <w:docPart>
      <w:docPartPr>
        <w:name w:val="0AA52EEF3FFE4141B5748DFE8872D11F"/>
        <w:category>
          <w:name w:val="General"/>
          <w:gallery w:val="placeholder"/>
        </w:category>
        <w:types>
          <w:type w:val="bbPlcHdr"/>
        </w:types>
        <w:behaviors>
          <w:behavior w:val="content"/>
        </w:behaviors>
        <w:guid w:val="{51DCB6A5-49AE-4D55-B2B0-BA9BE92299A2}"/>
      </w:docPartPr>
      <w:docPartBody>
        <w:p w:rsidR="004F1284" w:rsidRDefault="004F1284" w:rsidP="004F1284">
          <w:pPr>
            <w:pStyle w:val="0AA52EEF3FFE4141B5748DFE8872D11F1"/>
          </w:pPr>
          <w:r w:rsidRPr="00EA1A34">
            <w:rPr>
              <w:rStyle w:val="PlaceholderText"/>
              <w:rFonts w:ascii="Times New Roman" w:hAnsi="Times New Roman" w:cs="Times New Roman"/>
              <w:sz w:val="24"/>
              <w:szCs w:val="24"/>
            </w:rPr>
            <w:t>Click or tap here to enter text.</w:t>
          </w:r>
        </w:p>
      </w:docPartBody>
    </w:docPart>
    <w:docPart>
      <w:docPartPr>
        <w:name w:val="26553E59B0A04C2FB71EEE65471B19CF"/>
        <w:category>
          <w:name w:val="General"/>
          <w:gallery w:val="placeholder"/>
        </w:category>
        <w:types>
          <w:type w:val="bbPlcHdr"/>
        </w:types>
        <w:behaviors>
          <w:behavior w:val="content"/>
        </w:behaviors>
        <w:guid w:val="{7404D994-5E60-48FC-A7C8-94C27B696F8C}"/>
      </w:docPartPr>
      <w:docPartBody>
        <w:p w:rsidR="004F1284" w:rsidRDefault="004F1284" w:rsidP="004F1284">
          <w:pPr>
            <w:pStyle w:val="26553E59B0A04C2FB71EEE65471B19CF1"/>
          </w:pPr>
          <w:r w:rsidRPr="00EA1A34">
            <w:rPr>
              <w:rStyle w:val="PlaceholderText"/>
              <w:rFonts w:ascii="Times New Roman" w:hAnsi="Times New Roman" w:cs="Times New Roman"/>
              <w:sz w:val="24"/>
              <w:szCs w:val="24"/>
            </w:rPr>
            <w:t>Click or tap here to enter text.</w:t>
          </w:r>
        </w:p>
      </w:docPartBody>
    </w:docPart>
    <w:docPart>
      <w:docPartPr>
        <w:name w:val="F4A31C7048144FADA49050C131F091B4"/>
        <w:category>
          <w:name w:val="General"/>
          <w:gallery w:val="placeholder"/>
        </w:category>
        <w:types>
          <w:type w:val="bbPlcHdr"/>
        </w:types>
        <w:behaviors>
          <w:behavior w:val="content"/>
        </w:behaviors>
        <w:guid w:val="{41268068-ACF3-4877-AE62-EB7E48669726}"/>
      </w:docPartPr>
      <w:docPartBody>
        <w:p w:rsidR="004F1284" w:rsidRDefault="004F1284" w:rsidP="004F1284">
          <w:pPr>
            <w:pStyle w:val="F4A31C7048144FADA49050C131F091B41"/>
          </w:pPr>
          <w:r w:rsidRPr="00EA1A34">
            <w:rPr>
              <w:rStyle w:val="PlaceholderText"/>
              <w:rFonts w:ascii="Times New Roman" w:hAnsi="Times New Roman" w:cs="Times New Roman"/>
              <w:sz w:val="24"/>
              <w:szCs w:val="24"/>
            </w:rPr>
            <w:t>Click or tap here to enter text.</w:t>
          </w:r>
        </w:p>
      </w:docPartBody>
    </w:docPart>
    <w:docPart>
      <w:docPartPr>
        <w:name w:val="47975FA0AA534A2A86EAEC82298A1893"/>
        <w:category>
          <w:name w:val="General"/>
          <w:gallery w:val="placeholder"/>
        </w:category>
        <w:types>
          <w:type w:val="bbPlcHdr"/>
        </w:types>
        <w:behaviors>
          <w:behavior w:val="content"/>
        </w:behaviors>
        <w:guid w:val="{6E8D4EDE-A3DC-44FF-ADC5-CF083546D460}"/>
      </w:docPartPr>
      <w:docPartBody>
        <w:p w:rsidR="004F1284" w:rsidRDefault="004F1284" w:rsidP="004F1284">
          <w:pPr>
            <w:pStyle w:val="47975FA0AA534A2A86EAEC82298A18931"/>
          </w:pPr>
          <w:r w:rsidRPr="00EA1A34">
            <w:rPr>
              <w:rStyle w:val="PlaceholderText"/>
              <w:rFonts w:ascii="Times New Roman" w:hAnsi="Times New Roman" w:cs="Times New Roman"/>
              <w:sz w:val="24"/>
              <w:szCs w:val="24"/>
            </w:rPr>
            <w:t>Click or tap here to enter text.</w:t>
          </w:r>
        </w:p>
      </w:docPartBody>
    </w:docPart>
    <w:docPart>
      <w:docPartPr>
        <w:name w:val="3E16C43C313149A29E3A592D11AC8062"/>
        <w:category>
          <w:name w:val="General"/>
          <w:gallery w:val="placeholder"/>
        </w:category>
        <w:types>
          <w:type w:val="bbPlcHdr"/>
        </w:types>
        <w:behaviors>
          <w:behavior w:val="content"/>
        </w:behaviors>
        <w:guid w:val="{FE61164A-5A1F-4E38-B1D9-1BDD6721EAAA}"/>
      </w:docPartPr>
      <w:docPartBody>
        <w:p w:rsidR="004F1284" w:rsidRDefault="004F1284" w:rsidP="004F1284">
          <w:pPr>
            <w:pStyle w:val="3E16C43C313149A29E3A592D11AC80621"/>
          </w:pPr>
          <w:r w:rsidRPr="00EA1A34">
            <w:rPr>
              <w:rStyle w:val="PlaceholderText"/>
              <w:rFonts w:ascii="Times New Roman" w:hAnsi="Times New Roman" w:cs="Times New Roman"/>
              <w:sz w:val="24"/>
              <w:szCs w:val="24"/>
            </w:rPr>
            <w:t>Click or tap here to enter text</w:t>
          </w:r>
        </w:p>
      </w:docPartBody>
    </w:docPart>
    <w:docPart>
      <w:docPartPr>
        <w:name w:val="A1863BDCAFCD4988927402BC9F10E815"/>
        <w:category>
          <w:name w:val="General"/>
          <w:gallery w:val="placeholder"/>
        </w:category>
        <w:types>
          <w:type w:val="bbPlcHdr"/>
        </w:types>
        <w:behaviors>
          <w:behavior w:val="content"/>
        </w:behaviors>
        <w:guid w:val="{2A2220E6-ED93-4360-9CE6-F399157BEDDA}"/>
      </w:docPartPr>
      <w:docPartBody>
        <w:p w:rsidR="004F1284" w:rsidRDefault="004F1284" w:rsidP="004F1284">
          <w:pPr>
            <w:pStyle w:val="A1863BDCAFCD4988927402BC9F10E8151"/>
          </w:pPr>
          <w:r w:rsidRPr="00EA1A34">
            <w:rPr>
              <w:rStyle w:val="PlaceholderText"/>
              <w:rFonts w:ascii="Times New Roman" w:hAnsi="Times New Roman" w:cs="Times New Roman"/>
              <w:sz w:val="24"/>
              <w:szCs w:val="24"/>
            </w:rPr>
            <w:t>Click or tap here to enter text.</w:t>
          </w:r>
        </w:p>
      </w:docPartBody>
    </w:docPart>
    <w:docPart>
      <w:docPartPr>
        <w:name w:val="A10EDE8A42354D1987B332AB476E378D"/>
        <w:category>
          <w:name w:val="General"/>
          <w:gallery w:val="placeholder"/>
        </w:category>
        <w:types>
          <w:type w:val="bbPlcHdr"/>
        </w:types>
        <w:behaviors>
          <w:behavior w:val="content"/>
        </w:behaviors>
        <w:guid w:val="{F9E9C094-6977-42E9-AE3A-7C663DF64DE1}"/>
      </w:docPartPr>
      <w:docPartBody>
        <w:p w:rsidR="004F1284" w:rsidRDefault="004F1284" w:rsidP="004F1284">
          <w:pPr>
            <w:pStyle w:val="A10EDE8A42354D1987B332AB476E378D1"/>
          </w:pPr>
          <w:r w:rsidRPr="00EA1A34">
            <w:rPr>
              <w:rStyle w:val="PlaceholderText"/>
              <w:rFonts w:ascii="Times New Roman" w:hAnsi="Times New Roman" w:cs="Times New Roman"/>
              <w:sz w:val="24"/>
              <w:szCs w:val="24"/>
            </w:rPr>
            <w:t>Click or tap here to enter text.</w:t>
          </w:r>
        </w:p>
      </w:docPartBody>
    </w:docPart>
    <w:docPart>
      <w:docPartPr>
        <w:name w:val="B3C9BA9F76834CD0B5B9B4CF977E82D9"/>
        <w:category>
          <w:name w:val="General"/>
          <w:gallery w:val="placeholder"/>
        </w:category>
        <w:types>
          <w:type w:val="bbPlcHdr"/>
        </w:types>
        <w:behaviors>
          <w:behavior w:val="content"/>
        </w:behaviors>
        <w:guid w:val="{23468E8C-3E37-4560-87F8-997C9CF91D51}"/>
      </w:docPartPr>
      <w:docPartBody>
        <w:p w:rsidR="004F1284" w:rsidRDefault="004F1284" w:rsidP="004F1284">
          <w:pPr>
            <w:pStyle w:val="B3C9BA9F76834CD0B5B9B4CF977E82D91"/>
          </w:pPr>
          <w:r w:rsidRPr="00EA1A34">
            <w:rPr>
              <w:rStyle w:val="PlaceholderText"/>
              <w:rFonts w:ascii="Times New Roman" w:hAnsi="Times New Roman" w:cs="Times New Roman"/>
              <w:sz w:val="24"/>
              <w:szCs w:val="24"/>
            </w:rPr>
            <w:t>Click or tap here to enter text.</w:t>
          </w:r>
        </w:p>
      </w:docPartBody>
    </w:docPart>
    <w:docPart>
      <w:docPartPr>
        <w:name w:val="7C7889211C68479499564FC436AA19A7"/>
        <w:category>
          <w:name w:val="General"/>
          <w:gallery w:val="placeholder"/>
        </w:category>
        <w:types>
          <w:type w:val="bbPlcHdr"/>
        </w:types>
        <w:behaviors>
          <w:behavior w:val="content"/>
        </w:behaviors>
        <w:guid w:val="{77DEB9CA-80E5-48D2-B192-6277599D6D8D}"/>
      </w:docPartPr>
      <w:docPartBody>
        <w:p w:rsidR="004F1284" w:rsidRDefault="004F1284" w:rsidP="004F1284">
          <w:pPr>
            <w:pStyle w:val="7C7889211C68479499564FC436AA19A71"/>
          </w:pPr>
          <w:r w:rsidRPr="00EA1A34">
            <w:rPr>
              <w:rStyle w:val="PlaceholderText"/>
              <w:rFonts w:ascii="Times New Roman" w:hAnsi="Times New Roman" w:cs="Times New Roman"/>
              <w:sz w:val="24"/>
              <w:szCs w:val="24"/>
            </w:rPr>
            <w:t>Click or tap here to enter text.</w:t>
          </w:r>
        </w:p>
      </w:docPartBody>
    </w:docPart>
    <w:docPart>
      <w:docPartPr>
        <w:name w:val="7824D65E966D45BA933F44E34CCBC81D"/>
        <w:category>
          <w:name w:val="General"/>
          <w:gallery w:val="placeholder"/>
        </w:category>
        <w:types>
          <w:type w:val="bbPlcHdr"/>
        </w:types>
        <w:behaviors>
          <w:behavior w:val="content"/>
        </w:behaviors>
        <w:guid w:val="{22A1E527-645D-47D2-BA98-24D805F7FA14}"/>
      </w:docPartPr>
      <w:docPartBody>
        <w:p w:rsidR="004F1284" w:rsidRDefault="004F1284" w:rsidP="004F1284">
          <w:pPr>
            <w:pStyle w:val="7824D65E966D45BA933F44E34CCBC81D1"/>
          </w:pPr>
          <w:r w:rsidRPr="00EA1A34">
            <w:rPr>
              <w:rStyle w:val="PlaceholderText"/>
              <w:rFonts w:ascii="Times New Roman" w:hAnsi="Times New Roman" w:cs="Times New Roman"/>
              <w:sz w:val="24"/>
              <w:szCs w:val="24"/>
            </w:rPr>
            <w:t>Click or tap here to enter text.</w:t>
          </w:r>
        </w:p>
      </w:docPartBody>
    </w:docPart>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1BF3B7BCB9E4699B4C6819ED014DA20"/>
        <w:category>
          <w:name w:val="General"/>
          <w:gallery w:val="placeholder"/>
        </w:category>
        <w:types>
          <w:type w:val="bbPlcHdr"/>
        </w:types>
        <w:behaviors>
          <w:behavior w:val="content"/>
        </w:behaviors>
        <w:guid w:val="{FF6DF64B-9145-4D0D-8FA0-69DB5BFEDAD0}"/>
      </w:docPartPr>
      <w:docPartBody>
        <w:p w:rsidR="00565DB9" w:rsidRDefault="003C4C05" w:rsidP="003C4C05">
          <w:pPr>
            <w:pStyle w:val="81BF3B7BCB9E4699B4C6819ED014DA20"/>
          </w:pPr>
          <w:r w:rsidRPr="00EA1A34">
            <w:rPr>
              <w:rStyle w:val="PlaceholderText"/>
              <w:rFonts w:ascii="Times New Roman" w:hAnsi="Times New Roman" w:cs="Times New Roman"/>
              <w:sz w:val="24"/>
              <w:szCs w:val="24"/>
            </w:rPr>
            <w:t>Click or tap here to enter text.</w:t>
          </w:r>
        </w:p>
      </w:docPartBody>
    </w:docPart>
    <w:docPart>
      <w:docPartPr>
        <w:name w:val="ED4777615CA54CA8A8A6CCD09F248770"/>
        <w:category>
          <w:name w:val="General"/>
          <w:gallery w:val="placeholder"/>
        </w:category>
        <w:types>
          <w:type w:val="bbPlcHdr"/>
        </w:types>
        <w:behaviors>
          <w:behavior w:val="content"/>
        </w:behaviors>
        <w:guid w:val="{47EE204C-69D5-43C5-A691-264E7674B038}"/>
      </w:docPartPr>
      <w:docPartBody>
        <w:p w:rsidR="00565DB9" w:rsidRDefault="003C4C05" w:rsidP="003C4C05">
          <w:pPr>
            <w:pStyle w:val="ED4777615CA54CA8A8A6CCD09F248770"/>
          </w:pPr>
          <w:r w:rsidRPr="00EA1A34">
            <w:rPr>
              <w:rStyle w:val="PlaceholderText"/>
              <w:rFonts w:ascii="Times New Roman" w:hAnsi="Times New Roman" w:cs="Times New Roman"/>
              <w:sz w:val="24"/>
              <w:szCs w:val="24"/>
            </w:rPr>
            <w:t>Click or tap here to enter text</w:t>
          </w:r>
        </w:p>
      </w:docPartBody>
    </w:docPart>
    <w:docPart>
      <w:docPartPr>
        <w:name w:val="D70974158A0E4EC2B5D749FB66EFF2E0"/>
        <w:category>
          <w:name w:val="General"/>
          <w:gallery w:val="placeholder"/>
        </w:category>
        <w:types>
          <w:type w:val="bbPlcHdr"/>
        </w:types>
        <w:behaviors>
          <w:behavior w:val="content"/>
        </w:behaviors>
        <w:guid w:val="{5A1A4DF3-E86C-475D-A926-154710891023}"/>
      </w:docPartPr>
      <w:docPartBody>
        <w:p w:rsidR="000640BE" w:rsidRDefault="000B230D" w:rsidP="000B230D">
          <w:pPr>
            <w:pStyle w:val="D70974158A0E4EC2B5D749FB66EFF2E0"/>
          </w:pPr>
          <w:r w:rsidRPr="00EA1A34">
            <w:rPr>
              <w:rStyle w:val="PlaceholderText"/>
              <w:rFonts w:ascii="Times New Roman" w:hAnsi="Times New Roman" w:cs="Times New Roman"/>
              <w:sz w:val="24"/>
              <w:szCs w:val="24"/>
            </w:rPr>
            <w:t>Click or tap here to enter text.</w:t>
          </w:r>
        </w:p>
      </w:docPartBody>
    </w:docPart>
    <w:docPart>
      <w:docPartPr>
        <w:name w:val="EC7FAC9B90D743BC9B158A47EA25B996"/>
        <w:category>
          <w:name w:val="General"/>
          <w:gallery w:val="placeholder"/>
        </w:category>
        <w:types>
          <w:type w:val="bbPlcHdr"/>
        </w:types>
        <w:behaviors>
          <w:behavior w:val="content"/>
        </w:behaviors>
        <w:guid w:val="{EE68A727-ACE4-4528-98B7-549E5AB175BA}"/>
      </w:docPartPr>
      <w:docPartBody>
        <w:p w:rsidR="00507876" w:rsidRDefault="002B12A2" w:rsidP="002B12A2">
          <w:pPr>
            <w:pStyle w:val="EC7FAC9B90D743BC9B158A47EA25B996"/>
          </w:pPr>
          <w:r w:rsidRPr="00EA1A34">
            <w:rPr>
              <w:rStyle w:val="PlaceholderText"/>
              <w:rFonts w:ascii="Times New Roman" w:hAnsi="Times New Roman" w:cs="Times New Roman"/>
              <w:sz w:val="24"/>
              <w:szCs w:val="24"/>
            </w:rPr>
            <w:t>Click or tap here to enter text.</w:t>
          </w:r>
        </w:p>
      </w:docPartBody>
    </w:docPart>
    <w:docPart>
      <w:docPartPr>
        <w:name w:val="7A9406A9A42D4AF5A5319CB85CA20E86"/>
        <w:category>
          <w:name w:val="General"/>
          <w:gallery w:val="placeholder"/>
        </w:category>
        <w:types>
          <w:type w:val="bbPlcHdr"/>
        </w:types>
        <w:behaviors>
          <w:behavior w:val="content"/>
        </w:behaviors>
        <w:guid w:val="{ED939BA3-55B7-4F2B-A0D6-21DC28E1F67B}"/>
      </w:docPartPr>
      <w:docPartBody>
        <w:p w:rsidR="00507876" w:rsidRDefault="002B12A2" w:rsidP="002B12A2">
          <w:pPr>
            <w:pStyle w:val="7A9406A9A42D4AF5A5319CB85CA20E86"/>
          </w:pPr>
          <w:r w:rsidRPr="00EA1A34">
            <w:rPr>
              <w:rStyle w:val="PlaceholderText"/>
              <w:rFonts w:ascii="Times New Roman" w:hAnsi="Times New Roman" w:cs="Times New Roman"/>
              <w:sz w:val="24"/>
              <w:szCs w:val="24"/>
            </w:rPr>
            <w:t>Click or tap here to enter text.</w:t>
          </w:r>
        </w:p>
      </w:docPartBody>
    </w:docPart>
    <w:docPart>
      <w:docPartPr>
        <w:name w:val="4D19B8FD3E174B7A8AE1E8156E00BE8C"/>
        <w:category>
          <w:name w:val="General"/>
          <w:gallery w:val="placeholder"/>
        </w:category>
        <w:types>
          <w:type w:val="bbPlcHdr"/>
        </w:types>
        <w:behaviors>
          <w:behavior w:val="content"/>
        </w:behaviors>
        <w:guid w:val="{E64EA18E-FC9A-4DE5-945F-2896B0F4AEB0}"/>
      </w:docPartPr>
      <w:docPartBody>
        <w:p w:rsidR="00507876" w:rsidRDefault="002B12A2" w:rsidP="002B12A2">
          <w:pPr>
            <w:pStyle w:val="4D19B8FD3E174B7A8AE1E8156E00BE8C"/>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F49AE"/>
    <w:rsid w:val="000153D6"/>
    <w:rsid w:val="00016AEF"/>
    <w:rsid w:val="00046CE9"/>
    <w:rsid w:val="000640BE"/>
    <w:rsid w:val="000B230D"/>
    <w:rsid w:val="0011365E"/>
    <w:rsid w:val="0011580C"/>
    <w:rsid w:val="0027785B"/>
    <w:rsid w:val="002B12A2"/>
    <w:rsid w:val="003C4C05"/>
    <w:rsid w:val="004F1284"/>
    <w:rsid w:val="004F49AE"/>
    <w:rsid w:val="00507876"/>
    <w:rsid w:val="00565DB9"/>
    <w:rsid w:val="006F4394"/>
    <w:rsid w:val="007A768E"/>
    <w:rsid w:val="008A64ED"/>
    <w:rsid w:val="00A30142"/>
    <w:rsid w:val="00A802D5"/>
    <w:rsid w:val="00AE25C7"/>
    <w:rsid w:val="00B74947"/>
    <w:rsid w:val="00C958E9"/>
    <w:rsid w:val="00CD1803"/>
    <w:rsid w:val="00D0292E"/>
    <w:rsid w:val="00D05326"/>
    <w:rsid w:val="00D615EA"/>
    <w:rsid w:val="00DA6E32"/>
    <w:rsid w:val="00E757A0"/>
    <w:rsid w:val="00ED3A4A"/>
    <w:rsid w:val="00F439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3A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7876"/>
    <w:rPr>
      <w:color w:val="808080"/>
    </w:rPr>
  </w:style>
  <w:style w:type="paragraph" w:customStyle="1" w:styleId="6ECF3BDE2E9C482BA0EEE2FFAEDF7103">
    <w:name w:val="6ECF3BDE2E9C482BA0EEE2FFAEDF7103"/>
    <w:rsid w:val="00D0292E"/>
    <w:pPr>
      <w:spacing w:after="200" w:line="276" w:lineRule="auto"/>
    </w:pPr>
    <w:rPr>
      <w:rFonts w:eastAsiaTheme="minorHAnsi"/>
      <w:lang w:eastAsia="en-US"/>
    </w:rPr>
  </w:style>
  <w:style w:type="paragraph" w:customStyle="1" w:styleId="1E55A1FA49974A6D97A8C5AD38BCE631">
    <w:name w:val="1E55A1FA49974A6D97A8C5AD38BCE631"/>
    <w:rsid w:val="00D0292E"/>
    <w:pPr>
      <w:spacing w:after="200" w:line="276" w:lineRule="auto"/>
    </w:pPr>
    <w:rPr>
      <w:rFonts w:eastAsiaTheme="minorHAnsi"/>
      <w:lang w:eastAsia="en-US"/>
    </w:rPr>
  </w:style>
  <w:style w:type="paragraph" w:customStyle="1" w:styleId="73DF35F376B940E0BDCEE00340963705">
    <w:name w:val="73DF35F376B940E0BDCEE00340963705"/>
    <w:rsid w:val="00D0292E"/>
    <w:pPr>
      <w:spacing w:after="200" w:line="276" w:lineRule="auto"/>
    </w:pPr>
    <w:rPr>
      <w:rFonts w:eastAsiaTheme="minorHAnsi"/>
      <w:lang w:eastAsia="en-US"/>
    </w:rPr>
  </w:style>
  <w:style w:type="paragraph" w:customStyle="1" w:styleId="04C4077913024002A2AA6E2D9C67D708">
    <w:name w:val="04C4077913024002A2AA6E2D9C67D708"/>
    <w:rsid w:val="00D0292E"/>
    <w:pPr>
      <w:spacing w:after="200" w:line="276" w:lineRule="auto"/>
    </w:pPr>
    <w:rPr>
      <w:rFonts w:eastAsiaTheme="minorHAnsi"/>
      <w:lang w:eastAsia="en-US"/>
    </w:rPr>
  </w:style>
  <w:style w:type="paragraph" w:customStyle="1" w:styleId="825DF68286B4478590DB94E91BFA4E63">
    <w:name w:val="825DF68286B4478590DB94E91BFA4E63"/>
    <w:rsid w:val="00D0292E"/>
    <w:pPr>
      <w:spacing w:after="200" w:line="276" w:lineRule="auto"/>
    </w:pPr>
    <w:rPr>
      <w:rFonts w:eastAsiaTheme="minorHAnsi"/>
      <w:lang w:eastAsia="en-US"/>
    </w:rPr>
  </w:style>
  <w:style w:type="paragraph" w:customStyle="1" w:styleId="13106384795A4AB6BCB918013B35053A">
    <w:name w:val="13106384795A4AB6BCB918013B35053A"/>
    <w:rsid w:val="00D0292E"/>
    <w:pPr>
      <w:spacing w:after="200" w:line="276" w:lineRule="auto"/>
    </w:pPr>
    <w:rPr>
      <w:rFonts w:eastAsiaTheme="minorHAnsi"/>
      <w:lang w:eastAsia="en-US"/>
    </w:rPr>
  </w:style>
  <w:style w:type="paragraph" w:customStyle="1" w:styleId="F8C5E585A0F040408BBEC585DBA90816">
    <w:name w:val="F8C5E585A0F040408BBEC585DBA90816"/>
    <w:rsid w:val="00D0292E"/>
    <w:pPr>
      <w:spacing w:after="200" w:line="276" w:lineRule="auto"/>
    </w:pPr>
    <w:rPr>
      <w:rFonts w:eastAsiaTheme="minorHAnsi"/>
      <w:lang w:eastAsia="en-US"/>
    </w:rPr>
  </w:style>
  <w:style w:type="paragraph" w:customStyle="1" w:styleId="9E2E7D40A2B34E808B4395F26E1CE0F8">
    <w:name w:val="9E2E7D40A2B34E808B4395F26E1CE0F8"/>
    <w:rsid w:val="00D0292E"/>
    <w:pPr>
      <w:spacing w:after="200" w:line="276" w:lineRule="auto"/>
    </w:pPr>
    <w:rPr>
      <w:rFonts w:eastAsiaTheme="minorHAnsi"/>
      <w:lang w:eastAsia="en-US"/>
    </w:rPr>
  </w:style>
  <w:style w:type="paragraph" w:customStyle="1" w:styleId="FE1D0165C2D54D848AC91794417CDC70">
    <w:name w:val="FE1D0165C2D54D848AC91794417CDC70"/>
    <w:rsid w:val="00D0292E"/>
    <w:pPr>
      <w:spacing w:after="200" w:line="276" w:lineRule="auto"/>
    </w:pPr>
    <w:rPr>
      <w:rFonts w:eastAsiaTheme="minorHAnsi"/>
      <w:lang w:eastAsia="en-US"/>
    </w:rPr>
  </w:style>
  <w:style w:type="paragraph" w:customStyle="1" w:styleId="E2D0BAAE1FD8429B84C307027B57EB0F">
    <w:name w:val="E2D0BAAE1FD8429B84C307027B57EB0F"/>
    <w:rsid w:val="00D0292E"/>
    <w:pPr>
      <w:spacing w:after="200" w:line="276" w:lineRule="auto"/>
    </w:pPr>
    <w:rPr>
      <w:rFonts w:eastAsiaTheme="minorHAnsi"/>
      <w:lang w:eastAsia="en-US"/>
    </w:rPr>
  </w:style>
  <w:style w:type="paragraph" w:customStyle="1" w:styleId="436A543465514431A6EDB088C0B8ACBA">
    <w:name w:val="436A543465514431A6EDB088C0B8ACBA"/>
    <w:rsid w:val="00D0292E"/>
    <w:pPr>
      <w:spacing w:after="200" w:line="276" w:lineRule="auto"/>
    </w:pPr>
    <w:rPr>
      <w:rFonts w:eastAsiaTheme="minorHAnsi"/>
      <w:lang w:eastAsia="en-US"/>
    </w:rPr>
  </w:style>
  <w:style w:type="paragraph" w:customStyle="1" w:styleId="E5C81B3586C3488D8E991757AD2D18D4">
    <w:name w:val="E5C81B3586C3488D8E991757AD2D18D4"/>
    <w:rsid w:val="00D0292E"/>
    <w:pPr>
      <w:spacing w:after="200" w:line="276" w:lineRule="auto"/>
    </w:pPr>
    <w:rPr>
      <w:rFonts w:eastAsiaTheme="minorHAnsi"/>
      <w:lang w:eastAsia="en-US"/>
    </w:rPr>
  </w:style>
  <w:style w:type="paragraph" w:customStyle="1" w:styleId="5A0AE5EB71EB43E0B1C466472F6BC143">
    <w:name w:val="5A0AE5EB71EB43E0B1C466472F6BC143"/>
    <w:rsid w:val="00D0292E"/>
    <w:pPr>
      <w:spacing w:after="200" w:line="276" w:lineRule="auto"/>
    </w:pPr>
    <w:rPr>
      <w:rFonts w:eastAsiaTheme="minorHAnsi"/>
      <w:lang w:eastAsia="en-US"/>
    </w:rPr>
  </w:style>
  <w:style w:type="paragraph" w:customStyle="1" w:styleId="0AA52EEF3FFE4141B5748DFE8872D11F">
    <w:name w:val="0AA52EEF3FFE4141B5748DFE8872D11F"/>
    <w:rsid w:val="00D0292E"/>
    <w:pPr>
      <w:spacing w:after="200" w:line="276" w:lineRule="auto"/>
    </w:pPr>
    <w:rPr>
      <w:rFonts w:eastAsiaTheme="minorHAnsi"/>
      <w:lang w:eastAsia="en-US"/>
    </w:rPr>
  </w:style>
  <w:style w:type="paragraph" w:customStyle="1" w:styleId="26553E59B0A04C2FB71EEE65471B19CF">
    <w:name w:val="26553E59B0A04C2FB71EEE65471B19CF"/>
    <w:rsid w:val="00D0292E"/>
    <w:pPr>
      <w:spacing w:after="200" w:line="276" w:lineRule="auto"/>
    </w:pPr>
    <w:rPr>
      <w:rFonts w:eastAsiaTheme="minorHAnsi"/>
      <w:lang w:eastAsia="en-US"/>
    </w:rPr>
  </w:style>
  <w:style w:type="paragraph" w:customStyle="1" w:styleId="F4A31C7048144FADA49050C131F091B4">
    <w:name w:val="F4A31C7048144FADA49050C131F091B4"/>
    <w:rsid w:val="00D0292E"/>
    <w:pPr>
      <w:spacing w:after="200" w:line="276" w:lineRule="auto"/>
    </w:pPr>
    <w:rPr>
      <w:rFonts w:eastAsiaTheme="minorHAnsi"/>
      <w:lang w:eastAsia="en-US"/>
    </w:rPr>
  </w:style>
  <w:style w:type="paragraph" w:customStyle="1" w:styleId="47975FA0AA534A2A86EAEC82298A1893">
    <w:name w:val="47975FA0AA534A2A86EAEC82298A1893"/>
    <w:rsid w:val="00D0292E"/>
    <w:pPr>
      <w:spacing w:after="200" w:line="276" w:lineRule="auto"/>
    </w:pPr>
    <w:rPr>
      <w:rFonts w:eastAsiaTheme="minorHAnsi"/>
      <w:lang w:eastAsia="en-US"/>
    </w:rPr>
  </w:style>
  <w:style w:type="paragraph" w:customStyle="1" w:styleId="3E16C43C313149A29E3A592D11AC8062">
    <w:name w:val="3E16C43C313149A29E3A592D11AC8062"/>
    <w:rsid w:val="00D0292E"/>
    <w:pPr>
      <w:spacing w:after="200" w:line="276" w:lineRule="auto"/>
    </w:pPr>
    <w:rPr>
      <w:rFonts w:eastAsiaTheme="minorHAnsi"/>
      <w:lang w:eastAsia="en-US"/>
    </w:rPr>
  </w:style>
  <w:style w:type="paragraph" w:customStyle="1" w:styleId="A1863BDCAFCD4988927402BC9F10E815">
    <w:name w:val="A1863BDCAFCD4988927402BC9F10E815"/>
    <w:rsid w:val="00D0292E"/>
    <w:pPr>
      <w:spacing w:after="200" w:line="276" w:lineRule="auto"/>
    </w:pPr>
    <w:rPr>
      <w:rFonts w:eastAsiaTheme="minorHAnsi"/>
      <w:lang w:eastAsia="en-US"/>
    </w:rPr>
  </w:style>
  <w:style w:type="paragraph" w:customStyle="1" w:styleId="A10EDE8A42354D1987B332AB476E378D">
    <w:name w:val="A10EDE8A42354D1987B332AB476E378D"/>
    <w:rsid w:val="00D0292E"/>
    <w:pPr>
      <w:spacing w:after="200" w:line="276" w:lineRule="auto"/>
    </w:pPr>
    <w:rPr>
      <w:rFonts w:eastAsiaTheme="minorHAnsi"/>
      <w:lang w:eastAsia="en-US"/>
    </w:rPr>
  </w:style>
  <w:style w:type="paragraph" w:customStyle="1" w:styleId="B3C9BA9F76834CD0B5B9B4CF977E82D9">
    <w:name w:val="B3C9BA9F76834CD0B5B9B4CF977E82D9"/>
    <w:rsid w:val="00D0292E"/>
    <w:pPr>
      <w:spacing w:after="200" w:line="276" w:lineRule="auto"/>
    </w:pPr>
    <w:rPr>
      <w:rFonts w:eastAsiaTheme="minorHAnsi"/>
      <w:lang w:eastAsia="en-US"/>
    </w:rPr>
  </w:style>
  <w:style w:type="paragraph" w:customStyle="1" w:styleId="7C7889211C68479499564FC436AA19A7">
    <w:name w:val="7C7889211C68479499564FC436AA19A7"/>
    <w:rsid w:val="00D0292E"/>
    <w:pPr>
      <w:spacing w:after="200" w:line="276" w:lineRule="auto"/>
    </w:pPr>
    <w:rPr>
      <w:rFonts w:eastAsiaTheme="minorHAnsi"/>
      <w:lang w:eastAsia="en-US"/>
    </w:rPr>
  </w:style>
  <w:style w:type="paragraph" w:customStyle="1" w:styleId="7824D65E966D45BA933F44E34CCBC81D">
    <w:name w:val="7824D65E966D45BA933F44E34CCBC81D"/>
    <w:rsid w:val="00D0292E"/>
    <w:pPr>
      <w:spacing w:after="200" w:line="276" w:lineRule="auto"/>
    </w:pPr>
    <w:rPr>
      <w:rFonts w:eastAsiaTheme="minorHAnsi"/>
      <w:lang w:eastAsia="en-US"/>
    </w:rPr>
  </w:style>
  <w:style w:type="paragraph" w:customStyle="1" w:styleId="6ECF3BDE2E9C482BA0EEE2FFAEDF71031">
    <w:name w:val="6ECF3BDE2E9C482BA0EEE2FFAEDF71031"/>
    <w:rsid w:val="004F1284"/>
    <w:pPr>
      <w:spacing w:after="200" w:line="276" w:lineRule="auto"/>
    </w:pPr>
    <w:rPr>
      <w:rFonts w:eastAsiaTheme="minorHAnsi"/>
      <w:lang w:eastAsia="en-US"/>
    </w:rPr>
  </w:style>
  <w:style w:type="paragraph" w:customStyle="1" w:styleId="1E55A1FA49974A6D97A8C5AD38BCE6311">
    <w:name w:val="1E55A1FA49974A6D97A8C5AD38BCE6311"/>
    <w:rsid w:val="004F1284"/>
    <w:pPr>
      <w:spacing w:after="200" w:line="276" w:lineRule="auto"/>
    </w:pPr>
    <w:rPr>
      <w:rFonts w:eastAsiaTheme="minorHAnsi"/>
      <w:lang w:eastAsia="en-US"/>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04C4077913024002A2AA6E2D9C67D7081">
    <w:name w:val="04C4077913024002A2AA6E2D9C67D7081"/>
    <w:rsid w:val="004F1284"/>
    <w:pPr>
      <w:spacing w:after="200" w:line="276" w:lineRule="auto"/>
    </w:pPr>
    <w:rPr>
      <w:rFonts w:eastAsiaTheme="minorHAnsi"/>
      <w:lang w:eastAsia="en-US"/>
    </w:rPr>
  </w:style>
  <w:style w:type="paragraph" w:customStyle="1" w:styleId="825DF68286B4478590DB94E91BFA4E631">
    <w:name w:val="825DF68286B4478590DB94E91BFA4E631"/>
    <w:rsid w:val="004F1284"/>
    <w:pPr>
      <w:spacing w:after="200" w:line="276" w:lineRule="auto"/>
    </w:pPr>
    <w:rPr>
      <w:rFonts w:eastAsiaTheme="minorHAnsi"/>
      <w:lang w:eastAsia="en-US"/>
    </w:rPr>
  </w:style>
  <w:style w:type="paragraph" w:customStyle="1" w:styleId="13106384795A4AB6BCB918013B35053A1">
    <w:name w:val="13106384795A4AB6BCB918013B35053A1"/>
    <w:rsid w:val="004F1284"/>
    <w:pPr>
      <w:spacing w:after="200" w:line="276" w:lineRule="auto"/>
    </w:pPr>
    <w:rPr>
      <w:rFonts w:eastAsiaTheme="minorHAnsi"/>
      <w:lang w:eastAsia="en-US"/>
    </w:rPr>
  </w:style>
  <w:style w:type="paragraph" w:customStyle="1" w:styleId="F8C5E585A0F040408BBEC585DBA908161">
    <w:name w:val="F8C5E585A0F040408BBEC585DBA908161"/>
    <w:rsid w:val="004F1284"/>
    <w:pPr>
      <w:spacing w:after="200" w:line="276" w:lineRule="auto"/>
    </w:pPr>
    <w:rPr>
      <w:rFonts w:eastAsiaTheme="minorHAnsi"/>
      <w:lang w:eastAsia="en-US"/>
    </w:rPr>
  </w:style>
  <w:style w:type="paragraph" w:customStyle="1" w:styleId="9E2E7D40A2B34E808B4395F26E1CE0F81">
    <w:name w:val="9E2E7D40A2B34E808B4395F26E1CE0F81"/>
    <w:rsid w:val="004F1284"/>
    <w:pPr>
      <w:spacing w:after="200" w:line="276" w:lineRule="auto"/>
    </w:pPr>
    <w:rPr>
      <w:rFonts w:eastAsiaTheme="minorHAnsi"/>
      <w:lang w:eastAsia="en-US"/>
    </w:rPr>
  </w:style>
  <w:style w:type="paragraph" w:customStyle="1" w:styleId="FE1D0165C2D54D848AC91794417CDC701">
    <w:name w:val="FE1D0165C2D54D848AC91794417CDC701"/>
    <w:rsid w:val="004F1284"/>
    <w:pPr>
      <w:spacing w:after="200" w:line="276" w:lineRule="auto"/>
    </w:pPr>
    <w:rPr>
      <w:rFonts w:eastAsiaTheme="minorHAnsi"/>
      <w:lang w:eastAsia="en-US"/>
    </w:rPr>
  </w:style>
  <w:style w:type="paragraph" w:customStyle="1" w:styleId="E2D0BAAE1FD8429B84C307027B57EB0F1">
    <w:name w:val="E2D0BAAE1FD8429B84C307027B57EB0F1"/>
    <w:rsid w:val="004F1284"/>
    <w:pPr>
      <w:spacing w:after="200" w:line="276" w:lineRule="auto"/>
    </w:pPr>
    <w:rPr>
      <w:rFonts w:eastAsiaTheme="minorHAnsi"/>
      <w:lang w:eastAsia="en-US"/>
    </w:rPr>
  </w:style>
  <w:style w:type="paragraph" w:customStyle="1" w:styleId="436A543465514431A6EDB088C0B8ACBA1">
    <w:name w:val="436A543465514431A6EDB088C0B8ACBA1"/>
    <w:rsid w:val="004F1284"/>
    <w:pPr>
      <w:spacing w:after="200" w:line="276" w:lineRule="auto"/>
    </w:pPr>
    <w:rPr>
      <w:rFonts w:eastAsiaTheme="minorHAnsi"/>
      <w:lang w:eastAsia="en-US"/>
    </w:rPr>
  </w:style>
  <w:style w:type="paragraph" w:customStyle="1" w:styleId="E5C81B3586C3488D8E991757AD2D18D41">
    <w:name w:val="E5C81B3586C3488D8E991757AD2D18D41"/>
    <w:rsid w:val="004F1284"/>
    <w:pPr>
      <w:spacing w:after="200" w:line="276" w:lineRule="auto"/>
    </w:pPr>
    <w:rPr>
      <w:rFonts w:eastAsiaTheme="minorHAnsi"/>
      <w:lang w:eastAsia="en-US"/>
    </w:rPr>
  </w:style>
  <w:style w:type="paragraph" w:customStyle="1" w:styleId="5A0AE5EB71EB43E0B1C466472F6BC1431">
    <w:name w:val="5A0AE5EB71EB43E0B1C466472F6BC1431"/>
    <w:rsid w:val="004F1284"/>
    <w:pPr>
      <w:spacing w:after="200" w:line="276" w:lineRule="auto"/>
    </w:pPr>
    <w:rPr>
      <w:rFonts w:eastAsiaTheme="minorHAnsi"/>
      <w:lang w:eastAsia="en-US"/>
    </w:rPr>
  </w:style>
  <w:style w:type="paragraph" w:customStyle="1" w:styleId="0AA52EEF3FFE4141B5748DFE8872D11F1">
    <w:name w:val="0AA52EEF3FFE4141B5748DFE8872D11F1"/>
    <w:rsid w:val="004F1284"/>
    <w:pPr>
      <w:spacing w:after="200" w:line="276" w:lineRule="auto"/>
    </w:pPr>
    <w:rPr>
      <w:rFonts w:eastAsiaTheme="minorHAnsi"/>
      <w:lang w:eastAsia="en-US"/>
    </w:rPr>
  </w:style>
  <w:style w:type="paragraph" w:customStyle="1" w:styleId="26553E59B0A04C2FB71EEE65471B19CF1">
    <w:name w:val="26553E59B0A04C2FB71EEE65471B19CF1"/>
    <w:rsid w:val="004F1284"/>
    <w:pPr>
      <w:spacing w:after="200" w:line="276" w:lineRule="auto"/>
    </w:pPr>
    <w:rPr>
      <w:rFonts w:eastAsiaTheme="minorHAnsi"/>
      <w:lang w:eastAsia="en-US"/>
    </w:rPr>
  </w:style>
  <w:style w:type="paragraph" w:customStyle="1" w:styleId="F4A31C7048144FADA49050C131F091B41">
    <w:name w:val="F4A31C7048144FADA49050C131F091B41"/>
    <w:rsid w:val="004F1284"/>
    <w:pPr>
      <w:spacing w:after="200" w:line="276" w:lineRule="auto"/>
    </w:pPr>
    <w:rPr>
      <w:rFonts w:eastAsiaTheme="minorHAnsi"/>
      <w:lang w:eastAsia="en-US"/>
    </w:rPr>
  </w:style>
  <w:style w:type="paragraph" w:customStyle="1" w:styleId="47975FA0AA534A2A86EAEC82298A18931">
    <w:name w:val="47975FA0AA534A2A86EAEC82298A18931"/>
    <w:rsid w:val="004F1284"/>
    <w:pPr>
      <w:spacing w:after="200" w:line="276" w:lineRule="auto"/>
    </w:pPr>
    <w:rPr>
      <w:rFonts w:eastAsiaTheme="minorHAnsi"/>
      <w:lang w:eastAsia="en-US"/>
    </w:rPr>
  </w:style>
  <w:style w:type="paragraph" w:customStyle="1" w:styleId="3E16C43C313149A29E3A592D11AC80621">
    <w:name w:val="3E16C43C313149A29E3A592D11AC80621"/>
    <w:rsid w:val="004F1284"/>
    <w:pPr>
      <w:spacing w:after="200" w:line="276" w:lineRule="auto"/>
    </w:pPr>
    <w:rPr>
      <w:rFonts w:eastAsiaTheme="minorHAnsi"/>
      <w:lang w:eastAsia="en-US"/>
    </w:rPr>
  </w:style>
  <w:style w:type="paragraph" w:customStyle="1" w:styleId="A1863BDCAFCD4988927402BC9F10E8151">
    <w:name w:val="A1863BDCAFCD4988927402BC9F10E8151"/>
    <w:rsid w:val="004F1284"/>
    <w:pPr>
      <w:spacing w:after="200" w:line="276" w:lineRule="auto"/>
    </w:pPr>
    <w:rPr>
      <w:rFonts w:eastAsiaTheme="minorHAnsi"/>
      <w:lang w:eastAsia="en-US"/>
    </w:rPr>
  </w:style>
  <w:style w:type="paragraph" w:customStyle="1" w:styleId="A10EDE8A42354D1987B332AB476E378D1">
    <w:name w:val="A10EDE8A42354D1987B332AB476E378D1"/>
    <w:rsid w:val="004F1284"/>
    <w:pPr>
      <w:spacing w:after="200" w:line="276" w:lineRule="auto"/>
    </w:pPr>
    <w:rPr>
      <w:rFonts w:eastAsiaTheme="minorHAnsi"/>
      <w:lang w:eastAsia="en-US"/>
    </w:rPr>
  </w:style>
  <w:style w:type="paragraph" w:customStyle="1" w:styleId="B3C9BA9F76834CD0B5B9B4CF977E82D91">
    <w:name w:val="B3C9BA9F76834CD0B5B9B4CF977E82D91"/>
    <w:rsid w:val="004F1284"/>
    <w:pPr>
      <w:spacing w:after="200" w:line="276" w:lineRule="auto"/>
    </w:pPr>
    <w:rPr>
      <w:rFonts w:eastAsiaTheme="minorHAnsi"/>
      <w:lang w:eastAsia="en-US"/>
    </w:rPr>
  </w:style>
  <w:style w:type="paragraph" w:customStyle="1" w:styleId="7C7889211C68479499564FC436AA19A71">
    <w:name w:val="7C7889211C68479499564FC436AA19A71"/>
    <w:rsid w:val="004F1284"/>
    <w:pPr>
      <w:spacing w:after="200" w:line="276" w:lineRule="auto"/>
    </w:pPr>
    <w:rPr>
      <w:rFonts w:eastAsiaTheme="minorHAnsi"/>
      <w:lang w:eastAsia="en-US"/>
    </w:rPr>
  </w:style>
  <w:style w:type="paragraph" w:customStyle="1" w:styleId="7824D65E966D45BA933F44E34CCBC81D1">
    <w:name w:val="7824D65E966D45BA933F44E34CCBC81D1"/>
    <w:rsid w:val="004F1284"/>
    <w:pPr>
      <w:spacing w:after="200" w:line="276" w:lineRule="auto"/>
    </w:pPr>
    <w:rPr>
      <w:rFonts w:eastAsiaTheme="minorHAnsi"/>
      <w:lang w:eastAsia="en-US"/>
    </w:rPr>
  </w:style>
  <w:style w:type="paragraph" w:customStyle="1" w:styleId="81BF3B7BCB9E4699B4C6819ED014DA20">
    <w:name w:val="81BF3B7BCB9E4699B4C6819ED014DA20"/>
    <w:rsid w:val="003C4C05"/>
    <w:pPr>
      <w:spacing w:after="200" w:line="276" w:lineRule="auto"/>
    </w:pPr>
    <w:rPr>
      <w:lang w:val="en-US" w:eastAsia="en-US"/>
    </w:rPr>
  </w:style>
  <w:style w:type="paragraph" w:customStyle="1" w:styleId="ED4777615CA54CA8A8A6CCD09F248770">
    <w:name w:val="ED4777615CA54CA8A8A6CCD09F248770"/>
    <w:rsid w:val="003C4C05"/>
    <w:pPr>
      <w:spacing w:after="200" w:line="276" w:lineRule="auto"/>
    </w:pPr>
    <w:rPr>
      <w:lang w:val="en-US" w:eastAsia="en-US"/>
    </w:rPr>
  </w:style>
  <w:style w:type="paragraph" w:customStyle="1" w:styleId="D70974158A0E4EC2B5D749FB66EFF2E0">
    <w:name w:val="D70974158A0E4EC2B5D749FB66EFF2E0"/>
    <w:rsid w:val="000B230D"/>
    <w:rPr>
      <w:lang w:val="en-GB" w:eastAsia="en-GB"/>
    </w:rPr>
  </w:style>
  <w:style w:type="paragraph" w:customStyle="1" w:styleId="C1AE1A1B323843179DE2F397DBF84B4A">
    <w:name w:val="C1AE1A1B323843179DE2F397DBF84B4A"/>
    <w:rsid w:val="002B12A2"/>
    <w:rPr>
      <w:lang w:val="en-GB" w:eastAsia="en-GB"/>
    </w:rPr>
  </w:style>
  <w:style w:type="paragraph" w:customStyle="1" w:styleId="EC7FAC9B90D743BC9B158A47EA25B996">
    <w:name w:val="EC7FAC9B90D743BC9B158A47EA25B996"/>
    <w:rsid w:val="002B12A2"/>
    <w:rPr>
      <w:lang w:val="en-GB" w:eastAsia="en-GB"/>
    </w:rPr>
  </w:style>
  <w:style w:type="paragraph" w:customStyle="1" w:styleId="7A9406A9A42D4AF5A5319CB85CA20E86">
    <w:name w:val="7A9406A9A42D4AF5A5319CB85CA20E86"/>
    <w:rsid w:val="002B12A2"/>
    <w:rPr>
      <w:lang w:val="en-GB" w:eastAsia="en-GB"/>
    </w:rPr>
  </w:style>
  <w:style w:type="paragraph" w:customStyle="1" w:styleId="4D19B8FD3E174B7A8AE1E8156E00BE8C">
    <w:name w:val="4D19B8FD3E174B7A8AE1E8156E00BE8C"/>
    <w:rsid w:val="002B12A2"/>
    <w:rPr>
      <w:lang w:val="en-GB" w:eastAsia="en-GB"/>
    </w:rPr>
  </w:style>
  <w:style w:type="paragraph" w:customStyle="1" w:styleId="F674B9A43525430291E92C80D5BC06DC">
    <w:name w:val="F674B9A43525430291E92C80D5BC06DC"/>
    <w:rsid w:val="00507876"/>
    <w:rPr>
      <w:lang w:val="en-GB" w:eastAsia="en-GB"/>
    </w:rPr>
  </w:style>
  <w:style w:type="paragraph" w:customStyle="1" w:styleId="F6E0B4557BFB4F76B1F024BC7306BF53">
    <w:name w:val="F6E0B4557BFB4F76B1F024BC7306BF53"/>
    <w:rsid w:val="00507876"/>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3F6FC-A0C5-43E7-9A3C-2FA958B09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5011</Words>
  <Characters>28869</Characters>
  <Application>Microsoft Office Word</Application>
  <DocSecurity>8</DocSecurity>
  <Lines>801</Lines>
  <Paragraphs>513</Paragraphs>
  <ScaleCrop>false</ScaleCrop>
  <HeadingPairs>
    <vt:vector size="2" baseType="variant">
      <vt:variant>
        <vt:lpstr>Title</vt:lpstr>
      </vt:variant>
      <vt:variant>
        <vt:i4>1</vt:i4>
      </vt:variant>
    </vt:vector>
  </HeadingPairs>
  <TitlesOfParts>
    <vt:vector size="1" baseType="lpstr">
      <vt:lpstr/>
    </vt:vector>
  </TitlesOfParts>
  <Company>MultiDVD Team</Company>
  <LinksUpToDate>false</LinksUpToDate>
  <CharactersWithSpaces>33367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Admin 1</cp:lastModifiedBy>
  <cp:revision>2</cp:revision>
  <cp:lastPrinted>2018-11-16T11:31:00Z</cp:lastPrinted>
  <dcterms:created xsi:type="dcterms:W3CDTF">2022-07-11T05:04:00Z</dcterms:created>
  <dcterms:modified xsi:type="dcterms:W3CDTF">2022-07-11T05:04:00Z</dcterms:modified>
</cp:coreProperties>
</file>