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A605E9A" w:rsidR="001E37E7" w:rsidRPr="0093308E" w:rsidRDefault="00EC0C8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Pr="00EC0C85">
              <w:t xml:space="preserve">Ievads </w:t>
            </w:r>
            <w:r w:rsidR="002C314F">
              <w:t xml:space="preserve">krievu </w:t>
            </w:r>
            <w:r w:rsidRPr="00EC0C85">
              <w:t>literatūrzinātnē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53312078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350109B6" w:rsidR="001E37E7" w:rsidRPr="0093308E" w:rsidRDefault="00FB3BFA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590FCA3" w:rsidR="00BB3CCC" w:rsidRPr="0093308E" w:rsidRDefault="00EC0C85" w:rsidP="007534EA">
                <w:r>
                  <w:t xml:space="preserve"> </w:t>
                </w:r>
                <w:r w:rsidRPr="00EC0C85">
                  <w:t xml:space="preserve">Dr. philol. asoc. prof. Arkādijs </w:t>
                </w:r>
                <w:proofErr w:type="spellStart"/>
                <w:r w:rsidRPr="00EC0C85">
                  <w:t>Neminuščijs</w:t>
                </w:r>
                <w:proofErr w:type="spellEnd"/>
                <w:r w:rsidR="00E20AF5">
                  <w:t xml:space="preserve">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7F41FA15" w:rsidR="00FD6E2F" w:rsidRPr="007534EA" w:rsidRDefault="0065172B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EC0C85" w:rsidRPr="00EC0C85">
                  <w:t xml:space="preserve">Dr. philol. asoc. prof. Arkādijs </w:t>
                </w:r>
                <w:proofErr w:type="spellStart"/>
                <w:r w:rsidR="00EC0C85" w:rsidRPr="00EC0C85">
                  <w:t>Neminuščijs</w:t>
                </w:r>
                <w:proofErr w:type="spellEnd"/>
                <w:r w:rsidR="00EC0C85">
                  <w:t xml:space="preserve">, </w:t>
                </w:r>
                <w:r w:rsidR="00FB3BFA">
                  <w:t xml:space="preserve">Dr. </w:t>
                </w:r>
                <w:proofErr w:type="spellStart"/>
                <w:r w:rsidR="00FB3BFA">
                  <w:t>philol</w:t>
                </w:r>
                <w:proofErr w:type="spellEnd"/>
                <w:r w:rsidR="00FB3BFA">
                  <w:t>, doc.</w:t>
                </w:r>
                <w:r w:rsidR="00EC0C85" w:rsidRPr="00EC0C85">
                  <w:t xml:space="preserve"> Žans </w:t>
                </w:r>
                <w:proofErr w:type="spellStart"/>
                <w:r w:rsidR="00EC0C85" w:rsidRPr="00EC0C85">
                  <w:t>Badins</w:t>
                </w:r>
                <w:proofErr w:type="spellEnd"/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6F3797FF" w:rsidR="00BB3CCC" w:rsidRPr="0093308E" w:rsidRDefault="007F0071" w:rsidP="007534EA">
            <w:permStart w:id="1804483927" w:edGrp="everyone"/>
            <w:r>
              <w:t xml:space="preserve"> </w:t>
            </w:r>
            <w:r w:rsidR="00EC0C85">
              <w:t>Nav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62EF1C20" w14:textId="0B2C2AD2" w:rsidR="00EC0C85" w:rsidRPr="00EC0C85" w:rsidRDefault="008B7213" w:rsidP="00EC0C85">
            <w:permStart w:id="2100326173" w:edGrp="everyone"/>
            <w:r w:rsidRPr="008B7213">
              <w:t>Studiju kursa mērķis –</w:t>
            </w:r>
            <w:r w:rsidR="00D95789" w:rsidRPr="008B7213">
              <w:t xml:space="preserve"> </w:t>
            </w:r>
            <w:r w:rsidR="00EC0C85" w:rsidRPr="00EC0C85">
              <w:t>iepazīstināt studentus ar literatūrzinātni kā filoloģijas zinātnes veidu.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6A6B700E" w14:textId="77777777" w:rsidR="00EC0C85" w:rsidRPr="00EC0C85" w:rsidRDefault="00EC0C85" w:rsidP="00EC0C85">
            <w:r w:rsidRPr="00EC0C85">
              <w:t xml:space="preserve">- dot priekšstatu par mākslas tekstu kā par </w:t>
            </w:r>
            <w:proofErr w:type="spellStart"/>
            <w:r w:rsidRPr="00EC0C85">
              <w:t>kultūrestētisku</w:t>
            </w:r>
            <w:proofErr w:type="spellEnd"/>
            <w:r w:rsidRPr="00EC0C85">
              <w:t xml:space="preserve"> fenomenu, iepazīstina ar daiļliteratūras specifiku un literārā teksta galvenajām kategorijām;</w:t>
            </w:r>
          </w:p>
          <w:p w14:paraId="36B6ABC4" w14:textId="77777777" w:rsidR="00EC0C85" w:rsidRPr="00EC0C85" w:rsidRDefault="00EC0C85" w:rsidP="00EC0C85">
            <w:r w:rsidRPr="00EC0C85">
              <w:t>- izveidot priekšstatu par jēdzienu „mākslinieciskā pasaules aina” un tās struktūrvienībām, par to funkcionālo nozīmi un to analīzes iemaņām.</w:t>
            </w:r>
          </w:p>
          <w:p w14:paraId="18E86083" w14:textId="77777777" w:rsidR="00EC0C85" w:rsidRPr="00EC0C85" w:rsidRDefault="00EC0C85" w:rsidP="00EC0C85">
            <w:r w:rsidRPr="00EC0C85">
              <w:t>- izkopt studējošo instrumentālo un sistēmisko kompetenci, patstāvīgi lietojot zināšanas praksē, diskutējot grupā, izvērtējot, salīdzinot un radoši izmantojot apgūtās analītiskās literāra teksta interpretēšanas prasmes.</w:t>
            </w:r>
          </w:p>
          <w:p w14:paraId="1090AECB" w14:textId="77777777" w:rsidR="008B7213" w:rsidRPr="008B7213" w:rsidRDefault="008B7213" w:rsidP="008B7213"/>
          <w:p w14:paraId="59702CEF" w14:textId="3097E765" w:rsidR="00BB3CCC" w:rsidRPr="0093308E" w:rsidRDefault="008B7213" w:rsidP="007534EA">
            <w:r w:rsidRPr="008B030A">
              <w:t>Kursa aprakstā piedāvātie obligātie informācijas avoti</w:t>
            </w:r>
            <w:r w:rsidR="007F0071" w:rsidRPr="008B030A">
              <w:t xml:space="preserve"> </w:t>
            </w:r>
            <w:r w:rsidRPr="008B030A">
              <w:t xml:space="preserve">studiju procesā izmantojami fragmentāri pēc </w:t>
            </w:r>
            <w:proofErr w:type="spellStart"/>
            <w:r w:rsidRPr="008B030A">
              <w:t>docetāja</w:t>
            </w:r>
            <w:proofErr w:type="spellEnd"/>
            <w:r w:rsidR="007F0071" w:rsidRPr="008B030A">
              <w:t xml:space="preserve"> </w:t>
            </w:r>
            <w:proofErr w:type="spellStart"/>
            <w:r w:rsidRPr="008B030A">
              <w:t>norādijuma</w:t>
            </w:r>
            <w:proofErr w:type="spellEnd"/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2958442A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EC0C85">
              <w:t>16 st.,</w:t>
            </w:r>
            <w:r w:rsidR="007F0071">
              <w:t xml:space="preserve"> </w:t>
            </w:r>
            <w:r w:rsidR="00EC0C85">
              <w:t>semināri</w:t>
            </w:r>
            <w:r w:rsidR="007F0071">
              <w:t xml:space="preserve"> </w:t>
            </w:r>
            <w:r w:rsidR="00EC0C85">
              <w:t xml:space="preserve">16 </w:t>
            </w:r>
            <w:r w:rsidR="008B7213" w:rsidRPr="00916D56">
              <w:t>st., patstāvīgais darbs 48st.</w:t>
            </w:r>
          </w:p>
          <w:p w14:paraId="09163411" w14:textId="23C9FD22" w:rsidR="008B7213" w:rsidRDefault="007F0071" w:rsidP="008B7213">
            <w:r>
              <w:t>1.</w:t>
            </w:r>
            <w:r w:rsidRPr="00F4234A">
              <w:rPr>
                <w:color w:val="FF0000"/>
              </w:rPr>
              <w:t xml:space="preserve"> </w:t>
            </w:r>
            <w:r w:rsidRPr="007F0071">
              <w:t xml:space="preserve">Māksla kā sabiedriskās apziņas forma.  Literatūra kā mākslas veids. </w:t>
            </w:r>
            <w:r>
              <w:t>L8</w:t>
            </w:r>
          </w:p>
          <w:p w14:paraId="11ED4C71" w14:textId="1D7086D7" w:rsidR="00916D56" w:rsidRDefault="00916D56" w:rsidP="008B7213">
            <w:r>
              <w:t>2.</w:t>
            </w:r>
            <w:r w:rsidR="007F0071">
              <w:t xml:space="preserve"> </w:t>
            </w:r>
            <w:r w:rsidR="007F0071" w:rsidRPr="007F0071">
              <w:t>Pasaules aina mākslinieciskajā tekstā.</w:t>
            </w:r>
            <w:r w:rsidR="007F0071">
              <w:t xml:space="preserve"> L2</w:t>
            </w:r>
          </w:p>
          <w:p w14:paraId="4FD109FC" w14:textId="77777777" w:rsidR="007F0071" w:rsidRPr="007F0071" w:rsidRDefault="007F0071" w:rsidP="007F0071">
            <w:r>
              <w:t xml:space="preserve">3. </w:t>
            </w:r>
            <w:r w:rsidRPr="007F0071">
              <w:t>Mākslinieciskā teksta ārējā un iekšējā forma. Kompozīcija. Sižets. Stils. Tēma. Ideja. L2</w:t>
            </w:r>
          </w:p>
          <w:p w14:paraId="00F1A340" w14:textId="70663D8D" w:rsidR="007F0071" w:rsidRDefault="007F0071" w:rsidP="008B7213">
            <w:r>
              <w:t xml:space="preserve">4. </w:t>
            </w:r>
            <w:r w:rsidR="00556021" w:rsidRPr="00556021">
              <w:t>Autora kategorija mākslinieciskajā tekstā.</w:t>
            </w:r>
            <w:r w:rsidR="00556021">
              <w:t xml:space="preserve"> L2</w:t>
            </w:r>
          </w:p>
          <w:p w14:paraId="1D5439F1" w14:textId="03637192" w:rsidR="00556021" w:rsidRDefault="00556021" w:rsidP="008B7213">
            <w:r>
              <w:t xml:space="preserve">5. </w:t>
            </w:r>
            <w:r w:rsidRPr="00556021">
              <w:t>Telpas un laika pasaules aina mākslinieciskajā tekstā.</w:t>
            </w:r>
            <w:r>
              <w:t xml:space="preserve"> L2</w:t>
            </w:r>
          </w:p>
          <w:p w14:paraId="1908B00E" w14:textId="268D4684" w:rsidR="00556021" w:rsidRDefault="00556021" w:rsidP="008B7213">
            <w:r>
              <w:t xml:space="preserve">6. </w:t>
            </w:r>
            <w:proofErr w:type="spellStart"/>
            <w:r w:rsidRPr="00556021">
              <w:t>Hronotops</w:t>
            </w:r>
            <w:proofErr w:type="spellEnd"/>
            <w:r w:rsidRPr="00556021">
              <w:t>. Telpas un laika teksta opozīcijas</w:t>
            </w:r>
            <w:r>
              <w:t>. S2</w:t>
            </w:r>
          </w:p>
          <w:p w14:paraId="14D6F618" w14:textId="77F9BBF5" w:rsidR="00556021" w:rsidRDefault="00556021" w:rsidP="008B7213">
            <w:r>
              <w:t xml:space="preserve">7. </w:t>
            </w:r>
            <w:r w:rsidRPr="00556021">
              <w:t xml:space="preserve">Cilvēks </w:t>
            </w:r>
            <w:r>
              <w:t xml:space="preserve">un personāžs </w:t>
            </w:r>
            <w:r w:rsidRPr="00556021">
              <w:t>mākslas pasaulē.</w:t>
            </w:r>
            <w:r>
              <w:t xml:space="preserve"> S4</w:t>
            </w:r>
          </w:p>
          <w:p w14:paraId="4736414A" w14:textId="5EBE6362" w:rsidR="00556021" w:rsidRDefault="00556021" w:rsidP="008B7213">
            <w:r>
              <w:t xml:space="preserve">8. </w:t>
            </w:r>
            <w:r w:rsidRPr="00556021">
              <w:t>Situācija, notikums, konflikts kā mākslinieciskās un literatūrzinātnes kategorijas.</w:t>
            </w:r>
            <w:r>
              <w:t xml:space="preserve"> S2</w:t>
            </w:r>
          </w:p>
          <w:p w14:paraId="48F79C50" w14:textId="6358D048" w:rsidR="00556021" w:rsidRDefault="00556021" w:rsidP="008B7213">
            <w:r>
              <w:t xml:space="preserve">9. </w:t>
            </w:r>
            <w:r w:rsidRPr="00556021">
              <w:t>Daiļdarba valoda (mākslinieciskā runa). S2</w:t>
            </w:r>
          </w:p>
          <w:p w14:paraId="613B44B4" w14:textId="51FECFAD" w:rsidR="00556021" w:rsidRDefault="00556021" w:rsidP="008B7213">
            <w:r>
              <w:t xml:space="preserve">10. </w:t>
            </w:r>
            <w:r w:rsidRPr="00556021">
              <w:t>Dzeja kā valodas sistēma.</w:t>
            </w:r>
            <w:r>
              <w:t xml:space="preserve"> S4</w:t>
            </w:r>
          </w:p>
          <w:p w14:paraId="36353CC6" w14:textId="52DB58E2" w:rsidR="00525213" w:rsidRPr="0093308E" w:rsidRDefault="00556021" w:rsidP="007534EA">
            <w:r>
              <w:t xml:space="preserve">11. </w:t>
            </w:r>
            <w:r w:rsidR="00DD5C20" w:rsidRPr="00DD5C20">
              <w:t>Literāra</w:t>
            </w:r>
            <w:r w:rsidR="00DD5C20">
              <w:t xml:space="preserve"> darba ideoloģija un tematika. S2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EC0C85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74C4B219" w14:textId="4E2DCE3D" w:rsidR="007D4849" w:rsidRDefault="004F7EFD" w:rsidP="007D4849">
                      <w:r>
                        <w:t>1. D</w:t>
                      </w:r>
                      <w:r w:rsidRPr="00EC719B">
                        <w:t>emonstrē izpratni par</w:t>
                      </w:r>
                      <w:r w:rsidRPr="004F7EFD">
                        <w:t xml:space="preserve"> </w:t>
                      </w:r>
                      <w:proofErr w:type="spellStart"/>
                      <w:r w:rsidRPr="004F7EFD">
                        <w:t>mākslieniciskā</w:t>
                      </w:r>
                      <w:proofErr w:type="spellEnd"/>
                      <w:r w:rsidRPr="004F7EFD">
                        <w:t xml:space="preserve"> teksta dabu kā estētisko fenomenu, ir spējīgi izcelt un analizēt estētiskās kategorijas, kuras veido literāro tekstu</w:t>
                      </w:r>
                      <w:r>
                        <w:t>.</w:t>
                      </w:r>
                    </w:p>
                    <w:p w14:paraId="4E4DD13A" w14:textId="77777777" w:rsidR="004F7EFD" w:rsidRDefault="004F7EFD" w:rsidP="007D4849">
                      <w:r>
                        <w:t>2. P</w:t>
                      </w:r>
                      <w:r w:rsidRPr="00EC719B">
                        <w:t>rot identificēt un analizēt teksta pamata struktūras komponentus un to funkciju, analīzes noslēgumā noteikt mākslinieciskās apziņas tipu, pie kura pieder dotais literārais teksts.</w:t>
                      </w:r>
                    </w:p>
                    <w:p w14:paraId="0C0ABCA7" w14:textId="0F1F890F" w:rsidR="004F7EFD" w:rsidRPr="007D4849" w:rsidRDefault="004F7EFD" w:rsidP="007D4849">
                      <w:r>
                        <w:t>3. M</w:t>
                      </w:r>
                      <w:r w:rsidRPr="004F7EFD">
                        <w:t>āk formulēt un analītiski paskaidrot visu teksta nozīmju sistēmu.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4CADE915" w14:textId="77777777" w:rsidR="004F7EFD" w:rsidRPr="004F7EFD" w:rsidRDefault="004F7EFD" w:rsidP="004F7EFD">
                      <w:r w:rsidRPr="00923CCA">
                        <w:t>4. Patstāvīgi veic daiļdarbu detalizētu analīzi gan mutvārdu, gan rakstu formā.</w:t>
                      </w:r>
                    </w:p>
                    <w:p w14:paraId="1AD704DC" w14:textId="4351DE8D" w:rsidR="007D4849" w:rsidRPr="007D4849" w:rsidRDefault="004F7EFD" w:rsidP="00FB3BFA">
                      <w:r w:rsidRPr="00923CCA">
                        <w:t xml:space="preserve">5. Demonstrē prasmi strādāt ar </w:t>
                      </w:r>
                      <w:proofErr w:type="spellStart"/>
                      <w:r w:rsidRPr="00923CCA">
                        <w:t>literatūrzinātniskiem</w:t>
                      </w:r>
                      <w:proofErr w:type="spellEnd"/>
                      <w:r w:rsidRPr="00923CCA">
                        <w:t xml:space="preserve"> avotiem, atlasot, sistematizējot un komentējot piedāvāto informāciju.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6D39201" w14:textId="77777777" w:rsidR="007D4849" w:rsidRDefault="00FB3BFA" w:rsidP="007D4849">
                      <w:pPr>
                        <w:rPr>
                          <w:highlight w:val="yellow"/>
                        </w:rPr>
                      </w:pPr>
                      <w:r w:rsidRPr="00FB3BFA">
                        <w:rPr>
                          <w:highlight w:val="yellow"/>
                        </w:rPr>
                        <w:t>6. Prezentē patstāvīgi veikta pētnieciskā darba rezultātus, demonstrējot zinātniskās diskusijas iemaņas un moderno tehnoloģiju izmantošanas prasmes.</w:t>
                      </w:r>
                    </w:p>
                    <w:p w14:paraId="3332B2C5" w14:textId="5A9C021F" w:rsidR="00FB3BFA" w:rsidRPr="007D4849" w:rsidRDefault="00FB3BFA" w:rsidP="007D4849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 xml:space="preserve">7. </w:t>
                      </w:r>
                      <w:r w:rsidRPr="00FB3BFA">
                        <w:rPr>
                          <w:highlight w:val="yellow"/>
                        </w:rPr>
                        <w:t>Patstāvīgi padziļināt savu filoloģisko kompetenci, apzinot aktuālās tendences mūsdienu filoloģijas zinātnē</w:t>
                      </w:r>
                      <w:r>
                        <w:rPr>
                          <w:highlight w:val="yellow"/>
                        </w:rPr>
                        <w:t>.</w:t>
                      </w:r>
                    </w:p>
                  </w:tc>
                </w:tr>
              </w:tbl>
              <w:p w14:paraId="0B6DE13B" w14:textId="49204A54" w:rsidR="007D4849" w:rsidRPr="00EC0C85" w:rsidRDefault="0065172B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343BE07E" w14:textId="2365505A" w:rsidR="00A225C4" w:rsidRPr="00A225C4" w:rsidRDefault="00A225C4" w:rsidP="00A225C4">
            <w:permStart w:id="1836219002" w:edGrp="everyone"/>
            <w:r w:rsidRPr="006251A3">
              <w:t>- obligāto tekstu lasīšanās</w:t>
            </w:r>
            <w:r>
              <w:t>, analīze</w:t>
            </w:r>
            <w:r w:rsidRPr="006251A3">
              <w:t xml:space="preserve"> un gatavošanās </w:t>
            </w:r>
            <w:proofErr w:type="spellStart"/>
            <w:r w:rsidRPr="006251A3">
              <w:t>seminārnodarbībām</w:t>
            </w:r>
            <w:proofErr w:type="spellEnd"/>
            <w:r w:rsidR="004F7EFD" w:rsidRPr="006251A3">
              <w:t xml:space="preserve"> </w:t>
            </w:r>
            <w:r w:rsidRPr="006251A3">
              <w:t>– 10 st.,</w:t>
            </w:r>
          </w:p>
          <w:p w14:paraId="7820134B" w14:textId="132B540F" w:rsidR="00A225C4" w:rsidRPr="00A225C4" w:rsidRDefault="00A225C4" w:rsidP="00A225C4">
            <w:r w:rsidRPr="006251A3">
              <w:t xml:space="preserve">- </w:t>
            </w:r>
            <w:r>
              <w:t xml:space="preserve">rekomendēto </w:t>
            </w:r>
            <w:r w:rsidRPr="006251A3">
              <w:t>zinātniskās</w:t>
            </w:r>
            <w:r w:rsidR="004F7EFD">
              <w:t xml:space="preserve"> literatūras studēšana </w:t>
            </w:r>
            <w:r w:rsidRPr="00A225C4">
              <w:t>– 20 st.,</w:t>
            </w:r>
          </w:p>
          <w:p w14:paraId="5054DECC" w14:textId="4E046D3D" w:rsidR="00E33F4D" w:rsidRPr="0093308E" w:rsidRDefault="00A225C4" w:rsidP="007534EA">
            <w:r w:rsidRPr="006251A3">
              <w:t xml:space="preserve">- referātu </w:t>
            </w:r>
            <w:r w:rsidR="004F7EFD">
              <w:t xml:space="preserve">sagatavošana – 18 </w:t>
            </w:r>
            <w:proofErr w:type="spellStart"/>
            <w:r w:rsidR="004F7EFD">
              <w:t>st</w:t>
            </w:r>
            <w:proofErr w:type="spellEnd"/>
            <w:r w:rsidR="008B7213" w:rsidRPr="008B7213">
              <w:rPr>
                <w:lang w:val="en-US"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F627C78" w14:textId="637D6CB1" w:rsidR="002D1551" w:rsidRPr="002D1551" w:rsidRDefault="002D1551" w:rsidP="002D1551">
            <w:permStart w:id="1677921679" w:edGrp="everyone"/>
            <w:r w:rsidRPr="006251A3">
              <w:t xml:space="preserve">Obligāts semināru apmeklējums, aktīvs darbs </w:t>
            </w:r>
            <w:r>
              <w:t xml:space="preserve">tajos (50%); pozitīvs vērtējums </w:t>
            </w:r>
            <w:proofErr w:type="spellStart"/>
            <w:r w:rsidRPr="006251A3">
              <w:t>starppārbaudījumos</w:t>
            </w:r>
            <w:proofErr w:type="spellEnd"/>
            <w:r w:rsidRPr="006251A3">
              <w:t xml:space="preserve"> (referātu prezentācija) (30%);</w:t>
            </w:r>
            <w:r>
              <w:t xml:space="preserve"> </w:t>
            </w:r>
            <w:r w:rsidRPr="006251A3">
              <w:t>diferencētā ieskaite - tests (20%).</w:t>
            </w:r>
          </w:p>
          <w:p w14:paraId="0706360F" w14:textId="77777777" w:rsidR="002D1551" w:rsidRPr="00E54033" w:rsidRDefault="002D1551" w:rsidP="00E54033"/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2EFC72CC" w:rsidR="00E54033" w:rsidRPr="00E54033" w:rsidRDefault="00E54033" w:rsidP="00E54033">
            <w:r w:rsidRPr="00E54033">
              <w:t>1.</w:t>
            </w:r>
            <w:r w:rsidR="002D1551">
              <w:rPr>
                <w:lang w:eastAsia="ru-RU"/>
              </w:rPr>
              <w:t xml:space="preserve"> </w:t>
            </w:r>
            <w:r w:rsidR="002D1551" w:rsidRPr="00440271">
              <w:t xml:space="preserve">prozas un dzejas paraugu </w:t>
            </w:r>
            <w:proofErr w:type="spellStart"/>
            <w:r w:rsidR="002D1551" w:rsidRPr="00440271">
              <w:t>literatūrzinātniska</w:t>
            </w:r>
            <w:proofErr w:type="spellEnd"/>
            <w:r w:rsidR="002D1551" w:rsidRPr="00440271">
              <w:t xml:space="preserve"> analīze</w:t>
            </w:r>
            <w:r w:rsidRPr="00E54033">
              <w:t xml:space="preserve"> </w:t>
            </w:r>
          </w:p>
          <w:p w14:paraId="4EC4A7E7" w14:textId="79FA9619" w:rsidR="00E54033" w:rsidRDefault="00E54033" w:rsidP="00E54033">
            <w:pPr>
              <w:rPr>
                <w:lang w:eastAsia="ru-RU"/>
              </w:rPr>
            </w:pPr>
            <w:r w:rsidRPr="00916D56">
              <w:t>2.</w:t>
            </w:r>
            <w:r w:rsidR="00D442D0">
              <w:t xml:space="preserve"> </w:t>
            </w:r>
            <w:r w:rsidR="00D442D0" w:rsidRPr="006251A3">
              <w:t xml:space="preserve">referātu </w:t>
            </w:r>
            <w:r w:rsidR="00D442D0" w:rsidRPr="00D442D0">
              <w:t>sagatavošana</w:t>
            </w:r>
          </w:p>
          <w:p w14:paraId="0C72464C" w14:textId="77739AEB" w:rsidR="002D1551" w:rsidRPr="00916D56" w:rsidRDefault="002D1551" w:rsidP="00E54033">
            <w:pPr>
              <w:rPr>
                <w:lang w:eastAsia="ru-RU"/>
              </w:rPr>
            </w:pP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4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88"/>
            </w:tblGrid>
            <w:tr w:rsidR="003F3E33" w:rsidRPr="003F3E33" w14:paraId="435521F4" w14:textId="77777777" w:rsidTr="00FB3BFA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953" w:type="dxa"/>
                  <w:gridSpan w:val="8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FB3BFA" w:rsidRPr="003F3E33" w14:paraId="01D81789" w14:textId="3CFC2842" w:rsidTr="00FB3BFA">
              <w:trPr>
                <w:gridAfter w:val="1"/>
                <w:wAfter w:w="88" w:type="dxa"/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FB3BFA" w:rsidRPr="003F3E33" w:rsidRDefault="00FB3BFA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FB3BFA" w:rsidRPr="003F3E33" w:rsidRDefault="00FB3BFA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FB3BFA" w:rsidRPr="003F3E33" w:rsidRDefault="00FB3BFA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FB3BFA" w:rsidRPr="003F3E33" w:rsidRDefault="00FB3BFA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FB3BFA" w:rsidRPr="003F3E33" w:rsidRDefault="00FB3BFA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FB3BFA" w:rsidRPr="003F3E33" w:rsidRDefault="00FB3BFA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FB3BFA" w:rsidRPr="003F3E33" w:rsidRDefault="00FB3BFA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FB3BFA" w:rsidRPr="003F3E33" w:rsidRDefault="00FB3BFA" w:rsidP="003F3E33">
                  <w:r w:rsidRPr="003F3E33">
                    <w:t>7.</w:t>
                  </w:r>
                </w:p>
              </w:tc>
            </w:tr>
            <w:tr w:rsidR="00FB3BFA" w:rsidRPr="003F3E33" w14:paraId="3C2DF642" w14:textId="4388C5A9" w:rsidTr="00FB3BFA">
              <w:trPr>
                <w:gridAfter w:val="1"/>
                <w:wAfter w:w="88" w:type="dxa"/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2C6C1ACB" w:rsidR="00FB3BFA" w:rsidRPr="003F3E33" w:rsidRDefault="00FB3BFA" w:rsidP="00916D56">
                  <w:r w:rsidRPr="003F3E33">
                    <w:t xml:space="preserve">1. </w:t>
                  </w:r>
                  <w:r w:rsidRPr="00440271">
                    <w:t xml:space="preserve">starppārbaudījums – prozas un dzejas paraugu </w:t>
                  </w:r>
                  <w:proofErr w:type="spellStart"/>
                  <w:r w:rsidRPr="00440271">
                    <w:t>literatūrzinātniska</w:t>
                  </w:r>
                  <w:proofErr w:type="spellEnd"/>
                  <w:r w:rsidRPr="00440271">
                    <w:t xml:space="preserve"> analīze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66A6A5B" w:rsidR="00FB3BFA" w:rsidRPr="003F3E33" w:rsidRDefault="00FB3BFA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6B7F1DFE" w:rsidR="00FB3BFA" w:rsidRPr="003F3E33" w:rsidRDefault="00FB3BFA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06AE87F2" w:rsidR="00FB3BFA" w:rsidRPr="003F3E33" w:rsidRDefault="00FB3BF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70A20D54" w:rsidR="00FB3BFA" w:rsidRPr="003F3E33" w:rsidRDefault="00FB3BF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42F34CA1" w:rsidR="00FB3BFA" w:rsidRPr="003F3E33" w:rsidRDefault="00FB3BF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47025C13" w:rsidR="00FB3BFA" w:rsidRPr="003F3E33" w:rsidRDefault="00FB3BF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2843E0F3" w:rsidR="00FB3BFA" w:rsidRPr="003F3E33" w:rsidRDefault="00FB3BFA" w:rsidP="003F3E33"/>
              </w:tc>
            </w:tr>
            <w:tr w:rsidR="00FB3BFA" w:rsidRPr="003F3E33" w14:paraId="6641E555" w14:textId="6F87ADDC" w:rsidTr="00FB3BFA">
              <w:trPr>
                <w:gridAfter w:val="1"/>
                <w:wAfter w:w="88" w:type="dxa"/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B8DCCD0" w14:textId="77777777" w:rsidR="00FB3BFA" w:rsidRPr="00440271" w:rsidRDefault="00FB3BFA" w:rsidP="00440271">
                  <w:r w:rsidRPr="003F3E33">
                    <w:lastRenderedPageBreak/>
                    <w:t xml:space="preserve">2. </w:t>
                  </w:r>
                  <w:r w:rsidRPr="00440271">
                    <w:t>starppārbaudījums - referātu sagatavošana un lasīšana</w:t>
                  </w:r>
                </w:p>
                <w:p w14:paraId="4A4D0ABB" w14:textId="711E6DFF" w:rsidR="00FB3BFA" w:rsidRPr="003F3E33" w:rsidRDefault="00FB3BFA" w:rsidP="00916D56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02A6B7E" w:rsidR="00FB3BFA" w:rsidRPr="003F3E33" w:rsidRDefault="00FB3BFA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15D4C23C" w:rsidR="00FB3BFA" w:rsidRPr="003F3E33" w:rsidRDefault="00FB3BFA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31274814" w:rsidR="00FB3BFA" w:rsidRPr="003F3E33" w:rsidRDefault="00FB3BF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2BF33D97" w:rsidR="00FB3BFA" w:rsidRPr="003F3E33" w:rsidRDefault="00FB3BFA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782A0C65" w:rsidR="00FB3BFA" w:rsidRPr="003F3E33" w:rsidRDefault="00FB3BFA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FB3BFA" w:rsidRPr="003F3E33" w:rsidRDefault="00FB3BF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FB3BFA" w:rsidRPr="003F3E33" w:rsidRDefault="00FB3BFA" w:rsidP="003F3E33">
                  <w:r w:rsidRPr="003F3E33">
                    <w:t>+</w:t>
                  </w:r>
                </w:p>
              </w:tc>
            </w:tr>
            <w:tr w:rsidR="00FB3BFA" w:rsidRPr="003F3E33" w14:paraId="00EF2DBF" w14:textId="4B88F9A3" w:rsidTr="00FB3BFA">
              <w:trPr>
                <w:gridAfter w:val="1"/>
                <w:wAfter w:w="88" w:type="dxa"/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866BB3E" w14:textId="77777777" w:rsidR="00FB3BFA" w:rsidRPr="00440271" w:rsidRDefault="00FB3BFA" w:rsidP="00440271">
                  <w:r w:rsidRPr="003F3E33">
                    <w:t xml:space="preserve">3. </w:t>
                  </w:r>
                  <w:r w:rsidRPr="00440271">
                    <w:t>diferencētā ieskaite - tests</w:t>
                  </w:r>
                </w:p>
                <w:p w14:paraId="0907D150" w14:textId="376ED2B0" w:rsidR="00FB3BFA" w:rsidRPr="003F3E33" w:rsidRDefault="00FB3BFA" w:rsidP="00916D56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FB3BFA" w:rsidRPr="003F3E33" w:rsidRDefault="00FB3BFA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FB3BFA" w:rsidRPr="003F3E33" w:rsidRDefault="00FB3BFA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FB3BFA" w:rsidRPr="003F3E33" w:rsidRDefault="00FB3BF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FB3BFA" w:rsidRPr="003F3E33" w:rsidRDefault="00FB3BF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FB3BFA" w:rsidRPr="003F3E33" w:rsidRDefault="00FB3BF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FB3BFA" w:rsidRPr="003F3E33" w:rsidRDefault="00FB3BFA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7777777" w:rsidR="00FB3BFA" w:rsidRPr="003F3E33" w:rsidRDefault="00FB3BFA" w:rsidP="003F3E33">
                  <w:r w:rsidRPr="003F3E33"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6DFE875E" w14:textId="37095FFD" w:rsidR="00E31BD4" w:rsidRPr="004445E3" w:rsidRDefault="00F24CB8" w:rsidP="00E31BD4">
            <w:permStart w:id="370084287" w:edGrp="everyone"/>
            <w:r>
              <w:t xml:space="preserve"> </w:t>
            </w:r>
            <w:r w:rsidR="00E31BD4" w:rsidRPr="00E31BD4">
              <w:t>1. Māksla kā sabiedriskās apziņas forma.  Sabiedriskās apziņas struktūra, tās formas un līmeņi.L2</w:t>
            </w:r>
          </w:p>
          <w:p w14:paraId="589C0E18" w14:textId="77777777" w:rsidR="00E31BD4" w:rsidRPr="00E31BD4" w:rsidRDefault="00E31BD4" w:rsidP="00E31BD4">
            <w:r w:rsidRPr="00E31BD4">
              <w:t xml:space="preserve">2. Literatūra kā </w:t>
            </w:r>
            <w:proofErr w:type="spellStart"/>
            <w:r w:rsidRPr="00E31BD4">
              <w:t>makslas</w:t>
            </w:r>
            <w:proofErr w:type="spellEnd"/>
            <w:r w:rsidRPr="00E31BD4">
              <w:t xml:space="preserve"> veids. Mākslu klasifikācija. Literatūras struktūra. L2</w:t>
            </w:r>
          </w:p>
          <w:p w14:paraId="709CE97D" w14:textId="0136A7A0" w:rsidR="00E31BD4" w:rsidRPr="004445E3" w:rsidRDefault="00E31BD4" w:rsidP="00E31BD4">
            <w:r w:rsidRPr="00E31BD4">
              <w:t>3. Literatūras veida kategorija: epika, dzeja, drāma. Žanru sistēma. L2</w:t>
            </w:r>
          </w:p>
          <w:p w14:paraId="417DA8A2" w14:textId="7C76EF5D" w:rsidR="00E31BD4" w:rsidRPr="00CF3F70" w:rsidRDefault="00E31BD4" w:rsidP="00E31BD4">
            <w:r w:rsidRPr="00E31BD4">
              <w:t xml:space="preserve">4. Mākslinieciskais teksts kā literatūras priekšmets. Mākslinieciskais teksts, tekstu sistēmā. Mākslinieciskā teksta trīs aspekti: </w:t>
            </w:r>
            <w:proofErr w:type="spellStart"/>
            <w:r w:rsidRPr="00E31BD4">
              <w:t>ārpusteksta</w:t>
            </w:r>
            <w:proofErr w:type="spellEnd"/>
            <w:r w:rsidRPr="00E31BD4">
              <w:t xml:space="preserve"> </w:t>
            </w:r>
            <w:proofErr w:type="spellStart"/>
            <w:r w:rsidRPr="00E31BD4">
              <w:t>reālitāte</w:t>
            </w:r>
            <w:proofErr w:type="spellEnd"/>
            <w:r w:rsidRPr="00E31BD4">
              <w:t>, struktūra un nozīmju sistēma. L2</w:t>
            </w:r>
          </w:p>
          <w:p w14:paraId="4D0D638C" w14:textId="7CC2F73D" w:rsidR="00E31BD4" w:rsidRPr="00E31BD4" w:rsidRDefault="00E31BD4" w:rsidP="00E31BD4">
            <w:r w:rsidRPr="00E31BD4">
              <w:t>5. Pasaules aina mākslinieciskajā tekstā. Fundamentālās un fakultatīvās mākslinieciskās pasaules ainas kategorijas. L2</w:t>
            </w:r>
          </w:p>
          <w:p w14:paraId="3C1BA857" w14:textId="523035A9" w:rsidR="00E31BD4" w:rsidRPr="00E31BD4" w:rsidRDefault="00E31BD4" w:rsidP="00E31BD4">
            <w:r w:rsidRPr="00E31BD4">
              <w:t>6. Teksta struktūra. Mākslinieciskā teksta ārējā un iekšējā forma. Kompozīcija. Sižets. Stils. Tēma. Ideja. L2</w:t>
            </w:r>
          </w:p>
          <w:p w14:paraId="3D138753" w14:textId="3801C6E2" w:rsidR="00E31BD4" w:rsidRPr="00E31BD4" w:rsidRDefault="00E31BD4" w:rsidP="00E31BD4">
            <w:r w:rsidRPr="00E31BD4">
              <w:t>7. Autora kategorija mākslinieciskajā tekstā. Stāsta objektīvas un subjektīvas metodes. Autors-stāstītājs, Autors-</w:t>
            </w:r>
            <w:proofErr w:type="spellStart"/>
            <w:r w:rsidRPr="00E31BD4">
              <w:t>demiūrgs</w:t>
            </w:r>
            <w:proofErr w:type="spellEnd"/>
            <w:r w:rsidRPr="00E31BD4">
              <w:t>. L2</w:t>
            </w:r>
          </w:p>
          <w:p w14:paraId="43A8BEC2" w14:textId="5482ACDB" w:rsidR="00E31BD4" w:rsidRPr="004445E3" w:rsidRDefault="00E31BD4" w:rsidP="00E31BD4">
            <w:r w:rsidRPr="00E31BD4">
              <w:t xml:space="preserve">8. Telpas un laika pasaules aina mākslinieciskajā tekstā. Objektīvi un </w:t>
            </w:r>
            <w:proofErr w:type="spellStart"/>
            <w:r w:rsidRPr="00E31BD4">
              <w:t>perceptīvi</w:t>
            </w:r>
            <w:proofErr w:type="spellEnd"/>
            <w:r w:rsidRPr="00E31BD4">
              <w:t xml:space="preserve"> telpa un laiks. S2</w:t>
            </w:r>
          </w:p>
          <w:p w14:paraId="3BAAF277" w14:textId="77777777" w:rsidR="00E31BD4" w:rsidRPr="00E31BD4" w:rsidRDefault="00E31BD4" w:rsidP="00E31BD4">
            <w:r w:rsidRPr="00E31BD4">
              <w:t xml:space="preserve">9. </w:t>
            </w:r>
            <w:proofErr w:type="spellStart"/>
            <w:r w:rsidRPr="00E31BD4">
              <w:t>Hronotops</w:t>
            </w:r>
            <w:proofErr w:type="spellEnd"/>
            <w:r w:rsidRPr="00E31BD4">
              <w:t xml:space="preserve">. Telpas un laika teksta opozīcijas: telpas vertikāle, noslēgtība-atklātība, laiks - mūžība. S2 </w:t>
            </w:r>
          </w:p>
          <w:p w14:paraId="28249ED7" w14:textId="77777777" w:rsidR="00E31BD4" w:rsidRPr="004445E3" w:rsidRDefault="00E31BD4" w:rsidP="00E31BD4"/>
          <w:p w14:paraId="1FEE6F41" w14:textId="3600CD14" w:rsidR="00E31BD4" w:rsidRDefault="00BD518A" w:rsidP="00E31BD4">
            <w:bookmarkStart w:id="0" w:name="OLE_LINK1"/>
            <w:r>
              <w:t>Patstāvīgais darbs:</w:t>
            </w:r>
          </w:p>
          <w:p w14:paraId="342E2800" w14:textId="77777777" w:rsidR="00BD518A" w:rsidRDefault="00BD518A" w:rsidP="00E31BD4"/>
          <w:p w14:paraId="57C84092" w14:textId="4AE5EEC8" w:rsidR="00BD518A" w:rsidRPr="00E31BD4" w:rsidRDefault="00BD518A" w:rsidP="00E31BD4">
            <w:r>
              <w:t>Gatavošanās seminārie</w:t>
            </w:r>
            <w:r w:rsidRPr="00B1442B">
              <w:t>m. Gatavo</w:t>
            </w:r>
            <w:r w:rsidR="005A0F1D">
              <w:t>joties diskusijai, studenti analizē</w:t>
            </w:r>
            <w:r>
              <w:t xml:space="preserve"> rekomendētos tekstus, </w:t>
            </w:r>
            <w:r w:rsidR="005A0F1D">
              <w:t xml:space="preserve">lasa </w:t>
            </w:r>
            <w:r>
              <w:t xml:space="preserve">zinātnisko literatūru un gatavo referātus. </w:t>
            </w:r>
          </w:p>
          <w:bookmarkEnd w:id="0"/>
          <w:p w14:paraId="192EDF97" w14:textId="77777777" w:rsidR="00E31BD4" w:rsidRPr="004445E3" w:rsidRDefault="00E31BD4" w:rsidP="00E31BD4"/>
          <w:p w14:paraId="36446891" w14:textId="77777777" w:rsidR="00E31BD4" w:rsidRPr="00E31BD4" w:rsidRDefault="00E31BD4" w:rsidP="00E31BD4">
            <w:r w:rsidRPr="00E31BD4">
              <w:t xml:space="preserve">10. Cilvēks mākslas pasaulē. Cilvēka koncepcija un tās </w:t>
            </w:r>
            <w:proofErr w:type="spellStart"/>
            <w:r w:rsidRPr="00E31BD4">
              <w:t>tās</w:t>
            </w:r>
            <w:proofErr w:type="spellEnd"/>
            <w:r w:rsidRPr="00E31BD4">
              <w:t xml:space="preserve"> attēlošanas paņēmieni mākslinieciskā tekstā: opozīcijas cilvēks - daba, cilvēks - </w:t>
            </w:r>
            <w:proofErr w:type="spellStart"/>
            <w:r w:rsidRPr="00E31BD4">
              <w:t>sociums</w:t>
            </w:r>
            <w:proofErr w:type="spellEnd"/>
            <w:r w:rsidRPr="00E31BD4">
              <w:t xml:space="preserve"> S2</w:t>
            </w:r>
          </w:p>
          <w:p w14:paraId="796C4BCD" w14:textId="77777777" w:rsidR="00E31BD4" w:rsidRPr="00E31BD4" w:rsidRDefault="00E31BD4" w:rsidP="00E31BD4">
            <w:r w:rsidRPr="00E31BD4">
              <w:t xml:space="preserve">11. Personāžs. Personāžā mākslinieciskās konstatēšanas metodes. Kategorijas „pretruna” un „mīnuss-pretruna”. Galvenie, </w:t>
            </w:r>
            <w:proofErr w:type="spellStart"/>
            <w:r w:rsidRPr="00E31BD4">
              <w:t>palīgpersonāži</w:t>
            </w:r>
            <w:proofErr w:type="spellEnd"/>
            <w:r w:rsidRPr="00E31BD4">
              <w:t>, epizodiskie un fona personāži. Personāžu sistēma. S2</w:t>
            </w:r>
          </w:p>
          <w:p w14:paraId="4AA50277" w14:textId="77777777" w:rsidR="00E31BD4" w:rsidRPr="00E31BD4" w:rsidRDefault="00E31BD4" w:rsidP="00E31BD4">
            <w:r w:rsidRPr="00E31BD4">
              <w:t>12. Situācija, notikums, konflikts kā mākslinieciskās un literatūrzinātnes kategorijas. Situāciju sistēma. Notikumu sistēma. S2</w:t>
            </w:r>
          </w:p>
          <w:p w14:paraId="375C66F9" w14:textId="77777777" w:rsidR="00E31BD4" w:rsidRPr="00E31BD4" w:rsidRDefault="00E31BD4" w:rsidP="00E31BD4">
            <w:r w:rsidRPr="00E31BD4">
              <w:t>13. Daiļdarba valoda (mākslinieciskā runa). S2</w:t>
            </w:r>
          </w:p>
          <w:p w14:paraId="6EE72CD4" w14:textId="77777777" w:rsidR="00E31BD4" w:rsidRPr="00E31BD4" w:rsidRDefault="00E31BD4" w:rsidP="00E31BD4">
            <w:r w:rsidRPr="00E31BD4">
              <w:t>14. Dzeja kā valodas sistēma. Ritma jēdziens. Ritma veidojošie faktori. S2</w:t>
            </w:r>
          </w:p>
          <w:p w14:paraId="35AFC112" w14:textId="77777777" w:rsidR="00E31BD4" w:rsidRPr="00E31BD4" w:rsidRDefault="00E31BD4" w:rsidP="00E31BD4">
            <w:r w:rsidRPr="004445E3">
              <w:t>Patstāvīgais darbs 14-15.</w:t>
            </w:r>
          </w:p>
          <w:p w14:paraId="328E935A" w14:textId="77777777" w:rsidR="00E31BD4" w:rsidRPr="00E31BD4" w:rsidRDefault="00E31BD4" w:rsidP="00E31BD4">
            <w:r w:rsidRPr="00E31BD4">
              <w:t xml:space="preserve">15. Dzejas teksta grafiskā un </w:t>
            </w:r>
            <w:proofErr w:type="spellStart"/>
            <w:r w:rsidRPr="00E31BD4">
              <w:t>strofiskā</w:t>
            </w:r>
            <w:proofErr w:type="spellEnd"/>
            <w:r w:rsidRPr="00E31BD4">
              <w:t xml:space="preserve"> organizācija.</w:t>
            </w:r>
          </w:p>
          <w:p w14:paraId="56440ACE" w14:textId="0AD8AA62" w:rsidR="003F3E33" w:rsidRPr="00E31BD4" w:rsidRDefault="00E31BD4" w:rsidP="00916D56">
            <w:r w:rsidRPr="00E31BD4">
              <w:t>16. Literāra darba ideoloģija un tematika.  Literatūrzinātnes t</w:t>
            </w:r>
            <w:r w:rsidR="002D1551">
              <w:t xml:space="preserve">ermina „tēma” divas nozīmes. </w:t>
            </w:r>
            <w:proofErr w:type="spellStart"/>
            <w:r w:rsidR="002D1551">
              <w:t>Ide</w:t>
            </w:r>
            <w:r w:rsidRPr="00E31BD4">
              <w:t>oloģēma</w:t>
            </w:r>
            <w:proofErr w:type="spellEnd"/>
            <w:r w:rsidRPr="00E31BD4">
              <w:t>. Ideju sistēma.  S2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1A429EFC" w14:textId="77777777" w:rsidR="00EC0C85" w:rsidRPr="00EC0C85" w:rsidRDefault="00EC0C85" w:rsidP="00EC0C85">
            <w:permStart w:id="580019727" w:edGrp="everyone"/>
            <w:proofErr w:type="spellStart"/>
            <w:r w:rsidRPr="004445E3">
              <w:t>Введение</w:t>
            </w:r>
            <w:proofErr w:type="spellEnd"/>
            <w:r w:rsidRPr="004445E3">
              <w:t xml:space="preserve"> в </w:t>
            </w:r>
            <w:proofErr w:type="spellStart"/>
            <w:r w:rsidRPr="004445E3">
              <w:t>литературоведение</w:t>
            </w:r>
            <w:proofErr w:type="spellEnd"/>
            <w:r w:rsidRPr="004445E3">
              <w:t xml:space="preserve">. </w:t>
            </w:r>
            <w:proofErr w:type="spellStart"/>
            <w:r w:rsidRPr="004445E3">
              <w:t>Под</w:t>
            </w:r>
            <w:proofErr w:type="spellEnd"/>
            <w:r w:rsidRPr="004445E3">
              <w:t xml:space="preserve"> </w:t>
            </w:r>
            <w:proofErr w:type="spellStart"/>
            <w:r w:rsidRPr="004445E3">
              <w:t>ред</w:t>
            </w:r>
            <w:proofErr w:type="spellEnd"/>
            <w:r w:rsidRPr="004445E3">
              <w:t xml:space="preserve">. Л. </w:t>
            </w:r>
            <w:proofErr w:type="spellStart"/>
            <w:r w:rsidRPr="004445E3">
              <w:t>Чернец</w:t>
            </w:r>
            <w:proofErr w:type="spellEnd"/>
            <w:r w:rsidRPr="004445E3">
              <w:t xml:space="preserve">. </w:t>
            </w:r>
            <w:proofErr w:type="spellStart"/>
            <w:r w:rsidRPr="004445E3">
              <w:t>Москва</w:t>
            </w:r>
            <w:proofErr w:type="spellEnd"/>
            <w:r w:rsidRPr="004445E3">
              <w:t>, 201</w:t>
            </w:r>
            <w:r w:rsidRPr="00EC0C85">
              <w:t>2.</w:t>
            </w:r>
          </w:p>
          <w:p w14:paraId="08D9E917" w14:textId="77777777" w:rsidR="00EC0C85" w:rsidRPr="00EC0C85" w:rsidRDefault="00EC0C85" w:rsidP="00EC0C85">
            <w:proofErr w:type="spellStart"/>
            <w:r w:rsidRPr="004445E3">
              <w:t>Введение</w:t>
            </w:r>
            <w:proofErr w:type="spellEnd"/>
            <w:r w:rsidRPr="004445E3">
              <w:t xml:space="preserve"> в </w:t>
            </w:r>
            <w:proofErr w:type="spellStart"/>
            <w:r w:rsidRPr="00EC0C85">
              <w:t>литературоведение</w:t>
            </w:r>
            <w:proofErr w:type="spellEnd"/>
            <w:r w:rsidRPr="00EC0C85">
              <w:t xml:space="preserve">. </w:t>
            </w:r>
            <w:proofErr w:type="spellStart"/>
            <w:r w:rsidRPr="00EC0C85">
              <w:t>Под</w:t>
            </w:r>
            <w:proofErr w:type="spellEnd"/>
            <w:r w:rsidRPr="00EC0C85">
              <w:t xml:space="preserve"> </w:t>
            </w:r>
            <w:proofErr w:type="spellStart"/>
            <w:r w:rsidRPr="00EC0C85">
              <w:t>ред</w:t>
            </w:r>
            <w:proofErr w:type="spellEnd"/>
            <w:r w:rsidRPr="00EC0C85">
              <w:t xml:space="preserve">.  </w:t>
            </w:r>
            <w:proofErr w:type="spellStart"/>
            <w:r w:rsidRPr="00EC0C85">
              <w:t>Л.Крупчанова</w:t>
            </w:r>
            <w:proofErr w:type="spellEnd"/>
            <w:r w:rsidRPr="00EC0C85">
              <w:t xml:space="preserve">. </w:t>
            </w:r>
            <w:proofErr w:type="spellStart"/>
            <w:r w:rsidRPr="00EC0C85">
              <w:t>Москва</w:t>
            </w:r>
            <w:proofErr w:type="spellEnd"/>
            <w:r w:rsidRPr="00EC0C85">
              <w:t>, 2016.</w:t>
            </w:r>
          </w:p>
          <w:p w14:paraId="2ACFCC08" w14:textId="77777777" w:rsidR="00EC0C85" w:rsidRPr="00EC0C85" w:rsidRDefault="00EC0C85" w:rsidP="00EC0C85">
            <w:proofErr w:type="spellStart"/>
            <w:r w:rsidRPr="004445E3">
              <w:t>Введение</w:t>
            </w:r>
            <w:proofErr w:type="spellEnd"/>
            <w:r w:rsidRPr="004445E3">
              <w:t xml:space="preserve"> в </w:t>
            </w:r>
            <w:proofErr w:type="spellStart"/>
            <w:r w:rsidRPr="004445E3">
              <w:t>литературоведение</w:t>
            </w:r>
            <w:proofErr w:type="spellEnd"/>
            <w:r w:rsidRPr="004445E3">
              <w:t xml:space="preserve">. </w:t>
            </w:r>
            <w:proofErr w:type="spellStart"/>
            <w:r w:rsidRPr="004445E3">
              <w:t>Основы</w:t>
            </w:r>
            <w:proofErr w:type="spellEnd"/>
            <w:r w:rsidRPr="004445E3">
              <w:t xml:space="preserve"> </w:t>
            </w:r>
            <w:proofErr w:type="spellStart"/>
            <w:r w:rsidRPr="004445E3">
              <w:t>теории</w:t>
            </w:r>
            <w:proofErr w:type="spellEnd"/>
            <w:r w:rsidRPr="004445E3">
              <w:t xml:space="preserve"> </w:t>
            </w:r>
            <w:proofErr w:type="spellStart"/>
            <w:r w:rsidRPr="004445E3">
              <w:t>литературы</w:t>
            </w:r>
            <w:proofErr w:type="spellEnd"/>
            <w:r w:rsidRPr="004445E3">
              <w:t xml:space="preserve">. </w:t>
            </w:r>
            <w:proofErr w:type="spellStart"/>
            <w:r w:rsidRPr="004445E3">
              <w:t>Под</w:t>
            </w:r>
            <w:proofErr w:type="spellEnd"/>
            <w:r w:rsidRPr="004445E3">
              <w:t xml:space="preserve">  </w:t>
            </w:r>
            <w:proofErr w:type="spellStart"/>
            <w:r w:rsidRPr="004445E3">
              <w:t>ред</w:t>
            </w:r>
            <w:proofErr w:type="spellEnd"/>
            <w:r w:rsidRPr="004445E3">
              <w:t xml:space="preserve">. В </w:t>
            </w:r>
            <w:proofErr w:type="spellStart"/>
            <w:r w:rsidRPr="004445E3">
              <w:t>Мещерякова</w:t>
            </w:r>
            <w:proofErr w:type="spellEnd"/>
            <w:r w:rsidRPr="004445E3">
              <w:t xml:space="preserve">. </w:t>
            </w:r>
            <w:proofErr w:type="spellStart"/>
            <w:r w:rsidRPr="004445E3">
              <w:t>Москва</w:t>
            </w:r>
            <w:proofErr w:type="spellEnd"/>
            <w:r w:rsidRPr="004445E3">
              <w:t>, 2012.</w:t>
            </w:r>
          </w:p>
          <w:p w14:paraId="00D31CFC" w14:textId="77777777" w:rsidR="00EC0C85" w:rsidRPr="00EC0C85" w:rsidRDefault="00EC0C85" w:rsidP="00EC0C85">
            <w:proofErr w:type="spellStart"/>
            <w:r w:rsidRPr="004445E3">
              <w:lastRenderedPageBreak/>
              <w:t>Вершинина</w:t>
            </w:r>
            <w:proofErr w:type="spellEnd"/>
            <w:r w:rsidRPr="004445E3">
              <w:t xml:space="preserve"> Н. </w:t>
            </w:r>
            <w:proofErr w:type="spellStart"/>
            <w:r w:rsidRPr="004445E3">
              <w:t>Введение</w:t>
            </w:r>
            <w:proofErr w:type="spellEnd"/>
            <w:r w:rsidRPr="004445E3">
              <w:t xml:space="preserve"> в </w:t>
            </w:r>
            <w:proofErr w:type="spellStart"/>
            <w:r w:rsidRPr="004445E3">
              <w:t>литературоведение</w:t>
            </w:r>
            <w:proofErr w:type="spellEnd"/>
            <w:r w:rsidRPr="004445E3">
              <w:t>. Москва,2005.</w:t>
            </w:r>
          </w:p>
          <w:p w14:paraId="2B9581C8" w14:textId="2F37F152" w:rsidR="00ED5B09" w:rsidRPr="00ED5B09" w:rsidRDefault="00EC0C85" w:rsidP="00ED5B09">
            <w:r w:rsidRPr="00EC0C85">
              <w:t xml:space="preserve">7.Хабибулина Г. </w:t>
            </w:r>
            <w:proofErr w:type="spellStart"/>
            <w:r w:rsidRPr="00EC0C85">
              <w:t>Введение</w:t>
            </w:r>
            <w:proofErr w:type="spellEnd"/>
            <w:r w:rsidRPr="00EC0C85">
              <w:t xml:space="preserve"> в </w:t>
            </w:r>
            <w:proofErr w:type="spellStart"/>
            <w:r w:rsidRPr="00EC0C85">
              <w:t>литературоведение</w:t>
            </w:r>
            <w:proofErr w:type="spellEnd"/>
            <w:r w:rsidRPr="00EC0C85">
              <w:t xml:space="preserve"> и </w:t>
            </w:r>
            <w:proofErr w:type="spellStart"/>
            <w:r w:rsidRPr="00EC0C85">
              <w:t>теория</w:t>
            </w:r>
            <w:proofErr w:type="spellEnd"/>
            <w:r w:rsidRPr="00EC0C85">
              <w:t xml:space="preserve"> </w:t>
            </w:r>
            <w:proofErr w:type="spellStart"/>
            <w:r w:rsidRPr="00EC0C85">
              <w:t>литературы</w:t>
            </w:r>
            <w:proofErr w:type="spellEnd"/>
            <w:r w:rsidRPr="00EC0C85">
              <w:t xml:space="preserve">. </w:t>
            </w:r>
            <w:proofErr w:type="spellStart"/>
            <w:r w:rsidRPr="00EC0C85">
              <w:t>Методическое</w:t>
            </w:r>
            <w:proofErr w:type="spellEnd"/>
            <w:r w:rsidRPr="00EC0C85">
              <w:t xml:space="preserve"> </w:t>
            </w:r>
            <w:proofErr w:type="spellStart"/>
            <w:r w:rsidRPr="00EC0C85">
              <w:t>пособие</w:t>
            </w:r>
            <w:proofErr w:type="spellEnd"/>
            <w:r w:rsidRPr="00EC0C85">
              <w:t xml:space="preserve">. </w:t>
            </w:r>
            <w:proofErr w:type="spellStart"/>
            <w:r w:rsidRPr="00EC0C85">
              <w:t>Елабуга</w:t>
            </w:r>
            <w:proofErr w:type="spellEnd"/>
            <w:r w:rsidRPr="00EC0C85">
              <w:t>, 201</w:t>
            </w:r>
            <w:r>
              <w:t>8.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475DDC4B" w14:textId="77777777" w:rsidR="00A81EB0" w:rsidRPr="00A81EB0" w:rsidRDefault="00A81EB0" w:rsidP="00A81EB0">
            <w:permStart w:id="1596548908" w:edGrp="everyone"/>
            <w:r>
              <w:t>1.</w:t>
            </w:r>
            <w:r w:rsidRPr="00A81EB0">
              <w:t xml:space="preserve">Балашова Е., </w:t>
            </w:r>
            <w:proofErr w:type="spellStart"/>
            <w:r w:rsidRPr="00A81EB0">
              <w:t>Каргашин</w:t>
            </w:r>
            <w:proofErr w:type="spellEnd"/>
            <w:r w:rsidRPr="00A81EB0">
              <w:t xml:space="preserve"> И. </w:t>
            </w:r>
            <w:proofErr w:type="spellStart"/>
            <w:r w:rsidRPr="00A81EB0">
              <w:t>Анализ</w:t>
            </w:r>
            <w:proofErr w:type="spellEnd"/>
            <w:r w:rsidRPr="00A81EB0">
              <w:t xml:space="preserve">  </w:t>
            </w:r>
            <w:proofErr w:type="spellStart"/>
            <w:r w:rsidRPr="00A81EB0">
              <w:t>лирического</w:t>
            </w:r>
            <w:proofErr w:type="spellEnd"/>
            <w:r w:rsidRPr="00A81EB0">
              <w:t xml:space="preserve"> </w:t>
            </w:r>
            <w:proofErr w:type="spellStart"/>
            <w:r w:rsidRPr="00A81EB0">
              <w:t>стихотворения</w:t>
            </w:r>
            <w:proofErr w:type="spellEnd"/>
            <w:r w:rsidRPr="00A81EB0">
              <w:t xml:space="preserve">. </w:t>
            </w:r>
            <w:proofErr w:type="spellStart"/>
            <w:r w:rsidRPr="00A81EB0">
              <w:t>Москва</w:t>
            </w:r>
            <w:proofErr w:type="spellEnd"/>
            <w:r w:rsidRPr="00A81EB0">
              <w:t>, 2011.</w:t>
            </w:r>
          </w:p>
          <w:p w14:paraId="76D90DF3" w14:textId="77777777" w:rsidR="00A81EB0" w:rsidRPr="00A81EB0" w:rsidRDefault="00A81EB0" w:rsidP="00A81EB0">
            <w:r w:rsidRPr="00A81EB0">
              <w:t xml:space="preserve">2. </w:t>
            </w:r>
            <w:proofErr w:type="spellStart"/>
            <w:r w:rsidRPr="00A81EB0">
              <w:t>Дедова</w:t>
            </w:r>
            <w:proofErr w:type="spellEnd"/>
            <w:r w:rsidRPr="00A81EB0">
              <w:t xml:space="preserve"> М. </w:t>
            </w:r>
            <w:proofErr w:type="spellStart"/>
            <w:r w:rsidRPr="00A81EB0">
              <w:t>Литературоведение</w:t>
            </w:r>
            <w:proofErr w:type="spellEnd"/>
            <w:r w:rsidRPr="00A81EB0">
              <w:t xml:space="preserve">. </w:t>
            </w:r>
            <w:proofErr w:type="spellStart"/>
            <w:r w:rsidRPr="00A81EB0">
              <w:t>Конспект</w:t>
            </w:r>
            <w:proofErr w:type="spellEnd"/>
            <w:r w:rsidRPr="00A81EB0">
              <w:t xml:space="preserve"> </w:t>
            </w:r>
            <w:proofErr w:type="spellStart"/>
            <w:r w:rsidRPr="00A81EB0">
              <w:t>лекций</w:t>
            </w:r>
            <w:proofErr w:type="spellEnd"/>
            <w:r w:rsidRPr="00A81EB0">
              <w:t xml:space="preserve">. </w:t>
            </w:r>
            <w:proofErr w:type="spellStart"/>
            <w:r w:rsidRPr="00A81EB0">
              <w:t>Москва</w:t>
            </w:r>
            <w:proofErr w:type="spellEnd"/>
            <w:r w:rsidRPr="00A81EB0">
              <w:t>, 2009.</w:t>
            </w:r>
          </w:p>
          <w:p w14:paraId="7FF9104B" w14:textId="77777777" w:rsidR="00A81EB0" w:rsidRPr="00A81EB0" w:rsidRDefault="00A81EB0" w:rsidP="00A81EB0">
            <w:r w:rsidRPr="00A81EB0">
              <w:t xml:space="preserve">3. </w:t>
            </w:r>
            <w:proofErr w:type="spellStart"/>
            <w:r w:rsidRPr="00A81EB0">
              <w:t>Литература</w:t>
            </w:r>
            <w:proofErr w:type="spellEnd"/>
            <w:r w:rsidRPr="00A81EB0">
              <w:t xml:space="preserve"> с </w:t>
            </w:r>
            <w:proofErr w:type="spellStart"/>
            <w:r w:rsidRPr="00A81EB0">
              <w:t>основами</w:t>
            </w:r>
            <w:proofErr w:type="spellEnd"/>
            <w:r w:rsidRPr="00A81EB0">
              <w:t xml:space="preserve"> </w:t>
            </w:r>
            <w:proofErr w:type="spellStart"/>
            <w:r w:rsidRPr="00A81EB0">
              <w:t>литературоведения</w:t>
            </w:r>
            <w:proofErr w:type="spellEnd"/>
            <w:r w:rsidRPr="00A81EB0">
              <w:t xml:space="preserve">. </w:t>
            </w:r>
            <w:proofErr w:type="spellStart"/>
            <w:r w:rsidRPr="00A81EB0">
              <w:t>Русская</w:t>
            </w:r>
            <w:proofErr w:type="spellEnd"/>
            <w:r w:rsidRPr="00A81EB0">
              <w:t xml:space="preserve"> </w:t>
            </w:r>
            <w:proofErr w:type="spellStart"/>
            <w:r w:rsidRPr="00A81EB0">
              <w:t>литература</w:t>
            </w:r>
            <w:proofErr w:type="spellEnd"/>
            <w:r w:rsidRPr="00A81EB0">
              <w:t xml:space="preserve"> XX </w:t>
            </w:r>
            <w:proofErr w:type="spellStart"/>
            <w:r w:rsidRPr="00A81EB0">
              <w:t>века</w:t>
            </w:r>
            <w:proofErr w:type="spellEnd"/>
            <w:r w:rsidRPr="00A81EB0">
              <w:t xml:space="preserve">. </w:t>
            </w:r>
            <w:proofErr w:type="spellStart"/>
            <w:r w:rsidRPr="00A81EB0">
              <w:t>Москва</w:t>
            </w:r>
            <w:proofErr w:type="spellEnd"/>
            <w:r w:rsidRPr="00A81EB0">
              <w:t>, 2011.</w:t>
            </w:r>
          </w:p>
          <w:p w14:paraId="10F3188A" w14:textId="77777777" w:rsidR="00A81EB0" w:rsidRPr="00A81EB0" w:rsidRDefault="00A81EB0" w:rsidP="00A81EB0">
            <w:r>
              <w:t xml:space="preserve">4. </w:t>
            </w:r>
            <w:proofErr w:type="spellStart"/>
            <w:r w:rsidRPr="00A81EB0">
              <w:t>Михайлов</w:t>
            </w:r>
            <w:proofErr w:type="spellEnd"/>
            <w:r w:rsidRPr="00A81EB0">
              <w:t xml:space="preserve"> Н. </w:t>
            </w:r>
            <w:proofErr w:type="spellStart"/>
            <w:r w:rsidRPr="00A81EB0">
              <w:t>Теория</w:t>
            </w:r>
            <w:proofErr w:type="spellEnd"/>
            <w:r w:rsidRPr="00A81EB0">
              <w:t xml:space="preserve"> </w:t>
            </w:r>
            <w:proofErr w:type="spellStart"/>
            <w:r w:rsidRPr="00A81EB0">
              <w:t>художественного</w:t>
            </w:r>
            <w:proofErr w:type="spellEnd"/>
            <w:r w:rsidRPr="00A81EB0">
              <w:t xml:space="preserve"> </w:t>
            </w:r>
            <w:proofErr w:type="spellStart"/>
            <w:r w:rsidRPr="00A81EB0">
              <w:t>текста</w:t>
            </w:r>
            <w:proofErr w:type="spellEnd"/>
            <w:r w:rsidRPr="00A81EB0">
              <w:t xml:space="preserve">. </w:t>
            </w:r>
            <w:proofErr w:type="spellStart"/>
            <w:r w:rsidRPr="00A81EB0">
              <w:t>Москва</w:t>
            </w:r>
            <w:proofErr w:type="spellEnd"/>
            <w:r w:rsidRPr="00A81EB0">
              <w:t>, 2006.</w:t>
            </w:r>
          </w:p>
          <w:p w14:paraId="59013362" w14:textId="77777777" w:rsidR="00A81EB0" w:rsidRPr="00A81EB0" w:rsidRDefault="00A81EB0" w:rsidP="00A81EB0">
            <w:r>
              <w:t xml:space="preserve">5. </w:t>
            </w:r>
            <w:proofErr w:type="spellStart"/>
            <w:r w:rsidRPr="00A81EB0">
              <w:t>Хабибулина</w:t>
            </w:r>
            <w:proofErr w:type="spellEnd"/>
            <w:r w:rsidRPr="00A81EB0">
              <w:t xml:space="preserve">  Г. </w:t>
            </w:r>
            <w:proofErr w:type="spellStart"/>
            <w:r w:rsidRPr="00A81EB0">
              <w:t>Введение</w:t>
            </w:r>
            <w:proofErr w:type="spellEnd"/>
            <w:r w:rsidRPr="00A81EB0">
              <w:t xml:space="preserve"> в </w:t>
            </w:r>
            <w:proofErr w:type="spellStart"/>
            <w:r w:rsidRPr="00A81EB0">
              <w:t>литературоведение</w:t>
            </w:r>
            <w:proofErr w:type="spellEnd"/>
            <w:r w:rsidRPr="00A81EB0">
              <w:t xml:space="preserve"> и </w:t>
            </w:r>
            <w:proofErr w:type="spellStart"/>
            <w:r w:rsidRPr="00A81EB0">
              <w:t>теория</w:t>
            </w:r>
            <w:proofErr w:type="spellEnd"/>
            <w:r w:rsidRPr="00A81EB0">
              <w:t xml:space="preserve"> </w:t>
            </w:r>
            <w:proofErr w:type="spellStart"/>
            <w:r w:rsidRPr="00A81EB0">
              <w:t>литературы</w:t>
            </w:r>
            <w:proofErr w:type="spellEnd"/>
            <w:r w:rsidRPr="00A81EB0">
              <w:t xml:space="preserve">. </w:t>
            </w:r>
            <w:proofErr w:type="spellStart"/>
            <w:r w:rsidRPr="00A81EB0">
              <w:t>Методическое</w:t>
            </w:r>
            <w:proofErr w:type="spellEnd"/>
            <w:r w:rsidRPr="00A81EB0">
              <w:t xml:space="preserve"> </w:t>
            </w:r>
            <w:proofErr w:type="spellStart"/>
            <w:r w:rsidRPr="00A81EB0">
              <w:t>пособие</w:t>
            </w:r>
            <w:proofErr w:type="spellEnd"/>
            <w:r w:rsidRPr="00A81EB0">
              <w:t xml:space="preserve">. </w:t>
            </w:r>
            <w:proofErr w:type="spellStart"/>
            <w:r w:rsidRPr="00A81EB0">
              <w:t>Елабуга</w:t>
            </w:r>
            <w:proofErr w:type="spellEnd"/>
            <w:r w:rsidRPr="00A81EB0">
              <w:t>, 2008.</w:t>
            </w:r>
          </w:p>
          <w:p w14:paraId="1E1D1ADC" w14:textId="77777777" w:rsidR="00A81EB0" w:rsidRPr="00A81EB0" w:rsidRDefault="00A81EB0" w:rsidP="00A81EB0">
            <w:r>
              <w:t xml:space="preserve">6. </w:t>
            </w:r>
            <w:proofErr w:type="spellStart"/>
            <w:r w:rsidRPr="00A81EB0">
              <w:t>Тюпа</w:t>
            </w:r>
            <w:proofErr w:type="spellEnd"/>
            <w:r w:rsidRPr="00A81EB0">
              <w:t xml:space="preserve"> В. </w:t>
            </w:r>
            <w:proofErr w:type="spellStart"/>
            <w:r w:rsidRPr="00A81EB0">
              <w:t>Анализ</w:t>
            </w:r>
            <w:proofErr w:type="spellEnd"/>
            <w:r w:rsidRPr="00A81EB0">
              <w:t xml:space="preserve">  </w:t>
            </w:r>
            <w:proofErr w:type="spellStart"/>
            <w:r w:rsidRPr="00A81EB0">
              <w:t>художественного</w:t>
            </w:r>
            <w:proofErr w:type="spellEnd"/>
            <w:r w:rsidRPr="00A81EB0">
              <w:t xml:space="preserve"> </w:t>
            </w:r>
            <w:proofErr w:type="spellStart"/>
            <w:r w:rsidRPr="00A81EB0">
              <w:t>текста</w:t>
            </w:r>
            <w:proofErr w:type="spellEnd"/>
            <w:r w:rsidRPr="00A81EB0">
              <w:t xml:space="preserve">. </w:t>
            </w:r>
            <w:proofErr w:type="spellStart"/>
            <w:r w:rsidRPr="00A81EB0">
              <w:t>Москва</w:t>
            </w:r>
            <w:proofErr w:type="spellEnd"/>
            <w:r w:rsidRPr="00A81EB0">
              <w:t>, 2009.</w:t>
            </w:r>
          </w:p>
          <w:p w14:paraId="5D9C1EBF" w14:textId="77777777" w:rsidR="00A81EB0" w:rsidRPr="00A81EB0" w:rsidRDefault="00A81EB0" w:rsidP="00A81EB0">
            <w:r>
              <w:t xml:space="preserve">7. </w:t>
            </w:r>
            <w:proofErr w:type="spellStart"/>
            <w:r w:rsidRPr="00A81EB0">
              <w:t>Холшевников</w:t>
            </w:r>
            <w:proofErr w:type="spellEnd"/>
            <w:r w:rsidRPr="00A81EB0">
              <w:t xml:space="preserve">  В. </w:t>
            </w:r>
            <w:proofErr w:type="spellStart"/>
            <w:r w:rsidRPr="00A81EB0">
              <w:t>Основы</w:t>
            </w:r>
            <w:proofErr w:type="spellEnd"/>
            <w:r w:rsidRPr="00A81EB0">
              <w:t xml:space="preserve"> </w:t>
            </w:r>
            <w:proofErr w:type="spellStart"/>
            <w:r w:rsidRPr="00A81EB0">
              <w:t>стиховедения</w:t>
            </w:r>
            <w:proofErr w:type="spellEnd"/>
            <w:r w:rsidRPr="00A81EB0">
              <w:t xml:space="preserve">. </w:t>
            </w:r>
            <w:proofErr w:type="spellStart"/>
            <w:r w:rsidRPr="00A81EB0">
              <w:t>Русское</w:t>
            </w:r>
            <w:proofErr w:type="spellEnd"/>
            <w:r w:rsidRPr="00A81EB0">
              <w:t xml:space="preserve"> </w:t>
            </w:r>
            <w:proofErr w:type="spellStart"/>
            <w:r w:rsidRPr="00A81EB0">
              <w:t>стихосложение</w:t>
            </w:r>
            <w:proofErr w:type="spellEnd"/>
            <w:r w:rsidRPr="00A81EB0">
              <w:t xml:space="preserve">. </w:t>
            </w:r>
            <w:proofErr w:type="spellStart"/>
            <w:r w:rsidRPr="00A81EB0">
              <w:t>Москва</w:t>
            </w:r>
            <w:proofErr w:type="spellEnd"/>
            <w:r w:rsidRPr="00A81EB0">
              <w:t>, 2002.</w:t>
            </w:r>
          </w:p>
          <w:p w14:paraId="52226813" w14:textId="24FEC8C1" w:rsidR="00525213" w:rsidRPr="0093308E" w:rsidRDefault="00A81EB0" w:rsidP="007534EA">
            <w:r w:rsidRPr="00A81EB0">
              <w:t xml:space="preserve">8. </w:t>
            </w:r>
            <w:proofErr w:type="spellStart"/>
            <w:r w:rsidRPr="00A81EB0">
              <w:t>Фарино</w:t>
            </w:r>
            <w:proofErr w:type="spellEnd"/>
            <w:r w:rsidRPr="00A81EB0">
              <w:t xml:space="preserve"> Е. </w:t>
            </w:r>
            <w:proofErr w:type="spellStart"/>
            <w:r w:rsidRPr="00A81EB0">
              <w:t>Введение</w:t>
            </w:r>
            <w:proofErr w:type="spellEnd"/>
            <w:r w:rsidRPr="00A81EB0">
              <w:t xml:space="preserve"> в </w:t>
            </w:r>
            <w:proofErr w:type="spellStart"/>
            <w:r w:rsidRPr="00A81EB0">
              <w:t>литературоведение</w:t>
            </w:r>
            <w:proofErr w:type="spellEnd"/>
            <w:r w:rsidRPr="00A81EB0">
              <w:t>. С.-</w:t>
            </w:r>
            <w:proofErr w:type="spellStart"/>
            <w:r w:rsidRPr="00A81EB0">
              <w:t>Петербург</w:t>
            </w:r>
            <w:proofErr w:type="spellEnd"/>
            <w:r w:rsidRPr="00A81EB0">
              <w:t>, 2004.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6C78372A" w14:textId="77777777" w:rsidR="00A81EB0" w:rsidRPr="00A81EB0" w:rsidRDefault="00A81EB0" w:rsidP="00A81EB0">
            <w:permStart w:id="2104519286" w:edGrp="everyone"/>
            <w:r w:rsidRPr="00EC719B">
              <w:t>http://nature.web.ru/db/msg.html?mid=1181486</w:t>
            </w:r>
          </w:p>
          <w:p w14:paraId="5AE93CF1" w14:textId="77777777" w:rsidR="00A81EB0" w:rsidRPr="00A81EB0" w:rsidRDefault="00A81EB0" w:rsidP="00A81EB0">
            <w:r w:rsidRPr="00EC719B">
              <w:t>http://www.twirpx.com/file/116775/</w:t>
            </w:r>
          </w:p>
          <w:p w14:paraId="40D3DEF7" w14:textId="77777777" w:rsidR="00A81EB0" w:rsidRPr="00A81EB0" w:rsidRDefault="00A81EB0" w:rsidP="00A81EB0">
            <w:r w:rsidRPr="00EC719B">
              <w:t>http://mirknig.com/knigi/guman_nauki/1181309776-vvedenie-v-literaturovedenie-literaturnoe-proizvedenie.html</w:t>
            </w:r>
          </w:p>
          <w:p w14:paraId="1B1D7569" w14:textId="77777777" w:rsidR="00A81EB0" w:rsidRPr="00A81EB0" w:rsidRDefault="00A81EB0" w:rsidP="00A81EB0">
            <w:r w:rsidRPr="00EC719B">
              <w:t>http://nature.web.ru/db/msg.html?mid=1181486</w:t>
            </w:r>
          </w:p>
          <w:p w14:paraId="2F1F9FE9" w14:textId="542E0227" w:rsidR="00525213" w:rsidRPr="0093308E" w:rsidRDefault="00A81EB0" w:rsidP="007534EA">
            <w:r w:rsidRPr="00EC719B">
              <w:t>http://www.ozon.ru/context/detail/id/5410984/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347063EE" w:rsidR="00525213" w:rsidRPr="0093308E" w:rsidRDefault="00FB3BFA" w:rsidP="007534EA">
            <w:bookmarkStart w:id="1" w:name="_GoBack"/>
            <w:bookmarkEnd w:id="1"/>
            <w:permStart w:id="1906538136" w:edGrp="everyone"/>
            <w:r w:rsidRPr="00FB3BFA">
              <w:t>Studiju kurss tiek docēts un apgūts krievu valodā</w:t>
            </w:r>
            <w:r>
              <w:t>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36E95" w14:textId="77777777" w:rsidR="0065172B" w:rsidRDefault="0065172B" w:rsidP="007534EA">
      <w:r>
        <w:separator/>
      </w:r>
    </w:p>
  </w:endnote>
  <w:endnote w:type="continuationSeparator" w:id="0">
    <w:p w14:paraId="668AAF93" w14:textId="77777777" w:rsidR="0065172B" w:rsidRDefault="0065172B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31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F6D05" w14:textId="77777777" w:rsidR="0065172B" w:rsidRDefault="0065172B" w:rsidP="007534EA">
      <w:r>
        <w:separator/>
      </w:r>
    </w:p>
  </w:footnote>
  <w:footnote w:type="continuationSeparator" w:id="0">
    <w:p w14:paraId="0153E636" w14:textId="77777777" w:rsidR="0065172B" w:rsidRDefault="0065172B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20F57"/>
    <w:multiLevelType w:val="hybridMultilevel"/>
    <w:tmpl w:val="68889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D135A"/>
    <w:multiLevelType w:val="hybridMultilevel"/>
    <w:tmpl w:val="14E63830"/>
    <w:lvl w:ilvl="0" w:tplc="0419000F">
      <w:start w:val="1"/>
      <w:numFmt w:val="decimal"/>
      <w:lvlText w:val="%1."/>
      <w:lvlJc w:val="left"/>
      <w:pPr>
        <w:ind w:left="1084" w:hanging="360"/>
      </w:p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5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37CC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36F62"/>
    <w:rsid w:val="00240D9B"/>
    <w:rsid w:val="00257890"/>
    <w:rsid w:val="002831C0"/>
    <w:rsid w:val="002C1B85"/>
    <w:rsid w:val="002C1EA4"/>
    <w:rsid w:val="002C314F"/>
    <w:rsid w:val="002D1551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D450E"/>
    <w:rsid w:val="003E182B"/>
    <w:rsid w:val="003E4234"/>
    <w:rsid w:val="003E71D7"/>
    <w:rsid w:val="003F3E33"/>
    <w:rsid w:val="003F4CAE"/>
    <w:rsid w:val="00406A60"/>
    <w:rsid w:val="0041505D"/>
    <w:rsid w:val="004255EF"/>
    <w:rsid w:val="00440271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4F7EFD"/>
    <w:rsid w:val="00510AFE"/>
    <w:rsid w:val="0051235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56021"/>
    <w:rsid w:val="005634FA"/>
    <w:rsid w:val="00566BA6"/>
    <w:rsid w:val="00576867"/>
    <w:rsid w:val="0059171A"/>
    <w:rsid w:val="005A0F1D"/>
    <w:rsid w:val="005C6853"/>
    <w:rsid w:val="005E5E8A"/>
    <w:rsid w:val="00606976"/>
    <w:rsid w:val="00612759"/>
    <w:rsid w:val="00632863"/>
    <w:rsid w:val="0065172B"/>
    <w:rsid w:val="00655E76"/>
    <w:rsid w:val="00656B02"/>
    <w:rsid w:val="00660967"/>
    <w:rsid w:val="00665CF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1DD8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0071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225C4"/>
    <w:rsid w:val="00A30254"/>
    <w:rsid w:val="00A6366E"/>
    <w:rsid w:val="00A77980"/>
    <w:rsid w:val="00A8127C"/>
    <w:rsid w:val="00A81EB0"/>
    <w:rsid w:val="00AA0800"/>
    <w:rsid w:val="00AA5194"/>
    <w:rsid w:val="00AD4584"/>
    <w:rsid w:val="00B139F9"/>
    <w:rsid w:val="00B13A71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D518A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42D0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95789"/>
    <w:rsid w:val="00DA3A38"/>
    <w:rsid w:val="00DC2790"/>
    <w:rsid w:val="00DD0364"/>
    <w:rsid w:val="00DD0524"/>
    <w:rsid w:val="00DD134F"/>
    <w:rsid w:val="00DD5C20"/>
    <w:rsid w:val="00DF0484"/>
    <w:rsid w:val="00DF50C8"/>
    <w:rsid w:val="00E0134B"/>
    <w:rsid w:val="00E051B8"/>
    <w:rsid w:val="00E13AEA"/>
    <w:rsid w:val="00E20AF5"/>
    <w:rsid w:val="00E31BD4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C0C85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234A"/>
    <w:rsid w:val="00F432B9"/>
    <w:rsid w:val="00F445F1"/>
    <w:rsid w:val="00F54D27"/>
    <w:rsid w:val="00F75719"/>
    <w:rsid w:val="00FB384F"/>
    <w:rsid w:val="00FB3BFA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98B070AD-4244-4700-9C8C-E9D2301D3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2ECD"/>
    <w:rsid w:val="00035E66"/>
    <w:rsid w:val="00061AAD"/>
    <w:rsid w:val="000B4DB4"/>
    <w:rsid w:val="001023BA"/>
    <w:rsid w:val="001343AB"/>
    <w:rsid w:val="00221A22"/>
    <w:rsid w:val="00251532"/>
    <w:rsid w:val="002D3F45"/>
    <w:rsid w:val="002E01C7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7D1F52"/>
    <w:rsid w:val="008440A1"/>
    <w:rsid w:val="00866491"/>
    <w:rsid w:val="008C0028"/>
    <w:rsid w:val="008D4407"/>
    <w:rsid w:val="00963956"/>
    <w:rsid w:val="00A2565D"/>
    <w:rsid w:val="00A33476"/>
    <w:rsid w:val="00A443DC"/>
    <w:rsid w:val="00A802D5"/>
    <w:rsid w:val="00A85FB6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52C00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B3E3E-C908-4F7D-9521-EFAF45A9C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5006</Words>
  <Characters>2854</Characters>
  <Application>Microsoft Office Word</Application>
  <DocSecurity>8</DocSecurity>
  <Lines>23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 1</cp:lastModifiedBy>
  <cp:revision>2</cp:revision>
  <cp:lastPrinted>2018-11-16T11:31:00Z</cp:lastPrinted>
  <dcterms:created xsi:type="dcterms:W3CDTF">2022-07-04T15:58:00Z</dcterms:created>
  <dcterms:modified xsi:type="dcterms:W3CDTF">2022-07-04T15:58:00Z</dcterms:modified>
</cp:coreProperties>
</file>