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6CD665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22156A">
              <w:t xml:space="preserve">Jaunākā lietuviešu un </w:t>
            </w:r>
            <w:proofErr w:type="spellStart"/>
            <w:r w:rsidR="0022156A">
              <w:t>iguņu</w:t>
            </w:r>
            <w:proofErr w:type="spellEnd"/>
            <w:r w:rsidR="0022156A">
              <w:t xml:space="preserve"> literatūra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0DB9D13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22156A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73B5D842" w:rsidR="00BB3CCC" w:rsidRPr="0093308E" w:rsidRDefault="00E20AF5" w:rsidP="007534EA">
                <w:r>
                  <w:t xml:space="preserve">     </w:t>
                </w:r>
                <w:r w:rsidR="0022156A">
                  <w:t>Dr. philol. doc. Ingrīda Kupšāne</w:t>
                </w:r>
                <w:r w:rsidR="0022156A" w:rsidRPr="0022156A">
                  <w:t xml:space="preserve">       </w:t>
                </w:r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236531D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</w:t>
                </w:r>
                <w:r w:rsidR="0022156A">
                  <w:t>Dr. philol. doc. Ingrīda Kupšāne</w:t>
                </w:r>
                <w:r w:rsidR="0022156A" w:rsidRPr="0022156A">
                  <w:t xml:space="preserve">       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F1EE703" w:rsidR="00BB3CCC" w:rsidRPr="0093308E" w:rsidRDefault="00E20AF5" w:rsidP="007534EA">
            <w:permStart w:id="1804483927" w:edGrp="everyone"/>
            <w:r>
              <w:t xml:space="preserve">   </w:t>
            </w:r>
            <w:r w:rsidR="0022156A">
              <w:t>Nav.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2E046F1" w14:textId="352C06A4" w:rsidR="0022156A" w:rsidRPr="0022156A" w:rsidRDefault="0022156A" w:rsidP="0022156A">
            <w:permStart w:id="2100326173" w:edGrp="everyone"/>
            <w:r w:rsidRPr="007F4089">
              <w:t xml:space="preserve">Kursa mērķis: sniegt zināšanas </w:t>
            </w:r>
            <w:r w:rsidRPr="0022156A">
              <w:t xml:space="preserve">un veidot sistēmisku priekšstatu par </w:t>
            </w:r>
            <w:r>
              <w:t>jaunāko l</w:t>
            </w:r>
            <w:r w:rsidRPr="0022156A">
              <w:t>ietuviešu un igauņu literatūru, aplūkojot literārā procesa attīstības tendences.</w:t>
            </w:r>
          </w:p>
          <w:p w14:paraId="410E3D87" w14:textId="77777777" w:rsidR="0022156A" w:rsidRPr="0022156A" w:rsidRDefault="0022156A" w:rsidP="0022156A">
            <w:r w:rsidRPr="007F4089">
              <w:br/>
              <w:t>Kursa uzdevumi:</w:t>
            </w:r>
          </w:p>
          <w:p w14:paraId="5A5B43CD" w14:textId="77777777" w:rsidR="0022156A" w:rsidRPr="0022156A" w:rsidRDefault="0022156A" w:rsidP="0022156A">
            <w:r>
              <w:t xml:space="preserve">- sniegt zināšanas un veidot izpratni par Latvijas, Lietuvas un Igaunijas </w:t>
            </w:r>
            <w:r w:rsidRPr="0022156A">
              <w:t>vēstures un kultūras procesiem diahroniskā aspektā;</w:t>
            </w:r>
          </w:p>
          <w:p w14:paraId="7A44EE8E" w14:textId="5CEF31A0" w:rsidR="0022156A" w:rsidRPr="0022156A" w:rsidRDefault="0022156A" w:rsidP="0022156A">
            <w:r>
              <w:t xml:space="preserve">- </w:t>
            </w:r>
            <w:r w:rsidRPr="0022156A">
              <w:t>raksturot lietuviešu un igauņu literatūras attīstības tendences;</w:t>
            </w:r>
            <w:r w:rsidRPr="0022156A">
              <w:br/>
              <w:t xml:space="preserve">- sniegt zināšanas par ievērojamākajām personībām </w:t>
            </w:r>
            <w:r>
              <w:t xml:space="preserve">jaunākajā </w:t>
            </w:r>
            <w:r w:rsidRPr="0022156A">
              <w:t>lietuviešu un igauņu literatūrā;</w:t>
            </w:r>
          </w:p>
          <w:p w14:paraId="4180AAAF" w14:textId="77777777" w:rsidR="0022156A" w:rsidRPr="0022156A" w:rsidRDefault="0022156A" w:rsidP="0022156A">
            <w:r>
              <w:t>- veidot izpratni</w:t>
            </w:r>
            <w:r w:rsidRPr="0022156A">
              <w:t xml:space="preserve"> par latviešu, lietuviešu un igauņu literatūras attīstības tipoloģiju un specifiskajām izpausmēm;</w:t>
            </w:r>
          </w:p>
          <w:p w14:paraId="0020C109" w14:textId="77777777" w:rsidR="0022156A" w:rsidRPr="0022156A" w:rsidRDefault="0022156A" w:rsidP="0022156A">
            <w:r>
              <w:t>- n</w:t>
            </w:r>
            <w:r w:rsidRPr="0022156A">
              <w:t>ostiprināt literāra teksta analīzes prasmes.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29EF1C5" w14:textId="77777777" w:rsidR="0022156A" w:rsidRPr="0022156A" w:rsidRDefault="0022156A" w:rsidP="0022156A">
            <w:permStart w:id="44596525" w:edGrp="everyone"/>
            <w:r w:rsidRPr="00916D56">
              <w:t xml:space="preserve">Lekcijas </w:t>
            </w:r>
            <w:r w:rsidRPr="0022156A">
              <w:t>16 st.,  semināri  16 st., patstāvīgais darbs 48 st.</w:t>
            </w:r>
          </w:p>
          <w:p w14:paraId="64D60CE0" w14:textId="57806DB4" w:rsidR="00727524" w:rsidRDefault="00727524" w:rsidP="0022156A">
            <w:r w:rsidRPr="00D731D4">
              <w:t xml:space="preserve">Latvijas, </w:t>
            </w:r>
            <w:r w:rsidRPr="00727524">
              <w:t xml:space="preserve">Lietuvas un Igaunijas vēstures </w:t>
            </w:r>
            <w:proofErr w:type="spellStart"/>
            <w:r w:rsidRPr="00727524">
              <w:t>pamatfakti</w:t>
            </w:r>
            <w:proofErr w:type="spellEnd"/>
            <w:r w:rsidRPr="00727524">
              <w:t xml:space="preserve"> un Baltijas valstu sabiedrības </w:t>
            </w:r>
            <w:proofErr w:type="spellStart"/>
            <w:r w:rsidRPr="00727524">
              <w:t>etnostruktūra</w:t>
            </w:r>
            <w:proofErr w:type="spellEnd"/>
            <w:r>
              <w:t xml:space="preserve">. Ieskats </w:t>
            </w:r>
            <w:r w:rsidRPr="00727524">
              <w:t xml:space="preserve"> </w:t>
            </w:r>
            <w:r w:rsidRPr="0022156A">
              <w:t xml:space="preserve">lietuviešu un igauņu </w:t>
            </w:r>
            <w:r>
              <w:t>literatūras vēsturē. Jaunākās literatūras kopaina</w:t>
            </w:r>
            <w:r w:rsidR="008D12B1">
              <w:t>, tulkotāji. L 10</w:t>
            </w:r>
          </w:p>
          <w:p w14:paraId="74FD7F7C" w14:textId="2A2F7D43" w:rsidR="008D12B1" w:rsidRDefault="008D12B1" w:rsidP="0022156A">
            <w:proofErr w:type="spellStart"/>
            <w:r>
              <w:t>Hibriditāte</w:t>
            </w:r>
            <w:proofErr w:type="spellEnd"/>
            <w:r>
              <w:t xml:space="preserve"> jaunākajā literatūrā. S 2</w:t>
            </w:r>
          </w:p>
          <w:p w14:paraId="7AE52DA1" w14:textId="69C15D58" w:rsidR="008D12B1" w:rsidRDefault="008D12B1" w:rsidP="0022156A">
            <w:r>
              <w:t xml:space="preserve">Autobiogrāfiskums </w:t>
            </w:r>
            <w:r w:rsidRPr="008D12B1">
              <w:t>jaunākajā lietuviešu un igauņu literatūrā</w:t>
            </w:r>
            <w:r>
              <w:t>. S 2</w:t>
            </w:r>
          </w:p>
          <w:p w14:paraId="75D5684E" w14:textId="7683D5D0" w:rsidR="00F74FC1" w:rsidRPr="00F74FC1" w:rsidRDefault="00F74FC1" w:rsidP="00F74FC1">
            <w:r>
              <w:t>Vides diskurss un ekoloģiskie motīvi</w:t>
            </w:r>
            <w:r w:rsidRPr="00F74FC1">
              <w:t xml:space="preserve"> </w:t>
            </w:r>
            <w:r>
              <w:t>literatūrā</w:t>
            </w:r>
            <w:r w:rsidRPr="00F74FC1">
              <w:t>. S 2</w:t>
            </w:r>
          </w:p>
          <w:p w14:paraId="170F74F2" w14:textId="445DDA3E" w:rsidR="00F74FC1" w:rsidRPr="00F74FC1" w:rsidRDefault="00F74FC1" w:rsidP="00F74FC1">
            <w:r w:rsidRPr="00F74FC1">
              <w:t>Vēstures senāko posmu aktualizācija jaunākajā lietuviešu un igauņu literatūrā. L 2</w:t>
            </w:r>
          </w:p>
          <w:p w14:paraId="50BD1858" w14:textId="5A001965" w:rsidR="00F74FC1" w:rsidRPr="00F74FC1" w:rsidRDefault="00F74FC1" w:rsidP="00F74FC1">
            <w:r w:rsidRPr="00F74FC1">
              <w:t xml:space="preserve">Nācijas pagātnes </w:t>
            </w:r>
            <w:proofErr w:type="spellStart"/>
            <w:r w:rsidRPr="00F74FC1">
              <w:t>izvērtējums</w:t>
            </w:r>
            <w:proofErr w:type="spellEnd"/>
            <w:r w:rsidRPr="00F74FC1">
              <w:t xml:space="preserve"> un dialogs ar koloniālo diskursu</w:t>
            </w:r>
            <w:r>
              <w:t>. L 2, S 2</w:t>
            </w:r>
          </w:p>
          <w:p w14:paraId="015BC675" w14:textId="3913ABBD" w:rsidR="00F74FC1" w:rsidRPr="00F74FC1" w:rsidRDefault="00F74FC1" w:rsidP="00F74FC1">
            <w:r w:rsidRPr="00F74FC1">
              <w:t xml:space="preserve">Reliģiskie motīvi un garīgie meklējumi J. </w:t>
            </w:r>
            <w:proofErr w:type="spellStart"/>
            <w:r w:rsidRPr="00F74FC1">
              <w:t>Kaplinska</w:t>
            </w:r>
            <w:proofErr w:type="spellEnd"/>
            <w:r w:rsidRPr="00F74FC1">
              <w:t xml:space="preserve"> literārajos darbos. L 2</w:t>
            </w:r>
          </w:p>
          <w:p w14:paraId="3658327D" w14:textId="73F93D2C" w:rsidR="00F74FC1" w:rsidRDefault="00F74FC1" w:rsidP="00F74FC1">
            <w:r w:rsidRPr="00F74FC1">
              <w:t>Sievišķā reprezentācija literatūrā. S 2</w:t>
            </w:r>
          </w:p>
          <w:p w14:paraId="1F115C85" w14:textId="0D4161A0" w:rsidR="00F74FC1" w:rsidRDefault="00F74FC1" w:rsidP="00F74FC1">
            <w:r w:rsidRPr="00F74FC1">
              <w:t>„Huligāni” igauņu literatūrā</w:t>
            </w:r>
            <w:r>
              <w:t>. S 2</w:t>
            </w:r>
          </w:p>
          <w:p w14:paraId="36353CC6" w14:textId="204AEEB9" w:rsidR="00525213" w:rsidRPr="0093308E" w:rsidRDefault="0022156A" w:rsidP="007534EA">
            <w:r w:rsidRPr="002E0BCA">
              <w:lastRenderedPageBreak/>
              <w:t xml:space="preserve">Studējošo patstāvīgi izstrādāto referātu prezentēšana un diskusija. S </w:t>
            </w:r>
            <w:r w:rsidRPr="0022156A">
              <w:t>4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AD66BDF" w14:textId="562CC8A3" w:rsidR="0022156A" w:rsidRPr="0022156A" w:rsidRDefault="0022156A" w:rsidP="0022156A">
                      <w:r>
                        <w:t xml:space="preserve">1. Demonstrē zināšanas </w:t>
                      </w:r>
                      <w:r w:rsidRPr="0022156A">
                        <w:t>par Latvijas, Lietuvas un Igaunijas vēstures</w:t>
                      </w:r>
                      <w:r w:rsidR="00FB4FF5">
                        <w:t>, literatūras</w:t>
                      </w:r>
                      <w:r w:rsidRPr="0022156A">
                        <w:t xml:space="preserve"> un kultūras proces</w:t>
                      </w:r>
                      <w:r w:rsidR="00FB4FF5">
                        <w:t>u</w:t>
                      </w:r>
                      <w:r w:rsidRPr="0022156A">
                        <w:t>.</w:t>
                      </w:r>
                    </w:p>
                    <w:p w14:paraId="1EF52055" w14:textId="227C90B0" w:rsidR="0022156A" w:rsidRPr="0022156A" w:rsidRDefault="0022156A" w:rsidP="0022156A">
                      <w:r>
                        <w:t xml:space="preserve">2. Pārzina jaunākās </w:t>
                      </w:r>
                      <w:r w:rsidRPr="0022156A">
                        <w:t>lietuviešu un igauņu literatūras attīstības tendences.</w:t>
                      </w:r>
                    </w:p>
                    <w:p w14:paraId="0C0ABCA7" w14:textId="3CE619F2" w:rsidR="007D4849" w:rsidRPr="007D4849" w:rsidRDefault="0022156A" w:rsidP="0022156A">
                      <w:r>
                        <w:t xml:space="preserve">3. Izprot </w:t>
                      </w:r>
                      <w:r w:rsidRPr="0022156A">
                        <w:t>latviešu, lietuviešu un igauņu literatūras attīstības tipoloģiju un specifiskās izpausmes.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E34E88" w14:textId="77777777" w:rsidR="0022156A" w:rsidRPr="0022156A" w:rsidRDefault="0022156A" w:rsidP="0022156A">
                      <w:r>
                        <w:t>4.</w:t>
                      </w:r>
                      <w:r w:rsidRPr="0022156A">
                        <w:t xml:space="preserve"> Prot vispārināt, salīdzināt lietuviešu  un igauņu literatūru, to autoru daiļradi ar citām literatūrām un to autoru tekstiem.</w:t>
                      </w:r>
                    </w:p>
                    <w:p w14:paraId="30489CDC" w14:textId="77777777" w:rsidR="0022156A" w:rsidRPr="0022156A" w:rsidRDefault="0022156A" w:rsidP="0022156A">
                      <w:r>
                        <w:t xml:space="preserve">5. </w:t>
                      </w:r>
                      <w:r w:rsidRPr="0022156A">
                        <w:t xml:space="preserve">Prot produktīvi izmantot zinātniskās literatūras avotus, literāra teksta analīzi </w:t>
                      </w:r>
                      <w:proofErr w:type="spellStart"/>
                      <w:r w:rsidRPr="0022156A">
                        <w:t>iekonturējot</w:t>
                      </w:r>
                      <w:proofErr w:type="spellEnd"/>
                      <w:r w:rsidRPr="0022156A">
                        <w:t xml:space="preserve"> korektā teorētiskā ietvarā.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332D943" w14:textId="77777777" w:rsidR="0022156A" w:rsidRPr="0022156A" w:rsidRDefault="0022156A" w:rsidP="0022156A"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22156A">
                        <w:rPr>
                          <w:highlight w:val="yellow"/>
                        </w:rPr>
                        <w:t>P</w:t>
                      </w:r>
                      <w:r w:rsidRPr="0022156A">
                        <w:t xml:space="preserve">ilnveido instrumentālo, </w:t>
                      </w:r>
                      <w:proofErr w:type="spellStart"/>
                      <w:r w:rsidRPr="0022156A">
                        <w:t>interpersonālo</w:t>
                      </w:r>
                      <w:proofErr w:type="spellEnd"/>
                      <w:r w:rsidRPr="0022156A">
          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          </w:r>
                    </w:p>
                    <w:p w14:paraId="3332B2C5" w14:textId="70C5A253" w:rsidR="007D4849" w:rsidRPr="007D4849" w:rsidRDefault="0022156A" w:rsidP="0022156A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 Pilnveido digitālo kompetenci.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25F71C5" w14:textId="77777777" w:rsidR="0022156A" w:rsidRPr="0022156A" w:rsidRDefault="0022156A" w:rsidP="0022156A">
            <w:permStart w:id="1836219002" w:edGrp="everyone"/>
            <w:r w:rsidRPr="00B97A57">
              <w:t>Patstāvīgais darbs:</w:t>
            </w:r>
          </w:p>
          <w:p w14:paraId="229C3962" w14:textId="77777777" w:rsidR="0022156A" w:rsidRPr="0022156A" w:rsidRDefault="0022156A" w:rsidP="0022156A">
            <w:r>
              <w:t>Literāro tekstu lasīšana</w:t>
            </w:r>
            <w:r w:rsidRPr="0022156A">
              <w:t xml:space="preserve"> un analīze – 22 st.,</w:t>
            </w:r>
          </w:p>
          <w:p w14:paraId="5E521B86" w14:textId="77777777" w:rsidR="0022156A" w:rsidRPr="0022156A" w:rsidRDefault="0022156A" w:rsidP="0022156A">
            <w:r w:rsidRPr="00B97A57">
              <w:t>zinātniskās literatūras studijas – 1</w:t>
            </w:r>
            <w:r w:rsidRPr="0022156A">
              <w:t>2 st.,</w:t>
            </w:r>
          </w:p>
          <w:p w14:paraId="0EF6D9FF" w14:textId="0912C1A0" w:rsidR="0022156A" w:rsidRDefault="0022156A" w:rsidP="0022156A">
            <w:r w:rsidRPr="00B97A57">
              <w:t xml:space="preserve">prezentācijas sagatavošana – </w:t>
            </w:r>
            <w:r w:rsidR="008D12B1">
              <w:t>3</w:t>
            </w:r>
            <w:r w:rsidRPr="00B97A57">
              <w:t xml:space="preserve"> st.,</w:t>
            </w:r>
          </w:p>
          <w:p w14:paraId="2F9AD804" w14:textId="7E7AA2F4" w:rsidR="008D12B1" w:rsidRPr="0022156A" w:rsidRDefault="008D12B1" w:rsidP="0022156A">
            <w:r>
              <w:t xml:space="preserve">tekst </w:t>
            </w:r>
            <w:proofErr w:type="spellStart"/>
            <w:r>
              <w:t>ekokritiskā</w:t>
            </w:r>
            <w:proofErr w:type="spellEnd"/>
            <w:r>
              <w:t xml:space="preserve"> lasījuma izstrāde - 3 st.,</w:t>
            </w:r>
          </w:p>
          <w:p w14:paraId="5054DECC" w14:textId="3AF4E440" w:rsidR="00E33F4D" w:rsidRPr="0093308E" w:rsidRDefault="0022156A" w:rsidP="007534EA">
            <w:r>
              <w:t>referāta</w:t>
            </w:r>
            <w:r w:rsidRPr="0022156A">
              <w:t xml:space="preserve"> rakstīšana – 8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7704E4C" w14:textId="77777777" w:rsidR="0022156A" w:rsidRPr="0022156A" w:rsidRDefault="0022156A" w:rsidP="0022156A">
            <w:permStart w:id="1677921679" w:edGrp="everyone"/>
            <w:r w:rsidRPr="00E31F15">
              <w:t xml:space="preserve">Studējošie padziļināti studē nodarbībām piedāvāto materiālu, patstāvīgi iepazīstas ar teorētisko </w:t>
            </w:r>
            <w:proofErr w:type="spellStart"/>
            <w:r w:rsidRPr="00E31F15">
              <w:t>papildliteratūru</w:t>
            </w:r>
            <w:proofErr w:type="spellEnd"/>
            <w:r w:rsidRPr="00E31F15">
              <w:t xml:space="preserve"> un demonstrē patstāvīgā darba rezultātus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, </w:t>
            </w:r>
            <w:proofErr w:type="spellStart"/>
            <w:r w:rsidRPr="00E31F15">
              <w:t>starppārbaudījumos</w:t>
            </w:r>
            <w:proofErr w:type="spellEnd"/>
            <w:r w:rsidRPr="00E31F15">
              <w:t xml:space="preserve"> un gala pārbaudījumā.</w:t>
            </w:r>
          </w:p>
          <w:p w14:paraId="1A788A76" w14:textId="77777777" w:rsidR="0022156A" w:rsidRPr="0022156A" w:rsidRDefault="0022156A" w:rsidP="0022156A">
            <w:r w:rsidRPr="00E31F15">
              <w:t xml:space="preserve">Studiju kursa vērtējumu veido vidējā svērtā atzīme par </w:t>
            </w:r>
            <w:proofErr w:type="spellStart"/>
            <w:r w:rsidRPr="00E31F15">
              <w:t>starppārbaudījumiem</w:t>
            </w:r>
            <w:proofErr w:type="spellEnd"/>
            <w:r w:rsidRPr="00E31F15">
              <w:t xml:space="preserve"> (30%), aktīvu līdzdalību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 (40%) un noslēguma pārbaudījumu (30%).</w:t>
            </w:r>
          </w:p>
          <w:p w14:paraId="1D6483F9" w14:textId="4AED7BF3" w:rsidR="0022156A" w:rsidRPr="0022156A" w:rsidRDefault="0022156A" w:rsidP="0022156A">
            <w:r w:rsidRPr="00E31F15">
              <w:t xml:space="preserve">Studiju kursa apguves pārbaudes forma – </w:t>
            </w:r>
            <w:r>
              <w:t xml:space="preserve">mutvārdu </w:t>
            </w:r>
            <w:r w:rsidRPr="0022156A">
              <w:t>eksāmens.</w:t>
            </w:r>
            <w:r w:rsidRPr="0022156A">
              <w:br/>
            </w:r>
          </w:p>
          <w:p w14:paraId="3427964A" w14:textId="6DBD5C83" w:rsidR="0022156A" w:rsidRPr="0022156A" w:rsidRDefault="0022156A" w:rsidP="0022156A">
            <w:r w:rsidRPr="00E31F15">
              <w:t xml:space="preserve">Noslēguma pārbaudījumu studenti kārto tikai tad, ja ir nokārtoti visi </w:t>
            </w:r>
            <w:proofErr w:type="spellStart"/>
            <w:r w:rsidRPr="00E31F15">
              <w:t>starppārbaudījumi</w:t>
            </w:r>
            <w:proofErr w:type="spellEnd"/>
            <w: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377"/>
              <w:gridCol w:w="24"/>
            </w:tblGrid>
            <w:tr w:rsidR="003F3E33" w:rsidRPr="003F3E33" w14:paraId="435521F4" w14:textId="77777777" w:rsidTr="009E598A">
              <w:trPr>
                <w:gridAfter w:val="1"/>
                <w:wAfter w:w="24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41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9E598A" w:rsidRPr="003F3E33" w14:paraId="01D81789" w14:textId="3CFC2842" w:rsidTr="009E598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9E598A" w:rsidRPr="003F3E33" w:rsidRDefault="009E598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E598A" w:rsidRPr="003F3E33" w:rsidRDefault="009E598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E598A" w:rsidRPr="003F3E33" w:rsidRDefault="009E598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E598A" w:rsidRPr="003F3E33" w:rsidRDefault="009E598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E598A" w:rsidRPr="003F3E33" w:rsidRDefault="009E598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E598A" w:rsidRPr="003F3E33" w:rsidRDefault="009E598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9E598A" w:rsidRPr="003F3E33" w:rsidRDefault="009E598A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</w:tcPr>
                <w:p w14:paraId="152B60C5" w14:textId="77777777" w:rsidR="009E598A" w:rsidRPr="003F3E33" w:rsidRDefault="009E598A" w:rsidP="003F3E33">
                  <w:r w:rsidRPr="003F3E33">
                    <w:t>7.</w:t>
                  </w:r>
                </w:p>
              </w:tc>
            </w:tr>
            <w:tr w:rsidR="009E598A" w:rsidRPr="003F3E33" w14:paraId="3C2DF642" w14:textId="4388C5A9" w:rsidTr="009E598A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C000CBA" w14:textId="77777777" w:rsidR="009E598A" w:rsidRDefault="009E598A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5A0B96B2" w14:textId="24BFD7C7" w:rsidR="009E598A" w:rsidRPr="003F3E33" w:rsidRDefault="009E598A" w:rsidP="00916D56">
                  <w:r>
                    <w:t>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9E598A" w:rsidRPr="003F3E33" w:rsidRDefault="009E598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ACB4955" w:rsidR="009E598A" w:rsidRPr="003F3E33" w:rsidRDefault="009E598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3C9333F" w:rsidR="009E598A" w:rsidRPr="003F3E33" w:rsidRDefault="009E598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8BFCAE9" w:rsidR="009E598A" w:rsidRPr="003F3E33" w:rsidRDefault="009E598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0D80A04" w:rsidR="009E598A" w:rsidRPr="003F3E33" w:rsidRDefault="009E598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9E598A" w:rsidRPr="003F3E33" w:rsidRDefault="009E598A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3AF9D09B" w14:textId="6E55334B" w:rsidR="009E598A" w:rsidRPr="003F3E33" w:rsidRDefault="009E598A" w:rsidP="003F3E33">
                  <w:r>
                    <w:t>+</w:t>
                  </w:r>
                </w:p>
              </w:tc>
            </w:tr>
            <w:tr w:rsidR="009E598A" w:rsidRPr="003F3E33" w14:paraId="6641E555" w14:textId="6F87ADDC" w:rsidTr="009E598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C8E9099" w14:textId="77777777" w:rsidR="009E598A" w:rsidRDefault="009E598A" w:rsidP="00916D56">
                  <w:r w:rsidRPr="003F3E33">
                    <w:t xml:space="preserve">2. </w:t>
                  </w:r>
                  <w:proofErr w:type="spellStart"/>
                  <w:r w:rsidRPr="00F73695">
                    <w:t>starppārbaudījums</w:t>
                  </w:r>
                  <w:proofErr w:type="spellEnd"/>
                </w:p>
                <w:p w14:paraId="4A4D0ABB" w14:textId="4A7D967A" w:rsidR="009E598A" w:rsidRPr="003F3E33" w:rsidRDefault="009E598A" w:rsidP="00916D56">
                  <w:r>
                    <w:t xml:space="preserve">(teksta </w:t>
                  </w:r>
                  <w:proofErr w:type="spellStart"/>
                  <w:r>
                    <w:t>ekokritisks</w:t>
                  </w:r>
                  <w:proofErr w:type="spellEnd"/>
                  <w:r>
                    <w:t xml:space="preserve"> lasījums)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9E598A" w:rsidRPr="003F3E33" w:rsidRDefault="009E598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F19EEC2" w:rsidR="009E598A" w:rsidRPr="003F3E33" w:rsidRDefault="00FB4FF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562F215" w14:textId="2BC5DB40" w:rsidR="009E598A" w:rsidRPr="003F3E33" w:rsidRDefault="009E598A" w:rsidP="003F3E33"/>
              </w:tc>
            </w:tr>
            <w:tr w:rsidR="009E598A" w:rsidRPr="003F3E33" w14:paraId="00EF2DBF" w14:textId="4B88F9A3" w:rsidTr="009E598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5F1B219" w14:textId="77777777" w:rsidR="009E598A" w:rsidRDefault="009E598A" w:rsidP="00916D56">
                  <w:r w:rsidRPr="003F3E33">
                    <w:t xml:space="preserve">3. </w:t>
                  </w:r>
                  <w:proofErr w:type="spellStart"/>
                  <w:r w:rsidRPr="00F73695">
                    <w:t>starppārbaudījums</w:t>
                  </w:r>
                  <w:proofErr w:type="spellEnd"/>
                </w:p>
                <w:p w14:paraId="0907D150" w14:textId="79759185" w:rsidR="009E598A" w:rsidRPr="003F3E33" w:rsidRDefault="009E598A" w:rsidP="00916D56">
                  <w:r>
                    <w:t>(referāts)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9E598A" w:rsidRPr="003F3E33" w:rsidRDefault="009E598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852378C" w14:textId="77777777" w:rsidR="009E598A" w:rsidRPr="003F3E33" w:rsidRDefault="009E598A" w:rsidP="003F3E33">
                  <w:r w:rsidRPr="003F3E33">
                    <w:t>+</w:t>
                  </w:r>
                </w:p>
              </w:tc>
            </w:tr>
            <w:tr w:rsidR="00D442FD" w:rsidRPr="003F3E33" w14:paraId="59BD4E3F" w14:textId="77777777" w:rsidTr="009E598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68A1850" w14:textId="77777777" w:rsidR="00D442FD" w:rsidRDefault="00D442FD" w:rsidP="00916D56">
                  <w:r>
                    <w:t>Gala pārbaudījums</w:t>
                  </w:r>
                </w:p>
                <w:p w14:paraId="7169FE58" w14:textId="37B6D9FF" w:rsidR="00D442FD" w:rsidRPr="003F3E33" w:rsidRDefault="00D442FD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A4F7713" w14:textId="7CD5D712" w:rsidR="00D442FD" w:rsidRPr="003F3E33" w:rsidRDefault="00D442FD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597C62E" w14:textId="32A8D9E2" w:rsidR="00D442FD" w:rsidRPr="003F3E33" w:rsidRDefault="00D442F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9AA7FB" w14:textId="12BB6ED3" w:rsidR="00D442FD" w:rsidRPr="003F3E33" w:rsidRDefault="00D442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A2B16C9" w14:textId="3B973F36" w:rsidR="00D442FD" w:rsidRPr="003F3E33" w:rsidRDefault="00D442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15E540" w14:textId="3460DB0D" w:rsidR="00D442FD" w:rsidRPr="003F3E33" w:rsidRDefault="00D442FD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08A5FD" w14:textId="77777777" w:rsidR="00D442FD" w:rsidRPr="003F3E33" w:rsidRDefault="00D442FD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3FD4974D" w14:textId="77777777" w:rsidR="00D442FD" w:rsidRPr="003F3E33" w:rsidRDefault="00D442FD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CA3B400" w14:textId="533E73BA" w:rsidR="00312B2F" w:rsidRDefault="00F24CB8" w:rsidP="00312B2F">
            <w:permStart w:id="370084287" w:edGrp="everyone"/>
            <w:r>
              <w:t xml:space="preserve"> </w:t>
            </w:r>
            <w:r w:rsidR="00660DFB">
              <w:t>Lekcijas 16 st., semināri 16 st., pats</w:t>
            </w:r>
            <w:r w:rsidR="00F416E8">
              <w:t>t</w:t>
            </w:r>
            <w:r w:rsidR="00660DFB">
              <w:t>āvīgais darbs 48 st.</w:t>
            </w:r>
          </w:p>
          <w:p w14:paraId="1DEA8E33" w14:textId="2AB38386" w:rsidR="00D731D4" w:rsidRDefault="00D731D4" w:rsidP="00312B2F">
            <w:r>
              <w:t xml:space="preserve">1. </w:t>
            </w:r>
            <w:r w:rsidRPr="00D731D4">
              <w:t xml:space="preserve">Latvijas, Lietuvas un Igaunijas vēstures </w:t>
            </w:r>
            <w:proofErr w:type="spellStart"/>
            <w:r w:rsidRPr="00D731D4">
              <w:t>pamatfakti</w:t>
            </w:r>
            <w:proofErr w:type="spellEnd"/>
            <w:r w:rsidRPr="00D731D4">
              <w:t xml:space="preserve"> un Baltijas valstu sabiedrības </w:t>
            </w:r>
            <w:proofErr w:type="spellStart"/>
            <w:r w:rsidRPr="00D731D4">
              <w:t>etnostruktūra</w:t>
            </w:r>
            <w:proofErr w:type="spellEnd"/>
            <w:r w:rsidRPr="00D731D4">
              <w:t>. Novadu atšķirības, lietuviešu, igauņu literārā valoda un tās dialekti.</w:t>
            </w:r>
            <w:r>
              <w:t xml:space="preserve"> (L 2)</w:t>
            </w:r>
          </w:p>
          <w:p w14:paraId="2239F1D7" w14:textId="4358155A" w:rsidR="00D731D4" w:rsidRDefault="00D731D4" w:rsidP="00312B2F">
            <w:r>
              <w:t xml:space="preserve">2. Ieskats </w:t>
            </w:r>
            <w:r w:rsidRPr="00D731D4">
              <w:t>lietuviešu</w:t>
            </w:r>
            <w:r>
              <w:t xml:space="preserve"> un </w:t>
            </w:r>
            <w:r w:rsidRPr="00D731D4">
              <w:t>igauņu</w:t>
            </w:r>
            <w:r>
              <w:t xml:space="preserve"> literatūrā no sākotnes līdz 19. gs. beigām. (L 2)</w:t>
            </w:r>
          </w:p>
          <w:p w14:paraId="0970F48B" w14:textId="186DFB62" w:rsidR="00D731D4" w:rsidRDefault="00D731D4" w:rsidP="00312B2F">
            <w:r>
              <w:t xml:space="preserve">3. Ekskurss 20. gs. </w:t>
            </w:r>
            <w:r w:rsidRPr="00D731D4">
              <w:t>lietuviešu un igauņu literatūrā</w:t>
            </w:r>
            <w:r>
              <w:t>. (L 2)</w:t>
            </w:r>
          </w:p>
          <w:p w14:paraId="4E51A841" w14:textId="71FD70C5" w:rsidR="0071345F" w:rsidRDefault="0071345F" w:rsidP="00312B2F">
            <w:r>
              <w:t>4. Jaunākās l</w:t>
            </w:r>
            <w:r w:rsidRPr="0071345F">
              <w:t>ietuviešu un igauņu literatūras</w:t>
            </w:r>
            <w:r>
              <w:t xml:space="preserve"> kopaina, svarīgākās tendences. (L 2)</w:t>
            </w:r>
          </w:p>
          <w:p w14:paraId="22DC328D" w14:textId="25E00A68" w:rsidR="003A663B" w:rsidRDefault="003A663B" w:rsidP="00312B2F"/>
          <w:p w14:paraId="1EFBFF31" w14:textId="39800805" w:rsidR="003A663B" w:rsidRDefault="003A663B" w:rsidP="00312B2F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7FC085FF" w14:textId="33991C42" w:rsidR="003A663B" w:rsidRDefault="003A663B" w:rsidP="00312B2F">
            <w:r>
              <w:t>Studējošie patstāvīgi izstrādā 5-7 min. apjoma prezentāciju par vienu jaunākās l</w:t>
            </w:r>
            <w:r w:rsidRPr="003A663B">
              <w:t xml:space="preserve">ietuviešu </w:t>
            </w:r>
            <w:r w:rsidR="00FB1737">
              <w:t>vai</w:t>
            </w:r>
            <w:r w:rsidRPr="003A663B">
              <w:t xml:space="preserve"> igauņu </w:t>
            </w:r>
            <w:r>
              <w:t xml:space="preserve">bērnu </w:t>
            </w:r>
            <w:r w:rsidRPr="003A663B">
              <w:t xml:space="preserve">literatūras </w:t>
            </w:r>
            <w:r>
              <w:t>autoru.</w:t>
            </w:r>
          </w:p>
          <w:p w14:paraId="25FF5EDE" w14:textId="77777777" w:rsidR="003A663B" w:rsidRDefault="003A663B" w:rsidP="00312B2F"/>
          <w:p w14:paraId="626B76D2" w14:textId="1C6BE358" w:rsidR="003A663B" w:rsidRDefault="0071345F" w:rsidP="00312B2F">
            <w:r>
              <w:t>5</w:t>
            </w:r>
            <w:r w:rsidR="00D731D4">
              <w:t>. Jaunākās l</w:t>
            </w:r>
            <w:r w:rsidR="00312B2F">
              <w:t>ietuviešu un igauņu literatūras tulkotāji Latvijā. (L 2)</w:t>
            </w:r>
          </w:p>
          <w:p w14:paraId="1D234778" w14:textId="798F53B4" w:rsidR="00A9769E" w:rsidRDefault="0071345F" w:rsidP="00312B2F">
            <w:r>
              <w:t>6</w:t>
            </w:r>
            <w:r w:rsidR="00DD1B4C">
              <w:t xml:space="preserve">. </w:t>
            </w:r>
            <w:proofErr w:type="spellStart"/>
            <w:r w:rsidR="00A9769E">
              <w:t>Hibriditāte</w:t>
            </w:r>
            <w:proofErr w:type="spellEnd"/>
            <w:r w:rsidR="00A9769E">
              <w:t xml:space="preserve"> literatūrā. J. </w:t>
            </w:r>
            <w:proofErr w:type="spellStart"/>
            <w:r w:rsidR="00A9769E">
              <w:t>Jeerīta</w:t>
            </w:r>
            <w:proofErr w:type="spellEnd"/>
            <w:r w:rsidR="00A9769E">
              <w:t xml:space="preserve"> tekst</w:t>
            </w:r>
            <w:r w:rsidR="008D12B1">
              <w:t>u piemērs</w:t>
            </w:r>
            <w:r w:rsidR="00A9769E">
              <w:t>.</w:t>
            </w:r>
            <w:r w:rsidR="00F157D2">
              <w:t xml:space="preserve"> (S 2)</w:t>
            </w:r>
          </w:p>
          <w:p w14:paraId="57CE0CEF" w14:textId="4813DE21" w:rsidR="0071345F" w:rsidRDefault="00DD1B4C" w:rsidP="00312B2F">
            <w:r>
              <w:t xml:space="preserve">7. </w:t>
            </w:r>
            <w:r w:rsidR="000437B5">
              <w:t>Autobiogrāfiskums jaunākajā l</w:t>
            </w:r>
            <w:r w:rsidR="000437B5" w:rsidRPr="000437B5">
              <w:t>ietuviešu un igauņu literatūr</w:t>
            </w:r>
            <w:r w:rsidR="000437B5">
              <w:t>ā</w:t>
            </w:r>
            <w:r w:rsidR="00A9769E">
              <w:t xml:space="preserve">. M. </w:t>
            </w:r>
            <w:proofErr w:type="spellStart"/>
            <w:r w:rsidR="00A9769E">
              <w:t>Kangro</w:t>
            </w:r>
            <w:proofErr w:type="spellEnd"/>
            <w:r w:rsidR="00A9769E">
              <w:t xml:space="preserve"> „Stikla bērns”</w:t>
            </w:r>
            <w:r w:rsidR="00F157D2">
              <w:t>. (S 2)</w:t>
            </w:r>
          </w:p>
          <w:p w14:paraId="3D3D848F" w14:textId="55DFBAE5" w:rsidR="00ED3945" w:rsidRDefault="00ED3945" w:rsidP="00312B2F"/>
          <w:p w14:paraId="0311C6C6" w14:textId="656E0287" w:rsidR="00ED3945" w:rsidRDefault="00ED3945" w:rsidP="00312B2F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4863DA45" w14:textId="28D054F2" w:rsidR="00ED3945" w:rsidRDefault="00FC087E" w:rsidP="00312B2F">
            <w:r>
              <w:t>Izmantojot teorētisko literatūru, p</w:t>
            </w:r>
            <w:r w:rsidR="00ED3945">
              <w:t>atstāvīgi izstrādā</w:t>
            </w:r>
            <w:r>
              <w:t xml:space="preserve"> viena literāra teksta </w:t>
            </w:r>
            <w:proofErr w:type="spellStart"/>
            <w:r>
              <w:t>ekokritisku</w:t>
            </w:r>
            <w:proofErr w:type="spellEnd"/>
            <w:r>
              <w:t xml:space="preserve"> lasījumu 2</w:t>
            </w:r>
            <w:r w:rsidR="00E5538D">
              <w:t>-3</w:t>
            </w:r>
            <w:r>
              <w:t xml:space="preserve"> lpp. apjomā. </w:t>
            </w:r>
          </w:p>
          <w:p w14:paraId="352C979C" w14:textId="77777777" w:rsidR="00FC087E" w:rsidRDefault="00FC087E" w:rsidP="00312B2F"/>
          <w:p w14:paraId="2F13AE19" w14:textId="0307BCDE" w:rsidR="000437B5" w:rsidRDefault="00DD1B4C" w:rsidP="00312B2F">
            <w:r>
              <w:t xml:space="preserve">8. </w:t>
            </w:r>
            <w:r w:rsidR="000437B5">
              <w:t>Vides diskurss un ekoloģiskie motīvi</w:t>
            </w:r>
            <w:r w:rsidR="00A9769E">
              <w:t xml:space="preserve"> J. </w:t>
            </w:r>
            <w:proofErr w:type="spellStart"/>
            <w:r w:rsidR="00A9769E">
              <w:t>Marcinkeviča</w:t>
            </w:r>
            <w:proofErr w:type="spellEnd"/>
            <w:r w:rsidR="00A9769E">
              <w:t xml:space="preserve"> dzejā.</w:t>
            </w:r>
            <w:r w:rsidR="00F157D2">
              <w:t xml:space="preserve"> (S 2)</w:t>
            </w:r>
          </w:p>
          <w:p w14:paraId="4D01ED64" w14:textId="38971D0C" w:rsidR="00A9769E" w:rsidRDefault="00DD1B4C" w:rsidP="00312B2F">
            <w:r>
              <w:t>9. V</w:t>
            </w:r>
            <w:r w:rsidR="000437B5">
              <w:t xml:space="preserve">ēstures </w:t>
            </w:r>
            <w:r>
              <w:t xml:space="preserve">senāko posmu </w:t>
            </w:r>
            <w:r w:rsidR="000437B5">
              <w:t>aktualizācija jaunākajā l</w:t>
            </w:r>
            <w:r w:rsidR="000437B5" w:rsidRPr="000437B5">
              <w:t>ietuviešu un igauņu literatūr</w:t>
            </w:r>
            <w:r w:rsidR="000437B5">
              <w:t>ā</w:t>
            </w:r>
            <w:r>
              <w:t>:</w:t>
            </w:r>
            <w:r w:rsidR="00A9769E">
              <w:t xml:space="preserve"> R. </w:t>
            </w:r>
            <w:proofErr w:type="spellStart"/>
            <w:r w:rsidR="00A9769E">
              <w:t>Aškinīte</w:t>
            </w:r>
            <w:proofErr w:type="spellEnd"/>
            <w:r>
              <w:t xml:space="preserve">, I. </w:t>
            </w:r>
            <w:proofErr w:type="spellStart"/>
            <w:r>
              <w:t>Hargla</w:t>
            </w:r>
            <w:proofErr w:type="spellEnd"/>
            <w:r>
              <w:t xml:space="preserve">, P. </w:t>
            </w:r>
            <w:proofErr w:type="spellStart"/>
            <w:r>
              <w:t>Dirģēla</w:t>
            </w:r>
            <w:proofErr w:type="spellEnd"/>
            <w:r>
              <w:t>.</w:t>
            </w:r>
            <w:r w:rsidR="00F157D2">
              <w:t xml:space="preserve"> (L 2)</w:t>
            </w:r>
          </w:p>
          <w:p w14:paraId="7EA5E469" w14:textId="58BC9930" w:rsidR="000437B5" w:rsidRDefault="00DD1B4C" w:rsidP="00312B2F">
            <w:r>
              <w:t xml:space="preserve">10. </w:t>
            </w:r>
            <w:r w:rsidR="000437B5">
              <w:t xml:space="preserve">Nācijas pagātnes </w:t>
            </w:r>
            <w:proofErr w:type="spellStart"/>
            <w:r w:rsidR="000437B5">
              <w:t>izvērtējums</w:t>
            </w:r>
            <w:proofErr w:type="spellEnd"/>
            <w:r w:rsidR="00A9769E">
              <w:t xml:space="preserve"> un dialogs ar koloniālo diskursu S. </w:t>
            </w:r>
            <w:proofErr w:type="spellStart"/>
            <w:r w:rsidR="00A9769E">
              <w:t>Paruļska</w:t>
            </w:r>
            <w:proofErr w:type="spellEnd"/>
            <w:r w:rsidR="003B1710">
              <w:t>,</w:t>
            </w:r>
            <w:r w:rsidR="00A9769E">
              <w:t xml:space="preserve"> R. </w:t>
            </w:r>
            <w:proofErr w:type="spellStart"/>
            <w:r w:rsidR="00A9769E">
              <w:t>Kaugera</w:t>
            </w:r>
            <w:proofErr w:type="spellEnd"/>
            <w:r w:rsidR="003B1710">
              <w:t xml:space="preserve">, E. </w:t>
            </w:r>
            <w:proofErr w:type="spellStart"/>
            <w:r w:rsidR="003B1710">
              <w:t>Mihkelsones</w:t>
            </w:r>
            <w:proofErr w:type="spellEnd"/>
            <w:r w:rsidR="00A9769E">
              <w:t xml:space="preserve"> prozā.</w:t>
            </w:r>
            <w:r w:rsidR="00F157D2">
              <w:t xml:space="preserve"> (L 2)</w:t>
            </w:r>
          </w:p>
          <w:p w14:paraId="627BFFCE" w14:textId="62DD61A5" w:rsidR="00A9769E" w:rsidRDefault="00DD1B4C" w:rsidP="00312B2F">
            <w:r>
              <w:t xml:space="preserve">11. </w:t>
            </w:r>
            <w:r w:rsidR="00A9769E">
              <w:t xml:space="preserve">Nācijas pagātnes </w:t>
            </w:r>
            <w:proofErr w:type="spellStart"/>
            <w:r w:rsidR="00A9769E">
              <w:t>izvērtējums</w:t>
            </w:r>
            <w:proofErr w:type="spellEnd"/>
            <w:r w:rsidR="00A9769E" w:rsidRPr="00A9769E">
              <w:t xml:space="preserve"> un dialogs ar koloniālo diskursu</w:t>
            </w:r>
            <w:r w:rsidR="00A9769E">
              <w:t xml:space="preserve"> J. </w:t>
            </w:r>
            <w:proofErr w:type="spellStart"/>
            <w:r w:rsidR="00A9769E">
              <w:t>Tetes</w:t>
            </w:r>
            <w:proofErr w:type="spellEnd"/>
            <w:r w:rsidR="00A9769E">
              <w:t xml:space="preserve"> un A. Kivirehka dramaturģijā.</w:t>
            </w:r>
            <w:r w:rsidR="00F157D2">
              <w:t xml:space="preserve"> (S 2)</w:t>
            </w:r>
          </w:p>
          <w:p w14:paraId="7F277EF1" w14:textId="58945AB4" w:rsidR="00A9769E" w:rsidRDefault="00DD1B4C" w:rsidP="00312B2F">
            <w:r>
              <w:t xml:space="preserve">12. Reliģiskie motīvi un garīgie meklējumi J. </w:t>
            </w:r>
            <w:proofErr w:type="spellStart"/>
            <w:r>
              <w:t>Kaplinska</w:t>
            </w:r>
            <w:proofErr w:type="spellEnd"/>
            <w:r>
              <w:t xml:space="preserve"> literārajos darbos.</w:t>
            </w:r>
            <w:r w:rsidR="00F157D2">
              <w:t xml:space="preserve"> (L 2)</w:t>
            </w:r>
          </w:p>
          <w:p w14:paraId="095DA346" w14:textId="24EE063A" w:rsidR="000437B5" w:rsidRDefault="00DD1B4C" w:rsidP="00312B2F">
            <w:r>
              <w:t xml:space="preserve">13. </w:t>
            </w:r>
            <w:r w:rsidR="000437B5">
              <w:t xml:space="preserve">Sievišķā reprezentācija literatūrā. J. </w:t>
            </w:r>
            <w:proofErr w:type="spellStart"/>
            <w:r w:rsidR="000437B5">
              <w:t>Ivanauskaites</w:t>
            </w:r>
            <w:proofErr w:type="spellEnd"/>
            <w:r w:rsidR="000437B5">
              <w:t xml:space="preserve"> proza. </w:t>
            </w:r>
            <w:r w:rsidR="00F157D2">
              <w:t>(S 2)</w:t>
            </w:r>
          </w:p>
          <w:p w14:paraId="07D2A88E" w14:textId="6FA48886" w:rsidR="0071345F" w:rsidRPr="0071345F" w:rsidRDefault="00DD1B4C" w:rsidP="0071345F">
            <w:r>
              <w:t xml:space="preserve">14. „Huligāni” igauņu literatūrā: </w:t>
            </w:r>
            <w:r w:rsidR="0071345F" w:rsidRPr="0071345F">
              <w:t xml:space="preserve">Svena </w:t>
            </w:r>
            <w:proofErr w:type="spellStart"/>
            <w:r w:rsidR="0071345F" w:rsidRPr="0071345F">
              <w:t>Sildnika</w:t>
            </w:r>
            <w:proofErr w:type="spellEnd"/>
            <w:r w:rsidR="0071345F" w:rsidRPr="0071345F">
              <w:t xml:space="preserve"> (</w:t>
            </w:r>
            <w:proofErr w:type="spellStart"/>
            <w:r w:rsidR="0071345F" w:rsidRPr="0071345F">
              <w:t>kivisildniks</w:t>
            </w:r>
            <w:proofErr w:type="spellEnd"/>
            <w:r w:rsidR="0071345F" w:rsidRPr="0071345F">
              <w:t xml:space="preserve">), </w:t>
            </w:r>
            <w:proofErr w:type="spellStart"/>
            <w:r w:rsidR="0071345F" w:rsidRPr="0071345F">
              <w:t>Margusa</w:t>
            </w:r>
            <w:proofErr w:type="spellEnd"/>
            <w:r w:rsidR="0071345F" w:rsidRPr="0071345F">
              <w:t xml:space="preserve"> </w:t>
            </w:r>
            <w:proofErr w:type="spellStart"/>
            <w:r w:rsidR="0071345F" w:rsidRPr="0071345F">
              <w:t>Konnulas</w:t>
            </w:r>
            <w:proofErr w:type="spellEnd"/>
            <w:r w:rsidR="0071345F" w:rsidRPr="0071345F">
              <w:t xml:space="preserve"> (</w:t>
            </w:r>
            <w:proofErr w:type="spellStart"/>
            <w:r w:rsidR="0071345F" w:rsidRPr="0071345F">
              <w:t>Contra</w:t>
            </w:r>
            <w:proofErr w:type="spellEnd"/>
            <w:r w:rsidR="0071345F" w:rsidRPr="0071345F">
              <w:t xml:space="preserve">), </w:t>
            </w:r>
            <w:proofErr w:type="spellStart"/>
            <w:r w:rsidR="0071345F" w:rsidRPr="0071345F">
              <w:t>fs</w:t>
            </w:r>
            <w:proofErr w:type="spellEnd"/>
            <w:r w:rsidR="0071345F" w:rsidRPr="0071345F">
              <w:t xml:space="preserve"> dzejas īpatnības (ironija, groteska, </w:t>
            </w:r>
            <w:proofErr w:type="spellStart"/>
            <w:r w:rsidR="0071345F" w:rsidRPr="0071345F">
              <w:t>intertekstualitāte</w:t>
            </w:r>
            <w:proofErr w:type="spellEnd"/>
            <w:r w:rsidR="0071345F" w:rsidRPr="0071345F">
              <w:t>)</w:t>
            </w:r>
            <w:r w:rsidR="00F157D2">
              <w:t>. (S 2)</w:t>
            </w:r>
          </w:p>
          <w:p w14:paraId="5509B5C3" w14:textId="77777777" w:rsidR="0071345F" w:rsidRPr="00312B2F" w:rsidRDefault="0071345F" w:rsidP="00312B2F"/>
          <w:p w14:paraId="228B1BA2" w14:textId="77777777" w:rsidR="00312B2F" w:rsidRPr="00312B2F" w:rsidRDefault="00312B2F" w:rsidP="00312B2F"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4DAFD5C4" w14:textId="77777777" w:rsidR="00312B2F" w:rsidRPr="00312B2F" w:rsidRDefault="00312B2F" w:rsidP="00312B2F">
            <w:r>
              <w:t>Studējošie izstrādā un prezentē referātu par vienu</w:t>
            </w:r>
            <w:r w:rsidRPr="00312B2F">
              <w:t xml:space="preserve"> no docētājas piedāvātajām tēmām vai formulē tēmu patstāvīgi, referāta prezentēšanas laiks - 20 min. </w:t>
            </w:r>
          </w:p>
          <w:p w14:paraId="6DA897B8" w14:textId="77777777" w:rsidR="00312B2F" w:rsidRPr="00312B2F" w:rsidRDefault="00312B2F" w:rsidP="00312B2F"/>
          <w:p w14:paraId="77D14DAD" w14:textId="77777777" w:rsidR="00312B2F" w:rsidRPr="00312B2F" w:rsidRDefault="00312B2F" w:rsidP="00312B2F">
            <w:r>
              <w:lastRenderedPageBreak/>
              <w:t xml:space="preserve">15. </w:t>
            </w:r>
            <w:r w:rsidRPr="00312B2F">
              <w:t>Studējošo patstāvīgi izstrādāto referātu prezentēšana un diskusija. (S 2)</w:t>
            </w:r>
          </w:p>
          <w:p w14:paraId="56440ACE" w14:textId="339DCBFA" w:rsidR="003F3E33" w:rsidRPr="003F3E33" w:rsidRDefault="00312B2F" w:rsidP="00312B2F">
            <w:pPr>
              <w:rPr>
                <w:lang w:val="en-US" w:eastAsia="ru-RU"/>
              </w:rPr>
            </w:pPr>
            <w:r>
              <w:t xml:space="preserve">16. </w:t>
            </w:r>
            <w:r w:rsidRPr="00312B2F">
              <w:t>Studējošo patstāvīgi izstrādāto referātu prezentēšana un diskusija.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410D9B90" w:rsidR="00ED5B09" w:rsidRPr="00ED5B09" w:rsidRDefault="00312B2F" w:rsidP="00ED5B09">
            <w:permStart w:id="580019727" w:edGrp="everyone"/>
            <w:r w:rsidRPr="00312B2F">
              <w:t xml:space="preserve">1.Kalnačs B. Baltijas </w:t>
            </w:r>
            <w:proofErr w:type="spellStart"/>
            <w:r w:rsidRPr="00312B2F">
              <w:t>postkoloniālā</w:t>
            </w:r>
            <w:proofErr w:type="spellEnd"/>
            <w:r w:rsidRPr="00312B2F">
              <w:t xml:space="preserve"> drāma: </w:t>
            </w:r>
            <w:proofErr w:type="spellStart"/>
            <w:r w:rsidRPr="00312B2F">
              <w:t>modernitāte</w:t>
            </w:r>
            <w:proofErr w:type="spellEnd"/>
            <w:r w:rsidRPr="00312B2F">
              <w:t xml:space="preserve">, koloniālisms un </w:t>
            </w:r>
            <w:proofErr w:type="spellStart"/>
            <w:r w:rsidRPr="00312B2F">
              <w:t>postkoloniālisms</w:t>
            </w:r>
            <w:proofErr w:type="spellEnd"/>
            <w:r w:rsidRPr="00312B2F">
              <w:t xml:space="preserve"> latviešu, igauņu un lietuviešu dramaturģijā: monogrāfija. Rīga: Latvijas Universitātes Literatūras, folkloras un mākslas institūts, 2011.</w:t>
            </w:r>
            <w:r w:rsidRPr="00312B2F">
              <w:br/>
              <w:t xml:space="preserve">2. Latvieši, igauņi un lietuvieši: literārie un kultūras kontakti: monogrāfija / sast., </w:t>
            </w:r>
            <w:proofErr w:type="spellStart"/>
            <w:r w:rsidRPr="00312B2F">
              <w:t>zin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red</w:t>
            </w:r>
            <w:proofErr w:type="spellEnd"/>
            <w:r w:rsidRPr="00312B2F">
              <w:t xml:space="preserve">. un </w:t>
            </w:r>
            <w:proofErr w:type="spellStart"/>
            <w:r w:rsidRPr="00312B2F">
              <w:t>iev</w:t>
            </w:r>
            <w:proofErr w:type="spellEnd"/>
            <w:r w:rsidRPr="00312B2F">
              <w:t>. aut. Benedikts Kalnačs. Rīga: Latvijas Universitāte, Literatūras, folkloras un mākslas institūts, 2008.</w:t>
            </w:r>
            <w:r w:rsidRPr="00312B2F">
              <w:br/>
              <w:t>3. Latvieši, igauņi un lietuvieši: literārie un kultūras kontakti: bibliogrāfiskie rādītāji /[sastādītāja un zinātniskā redaktore, Inguna Daukste-</w:t>
            </w:r>
            <w:proofErr w:type="spellStart"/>
            <w:r w:rsidRPr="00312B2F">
              <w:t>Silasproģe</w:t>
            </w:r>
            <w:proofErr w:type="spellEnd"/>
            <w:r w:rsidRPr="00312B2F">
              <w:t>]. Rīga: LU Literatūras, folkloras un mākslas institūts, 2008.</w:t>
            </w:r>
            <w:r w:rsidRPr="00312B2F">
              <w:br/>
              <w:t xml:space="preserve">4.Rubulis A. </w:t>
            </w:r>
            <w:proofErr w:type="spellStart"/>
            <w:r w:rsidRPr="00312B2F">
              <w:t>Baltic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literature</w:t>
            </w:r>
            <w:proofErr w:type="spellEnd"/>
            <w:r w:rsidRPr="00312B2F">
              <w:t xml:space="preserve">: a </w:t>
            </w:r>
            <w:proofErr w:type="spellStart"/>
            <w:r w:rsidRPr="00312B2F">
              <w:t>survey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of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Finnish</w:t>
            </w:r>
            <w:proofErr w:type="spellEnd"/>
            <w:r w:rsidRPr="00312B2F">
              <w:t xml:space="preserve">, Estonian, </w:t>
            </w:r>
            <w:proofErr w:type="spellStart"/>
            <w:r w:rsidRPr="00312B2F">
              <w:t>Latvian</w:t>
            </w:r>
            <w:proofErr w:type="spellEnd"/>
            <w:r w:rsidRPr="00312B2F">
              <w:t xml:space="preserve">, </w:t>
            </w:r>
            <w:proofErr w:type="spellStart"/>
            <w:r w:rsidRPr="00312B2F">
              <w:t>and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Lithuanian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literatures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Notre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Dame</w:t>
            </w:r>
            <w:proofErr w:type="spellEnd"/>
            <w:r w:rsidRPr="00312B2F">
              <w:t xml:space="preserve"> (Indiana); </w:t>
            </w:r>
            <w:proofErr w:type="spellStart"/>
            <w:r w:rsidRPr="00312B2F">
              <w:t>London</w:t>
            </w:r>
            <w:proofErr w:type="spellEnd"/>
            <w:r w:rsidRPr="00312B2F">
              <w:t xml:space="preserve">: </w:t>
            </w:r>
            <w:proofErr w:type="spellStart"/>
            <w:r w:rsidRPr="00312B2F">
              <w:t>Univ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of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Notre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Dame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Press</w:t>
            </w:r>
            <w:proofErr w:type="spellEnd"/>
            <w:r w:rsidRPr="00312B2F">
              <w:t>, cop.1970.</w:t>
            </w:r>
            <w:r w:rsidRPr="00312B2F">
              <w:br/>
              <w:t xml:space="preserve">5.Рейн </w:t>
            </w:r>
            <w:proofErr w:type="spellStart"/>
            <w:r w:rsidRPr="00312B2F">
              <w:t>Вейдеманн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Коллоквиум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по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эстонской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литературе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Таллин</w:t>
            </w:r>
            <w:proofErr w:type="spellEnd"/>
            <w:r w:rsidRPr="00312B2F">
              <w:t>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F5CC1A1" w14:textId="77777777" w:rsidR="00312B2F" w:rsidRPr="00312B2F" w:rsidRDefault="00312B2F" w:rsidP="00312B2F">
            <w:permStart w:id="1596548908" w:edGrp="everyone"/>
            <w:r w:rsidRPr="00312B2F">
              <w:t>1. Baltijas tautu vēsture. Rīga, 1998.</w:t>
            </w:r>
            <w:r w:rsidRPr="00312B2F">
              <w:br/>
              <w:t>2. Kalnačs B. Etīdes latviešu drāmas vēsturē. Liepāja, 2008. (Raksti „Baltijas drāma Eiropas kontekstā: 19. gs. beigas – 20. gs. sākums”, „Sociālistiskā reālisma kanons un tā pārvarēšana Baltijas drāmā”, „Mākslinieciskās izteiksmes meklējumi 20. gadsimta 60.–70. gados Baltijas drāmā”, „Vēstures tematika 20. gadsimta 60. – 80. gadu Baltijas drāmā”).</w:t>
            </w:r>
          </w:p>
          <w:p w14:paraId="53C1CB62" w14:textId="29236763" w:rsidR="00ED3945" w:rsidRDefault="00312B2F" w:rsidP="00312B2F">
            <w:r w:rsidRPr="00312B2F">
              <w:t>3. Karogs. 2005. gada maija numurs.</w:t>
            </w:r>
          </w:p>
          <w:p w14:paraId="4E420BE5" w14:textId="4AE777D1" w:rsidR="00ED3945" w:rsidRDefault="00ED3945" w:rsidP="00312B2F">
            <w:r>
              <w:t xml:space="preserve">4. Literatūra un kultūra: process, mijiedarbība, problēmas. XX </w:t>
            </w:r>
            <w:proofErr w:type="spellStart"/>
            <w:r>
              <w:t>Ekokritikas</w:t>
            </w:r>
            <w:proofErr w:type="spellEnd"/>
            <w:r>
              <w:t xml:space="preserve"> un </w:t>
            </w:r>
            <w:proofErr w:type="spellStart"/>
            <w:r>
              <w:t>biopolitikas</w:t>
            </w:r>
            <w:proofErr w:type="spellEnd"/>
            <w:r>
              <w:t xml:space="preserve"> prakses literatūrā un kultūrā. Daugavpils: </w:t>
            </w:r>
            <w:r w:rsidR="002211E3">
              <w:t>„Saule”, 2020.</w:t>
            </w:r>
          </w:p>
          <w:p w14:paraId="247D2B1C" w14:textId="6CDE9882" w:rsidR="00312B2F" w:rsidRPr="00312B2F" w:rsidRDefault="00ED3945" w:rsidP="00312B2F">
            <w:r>
              <w:t xml:space="preserve">5. </w:t>
            </w:r>
            <w:proofErr w:type="spellStart"/>
            <w:r w:rsidRPr="00312B2F">
              <w:t>Naujos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idejos</w:t>
            </w:r>
            <w:proofErr w:type="spellEnd"/>
            <w:r w:rsidRPr="00312B2F">
              <w:t xml:space="preserve"> ir </w:t>
            </w:r>
            <w:proofErr w:type="spellStart"/>
            <w:r w:rsidRPr="00312B2F">
              <w:t>formos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Baltijos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šaliu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Antroji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Baltijos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šaliu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literatūrologu</w:t>
            </w:r>
            <w:proofErr w:type="spellEnd"/>
            <w:r w:rsidRPr="00312B2F">
              <w:t xml:space="preserve"> </w:t>
            </w:r>
            <w:proofErr w:type="spellStart"/>
            <w:r w:rsidRPr="00312B2F">
              <w:t>konferencija</w:t>
            </w:r>
            <w:proofErr w:type="spellEnd"/>
            <w:r w:rsidRPr="00312B2F">
              <w:t xml:space="preserve">. </w:t>
            </w:r>
            <w:proofErr w:type="spellStart"/>
            <w:r w:rsidRPr="00312B2F">
              <w:t>Vilnius</w:t>
            </w:r>
            <w:proofErr w:type="spellEnd"/>
            <w:r w:rsidRPr="00312B2F">
              <w:t>, 1999.</w:t>
            </w:r>
            <w:r w:rsidR="00312B2F" w:rsidRPr="00312B2F">
              <w:br/>
            </w:r>
            <w:r>
              <w:t>6</w:t>
            </w:r>
            <w:r w:rsidR="00312B2F" w:rsidRPr="00312B2F">
              <w:t xml:space="preserve">. </w:t>
            </w:r>
            <w:proofErr w:type="spellStart"/>
            <w:r w:rsidR="00312B2F" w:rsidRPr="00312B2F">
              <w:t>Paroleks</w:t>
            </w:r>
            <w:proofErr w:type="spellEnd"/>
            <w:r w:rsidR="00312B2F" w:rsidRPr="00312B2F">
              <w:t xml:space="preserve"> R. Baltijas literatūras salīdzinošā apcere. Rīga, 1985.</w:t>
            </w:r>
            <w:r w:rsidR="00312B2F" w:rsidRPr="00312B2F">
              <w:br/>
            </w:r>
            <w:r>
              <w:t>7</w:t>
            </w:r>
            <w:r w:rsidR="00312B2F" w:rsidRPr="00312B2F">
              <w:t>. Zālīte E. Raksti par igauņu literatūru// Kopoti raksti.-3. sēj. Rīga, 1987.</w:t>
            </w:r>
            <w:r w:rsidR="00312B2F" w:rsidRPr="00312B2F">
              <w:br/>
            </w:r>
            <w:r>
              <w:t>8</w:t>
            </w:r>
            <w:r w:rsidR="00312B2F" w:rsidRPr="00312B2F">
              <w:t xml:space="preserve">. 7. </w:t>
            </w:r>
            <w:proofErr w:type="spellStart"/>
            <w:r w:rsidR="00312B2F" w:rsidRPr="00312B2F">
              <w:t>Кое-что</w:t>
            </w:r>
            <w:proofErr w:type="spellEnd"/>
            <w:r w:rsidR="00312B2F" w:rsidRPr="00312B2F">
              <w:t xml:space="preserve"> о </w:t>
            </w:r>
            <w:proofErr w:type="spellStart"/>
            <w:r w:rsidR="00312B2F" w:rsidRPr="00312B2F">
              <w:t>нас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эстонцах</w:t>
            </w:r>
            <w:proofErr w:type="spellEnd"/>
            <w:r w:rsidR="00312B2F" w:rsidRPr="00312B2F">
              <w:t xml:space="preserve">. </w:t>
            </w:r>
            <w:proofErr w:type="spellStart"/>
            <w:r w:rsidR="00312B2F" w:rsidRPr="00312B2F">
              <w:t>Таллин</w:t>
            </w:r>
            <w:proofErr w:type="spellEnd"/>
            <w:r w:rsidR="00312B2F" w:rsidRPr="00312B2F">
              <w:t>, 2002.</w:t>
            </w:r>
          </w:p>
          <w:p w14:paraId="52226813" w14:textId="2FEF9F13" w:rsidR="00525213" w:rsidRPr="0093308E" w:rsidRDefault="00ED3945" w:rsidP="007534EA">
            <w:r>
              <w:t>9</w:t>
            </w:r>
            <w:r w:rsidR="00312B2F" w:rsidRPr="00312B2F">
              <w:t xml:space="preserve">. </w:t>
            </w:r>
            <w:proofErr w:type="spellStart"/>
            <w:r w:rsidR="00312B2F" w:rsidRPr="00312B2F">
              <w:t>Ристикиви</w:t>
            </w:r>
            <w:proofErr w:type="spellEnd"/>
            <w:r w:rsidR="00312B2F" w:rsidRPr="00312B2F">
              <w:t xml:space="preserve"> К. </w:t>
            </w:r>
            <w:proofErr w:type="spellStart"/>
            <w:r w:rsidR="00312B2F" w:rsidRPr="00312B2F">
              <w:t>Очерки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по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истории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эстонской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литературы</w:t>
            </w:r>
            <w:proofErr w:type="spellEnd"/>
            <w:r w:rsidR="00312B2F" w:rsidRPr="00312B2F">
              <w:t xml:space="preserve">. </w:t>
            </w:r>
            <w:proofErr w:type="spellStart"/>
            <w:r w:rsidR="00312B2F" w:rsidRPr="00312B2F">
              <w:t>Таллин</w:t>
            </w:r>
            <w:proofErr w:type="spellEnd"/>
            <w:r w:rsidR="00312B2F" w:rsidRPr="00312B2F">
              <w:t>, 1997.</w:t>
            </w:r>
            <w:r w:rsidR="00312B2F" w:rsidRPr="00312B2F">
              <w:br/>
            </w:r>
            <w:r>
              <w:t>10</w:t>
            </w:r>
            <w:r w:rsidR="00312B2F" w:rsidRPr="00312B2F">
              <w:t xml:space="preserve">.Тух Б. </w:t>
            </w:r>
            <w:proofErr w:type="spellStart"/>
            <w:r w:rsidR="00312B2F" w:rsidRPr="00312B2F">
              <w:t>Горячая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десятка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эстонских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писателей</w:t>
            </w:r>
            <w:proofErr w:type="spellEnd"/>
            <w:r w:rsidR="00312B2F" w:rsidRPr="00312B2F">
              <w:t xml:space="preserve">. </w:t>
            </w:r>
            <w:proofErr w:type="spellStart"/>
            <w:r w:rsidR="00312B2F" w:rsidRPr="00312B2F">
              <w:t>Эстоннская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литература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второй</w:t>
            </w:r>
            <w:proofErr w:type="spellEnd"/>
            <w:r w:rsidR="00312B2F" w:rsidRPr="00312B2F">
              <w:t xml:space="preserve"> </w:t>
            </w:r>
            <w:proofErr w:type="spellStart"/>
            <w:r w:rsidR="00312B2F" w:rsidRPr="00312B2F">
              <w:t>половины</w:t>
            </w:r>
            <w:proofErr w:type="spellEnd"/>
            <w:r w:rsidR="00312B2F" w:rsidRPr="00312B2F">
              <w:t xml:space="preserve"> ХХ – </w:t>
            </w:r>
            <w:proofErr w:type="spellStart"/>
            <w:r w:rsidR="00312B2F" w:rsidRPr="00312B2F">
              <w:t>начала</w:t>
            </w:r>
            <w:proofErr w:type="spellEnd"/>
            <w:r w:rsidR="00312B2F" w:rsidRPr="00312B2F">
              <w:t xml:space="preserve"> ХХI </w:t>
            </w:r>
            <w:proofErr w:type="spellStart"/>
            <w:r w:rsidR="00312B2F" w:rsidRPr="00312B2F">
              <w:t>века</w:t>
            </w:r>
            <w:proofErr w:type="spellEnd"/>
            <w:r w:rsidR="00312B2F" w:rsidRPr="00312B2F">
              <w:t xml:space="preserve">. </w:t>
            </w:r>
            <w:proofErr w:type="spellStart"/>
            <w:r w:rsidR="00312B2F" w:rsidRPr="00312B2F">
              <w:t>Таллин</w:t>
            </w:r>
            <w:proofErr w:type="spellEnd"/>
            <w:r w:rsidR="00312B2F" w:rsidRPr="00312B2F">
              <w:t>, 2004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A079B8A" w14:textId="77777777" w:rsidR="00312B2F" w:rsidRPr="00312B2F" w:rsidRDefault="00312B2F" w:rsidP="00312B2F">
            <w:r w:rsidRPr="00312B2F">
              <w:fldChar w:fldCharType="begin"/>
            </w:r>
            <w:r w:rsidRPr="00312B2F">
              <w:instrText xml:space="preserve"> HYPERLINK "https://estlit.ee/" </w:instrText>
            </w:r>
            <w:r w:rsidRPr="00312B2F">
              <w:fldChar w:fldCharType="separate"/>
            </w:r>
            <w:r w:rsidRPr="00312B2F">
              <w:t>https://estlit.ee/</w:t>
            </w:r>
            <w:r w:rsidRPr="00312B2F">
              <w:fldChar w:fldCharType="end"/>
            </w:r>
          </w:p>
          <w:p w14:paraId="00E6C5E4" w14:textId="77777777" w:rsidR="00312B2F" w:rsidRPr="00312B2F" w:rsidRDefault="00312B2F" w:rsidP="00312B2F">
            <w:r w:rsidRPr="00312B2F">
              <w:t xml:space="preserve">Nacionālā enciklopēdija </w:t>
            </w:r>
            <w:hyperlink r:id="rId8" w:history="1">
              <w:r w:rsidRPr="00312B2F">
                <w:t>www.enciklopedija.lv</w:t>
              </w:r>
            </w:hyperlink>
          </w:p>
          <w:p w14:paraId="30427D9E" w14:textId="77777777" w:rsidR="00312B2F" w:rsidRPr="00312B2F" w:rsidRDefault="00312B2F" w:rsidP="00312B2F">
            <w:r w:rsidRPr="00312B2F">
              <w:t>Biedrības</w:t>
            </w:r>
            <w:hyperlink r:id="rId9" w:tgtFrame="_blank" w:history="1">
              <w:r w:rsidRPr="00312B2F">
                <w:t> „Ascendum</w:t>
              </w:r>
            </w:hyperlink>
            <w:r w:rsidRPr="00312B2F">
              <w:t>” izdots kultūras un patstāvīgas domas interneta žurnāls www.satori.lv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3DECD1D" w:rsidR="00525213" w:rsidRPr="0093308E" w:rsidRDefault="00827C96" w:rsidP="007534EA">
            <w:permStart w:id="1906538136" w:edGrp="everyone"/>
            <w:r>
              <w:t xml:space="preserve"> </w:t>
            </w:r>
            <w:r w:rsidR="001D3D4A" w:rsidRPr="001D3D4A">
              <w:t xml:space="preserve"> Studiju kurss adresēts akadēmiskās maģistra studiju programmas "Filoloģija  un valodu prakses"   studējošajiem. 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7D2CE" w14:textId="77777777" w:rsidR="006B614A" w:rsidRDefault="006B614A" w:rsidP="007534EA">
      <w:r>
        <w:separator/>
      </w:r>
    </w:p>
  </w:endnote>
  <w:endnote w:type="continuationSeparator" w:id="0">
    <w:p w14:paraId="0549AF6A" w14:textId="77777777" w:rsidR="006B614A" w:rsidRDefault="006B614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E170" w14:textId="77777777" w:rsidR="006B614A" w:rsidRDefault="006B614A" w:rsidP="007534EA">
      <w:r>
        <w:separator/>
      </w:r>
    </w:p>
  </w:footnote>
  <w:footnote w:type="continuationSeparator" w:id="0">
    <w:p w14:paraId="24114D55" w14:textId="77777777" w:rsidR="006B614A" w:rsidRDefault="006B614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21079">
    <w:abstractNumId w:val="2"/>
  </w:num>
  <w:num w:numId="2" w16cid:durableId="1168053845">
    <w:abstractNumId w:val="4"/>
  </w:num>
  <w:num w:numId="3" w16cid:durableId="82338206">
    <w:abstractNumId w:val="0"/>
  </w:num>
  <w:num w:numId="4" w16cid:durableId="468741587">
    <w:abstractNumId w:val="3"/>
  </w:num>
  <w:num w:numId="5" w16cid:durableId="1221207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29D3"/>
    <w:rsid w:val="00040EF0"/>
    <w:rsid w:val="000437B5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3D4A"/>
    <w:rsid w:val="001D68F3"/>
    <w:rsid w:val="001E010A"/>
    <w:rsid w:val="001E37E7"/>
    <w:rsid w:val="001F53B5"/>
    <w:rsid w:val="00211AC3"/>
    <w:rsid w:val="00212071"/>
    <w:rsid w:val="002177C1"/>
    <w:rsid w:val="002211E3"/>
    <w:rsid w:val="0022156A"/>
    <w:rsid w:val="00232205"/>
    <w:rsid w:val="00240D9B"/>
    <w:rsid w:val="00252042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12B2F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63B"/>
    <w:rsid w:val="003B1710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0DFB"/>
    <w:rsid w:val="00667018"/>
    <w:rsid w:val="0069338F"/>
    <w:rsid w:val="00697EEE"/>
    <w:rsid w:val="006B614A"/>
    <w:rsid w:val="006C0C68"/>
    <w:rsid w:val="006C517B"/>
    <w:rsid w:val="006E1AA5"/>
    <w:rsid w:val="007018EF"/>
    <w:rsid w:val="0071345F"/>
    <w:rsid w:val="0072031C"/>
    <w:rsid w:val="00724ECA"/>
    <w:rsid w:val="00727524"/>
    <w:rsid w:val="00732EA4"/>
    <w:rsid w:val="00732F99"/>
    <w:rsid w:val="0073718F"/>
    <w:rsid w:val="00743B6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2B1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598A"/>
    <w:rsid w:val="00A00CBC"/>
    <w:rsid w:val="00A120DE"/>
    <w:rsid w:val="00A1665A"/>
    <w:rsid w:val="00A30254"/>
    <w:rsid w:val="00A6366E"/>
    <w:rsid w:val="00A77980"/>
    <w:rsid w:val="00A8127C"/>
    <w:rsid w:val="00A9769E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42FD"/>
    <w:rsid w:val="00D477F9"/>
    <w:rsid w:val="00D52BA9"/>
    <w:rsid w:val="00D64C4B"/>
    <w:rsid w:val="00D6542C"/>
    <w:rsid w:val="00D66CC2"/>
    <w:rsid w:val="00D731D4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1B4C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5538D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3945"/>
    <w:rsid w:val="00ED5B09"/>
    <w:rsid w:val="00EE16F0"/>
    <w:rsid w:val="00EE24FC"/>
    <w:rsid w:val="00EE6661"/>
    <w:rsid w:val="00F06EFB"/>
    <w:rsid w:val="00F115CB"/>
    <w:rsid w:val="00F157D2"/>
    <w:rsid w:val="00F24CB8"/>
    <w:rsid w:val="00F2581C"/>
    <w:rsid w:val="00F3263F"/>
    <w:rsid w:val="00F416E8"/>
    <w:rsid w:val="00F432B9"/>
    <w:rsid w:val="00F445F1"/>
    <w:rsid w:val="00F54D27"/>
    <w:rsid w:val="00F73695"/>
    <w:rsid w:val="00F74FC1"/>
    <w:rsid w:val="00F75719"/>
    <w:rsid w:val="00FB1737"/>
    <w:rsid w:val="00FB384F"/>
    <w:rsid w:val="00FB4FF5"/>
    <w:rsid w:val="00FB60E3"/>
    <w:rsid w:val="00FC087E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6449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A50C2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0BB7-BF14-44E1-BFDF-377E56CD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5919</Words>
  <Characters>3375</Characters>
  <Application>Microsoft Office Word</Application>
  <DocSecurity>8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33</cp:revision>
  <cp:lastPrinted>2018-11-16T11:31:00Z</cp:lastPrinted>
  <dcterms:created xsi:type="dcterms:W3CDTF">2021-05-11T13:22:00Z</dcterms:created>
  <dcterms:modified xsi:type="dcterms:W3CDTF">2022-07-11T06:44:00Z</dcterms:modified>
</cp:coreProperties>
</file>