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9F24BDF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 </w:t>
            </w:r>
            <w:r w:rsidR="0081390C">
              <w:t>Latviešu literatūras un kultūras procesi I</w:t>
            </w:r>
            <w:r w:rsidR="00EB382B">
              <w:t>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D372DBB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1390C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A505407" w:rsidR="00391B74" w:rsidRPr="0093308E" w:rsidRDefault="00E20AF5" w:rsidP="007534EA">
            <w:permStart w:id="1978955086" w:edGrp="everyone"/>
            <w:r>
              <w:t>1</w:t>
            </w:r>
            <w:r w:rsidR="00512A1D">
              <w:t>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276B1CF" w:rsidR="00632863" w:rsidRPr="0093308E" w:rsidRDefault="00E20AF5" w:rsidP="007534EA">
            <w:permStart w:id="1082486305" w:edGrp="everyone"/>
            <w:r>
              <w:t>1</w:t>
            </w:r>
            <w:r w:rsidR="004A5D1A"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7041867" w:rsidR="00BB3CCC" w:rsidRPr="0093308E" w:rsidRDefault="00E20AF5" w:rsidP="007534EA">
                <w:r>
                  <w:t xml:space="preserve">   </w:t>
                </w:r>
                <w:r w:rsidR="00EB382B" w:rsidRPr="00017AB7">
                  <w:t xml:space="preserve">Dr. philol. </w:t>
                </w:r>
                <w:r w:rsidR="00EB382B" w:rsidRPr="00EB382B">
                  <w:t>prof. Maija Burima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2247090" w:rsidR="00FD6E2F" w:rsidRPr="007534EA" w:rsidRDefault="00195A0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EB382B" w:rsidRPr="00017AB7">
                  <w:t xml:space="preserve">Dr. philol. </w:t>
                </w:r>
                <w:r w:rsidR="00EB382B" w:rsidRPr="00EB382B">
                  <w:t>prof. Maija Burima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00EB59D" w:rsidR="00BB3CCC" w:rsidRPr="0093308E" w:rsidRDefault="00E20AF5" w:rsidP="007534EA">
            <w:permStart w:id="1804483927" w:edGrp="everyone"/>
            <w:r>
              <w:t xml:space="preserve">      </w:t>
            </w:r>
            <w:r w:rsidR="00B86A92">
              <w:t>Nav.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78F9FBD" w14:textId="77777777" w:rsidR="00EB382B" w:rsidRPr="00EB382B" w:rsidRDefault="00EB382B" w:rsidP="00EB382B">
            <w:permStart w:id="2100326173" w:edGrp="everyone"/>
            <w:r w:rsidRPr="0081390C">
              <w:t xml:space="preserve">Kursa mērķis: veidot  zināšanās balstītu izpratni par </w:t>
            </w:r>
            <w:r w:rsidRPr="00EB382B">
              <w:t xml:space="preserve">latviešu literatūras un kultūras procesa specifiku un saikni ar Rietumeiropas kultūrtipu un literāro virzienu kontekstu 19. gs. beigās – 20. gs. sākumā. </w:t>
            </w:r>
          </w:p>
          <w:p w14:paraId="0BF00F33" w14:textId="77777777" w:rsidR="00EB382B" w:rsidRDefault="00EB382B" w:rsidP="00EB382B"/>
          <w:p w14:paraId="1383BC78" w14:textId="77777777" w:rsidR="00EB382B" w:rsidRPr="00EB382B" w:rsidRDefault="00EB382B" w:rsidP="00EB382B">
            <w:r w:rsidRPr="0081390C">
              <w:t>Studiju kursa uzdevumi:</w:t>
            </w:r>
          </w:p>
          <w:p w14:paraId="3FE21020" w14:textId="77777777" w:rsidR="00EB382B" w:rsidRPr="00EB382B" w:rsidRDefault="00EB382B" w:rsidP="00EB382B">
            <w:r w:rsidRPr="0081390C">
              <w:t>- sniegt zināšanas un veidot izpratni par latviešu literat</w:t>
            </w:r>
            <w:r w:rsidRPr="00EB382B">
              <w:t>ūru 19. gs. beigās – 20. gs. sākumā politisko, sociālekonomisko procesu un kultūras norišu kontekstā;</w:t>
            </w:r>
          </w:p>
          <w:p w14:paraId="5E916EDE" w14:textId="77777777" w:rsidR="00EB382B" w:rsidRPr="00EB382B" w:rsidRDefault="00EB382B" w:rsidP="00EB382B">
            <w:r w:rsidRPr="0081390C">
              <w:t>- sniegt zināšanas un veidot izpratni par nozīmīgāk</w:t>
            </w:r>
            <w:r w:rsidRPr="00EB382B">
              <w:t xml:space="preserve">o rakstnieku radošās darbības specifiku; </w:t>
            </w:r>
          </w:p>
          <w:p w14:paraId="0C573349" w14:textId="77777777" w:rsidR="00EB382B" w:rsidRPr="00EB382B" w:rsidRDefault="00EB382B" w:rsidP="00EB382B">
            <w:r w:rsidRPr="0081390C">
              <w:t xml:space="preserve">- pilnveidot literāra teksta analīzes prasmi, skatot daiļdarbus </w:t>
            </w:r>
            <w:r w:rsidRPr="00EB382B">
              <w:t>autoru jaunrades un laikmeta tendenču kontekstā.</w:t>
            </w:r>
          </w:p>
          <w:p w14:paraId="6596E882" w14:textId="77777777" w:rsidR="0081390C" w:rsidRPr="008B7213" w:rsidRDefault="0081390C" w:rsidP="0081390C"/>
          <w:p w14:paraId="59702CEF" w14:textId="1E15A9BF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81390C">
              <w:t>ē</w:t>
            </w:r>
            <w:r w:rsidRPr="008B030A">
              <w:t>tāja  norād</w:t>
            </w:r>
            <w:r w:rsidR="0081390C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2E2643B" w:rsidR="008B7213" w:rsidRDefault="00916D56" w:rsidP="008B7213">
            <w:permStart w:id="44596525" w:edGrp="everyone"/>
            <w:r w:rsidRPr="00916D56">
              <w:t xml:space="preserve">Lekcijas </w:t>
            </w:r>
            <w:r w:rsidR="0081390C">
              <w:t>16</w:t>
            </w:r>
            <w:r>
              <w:t xml:space="preserve"> st.,  semināri  </w:t>
            </w:r>
            <w:r w:rsidR="0081390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B86A92">
              <w:t xml:space="preserve"> </w:t>
            </w:r>
            <w:r w:rsidR="008B7213" w:rsidRPr="00916D56">
              <w:t>st.</w:t>
            </w:r>
          </w:p>
          <w:p w14:paraId="222C1BE7" w14:textId="6948C39D" w:rsidR="003673AD" w:rsidRDefault="003673AD" w:rsidP="008B7213">
            <w:r>
              <w:t>Politiskā un sociālek</w:t>
            </w:r>
            <w:r w:rsidRPr="003673AD">
              <w:t>onomiskā situācija Latvijā 19. gs. beigās – 20. gs. sākumā.</w:t>
            </w:r>
            <w:r>
              <w:t xml:space="preserve"> L 2</w:t>
            </w:r>
          </w:p>
          <w:p w14:paraId="40D3AEF9" w14:textId="17C0D2D0" w:rsidR="00FE67D9" w:rsidRPr="00916D56" w:rsidRDefault="00FE67D9" w:rsidP="008B7213">
            <w:r>
              <w:t>R. Blaumanis un J. Poruks. S 4</w:t>
            </w:r>
          </w:p>
          <w:p w14:paraId="534E099B" w14:textId="5B642C1C" w:rsidR="00FE67D9" w:rsidRDefault="00EC7068" w:rsidP="00EC7068">
            <w:r w:rsidRPr="00EC7068">
              <w:t>1. starppārbaudījums</w:t>
            </w:r>
          </w:p>
          <w:p w14:paraId="2CFD1101" w14:textId="11F51BAB" w:rsidR="00FE67D9" w:rsidRDefault="00FE67D9" w:rsidP="00EC7068">
            <w:r>
              <w:t>Aspazija. S 2</w:t>
            </w:r>
          </w:p>
          <w:p w14:paraId="03332D9E" w14:textId="177B843D" w:rsidR="00FE67D9" w:rsidRDefault="00FE67D9" w:rsidP="00EC7068">
            <w:r>
              <w:t>Jaunā strāva. L 2</w:t>
            </w:r>
          </w:p>
          <w:p w14:paraId="788CD214" w14:textId="70D95EEB" w:rsidR="00FE67D9" w:rsidRDefault="00FE67D9" w:rsidP="00EC7068">
            <w:r>
              <w:t>E. Veidenbaums. S 2</w:t>
            </w:r>
          </w:p>
          <w:p w14:paraId="5E1B5734" w14:textId="443BFD7B" w:rsidR="00FE67D9" w:rsidRPr="00EC7068" w:rsidRDefault="00FE67D9" w:rsidP="00EC7068">
            <w:r>
              <w:t>Modernisma paradigma. Dekdence latviešu literatūrā. L 4, S 4</w:t>
            </w:r>
          </w:p>
          <w:p w14:paraId="05F0A140" w14:textId="45CA3F1C" w:rsidR="00EC7068" w:rsidRDefault="00983C14" w:rsidP="00EC7068">
            <w:r>
              <w:t>2</w:t>
            </w:r>
            <w:r w:rsidR="00EC7068" w:rsidRPr="00EC7068">
              <w:t>. starppārbaudījums</w:t>
            </w:r>
          </w:p>
          <w:p w14:paraId="7AE3F17B" w14:textId="07D2FCF6" w:rsidR="00FE67D9" w:rsidRPr="00EC7068" w:rsidRDefault="00FE67D9" w:rsidP="00EC7068">
            <w:r>
              <w:t>Raiņa personība un daiļrade. L 2, S 4</w:t>
            </w:r>
          </w:p>
          <w:p w14:paraId="33333941" w14:textId="32D82136" w:rsidR="00EC7068" w:rsidRPr="00EC7068" w:rsidRDefault="00983C14" w:rsidP="00EC7068">
            <w:r>
              <w:t>3</w:t>
            </w:r>
            <w:r w:rsidR="00EC7068" w:rsidRPr="00EC7068">
              <w:t>. starppārbaudījums</w:t>
            </w:r>
          </w:p>
          <w:p w14:paraId="0BBDE660" w14:textId="6D1B801C" w:rsidR="001E4BB2" w:rsidRDefault="005241A2" w:rsidP="001E4BB2">
            <w:r>
              <w:t xml:space="preserve"> </w:t>
            </w:r>
            <w:r w:rsidR="00FE67D9">
              <w:t xml:space="preserve">Jaunromantisms un reālisms gadsimtu mijā. L </w:t>
            </w:r>
            <w:r w:rsidR="004A5D1A">
              <w:t>4</w:t>
            </w:r>
            <w:r w:rsidR="00FE67D9">
              <w:t xml:space="preserve">, S </w:t>
            </w:r>
            <w:r w:rsidR="004A5D1A">
              <w:t>2</w:t>
            </w:r>
          </w:p>
          <w:p w14:paraId="36353CC6" w14:textId="3D875795" w:rsidR="00525213" w:rsidRPr="0093308E" w:rsidRDefault="00B86A92" w:rsidP="007534EA">
            <w:r>
              <w:lastRenderedPageBreak/>
              <w:t>G</w:t>
            </w:r>
            <w:r w:rsidR="001E4BB2" w:rsidRPr="001E4BB2">
              <w:t xml:space="preserve">ala pārbaudījums – </w:t>
            </w:r>
            <w:r w:rsidR="00935F1C">
              <w:t>mutisks eksāmens</w:t>
            </w:r>
            <w:r w:rsidR="001E4BB2" w:rsidRPr="001E4BB2">
              <w:t>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03B5803" w14:textId="5D8980EB" w:rsidR="00EB382B" w:rsidRPr="00EB382B" w:rsidRDefault="004B1998" w:rsidP="00EB382B">
                      <w:r>
                        <w:t xml:space="preserve">1. </w:t>
                      </w:r>
                      <w:r w:rsidR="00EB382B" w:rsidRPr="00840B8C">
                        <w:t xml:space="preserve">Demonstrē zināšanas </w:t>
                      </w:r>
                      <w:r w:rsidR="00EB382B" w:rsidRPr="00EB382B">
                        <w:t>par latviešu literatūras un kultūras procesa specifiku un saikni ar Rietumeiropas kultūrtipu un literāro virzienu kontekstu 19. gs. beigās – 20. gs. sākumā</w:t>
                      </w:r>
                      <w:r w:rsidR="00EB382B">
                        <w:t>.</w:t>
                      </w:r>
                    </w:p>
                    <w:p w14:paraId="5FAC4AB2" w14:textId="77777777" w:rsidR="00EB382B" w:rsidRPr="00EB382B" w:rsidRDefault="00EB382B" w:rsidP="00EB382B">
                      <w:r w:rsidRPr="00210253">
                        <w:t xml:space="preserve">2. </w:t>
                      </w:r>
                      <w:r w:rsidRPr="00EB382B">
                        <w:t>Izprot metodoloģiskās pieejas literatūras vēstures procesu analīzē caur literatūras virzienu un kultūras tipu prizmu.</w:t>
                      </w:r>
                    </w:p>
                    <w:p w14:paraId="0C0ABCA7" w14:textId="1252D89F" w:rsidR="00B86A92" w:rsidRPr="007D4849" w:rsidRDefault="00EB382B" w:rsidP="007D4849">
                      <w:r w:rsidRPr="00210253">
                        <w:t>3. Demonstrē zināšanas par nozīmīgākajiem rakstniekiem un viņu daiļrades īpatnībām</w:t>
                      </w:r>
                      <w:r w:rsidR="00B86A92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338301C" w14:textId="513B40E2" w:rsidR="00EB382B" w:rsidRPr="00EB382B" w:rsidRDefault="00B86A92" w:rsidP="00EB382B">
                      <w:r>
                        <w:t xml:space="preserve">4. </w:t>
                      </w:r>
                      <w:r w:rsidR="00EB382B" w:rsidRPr="00840B8C">
                        <w:t>Demonstrē prasmi integrēt literārā teksta interpretācijā zinātnisko literatūru un literatūrkritiku, izmantot dažādu žanru literāro tekstu analīzē sintezētu metožu klāstu</w:t>
                      </w:r>
                      <w:r w:rsidR="00EB382B">
                        <w:t>.</w:t>
                      </w:r>
                      <w:r w:rsidR="00EB382B" w:rsidRPr="00840B8C">
                        <w:t xml:space="preserve"> </w:t>
                      </w:r>
                    </w:p>
                    <w:p w14:paraId="1AD704DC" w14:textId="6D9A4F93" w:rsidR="00B86A92" w:rsidRPr="007D4849" w:rsidRDefault="00EB382B" w:rsidP="00EB382B">
                      <w:pPr>
                        <w:pStyle w:val="NoSpacing"/>
                      </w:pPr>
                      <w:r w:rsidRPr="00210253">
                        <w:t xml:space="preserve">5. </w:t>
                      </w:r>
                      <w:r w:rsidRPr="00EB382B">
                        <w:t>Prot pielietot teorētiskās zināšanas par latviešu literatūru no tās sākotnes līdz 19. gs. b. - 20. gs. s. literāro tekstu un literatūras procesa analīzē.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AC4BC5B" w14:textId="77777777" w:rsidR="00EB382B" w:rsidRPr="00EB382B" w:rsidRDefault="00B86A92" w:rsidP="00EB382B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="00EB382B" w:rsidRPr="00317695">
                        <w:rPr>
                          <w:highlight w:val="yellow"/>
                        </w:rPr>
                        <w:t>Sekmīgi iekļaujas diskusijās, argumentējot savu viedokli.</w:t>
                      </w:r>
                    </w:p>
                    <w:p w14:paraId="3332B2C5" w14:textId="287AB126" w:rsidR="007D4849" w:rsidRPr="007D4849" w:rsidRDefault="00EB382B" w:rsidP="00EB382B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7. </w:t>
                      </w:r>
                      <w:r w:rsidRPr="00EB382B">
                        <w:t>Patstāvīgi padziļina literatūrpētniecisko kompetenci, izzinot aktuālas literatūras un kultūras tendences.</w:t>
                      </w:r>
                    </w:p>
                  </w:tc>
                </w:tr>
              </w:tbl>
              <w:p w14:paraId="0B6DE13B" w14:textId="77777777" w:rsidR="007D4849" w:rsidRDefault="00195A0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59044FA" w14:textId="77777777" w:rsidR="00EB382B" w:rsidRPr="00EB382B" w:rsidRDefault="00EB382B" w:rsidP="00EB382B">
            <w:permStart w:id="1836219002" w:edGrp="everyone"/>
            <w:r w:rsidRPr="004B1998">
              <w:t>Patstāvīgais darbs:</w:t>
            </w:r>
          </w:p>
          <w:p w14:paraId="4AB2FBAB" w14:textId="77777777" w:rsidR="00EB382B" w:rsidRPr="00EB382B" w:rsidRDefault="00EB382B" w:rsidP="00EB382B">
            <w:r w:rsidRPr="004B1998">
              <w:t>daiļdarbu lasīšana un analīze – 24 st.,</w:t>
            </w:r>
          </w:p>
          <w:p w14:paraId="4F6DA896" w14:textId="77777777" w:rsidR="00EB382B" w:rsidRPr="00EB382B" w:rsidRDefault="00EB382B" w:rsidP="00EB382B">
            <w:r w:rsidRPr="004B1998">
              <w:t>zinātniskās literatūras studēšana – 12</w:t>
            </w:r>
            <w:r w:rsidRPr="00EB382B">
              <w:t xml:space="preserve"> st.,</w:t>
            </w:r>
          </w:p>
          <w:p w14:paraId="5054DECC" w14:textId="3CE957B0" w:rsidR="00E33F4D" w:rsidRPr="0093308E" w:rsidRDefault="00EB382B" w:rsidP="007534EA">
            <w:r w:rsidRPr="004B1998">
              <w:t>prezentācij</w:t>
            </w:r>
            <w:r w:rsidRPr="00EB382B">
              <w:t>as un mikropētījuma izstrādāšana – 12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CB07166" w14:textId="77777777" w:rsidR="00EB382B" w:rsidRPr="00EB382B" w:rsidRDefault="00EB382B" w:rsidP="00EB382B">
            <w:permStart w:id="1677921679" w:edGrp="everyone"/>
            <w:r w:rsidRPr="00932F61">
              <w:t xml:space="preserve">Studējošie padziļināti studē nodarbībām piedāvāto materiālu, patstāvīgi iepazīstas ar teorētisko </w:t>
            </w:r>
            <w:r w:rsidRPr="00EB382B">
              <w:t>papildliteratūru un demonstrē patstāvīgā darba rezultātus seminārnodarbībās, starppārbaudījumos un gala pārbaudījumā.</w:t>
            </w:r>
          </w:p>
          <w:p w14:paraId="09448EC4" w14:textId="24F71497" w:rsidR="003F3E33" w:rsidRDefault="00EB382B" w:rsidP="00EB382B">
            <w:r w:rsidRPr="00932F61">
              <w:t>Studiju kursa vērtējumu veido vidējā svērtā atzīme par starppārbaudījumiem (</w:t>
            </w:r>
            <w:r w:rsidRPr="00EB382B">
              <w:t>30%), aktīvu līdzdalību seminārnodarbībās (40%) un noslēguma pārbaudījumu (30%).</w:t>
            </w:r>
          </w:p>
          <w:p w14:paraId="35DD9BB4" w14:textId="77777777" w:rsidR="00EB382B" w:rsidRDefault="00EB382B" w:rsidP="00EB382B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6B761CD3" w14:textId="77777777" w:rsidR="000A4040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</w:p>
          <w:p w14:paraId="70B12B63" w14:textId="3BB948BD" w:rsidR="003F3E33" w:rsidRDefault="003F3E33" w:rsidP="003F3E33"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E2859D2" w14:textId="77777777" w:rsidR="00EB382B" w:rsidRPr="003F3E33" w:rsidRDefault="00EB382B" w:rsidP="003F3E33"/>
          <w:tbl>
            <w:tblPr>
              <w:tblW w:w="637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1"/>
              <w:gridCol w:w="396"/>
              <w:gridCol w:w="469"/>
              <w:gridCol w:w="396"/>
              <w:gridCol w:w="401"/>
              <w:gridCol w:w="401"/>
              <w:gridCol w:w="401"/>
              <w:gridCol w:w="396"/>
            </w:tblGrid>
            <w:tr w:rsidR="00EB382B" w:rsidRPr="003F3E33" w14:paraId="74F7D440" w14:textId="77777777" w:rsidTr="00AF181E">
              <w:trPr>
                <w:trHeight w:val="517"/>
                <w:jc w:val="center"/>
              </w:trPr>
              <w:tc>
                <w:tcPr>
                  <w:tcW w:w="3511" w:type="dxa"/>
                  <w:vMerge w:val="restart"/>
                  <w:shd w:val="clear" w:color="auto" w:fill="auto"/>
                </w:tcPr>
                <w:p w14:paraId="7E278397" w14:textId="77777777" w:rsidR="00EB382B" w:rsidRPr="003F3E33" w:rsidRDefault="00EB382B" w:rsidP="00EB382B"/>
                <w:p w14:paraId="4CF03B94" w14:textId="77777777" w:rsidR="00EB382B" w:rsidRPr="00EB382B" w:rsidRDefault="00EB382B" w:rsidP="00EB382B">
                  <w:r w:rsidRPr="003F3E33">
                    <w:t>Pārbaudījumu veidi</w:t>
                  </w:r>
                </w:p>
              </w:tc>
              <w:tc>
                <w:tcPr>
                  <w:tcW w:w="2860" w:type="dxa"/>
                  <w:gridSpan w:val="7"/>
                  <w:shd w:val="clear" w:color="auto" w:fill="auto"/>
                </w:tcPr>
                <w:p w14:paraId="372A8332" w14:textId="77777777" w:rsidR="00EB382B" w:rsidRPr="00EB382B" w:rsidRDefault="00EB382B" w:rsidP="00EB382B">
                  <w:r w:rsidRPr="003F3E33">
                    <w:t>Studiju rezultāti *</w:t>
                  </w:r>
                </w:p>
              </w:tc>
            </w:tr>
            <w:tr w:rsidR="00EB382B" w:rsidRPr="003F3E33" w14:paraId="77B39141" w14:textId="77777777" w:rsidTr="00AF181E">
              <w:trPr>
                <w:jc w:val="center"/>
              </w:trPr>
              <w:tc>
                <w:tcPr>
                  <w:tcW w:w="3511" w:type="dxa"/>
                  <w:vMerge/>
                  <w:shd w:val="clear" w:color="auto" w:fill="auto"/>
                </w:tcPr>
                <w:p w14:paraId="62969934" w14:textId="77777777" w:rsidR="00EB382B" w:rsidRPr="003F3E33" w:rsidRDefault="00EB382B" w:rsidP="00EB382B"/>
              </w:tc>
              <w:tc>
                <w:tcPr>
                  <w:tcW w:w="396" w:type="dxa"/>
                  <w:shd w:val="clear" w:color="auto" w:fill="auto"/>
                </w:tcPr>
                <w:p w14:paraId="468046C4" w14:textId="77777777" w:rsidR="00EB382B" w:rsidRPr="00EB382B" w:rsidRDefault="00EB382B" w:rsidP="00EB382B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4227B61A" w14:textId="77777777" w:rsidR="00EB382B" w:rsidRPr="00EB382B" w:rsidRDefault="00EB382B" w:rsidP="00EB382B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881E8AD" w14:textId="77777777" w:rsidR="00EB382B" w:rsidRPr="00EB382B" w:rsidRDefault="00EB382B" w:rsidP="00EB382B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AC7F788" w14:textId="77777777" w:rsidR="00EB382B" w:rsidRPr="00EB382B" w:rsidRDefault="00EB382B" w:rsidP="00EB382B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4700F92" w14:textId="77777777" w:rsidR="00EB382B" w:rsidRPr="00EB382B" w:rsidRDefault="00EB382B" w:rsidP="00EB382B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A1234EC" w14:textId="77777777" w:rsidR="00EB382B" w:rsidRPr="00EB382B" w:rsidRDefault="00EB382B" w:rsidP="00EB382B">
                  <w:r w:rsidRPr="003F3E33">
                    <w:t>6.</w:t>
                  </w:r>
                </w:p>
              </w:tc>
              <w:tc>
                <w:tcPr>
                  <w:tcW w:w="396" w:type="dxa"/>
                </w:tcPr>
                <w:p w14:paraId="67851640" w14:textId="77777777" w:rsidR="00EB382B" w:rsidRPr="00EB382B" w:rsidRDefault="00EB382B" w:rsidP="00EB382B">
                  <w:r>
                    <w:t>7.</w:t>
                  </w:r>
                </w:p>
              </w:tc>
            </w:tr>
            <w:tr w:rsidR="00EB382B" w14:paraId="0F13DA73" w14:textId="77777777" w:rsidTr="00AF181E">
              <w:trPr>
                <w:trHeight w:val="303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3ED85C0E" w14:textId="77777777" w:rsidR="00EB382B" w:rsidRPr="00EB382B" w:rsidRDefault="00EB382B" w:rsidP="00EB382B">
                  <w:r w:rsidRPr="003F3E33">
                    <w:t xml:space="preserve">1. </w:t>
                  </w:r>
                  <w:r w:rsidRPr="00EB382B">
                    <w:t>starppārbaudījums</w:t>
                  </w:r>
                </w:p>
                <w:p w14:paraId="0D505F3A" w14:textId="77777777" w:rsidR="00EB382B" w:rsidRPr="00EB382B" w:rsidRDefault="00EB382B" w:rsidP="00EB382B">
                  <w:r>
                    <w:t>(p</w:t>
                  </w:r>
                  <w:r w:rsidRPr="00EB382B">
                    <w:t>rezentācija par konkrētu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F61FB40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CF0B585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707F0A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C686A9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28EE0B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40DE28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396" w:type="dxa"/>
                </w:tcPr>
                <w:p w14:paraId="56978D48" w14:textId="79A5A990" w:rsidR="00EB382B" w:rsidRDefault="00EB382B" w:rsidP="00EB382B">
                  <w:r>
                    <w:t>+</w:t>
                  </w:r>
                </w:p>
              </w:tc>
            </w:tr>
            <w:tr w:rsidR="00EB382B" w:rsidRPr="003F3E33" w14:paraId="0EB1FE01" w14:textId="77777777" w:rsidTr="00AF181E">
              <w:trPr>
                <w:trHeight w:val="416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07B038B6" w14:textId="77777777" w:rsidR="00EB382B" w:rsidRPr="00EB382B" w:rsidRDefault="00EB382B" w:rsidP="00EB382B">
                  <w:r w:rsidRPr="003F3E33">
                    <w:t xml:space="preserve">2. </w:t>
                  </w:r>
                  <w:r w:rsidRPr="00EB382B">
                    <w:t>starppārbaudījums</w:t>
                  </w:r>
                </w:p>
                <w:p w14:paraId="0E7C43CF" w14:textId="77777777" w:rsidR="00EB382B" w:rsidRPr="00EB382B" w:rsidRDefault="00EB382B" w:rsidP="00EB382B">
                  <w:r>
                    <w:t>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421DB0" w14:textId="6C16B9E7" w:rsidR="00EB382B" w:rsidRPr="003F3E33" w:rsidRDefault="00EB382B" w:rsidP="00EB382B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379B957" w14:textId="77777777" w:rsidR="00EB382B" w:rsidRPr="00EB382B" w:rsidRDefault="00EB382B" w:rsidP="00EB382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FC7EE43" w14:textId="77777777" w:rsidR="00EB382B" w:rsidRPr="00EB382B" w:rsidRDefault="00EB382B" w:rsidP="00EB382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0C47E5" w14:textId="77777777" w:rsidR="00EB382B" w:rsidRPr="003F3E33" w:rsidRDefault="00EB382B" w:rsidP="00EB382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2F07F1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5063D2" w14:textId="4E19DCDF" w:rsidR="00EB382B" w:rsidRPr="00EB382B" w:rsidRDefault="00EB382B" w:rsidP="00EB382B"/>
              </w:tc>
              <w:tc>
                <w:tcPr>
                  <w:tcW w:w="396" w:type="dxa"/>
                </w:tcPr>
                <w:p w14:paraId="18123CC5" w14:textId="77777777" w:rsidR="00EB382B" w:rsidRPr="003F3E33" w:rsidRDefault="00EB382B" w:rsidP="00EB382B"/>
              </w:tc>
            </w:tr>
            <w:tr w:rsidR="00EB382B" w:rsidRPr="003F3E33" w14:paraId="31AAF28E" w14:textId="77777777" w:rsidTr="00AF181E">
              <w:trPr>
                <w:trHeight w:val="411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5D6A14D3" w14:textId="77777777" w:rsidR="00EB382B" w:rsidRPr="00EB382B" w:rsidRDefault="00EB382B" w:rsidP="00EB382B">
                  <w:r w:rsidRPr="003F3E33">
                    <w:t xml:space="preserve">3. </w:t>
                  </w:r>
                  <w:r w:rsidRPr="00EB382B">
                    <w:t>starppārbaudījums</w:t>
                  </w:r>
                </w:p>
                <w:p w14:paraId="49ADBFCA" w14:textId="77777777" w:rsidR="00EB382B" w:rsidRPr="00EB382B" w:rsidRDefault="00EB382B" w:rsidP="00EB382B">
                  <w:r>
                    <w:t>(mikropētījums)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9A379C2" w14:textId="77777777" w:rsidR="00EB382B" w:rsidRPr="00EB382B" w:rsidRDefault="00EB382B" w:rsidP="00EB382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F82C4FD" w14:textId="77777777" w:rsidR="00EB382B" w:rsidRPr="00EB382B" w:rsidRDefault="00EB382B" w:rsidP="00EB382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CC22FB" w14:textId="77777777" w:rsidR="00EB382B" w:rsidRPr="00EB382B" w:rsidRDefault="00EB382B" w:rsidP="00EB382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66E7CC" w14:textId="77777777" w:rsidR="00EB382B" w:rsidRPr="00EB382B" w:rsidRDefault="00EB382B" w:rsidP="00EB382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6D77D8A" w14:textId="69351130" w:rsidR="00EB382B" w:rsidRPr="003F3E33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3F7D780" w14:textId="33E15EA4" w:rsidR="00EB382B" w:rsidRPr="003F3E33" w:rsidRDefault="00EB382B" w:rsidP="00EB382B">
                  <w:r>
                    <w:t>+</w:t>
                  </w:r>
                </w:p>
              </w:tc>
              <w:tc>
                <w:tcPr>
                  <w:tcW w:w="396" w:type="dxa"/>
                </w:tcPr>
                <w:p w14:paraId="2EE68E97" w14:textId="77777777" w:rsidR="00EB382B" w:rsidRDefault="00EB382B" w:rsidP="00EB382B"/>
                <w:p w14:paraId="5612FE19" w14:textId="5DF902D5" w:rsidR="00EB382B" w:rsidRPr="003F3E33" w:rsidRDefault="00EB382B" w:rsidP="00EB382B">
                  <w:r>
                    <w:t>+</w:t>
                  </w:r>
                </w:p>
              </w:tc>
            </w:tr>
            <w:tr w:rsidR="00EB382B" w14:paraId="64661826" w14:textId="77777777" w:rsidTr="00AF181E">
              <w:trPr>
                <w:trHeight w:val="411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0627F387" w14:textId="77777777" w:rsidR="00EB382B" w:rsidRPr="00EB382B" w:rsidRDefault="00EB382B" w:rsidP="00EB382B">
                  <w:r>
                    <w:lastRenderedPageBreak/>
                    <w:t xml:space="preserve">Gala pārbaudījums </w:t>
                  </w:r>
                </w:p>
                <w:p w14:paraId="45B62F86" w14:textId="77777777" w:rsidR="00EB382B" w:rsidRPr="00EB382B" w:rsidRDefault="00EB382B" w:rsidP="00EB382B">
                  <w:r>
                    <w:t>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94A0B55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8A1AC0C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521F0D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27E15A2" w14:textId="77777777" w:rsidR="00EB382B" w:rsidRPr="00EB382B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A10AE83" w14:textId="34EE8643" w:rsidR="00EB382B" w:rsidRPr="003F3E33" w:rsidRDefault="00EB382B" w:rsidP="00EB382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039614" w14:textId="3DA18CDC" w:rsidR="00EB382B" w:rsidRPr="00EB382B" w:rsidRDefault="00EB382B" w:rsidP="00EB382B"/>
              </w:tc>
              <w:tc>
                <w:tcPr>
                  <w:tcW w:w="396" w:type="dxa"/>
                </w:tcPr>
                <w:p w14:paraId="6DA169D6" w14:textId="77777777" w:rsidR="00EB382B" w:rsidRDefault="00EB382B" w:rsidP="00EB382B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B193379" w14:textId="77777777" w:rsidR="00EB382B" w:rsidRPr="00EB382B" w:rsidRDefault="00501835" w:rsidP="00EB382B">
            <w:permStart w:id="370084287" w:edGrp="everyone"/>
            <w:r w:rsidRPr="00501835">
              <w:t xml:space="preserve">1. </w:t>
            </w:r>
            <w:r w:rsidR="00EB382B">
              <w:t>Politiskā un sociālek</w:t>
            </w:r>
            <w:r w:rsidR="00EB382B" w:rsidRPr="00EB382B">
              <w:t>onomiskā situācija Latvijā 19. gs. beigās – 20. gs. sākumā. Industrializācija un urbanizācija. Kultūras profesionalizēšanās. Svarīgākās tendences literatūrā. (L 2)</w:t>
            </w:r>
          </w:p>
          <w:p w14:paraId="50D86AD1" w14:textId="77777777" w:rsidR="00EB382B" w:rsidRPr="00EB382B" w:rsidRDefault="00EB382B" w:rsidP="00EB382B">
            <w:r>
              <w:t xml:space="preserve">2. </w:t>
            </w:r>
            <w:r w:rsidRPr="00EB382B">
              <w:t>R. Blaumanis krustpunktā starp latviešu un Eiropas, veco un jauno literāro tradīciju. (S 2)</w:t>
            </w:r>
            <w:r w:rsidRPr="00EB382B">
              <w:br/>
              <w:t>3. J. Poruks krustpunktā starp latviešu un Eiropas, veco un jauno literāro tradīciju. (S 2)</w:t>
            </w:r>
          </w:p>
          <w:p w14:paraId="1986C72B" w14:textId="77777777" w:rsidR="00EB382B" w:rsidRDefault="00EB382B" w:rsidP="00EB382B"/>
          <w:p w14:paraId="62937E08" w14:textId="77777777" w:rsidR="00EB382B" w:rsidRPr="00EB382B" w:rsidRDefault="00EB382B" w:rsidP="00EB382B">
            <w:r>
              <w:t>1. starppārpaudījums</w:t>
            </w:r>
          </w:p>
          <w:p w14:paraId="4F56E8B3" w14:textId="77777777" w:rsidR="00EB382B" w:rsidRPr="00EB382B" w:rsidRDefault="00EB382B" w:rsidP="00EB382B">
            <w:r>
              <w:t xml:space="preserve">Gatavo prezentāciju (20 min.) </w:t>
            </w:r>
            <w:r w:rsidRPr="00EB382B">
              <w:t xml:space="preserve">par Aspazijas liriku vai dramaturģiju. Konkrēta tēma un analīzes aspekti tiek definēti sadarbībā ar docētāju. </w:t>
            </w:r>
          </w:p>
          <w:p w14:paraId="5429F52A" w14:textId="77777777" w:rsidR="00EB382B" w:rsidRPr="00EB382B" w:rsidRDefault="00EB382B" w:rsidP="00EB382B">
            <w:r w:rsidRPr="00F33F33">
              <w:br/>
            </w:r>
            <w:r w:rsidRPr="00EB382B">
              <w:t>4. Aspazija: simbolu valodas un psiholoģisma izmantojums jaunas poētiskās valodas meklējumos. (S 2)</w:t>
            </w:r>
            <w:r w:rsidRPr="00EB382B">
              <w:br/>
              <w:t>5. 19.-20. gadsimtu mijas literatūras sociālie konteksti. Jaunā strāva. (L 2)</w:t>
            </w:r>
            <w:r w:rsidRPr="00EB382B">
              <w:br/>
              <w:t>6. Eduards Veidenbaums latviešu modernisma izveides kontekstā. (S 2)</w:t>
            </w:r>
            <w:r w:rsidRPr="00EB382B">
              <w:br/>
              <w:t>7. Modernisma veidošanās priekšnosacījumi latviešu literatūrā. Būtiskākie ietekmju avoti, nozīmīgākie pārstāvji, spilgtākie literārie darbi. (L 2)</w:t>
            </w:r>
            <w:r w:rsidRPr="00EB382B">
              <w:br/>
              <w:t>8. Cittautu literatūras īpatsvars gadsimtu mijas latviešu literatūras procesos. J. Steiks. (L 2)</w:t>
            </w:r>
            <w:r w:rsidRPr="00EB382B">
              <w:br/>
              <w:t>9. Dekadence jeb agrīnais modernisms latviešu literatūrā. K. Skalbe, J. Jaunsudrabiņš, V. Eglītis. (S 2)</w:t>
            </w:r>
            <w:r w:rsidRPr="00EB382B">
              <w:br/>
              <w:t>10. Dekadence jeb agrīnais modernisms latviešu literatūrā. A. Austriņš, P. Rozītis, V. Dambergs, Zemgaliešu Biruta, Haralds Eldgasts, Fallijs. (S 2)</w:t>
            </w:r>
          </w:p>
          <w:p w14:paraId="68AF39CD" w14:textId="77777777" w:rsidR="00EB382B" w:rsidRDefault="00EB382B" w:rsidP="00EB382B"/>
          <w:p w14:paraId="25495CBE" w14:textId="77777777" w:rsidR="00EB382B" w:rsidRPr="00EB382B" w:rsidRDefault="00EB382B" w:rsidP="00EB382B">
            <w:r w:rsidRPr="006F1AA6">
              <w:t>2. starppārbaudījums</w:t>
            </w:r>
          </w:p>
          <w:p w14:paraId="0A77B4C0" w14:textId="77777777" w:rsidR="00EB382B" w:rsidRPr="00EB382B" w:rsidRDefault="00EB382B" w:rsidP="00EB382B">
            <w:r>
              <w:t>Tests par dekadenci latviešu literatūrā.</w:t>
            </w:r>
          </w:p>
          <w:p w14:paraId="2D5DE76B" w14:textId="77777777" w:rsidR="00EB382B" w:rsidRPr="00291BD1" w:rsidRDefault="00EB382B" w:rsidP="00EB382B"/>
          <w:p w14:paraId="0683BA28" w14:textId="77777777" w:rsidR="00EB382B" w:rsidRPr="00EB382B" w:rsidRDefault="00EB382B" w:rsidP="00EB382B">
            <w:r w:rsidRPr="00F33F33">
              <w:t>11.</w:t>
            </w:r>
            <w:r w:rsidRPr="00EB382B">
              <w:t xml:space="preserve"> Raiņa personība un daiļrade. Nozīmīgākie akcenti Raiņa personības raksturojumā. Raiņa daiļrades paradigma. (L 2)</w:t>
            </w:r>
            <w:r w:rsidRPr="00EB382B">
              <w:br/>
              <w:t>12. Raiņa personība rakstniekam veltītajās monogrāfijās: salīdzināmais raksturojums. (S 2)</w:t>
            </w:r>
          </w:p>
          <w:p w14:paraId="0689528C" w14:textId="77777777" w:rsidR="00EB382B" w:rsidRDefault="00EB382B" w:rsidP="00EB382B"/>
          <w:p w14:paraId="5D30794F" w14:textId="77777777" w:rsidR="00EB382B" w:rsidRPr="00EB382B" w:rsidRDefault="00EB382B" w:rsidP="00EB382B">
            <w:r>
              <w:t>3</w:t>
            </w:r>
            <w:r w:rsidRPr="00EB382B">
              <w:t>. starppārbaudījums</w:t>
            </w:r>
          </w:p>
          <w:p w14:paraId="27AAAB3C" w14:textId="77777777" w:rsidR="00EB382B" w:rsidRPr="00EB382B" w:rsidRDefault="00EB382B" w:rsidP="00EB382B">
            <w:r w:rsidRPr="006F1AA6">
              <w:t>Izstrādā mikrop</w:t>
            </w:r>
            <w:r w:rsidRPr="00EB382B">
              <w:t>ētījumu pēc docētājas piedāvātās shēmas, analizējot vienu Raiņa dzejoļu krājumu vai lugu.</w:t>
            </w:r>
            <w:r w:rsidRPr="00EB382B">
              <w:br/>
            </w:r>
          </w:p>
          <w:p w14:paraId="5977E6FA" w14:textId="77777777" w:rsidR="00EB382B" w:rsidRPr="00EB382B" w:rsidRDefault="00EB382B" w:rsidP="00EB382B">
            <w:r>
              <w:t xml:space="preserve">13. Modernisma paradigma Raiņa daiļradē: </w:t>
            </w:r>
            <w:r w:rsidRPr="00EB382B">
              <w:t>„ Gals un sākums”, „ Dagdas piecas skiču burtnīcas”, „ Jāzeps un viņa brāli”, „ Pūt, vējiņi”, „ Spēlēju, dancoju”. (S 2)</w:t>
            </w:r>
            <w:r w:rsidRPr="00EB382B">
              <w:br/>
              <w:t>14. Jaunromantisma poētiskās iezīmes citu virzienu kontekstā: F. Bārda, J. Akuraters. (L 2)</w:t>
            </w:r>
          </w:p>
          <w:p w14:paraId="5E1FC587" w14:textId="74106AA6" w:rsidR="006866EF" w:rsidRPr="00501835" w:rsidRDefault="00EB382B" w:rsidP="00916D56">
            <w:r>
              <w:t xml:space="preserve">15. </w:t>
            </w:r>
            <w:r w:rsidRPr="00EB382B">
              <w:t>Reālisma kultūras tipa īpatsvars gadsimtu mijas latviešu literārajā telpā. (L 2)</w:t>
            </w:r>
            <w:r w:rsidRPr="00EB382B">
              <w:br/>
              <w:t>16. Modernitātes iezīmes un reālistiskais naratīvs Andreja Upīša darbos. (S 2</w:t>
            </w:r>
            <w:r>
              <w:t>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C5F3666" w14:textId="77777777" w:rsidR="00EB382B" w:rsidRPr="00EB382B" w:rsidRDefault="007D1F3E" w:rsidP="00EB382B">
            <w:permStart w:id="580019727" w:edGrp="everyone"/>
            <w:r>
              <w:t xml:space="preserve">1. </w:t>
            </w:r>
            <w:r w:rsidR="00EB382B" w:rsidRPr="005F1018">
              <w:t>Berelis G. Latviešu literatūras vēsture. Rīga: Zvaigzne ABC, 1999.</w:t>
            </w:r>
          </w:p>
          <w:p w14:paraId="7BB6BB32" w14:textId="77777777" w:rsidR="00EB382B" w:rsidRPr="00EB382B" w:rsidRDefault="00EB382B" w:rsidP="00EB382B">
            <w:r w:rsidRPr="005F1018">
              <w:t xml:space="preserve">2. </w:t>
            </w:r>
            <w:r w:rsidRPr="00EB382B">
              <w:t>Burima M. Modernisma koncepti 20. gadsimta sākuma latviešu literatūrā. Rīga, LU Literatūras, folkloras un mākslas institūts, 2011.</w:t>
            </w:r>
          </w:p>
          <w:p w14:paraId="2C386CB2" w14:textId="77777777" w:rsidR="00EB382B" w:rsidRPr="00EB382B" w:rsidRDefault="00EB382B" w:rsidP="00EB382B">
            <w:r w:rsidRPr="0020224A">
              <w:t>Hausmanis V., Kalnačs B. Latviešu drāma 20.gs. 1. puse. Rīga, Zinātne, 2004.</w:t>
            </w:r>
          </w:p>
          <w:p w14:paraId="0BAEA223" w14:textId="77777777" w:rsidR="00EB382B" w:rsidRPr="00EB382B" w:rsidRDefault="00EB382B" w:rsidP="00EB382B">
            <w:r w:rsidRPr="005F1018">
              <w:lastRenderedPageBreak/>
              <w:t xml:space="preserve">3. Latviešu literatūras vēsture. </w:t>
            </w:r>
            <w:r w:rsidRPr="00EB382B">
              <w:t>1. sējums. Rīga: Zvaigzne ABC, 1998.</w:t>
            </w:r>
          </w:p>
          <w:p w14:paraId="458ED867" w14:textId="77777777" w:rsidR="00EB382B" w:rsidRPr="00EB382B" w:rsidRDefault="00EB382B" w:rsidP="00EB382B">
            <w:r w:rsidRPr="005F1018">
              <w:t>4.</w:t>
            </w:r>
            <w:r w:rsidRPr="00EB382B">
              <w:t xml:space="preserve"> Sproģe L., Vāvere V. Latviešu modernisma aizsākumi un krievu literatūras sudraba laikmets. Rīga: Zinātne, 2002.</w:t>
            </w:r>
          </w:p>
          <w:p w14:paraId="2B9581C8" w14:textId="1410D065" w:rsidR="00ED5B09" w:rsidRPr="00ED5B09" w:rsidRDefault="00EB382B" w:rsidP="00EB382B">
            <w:r>
              <w:t>5. Vecgrāvis V. Mani sveicina zvaigznes… romantiskā pasaules izjūta latviešu dzejā. Rīga: LU Akadēmiskais apgāds, Rēzekne: Latgales druka, 2018</w:t>
            </w:r>
            <w:r w:rsidR="007D1F3E" w:rsidRPr="007D1F3E"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929131F" w14:textId="339FFE1B" w:rsidR="00EB382B" w:rsidRPr="00EB382B" w:rsidRDefault="00D01379" w:rsidP="00EB382B">
            <w:permStart w:id="1596548908" w:edGrp="everyone"/>
            <w:r>
              <w:t xml:space="preserve">1. </w:t>
            </w:r>
            <w:r w:rsidR="00EB382B" w:rsidRPr="00AD087D">
              <w:t>A</w:t>
            </w:r>
            <w:r w:rsidR="00EB382B" w:rsidRPr="00EB382B">
              <w:t>spazija un mūsdienas: dzimums, nācija, radošie izaicinājumi”/ kolektīvā monogrāfija (sast. un red. A. Cimdiņa). Rīga: Zinātne, 2016.</w:t>
            </w:r>
            <w:r w:rsidR="00EB382B" w:rsidRPr="00EB382B">
              <w:br/>
              <w:t>2. Burima. Maija. Modernisma manifestācija 20. gadsimta sākuma latviešu literārajā telpā. Humanitāro Zinātņu Vēstnesis Nr. 14, Daugavpils: Daugavpils Universitātes Humanitārā fakultāte, 2008, 87. – 95. lpp.</w:t>
            </w:r>
            <w:r w:rsidR="00EB382B" w:rsidRPr="00EB382B">
              <w:br/>
              <w:t>3. Burima, Maija. Pašidentifikācijas un modernitātes projekcija 19. – 20. gadsimta mijas latviešu literatūrā. Letonica: Humanitāro Zinātņu Žurnāls Nr. 25. Rīga: LU LFMI, 2013, 23. – 59. lpp.</w:t>
            </w:r>
          </w:p>
          <w:p w14:paraId="37CF8738" w14:textId="77777777" w:rsidR="00EB382B" w:rsidRPr="00EB382B" w:rsidRDefault="00EB382B" w:rsidP="00EB382B">
            <w:r>
              <w:t xml:space="preserve">4. </w:t>
            </w:r>
            <w:r w:rsidRPr="00EB382B">
              <w:rPr>
                <w:lang w:eastAsia="zh-CN" w:bidi="hi-IN"/>
              </w:rPr>
              <w:t>21. gadsimta aspaziāna un rainisms. Aspazija – Rainis. Dzīvā dzīve. Kolektīvā monogrāfija. [Burima, Maija. Sastādītāja, zinātniskā redaktore]. Rīga: Zinātne, 2017</w:t>
            </w:r>
            <w:r w:rsidRPr="00EB382B">
              <w:t>.</w:t>
            </w:r>
          </w:p>
          <w:p w14:paraId="2F834C08" w14:textId="77777777" w:rsidR="00EB382B" w:rsidRPr="00EB382B" w:rsidRDefault="00EB382B" w:rsidP="00EB382B">
            <w:r>
              <w:t xml:space="preserve">5. </w:t>
            </w:r>
            <w:r w:rsidRPr="00EB382B">
              <w:rPr>
                <w:lang w:eastAsia="zh-CN" w:bidi="hi-IN"/>
              </w:rPr>
              <w:t>Fin de siècle literārā kultūra Latvijā. Kolektīva monogrāfija. Grāmatas autori: Benedikts Kalnačs, Pauls Daija, Eva Eglāja–Kristsone, Kārlis Vērdiņš. Rīga: LU LFMI, 2017.</w:t>
            </w:r>
          </w:p>
          <w:p w14:paraId="5B089CD5" w14:textId="77777777" w:rsidR="00EB382B" w:rsidRPr="00EB382B" w:rsidRDefault="00EB382B" w:rsidP="00EB382B">
            <w:r>
              <w:t xml:space="preserve">6. </w:t>
            </w:r>
            <w:r w:rsidRPr="00EB382B">
              <w:t>Literatūra un kultūra: process, mijiedarbība, problēmas. Zinātnisko rakstu krājums. Daugavpils: Daugavpils Universitātes Akadēmiskais apg. „Saule”, 1995-2021.</w:t>
            </w:r>
          </w:p>
          <w:p w14:paraId="74756D9E" w14:textId="77777777" w:rsidR="00EB382B" w:rsidRPr="00EB382B" w:rsidRDefault="00EB382B" w:rsidP="00EB382B">
            <w:r>
              <w:t xml:space="preserve">7. </w:t>
            </w:r>
            <w:r w:rsidRPr="00EB382B">
              <w:t>Koroševskis A. Lielais noliedzējs. Monogrāfija par Andreju Upīti. Rīga: Valters un Rapa, 2022.</w:t>
            </w:r>
          </w:p>
          <w:p w14:paraId="57FB4939" w14:textId="77777777" w:rsidR="00EB382B" w:rsidRPr="00EB382B" w:rsidRDefault="00EB382B" w:rsidP="00EB382B">
            <w:r>
              <w:t>8</w:t>
            </w:r>
            <w:r w:rsidRPr="00EB382B">
              <w:t>. Kuzina, Anna. Blaumanis tuvplānā. Rakstnieka Rūdolfa Blaumaņa dzīves un daiļrades hronoloģija, 1863 – 1908. Rīga: Madris, 2013.</w:t>
            </w:r>
            <w:r w:rsidRPr="00EB382B">
              <w:br/>
              <w:t>9. Kuzina, Anna. Blaumaņu pavārgrāmata. Rīga: Madris, 2013.</w:t>
            </w:r>
          </w:p>
          <w:p w14:paraId="5E34EF3D" w14:textId="77777777" w:rsidR="00EB382B" w:rsidRPr="00EB382B" w:rsidRDefault="00EB382B" w:rsidP="00EB382B">
            <w:r w:rsidRPr="00671CAC">
              <w:t>Jānis Akuraters un skrejošais laiks. Rakstu krājums. Sastādītājas Ruta Cimdiņa, Maira Valtere]. Rīga: Pils, 2004.</w:t>
            </w:r>
          </w:p>
          <w:p w14:paraId="2FCAE7B4" w14:textId="77777777" w:rsidR="00EB382B" w:rsidRPr="00EB382B" w:rsidRDefault="00EB382B" w:rsidP="00EB382B">
            <w:r>
              <w:t xml:space="preserve">10. </w:t>
            </w:r>
            <w:r w:rsidRPr="00EB382B">
              <w:t>J. Rainis. Kastaņola. Pa atmiņu pēdām otrā dzimtenē. [Gundegas Grīnumas zinātniskā redakcija un komentāri]. Rīga: Atēna, 2011.</w:t>
            </w:r>
            <w:r w:rsidRPr="00EB382B">
              <w:br/>
              <w:t xml:space="preserve">11. </w:t>
            </w:r>
            <w:r w:rsidRPr="00EB382B">
              <w:rPr>
                <w:lang w:eastAsia="zh-CN" w:bidi="hi-IN"/>
              </w:rPr>
              <w:t>Raiņa dzejoļu krājums “Gals un sākums” pēc simts gadiem. Gals un sākums. 21. gadsimta sākuma skats. Kolektīvā monogrāfija. Sakārtojums – M. Burima. Rīga: LU LFMI, 2017.</w:t>
            </w:r>
            <w:r w:rsidRPr="00EB382B">
              <w:br/>
              <w:t>12. Rūdolfs Blaumanis: teksts un konteksts. [Sast. un zinātniskā redaktore I. Kalniņa]. Rīga: Latvijas Universitāte, 2013.</w:t>
            </w:r>
          </w:p>
          <w:p w14:paraId="1627B77D" w14:textId="0A72333F" w:rsidR="00EB382B" w:rsidRDefault="00EB382B" w:rsidP="00EB382B">
            <w:r>
              <w:t xml:space="preserve">13. </w:t>
            </w:r>
            <w:r w:rsidRPr="00EB382B">
              <w:t>Literatūra un kultūra: process, mijiedarbība, problēmas. Zinātnisko rakstu krājums. Daugavpils: Daugavpils Universitātes Akadēmiskais apg. „Saule”, 1995-2021.</w:t>
            </w:r>
          </w:p>
          <w:p w14:paraId="5A24A751" w14:textId="426D88FB" w:rsidR="00EB382B" w:rsidRPr="00EB382B" w:rsidRDefault="00EB382B" w:rsidP="00EB382B">
            <w:r>
              <w:t xml:space="preserve">14. </w:t>
            </w:r>
            <w:r w:rsidRPr="003068F4">
              <w:t>Vērdiņš K.  Bastarda forma: latviešu dzejprozas vēsture, latviešu dzejprozas antoloģija. Rīga: LU LFMI, 2011</w:t>
            </w:r>
          </w:p>
          <w:p w14:paraId="52226813" w14:textId="1FF24160" w:rsidR="00525213" w:rsidRPr="0093308E" w:rsidRDefault="00EB382B" w:rsidP="007534EA">
            <w:r>
              <w:t xml:space="preserve">15. </w:t>
            </w:r>
            <w:r w:rsidRPr="00EB382B">
              <w:t>Viese, Saulcerīte. Mūžīgie spārni. Stāstījums par Aspazijas dzīvi. Rīga: Apgāds Jaunā Daugava, 2005.</w:t>
            </w:r>
            <w:r w:rsidRPr="00EB382B">
              <w:br/>
              <w:t>1</w:t>
            </w:r>
            <w:r>
              <w:t>6</w:t>
            </w:r>
            <w:r w:rsidRPr="00EB382B">
              <w:t>. Volkova, Līvija. Blaumaņa zelts: rakstnieks savā laikā, darbos un cilvēkos. Rīga: Karogs, 2008</w:t>
            </w:r>
            <w:r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7C44690" w14:textId="4B94449D" w:rsidR="00EB382B" w:rsidRPr="00EB382B" w:rsidRDefault="00EB382B" w:rsidP="00EB382B">
            <w:permStart w:id="2104519286" w:edGrp="everyone"/>
            <w:r>
              <w:t>Ka</w:t>
            </w:r>
            <w:r w:rsidRPr="00D01379">
              <w:t>rogs (žurnāls)</w:t>
            </w:r>
          </w:p>
          <w:p w14:paraId="3FD40A9B" w14:textId="77777777" w:rsidR="00EB382B" w:rsidRPr="00EB382B" w:rsidRDefault="00EB382B" w:rsidP="00EB382B">
            <w:r w:rsidRPr="00D01379">
              <w:t>Konteksts (laikraksts)</w:t>
            </w:r>
          </w:p>
          <w:p w14:paraId="44A7C5BC" w14:textId="77777777" w:rsidR="00EB382B" w:rsidRPr="00EB382B" w:rsidRDefault="00EB382B" w:rsidP="00EB382B">
            <w:r w:rsidRPr="00D01379">
              <w:t xml:space="preserve">Letonica (žurnāls) </w:t>
            </w:r>
          </w:p>
          <w:p w14:paraId="73598693" w14:textId="77777777" w:rsidR="00EB382B" w:rsidRPr="00EB382B" w:rsidRDefault="00EB382B" w:rsidP="00EB382B">
            <w:r w:rsidRPr="00D01379">
              <w:t xml:space="preserve">Nacionālā enciklopēdija </w:t>
            </w:r>
            <w:hyperlink r:id="rId8" w:history="1">
              <w:r w:rsidRPr="00EB382B">
                <w:t>www.enciklopedija.lv</w:t>
              </w:r>
            </w:hyperlink>
          </w:p>
          <w:p w14:paraId="4C8CA7F8" w14:textId="77777777" w:rsidR="00EB382B" w:rsidRPr="00EB382B" w:rsidRDefault="00EB382B" w:rsidP="00EB382B">
            <w:r w:rsidRPr="00D01379">
              <w:t>Biedrības</w:t>
            </w:r>
            <w:hyperlink r:id="rId9" w:tgtFrame="_blank" w:history="1">
              <w:r w:rsidRPr="00EB382B">
                <w:t> „Ascendum</w:t>
              </w:r>
            </w:hyperlink>
            <w:r w:rsidRPr="00EB382B">
              <w:t xml:space="preserve">” izdots kultūras un patstāvīgas domas interneta žurnāls </w:t>
            </w:r>
            <w:hyperlink r:id="rId10" w:history="1">
              <w:r w:rsidRPr="00EB382B">
                <w:rPr>
                  <w:rStyle w:val="Hyperlink"/>
                </w:rPr>
                <w:t>www.satori.lv</w:t>
              </w:r>
            </w:hyperlink>
          </w:p>
          <w:p w14:paraId="4B14A498" w14:textId="77777777" w:rsidR="00EB382B" w:rsidRPr="00EB382B" w:rsidRDefault="00EB382B" w:rsidP="00EB382B">
            <w:r>
              <w:t xml:space="preserve">Raiņa un Aspazijas muzejs </w:t>
            </w:r>
            <w:hyperlink r:id="rId11" w:history="1">
              <w:r w:rsidRPr="00EB382B">
                <w:rPr>
                  <w:rStyle w:val="Hyperlink"/>
                </w:rPr>
                <w:t>http://www.arlugano.lv/lv/museum/show/about</w:t>
              </w:r>
            </w:hyperlink>
          </w:p>
          <w:permEnd w:id="2104519286"/>
          <w:p w14:paraId="2F1F9FE9" w14:textId="0C91C512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68505" w14:textId="77777777" w:rsidR="00195A0B" w:rsidRDefault="00195A0B" w:rsidP="007534EA">
      <w:r>
        <w:separator/>
      </w:r>
    </w:p>
  </w:endnote>
  <w:endnote w:type="continuationSeparator" w:id="0">
    <w:p w14:paraId="7A5EDC52" w14:textId="77777777" w:rsidR="00195A0B" w:rsidRDefault="00195A0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329DED5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F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68DEE" w14:textId="77777777" w:rsidR="00195A0B" w:rsidRDefault="00195A0B" w:rsidP="007534EA">
      <w:r>
        <w:separator/>
      </w:r>
    </w:p>
  </w:footnote>
  <w:footnote w:type="continuationSeparator" w:id="0">
    <w:p w14:paraId="62934E28" w14:textId="77777777" w:rsidR="00195A0B" w:rsidRDefault="00195A0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B561F"/>
    <w:multiLevelType w:val="hybridMultilevel"/>
    <w:tmpl w:val="7CDEDC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7AB7"/>
    <w:rsid w:val="00040EF0"/>
    <w:rsid w:val="000516E5"/>
    <w:rsid w:val="00057199"/>
    <w:rsid w:val="00057F5E"/>
    <w:rsid w:val="0006606E"/>
    <w:rsid w:val="00070582"/>
    <w:rsid w:val="000718FB"/>
    <w:rsid w:val="00082FD0"/>
    <w:rsid w:val="00083D51"/>
    <w:rsid w:val="00092451"/>
    <w:rsid w:val="000978D9"/>
    <w:rsid w:val="000A2D8D"/>
    <w:rsid w:val="000A4040"/>
    <w:rsid w:val="000A4413"/>
    <w:rsid w:val="000B0C48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402C"/>
    <w:rsid w:val="0019467B"/>
    <w:rsid w:val="00195A0B"/>
    <w:rsid w:val="001B5F63"/>
    <w:rsid w:val="001C40BD"/>
    <w:rsid w:val="001C5466"/>
    <w:rsid w:val="001D68F3"/>
    <w:rsid w:val="001E010A"/>
    <w:rsid w:val="001E37E7"/>
    <w:rsid w:val="001E4BB2"/>
    <w:rsid w:val="001F53B5"/>
    <w:rsid w:val="00211AC3"/>
    <w:rsid w:val="00212071"/>
    <w:rsid w:val="002177C1"/>
    <w:rsid w:val="002207B8"/>
    <w:rsid w:val="00232205"/>
    <w:rsid w:val="00240D9B"/>
    <w:rsid w:val="00257890"/>
    <w:rsid w:val="002831C0"/>
    <w:rsid w:val="002C1B85"/>
    <w:rsid w:val="002C1EA4"/>
    <w:rsid w:val="002D26FA"/>
    <w:rsid w:val="002E1D5A"/>
    <w:rsid w:val="002E4810"/>
    <w:rsid w:val="002E5F8E"/>
    <w:rsid w:val="00300185"/>
    <w:rsid w:val="00303975"/>
    <w:rsid w:val="003068F4"/>
    <w:rsid w:val="003242B3"/>
    <w:rsid w:val="00337CF9"/>
    <w:rsid w:val="003629CF"/>
    <w:rsid w:val="003673AD"/>
    <w:rsid w:val="003826FF"/>
    <w:rsid w:val="00384975"/>
    <w:rsid w:val="00386DE3"/>
    <w:rsid w:val="00391185"/>
    <w:rsid w:val="00391B74"/>
    <w:rsid w:val="003A0FC1"/>
    <w:rsid w:val="003A2A8D"/>
    <w:rsid w:val="003A4392"/>
    <w:rsid w:val="003B00B6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A5D1A"/>
    <w:rsid w:val="004B1998"/>
    <w:rsid w:val="004B5043"/>
    <w:rsid w:val="004C5DAC"/>
    <w:rsid w:val="004D22E2"/>
    <w:rsid w:val="004D356E"/>
    <w:rsid w:val="00501835"/>
    <w:rsid w:val="00512A1D"/>
    <w:rsid w:val="00515EA9"/>
    <w:rsid w:val="005226EC"/>
    <w:rsid w:val="00522D4B"/>
    <w:rsid w:val="005241A2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107F"/>
    <w:rsid w:val="005839E5"/>
    <w:rsid w:val="0059171A"/>
    <w:rsid w:val="005C6853"/>
    <w:rsid w:val="005E4FF0"/>
    <w:rsid w:val="005E5E8A"/>
    <w:rsid w:val="00606976"/>
    <w:rsid w:val="00612759"/>
    <w:rsid w:val="00632863"/>
    <w:rsid w:val="00655E76"/>
    <w:rsid w:val="00656B02"/>
    <w:rsid w:val="00660967"/>
    <w:rsid w:val="00667018"/>
    <w:rsid w:val="006864B5"/>
    <w:rsid w:val="006866EF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1F3E"/>
    <w:rsid w:val="007D4849"/>
    <w:rsid w:val="007D690A"/>
    <w:rsid w:val="007D6F15"/>
    <w:rsid w:val="007F2A5B"/>
    <w:rsid w:val="0081390C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35F1C"/>
    <w:rsid w:val="009613C9"/>
    <w:rsid w:val="00966D4F"/>
    <w:rsid w:val="00977BBE"/>
    <w:rsid w:val="00977E76"/>
    <w:rsid w:val="00982C4A"/>
    <w:rsid w:val="00983C14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4E1B"/>
    <w:rsid w:val="00AA0800"/>
    <w:rsid w:val="00AA5194"/>
    <w:rsid w:val="00AB411A"/>
    <w:rsid w:val="00AD4584"/>
    <w:rsid w:val="00AF20AC"/>
    <w:rsid w:val="00AF4F2C"/>
    <w:rsid w:val="00B139F9"/>
    <w:rsid w:val="00B13A71"/>
    <w:rsid w:val="00B36DCD"/>
    <w:rsid w:val="00B53309"/>
    <w:rsid w:val="00B61706"/>
    <w:rsid w:val="00B74D7E"/>
    <w:rsid w:val="00B76DDB"/>
    <w:rsid w:val="00B86A92"/>
    <w:rsid w:val="00B959C2"/>
    <w:rsid w:val="00BA06EC"/>
    <w:rsid w:val="00BB0A32"/>
    <w:rsid w:val="00BB1515"/>
    <w:rsid w:val="00BB3CCC"/>
    <w:rsid w:val="00BB7958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1379"/>
    <w:rsid w:val="00D05806"/>
    <w:rsid w:val="00D10360"/>
    <w:rsid w:val="00D146CC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6371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382B"/>
    <w:rsid w:val="00EB4D5A"/>
    <w:rsid w:val="00EC4BFE"/>
    <w:rsid w:val="00EC7068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4EDF"/>
    <w:rsid w:val="00FB60E3"/>
    <w:rsid w:val="00FC31CD"/>
    <w:rsid w:val="00FD6E2F"/>
    <w:rsid w:val="00FE0C9B"/>
    <w:rsid w:val="00FE2178"/>
    <w:rsid w:val="00FE67D9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Spacing">
    <w:name w:val="No Spacing"/>
    <w:uiPriority w:val="1"/>
    <w:qFormat/>
    <w:rsid w:val="004B19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lugano.lv/lv/museum/show/about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satori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cendum.lv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8449C"/>
    <w:rsid w:val="000B4DB4"/>
    <w:rsid w:val="001023BA"/>
    <w:rsid w:val="00221A22"/>
    <w:rsid w:val="00251532"/>
    <w:rsid w:val="00275851"/>
    <w:rsid w:val="002D3F45"/>
    <w:rsid w:val="00301385"/>
    <w:rsid w:val="0036724C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73711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335F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EF7436"/>
    <w:rsid w:val="00F37E06"/>
    <w:rsid w:val="00F5615D"/>
    <w:rsid w:val="00F5736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16816-623A-4416-833F-B0301613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6259</Words>
  <Characters>3569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2022-07-17T13:41:00Z</dcterms:created>
  <dcterms:modified xsi:type="dcterms:W3CDTF">2022-07-17T13:41:00Z</dcterms:modified>
</cp:coreProperties>
</file>