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24B076CB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C2671F" w:rsidRPr="00C2671F">
              <w:t>Krievu kultūra Latvijā: valoda, literatūra, kultūras procesi</w:t>
            </w:r>
            <w:r w:rsidR="003070CC">
              <w:t xml:space="preserve"> II</w:t>
            </w:r>
            <w:bookmarkStart w:id="0" w:name="_GoBack"/>
            <w:bookmarkEnd w:id="0"/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1B0AC92" w:rsidR="001E37E7" w:rsidRPr="0093308E" w:rsidRDefault="00E20AF5" w:rsidP="007534EA">
                <w:pPr>
                  <w:rPr>
                    <w:b/>
                  </w:rPr>
                </w:pPr>
                <w:r>
                  <w:t xml:space="preserve">  </w:t>
                </w:r>
                <w:r w:rsidR="00300185">
                  <w:t>Valodniecība un literatūrzinātne</w:t>
                </w:r>
                <w:r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94578C9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7BA2B34" w:rsidR="001E37E7" w:rsidRPr="0093308E" w:rsidRDefault="008820E1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C7ADE30" w:rsidR="001E37E7" w:rsidRPr="0093308E" w:rsidRDefault="008820E1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C309886" w:rsidR="00391B74" w:rsidRPr="0093308E" w:rsidRDefault="008820E1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248CE816" w:rsidR="00391B74" w:rsidRPr="0093308E" w:rsidRDefault="008820E1" w:rsidP="007534EA">
            <w:permStart w:id="1978955086" w:edGrp="everyone"/>
            <w:r>
              <w:t>12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03F09B29" w:rsidR="00632863" w:rsidRPr="0093308E" w:rsidRDefault="008820E1" w:rsidP="007534EA">
            <w:permStart w:id="1082486305" w:edGrp="everyone"/>
            <w:r>
              <w:t>20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1916361C" w:rsidR="00A8127C" w:rsidRPr="0093308E" w:rsidRDefault="008820E1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23628AC5" w:rsidR="00BB3CCC" w:rsidRPr="0093308E" w:rsidRDefault="00E20AF5" w:rsidP="007534EA">
                <w:r>
                  <w:t xml:space="preserve">   </w:t>
                </w:r>
                <w:r w:rsidR="00A11208">
                  <w:t>Dr. philol.,</w:t>
                </w:r>
                <w:r w:rsidR="00CC38AF">
                  <w:t xml:space="preserve"> </w:t>
                </w:r>
                <w:r w:rsidR="00A11208">
                  <w:t>prof. Elīna Vasiļjeva</w:t>
                </w:r>
                <w:r>
                  <w:t xml:space="preserve">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47F0BF36" w14:textId="07539C5B" w:rsidR="00FD6E2F" w:rsidRDefault="00685243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B00851" w:rsidRPr="00B00851">
                  <w:t>Dr. philol.,</w:t>
                </w:r>
                <w:r w:rsidR="00CC38AF">
                  <w:t xml:space="preserve"> </w:t>
                </w:r>
                <w:r w:rsidR="00B00851" w:rsidRPr="00B00851">
                  <w:t>prof. Elīna Vasiļjeva</w:t>
                </w:r>
                <w:r w:rsidR="00CC38AF">
                  <w:t xml:space="preserve"> </w:t>
                </w:r>
              </w:sdtContent>
            </w:sdt>
            <w:r w:rsidR="00F24CB8">
              <w:t xml:space="preserve"> </w:t>
            </w:r>
          </w:p>
          <w:p w14:paraId="46132EFD" w14:textId="54B55E10" w:rsidR="00CC38AF" w:rsidRDefault="00CC38AF" w:rsidP="007534EA">
            <w:r w:rsidRPr="00B00851">
              <w:t>Dr. philol.,</w:t>
            </w:r>
            <w:r w:rsidRPr="00CC38AF">
              <w:t xml:space="preserve"> </w:t>
            </w:r>
            <w:r>
              <w:t xml:space="preserve">asoc. </w:t>
            </w:r>
            <w:r w:rsidRPr="00CC38AF">
              <w:t>prof. El</w:t>
            </w:r>
            <w:r>
              <w:t>vīra Isajeva</w:t>
            </w:r>
          </w:p>
          <w:permEnd w:id="275541736"/>
          <w:p w14:paraId="7C4B3A2A" w14:textId="362BC351" w:rsidR="00FD6E2F" w:rsidRPr="007534EA" w:rsidRDefault="00FD6E2F" w:rsidP="007534EA"/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54FCC452" w:rsidR="00BB3CCC" w:rsidRPr="0093308E" w:rsidRDefault="00E20AF5" w:rsidP="007534EA">
            <w:permStart w:id="1804483927" w:edGrp="everyone"/>
            <w:r>
              <w:t xml:space="preserve">  </w:t>
            </w:r>
            <w:r w:rsidR="008820E1">
              <w:t>Krievu kultūra Latvijā: valoda, literatūra, kultūras procesi I</w:t>
            </w:r>
            <w:r>
              <w:t xml:space="preserve">   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DC1FF8C" w14:textId="5C06755D" w:rsidR="008B7213" w:rsidRPr="008B7213" w:rsidRDefault="008B7213" w:rsidP="003B181A">
            <w:pPr>
              <w:rPr>
                <w:lang w:eastAsia="ru-RU"/>
              </w:rPr>
            </w:pPr>
            <w:permStart w:id="2100326173" w:edGrp="everyone"/>
            <w:r w:rsidRPr="008B7213">
              <w:t>Studiju kursa mērķis –</w:t>
            </w:r>
            <w:r w:rsidR="003B181A">
              <w:t xml:space="preserve"> </w:t>
            </w:r>
            <w:r w:rsidR="00C2671F" w:rsidRPr="00C2671F">
              <w:t>veidot studējošo izpratni par krievu</w:t>
            </w:r>
            <w:r w:rsidR="00C2671F">
              <w:t xml:space="preserve"> valodas,</w:t>
            </w:r>
            <w:r w:rsidR="00C2671F" w:rsidRPr="00C2671F">
              <w:t xml:space="preserve"> literatūras un kultūras īpatnībām un procesa būtību Latvijā</w:t>
            </w:r>
            <w:r w:rsidR="00C2671F">
              <w:t>.</w:t>
            </w:r>
            <w:r w:rsidR="00C2671F" w:rsidRPr="00C2671F">
              <w:t xml:space="preserve"> </w:t>
            </w:r>
            <w:r w:rsidR="009A233C" w:rsidRPr="009A233C">
              <w:t>Studiju kurss paredz aktīvu studējošo dalību semināros, kā arī patstāvīgu praktisku pētījumu veikšanu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1B1F5F29" w14:textId="77777777" w:rsidR="006703BB" w:rsidRPr="006703BB" w:rsidRDefault="008B7213" w:rsidP="006703BB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6703BB" w:rsidRPr="006703BB">
              <w:rPr>
                <w:lang w:eastAsia="ru-RU"/>
              </w:rPr>
              <w:t>apzināt vēsturiskā procesa īpatnības un krievu kultūras būtiskas iezīmes Latvijā;</w:t>
            </w:r>
          </w:p>
          <w:p w14:paraId="1D926CE8" w14:textId="77777777" w:rsidR="006703BB" w:rsidRPr="006703BB" w:rsidRDefault="006703BB" w:rsidP="006703BB">
            <w:pPr>
              <w:rPr>
                <w:lang w:eastAsia="ru-RU"/>
              </w:rPr>
            </w:pPr>
            <w:r w:rsidRPr="006703BB">
              <w:rPr>
                <w:lang w:eastAsia="ru-RU"/>
              </w:rPr>
              <w:t>- attīstīt prasmi analizēt krievu literatūras Latvijā tekstus, noteikt to galveno būtību;</w:t>
            </w:r>
          </w:p>
          <w:p w14:paraId="1568BEED" w14:textId="77777777" w:rsidR="006703BB" w:rsidRPr="006703BB" w:rsidRDefault="006703BB" w:rsidP="006703BB">
            <w:pPr>
              <w:rPr>
                <w:lang w:eastAsia="ru-RU"/>
              </w:rPr>
            </w:pPr>
            <w:r w:rsidRPr="006703BB">
              <w:rPr>
                <w:lang w:eastAsia="ru-RU"/>
              </w:rPr>
              <w:t>- attīstīt prasmi izteikt savu pamatotu viedokli par atsevišķām kultūras un literatūras parādībām;</w:t>
            </w:r>
          </w:p>
          <w:p w14:paraId="6E7137E0" w14:textId="77777777" w:rsidR="006703BB" w:rsidRPr="006703BB" w:rsidRDefault="006703BB" w:rsidP="006703BB">
            <w:pPr>
              <w:rPr>
                <w:lang w:eastAsia="ru-RU"/>
              </w:rPr>
            </w:pPr>
            <w:r w:rsidRPr="006703BB">
              <w:rPr>
                <w:lang w:eastAsia="ru-RU"/>
              </w:rPr>
              <w:t>- apgūt zinātnisko literatūru par parādību un procesa jautājumiem;</w:t>
            </w:r>
          </w:p>
          <w:p w14:paraId="1090AECB" w14:textId="08798BE8" w:rsidR="008B7213" w:rsidRPr="008B7213" w:rsidRDefault="006703BB" w:rsidP="006703BB">
            <w:r w:rsidRPr="006703BB">
              <w:rPr>
                <w:lang w:eastAsia="ru-RU"/>
              </w:rPr>
              <w:t>- paplašināt priekšstatus par informatīva un kultūras lauka būtību</w:t>
            </w:r>
          </w:p>
          <w:p w14:paraId="59702CEF" w14:textId="71B09ADD" w:rsidR="00BB3CCC" w:rsidRPr="0093308E" w:rsidRDefault="008B7213" w:rsidP="007534EA">
            <w:r w:rsidRPr="008B030A">
              <w:t xml:space="preserve">Kursa aprakstā piedāvātie obligātie informācijas avoti  studiju procesā izmantojami fragmentāri pēc </w:t>
            </w:r>
            <w:r w:rsidR="00CC38AF" w:rsidRPr="008B030A">
              <w:t>docētāja</w:t>
            </w:r>
            <w:r w:rsidRPr="008B030A">
              <w:t xml:space="preserve">  </w:t>
            </w:r>
            <w:r w:rsidR="00CC38AF" w:rsidRPr="008B030A">
              <w:t>norādījuma</w:t>
            </w:r>
            <w:r w:rsidRPr="008B030A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17325FD5" w:rsidR="008B7213" w:rsidRPr="00916D56" w:rsidRDefault="00916D56" w:rsidP="001B0230">
            <w:permStart w:id="44596525" w:edGrp="everyone"/>
            <w:r w:rsidRPr="00916D56">
              <w:t xml:space="preserve">Lekcijas </w:t>
            </w:r>
            <w:r w:rsidR="008820E1">
              <w:t>12</w:t>
            </w:r>
            <w:r>
              <w:t xml:space="preserve"> st.,  semināri  </w:t>
            </w:r>
            <w:r w:rsidR="008820E1">
              <w:t>20</w:t>
            </w:r>
            <w:r>
              <w:t xml:space="preserve"> </w:t>
            </w:r>
            <w:r w:rsidR="008B7213" w:rsidRPr="00916D56">
              <w:t>st., patstāvīgais darbs 48</w:t>
            </w:r>
            <w:r w:rsidR="008820E1">
              <w:t xml:space="preserve"> </w:t>
            </w:r>
            <w:r w:rsidR="008B7213" w:rsidRPr="00916D56">
              <w:t>st.</w:t>
            </w:r>
          </w:p>
          <w:p w14:paraId="05C22206" w14:textId="77777777" w:rsidR="00F9079C" w:rsidRPr="00F9079C" w:rsidRDefault="00F9079C" w:rsidP="00F9079C">
            <w:r w:rsidRPr="00F9079C">
              <w:t>1. tēma. Krievu kultūra diasporā. L2</w:t>
            </w:r>
          </w:p>
          <w:p w14:paraId="03A0009F" w14:textId="08E5DEFE" w:rsidR="00F9079C" w:rsidRPr="00F9079C" w:rsidRDefault="00F9079C" w:rsidP="00F9079C">
            <w:r w:rsidRPr="00F9079C">
              <w:t>2. tēma. Krievi Latvi</w:t>
            </w:r>
            <w:r w:rsidR="00A0781A">
              <w:t>jā: vēsturiskais ieskats. L2, S4</w:t>
            </w:r>
            <w:r w:rsidRPr="00F9079C">
              <w:t>.</w:t>
            </w:r>
          </w:p>
          <w:p w14:paraId="2C448F55" w14:textId="0BFFC5EE" w:rsidR="00F9079C" w:rsidRPr="00F9079C" w:rsidRDefault="00F9079C" w:rsidP="00F9079C">
            <w:r w:rsidRPr="00F9079C">
              <w:t xml:space="preserve">3. tēma. Krievu kultūra Latvijā. </w:t>
            </w:r>
            <w:r w:rsidR="001B0230">
              <w:t xml:space="preserve">L2, </w:t>
            </w:r>
            <w:r w:rsidRPr="00F9079C">
              <w:t>S4.</w:t>
            </w:r>
          </w:p>
          <w:p w14:paraId="5D3B72DD" w14:textId="77777777" w:rsidR="00F9079C" w:rsidRPr="00F9079C" w:rsidRDefault="00F9079C" w:rsidP="00F9079C">
            <w:r w:rsidRPr="00F9079C">
              <w:t>4. tēma. Krievu - latviešu literārie sakari L2, S2.</w:t>
            </w:r>
          </w:p>
          <w:p w14:paraId="4CB270F6" w14:textId="68157204" w:rsidR="00F9079C" w:rsidRPr="00F9079C" w:rsidRDefault="001B0230" w:rsidP="00F9079C">
            <w:r>
              <w:t xml:space="preserve">1. </w:t>
            </w:r>
            <w:proofErr w:type="spellStart"/>
            <w:r>
              <w:t>s</w:t>
            </w:r>
            <w:r w:rsidR="00F9079C" w:rsidRPr="00F9079C">
              <w:t>tarppardaudījums</w:t>
            </w:r>
            <w:proofErr w:type="spellEnd"/>
            <w:r w:rsidR="00F9079C" w:rsidRPr="00F9079C">
              <w:t>: kolokvijs par L. Sproģes, V. Vāveres grāmatu "Latviešu modernisma aizsākumi un krievu literatūras ‘Sudraba laikmets’"</w:t>
            </w:r>
          </w:p>
          <w:p w14:paraId="74A45DB0" w14:textId="77777777" w:rsidR="00F9079C" w:rsidRPr="00F9079C" w:rsidRDefault="00F9079C" w:rsidP="00F9079C">
            <w:r w:rsidRPr="00F9079C">
              <w:t>5. tēma. Krievu periodiskie izdevumi. L2, S2.</w:t>
            </w:r>
          </w:p>
          <w:p w14:paraId="60AB1E59" w14:textId="03BB508A" w:rsidR="00F9079C" w:rsidRPr="00F9079C" w:rsidRDefault="00F9079C" w:rsidP="00F9079C">
            <w:r w:rsidRPr="00F9079C">
              <w:t>6. tēma. Krievu literatūra ārz</w:t>
            </w:r>
            <w:r w:rsidR="001B0230">
              <w:t>emēs: Latvijas konteksts. S2</w:t>
            </w:r>
            <w:r w:rsidRPr="00F9079C">
              <w:t>.</w:t>
            </w:r>
          </w:p>
          <w:p w14:paraId="1FB82E73" w14:textId="3B7CC240" w:rsidR="00F9079C" w:rsidRPr="00F9079C" w:rsidRDefault="00F9079C" w:rsidP="001B0230">
            <w:r w:rsidRPr="00F9079C">
              <w:t xml:space="preserve">7. tēma. Vēsturiskā romāna īpatnības. L2, S2. </w:t>
            </w:r>
          </w:p>
          <w:p w14:paraId="77DABDC0" w14:textId="45F75F62" w:rsidR="00F9079C" w:rsidRPr="00F9079C" w:rsidRDefault="001B0230" w:rsidP="00F9079C">
            <w:r>
              <w:lastRenderedPageBreak/>
              <w:t xml:space="preserve">2. </w:t>
            </w:r>
            <w:proofErr w:type="spellStart"/>
            <w:r>
              <w:t>s</w:t>
            </w:r>
            <w:r w:rsidR="00F9079C" w:rsidRPr="00F9079C">
              <w:t>tarpparbaudījums</w:t>
            </w:r>
            <w:proofErr w:type="spellEnd"/>
            <w:r w:rsidR="00F9079C" w:rsidRPr="00F9079C">
              <w:t>: kolokvijs par daiļliteratūras sarakstu</w:t>
            </w:r>
          </w:p>
          <w:p w14:paraId="1DAE75FF" w14:textId="77777777" w:rsidR="00F9079C" w:rsidRPr="00F9079C" w:rsidRDefault="00F9079C" w:rsidP="00F9079C">
            <w:r w:rsidRPr="00F9079C">
              <w:t>8. tēma. Krievu bērnu literatūra Latvijā. S2.</w:t>
            </w:r>
          </w:p>
          <w:p w14:paraId="48F18C3B" w14:textId="5105DD09" w:rsidR="00F9079C" w:rsidRDefault="00F9079C" w:rsidP="00F9079C">
            <w:r w:rsidRPr="00F9079C">
              <w:t>9. tēma. Mūsdienu krievu dzeja Latvijā. S2</w:t>
            </w:r>
          </w:p>
          <w:p w14:paraId="36353CC6" w14:textId="4914B9D6" w:rsidR="00525213" w:rsidRPr="0093308E" w:rsidRDefault="008820E1" w:rsidP="007534EA">
            <w:r>
              <w:t>Gala pārbaudījums: eksāmens</w:t>
            </w:r>
            <w:r w:rsidR="00F24CB8"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14D5EC2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2C9C6725" w14:textId="13188CD4" w:rsidR="007D4849" w:rsidRDefault="003B181A" w:rsidP="007D4849">
                      <w:r>
                        <w:t xml:space="preserve">1. </w:t>
                      </w:r>
                      <w:r w:rsidR="008820E1">
                        <w:t>S</w:t>
                      </w:r>
                      <w:r w:rsidRPr="003B181A">
                        <w:t>tudējošie demonstrē izp</w:t>
                      </w:r>
                      <w:r>
                        <w:t xml:space="preserve">ratni par krievu literatūras, </w:t>
                      </w:r>
                      <w:r w:rsidRPr="003B181A">
                        <w:t xml:space="preserve">kultūras </w:t>
                      </w:r>
                      <w:r>
                        <w:t xml:space="preserve">un valodas </w:t>
                      </w:r>
                      <w:r w:rsidRPr="003B181A">
                        <w:t>attīstības būtību Latvija</w:t>
                      </w:r>
                      <w:r>
                        <w:t>;</w:t>
                      </w:r>
                    </w:p>
                    <w:p w14:paraId="47378799" w14:textId="706EF548" w:rsidR="003B181A" w:rsidRDefault="003B181A" w:rsidP="007D4849">
                      <w:r>
                        <w:t xml:space="preserve">2. </w:t>
                      </w:r>
                      <w:r w:rsidR="008820E1">
                        <w:t>A</w:t>
                      </w:r>
                      <w:r w:rsidRPr="003B181A">
                        <w:t>pguvuši aktuālāko zinātnisko literatūru par kursa pamata jautājumiem</w:t>
                      </w:r>
                    </w:p>
                    <w:p w14:paraId="0C0ABCA7" w14:textId="2565F5BA" w:rsidR="00A41658" w:rsidRPr="007D4849" w:rsidRDefault="008820E1" w:rsidP="007D4849">
                      <w:r>
                        <w:t>3. P</w:t>
                      </w:r>
                      <w:r w:rsidR="00A41658">
                        <w:t>ārvalda informāciju par krievu pastāvēšanas vēsturiskajiem posmiem Latvijā un to interpretāciju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16F0170A" w14:textId="7F871AC3" w:rsidR="007D4849" w:rsidRDefault="00A41658" w:rsidP="003B181A">
                      <w:r>
                        <w:t>4</w:t>
                      </w:r>
                      <w:r w:rsidR="008820E1">
                        <w:t>. P</w:t>
                      </w:r>
                      <w:r w:rsidR="003B181A">
                        <w:t>ilnveido prasmi</w:t>
                      </w:r>
                      <w:r w:rsidR="003B181A" w:rsidRPr="003B181A">
                        <w:t xml:space="preserve"> </w:t>
                      </w:r>
                      <w:r w:rsidR="003B181A">
                        <w:t>analizēt</w:t>
                      </w:r>
                      <w:r w:rsidR="003B181A" w:rsidRPr="003B181A">
                        <w:t xml:space="preserve"> </w:t>
                      </w:r>
                      <w:r w:rsidR="003B181A">
                        <w:t>daiļdarbus</w:t>
                      </w:r>
                      <w:r w:rsidR="003B181A" w:rsidRPr="003B181A">
                        <w:t>, plašsaziņas tekstu</w:t>
                      </w:r>
                      <w:r w:rsidR="003B181A">
                        <w:t>s</w:t>
                      </w:r>
                      <w:r w:rsidR="003B181A" w:rsidRPr="003B181A">
                        <w:t xml:space="preserve"> un informatīvo portālu </w:t>
                      </w:r>
                      <w:proofErr w:type="spellStart"/>
                      <w:r w:rsidR="003B181A">
                        <w:t>kontentu</w:t>
                      </w:r>
                      <w:proofErr w:type="spellEnd"/>
                      <w:r w:rsidR="003B181A">
                        <w:t>;</w:t>
                      </w:r>
                    </w:p>
                    <w:p w14:paraId="5252BC97" w14:textId="3D3CD20B" w:rsidR="003B181A" w:rsidRDefault="00A41658" w:rsidP="003B181A">
                      <w:r>
                        <w:t>5</w:t>
                      </w:r>
                      <w:r w:rsidR="003B181A">
                        <w:t xml:space="preserve">. </w:t>
                      </w:r>
                      <w:r w:rsidR="008820E1">
                        <w:t>Pārvalda</w:t>
                      </w:r>
                      <w:r w:rsidR="003B181A" w:rsidRPr="003B181A">
                        <w:t xml:space="preserve"> </w:t>
                      </w:r>
                      <w:proofErr w:type="spellStart"/>
                      <w:r w:rsidR="003B181A" w:rsidRPr="003B181A">
                        <w:t>komparatīvas</w:t>
                      </w:r>
                      <w:proofErr w:type="spellEnd"/>
                      <w:r w:rsidR="003B181A" w:rsidRPr="003B181A">
                        <w:t xml:space="preserve"> analīzes </w:t>
                      </w:r>
                      <w:r w:rsidR="003B181A">
                        <w:t>metodoloģiju</w:t>
                      </w:r>
                      <w:r w:rsidR="003B181A" w:rsidRPr="003B181A">
                        <w:t xml:space="preserve">, izvērtējot un analizējot Latvijas </w:t>
                      </w:r>
                      <w:r w:rsidR="003B181A">
                        <w:t>literāro un valodniecisko materiālu (krievu kultūru diasporā)</w:t>
                      </w:r>
                      <w:r w:rsidR="003B181A" w:rsidRPr="003B181A">
                        <w:t>, salīdzinājumā ar Krievijas materiālu</w:t>
                      </w:r>
                    </w:p>
                    <w:p w14:paraId="1AD704DC" w14:textId="3101CEE0" w:rsidR="003B181A" w:rsidRPr="007D4849" w:rsidRDefault="00A41658" w:rsidP="003B181A">
                      <w:r>
                        <w:t>6</w:t>
                      </w:r>
                      <w:r w:rsidR="008820E1">
                        <w:t>. Attīsta</w:t>
                      </w:r>
                      <w:r w:rsidR="003B181A">
                        <w:t xml:space="preserve"> prasmi izmantot mūsdienīgās metodes analizējot </w:t>
                      </w:r>
                      <w:proofErr w:type="spellStart"/>
                      <w:r w:rsidR="003B181A">
                        <w:t>rusofonu</w:t>
                      </w:r>
                      <w:proofErr w:type="spellEnd"/>
                      <w:r w:rsidR="003B181A">
                        <w:t xml:space="preserve"> valodniecisko pasaules ainu 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2FB8243C" w14:textId="5F6C17BC" w:rsidR="007D4849" w:rsidRDefault="00A41658" w:rsidP="007D4849">
                      <w:r>
                        <w:rPr>
                          <w:highlight w:val="yellow"/>
                        </w:rPr>
                        <w:t>7</w:t>
                      </w:r>
                      <w:r w:rsidR="00904D49">
                        <w:rPr>
                          <w:highlight w:val="yellow"/>
                        </w:rPr>
                        <w:t xml:space="preserve">. </w:t>
                      </w:r>
                      <w:r w:rsidR="008820E1">
                        <w:t>P</w:t>
                      </w:r>
                      <w:r w:rsidR="00904D49" w:rsidRPr="00904D49">
                        <w:t>atstāvīgi padziļina savu profesionālo kompetenci, apzinot aktuālās tendences krievu literatūrā un kultūrā Latvijā</w:t>
                      </w:r>
                      <w:r w:rsidR="00904D49">
                        <w:t>;</w:t>
                      </w:r>
                    </w:p>
                    <w:p w14:paraId="3332B2C5" w14:textId="1E642781" w:rsidR="00904D49" w:rsidRPr="007D4849" w:rsidRDefault="00A41658" w:rsidP="007D4849">
                      <w:pPr>
                        <w:rPr>
                          <w:highlight w:val="yellow"/>
                        </w:rPr>
                      </w:pPr>
                      <w:r>
                        <w:t>8</w:t>
                      </w:r>
                      <w:r w:rsidR="00904D49">
                        <w:t>.</w:t>
                      </w:r>
                      <w:r w:rsidR="008820E1">
                        <w:t>P</w:t>
                      </w:r>
                      <w:r>
                        <w:t xml:space="preserve">atstāvīgi interpretē un skaidro sabiedrībā faktus un procesus, kuri </w:t>
                      </w:r>
                      <w:r w:rsidR="007A6F04">
                        <w:t>atspoguļo</w:t>
                      </w:r>
                      <w:r>
                        <w:t xml:space="preserve"> krievu valodas, literatūras un kultūras tendences Latvijā.</w:t>
                      </w:r>
                      <w:r w:rsidR="00904D49">
                        <w:t xml:space="preserve"> </w:t>
                      </w:r>
                      <w:r w:rsidR="00CC38AF">
                        <w:t xml:space="preserve"> </w:t>
                      </w:r>
                    </w:p>
                  </w:tc>
                </w:tr>
              </w:tbl>
              <w:p w14:paraId="0B6DE13B" w14:textId="77777777" w:rsidR="007D4849" w:rsidRPr="003B181A" w:rsidRDefault="00685243" w:rsidP="007534EA"/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20B70268" w14:textId="30339F7C" w:rsidR="00916D56" w:rsidRDefault="008820E1" w:rsidP="00916D56">
            <w:permStart w:id="1836219002" w:edGrp="everyone"/>
            <w:r>
              <w:t>Patstāvīgais darbs:</w:t>
            </w:r>
          </w:p>
          <w:p w14:paraId="0293350A" w14:textId="5D67CDE2" w:rsidR="008820E1" w:rsidRDefault="008820E1" w:rsidP="00916D56">
            <w:r>
              <w:t>Zinātniskās literatūras studēšana</w:t>
            </w:r>
          </w:p>
          <w:p w14:paraId="72522F5D" w14:textId="7C0CB95A" w:rsidR="008820E1" w:rsidRDefault="008820E1" w:rsidP="00916D56">
            <w:r>
              <w:t>Daiļdarbu lasīšana un analīze</w:t>
            </w:r>
          </w:p>
          <w:p w14:paraId="0F2F9A00" w14:textId="5E492763" w:rsidR="008820E1" w:rsidRPr="001C5466" w:rsidRDefault="008820E1" w:rsidP="00916D56">
            <w:pPr>
              <w:rPr>
                <w:lang w:eastAsia="ru-RU"/>
              </w:rPr>
            </w:pPr>
            <w:r>
              <w:t xml:space="preserve">Uzdevumu izpilde </w:t>
            </w:r>
            <w:proofErr w:type="spellStart"/>
            <w:r>
              <w:t>Moodle</w:t>
            </w:r>
            <w:proofErr w:type="spellEnd"/>
            <w:r>
              <w:t>-vidē</w:t>
            </w:r>
          </w:p>
          <w:p w14:paraId="5054DECC" w14:textId="7D61C773" w:rsidR="00E33F4D" w:rsidRPr="0093308E" w:rsidRDefault="008B7213" w:rsidP="007534EA">
            <w:r w:rsidRPr="003B181A">
              <w:rPr>
                <w:lang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10C60A74" w14:textId="27794465" w:rsidR="00E54033" w:rsidRPr="00E54033" w:rsidRDefault="00E54033" w:rsidP="0079084C">
            <w:permStart w:id="1677921679" w:edGrp="everyone"/>
            <w:r w:rsidRPr="00E54033">
              <w:t>Studiju kursa gala vērtējums (</w:t>
            </w:r>
            <w:r w:rsidR="00CC38AF">
              <w:t>eksāmens</w:t>
            </w:r>
            <w:r w:rsidRPr="00E54033">
              <w:t xml:space="preserve">) veidojas, summējot </w:t>
            </w:r>
            <w:proofErr w:type="spellStart"/>
            <w:r w:rsidRPr="00E54033">
              <w:t>starpārbaudijumu</w:t>
            </w:r>
            <w:proofErr w:type="spellEnd"/>
            <w:r w:rsidRPr="00E54033">
              <w:t xml:space="preserve"> rezultātus.</w:t>
            </w:r>
          </w:p>
          <w:p w14:paraId="188BCD93" w14:textId="22AAC931" w:rsidR="00E54033" w:rsidRPr="00E54033" w:rsidRDefault="00CC38AF" w:rsidP="00E54033">
            <w:r>
              <w:t>Eks</w:t>
            </w:r>
            <w:r w:rsidR="00C91214">
              <w:t>ā</w:t>
            </w:r>
            <w:r>
              <w:t>mena</w:t>
            </w:r>
            <w:r w:rsidR="00E54033" w:rsidRPr="00E54033">
              <w:t xml:space="preserve"> vērtējums  var tikt saņemts, ja ir izpildīti visi minētie nosacījumi un studējošais ir piedalījies 30% lekcijās un 70% </w:t>
            </w:r>
            <w:proofErr w:type="spellStart"/>
            <w:r w:rsidR="00E54033" w:rsidRPr="00E54033">
              <w:t>seminārnodarbībās</w:t>
            </w:r>
            <w:proofErr w:type="spellEnd"/>
            <w:r w:rsidR="00E54033" w:rsidRPr="00E54033">
              <w:t xml:space="preserve"> un veicis pētījumus.</w:t>
            </w:r>
          </w:p>
          <w:p w14:paraId="427E43EE" w14:textId="77777777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77777777" w:rsidR="00E54033" w:rsidRPr="00E54033" w:rsidRDefault="00E54033" w:rsidP="00E54033">
            <w:r w:rsidRPr="00E54033">
              <w:t>(</w:t>
            </w:r>
            <w:proofErr w:type="spellStart"/>
            <w:r w:rsidRPr="00E54033">
              <w:t>starpārbaudijuma</w:t>
            </w:r>
            <w:proofErr w:type="spellEnd"/>
            <w:r w:rsidRPr="00E54033">
              <w:t xml:space="preserve"> uzdevumi tiek izstrādāti un vērtēti pēc docētāja noteiktajiem kritērijiem)</w:t>
            </w:r>
          </w:p>
          <w:p w14:paraId="1B1D514D" w14:textId="664CCEC4" w:rsidR="00E54033" w:rsidRPr="00E54033" w:rsidRDefault="00E54033" w:rsidP="0079084C">
            <w:r w:rsidRPr="00E54033">
              <w:t>1</w:t>
            </w:r>
            <w:r w:rsidR="0079084C">
              <w:t>.</w:t>
            </w:r>
            <w:r w:rsidR="0079084C" w:rsidRPr="0079084C">
              <w:t xml:space="preserve"> </w:t>
            </w:r>
            <w:proofErr w:type="spellStart"/>
            <w:r w:rsidR="0079084C" w:rsidRPr="0079084C">
              <w:t>starppardaudījums</w:t>
            </w:r>
            <w:proofErr w:type="spellEnd"/>
            <w:r w:rsidR="0079084C" w:rsidRPr="0079084C">
              <w:t>: kolokvijs par L. Sproģes, V. Vāveres grāmatu "Latviešu modernisma aizsākumi un krievu literatūras ‘Sudraba laikmets’"</w:t>
            </w:r>
            <w:r w:rsidRPr="00E54033">
              <w:rPr>
                <w:lang w:eastAsia="ru-RU"/>
              </w:rPr>
              <w:t xml:space="preserve">– </w:t>
            </w:r>
            <w:r w:rsidR="0079084C">
              <w:t>5</w:t>
            </w:r>
            <w:r w:rsidR="00916D56">
              <w:t>%</w:t>
            </w:r>
            <w:r w:rsidRPr="00E54033">
              <w:t xml:space="preserve"> </w:t>
            </w:r>
          </w:p>
          <w:p w14:paraId="4EC4A7E7" w14:textId="3778D99B" w:rsidR="00E54033" w:rsidRDefault="00E54033" w:rsidP="0079084C">
            <w:r w:rsidRPr="00916D56">
              <w:t>2.</w:t>
            </w:r>
            <w:r w:rsidR="00916D56">
              <w:t xml:space="preserve"> </w:t>
            </w:r>
            <w:proofErr w:type="spellStart"/>
            <w:r w:rsidR="0079084C" w:rsidRPr="0079084C">
              <w:t>starpparbaudījums</w:t>
            </w:r>
            <w:proofErr w:type="spellEnd"/>
            <w:r w:rsidR="0079084C" w:rsidRPr="0079084C">
              <w:t>: kolokvijs par daiļliteratūras sarakstu</w:t>
            </w:r>
            <w:r w:rsidR="0079084C">
              <w:t xml:space="preserve"> </w:t>
            </w:r>
            <w:r w:rsidR="00916D56" w:rsidRPr="00916D56">
              <w:rPr>
                <w:lang w:eastAsia="ru-RU"/>
              </w:rPr>
              <w:t>–</w:t>
            </w:r>
            <w:r w:rsidR="0079084C">
              <w:t xml:space="preserve"> </w:t>
            </w:r>
            <w:r w:rsidR="008820E1">
              <w:t>1</w:t>
            </w:r>
            <w:r w:rsidR="0079084C">
              <w:t>5</w:t>
            </w:r>
            <w:r w:rsidR="00916D56">
              <w:t>%</w:t>
            </w:r>
            <w:r w:rsidRPr="00916D56">
              <w:rPr>
                <w:lang w:eastAsia="ru-RU"/>
              </w:rPr>
              <w:t>.</w:t>
            </w:r>
          </w:p>
          <w:p w14:paraId="4F331180" w14:textId="788D9F36" w:rsidR="0079084C" w:rsidRDefault="008820E1" w:rsidP="00E54033">
            <w:r>
              <w:t>3</w:t>
            </w:r>
            <w:r w:rsidR="0079084C">
              <w:t xml:space="preserve">. </w:t>
            </w:r>
            <w:r w:rsidR="0079084C" w:rsidRPr="0079084C">
              <w:t>Darbs semināros</w:t>
            </w:r>
            <w:r w:rsidR="0079084C">
              <w:t xml:space="preserve"> - 30%</w:t>
            </w:r>
          </w:p>
          <w:p w14:paraId="4000BD9E" w14:textId="7F93BD52" w:rsidR="0079084C" w:rsidRDefault="008820E1" w:rsidP="00E54033">
            <w:r>
              <w:t>4</w:t>
            </w:r>
            <w:r w:rsidR="0079084C">
              <w:t xml:space="preserve">. </w:t>
            </w:r>
            <w:r w:rsidR="0079084C" w:rsidRPr="0079084C">
              <w:t xml:space="preserve">Uzdevumi </w:t>
            </w:r>
            <w:proofErr w:type="spellStart"/>
            <w:r w:rsidR="0079084C" w:rsidRPr="0079084C">
              <w:t>moodle</w:t>
            </w:r>
            <w:proofErr w:type="spellEnd"/>
            <w:r w:rsidR="0079084C" w:rsidRPr="0079084C">
              <w:t>-vidē</w:t>
            </w:r>
            <w:r w:rsidR="0079084C">
              <w:t xml:space="preserve"> - 30 %</w:t>
            </w:r>
          </w:p>
          <w:p w14:paraId="440D4A4C" w14:textId="6869669B" w:rsidR="0079084C" w:rsidRPr="00916D56" w:rsidRDefault="008820E1" w:rsidP="00E54033">
            <w:pPr>
              <w:rPr>
                <w:lang w:eastAsia="ru-RU"/>
              </w:rPr>
            </w:pPr>
            <w:r>
              <w:t>5</w:t>
            </w:r>
            <w:r w:rsidR="0079084C">
              <w:t xml:space="preserve">. </w:t>
            </w:r>
            <w:r w:rsidR="0079084C" w:rsidRPr="0079084C">
              <w:t>Eksāmens: Prezentācijas izstrāde un aizstāvēšana "Mans krievu literatūras/kultūras Latvijā kanons"</w:t>
            </w:r>
            <w:r w:rsidR="0079084C">
              <w:t>- 20%</w:t>
            </w: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5D4E8E16" w14:textId="77777777" w:rsidR="00CC38AF" w:rsidRDefault="003F3E33" w:rsidP="003F3E33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</w:t>
            </w:r>
          </w:p>
          <w:p w14:paraId="70B12B63" w14:textId="12CCFE90" w:rsidR="003F3E33" w:rsidRPr="003F3E33" w:rsidRDefault="003F3E33" w:rsidP="003F3E33">
            <w:r w:rsidRPr="003F3E33">
              <w:lastRenderedPageBreak/>
              <w:t>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691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541"/>
            </w:tblGrid>
            <w:tr w:rsidR="003F3E33" w:rsidRPr="003F3E33" w14:paraId="435521F4" w14:textId="77777777" w:rsidTr="007A6F04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3406" w:type="dxa"/>
                  <w:gridSpan w:val="8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7A6F04" w:rsidRPr="003F3E33" w14:paraId="01D81789" w14:textId="3CFC2842" w:rsidTr="007A6F04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7A6F04" w:rsidRPr="003F3E33" w:rsidRDefault="007A6F04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7A6F04" w:rsidRPr="003F3E33" w:rsidRDefault="007A6F04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7A6F04" w:rsidRPr="003F3E33" w:rsidRDefault="007A6F04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7A6F04" w:rsidRPr="003F3E33" w:rsidRDefault="007A6F04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7A6F04" w:rsidRPr="003F3E33" w:rsidRDefault="007A6F04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7A6F04" w:rsidRPr="003F3E33" w:rsidRDefault="007A6F04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7A6F04" w:rsidRPr="003F3E33" w:rsidRDefault="007A6F04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7A6F04" w:rsidRPr="003F3E33" w:rsidRDefault="007A6F04" w:rsidP="003F3E33">
                  <w:r w:rsidRPr="003F3E33">
                    <w:t>7.</w:t>
                  </w:r>
                </w:p>
              </w:tc>
              <w:tc>
                <w:tcPr>
                  <w:tcW w:w="541" w:type="dxa"/>
                  <w:shd w:val="clear" w:color="auto" w:fill="auto"/>
                </w:tcPr>
                <w:p w14:paraId="3C2C12C0" w14:textId="77777777" w:rsidR="007A6F04" w:rsidRPr="003F3E33" w:rsidRDefault="007A6F04" w:rsidP="003F3E33">
                  <w:r w:rsidRPr="003F3E33">
                    <w:t>8.</w:t>
                  </w:r>
                </w:p>
              </w:tc>
            </w:tr>
            <w:tr w:rsidR="007A6F04" w:rsidRPr="003F3E33" w14:paraId="3C2DF642" w14:textId="4388C5A9" w:rsidTr="007A6F04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1195995F" w:rsidR="007A6F04" w:rsidRPr="003F3E33" w:rsidRDefault="007A6F04" w:rsidP="00916D56">
                  <w:r w:rsidRPr="001B0230">
                    <w:t xml:space="preserve">1. </w:t>
                  </w:r>
                  <w:proofErr w:type="spellStart"/>
                  <w:r w:rsidRPr="001B0230">
                    <w:t>starppardaudījums</w:t>
                  </w:r>
                  <w:proofErr w:type="spellEnd"/>
                  <w:r w:rsidRPr="001B0230">
                    <w:t>: kolokvijs par L. Sproģes, V. Vāveres grāmatu "Latviešu modernisma aizsākumi un krievu literatūras ‘Sudraba laikmets’"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70320252" w:rsidR="007A6F04" w:rsidRPr="003F3E33" w:rsidRDefault="007A6F04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1A8AE395" w:rsidR="007A6F04" w:rsidRPr="003F3E33" w:rsidRDefault="007A6F04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7CBCA7DA" w:rsidR="007A6F04" w:rsidRPr="003F3E33" w:rsidRDefault="007A6F04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6C805379" w:rsidR="007A6F04" w:rsidRPr="003F3E33" w:rsidRDefault="007A6F04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07CEEE6E" w:rsidR="007A6F04" w:rsidRPr="003F3E33" w:rsidRDefault="007A6F04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294C975A" w:rsidR="007A6F04" w:rsidRPr="003F3E33" w:rsidRDefault="007A6F04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326F9D9A" w:rsidR="007A6F04" w:rsidRPr="003F3E33" w:rsidRDefault="007A6F04" w:rsidP="003F3E33"/>
              </w:tc>
              <w:tc>
                <w:tcPr>
                  <w:tcW w:w="541" w:type="dxa"/>
                  <w:shd w:val="clear" w:color="auto" w:fill="auto"/>
                  <w:vAlign w:val="center"/>
                </w:tcPr>
                <w:p w14:paraId="1CC49251" w14:textId="7EFDDE5B" w:rsidR="007A6F04" w:rsidRPr="003F3E33" w:rsidRDefault="007A6F04" w:rsidP="003F3E33"/>
              </w:tc>
            </w:tr>
            <w:tr w:rsidR="007A6F04" w:rsidRPr="003F3E33" w14:paraId="6641E555" w14:textId="6F87ADDC" w:rsidTr="007A6F04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795D9D98" w:rsidR="007A6F04" w:rsidRPr="003F3E33" w:rsidRDefault="007A6F04" w:rsidP="00916D56">
                  <w:r w:rsidRPr="001B0230">
                    <w:t xml:space="preserve">2. </w:t>
                  </w:r>
                  <w:proofErr w:type="spellStart"/>
                  <w:r w:rsidRPr="001B0230">
                    <w:t>starpparbaudījums</w:t>
                  </w:r>
                  <w:proofErr w:type="spellEnd"/>
                  <w:r w:rsidRPr="001B0230">
                    <w:t>: kolokvijs par daiļliteratūras sarakstu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6931DC14" w:rsidR="007A6F04" w:rsidRPr="003F3E33" w:rsidRDefault="007A6F04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208C48D1" w:rsidR="007A6F04" w:rsidRPr="003F3E33" w:rsidRDefault="007A6F04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1A323713" w:rsidR="007A6F04" w:rsidRPr="003F3E33" w:rsidRDefault="007A6F04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7265C541" w:rsidR="007A6F04" w:rsidRPr="003F3E33" w:rsidRDefault="007A6F04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02AB03FD" w:rsidR="007A6F04" w:rsidRPr="003F3E33" w:rsidRDefault="007A6F04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169EB676" w:rsidR="007A6F04" w:rsidRPr="003F3E33" w:rsidRDefault="007A6F04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62F215" w14:textId="09A33B81" w:rsidR="007A6F04" w:rsidRPr="003F3E33" w:rsidRDefault="007A6F04" w:rsidP="003F3E33"/>
              </w:tc>
              <w:tc>
                <w:tcPr>
                  <w:tcW w:w="541" w:type="dxa"/>
                  <w:shd w:val="clear" w:color="auto" w:fill="auto"/>
                  <w:vAlign w:val="center"/>
                </w:tcPr>
                <w:p w14:paraId="7FEDF0F5" w14:textId="427485FE" w:rsidR="007A6F04" w:rsidRPr="003F3E33" w:rsidRDefault="007A6F04" w:rsidP="003F3E33">
                  <w:r>
                    <w:t>+</w:t>
                  </w:r>
                </w:p>
              </w:tc>
            </w:tr>
            <w:tr w:rsidR="007A6F04" w:rsidRPr="003F3E33" w14:paraId="29C90131" w14:textId="77777777" w:rsidTr="007A6F04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77E447BF" w14:textId="0BA160ED" w:rsidR="008820E1" w:rsidRDefault="008820E1" w:rsidP="00916D56">
                  <w:r>
                    <w:t>3.starppārbaudījums</w:t>
                  </w:r>
                </w:p>
                <w:p w14:paraId="08BC2974" w14:textId="0B761C48" w:rsidR="007A6F04" w:rsidRPr="001B0230" w:rsidRDefault="008820E1" w:rsidP="00916D56">
                  <w:r>
                    <w:t>(</w:t>
                  </w:r>
                  <w:r w:rsidR="007A6F04">
                    <w:t>Darbs semināros</w:t>
                  </w:r>
                  <w:r>
                    <w:t>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58EF61F" w14:textId="4950B681" w:rsidR="007A6F04" w:rsidRPr="003F3E33" w:rsidRDefault="007A6F04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4884D8D4" w14:textId="0FAA747E" w:rsidR="007A6F04" w:rsidRPr="003F3E33" w:rsidRDefault="007A6F04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B7F277E" w14:textId="184A060A" w:rsidR="007A6F04" w:rsidRPr="003F3E33" w:rsidRDefault="007A6F04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81AC485" w14:textId="5FD92957" w:rsidR="007A6F04" w:rsidRPr="003F3E33" w:rsidRDefault="007A6F04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F2018D" w14:textId="0F50E400" w:rsidR="007A6F04" w:rsidRPr="003F3E33" w:rsidRDefault="007A6F04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03252E4" w14:textId="3123908D" w:rsidR="007A6F04" w:rsidRPr="003F3E33" w:rsidRDefault="007A6F04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5A2D868" w14:textId="0A5B1A6E" w:rsidR="007A6F04" w:rsidRPr="003F3E33" w:rsidRDefault="007A6F04" w:rsidP="003F3E33">
                  <w:r>
                    <w:t>+</w:t>
                  </w:r>
                </w:p>
              </w:tc>
              <w:tc>
                <w:tcPr>
                  <w:tcW w:w="541" w:type="dxa"/>
                  <w:shd w:val="clear" w:color="auto" w:fill="auto"/>
                  <w:vAlign w:val="center"/>
                </w:tcPr>
                <w:p w14:paraId="6354F70E" w14:textId="14B280DA" w:rsidR="007A6F04" w:rsidRPr="003F3E33" w:rsidRDefault="007A6F04" w:rsidP="003F3E33">
                  <w:r>
                    <w:t>+</w:t>
                  </w:r>
                </w:p>
              </w:tc>
            </w:tr>
            <w:tr w:rsidR="007A6F04" w:rsidRPr="003F3E33" w14:paraId="6D46086A" w14:textId="77777777" w:rsidTr="007A6F04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6EB2EC9" w14:textId="076E7E9C" w:rsidR="008820E1" w:rsidRDefault="008820E1" w:rsidP="00916D56">
                  <w:r>
                    <w:t>4. starppārbaudījums</w:t>
                  </w:r>
                </w:p>
                <w:p w14:paraId="09777193" w14:textId="3BD5E206" w:rsidR="007A6F04" w:rsidRPr="001B0230" w:rsidRDefault="008820E1" w:rsidP="00916D56">
                  <w:r>
                    <w:t>(</w:t>
                  </w:r>
                  <w:r w:rsidR="007A6F04">
                    <w:t xml:space="preserve">Uzdevumi </w:t>
                  </w:r>
                  <w:proofErr w:type="spellStart"/>
                  <w:r w:rsidR="007A6F04">
                    <w:t>moodle</w:t>
                  </w:r>
                  <w:proofErr w:type="spellEnd"/>
                  <w:r w:rsidR="007A6F04">
                    <w:t>-vidē</w:t>
                  </w:r>
                  <w:r>
                    <w:t>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64CD238" w14:textId="38BE68FA" w:rsidR="007A6F04" w:rsidRPr="003F3E33" w:rsidRDefault="007A6F04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C298291" w14:textId="77777777" w:rsidR="007A6F04" w:rsidRPr="003F3E33" w:rsidRDefault="007A6F04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F82AE72" w14:textId="69ED1619" w:rsidR="007A6F04" w:rsidRPr="003F3E33" w:rsidRDefault="007A6F04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36B26FA" w14:textId="71BA4C89" w:rsidR="007A6F04" w:rsidRPr="003F3E33" w:rsidRDefault="007A6F04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0C31D51" w14:textId="6EC2059D" w:rsidR="007A6F04" w:rsidRPr="003F3E33" w:rsidRDefault="007A6F04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8484D65" w14:textId="65B106A2" w:rsidR="007A6F04" w:rsidRPr="003F3E33" w:rsidRDefault="007A6F04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8CDF288" w14:textId="65D54503" w:rsidR="007A6F04" w:rsidRPr="003F3E33" w:rsidRDefault="007A6F04" w:rsidP="003F3E33">
                  <w:r>
                    <w:t>+</w:t>
                  </w:r>
                </w:p>
              </w:tc>
              <w:tc>
                <w:tcPr>
                  <w:tcW w:w="541" w:type="dxa"/>
                  <w:shd w:val="clear" w:color="auto" w:fill="auto"/>
                  <w:vAlign w:val="center"/>
                </w:tcPr>
                <w:p w14:paraId="3FDE44B7" w14:textId="45A3CF5B" w:rsidR="007A6F04" w:rsidRPr="003F3E33" w:rsidRDefault="007A6F04" w:rsidP="003F3E33">
                  <w:r>
                    <w:t>+</w:t>
                  </w:r>
                </w:p>
              </w:tc>
            </w:tr>
            <w:tr w:rsidR="007A6F04" w:rsidRPr="003F3E33" w14:paraId="15F6B2CB" w14:textId="77777777" w:rsidTr="007A6F04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789B4B3F" w14:textId="3724742E" w:rsidR="007A6F04" w:rsidRPr="001B0230" w:rsidRDefault="0079084C" w:rsidP="00916D56">
                  <w:r w:rsidRPr="001B0230">
                    <w:t>Eksāmens: Prezentācijas</w:t>
                  </w:r>
                  <w:r w:rsidR="007A6F04" w:rsidRPr="001B0230">
                    <w:t xml:space="preserve"> izstrāde un aizstāvēšana "Mans krievu literatūras/kultūras Latvijā kanons"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8A2B2A2" w14:textId="15F71F31" w:rsidR="007A6F04" w:rsidRPr="003F3E33" w:rsidRDefault="007A6F04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14ABEFB5" w14:textId="330AA6C1" w:rsidR="007A6F04" w:rsidRPr="003F3E33" w:rsidRDefault="007A6F04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317BA2A" w14:textId="77777777" w:rsidR="007A6F04" w:rsidRPr="003F3E33" w:rsidRDefault="007A6F04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04D94B4" w14:textId="40DCA652" w:rsidR="007A6F04" w:rsidRPr="003F3E33" w:rsidRDefault="007A6F04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B4EA71E" w14:textId="0D6809A2" w:rsidR="007A6F04" w:rsidRPr="003F3E33" w:rsidRDefault="007A6F04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36DE8B0" w14:textId="77777777" w:rsidR="007A6F04" w:rsidRPr="003F3E33" w:rsidRDefault="007A6F04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848A05" w14:textId="3B3DB5F2" w:rsidR="007A6F04" w:rsidRPr="003F3E33" w:rsidRDefault="007A6F04" w:rsidP="003F3E33">
                  <w:r>
                    <w:t>+</w:t>
                  </w:r>
                </w:p>
              </w:tc>
              <w:tc>
                <w:tcPr>
                  <w:tcW w:w="541" w:type="dxa"/>
                  <w:shd w:val="clear" w:color="auto" w:fill="auto"/>
                  <w:vAlign w:val="center"/>
                </w:tcPr>
                <w:p w14:paraId="69AFB2BD" w14:textId="2E0BD7CE" w:rsidR="007A6F04" w:rsidRPr="003F3E33" w:rsidRDefault="007A6F04" w:rsidP="003F3E33">
                  <w:r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703F61F2" w14:textId="77777777" w:rsidR="00F9079C" w:rsidRPr="00F9079C" w:rsidRDefault="00F24CB8" w:rsidP="00F9079C">
            <w:permStart w:id="370084287" w:edGrp="everyone"/>
            <w:r>
              <w:t xml:space="preserve"> </w:t>
            </w:r>
            <w:r w:rsidR="00F9079C" w:rsidRPr="00F9079C">
              <w:t xml:space="preserve">1. tēma. Krievu kultūra diasporā. </w:t>
            </w:r>
          </w:p>
          <w:p w14:paraId="4A9D702F" w14:textId="77777777" w:rsidR="00F9079C" w:rsidRPr="00F9079C" w:rsidRDefault="00F9079C" w:rsidP="00F9079C">
            <w:r w:rsidRPr="00F9079C">
              <w:t>L2. Jēdziens diaspora. Krievu kultūras izmitināšanas ģeopolitiskā aina. Kultūra un valoda diasporā un metropolē.</w:t>
            </w:r>
          </w:p>
          <w:p w14:paraId="450D7802" w14:textId="30E38742" w:rsidR="00F9079C" w:rsidRPr="00F9079C" w:rsidRDefault="00A0781A" w:rsidP="00A0781A">
            <w:proofErr w:type="spellStart"/>
            <w:r>
              <w:t>Pd</w:t>
            </w:r>
            <w:proofErr w:type="spellEnd"/>
            <w:r>
              <w:t xml:space="preserve">. </w:t>
            </w:r>
            <w:r w:rsidR="00F9079C" w:rsidRPr="00F9079C">
              <w:t xml:space="preserve">Diskusijas izveidošana e-vidē par </w:t>
            </w:r>
            <w:proofErr w:type="spellStart"/>
            <w:r w:rsidR="00F9079C" w:rsidRPr="00F9079C">
              <w:t>Ammona</w:t>
            </w:r>
            <w:proofErr w:type="spellEnd"/>
            <w:r w:rsidR="00F9079C" w:rsidRPr="00F9079C">
              <w:t xml:space="preserve"> </w:t>
            </w:r>
            <w:proofErr w:type="spellStart"/>
            <w:r w:rsidR="00F9079C" w:rsidRPr="00F9079C">
              <w:t>Českina</w:t>
            </w:r>
            <w:proofErr w:type="spellEnd"/>
            <w:r w:rsidR="00F9079C" w:rsidRPr="00F9079C">
              <w:t xml:space="preserve"> rakstu "Krieviski runājošie Latvijā: </w:t>
            </w:r>
            <w:proofErr w:type="spellStart"/>
            <w:r w:rsidR="00F9079C" w:rsidRPr="00F9079C">
              <w:t>hibrīditātes</w:t>
            </w:r>
            <w:proofErr w:type="spellEnd"/>
            <w:r w:rsidR="00F9079C" w:rsidRPr="00F9079C">
              <w:t xml:space="preserve"> (http://okupacijasmuzejs.lv/lv/latvijas-okupacijas-vesture/neatkariga-latvija/krieviski-runajosie-latvija-hibridiskas-identitates.</w:t>
            </w:r>
          </w:p>
          <w:p w14:paraId="30C1CD41" w14:textId="77777777" w:rsidR="00F9079C" w:rsidRPr="00F9079C" w:rsidRDefault="00F9079C" w:rsidP="00F9079C">
            <w:r w:rsidRPr="00F9079C">
              <w:t xml:space="preserve">Lauka pētījums: krievu kultūras diaspora pazīmes (viena piemēra analīze) </w:t>
            </w:r>
          </w:p>
          <w:p w14:paraId="15EBF901" w14:textId="77777777" w:rsidR="00F9079C" w:rsidRPr="00F9079C" w:rsidRDefault="00F9079C" w:rsidP="00F9079C"/>
          <w:p w14:paraId="18BC4C4B" w14:textId="77777777" w:rsidR="00F9079C" w:rsidRPr="00F9079C" w:rsidRDefault="00F9079C" w:rsidP="00F9079C">
            <w:r w:rsidRPr="00F9079C">
              <w:t xml:space="preserve">2. tēma. Krievi Latvijā: vēsturiskais ieskats. </w:t>
            </w:r>
          </w:p>
          <w:p w14:paraId="0AC7A42E" w14:textId="2F326AD7" w:rsidR="00F9079C" w:rsidRDefault="00F9079C" w:rsidP="00F9079C">
            <w:r w:rsidRPr="00F9079C">
              <w:t>L2.Krievi Latvijā: vēsturiskais ieskats līdz 19. gs. Ienākšanas vēsture. Saskarsmes posmi. Ekonomiskais un nacionālais faktori.</w:t>
            </w:r>
          </w:p>
          <w:p w14:paraId="3C3992E5" w14:textId="3396C2AC" w:rsidR="00393898" w:rsidRPr="00F9079C" w:rsidRDefault="00393898" w:rsidP="00F9079C">
            <w:proofErr w:type="spellStart"/>
            <w:r>
              <w:t>Pd</w:t>
            </w:r>
            <w:proofErr w:type="spellEnd"/>
            <w:r>
              <w:t xml:space="preserve">. </w:t>
            </w:r>
            <w:r w:rsidRPr="00393898">
              <w:t xml:space="preserve">A. </w:t>
            </w:r>
            <w:proofErr w:type="spellStart"/>
            <w:r w:rsidRPr="00393898">
              <w:t>Gusačenko</w:t>
            </w:r>
            <w:proofErr w:type="spellEnd"/>
            <w:r w:rsidRPr="00393898">
              <w:t xml:space="preserve"> </w:t>
            </w:r>
            <w:proofErr w:type="spellStart"/>
            <w:r w:rsidRPr="00393898">
              <w:t>videolekcija</w:t>
            </w:r>
            <w:proofErr w:type="spellEnd"/>
            <w:r w:rsidRPr="00393898">
              <w:t xml:space="preserve"> "Krievu iedzīvotāji Latvijas Republikā 1918.-1940: "Baltais" konteksts"</w:t>
            </w:r>
            <w:r w:rsidR="00B06884">
              <w:t xml:space="preserve"> (</w:t>
            </w:r>
            <w:proofErr w:type="spellStart"/>
            <w:r w:rsidR="00B06884">
              <w:t>moodle</w:t>
            </w:r>
            <w:proofErr w:type="spellEnd"/>
            <w:r w:rsidR="00B06884">
              <w:t>-vidē)</w:t>
            </w:r>
          </w:p>
          <w:p w14:paraId="27F21E67" w14:textId="444469C7" w:rsidR="00F9079C" w:rsidRDefault="00F9079C" w:rsidP="00F9079C">
            <w:r w:rsidRPr="00F9079C">
              <w:t>S2 Krievu Latvijā: 20. gs. Migrācijas procesu būtība. Krievu kopienas struktūra. Paaudžu atšķirības. Reakcija uz politiskiem notikumiem.</w:t>
            </w:r>
          </w:p>
          <w:p w14:paraId="0F9ABFFA" w14:textId="3E021189" w:rsidR="00115BB1" w:rsidRPr="00F9079C" w:rsidRDefault="00115BB1" w:rsidP="00F9079C">
            <w:r>
              <w:t xml:space="preserve">S2 Krievi Latvijā 21. gs. </w:t>
            </w:r>
            <w:proofErr w:type="spellStart"/>
            <w:r>
              <w:t>Geopolitiskās</w:t>
            </w:r>
            <w:proofErr w:type="spellEnd"/>
            <w:r>
              <w:t xml:space="preserve"> situācijas raksturojums. Skari ar Krievijas Federāciju. Krievi Latvijā pēc 2022. gada 24. februāra.</w:t>
            </w:r>
          </w:p>
          <w:p w14:paraId="0E8516E9" w14:textId="77777777" w:rsidR="00F9079C" w:rsidRPr="00F9079C" w:rsidRDefault="00F9079C" w:rsidP="00F9079C">
            <w:r w:rsidRPr="00F9079C">
              <w:t>Patstāvīgs darbs:</w:t>
            </w:r>
          </w:p>
          <w:p w14:paraId="22CC92AE" w14:textId="77777777" w:rsidR="00F9079C" w:rsidRPr="00F9079C" w:rsidRDefault="00F9079C" w:rsidP="00F9079C">
            <w:r w:rsidRPr="00F9079C">
              <w:t xml:space="preserve">Apine I., </w:t>
            </w:r>
            <w:proofErr w:type="spellStart"/>
            <w:r w:rsidRPr="00F9079C">
              <w:t>Volkovs</w:t>
            </w:r>
            <w:proofErr w:type="spellEnd"/>
            <w:r w:rsidRPr="00F9079C">
              <w:t xml:space="preserve"> V. monogrāfijas "Slāvi Latvijā" analīze: autoru metodoloģija, periodizācija, galvenie atzinumi</w:t>
            </w:r>
          </w:p>
          <w:p w14:paraId="1D23F33B" w14:textId="073A0F6B" w:rsidR="00F9079C" w:rsidRPr="00F9079C" w:rsidRDefault="00F9079C" w:rsidP="00115BB1">
            <w:r w:rsidRPr="00F9079C">
              <w:t xml:space="preserve">Plašsaziņas līdzekļu </w:t>
            </w:r>
            <w:r w:rsidR="00115BB1">
              <w:t xml:space="preserve">(aktuālo) </w:t>
            </w:r>
            <w:r w:rsidRPr="00F9079C">
              <w:t xml:space="preserve">materiāla (informatīvie portāli, raidījumi) </w:t>
            </w:r>
            <w:proofErr w:type="spellStart"/>
            <w:r w:rsidRPr="00F9079C">
              <w:t>kontentanalīze</w:t>
            </w:r>
            <w:proofErr w:type="spellEnd"/>
            <w:r w:rsidRPr="00F9079C">
              <w:t>.</w:t>
            </w:r>
          </w:p>
          <w:p w14:paraId="0736E5FE" w14:textId="77777777" w:rsidR="00F9079C" w:rsidRPr="00F9079C" w:rsidRDefault="00F9079C" w:rsidP="00F9079C"/>
          <w:p w14:paraId="602206A8" w14:textId="77777777" w:rsidR="00F9079C" w:rsidRPr="00F9079C" w:rsidRDefault="00F9079C" w:rsidP="00F9079C">
            <w:r w:rsidRPr="00F9079C">
              <w:t xml:space="preserve">3. tēma. Krievu kultūra Latvijā. </w:t>
            </w:r>
          </w:p>
          <w:p w14:paraId="77FE4F28" w14:textId="7F02ADA6" w:rsidR="00115BB1" w:rsidRDefault="00115BB1" w:rsidP="00F9079C">
            <w:r>
              <w:lastRenderedPageBreak/>
              <w:t>L2 Krievi Latvijā: tradīcija un kalendārs. Konfesionālā piederība. Svētku svinēšanas specifika. Vēsturiskā atmiņa. Integrācijas problēmas.</w:t>
            </w:r>
          </w:p>
          <w:p w14:paraId="14663C84" w14:textId="1B53C6CC" w:rsidR="00F9079C" w:rsidRPr="00F9079C" w:rsidRDefault="00F9079C" w:rsidP="00F9079C">
            <w:r w:rsidRPr="00F9079C">
              <w:t>S2. Krievu kultūras biedrību darbība. Grupu prezentācijas par nacionālo un kultūras biedrību darbību dažādos posmos. Rezumējošā definīcija par krievu kopienu Latvijā.</w:t>
            </w:r>
          </w:p>
          <w:p w14:paraId="312C537E" w14:textId="77777777" w:rsidR="00F9079C" w:rsidRPr="00F9079C" w:rsidRDefault="00F9079C" w:rsidP="00F9079C">
            <w:r w:rsidRPr="00F9079C">
              <w:t>S2. Krievu teātris Latvijā. Krievu teātra tapšanas vēsture. Rīgas krievu drāmas teātris. Daugavpils teātra vēsture. Repertuāra politika: krievu klasika uz Latvijas skatuvēm.</w:t>
            </w:r>
          </w:p>
          <w:p w14:paraId="0C8BE3D1" w14:textId="77777777" w:rsidR="00F9079C" w:rsidRPr="00F9079C" w:rsidRDefault="00F9079C" w:rsidP="00F9079C">
            <w:r w:rsidRPr="00F9079C">
              <w:t>Patstāvīgs darbs:</w:t>
            </w:r>
          </w:p>
          <w:p w14:paraId="6DAF70A3" w14:textId="77777777" w:rsidR="00F9079C" w:rsidRPr="00F9079C" w:rsidRDefault="00F9079C" w:rsidP="00F9079C">
            <w:r w:rsidRPr="00F9079C">
              <w:t>Vienas Latvijas teātru izrādes pēc krievu klasikas analīze</w:t>
            </w:r>
          </w:p>
          <w:p w14:paraId="7E810164" w14:textId="77777777" w:rsidR="00F9079C" w:rsidRPr="00F9079C" w:rsidRDefault="00F9079C" w:rsidP="00F9079C">
            <w:r w:rsidRPr="00F9079C">
              <w:t>Prezentācijas "Teātra mākslas festivāli" sagatavošana un aprobēšana e-vidē.</w:t>
            </w:r>
          </w:p>
          <w:p w14:paraId="361F53FD" w14:textId="77777777" w:rsidR="00F9079C" w:rsidRPr="00F9079C" w:rsidRDefault="00F9079C" w:rsidP="00F9079C"/>
          <w:p w14:paraId="6AE5D1B9" w14:textId="77777777" w:rsidR="00F9079C" w:rsidRPr="00F9079C" w:rsidRDefault="00F9079C" w:rsidP="00F9079C">
            <w:r w:rsidRPr="00F9079C">
              <w:t>4. tēma. Krievu - latviešu literārie sakari.</w:t>
            </w:r>
          </w:p>
          <w:p w14:paraId="0DAB849F" w14:textId="77777777" w:rsidR="00F9079C" w:rsidRPr="00F9079C" w:rsidRDefault="00F9079C" w:rsidP="00F9079C">
            <w:r w:rsidRPr="00F9079C">
              <w:t xml:space="preserve"> L2.Kopējais ieskats problēma. Biogrāfiskie kontakti. Sižetu migrācija. Personāliju salīdzināmā analīze. Tulkojuma  problēma </w:t>
            </w:r>
          </w:p>
          <w:p w14:paraId="080B7625" w14:textId="77777777" w:rsidR="00F9079C" w:rsidRPr="00F9079C" w:rsidRDefault="00F9079C" w:rsidP="00F9079C">
            <w:r w:rsidRPr="00F9079C">
              <w:t xml:space="preserve"> S2. Latvijas tēls krievu literatūrā. </w:t>
            </w:r>
            <w:proofErr w:type="spellStart"/>
            <w:r w:rsidRPr="00F9079C">
              <w:t>Recepcijas</w:t>
            </w:r>
            <w:proofErr w:type="spellEnd"/>
            <w:r w:rsidRPr="00F9079C">
              <w:t xml:space="preserve"> problēma. Attēlošanas īpatnības dažādos vēsturiskos posmos. Galvenie tēli.</w:t>
            </w:r>
          </w:p>
          <w:p w14:paraId="79A33833" w14:textId="49D34D2C" w:rsidR="00F9079C" w:rsidRPr="00F9079C" w:rsidRDefault="00A0781A" w:rsidP="00A0781A">
            <w:proofErr w:type="spellStart"/>
            <w:r>
              <w:t>Pd</w:t>
            </w:r>
            <w:proofErr w:type="spellEnd"/>
            <w:r>
              <w:t xml:space="preserve">. </w:t>
            </w:r>
            <w:r w:rsidR="00F9079C" w:rsidRPr="00F9079C">
              <w:t>L. Sproģes, V. Vāveres monogrāfijas "Latviešu modernisma aizsākumi un krievu literatūras ‘Sudraba laikmets’" analīze</w:t>
            </w:r>
          </w:p>
          <w:p w14:paraId="05AFFE02" w14:textId="18C1AADF" w:rsidR="00F9079C" w:rsidRPr="00F9079C" w:rsidRDefault="00F9079C" w:rsidP="00F9079C">
            <w:r w:rsidRPr="00F9079C">
              <w:t>Referāta sagatavošana par konkrēto tēmu (Latvijas tēls krievu literatūrā</w:t>
            </w:r>
            <w:r w:rsidR="00115BB1">
              <w:t xml:space="preserve"> un kinomākslā</w:t>
            </w:r>
            <w:r w:rsidRPr="00F9079C">
              <w:t>)</w:t>
            </w:r>
          </w:p>
          <w:p w14:paraId="4BB04168" w14:textId="77777777" w:rsidR="00F9079C" w:rsidRPr="00F9079C" w:rsidRDefault="00F9079C" w:rsidP="00F9079C"/>
          <w:p w14:paraId="43CA12D7" w14:textId="77777777" w:rsidR="00F9079C" w:rsidRPr="00F9079C" w:rsidRDefault="00F9079C" w:rsidP="00F9079C">
            <w:r w:rsidRPr="00F9079C">
              <w:t xml:space="preserve">5. tēma. Krievu periodiskie izdevumi. </w:t>
            </w:r>
          </w:p>
          <w:p w14:paraId="3A4196B3" w14:textId="77777777" w:rsidR="00F9079C" w:rsidRPr="00F9079C" w:rsidRDefault="00F9079C" w:rsidP="00F9079C">
            <w:r w:rsidRPr="00F9079C">
              <w:t xml:space="preserve">L2.Krievu avīzes, žurnāli un almanahi 20. gs. pirmajā pusē. Stratēģija. Rubrikas. Literārā vide. </w:t>
            </w:r>
          </w:p>
          <w:p w14:paraId="013F2DA5" w14:textId="77777777" w:rsidR="00F9079C" w:rsidRPr="00F9079C" w:rsidRDefault="00F9079C" w:rsidP="00F9079C">
            <w:r w:rsidRPr="00F9079C">
              <w:t>S2.Laikraksts "</w:t>
            </w:r>
            <w:proofErr w:type="spellStart"/>
            <w:r w:rsidRPr="00F9079C">
              <w:t>Segodnja</w:t>
            </w:r>
            <w:proofErr w:type="spellEnd"/>
            <w:r w:rsidRPr="00F9079C">
              <w:t>" kā kultūras fenomens. Laikraksta politika. Rubrikas. Literārā vide.</w:t>
            </w:r>
          </w:p>
          <w:p w14:paraId="6FC6B388" w14:textId="77777777" w:rsidR="00F9079C" w:rsidRPr="00F9079C" w:rsidRDefault="00F9079C" w:rsidP="00F9079C">
            <w:r w:rsidRPr="00F9079C">
              <w:t>Patstāvīgs darbs.</w:t>
            </w:r>
          </w:p>
          <w:p w14:paraId="34E26923" w14:textId="77777777" w:rsidR="00F9079C" w:rsidRPr="00F9079C" w:rsidRDefault="00F9079C" w:rsidP="00F9079C">
            <w:r w:rsidRPr="00F9079C">
              <w:t>Laikraksta "</w:t>
            </w:r>
            <w:proofErr w:type="spellStart"/>
            <w:r w:rsidRPr="00F9079C">
              <w:t>Segodnja</w:t>
            </w:r>
            <w:proofErr w:type="spellEnd"/>
            <w:r w:rsidRPr="00F9079C">
              <w:t>" viena gada izlaiduma analīze (periodika.lv)</w:t>
            </w:r>
          </w:p>
          <w:p w14:paraId="0DF82D97" w14:textId="77777777" w:rsidR="00CC38AF" w:rsidRDefault="00CC38AF" w:rsidP="00F9079C"/>
          <w:p w14:paraId="6CE824FA" w14:textId="274E9D60" w:rsidR="00F9079C" w:rsidRPr="00F9079C" w:rsidRDefault="00F9079C" w:rsidP="00F9079C">
            <w:r w:rsidRPr="00F9079C">
              <w:t xml:space="preserve">6. tēma. Krievu literatūra ārzemēs: Latvijas konteksts. </w:t>
            </w:r>
          </w:p>
          <w:p w14:paraId="36590B61" w14:textId="6E15014C" w:rsidR="00F9079C" w:rsidRPr="00F9079C" w:rsidRDefault="00F9079C" w:rsidP="0023337F">
            <w:r w:rsidRPr="00F9079C">
              <w:t xml:space="preserve">S2. </w:t>
            </w:r>
            <w:proofErr w:type="spellStart"/>
            <w:r w:rsidRPr="00F9079C">
              <w:t>Ļeonida</w:t>
            </w:r>
            <w:proofErr w:type="spellEnd"/>
            <w:r w:rsidRPr="00F9079C">
              <w:t xml:space="preserve"> </w:t>
            </w:r>
            <w:proofErr w:type="spellStart"/>
            <w:r w:rsidRPr="00F9079C">
              <w:t>Zurova</w:t>
            </w:r>
            <w:proofErr w:type="spellEnd"/>
            <w:r w:rsidRPr="00F9079C">
              <w:t xml:space="preserve"> </w:t>
            </w:r>
            <w:r w:rsidR="0023337F">
              <w:t xml:space="preserve">un Ivana </w:t>
            </w:r>
            <w:proofErr w:type="spellStart"/>
            <w:r w:rsidR="0023337F">
              <w:t>Lukaša</w:t>
            </w:r>
            <w:proofErr w:type="spellEnd"/>
            <w:r w:rsidR="0023337F">
              <w:t xml:space="preserve"> </w:t>
            </w:r>
            <w:r w:rsidRPr="00F9079C">
              <w:t>daiļrades fenomen</w:t>
            </w:r>
            <w:r w:rsidR="0023337F">
              <w:t>i.</w:t>
            </w:r>
          </w:p>
          <w:p w14:paraId="21EB9461" w14:textId="77777777" w:rsidR="00F9079C" w:rsidRPr="00F9079C" w:rsidRDefault="00F9079C" w:rsidP="00F9079C">
            <w:r w:rsidRPr="00F9079C">
              <w:t>Patstāvīgs darbs.</w:t>
            </w:r>
          </w:p>
          <w:p w14:paraId="65A8208E" w14:textId="77777777" w:rsidR="00F9079C" w:rsidRPr="00F9079C" w:rsidRDefault="00F9079C" w:rsidP="00F9079C">
            <w:r w:rsidRPr="00F9079C">
              <w:t xml:space="preserve">Radošo uzdevumu izstrāde saistībā ar I. </w:t>
            </w:r>
            <w:proofErr w:type="spellStart"/>
            <w:r w:rsidRPr="00F9079C">
              <w:t>Činnova</w:t>
            </w:r>
            <w:proofErr w:type="spellEnd"/>
            <w:r w:rsidRPr="00F9079C">
              <w:t xml:space="preserve">, L. </w:t>
            </w:r>
            <w:proofErr w:type="spellStart"/>
            <w:r w:rsidRPr="00F9079C">
              <w:t>Zurova</w:t>
            </w:r>
            <w:proofErr w:type="spellEnd"/>
            <w:r w:rsidRPr="00F9079C">
              <w:t xml:space="preserve">, I. </w:t>
            </w:r>
            <w:proofErr w:type="spellStart"/>
            <w:r w:rsidRPr="00F9079C">
              <w:t>Lukaša</w:t>
            </w:r>
            <w:proofErr w:type="spellEnd"/>
            <w:r w:rsidRPr="00F9079C">
              <w:t xml:space="preserve"> darbu analīze. Uzdevumu pildīšana un izvērtēšana e-vidē</w:t>
            </w:r>
          </w:p>
          <w:p w14:paraId="7B3333C3" w14:textId="77777777" w:rsidR="00CC38AF" w:rsidRDefault="00CC38AF" w:rsidP="00F9079C"/>
          <w:p w14:paraId="7DF5E72F" w14:textId="04F9B8CD" w:rsidR="00F9079C" w:rsidRPr="00F9079C" w:rsidRDefault="00F9079C" w:rsidP="00F9079C">
            <w:r w:rsidRPr="00F9079C">
              <w:t xml:space="preserve">7. tēma. Vēsturiskā romāna īpatnības. </w:t>
            </w:r>
          </w:p>
          <w:p w14:paraId="5DB30316" w14:textId="77777777" w:rsidR="00F9079C" w:rsidRPr="00F9079C" w:rsidRDefault="00F9079C" w:rsidP="00F9079C">
            <w:r w:rsidRPr="00F9079C">
              <w:t xml:space="preserve">L2. Leonīda Kovaļa vēsturiskā romāna īpatnības. Kara un Holokausta tēma. </w:t>
            </w:r>
            <w:proofErr w:type="spellStart"/>
            <w:r w:rsidRPr="00F9079C">
              <w:t>Naratīva</w:t>
            </w:r>
            <w:proofErr w:type="spellEnd"/>
            <w:r w:rsidRPr="00F9079C">
              <w:t xml:space="preserve"> principi. Atmiņu koncepts. </w:t>
            </w:r>
          </w:p>
          <w:p w14:paraId="378A5D80" w14:textId="77777777" w:rsidR="00F9079C" w:rsidRPr="00F9079C" w:rsidRDefault="00F9079C" w:rsidP="00F9079C">
            <w:r w:rsidRPr="00F9079C">
              <w:t xml:space="preserve">S2. </w:t>
            </w:r>
            <w:proofErr w:type="spellStart"/>
            <w:r w:rsidRPr="00F9079C">
              <w:t>Valentina</w:t>
            </w:r>
            <w:proofErr w:type="spellEnd"/>
            <w:r w:rsidRPr="00F9079C">
              <w:t xml:space="preserve"> </w:t>
            </w:r>
            <w:proofErr w:type="spellStart"/>
            <w:r w:rsidRPr="00F9079C">
              <w:t>Pikuļa</w:t>
            </w:r>
            <w:proofErr w:type="spellEnd"/>
            <w:r w:rsidRPr="00F9079C">
              <w:t xml:space="preserve"> vēsturiskais romāns. Viena romāna pēc izvēles ("Favorīts", "Rekviēms karavānām PQ-17") analīze: žanra īpatnības, laika koncepcija, cilvēks un vēsture.</w:t>
            </w:r>
          </w:p>
          <w:p w14:paraId="5231D0AA" w14:textId="77777777" w:rsidR="00F9079C" w:rsidRPr="00F9079C" w:rsidRDefault="00F9079C" w:rsidP="00F9079C">
            <w:proofErr w:type="spellStart"/>
            <w:r w:rsidRPr="00F9079C">
              <w:t>Patstavīgs</w:t>
            </w:r>
            <w:proofErr w:type="spellEnd"/>
            <w:r w:rsidRPr="00F9079C">
              <w:t xml:space="preserve"> darbs</w:t>
            </w:r>
          </w:p>
          <w:p w14:paraId="5C1EE971" w14:textId="77777777" w:rsidR="00F9079C" w:rsidRPr="00F9079C" w:rsidRDefault="00F9079C" w:rsidP="00F9079C">
            <w:r w:rsidRPr="00F9079C">
              <w:t>Eseja "Vēsturiskais romāns un jauniešu lasītāju auditorija". Eseju apspriede e-vidē</w:t>
            </w:r>
          </w:p>
          <w:p w14:paraId="5022F56F" w14:textId="77777777" w:rsidR="00CC38AF" w:rsidRDefault="00CC38AF" w:rsidP="00F9079C"/>
          <w:p w14:paraId="28EE6C2B" w14:textId="7655AEE1" w:rsidR="00F9079C" w:rsidRPr="00F9079C" w:rsidRDefault="00F9079C" w:rsidP="00F9079C">
            <w:r w:rsidRPr="00F9079C">
              <w:t xml:space="preserve">8. tēma. Krievu bērnu literatūra Latvijā. </w:t>
            </w:r>
          </w:p>
          <w:p w14:paraId="5DB87879" w14:textId="77777777" w:rsidR="00F9079C" w:rsidRPr="00F9079C" w:rsidRDefault="00F9079C" w:rsidP="00F9079C">
            <w:r w:rsidRPr="00F9079C">
              <w:t xml:space="preserve">S2.Lidijas </w:t>
            </w:r>
            <w:proofErr w:type="spellStart"/>
            <w:r w:rsidRPr="00F9079C">
              <w:t>Ždanovas</w:t>
            </w:r>
            <w:proofErr w:type="spellEnd"/>
            <w:r w:rsidRPr="00F9079C">
              <w:t xml:space="preserve"> bērnu detektīvromāni: triloģijas par Melgalvju ielas bērniem analīze: personāžu sistēma, Rīgas tēls, vēsturiskā problemātika</w:t>
            </w:r>
          </w:p>
          <w:p w14:paraId="08F2A568" w14:textId="77777777" w:rsidR="00F9079C" w:rsidRPr="00F9079C" w:rsidRDefault="00F9079C" w:rsidP="00F9079C">
            <w:r w:rsidRPr="00F9079C">
              <w:t>Patstāvīgs darbs:</w:t>
            </w:r>
          </w:p>
          <w:p w14:paraId="5FC04C63" w14:textId="77777777" w:rsidR="00F9079C" w:rsidRPr="00F9079C" w:rsidRDefault="00F9079C" w:rsidP="00F9079C">
            <w:r w:rsidRPr="00F9079C">
              <w:t xml:space="preserve">Stundas izstrāde par L. </w:t>
            </w:r>
            <w:proofErr w:type="spellStart"/>
            <w:r w:rsidRPr="00F9079C">
              <w:t>Ždanovas</w:t>
            </w:r>
            <w:proofErr w:type="spellEnd"/>
            <w:r w:rsidRPr="00F9079C">
              <w:t xml:space="preserve"> daiļradi (</w:t>
            </w:r>
            <w:proofErr w:type="spellStart"/>
            <w:r w:rsidRPr="00F9079C">
              <w:t>ārpusklases</w:t>
            </w:r>
            <w:proofErr w:type="spellEnd"/>
            <w:r w:rsidRPr="00F9079C">
              <w:t xml:space="preserve"> lasīšana)</w:t>
            </w:r>
          </w:p>
          <w:p w14:paraId="5A3F8908" w14:textId="77777777" w:rsidR="00CC38AF" w:rsidRDefault="00CC38AF" w:rsidP="0023337F"/>
          <w:p w14:paraId="6F3F6859" w14:textId="682E7B5D" w:rsidR="00F9079C" w:rsidRPr="00F9079C" w:rsidRDefault="00F9079C" w:rsidP="0023337F">
            <w:r w:rsidRPr="00F9079C">
              <w:t xml:space="preserve">9. tēma. Mūsdienu krievu </w:t>
            </w:r>
            <w:r w:rsidR="0023337F">
              <w:t>dzeja</w:t>
            </w:r>
            <w:r w:rsidRPr="00F9079C">
              <w:t xml:space="preserve"> Latvijā. </w:t>
            </w:r>
          </w:p>
          <w:p w14:paraId="6E931E3B" w14:textId="37C1081F" w:rsidR="00F9079C" w:rsidRPr="00F9079C" w:rsidRDefault="00F9079C" w:rsidP="00F9079C">
            <w:r w:rsidRPr="00F9079C">
              <w:t>S2</w:t>
            </w:r>
            <w:r w:rsidR="00886E8E">
              <w:t xml:space="preserve"> </w:t>
            </w:r>
            <w:r w:rsidRPr="00F9079C">
              <w:t>Apvienības "</w:t>
            </w:r>
            <w:proofErr w:type="spellStart"/>
            <w:r w:rsidRPr="00F9079C">
              <w:t>Orbita</w:t>
            </w:r>
            <w:proofErr w:type="spellEnd"/>
            <w:r w:rsidRPr="00F9079C">
              <w:t>" darbība. Radošas darbības principi. Grafiskā dzeja. Jaunās dzejoļu grāmatas modelis.</w:t>
            </w:r>
          </w:p>
          <w:p w14:paraId="1CFBC009" w14:textId="77777777" w:rsidR="00F9079C" w:rsidRPr="00F9079C" w:rsidRDefault="00F9079C" w:rsidP="00F9079C">
            <w:r w:rsidRPr="00F9079C">
              <w:t>Patstāvīgs darbs:</w:t>
            </w:r>
          </w:p>
          <w:p w14:paraId="76638302" w14:textId="03615FD6" w:rsidR="00525213" w:rsidRDefault="00F9079C" w:rsidP="007534EA">
            <w:r w:rsidRPr="00F9079C">
              <w:t>Viena no Sergeja Moreino dzejoļu krājumu analīzi</w:t>
            </w:r>
            <w:r w:rsidR="00886E8E">
              <w:t>.</w:t>
            </w:r>
          </w:p>
          <w:p w14:paraId="3E19C85C" w14:textId="5C5B6631" w:rsidR="000F6FB9" w:rsidRDefault="000F6FB9" w:rsidP="007534EA">
            <w:r w:rsidRPr="000F6FB9">
              <w:lastRenderedPageBreak/>
              <w:t>Eksāmens: Prezentācijas izstrāde un aizstāvēšana "Mans krievu literatūras/kultūras Latvijā kanons"</w:t>
            </w:r>
          </w:p>
          <w:permEnd w:id="370084287"/>
          <w:p w14:paraId="119700E1" w14:textId="3FDB9E37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7FE31686" w14:textId="24B2416C" w:rsidR="00F9079C" w:rsidRDefault="00954128" w:rsidP="00F9079C">
            <w:permStart w:id="580019727" w:edGrp="everyone"/>
            <w:r>
              <w:t xml:space="preserve">1. </w:t>
            </w:r>
            <w:r w:rsidR="00F9079C" w:rsidRPr="00F9079C">
              <w:t>Apine</w:t>
            </w:r>
            <w:r w:rsidR="005E24B8">
              <w:t>,</w:t>
            </w:r>
            <w:r w:rsidR="00F9079C" w:rsidRPr="00F9079C">
              <w:t xml:space="preserve"> I., </w:t>
            </w:r>
            <w:proofErr w:type="spellStart"/>
            <w:r w:rsidR="00F9079C" w:rsidRPr="00F9079C">
              <w:t>Volkovs</w:t>
            </w:r>
            <w:proofErr w:type="spellEnd"/>
            <w:r w:rsidR="005E24B8">
              <w:t>,</w:t>
            </w:r>
            <w:r w:rsidR="00F9079C" w:rsidRPr="00F9079C">
              <w:t xml:space="preserve"> V. Slāvi Latvijā. Rīga, 1998.</w:t>
            </w:r>
          </w:p>
          <w:p w14:paraId="6D214F3D" w14:textId="0BB65393" w:rsidR="00954128" w:rsidRPr="00954128" w:rsidRDefault="00954128" w:rsidP="00954128">
            <w:r>
              <w:t xml:space="preserve">2. </w:t>
            </w:r>
            <w:proofErr w:type="spellStart"/>
            <w:r>
              <w:t>Jurs</w:t>
            </w:r>
            <w:proofErr w:type="spellEnd"/>
            <w:r>
              <w:t xml:space="preserve">, P., </w:t>
            </w:r>
            <w:proofErr w:type="spellStart"/>
            <w:r>
              <w:t>Samuseviča</w:t>
            </w:r>
            <w:proofErr w:type="spellEnd"/>
            <w:r>
              <w:t xml:space="preserve">, A. </w:t>
            </w:r>
            <w:proofErr w:type="spellStart"/>
            <w:r>
              <w:t>Russian</w:t>
            </w:r>
            <w:proofErr w:type="spellEnd"/>
            <w:r>
              <w:t xml:space="preserve"> </w:t>
            </w:r>
            <w:proofErr w:type="spellStart"/>
            <w:r>
              <w:t>language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Latvia</w:t>
            </w:r>
            <w:r w:rsidRPr="00954128">
              <w:t xml:space="preserve">. </w:t>
            </w:r>
            <w:proofErr w:type="spellStart"/>
            <w:r w:rsidRPr="00954128">
              <w:t>The</w:t>
            </w:r>
            <w:proofErr w:type="spellEnd"/>
            <w:r w:rsidRPr="00954128">
              <w:t xml:space="preserve"> </w:t>
            </w:r>
            <w:proofErr w:type="spellStart"/>
            <w:r w:rsidRPr="00954128">
              <w:t>Soft</w:t>
            </w:r>
            <w:proofErr w:type="spellEnd"/>
            <w:r w:rsidRPr="00954128">
              <w:t xml:space="preserve"> </w:t>
            </w:r>
            <w:proofErr w:type="spellStart"/>
            <w:r w:rsidRPr="00954128">
              <w:t>Power</w:t>
            </w:r>
            <w:proofErr w:type="spellEnd"/>
            <w:r w:rsidRPr="00954128">
              <w:t xml:space="preserve"> </w:t>
            </w:r>
            <w:proofErr w:type="spellStart"/>
            <w:r w:rsidRPr="00954128">
              <w:t>of</w:t>
            </w:r>
            <w:proofErr w:type="spellEnd"/>
            <w:r w:rsidRPr="00954128">
              <w:t xml:space="preserve"> </w:t>
            </w:r>
            <w:proofErr w:type="spellStart"/>
            <w:r w:rsidRPr="00954128">
              <w:t>the</w:t>
            </w:r>
            <w:proofErr w:type="spellEnd"/>
            <w:r w:rsidRPr="00954128">
              <w:t xml:space="preserve"> </w:t>
            </w:r>
            <w:proofErr w:type="spellStart"/>
            <w:r w:rsidRPr="00954128">
              <w:t>Russian</w:t>
            </w:r>
            <w:proofErr w:type="spellEnd"/>
            <w:r w:rsidRPr="00954128">
              <w:t xml:space="preserve"> </w:t>
            </w:r>
            <w:proofErr w:type="spellStart"/>
            <w:r w:rsidRPr="00954128">
              <w:t>Language</w:t>
            </w:r>
            <w:proofErr w:type="spellEnd"/>
            <w:r w:rsidRPr="00954128">
              <w:t xml:space="preserve">. Ed. </w:t>
            </w:r>
            <w:proofErr w:type="spellStart"/>
            <w:r w:rsidRPr="00954128">
              <w:t>By</w:t>
            </w:r>
            <w:proofErr w:type="spellEnd"/>
            <w:r w:rsidRPr="00954128">
              <w:t xml:space="preserve"> </w:t>
            </w:r>
            <w:proofErr w:type="spellStart"/>
            <w:r w:rsidRPr="00954128">
              <w:t>Mustajoki</w:t>
            </w:r>
            <w:proofErr w:type="spellEnd"/>
            <w:r w:rsidRPr="00954128">
              <w:t xml:space="preserve">, </w:t>
            </w:r>
            <w:proofErr w:type="spellStart"/>
            <w:r w:rsidRPr="00954128">
              <w:t>Protassova</w:t>
            </w:r>
            <w:proofErr w:type="spellEnd"/>
            <w:r w:rsidRPr="00954128">
              <w:t xml:space="preserve"> J. , 2020.</w:t>
            </w:r>
          </w:p>
          <w:p w14:paraId="5DA811D4" w14:textId="6E457478" w:rsidR="00954128" w:rsidRPr="00F9079C" w:rsidRDefault="00954128" w:rsidP="00F9079C">
            <w:r>
              <w:t xml:space="preserve">3. </w:t>
            </w:r>
            <w:r w:rsidRPr="002E2DC3">
              <w:t>I</w:t>
            </w:r>
            <w:r w:rsidRPr="00954128">
              <w:t xml:space="preserve">sajeva, E., </w:t>
            </w:r>
            <w:proofErr w:type="spellStart"/>
            <w:r w:rsidRPr="00954128">
              <w:t>Vasiljeva</w:t>
            </w:r>
            <w:proofErr w:type="spellEnd"/>
            <w:r w:rsidRPr="00954128">
              <w:t xml:space="preserve">, E. </w:t>
            </w:r>
            <w:proofErr w:type="spellStart"/>
            <w:r w:rsidRPr="00954128">
              <w:t>Ассоциативное</w:t>
            </w:r>
            <w:proofErr w:type="spellEnd"/>
            <w:r w:rsidRPr="00954128">
              <w:t xml:space="preserve"> </w:t>
            </w:r>
            <w:proofErr w:type="spellStart"/>
            <w:r w:rsidRPr="00954128">
              <w:t>поле</w:t>
            </w:r>
            <w:proofErr w:type="spellEnd"/>
            <w:r w:rsidRPr="00954128">
              <w:t xml:space="preserve"> </w:t>
            </w:r>
            <w:proofErr w:type="spellStart"/>
            <w:r w:rsidRPr="00954128">
              <w:t>концепта</w:t>
            </w:r>
            <w:proofErr w:type="spellEnd"/>
            <w:r w:rsidRPr="00954128">
              <w:t xml:space="preserve"> «</w:t>
            </w:r>
            <w:proofErr w:type="spellStart"/>
            <w:r w:rsidRPr="00954128">
              <w:t>огонь</w:t>
            </w:r>
            <w:proofErr w:type="spellEnd"/>
            <w:r w:rsidRPr="00954128">
              <w:t xml:space="preserve">» в </w:t>
            </w:r>
            <w:proofErr w:type="spellStart"/>
            <w:r w:rsidRPr="00954128">
              <w:t>языковом</w:t>
            </w:r>
            <w:proofErr w:type="spellEnd"/>
            <w:r w:rsidRPr="00954128">
              <w:t xml:space="preserve"> </w:t>
            </w:r>
            <w:proofErr w:type="spellStart"/>
            <w:r w:rsidRPr="00954128">
              <w:t>сознании</w:t>
            </w:r>
            <w:proofErr w:type="spellEnd"/>
            <w:r w:rsidRPr="00954128">
              <w:t xml:space="preserve"> </w:t>
            </w:r>
            <w:proofErr w:type="spellStart"/>
            <w:r w:rsidRPr="00954128">
              <w:t>носителей</w:t>
            </w:r>
            <w:proofErr w:type="spellEnd"/>
            <w:r w:rsidRPr="00954128">
              <w:t xml:space="preserve"> </w:t>
            </w:r>
            <w:proofErr w:type="spellStart"/>
            <w:r w:rsidRPr="00954128">
              <w:t>русского</w:t>
            </w:r>
            <w:proofErr w:type="spellEnd"/>
            <w:r w:rsidRPr="00954128">
              <w:t xml:space="preserve"> </w:t>
            </w:r>
            <w:proofErr w:type="spellStart"/>
            <w:r w:rsidRPr="00954128">
              <w:t>языка</w:t>
            </w:r>
            <w:proofErr w:type="spellEnd"/>
            <w:r w:rsidRPr="00954128">
              <w:t xml:space="preserve"> </w:t>
            </w:r>
            <w:proofErr w:type="spellStart"/>
            <w:r w:rsidRPr="00954128">
              <w:t>на</w:t>
            </w:r>
            <w:proofErr w:type="spellEnd"/>
            <w:r w:rsidRPr="00954128">
              <w:t xml:space="preserve"> </w:t>
            </w:r>
            <w:proofErr w:type="spellStart"/>
            <w:r w:rsidRPr="00954128">
              <w:t>фоне</w:t>
            </w:r>
            <w:proofErr w:type="spellEnd"/>
            <w:r w:rsidRPr="00954128">
              <w:t xml:space="preserve"> </w:t>
            </w:r>
            <w:proofErr w:type="spellStart"/>
            <w:r w:rsidRPr="00954128">
              <w:t>латышской</w:t>
            </w:r>
            <w:proofErr w:type="spellEnd"/>
            <w:r w:rsidRPr="00954128">
              <w:t xml:space="preserve"> </w:t>
            </w:r>
            <w:proofErr w:type="spellStart"/>
            <w:r w:rsidRPr="00954128">
              <w:t>лингвокультуры</w:t>
            </w:r>
            <w:proofErr w:type="spellEnd"/>
            <w:r w:rsidRPr="00954128">
              <w:t xml:space="preserve">. </w:t>
            </w:r>
            <w:proofErr w:type="spellStart"/>
            <w:r w:rsidRPr="00954128">
              <w:t>Associative</w:t>
            </w:r>
            <w:proofErr w:type="spellEnd"/>
            <w:r w:rsidRPr="00954128">
              <w:t xml:space="preserve"> </w:t>
            </w:r>
            <w:proofErr w:type="spellStart"/>
            <w:r w:rsidRPr="00954128">
              <w:t>field</w:t>
            </w:r>
            <w:proofErr w:type="spellEnd"/>
            <w:r w:rsidRPr="00954128">
              <w:t xml:space="preserve"> </w:t>
            </w:r>
            <w:proofErr w:type="spellStart"/>
            <w:r w:rsidRPr="00954128">
              <w:t>of</w:t>
            </w:r>
            <w:proofErr w:type="spellEnd"/>
            <w:r w:rsidRPr="00954128">
              <w:t xml:space="preserve"> </w:t>
            </w:r>
            <w:proofErr w:type="spellStart"/>
            <w:r w:rsidRPr="00954128">
              <w:t>the</w:t>
            </w:r>
            <w:proofErr w:type="spellEnd"/>
            <w:r w:rsidRPr="00954128">
              <w:t xml:space="preserve"> </w:t>
            </w:r>
            <w:proofErr w:type="spellStart"/>
            <w:r w:rsidRPr="00954128">
              <w:t>concept</w:t>
            </w:r>
            <w:proofErr w:type="spellEnd"/>
            <w:r w:rsidRPr="00954128">
              <w:t xml:space="preserve"> “</w:t>
            </w:r>
            <w:proofErr w:type="spellStart"/>
            <w:r w:rsidRPr="00954128">
              <w:t>fire</w:t>
            </w:r>
            <w:proofErr w:type="spellEnd"/>
            <w:r w:rsidRPr="00954128">
              <w:t xml:space="preserve">”  </w:t>
            </w:r>
            <w:proofErr w:type="spellStart"/>
            <w:r w:rsidRPr="00954128">
              <w:t>in</w:t>
            </w:r>
            <w:proofErr w:type="spellEnd"/>
            <w:r w:rsidRPr="00954128">
              <w:t xml:space="preserve"> </w:t>
            </w:r>
            <w:proofErr w:type="spellStart"/>
            <w:r w:rsidRPr="00954128">
              <w:t>the</w:t>
            </w:r>
            <w:proofErr w:type="spellEnd"/>
            <w:r w:rsidRPr="00954128">
              <w:t xml:space="preserve"> </w:t>
            </w:r>
            <w:proofErr w:type="spellStart"/>
            <w:r w:rsidRPr="00954128">
              <w:t>linguistic</w:t>
            </w:r>
            <w:proofErr w:type="spellEnd"/>
            <w:r w:rsidRPr="00954128">
              <w:t xml:space="preserve"> </w:t>
            </w:r>
            <w:proofErr w:type="spellStart"/>
            <w:r w:rsidRPr="00954128">
              <w:t>consciousness</w:t>
            </w:r>
            <w:proofErr w:type="spellEnd"/>
            <w:r w:rsidRPr="00954128">
              <w:t xml:space="preserve"> </w:t>
            </w:r>
            <w:proofErr w:type="spellStart"/>
            <w:r w:rsidRPr="00954128">
              <w:t>of</w:t>
            </w:r>
            <w:proofErr w:type="spellEnd"/>
            <w:r w:rsidRPr="00954128">
              <w:t xml:space="preserve"> </w:t>
            </w:r>
            <w:proofErr w:type="spellStart"/>
            <w:r w:rsidRPr="00954128">
              <w:t>native</w:t>
            </w:r>
            <w:proofErr w:type="spellEnd"/>
            <w:r w:rsidRPr="00954128">
              <w:t xml:space="preserve"> </w:t>
            </w:r>
            <w:proofErr w:type="spellStart"/>
            <w:r w:rsidRPr="00954128">
              <w:t>Russian</w:t>
            </w:r>
            <w:proofErr w:type="spellEnd"/>
            <w:r w:rsidRPr="00954128">
              <w:t xml:space="preserve"> </w:t>
            </w:r>
            <w:proofErr w:type="spellStart"/>
            <w:r w:rsidRPr="00954128">
              <w:t>speakers</w:t>
            </w:r>
            <w:proofErr w:type="spellEnd"/>
            <w:r w:rsidRPr="00954128">
              <w:t xml:space="preserve">  </w:t>
            </w:r>
            <w:proofErr w:type="spellStart"/>
            <w:r w:rsidRPr="00954128">
              <w:t>at</w:t>
            </w:r>
            <w:proofErr w:type="spellEnd"/>
            <w:r w:rsidRPr="00954128">
              <w:t xml:space="preserve"> </w:t>
            </w:r>
            <w:proofErr w:type="spellStart"/>
            <w:r w:rsidRPr="00954128">
              <w:t>the</w:t>
            </w:r>
            <w:proofErr w:type="spellEnd"/>
            <w:r w:rsidRPr="00954128">
              <w:t xml:space="preserve"> </w:t>
            </w:r>
            <w:proofErr w:type="spellStart"/>
            <w:r w:rsidRPr="00954128">
              <w:t>background</w:t>
            </w:r>
            <w:proofErr w:type="spellEnd"/>
            <w:r w:rsidRPr="00954128">
              <w:t xml:space="preserve"> </w:t>
            </w:r>
            <w:proofErr w:type="spellStart"/>
            <w:r w:rsidRPr="00954128">
              <w:t>of</w:t>
            </w:r>
            <w:proofErr w:type="spellEnd"/>
            <w:r w:rsidRPr="00954128">
              <w:t xml:space="preserve"> </w:t>
            </w:r>
            <w:proofErr w:type="spellStart"/>
            <w:r w:rsidRPr="00954128">
              <w:t>the</w:t>
            </w:r>
            <w:proofErr w:type="spellEnd"/>
            <w:r w:rsidRPr="00954128">
              <w:t xml:space="preserve"> </w:t>
            </w:r>
            <w:proofErr w:type="spellStart"/>
            <w:r w:rsidRPr="00954128">
              <w:t>Latvian</w:t>
            </w:r>
            <w:proofErr w:type="spellEnd"/>
            <w:r w:rsidRPr="00954128">
              <w:t xml:space="preserve"> </w:t>
            </w:r>
            <w:proofErr w:type="spellStart"/>
            <w:r w:rsidRPr="00954128">
              <w:t>linguistic</w:t>
            </w:r>
            <w:proofErr w:type="spellEnd"/>
            <w:r w:rsidRPr="00954128">
              <w:t xml:space="preserve"> </w:t>
            </w:r>
            <w:proofErr w:type="spellStart"/>
            <w:r w:rsidRPr="00954128">
              <w:t>culture</w:t>
            </w:r>
            <w:proofErr w:type="spellEnd"/>
            <w:r w:rsidRPr="00954128">
              <w:t xml:space="preserve">. </w:t>
            </w:r>
            <w:proofErr w:type="spellStart"/>
            <w:r w:rsidRPr="00954128">
              <w:t>Русистика</w:t>
            </w:r>
            <w:proofErr w:type="spellEnd"/>
            <w:r w:rsidRPr="00954128">
              <w:t xml:space="preserve">. </w:t>
            </w:r>
            <w:proofErr w:type="spellStart"/>
            <w:r w:rsidRPr="00954128">
              <w:t>Russian</w:t>
            </w:r>
            <w:proofErr w:type="spellEnd"/>
            <w:r w:rsidRPr="00954128">
              <w:t xml:space="preserve"> </w:t>
            </w:r>
            <w:proofErr w:type="spellStart"/>
            <w:r w:rsidRPr="00954128">
              <w:t>Language</w:t>
            </w:r>
            <w:proofErr w:type="spellEnd"/>
            <w:r w:rsidRPr="00954128">
              <w:t xml:space="preserve"> </w:t>
            </w:r>
            <w:proofErr w:type="spellStart"/>
            <w:r w:rsidRPr="00954128">
              <w:t>Studies</w:t>
            </w:r>
            <w:proofErr w:type="spellEnd"/>
            <w:r w:rsidRPr="00954128">
              <w:t xml:space="preserve">, Т.19, N 3 (2021), с. 241-252, </w:t>
            </w:r>
            <w:proofErr w:type="spellStart"/>
            <w:r w:rsidRPr="00954128">
              <w:t>Scopus</w:t>
            </w:r>
            <w:proofErr w:type="spellEnd"/>
            <w:r w:rsidRPr="00954128">
              <w:t>,  http://journals.rudn.ru/russian-language-studies/article/view/27492</w:t>
            </w:r>
          </w:p>
          <w:p w14:paraId="45E41F52" w14:textId="58FEE72F" w:rsidR="00F9079C" w:rsidRDefault="00954128" w:rsidP="00F9079C">
            <w:r>
              <w:t xml:space="preserve">4. </w:t>
            </w:r>
            <w:r w:rsidR="00F9079C" w:rsidRPr="00F9079C">
              <w:t>Sproģe</w:t>
            </w:r>
            <w:r w:rsidR="005E24B8">
              <w:t>,</w:t>
            </w:r>
            <w:r w:rsidR="005E24B8" w:rsidRPr="00F9079C">
              <w:t xml:space="preserve"> L.</w:t>
            </w:r>
            <w:r w:rsidR="00F9079C" w:rsidRPr="00F9079C">
              <w:t>,</w:t>
            </w:r>
            <w:r w:rsidR="005E24B8">
              <w:t xml:space="preserve"> </w:t>
            </w:r>
            <w:r w:rsidR="00F9079C" w:rsidRPr="00F9079C">
              <w:t>Vāvere</w:t>
            </w:r>
            <w:r w:rsidR="005E24B8">
              <w:t xml:space="preserve">, </w:t>
            </w:r>
            <w:r w:rsidR="005E24B8" w:rsidRPr="00F9079C">
              <w:t>V</w:t>
            </w:r>
            <w:r w:rsidR="00F9079C" w:rsidRPr="00F9079C">
              <w:t>. Latviešu modernisma aizsākumi un krievu literatūras ‘Sudraba laikmets’. Rīga: „Zinātne”, 2002</w:t>
            </w:r>
            <w:r>
              <w:t>.</w:t>
            </w:r>
          </w:p>
          <w:p w14:paraId="1A21C40B" w14:textId="33CD55AD" w:rsidR="00F9079C" w:rsidRPr="00F9079C" w:rsidRDefault="00954128" w:rsidP="00F9079C">
            <w:r>
              <w:t xml:space="preserve">5. </w:t>
            </w:r>
            <w:proofErr w:type="spellStart"/>
            <w:r w:rsidR="00F9079C" w:rsidRPr="00F9079C">
              <w:t>Абызов</w:t>
            </w:r>
            <w:proofErr w:type="spellEnd"/>
            <w:r w:rsidR="005E24B8">
              <w:t>,</w:t>
            </w:r>
            <w:r w:rsidR="00F9079C" w:rsidRPr="00F9079C">
              <w:t xml:space="preserve"> Ю. А </w:t>
            </w:r>
            <w:proofErr w:type="spellStart"/>
            <w:r w:rsidR="00F9079C" w:rsidRPr="00F9079C">
              <w:t>издавалось</w:t>
            </w:r>
            <w:proofErr w:type="spellEnd"/>
            <w:r w:rsidR="00F9079C" w:rsidRPr="00F9079C">
              <w:t xml:space="preserve"> </w:t>
            </w:r>
            <w:proofErr w:type="spellStart"/>
            <w:r w:rsidR="00F9079C" w:rsidRPr="00F9079C">
              <w:t>это</w:t>
            </w:r>
            <w:proofErr w:type="spellEnd"/>
            <w:r w:rsidR="00F9079C" w:rsidRPr="00F9079C">
              <w:t xml:space="preserve"> в </w:t>
            </w:r>
            <w:proofErr w:type="spellStart"/>
            <w:r w:rsidR="00F9079C" w:rsidRPr="00F9079C">
              <w:t>Риге</w:t>
            </w:r>
            <w:proofErr w:type="spellEnd"/>
            <w:r w:rsidR="00F9079C" w:rsidRPr="00F9079C">
              <w:t xml:space="preserve">. </w:t>
            </w:r>
            <w:proofErr w:type="spellStart"/>
            <w:r w:rsidR="00F9079C" w:rsidRPr="00F9079C">
              <w:t>Москва</w:t>
            </w:r>
            <w:proofErr w:type="spellEnd"/>
            <w:r w:rsidR="00F9079C" w:rsidRPr="00F9079C">
              <w:t>, 2006</w:t>
            </w:r>
            <w:r w:rsidR="005E24B8">
              <w:t>.</w:t>
            </w:r>
          </w:p>
          <w:p w14:paraId="1C6A9591" w14:textId="345BE1F7" w:rsidR="00F9079C" w:rsidRDefault="00954128" w:rsidP="00F9079C">
            <w:r>
              <w:t xml:space="preserve">6. </w:t>
            </w:r>
            <w:proofErr w:type="spellStart"/>
            <w:r w:rsidR="00F9079C" w:rsidRPr="00F9079C">
              <w:t>Пухлак</w:t>
            </w:r>
            <w:proofErr w:type="spellEnd"/>
            <w:r w:rsidR="005E24B8">
              <w:t>,</w:t>
            </w:r>
            <w:r w:rsidR="00F9079C" w:rsidRPr="00F9079C">
              <w:t xml:space="preserve"> О., </w:t>
            </w:r>
            <w:proofErr w:type="spellStart"/>
            <w:r w:rsidR="00F9079C" w:rsidRPr="00F9079C">
              <w:t>Борисов</w:t>
            </w:r>
            <w:proofErr w:type="spellEnd"/>
            <w:r w:rsidR="005E24B8">
              <w:t>,</w:t>
            </w:r>
            <w:r w:rsidR="00F9079C" w:rsidRPr="00F9079C">
              <w:t xml:space="preserve"> Д. </w:t>
            </w:r>
            <w:proofErr w:type="spellStart"/>
            <w:r w:rsidR="00F9079C" w:rsidRPr="00F9079C">
              <w:t>Русские</w:t>
            </w:r>
            <w:proofErr w:type="spellEnd"/>
            <w:r w:rsidR="00F9079C" w:rsidRPr="00F9079C">
              <w:t xml:space="preserve"> в </w:t>
            </w:r>
            <w:proofErr w:type="spellStart"/>
            <w:r w:rsidR="00F9079C" w:rsidRPr="00F9079C">
              <w:t>Латвии</w:t>
            </w:r>
            <w:proofErr w:type="spellEnd"/>
            <w:r w:rsidR="00F9079C" w:rsidRPr="00F9079C">
              <w:t xml:space="preserve"> </w:t>
            </w:r>
            <w:proofErr w:type="spellStart"/>
            <w:r w:rsidR="00F9079C" w:rsidRPr="00F9079C">
              <w:t>со</w:t>
            </w:r>
            <w:proofErr w:type="spellEnd"/>
            <w:r w:rsidR="00F9079C" w:rsidRPr="00F9079C">
              <w:t xml:space="preserve"> </w:t>
            </w:r>
            <w:proofErr w:type="spellStart"/>
            <w:r w:rsidR="00F9079C" w:rsidRPr="00F9079C">
              <w:t>средневековья</w:t>
            </w:r>
            <w:proofErr w:type="spellEnd"/>
            <w:r w:rsidR="00F9079C" w:rsidRPr="00F9079C">
              <w:t xml:space="preserve"> </w:t>
            </w:r>
            <w:proofErr w:type="spellStart"/>
            <w:r w:rsidR="00F9079C" w:rsidRPr="00F9079C">
              <w:t>до</w:t>
            </w:r>
            <w:proofErr w:type="spellEnd"/>
            <w:r w:rsidR="00F9079C" w:rsidRPr="00F9079C">
              <w:t xml:space="preserve"> </w:t>
            </w:r>
            <w:proofErr w:type="spellStart"/>
            <w:r w:rsidR="00F9079C" w:rsidRPr="00F9079C">
              <w:t>конца</w:t>
            </w:r>
            <w:proofErr w:type="spellEnd"/>
            <w:r w:rsidR="00F9079C" w:rsidRPr="00F9079C">
              <w:t xml:space="preserve"> XIX </w:t>
            </w:r>
            <w:proofErr w:type="spellStart"/>
            <w:r w:rsidR="00F9079C" w:rsidRPr="00F9079C">
              <w:t>века</w:t>
            </w:r>
            <w:proofErr w:type="spellEnd"/>
            <w:r>
              <w:t xml:space="preserve">. </w:t>
            </w:r>
            <w:r w:rsidR="00F9079C" w:rsidRPr="00F9079C">
              <w:t>Apgāds "SI", 2003.</w:t>
            </w:r>
          </w:p>
          <w:p w14:paraId="579C65A1" w14:textId="3FCD025F" w:rsidR="00525213" w:rsidRPr="0093308E" w:rsidRDefault="00954128" w:rsidP="007534EA">
            <w:r>
              <w:t xml:space="preserve">7. </w:t>
            </w:r>
            <w:proofErr w:type="spellStart"/>
            <w:r w:rsidRPr="00F9079C">
              <w:t>Русское</w:t>
            </w:r>
            <w:proofErr w:type="spellEnd"/>
            <w:r w:rsidRPr="00F9079C">
              <w:t xml:space="preserve"> </w:t>
            </w:r>
            <w:proofErr w:type="spellStart"/>
            <w:r w:rsidRPr="00F9079C">
              <w:t>печатное</w:t>
            </w:r>
            <w:proofErr w:type="spellEnd"/>
            <w:r w:rsidRPr="00F9079C">
              <w:t xml:space="preserve"> </w:t>
            </w:r>
            <w:proofErr w:type="spellStart"/>
            <w:r w:rsidRPr="00F9079C">
              <w:t>слово</w:t>
            </w:r>
            <w:proofErr w:type="spellEnd"/>
            <w:r w:rsidRPr="00F9079C">
              <w:t xml:space="preserve"> в </w:t>
            </w:r>
            <w:proofErr w:type="spellStart"/>
            <w:r w:rsidRPr="00F9079C">
              <w:t>Латвии</w:t>
            </w:r>
            <w:proofErr w:type="spellEnd"/>
            <w:r w:rsidRPr="00F9079C">
              <w:t xml:space="preserve">, 1917—1944 </w:t>
            </w:r>
            <w:proofErr w:type="spellStart"/>
            <w:r w:rsidRPr="00F9079C">
              <w:t>годы</w:t>
            </w:r>
            <w:proofErr w:type="spellEnd"/>
            <w:r w:rsidRPr="00F9079C">
              <w:t xml:space="preserve">: </w:t>
            </w:r>
            <w:proofErr w:type="spellStart"/>
            <w:r w:rsidRPr="00F9079C">
              <w:t>био-библиографический</w:t>
            </w:r>
            <w:proofErr w:type="spellEnd"/>
            <w:r w:rsidRPr="00F9079C">
              <w:t xml:space="preserve"> </w:t>
            </w:r>
            <w:proofErr w:type="spellStart"/>
            <w:r w:rsidRPr="00F9079C">
              <w:t>справочник</w:t>
            </w:r>
            <w:proofErr w:type="spellEnd"/>
            <w:r w:rsidRPr="00F9079C">
              <w:t xml:space="preserve">. </w:t>
            </w:r>
            <w:proofErr w:type="spellStart"/>
            <w:r w:rsidRPr="00F9079C">
              <w:t>Stanford</w:t>
            </w:r>
            <w:proofErr w:type="spellEnd"/>
            <w:r w:rsidRPr="00F9079C">
              <w:t xml:space="preserve">: </w:t>
            </w:r>
            <w:proofErr w:type="spellStart"/>
            <w:r w:rsidRPr="00F9079C">
              <w:t>Department</w:t>
            </w:r>
            <w:proofErr w:type="spellEnd"/>
            <w:r w:rsidRPr="00F9079C">
              <w:t xml:space="preserve"> </w:t>
            </w:r>
            <w:proofErr w:type="spellStart"/>
            <w:r w:rsidRPr="00F9079C">
              <w:t>of</w:t>
            </w:r>
            <w:proofErr w:type="spellEnd"/>
            <w:r w:rsidRPr="00F9079C">
              <w:t xml:space="preserve"> </w:t>
            </w:r>
            <w:proofErr w:type="spellStart"/>
            <w:r w:rsidRPr="00F9079C">
              <w:t>Slavic</w:t>
            </w:r>
            <w:proofErr w:type="spellEnd"/>
            <w:r w:rsidRPr="00F9079C">
              <w:t xml:space="preserve"> </w:t>
            </w:r>
            <w:proofErr w:type="spellStart"/>
            <w:r w:rsidRPr="00F9079C">
              <w:t>Languages</w:t>
            </w:r>
            <w:proofErr w:type="spellEnd"/>
            <w:r w:rsidRPr="00F9079C">
              <w:t xml:space="preserve"> &amp; </w:t>
            </w:r>
            <w:proofErr w:type="spellStart"/>
            <w:r w:rsidRPr="00F9079C">
              <w:t>Literatures</w:t>
            </w:r>
            <w:proofErr w:type="spellEnd"/>
            <w:r w:rsidRPr="00F9079C">
              <w:t xml:space="preserve">, </w:t>
            </w:r>
            <w:proofErr w:type="spellStart"/>
            <w:r w:rsidRPr="00F9079C">
              <w:t>Stanford</w:t>
            </w:r>
            <w:proofErr w:type="spellEnd"/>
            <w:r w:rsidRPr="00F9079C">
              <w:t xml:space="preserve"> </w:t>
            </w:r>
            <w:proofErr w:type="spellStart"/>
            <w:r w:rsidRPr="00F9079C">
              <w:t>University</w:t>
            </w:r>
            <w:proofErr w:type="spellEnd"/>
            <w:r w:rsidRPr="00F9079C">
              <w:t>, 1990.</w:t>
            </w:r>
            <w:permEnd w:id="580019727"/>
          </w:p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6988B2B1" w14:textId="0B633359" w:rsidR="00954128" w:rsidRDefault="00B85C7A" w:rsidP="00F9079C">
            <w:permStart w:id="1596548908" w:edGrp="everyone"/>
            <w:r>
              <w:t xml:space="preserve">1. </w:t>
            </w:r>
            <w:r w:rsidR="00954128">
              <w:t xml:space="preserve">Bērziņa, I. </w:t>
            </w:r>
            <w:proofErr w:type="spellStart"/>
            <w:r w:rsidR="00954128" w:rsidRPr="00954128">
              <w:t>Political</w:t>
            </w:r>
            <w:proofErr w:type="spellEnd"/>
            <w:r w:rsidR="00954128" w:rsidRPr="00954128">
              <w:t xml:space="preserve"> </w:t>
            </w:r>
            <w:proofErr w:type="spellStart"/>
            <w:r w:rsidR="00954128" w:rsidRPr="00954128">
              <w:t>Trust</w:t>
            </w:r>
            <w:proofErr w:type="spellEnd"/>
            <w:r w:rsidR="00954128" w:rsidRPr="00954128">
              <w:t xml:space="preserve"> </w:t>
            </w:r>
            <w:proofErr w:type="spellStart"/>
            <w:r w:rsidR="00954128" w:rsidRPr="00954128">
              <w:t>and</w:t>
            </w:r>
            <w:proofErr w:type="spellEnd"/>
            <w:r w:rsidR="00954128" w:rsidRPr="00954128">
              <w:t xml:space="preserve"> </w:t>
            </w:r>
            <w:proofErr w:type="spellStart"/>
            <w:r w:rsidR="00954128" w:rsidRPr="00954128">
              <w:t>Russian</w:t>
            </w:r>
            <w:proofErr w:type="spellEnd"/>
            <w:r w:rsidR="00954128" w:rsidRPr="00954128">
              <w:t xml:space="preserve"> </w:t>
            </w:r>
            <w:proofErr w:type="spellStart"/>
            <w:r w:rsidR="00954128" w:rsidRPr="00954128">
              <w:t>Media</w:t>
            </w:r>
            <w:proofErr w:type="spellEnd"/>
            <w:r w:rsidR="00954128" w:rsidRPr="00954128">
              <w:t xml:space="preserve"> </w:t>
            </w:r>
            <w:proofErr w:type="spellStart"/>
            <w:r w:rsidR="00954128" w:rsidRPr="00954128">
              <w:t>in</w:t>
            </w:r>
            <w:proofErr w:type="spellEnd"/>
            <w:r w:rsidR="00954128" w:rsidRPr="00954128">
              <w:t xml:space="preserve"> Latvia. </w:t>
            </w:r>
            <w:proofErr w:type="spellStart"/>
            <w:r w:rsidR="00954128" w:rsidRPr="00954128">
              <w:t>Journal</w:t>
            </w:r>
            <w:proofErr w:type="spellEnd"/>
            <w:r w:rsidR="00954128" w:rsidRPr="00954128">
              <w:t xml:space="preserve"> </w:t>
            </w:r>
            <w:proofErr w:type="spellStart"/>
            <w:r w:rsidR="00954128" w:rsidRPr="00954128">
              <w:t>on</w:t>
            </w:r>
            <w:proofErr w:type="spellEnd"/>
            <w:r w:rsidR="00954128" w:rsidRPr="00954128">
              <w:t xml:space="preserve"> </w:t>
            </w:r>
            <w:proofErr w:type="spellStart"/>
            <w:r w:rsidR="00954128" w:rsidRPr="00954128">
              <w:t>Baltic</w:t>
            </w:r>
            <w:proofErr w:type="spellEnd"/>
            <w:r w:rsidR="00954128" w:rsidRPr="00954128">
              <w:t xml:space="preserve"> </w:t>
            </w:r>
            <w:proofErr w:type="spellStart"/>
            <w:r w:rsidR="00954128" w:rsidRPr="00954128">
              <w:t>Security</w:t>
            </w:r>
            <w:proofErr w:type="spellEnd"/>
            <w:r w:rsidR="00954128" w:rsidRPr="00954128">
              <w:t xml:space="preserve">, 2018; 4(2). </w:t>
            </w:r>
          </w:p>
          <w:p w14:paraId="67D387EF" w14:textId="085D8CA7" w:rsidR="00954128" w:rsidRDefault="00B85C7A" w:rsidP="00F9079C">
            <w:r>
              <w:t xml:space="preserve">2. </w:t>
            </w:r>
            <w:proofErr w:type="spellStart"/>
            <w:r w:rsidR="00954128" w:rsidRPr="001B43A7">
              <w:t>Kolesovs</w:t>
            </w:r>
            <w:proofErr w:type="spellEnd"/>
            <w:r>
              <w:t>,</w:t>
            </w:r>
            <w:r w:rsidR="00954128" w:rsidRPr="001B43A7">
              <w:t xml:space="preserve"> A</w:t>
            </w:r>
            <w:r>
              <w:t xml:space="preserve">. </w:t>
            </w:r>
            <w:proofErr w:type="spellStart"/>
            <w:r w:rsidR="00954128" w:rsidRPr="00954128">
              <w:t>Sense</w:t>
            </w:r>
            <w:proofErr w:type="spellEnd"/>
            <w:r w:rsidR="00954128" w:rsidRPr="00954128">
              <w:t xml:space="preserve"> </w:t>
            </w:r>
            <w:proofErr w:type="spellStart"/>
            <w:r w:rsidR="00954128" w:rsidRPr="00954128">
              <w:t>of</w:t>
            </w:r>
            <w:proofErr w:type="spellEnd"/>
            <w:r w:rsidR="00954128" w:rsidRPr="00954128">
              <w:t xml:space="preserve"> </w:t>
            </w:r>
            <w:proofErr w:type="spellStart"/>
            <w:r w:rsidR="00954128" w:rsidRPr="00954128">
              <w:t>Belonging</w:t>
            </w:r>
            <w:proofErr w:type="spellEnd"/>
            <w:r w:rsidR="00954128" w:rsidRPr="00954128">
              <w:t xml:space="preserve"> to Latvia </w:t>
            </w:r>
            <w:proofErr w:type="spellStart"/>
            <w:r w:rsidR="00954128" w:rsidRPr="00954128">
              <w:t>in</w:t>
            </w:r>
            <w:proofErr w:type="spellEnd"/>
            <w:r w:rsidR="00954128" w:rsidRPr="00954128">
              <w:t xml:space="preserve"> </w:t>
            </w:r>
            <w:proofErr w:type="spellStart"/>
            <w:r w:rsidR="00954128" w:rsidRPr="00954128">
              <w:t>Latvian</w:t>
            </w:r>
            <w:proofErr w:type="spellEnd"/>
            <w:r w:rsidR="00954128" w:rsidRPr="00954128">
              <w:t xml:space="preserve">- </w:t>
            </w:r>
            <w:proofErr w:type="spellStart"/>
            <w:r w:rsidR="00954128" w:rsidRPr="00954128">
              <w:t>and</w:t>
            </w:r>
            <w:proofErr w:type="spellEnd"/>
            <w:r w:rsidR="00954128" w:rsidRPr="00954128">
              <w:t xml:space="preserve"> </w:t>
            </w:r>
            <w:proofErr w:type="spellStart"/>
            <w:r w:rsidR="00954128" w:rsidRPr="00954128">
              <w:t>Russian-Speaking</w:t>
            </w:r>
            <w:proofErr w:type="spellEnd"/>
            <w:r w:rsidR="00954128" w:rsidRPr="00954128">
              <w:t xml:space="preserve"> </w:t>
            </w:r>
            <w:proofErr w:type="spellStart"/>
            <w:r w:rsidR="00954128" w:rsidRPr="00954128">
              <w:t>Residents</w:t>
            </w:r>
            <w:proofErr w:type="spellEnd"/>
            <w:r w:rsidR="00954128" w:rsidRPr="00954128">
              <w:t xml:space="preserve"> </w:t>
            </w:r>
            <w:proofErr w:type="spellStart"/>
            <w:r w:rsidR="00954128" w:rsidRPr="00954128">
              <w:t>of</w:t>
            </w:r>
            <w:proofErr w:type="spellEnd"/>
            <w:r w:rsidR="00954128" w:rsidRPr="00954128">
              <w:t xml:space="preserve"> Latvia. PSIHOLOGIJA, </w:t>
            </w:r>
            <w:proofErr w:type="spellStart"/>
            <w:r w:rsidR="00954128" w:rsidRPr="00954128">
              <w:t>OnlineFirst</w:t>
            </w:r>
            <w:proofErr w:type="spellEnd"/>
            <w:r w:rsidR="00954128" w:rsidRPr="00954128">
              <w:t>, 1–15, 2019.</w:t>
            </w:r>
          </w:p>
          <w:p w14:paraId="5AACA011" w14:textId="356CC3A1" w:rsidR="00B85C7A" w:rsidRPr="00B85C7A" w:rsidRDefault="00B85C7A" w:rsidP="00B85C7A">
            <w:r>
              <w:t xml:space="preserve">3. </w:t>
            </w:r>
            <w:proofErr w:type="spellStart"/>
            <w:r w:rsidRPr="00F9079C">
              <w:t>Базанов</w:t>
            </w:r>
            <w:proofErr w:type="spellEnd"/>
            <w:r>
              <w:t>,</w:t>
            </w:r>
            <w:r w:rsidRPr="00F9079C">
              <w:t xml:space="preserve"> П. </w:t>
            </w:r>
            <w:proofErr w:type="spellStart"/>
            <w:r w:rsidRPr="00F9079C">
              <w:t>Издательская</w:t>
            </w:r>
            <w:proofErr w:type="spellEnd"/>
            <w:r w:rsidRPr="00F9079C">
              <w:t xml:space="preserve"> </w:t>
            </w:r>
            <w:proofErr w:type="spellStart"/>
            <w:r w:rsidRPr="00F9079C">
              <w:t>деятельность</w:t>
            </w:r>
            <w:proofErr w:type="spellEnd"/>
            <w:r w:rsidRPr="00F9079C">
              <w:t xml:space="preserve"> </w:t>
            </w:r>
            <w:proofErr w:type="spellStart"/>
            <w:r w:rsidRPr="00F9079C">
              <w:t>политических</w:t>
            </w:r>
            <w:proofErr w:type="spellEnd"/>
            <w:r w:rsidRPr="00F9079C">
              <w:t xml:space="preserve"> </w:t>
            </w:r>
            <w:proofErr w:type="spellStart"/>
            <w:r w:rsidRPr="00F9079C">
              <w:t>организаций</w:t>
            </w:r>
            <w:proofErr w:type="spellEnd"/>
            <w:r w:rsidRPr="00F9079C">
              <w:t xml:space="preserve"> </w:t>
            </w:r>
            <w:proofErr w:type="spellStart"/>
            <w:r w:rsidRPr="00F9079C">
              <w:t>русской</w:t>
            </w:r>
            <w:proofErr w:type="spellEnd"/>
            <w:r w:rsidRPr="00F9079C">
              <w:t xml:space="preserve"> 2. </w:t>
            </w:r>
            <w:proofErr w:type="spellStart"/>
            <w:r w:rsidRPr="00F9079C">
              <w:t>эмиграции</w:t>
            </w:r>
            <w:proofErr w:type="spellEnd"/>
            <w:r w:rsidRPr="00F9079C">
              <w:t xml:space="preserve">. </w:t>
            </w:r>
            <w:proofErr w:type="spellStart"/>
            <w:r w:rsidRPr="00F9079C">
              <w:t>СПб</w:t>
            </w:r>
            <w:proofErr w:type="spellEnd"/>
            <w:r w:rsidRPr="00F9079C">
              <w:t>., 2008</w:t>
            </w:r>
            <w:r>
              <w:t>.</w:t>
            </w:r>
          </w:p>
          <w:p w14:paraId="2876AC80" w14:textId="670D8329" w:rsidR="00B85C7A" w:rsidRDefault="00B85C7A" w:rsidP="00F9079C">
            <w:r>
              <w:t xml:space="preserve">4. </w:t>
            </w:r>
            <w:proofErr w:type="spellStart"/>
            <w:r w:rsidRPr="00F9079C">
              <w:t>Балтийские</w:t>
            </w:r>
            <w:proofErr w:type="spellEnd"/>
            <w:r w:rsidRPr="00F9079C">
              <w:t xml:space="preserve"> </w:t>
            </w:r>
            <w:proofErr w:type="spellStart"/>
            <w:r w:rsidRPr="00F9079C">
              <w:t>перекрестки</w:t>
            </w:r>
            <w:proofErr w:type="spellEnd"/>
            <w:r w:rsidRPr="00F9079C">
              <w:t xml:space="preserve">: </w:t>
            </w:r>
            <w:proofErr w:type="spellStart"/>
            <w:r w:rsidRPr="00F9079C">
              <w:t>этнос</w:t>
            </w:r>
            <w:proofErr w:type="spellEnd"/>
            <w:r w:rsidRPr="00F9079C">
              <w:t xml:space="preserve">, </w:t>
            </w:r>
            <w:proofErr w:type="spellStart"/>
            <w:r w:rsidRPr="00F9079C">
              <w:t>конфессия</w:t>
            </w:r>
            <w:proofErr w:type="spellEnd"/>
            <w:r w:rsidRPr="00F9079C">
              <w:t xml:space="preserve">, </w:t>
            </w:r>
            <w:proofErr w:type="spellStart"/>
            <w:r w:rsidRPr="00F9079C">
              <w:t>миф</w:t>
            </w:r>
            <w:proofErr w:type="spellEnd"/>
            <w:r w:rsidRPr="00F9079C">
              <w:t xml:space="preserve">, </w:t>
            </w:r>
            <w:proofErr w:type="spellStart"/>
            <w:r w:rsidRPr="00F9079C">
              <w:t>текст</w:t>
            </w:r>
            <w:proofErr w:type="spellEnd"/>
            <w:r w:rsidRPr="00F9079C">
              <w:t xml:space="preserve">. - </w:t>
            </w:r>
            <w:proofErr w:type="spellStart"/>
            <w:r w:rsidRPr="00F9079C">
              <w:t>СПб</w:t>
            </w:r>
            <w:proofErr w:type="spellEnd"/>
            <w:r w:rsidRPr="00F9079C">
              <w:t>, 2005</w:t>
            </w:r>
            <w:r>
              <w:t>.</w:t>
            </w:r>
          </w:p>
          <w:p w14:paraId="69A61D7C" w14:textId="50B71929" w:rsidR="00F9079C" w:rsidRPr="00F9079C" w:rsidRDefault="00B85C7A" w:rsidP="00F9079C">
            <w:r>
              <w:t xml:space="preserve">5. </w:t>
            </w:r>
            <w:proofErr w:type="spellStart"/>
            <w:r w:rsidR="00F9079C" w:rsidRPr="00F9079C">
              <w:t>Балтийско-русский</w:t>
            </w:r>
            <w:proofErr w:type="spellEnd"/>
            <w:r w:rsidR="00F9079C" w:rsidRPr="00F9079C">
              <w:t xml:space="preserve"> </w:t>
            </w:r>
            <w:proofErr w:type="spellStart"/>
            <w:r w:rsidR="00F9079C" w:rsidRPr="00F9079C">
              <w:t>сборник</w:t>
            </w:r>
            <w:proofErr w:type="spellEnd"/>
            <w:r w:rsidR="00F9079C" w:rsidRPr="00F9079C">
              <w:t xml:space="preserve">. </w:t>
            </w:r>
            <w:proofErr w:type="spellStart"/>
            <w:r w:rsidR="00F9079C" w:rsidRPr="00F9079C">
              <w:t>Материалы</w:t>
            </w:r>
            <w:proofErr w:type="spellEnd"/>
            <w:r w:rsidR="00F9079C" w:rsidRPr="00F9079C">
              <w:t xml:space="preserve"> </w:t>
            </w:r>
            <w:proofErr w:type="spellStart"/>
            <w:r w:rsidR="00F9079C" w:rsidRPr="00F9079C">
              <w:t>по</w:t>
            </w:r>
            <w:proofErr w:type="spellEnd"/>
            <w:r w:rsidR="00F9079C" w:rsidRPr="00F9079C">
              <w:t xml:space="preserve"> </w:t>
            </w:r>
            <w:proofErr w:type="spellStart"/>
            <w:r w:rsidR="00F9079C" w:rsidRPr="00F9079C">
              <w:t>истории</w:t>
            </w:r>
            <w:proofErr w:type="spellEnd"/>
            <w:r w:rsidR="00F9079C" w:rsidRPr="00F9079C">
              <w:t xml:space="preserve"> </w:t>
            </w:r>
            <w:proofErr w:type="spellStart"/>
            <w:r w:rsidR="00F9079C" w:rsidRPr="00F9079C">
              <w:t>русской</w:t>
            </w:r>
            <w:proofErr w:type="spellEnd"/>
            <w:r w:rsidR="00F9079C" w:rsidRPr="00F9079C">
              <w:t xml:space="preserve"> </w:t>
            </w:r>
            <w:proofErr w:type="spellStart"/>
            <w:r w:rsidR="00F9079C" w:rsidRPr="00F9079C">
              <w:t>жизни</w:t>
            </w:r>
            <w:proofErr w:type="spellEnd"/>
            <w:r w:rsidR="00F9079C" w:rsidRPr="00F9079C">
              <w:t xml:space="preserve"> в </w:t>
            </w:r>
            <w:proofErr w:type="spellStart"/>
            <w:r w:rsidR="00F9079C" w:rsidRPr="00F9079C">
              <w:t>Риге</w:t>
            </w:r>
            <w:proofErr w:type="spellEnd"/>
            <w:r w:rsidR="00F9079C" w:rsidRPr="00F9079C">
              <w:t xml:space="preserve"> и </w:t>
            </w:r>
            <w:proofErr w:type="spellStart"/>
            <w:r w:rsidR="00F9079C" w:rsidRPr="00F9079C">
              <w:t>Каунасе</w:t>
            </w:r>
            <w:proofErr w:type="spellEnd"/>
            <w:r w:rsidR="00F9079C" w:rsidRPr="00F9079C">
              <w:t xml:space="preserve">, </w:t>
            </w:r>
            <w:proofErr w:type="spellStart"/>
            <w:r w:rsidR="00F9079C" w:rsidRPr="00F9079C">
              <w:t>Из</w:t>
            </w:r>
            <w:proofErr w:type="spellEnd"/>
            <w:r w:rsidR="00F9079C" w:rsidRPr="00F9079C">
              <w:t xml:space="preserve"> </w:t>
            </w:r>
            <w:proofErr w:type="spellStart"/>
            <w:r w:rsidR="00F9079C" w:rsidRPr="00F9079C">
              <w:t>Архива</w:t>
            </w:r>
            <w:proofErr w:type="spellEnd"/>
            <w:r w:rsidR="00F9079C" w:rsidRPr="00F9079C">
              <w:t xml:space="preserve"> </w:t>
            </w:r>
            <w:proofErr w:type="spellStart"/>
            <w:r w:rsidR="00F9079C" w:rsidRPr="00F9079C">
              <w:t>Гуверовского</w:t>
            </w:r>
            <w:proofErr w:type="spellEnd"/>
            <w:r w:rsidR="00F9079C" w:rsidRPr="00F9079C">
              <w:t xml:space="preserve"> </w:t>
            </w:r>
            <w:proofErr w:type="spellStart"/>
            <w:r w:rsidR="00F9079C" w:rsidRPr="00F9079C">
              <w:t>института</w:t>
            </w:r>
            <w:proofErr w:type="spellEnd"/>
            <w:r w:rsidR="00F9079C" w:rsidRPr="00F9079C">
              <w:t xml:space="preserve">. </w:t>
            </w:r>
            <w:proofErr w:type="spellStart"/>
            <w:r w:rsidR="00F9079C" w:rsidRPr="00F9079C">
              <w:t>Stanford</w:t>
            </w:r>
            <w:proofErr w:type="spellEnd"/>
            <w:r w:rsidR="00F9079C" w:rsidRPr="00F9079C">
              <w:t>. 2007.</w:t>
            </w:r>
          </w:p>
          <w:p w14:paraId="1788A6FD" w14:textId="66E1E0CB" w:rsidR="0023337F" w:rsidRPr="0023337F" w:rsidRDefault="00B85C7A" w:rsidP="0023337F">
            <w:r>
              <w:t xml:space="preserve">6. </w:t>
            </w:r>
            <w:proofErr w:type="spellStart"/>
            <w:r w:rsidR="0023337F" w:rsidRPr="0023337F">
              <w:t>Королева</w:t>
            </w:r>
            <w:proofErr w:type="spellEnd"/>
            <w:r>
              <w:t>,</w:t>
            </w:r>
            <w:r w:rsidR="0023337F" w:rsidRPr="0023337F">
              <w:t xml:space="preserve"> Е. </w:t>
            </w:r>
            <w:proofErr w:type="spellStart"/>
            <w:r w:rsidR="0023337F" w:rsidRPr="0023337F">
              <w:t>Диалектный</w:t>
            </w:r>
            <w:proofErr w:type="spellEnd"/>
            <w:r w:rsidR="0023337F" w:rsidRPr="0023337F">
              <w:t xml:space="preserve"> </w:t>
            </w:r>
            <w:proofErr w:type="spellStart"/>
            <w:r w:rsidR="0023337F" w:rsidRPr="0023337F">
              <w:t>словарь</w:t>
            </w:r>
            <w:proofErr w:type="spellEnd"/>
            <w:r w:rsidR="0023337F" w:rsidRPr="0023337F">
              <w:t xml:space="preserve"> </w:t>
            </w:r>
            <w:proofErr w:type="spellStart"/>
            <w:r w:rsidR="0023337F" w:rsidRPr="0023337F">
              <w:t>одной</w:t>
            </w:r>
            <w:proofErr w:type="spellEnd"/>
            <w:r w:rsidR="0023337F" w:rsidRPr="0023337F">
              <w:t xml:space="preserve"> </w:t>
            </w:r>
            <w:proofErr w:type="spellStart"/>
            <w:r w:rsidR="0023337F" w:rsidRPr="0023337F">
              <w:t>семьи</w:t>
            </w:r>
            <w:proofErr w:type="spellEnd"/>
            <w:r w:rsidR="0023337F" w:rsidRPr="0023337F">
              <w:t xml:space="preserve"> – 3 (</w:t>
            </w:r>
            <w:proofErr w:type="spellStart"/>
            <w:r w:rsidR="0023337F" w:rsidRPr="0023337F">
              <w:t>Пыталовский</w:t>
            </w:r>
            <w:proofErr w:type="spellEnd"/>
            <w:r w:rsidR="0023337F" w:rsidRPr="0023337F">
              <w:t xml:space="preserve"> </w:t>
            </w:r>
            <w:proofErr w:type="spellStart"/>
            <w:r w:rsidR="0023337F" w:rsidRPr="0023337F">
              <w:t>район</w:t>
            </w:r>
            <w:proofErr w:type="spellEnd"/>
            <w:r w:rsidR="0023337F" w:rsidRPr="0023337F">
              <w:t xml:space="preserve"> </w:t>
            </w:r>
            <w:proofErr w:type="spellStart"/>
            <w:r w:rsidR="0023337F" w:rsidRPr="0023337F">
              <w:t>Псковской</w:t>
            </w:r>
            <w:proofErr w:type="spellEnd"/>
            <w:r w:rsidR="0023337F" w:rsidRPr="0023337F">
              <w:t xml:space="preserve"> </w:t>
            </w:r>
            <w:proofErr w:type="spellStart"/>
            <w:r w:rsidR="0023337F" w:rsidRPr="0023337F">
              <w:t>области</w:t>
            </w:r>
            <w:proofErr w:type="spellEnd"/>
            <w:r w:rsidR="0023337F" w:rsidRPr="0023337F">
              <w:t>) – Daugavpils: Daugavpils Universitātes Akadēmiskais apgāds "Saule". – 2020.</w:t>
            </w:r>
          </w:p>
          <w:p w14:paraId="52226813" w14:textId="6D789111" w:rsidR="00525213" w:rsidRPr="0093308E" w:rsidRDefault="00B85C7A" w:rsidP="007534EA">
            <w:r>
              <w:t xml:space="preserve">7. </w:t>
            </w:r>
            <w:proofErr w:type="spellStart"/>
            <w:r w:rsidR="0023337F" w:rsidRPr="0023337F">
              <w:t>Королева</w:t>
            </w:r>
            <w:proofErr w:type="spellEnd"/>
            <w:r>
              <w:t>,</w:t>
            </w:r>
            <w:r w:rsidR="0023337F" w:rsidRPr="0023337F">
              <w:t xml:space="preserve"> Е. </w:t>
            </w:r>
            <w:proofErr w:type="spellStart"/>
            <w:r w:rsidR="0023337F" w:rsidRPr="0023337F">
              <w:t>Диалектный</w:t>
            </w:r>
            <w:proofErr w:type="spellEnd"/>
            <w:r w:rsidR="0023337F" w:rsidRPr="0023337F">
              <w:t xml:space="preserve"> </w:t>
            </w:r>
            <w:proofErr w:type="spellStart"/>
            <w:r w:rsidR="0023337F" w:rsidRPr="0023337F">
              <w:t>словарь</w:t>
            </w:r>
            <w:proofErr w:type="spellEnd"/>
            <w:r w:rsidR="0023337F" w:rsidRPr="0023337F">
              <w:t xml:space="preserve"> </w:t>
            </w:r>
            <w:proofErr w:type="spellStart"/>
            <w:r w:rsidR="0023337F" w:rsidRPr="0023337F">
              <w:t>староверов</w:t>
            </w:r>
            <w:proofErr w:type="spellEnd"/>
            <w:r w:rsidR="0023337F" w:rsidRPr="0023337F">
              <w:t xml:space="preserve"> </w:t>
            </w:r>
            <w:proofErr w:type="spellStart"/>
            <w:r w:rsidR="0023337F" w:rsidRPr="0023337F">
              <w:t>Латгалии</w:t>
            </w:r>
            <w:proofErr w:type="spellEnd"/>
            <w:r w:rsidR="0023337F" w:rsidRPr="0023337F">
              <w:t xml:space="preserve">. Т. 1 (А–В); Т. 2 (Г–Ж). – </w:t>
            </w:r>
            <w:proofErr w:type="spellStart"/>
            <w:r w:rsidR="0023337F" w:rsidRPr="0023337F">
              <w:t>Рига</w:t>
            </w:r>
            <w:proofErr w:type="spellEnd"/>
            <w:r w:rsidR="0023337F" w:rsidRPr="0023337F">
              <w:t>. – 2017, 2020</w:t>
            </w:r>
            <w:r>
              <w:t>.</w:t>
            </w:r>
            <w:r w:rsidR="00F9079C" w:rsidRPr="00F9079C">
              <w:t xml:space="preserve"> </w:t>
            </w:r>
            <w:r w:rsidR="00240D9B"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3664C3F8" w14:textId="45621AF5" w:rsidR="001B43A7" w:rsidRDefault="001B43A7" w:rsidP="001B43A7">
            <w:permStart w:id="2104519286" w:edGrp="everyone"/>
            <w:proofErr w:type="spellStart"/>
            <w:r w:rsidRPr="001B43A7">
              <w:t>The</w:t>
            </w:r>
            <w:proofErr w:type="spellEnd"/>
            <w:r w:rsidRPr="001B43A7">
              <w:t xml:space="preserve"> </w:t>
            </w:r>
            <w:proofErr w:type="spellStart"/>
            <w:r w:rsidRPr="001B43A7">
              <w:t>Russian</w:t>
            </w:r>
            <w:proofErr w:type="spellEnd"/>
            <w:r w:rsidRPr="001B43A7">
              <w:t xml:space="preserve"> </w:t>
            </w:r>
            <w:proofErr w:type="spellStart"/>
            <w:r w:rsidRPr="001B43A7">
              <w:t>Minority</w:t>
            </w:r>
            <w:proofErr w:type="spellEnd"/>
            <w:r>
              <w:t xml:space="preserve"> </w:t>
            </w:r>
            <w:proofErr w:type="spellStart"/>
            <w:r w:rsidRPr="001B43A7">
              <w:t>in</w:t>
            </w:r>
            <w:proofErr w:type="spellEnd"/>
            <w:r w:rsidRPr="001B43A7">
              <w:t xml:space="preserve"> Latvia</w:t>
            </w:r>
            <w:r>
              <w:t xml:space="preserve">. </w:t>
            </w:r>
            <w:proofErr w:type="spellStart"/>
            <w:r w:rsidRPr="001B43A7">
              <w:t>Contextual</w:t>
            </w:r>
            <w:proofErr w:type="spellEnd"/>
            <w:r w:rsidRPr="001B43A7">
              <w:t xml:space="preserve"> </w:t>
            </w:r>
            <w:proofErr w:type="spellStart"/>
            <w:r w:rsidRPr="001B43A7">
              <w:t>and</w:t>
            </w:r>
            <w:proofErr w:type="spellEnd"/>
            <w:r w:rsidRPr="001B43A7">
              <w:t xml:space="preserve"> </w:t>
            </w:r>
            <w:proofErr w:type="spellStart"/>
            <w:r w:rsidRPr="001B43A7">
              <w:t>empirical</w:t>
            </w:r>
            <w:proofErr w:type="spellEnd"/>
            <w:r w:rsidRPr="001B43A7">
              <w:t xml:space="preserve"> </w:t>
            </w:r>
            <w:proofErr w:type="spellStart"/>
            <w:r w:rsidRPr="001B43A7">
              <w:t>reports</w:t>
            </w:r>
            <w:proofErr w:type="spellEnd"/>
            <w:r>
              <w:t xml:space="preserve">, </w:t>
            </w:r>
            <w:proofErr w:type="spellStart"/>
            <w:r w:rsidRPr="001B43A7">
              <w:t>on</w:t>
            </w:r>
            <w:proofErr w:type="spellEnd"/>
            <w:r w:rsidRPr="001B43A7">
              <w:t xml:space="preserve"> </w:t>
            </w:r>
            <w:proofErr w:type="spellStart"/>
            <w:r w:rsidRPr="001B43A7">
              <w:t>ethnic</w:t>
            </w:r>
            <w:proofErr w:type="spellEnd"/>
            <w:r w:rsidRPr="001B43A7">
              <w:t xml:space="preserve"> </w:t>
            </w:r>
            <w:proofErr w:type="spellStart"/>
            <w:r w:rsidRPr="001B43A7">
              <w:t>minorities</w:t>
            </w:r>
            <w:proofErr w:type="spellEnd"/>
            <w:r w:rsidRPr="001B43A7">
              <w:t xml:space="preserve"> </w:t>
            </w:r>
            <w:proofErr w:type="spellStart"/>
            <w:r w:rsidRPr="001B43A7">
              <w:t>in</w:t>
            </w:r>
            <w:proofErr w:type="spellEnd"/>
            <w:r w:rsidRPr="001B43A7">
              <w:t xml:space="preserve"> </w:t>
            </w:r>
            <w:proofErr w:type="spellStart"/>
            <w:r w:rsidRPr="001B43A7">
              <w:t>Central</w:t>
            </w:r>
            <w:proofErr w:type="spellEnd"/>
            <w:r w:rsidRPr="001B43A7">
              <w:t xml:space="preserve"> </w:t>
            </w:r>
            <w:proofErr w:type="spellStart"/>
            <w:r w:rsidRPr="001B43A7">
              <w:t>and</w:t>
            </w:r>
            <w:proofErr w:type="spellEnd"/>
            <w:r w:rsidRPr="001B43A7">
              <w:t xml:space="preserve"> </w:t>
            </w:r>
            <w:proofErr w:type="spellStart"/>
            <w:r w:rsidRPr="001B43A7">
              <w:t>Eastern</w:t>
            </w:r>
            <w:proofErr w:type="spellEnd"/>
            <w:r w:rsidRPr="001B43A7">
              <w:t xml:space="preserve"> </w:t>
            </w:r>
            <w:proofErr w:type="spellStart"/>
            <w:r w:rsidRPr="001B43A7">
              <w:t>Europe</w:t>
            </w:r>
            <w:proofErr w:type="spellEnd"/>
            <w:r>
              <w:t>, 2011.</w:t>
            </w:r>
          </w:p>
          <w:p w14:paraId="3DB8F713" w14:textId="6823C86E" w:rsidR="00F9079C" w:rsidRPr="00F9079C" w:rsidRDefault="00F9079C" w:rsidP="00F9079C">
            <w:r w:rsidRPr="00F9079C">
              <w:t>http://</w:t>
            </w:r>
            <w:r w:rsidR="00F67A60" w:rsidRPr="00F9079C">
              <w:t>www.</w:t>
            </w:r>
            <w:r w:rsidRPr="00F9079C">
              <w:t>seminariumhumanitatis.positiv.lv/</w:t>
            </w:r>
          </w:p>
          <w:p w14:paraId="7BEB6E90" w14:textId="77777777" w:rsidR="00F9079C" w:rsidRPr="00F9079C" w:rsidRDefault="00F9079C" w:rsidP="00F9079C">
            <w:r w:rsidRPr="00F9079C">
              <w:t>http://www.russkije.lv/lv/lib/read/riga-russian-theatre.html</w:t>
            </w:r>
          </w:p>
          <w:p w14:paraId="11FD8247" w14:textId="781E5A0F" w:rsidR="00F9079C" w:rsidRPr="00F9079C" w:rsidRDefault="00B85C7A" w:rsidP="00F9079C">
            <w:r w:rsidRPr="00F9079C">
              <w:t>http://www.</w:t>
            </w:r>
            <w:r w:rsidR="00F9079C" w:rsidRPr="00F9079C">
              <w:t>periodika.lv</w:t>
            </w:r>
          </w:p>
          <w:p w14:paraId="2F1F9FE9" w14:textId="73338108" w:rsidR="00525213" w:rsidRPr="0093308E" w:rsidRDefault="00B85C7A" w:rsidP="007534EA">
            <w:r w:rsidRPr="00F9079C">
              <w:t>http://www.</w:t>
            </w:r>
            <w:r w:rsidR="00F9079C" w:rsidRPr="00F9079C">
              <w:t>orbita.lv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20A40837" w:rsidR="00525213" w:rsidRPr="0093308E" w:rsidRDefault="002C36C2" w:rsidP="007534EA">
            <w:permStart w:id="1906538136" w:edGrp="everyone"/>
            <w:r>
              <w:t>Kurss tiek docēts krievu valodā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5D9703" w14:textId="77777777" w:rsidR="00685243" w:rsidRDefault="00685243" w:rsidP="007534EA">
      <w:r>
        <w:separator/>
      </w:r>
    </w:p>
  </w:endnote>
  <w:endnote w:type="continuationSeparator" w:id="0">
    <w:p w14:paraId="458346CF" w14:textId="77777777" w:rsidR="00685243" w:rsidRDefault="00685243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60347661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70C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C349F3" w14:textId="77777777" w:rsidR="00685243" w:rsidRDefault="00685243" w:rsidP="007534EA">
      <w:r>
        <w:separator/>
      </w:r>
    </w:p>
  </w:footnote>
  <w:footnote w:type="continuationSeparator" w:id="0">
    <w:p w14:paraId="28488115" w14:textId="77777777" w:rsidR="00685243" w:rsidRDefault="00685243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75AAF"/>
    <w:rsid w:val="00082FD0"/>
    <w:rsid w:val="00083D51"/>
    <w:rsid w:val="00092451"/>
    <w:rsid w:val="000947B4"/>
    <w:rsid w:val="000A2D8D"/>
    <w:rsid w:val="000A4413"/>
    <w:rsid w:val="000B541D"/>
    <w:rsid w:val="000D275C"/>
    <w:rsid w:val="000D281F"/>
    <w:rsid w:val="000E62D2"/>
    <w:rsid w:val="000F28D5"/>
    <w:rsid w:val="000F31B0"/>
    <w:rsid w:val="000F6DFD"/>
    <w:rsid w:val="000F6FB9"/>
    <w:rsid w:val="00115BB1"/>
    <w:rsid w:val="00124650"/>
    <w:rsid w:val="00125F2F"/>
    <w:rsid w:val="00126789"/>
    <w:rsid w:val="00131128"/>
    <w:rsid w:val="0019467B"/>
    <w:rsid w:val="001B0230"/>
    <w:rsid w:val="001B43A7"/>
    <w:rsid w:val="001B5F63"/>
    <w:rsid w:val="001C2E56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3337F"/>
    <w:rsid w:val="00240D9B"/>
    <w:rsid w:val="00257890"/>
    <w:rsid w:val="002831C0"/>
    <w:rsid w:val="002C1B85"/>
    <w:rsid w:val="002C1EA4"/>
    <w:rsid w:val="002C36C2"/>
    <w:rsid w:val="002D26FA"/>
    <w:rsid w:val="002E1D5A"/>
    <w:rsid w:val="002E2DC3"/>
    <w:rsid w:val="002E5F8E"/>
    <w:rsid w:val="00300185"/>
    <w:rsid w:val="00303975"/>
    <w:rsid w:val="003070CC"/>
    <w:rsid w:val="003242B3"/>
    <w:rsid w:val="00337CF9"/>
    <w:rsid w:val="003629CF"/>
    <w:rsid w:val="003826FF"/>
    <w:rsid w:val="00384975"/>
    <w:rsid w:val="00386DE3"/>
    <w:rsid w:val="00391185"/>
    <w:rsid w:val="00391B74"/>
    <w:rsid w:val="00393898"/>
    <w:rsid w:val="003A0FC1"/>
    <w:rsid w:val="003A2A8D"/>
    <w:rsid w:val="003A4392"/>
    <w:rsid w:val="003B181A"/>
    <w:rsid w:val="003B7D44"/>
    <w:rsid w:val="003C3545"/>
    <w:rsid w:val="003C70D7"/>
    <w:rsid w:val="003E4234"/>
    <w:rsid w:val="003E4966"/>
    <w:rsid w:val="003E71D7"/>
    <w:rsid w:val="003F3E33"/>
    <w:rsid w:val="003F4CAE"/>
    <w:rsid w:val="00406A60"/>
    <w:rsid w:val="0041505D"/>
    <w:rsid w:val="004255EF"/>
    <w:rsid w:val="00435711"/>
    <w:rsid w:val="00446FAA"/>
    <w:rsid w:val="004520EF"/>
    <w:rsid w:val="004537CD"/>
    <w:rsid w:val="004633B3"/>
    <w:rsid w:val="00467C17"/>
    <w:rsid w:val="00482FC2"/>
    <w:rsid w:val="0049086B"/>
    <w:rsid w:val="00496691"/>
    <w:rsid w:val="004A560D"/>
    <w:rsid w:val="004A57E0"/>
    <w:rsid w:val="004B5043"/>
    <w:rsid w:val="004B5BE2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C6853"/>
    <w:rsid w:val="005E24B8"/>
    <w:rsid w:val="005E5E8A"/>
    <w:rsid w:val="00606976"/>
    <w:rsid w:val="00612759"/>
    <w:rsid w:val="006309C0"/>
    <w:rsid w:val="00632863"/>
    <w:rsid w:val="00655E76"/>
    <w:rsid w:val="00656B02"/>
    <w:rsid w:val="00660967"/>
    <w:rsid w:val="00667018"/>
    <w:rsid w:val="006703BB"/>
    <w:rsid w:val="00685243"/>
    <w:rsid w:val="0069338F"/>
    <w:rsid w:val="00697EEE"/>
    <w:rsid w:val="006C0C68"/>
    <w:rsid w:val="006C517B"/>
    <w:rsid w:val="006E1AA5"/>
    <w:rsid w:val="007018EF"/>
    <w:rsid w:val="0072031C"/>
    <w:rsid w:val="00724ECA"/>
    <w:rsid w:val="0073197C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9084C"/>
    <w:rsid w:val="007A6F04"/>
    <w:rsid w:val="007B1FB4"/>
    <w:rsid w:val="007D4849"/>
    <w:rsid w:val="007D690A"/>
    <w:rsid w:val="007D6F15"/>
    <w:rsid w:val="007F2A5B"/>
    <w:rsid w:val="00815FAB"/>
    <w:rsid w:val="00820BB2"/>
    <w:rsid w:val="008231E1"/>
    <w:rsid w:val="00826F98"/>
    <w:rsid w:val="00827C96"/>
    <w:rsid w:val="00830DB0"/>
    <w:rsid w:val="008377E7"/>
    <w:rsid w:val="00841180"/>
    <w:rsid w:val="008727DA"/>
    <w:rsid w:val="0087428B"/>
    <w:rsid w:val="00877B26"/>
    <w:rsid w:val="008820E1"/>
    <w:rsid w:val="00884C63"/>
    <w:rsid w:val="008869E1"/>
    <w:rsid w:val="00886E8E"/>
    <w:rsid w:val="008B030A"/>
    <w:rsid w:val="008B7213"/>
    <w:rsid w:val="008C1A35"/>
    <w:rsid w:val="008C7627"/>
    <w:rsid w:val="008D14A0"/>
    <w:rsid w:val="00900DC9"/>
    <w:rsid w:val="00904D49"/>
    <w:rsid w:val="00916D56"/>
    <w:rsid w:val="0093308E"/>
    <w:rsid w:val="00954128"/>
    <w:rsid w:val="009613C9"/>
    <w:rsid w:val="00966D4F"/>
    <w:rsid w:val="00977BBE"/>
    <w:rsid w:val="00977E76"/>
    <w:rsid w:val="00982C4A"/>
    <w:rsid w:val="009904CC"/>
    <w:rsid w:val="009A233C"/>
    <w:rsid w:val="009A7DE8"/>
    <w:rsid w:val="009B0DA7"/>
    <w:rsid w:val="009B6AF5"/>
    <w:rsid w:val="009D350C"/>
    <w:rsid w:val="00A00CBC"/>
    <w:rsid w:val="00A0781A"/>
    <w:rsid w:val="00A11208"/>
    <w:rsid w:val="00A120DE"/>
    <w:rsid w:val="00A1665A"/>
    <w:rsid w:val="00A30254"/>
    <w:rsid w:val="00A41658"/>
    <w:rsid w:val="00A6366E"/>
    <w:rsid w:val="00A77980"/>
    <w:rsid w:val="00A8127C"/>
    <w:rsid w:val="00AA0800"/>
    <w:rsid w:val="00AA5194"/>
    <w:rsid w:val="00AD4584"/>
    <w:rsid w:val="00AF405F"/>
    <w:rsid w:val="00B00851"/>
    <w:rsid w:val="00B06884"/>
    <w:rsid w:val="00B078A8"/>
    <w:rsid w:val="00B139F9"/>
    <w:rsid w:val="00B13A71"/>
    <w:rsid w:val="00B36DCD"/>
    <w:rsid w:val="00B53309"/>
    <w:rsid w:val="00B61706"/>
    <w:rsid w:val="00B74D7E"/>
    <w:rsid w:val="00B76DDB"/>
    <w:rsid w:val="00B85C7A"/>
    <w:rsid w:val="00B959C2"/>
    <w:rsid w:val="00BA06EC"/>
    <w:rsid w:val="00BB0A32"/>
    <w:rsid w:val="00BB1515"/>
    <w:rsid w:val="00BB20A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71F"/>
    <w:rsid w:val="00C26F3E"/>
    <w:rsid w:val="00C53F7F"/>
    <w:rsid w:val="00C543D4"/>
    <w:rsid w:val="00C73DD5"/>
    <w:rsid w:val="00C84908"/>
    <w:rsid w:val="00C91214"/>
    <w:rsid w:val="00C91DAC"/>
    <w:rsid w:val="00C97B17"/>
    <w:rsid w:val="00CB7A1C"/>
    <w:rsid w:val="00CB7B41"/>
    <w:rsid w:val="00CC06B2"/>
    <w:rsid w:val="00CC38AF"/>
    <w:rsid w:val="00CD1241"/>
    <w:rsid w:val="00CE05F4"/>
    <w:rsid w:val="00CE76C3"/>
    <w:rsid w:val="00CF2CE2"/>
    <w:rsid w:val="00CF2EFD"/>
    <w:rsid w:val="00CF725F"/>
    <w:rsid w:val="00D05806"/>
    <w:rsid w:val="00D0698C"/>
    <w:rsid w:val="00D10360"/>
    <w:rsid w:val="00D21238"/>
    <w:rsid w:val="00D21C3F"/>
    <w:rsid w:val="00D43CF2"/>
    <w:rsid w:val="00D45506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2344F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67A60"/>
    <w:rsid w:val="00F75719"/>
    <w:rsid w:val="00F84C6A"/>
    <w:rsid w:val="00F9079C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20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47F37"/>
    <w:rsid w:val="00061AAD"/>
    <w:rsid w:val="000B4DB4"/>
    <w:rsid w:val="001023BA"/>
    <w:rsid w:val="00171511"/>
    <w:rsid w:val="001B6538"/>
    <w:rsid w:val="00221A22"/>
    <w:rsid w:val="00251532"/>
    <w:rsid w:val="002D3F45"/>
    <w:rsid w:val="00301385"/>
    <w:rsid w:val="00317BF5"/>
    <w:rsid w:val="003761D2"/>
    <w:rsid w:val="003A020B"/>
    <w:rsid w:val="003C3059"/>
    <w:rsid w:val="003E7201"/>
    <w:rsid w:val="003F25CC"/>
    <w:rsid w:val="003F3694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137E"/>
    <w:rsid w:val="00D561BB"/>
    <w:rsid w:val="00DC05CE"/>
    <w:rsid w:val="00DE1979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933FEC-FB8E-4A68-9388-278A8F07E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1723</Words>
  <Characters>9824</Characters>
  <Application>Microsoft Office Word</Application>
  <DocSecurity>8</DocSecurity>
  <Lines>81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Admin</cp:lastModifiedBy>
  <cp:revision>5</cp:revision>
  <cp:lastPrinted>2018-11-16T11:31:00Z</cp:lastPrinted>
  <dcterms:created xsi:type="dcterms:W3CDTF">2022-06-30T18:18:00Z</dcterms:created>
  <dcterms:modified xsi:type="dcterms:W3CDTF">2022-07-15T08:44:00Z</dcterms:modified>
</cp:coreProperties>
</file>