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bookmarkStart w:id="0" w:name="_GoBack"/>
      <w:bookmarkEnd w:id="0"/>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5477C6E8" w:rsidR="001E37E7" w:rsidRPr="0093308E" w:rsidRDefault="00E20AF5" w:rsidP="007534EA">
            <w:pPr>
              <w:rPr>
                <w:lang w:eastAsia="lv-LV"/>
              </w:rPr>
            </w:pPr>
            <w:permStart w:id="1807229392" w:edGrp="everyone"/>
            <w:r>
              <w:t xml:space="preserve">  </w:t>
            </w:r>
            <w:r w:rsidR="006244EE">
              <w:t>Literārā teksta interpretācija</w:t>
            </w:r>
            <w:r w:rsidR="003B502B">
              <w:t xml:space="preserve"> (latviešu valoda kā otrā valoda)</w:t>
            </w:r>
            <w:r>
              <w:t xml:space="preserve"> </w:t>
            </w:r>
            <w:r w:rsidR="0021635D">
              <w:t xml:space="preserve">DP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5F80998" w:rsidR="001E37E7" w:rsidRPr="0093308E" w:rsidRDefault="00E20AF5" w:rsidP="007534EA">
            <w:pPr>
              <w:rPr>
                <w:lang w:eastAsia="lv-LV"/>
              </w:rPr>
            </w:pPr>
            <w:permStart w:id="1078017356" w:edGrp="everyone"/>
            <w:r>
              <w:t xml:space="preserve">  </w:t>
            </w:r>
            <w:r w:rsidR="006244EE">
              <w:t>LitZ204</w:t>
            </w:r>
            <w:r w:rsidR="0021635D">
              <w:t>9</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5550D61" w:rsidR="001E37E7" w:rsidRPr="0093308E" w:rsidRDefault="00300185" w:rsidP="007534EA">
            <w:pPr>
              <w:rPr>
                <w:lang w:eastAsia="lv-LV"/>
              </w:rPr>
            </w:pPr>
            <w:permStart w:id="341396338" w:edGrp="everyone"/>
            <w:r>
              <w:t>6</w:t>
            </w:r>
            <w:r w:rsidR="006244EE">
              <w:t>.</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07CD9EA2" w:rsidR="001E37E7" w:rsidRPr="0093308E" w:rsidRDefault="0021635D" w:rsidP="007534EA">
            <w:pPr>
              <w:rPr>
                <w:lang w:eastAsia="lv-LV"/>
              </w:rPr>
            </w:pPr>
            <w:permStart w:id="636117269" w:edGrp="everyone"/>
            <w:r>
              <w:t>8</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03214205" w:rsidR="001E37E7" w:rsidRPr="0093308E" w:rsidRDefault="0021635D" w:rsidP="007534EA">
            <w:permStart w:id="1948729904" w:edGrp="everyone"/>
            <w:r>
              <w:t>12</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6E8BCDCA" w:rsidR="00391B74" w:rsidRPr="0093308E" w:rsidRDefault="0021635D" w:rsidP="007534EA">
            <w:pPr>
              <w:rPr>
                <w:lang w:eastAsia="lv-LV"/>
              </w:rPr>
            </w:pPr>
            <w:permStart w:id="904287362" w:edGrp="everyone"/>
            <w:r>
              <w:t>128</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DA15672" w:rsidR="00391B74" w:rsidRPr="0093308E" w:rsidRDefault="0021635D" w:rsidP="007534EA">
            <w:permStart w:id="1978955086" w:edGrp="everyone"/>
            <w:r>
              <w:t>62</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73FD4B01" w:rsidR="00632863" w:rsidRPr="0093308E" w:rsidRDefault="0021635D" w:rsidP="007534EA">
            <w:permStart w:id="1082486305" w:edGrp="everyone"/>
            <w:r>
              <w:t>66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246155BF" w:rsidR="00A8127C" w:rsidRPr="0093308E" w:rsidRDefault="000F0881" w:rsidP="007534EA">
            <w:pPr>
              <w:rPr>
                <w:lang w:eastAsia="lv-LV"/>
              </w:rPr>
            </w:pPr>
            <w:permStart w:id="1392334818" w:edGrp="everyone"/>
            <w:r>
              <w:t>192</w:t>
            </w:r>
            <w:r w:rsidR="00F24CB8">
              <w:t xml:space="preserve"> </w:t>
            </w:r>
            <w:permEnd w:id="1392334818"/>
          </w:p>
        </w:tc>
      </w:tr>
      <w:tr w:rsidR="00E13AEA" w:rsidRPr="0093308E" w14:paraId="6D0940B9" w14:textId="77777777" w:rsidTr="00241471">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241471">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241471">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2BF07E12" w14:textId="5140A141" w:rsidR="0021635D" w:rsidRDefault="00E20AF5" w:rsidP="007534EA">
                <w:r>
                  <w:t xml:space="preserve"> </w:t>
                </w:r>
                <w:r w:rsidR="006244EE">
                  <w:t xml:space="preserve">Dr. philol. </w:t>
                </w:r>
                <w:r w:rsidR="00042A74">
                  <w:t xml:space="preserve">prof. </w:t>
                </w:r>
                <w:r w:rsidR="006244EE">
                  <w:t xml:space="preserve"> </w:t>
                </w:r>
                <w:r w:rsidR="00042A74">
                  <w:t>Maija Burima</w:t>
                </w:r>
                <w:r>
                  <w:t xml:space="preserve"> </w:t>
                </w:r>
              </w:p>
              <w:p w14:paraId="09370236" w14:textId="77777777" w:rsidR="0021635D" w:rsidRDefault="0021635D" w:rsidP="007534EA">
                <w:r>
                  <w:t>Dr. philol. doc. Ingrīda Kupšāne</w:t>
                </w:r>
              </w:p>
              <w:p w14:paraId="6A4F6D1C" w14:textId="68E6247D" w:rsidR="0021635D" w:rsidRDefault="000F0881" w:rsidP="007534EA">
                <w:r>
                  <w:t>Dr. philol. asoc. prof. Alīna Romanovska</w:t>
                </w:r>
              </w:p>
              <w:p w14:paraId="37F373D4" w14:textId="4D064835" w:rsidR="00BB3CCC" w:rsidRPr="0093308E" w:rsidRDefault="0021635D" w:rsidP="007534EA">
                <w:r>
                  <w:t>Dr. philol. doc. Rudīte Rinkeviča</w:t>
                </w:r>
                <w:r w:rsidR="00E20AF5">
                  <w:t xml:space="preserve">   </w:t>
                </w:r>
              </w:p>
            </w:tc>
          </w:sdtContent>
        </w:sdt>
        <w:permEnd w:id="1266811351" w:displacedByCustomXml="prev"/>
      </w:tr>
      <w:tr w:rsidR="00FD6E2F" w:rsidRPr="0093308E" w14:paraId="3D54E112" w14:textId="77777777" w:rsidTr="00241471">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241471">
        <w:tc>
          <w:tcPr>
            <w:tcW w:w="9039" w:type="dxa"/>
            <w:gridSpan w:val="2"/>
          </w:tcPr>
          <w:p w14:paraId="7C4B3A2A" w14:textId="6898DA1C" w:rsidR="00FD6E2F" w:rsidRPr="007534EA" w:rsidRDefault="00CC25D7" w:rsidP="007534EA">
            <w:sdt>
              <w:sdtPr>
                <w:rPr>
                  <w:lang w:val="ru-RU"/>
                </w:rPr>
                <w:id w:val="-722602371"/>
                <w:placeholder>
                  <w:docPart w:val="D74E6AE9D3CB4486ABAB5379CB4274E8"/>
                </w:placeholder>
              </w:sdtPr>
              <w:sdtEndPr/>
              <w:sdtContent>
                <w:r w:rsidR="0021635D">
                  <w:t xml:space="preserve">Dr. philol. </w:t>
                </w:r>
                <w:r w:rsidR="0021635D" w:rsidRPr="0021635D">
                  <w:t>prof.  Maija Burima</w:t>
                </w:r>
                <w:r w:rsidR="000F0881">
                  <w:t>,</w:t>
                </w:r>
                <w:r w:rsidR="0021635D">
                  <w:t xml:space="preserve">   </w:t>
                </w:r>
                <w:r w:rsidR="000F0881">
                  <w:t>Dr. philol. doc. Ingrīda Kupšāne,    Dr. philol. asoc. prof. Alīna Romanovska, Dr. philol. doc. Rudīte Rinkeviča</w:t>
                </w:r>
                <w:r w:rsidR="000F0881" w:rsidRPr="000F0881">
                  <w:t xml:space="preserve">   </w:t>
                </w:r>
                <w:r w:rsidR="000F0881">
                  <w:t xml:space="preserve">    </w:t>
                </w:r>
              </w:sdtContent>
            </w:sdt>
            <w:r w:rsidR="00F24CB8">
              <w:t xml:space="preserve"> </w:t>
            </w:r>
            <w:permEnd w:id="275541736"/>
          </w:p>
        </w:tc>
      </w:tr>
      <w:tr w:rsidR="00E13AEA" w:rsidRPr="0093308E" w14:paraId="7E6BB946" w14:textId="77777777" w:rsidTr="00241471">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241471">
        <w:tc>
          <w:tcPr>
            <w:tcW w:w="9039" w:type="dxa"/>
            <w:gridSpan w:val="2"/>
          </w:tcPr>
          <w:p w14:paraId="05AFBFC0" w14:textId="65957B11" w:rsidR="00BB3CCC" w:rsidRPr="0093308E" w:rsidRDefault="00E20AF5" w:rsidP="007534EA">
            <w:permStart w:id="1804483927" w:edGrp="everyone"/>
            <w:r>
              <w:t xml:space="preserve">    </w:t>
            </w:r>
            <w:r w:rsidR="006244EE">
              <w:t>Nav.</w:t>
            </w:r>
            <w:r>
              <w:t xml:space="preserve">   </w:t>
            </w:r>
            <w:r w:rsidR="00F24CB8">
              <w:t xml:space="preserve"> </w:t>
            </w:r>
            <w:permEnd w:id="1804483927"/>
          </w:p>
        </w:tc>
      </w:tr>
      <w:tr w:rsidR="00E13AEA" w:rsidRPr="0093308E" w14:paraId="2767F008" w14:textId="77777777" w:rsidTr="00241471">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241471">
        <w:tc>
          <w:tcPr>
            <w:tcW w:w="9039" w:type="dxa"/>
            <w:gridSpan w:val="2"/>
          </w:tcPr>
          <w:p w14:paraId="746815B3" w14:textId="36F93F80" w:rsidR="007E3721" w:rsidRDefault="00042A74" w:rsidP="008B7213">
            <w:permStart w:id="2100326173" w:edGrp="everyone"/>
            <w:r w:rsidRPr="00042A74">
              <w:t xml:space="preserve">Kursa mērķis – lasot un analizējot literāros tekstus veidot izpratni par latviešu literatūras procesa specifiku un saikni ar Rietumeiropas kultūrtipu un literāro virzienu kontekstu no latviešu literatūras pirmsākumiem līdz </w:t>
            </w:r>
            <w:r w:rsidR="000F0881">
              <w:t>mūsdienām</w:t>
            </w:r>
            <w:r w:rsidRPr="00042A74">
              <w:t>.</w:t>
            </w:r>
          </w:p>
          <w:p w14:paraId="22CC346A" w14:textId="77777777" w:rsidR="002D6765" w:rsidRDefault="002D6765" w:rsidP="008B7213"/>
          <w:p w14:paraId="78D192D2" w14:textId="77777777" w:rsidR="000F0881" w:rsidRPr="000F0881" w:rsidRDefault="000F0881" w:rsidP="000F0881">
            <w:pPr>
              <w:rPr>
                <w:lang w:eastAsia="en-GB"/>
              </w:rPr>
            </w:pPr>
            <w:r w:rsidRPr="000F0881">
              <w:rPr>
                <w:lang w:eastAsia="en-GB"/>
              </w:rPr>
              <w:t>Kursa uzdevumi:</w:t>
            </w:r>
          </w:p>
          <w:p w14:paraId="1AFA6E57" w14:textId="31ECC8CF" w:rsidR="000F0881" w:rsidRPr="000F0881" w:rsidRDefault="000F0881" w:rsidP="000F0881">
            <w:pPr>
              <w:rPr>
                <w:lang w:eastAsia="en-GB"/>
              </w:rPr>
            </w:pPr>
            <w:r w:rsidRPr="000F0881">
              <w:rPr>
                <w:lang w:eastAsia="en-GB"/>
              </w:rPr>
              <w:t xml:space="preserve">1. Pilnveidot studējošo zināšanas par latviešu literatūras attīstību vēsturiskā un </w:t>
            </w:r>
            <w:r w:rsidR="001B43C4">
              <w:t>konkrētā</w:t>
            </w:r>
            <w:r w:rsidRPr="000F0881">
              <w:rPr>
                <w:lang w:eastAsia="en-GB"/>
              </w:rPr>
              <w:t xml:space="preserve"> laika </w:t>
            </w:r>
            <w:r w:rsidR="001B43C4">
              <w:t xml:space="preserve">posmā </w:t>
            </w:r>
            <w:r w:rsidRPr="000F0881">
              <w:rPr>
                <w:lang w:eastAsia="en-GB"/>
              </w:rPr>
              <w:t xml:space="preserve">Eiropas kultūras paradigmu  kontekstā. </w:t>
            </w:r>
          </w:p>
          <w:p w14:paraId="1467B063" w14:textId="5C9A37A6" w:rsidR="000F0881" w:rsidRPr="000F0881" w:rsidRDefault="00E67A87" w:rsidP="000F0881">
            <w:pPr>
              <w:rPr>
                <w:lang w:eastAsia="en-GB"/>
              </w:rPr>
            </w:pPr>
            <w:r>
              <w:t>2</w:t>
            </w:r>
            <w:r w:rsidR="000F0881" w:rsidRPr="000F0881">
              <w:rPr>
                <w:lang w:eastAsia="en-GB"/>
              </w:rPr>
              <w:t>. Veicināt studējošo spēju sistematizēt norises latviešu literatūrā un kultūrā, izvērtēt nozīmīgākos pētījumus par attiecīgā laikmeta literārajām parādībām.</w:t>
            </w:r>
          </w:p>
          <w:p w14:paraId="261621BF" w14:textId="2A6C3A1B" w:rsidR="002D6765" w:rsidRDefault="00E67A87" w:rsidP="000F0881">
            <w:pPr>
              <w:rPr>
                <w:lang w:eastAsia="en-GB"/>
              </w:rPr>
            </w:pPr>
            <w:r>
              <w:t>3</w:t>
            </w:r>
            <w:r w:rsidR="000F0881" w:rsidRPr="000F0881">
              <w:rPr>
                <w:lang w:eastAsia="en-GB"/>
              </w:rPr>
              <w:t xml:space="preserve">. Attīstīt prasmes formulēt viedokli par norisēm latviešu literatūrā vēsturiskā skatījumā un mūsdienu kontekstā, pilnveidot akadēmiskās runas, diskusijas un rakstu iemaņas. </w:t>
            </w:r>
          </w:p>
          <w:p w14:paraId="5FAFDBB6" w14:textId="54252330" w:rsidR="000F0881" w:rsidRDefault="00E67A87" w:rsidP="000F0881">
            <w:r>
              <w:t>4</w:t>
            </w:r>
            <w:r w:rsidR="000F0881">
              <w:t xml:space="preserve">. Pilnveidot lingvistisko </w:t>
            </w:r>
            <w:r>
              <w:t xml:space="preserve">un digitālo </w:t>
            </w:r>
            <w:r w:rsidR="000F0881">
              <w:t>kompetenci.</w:t>
            </w:r>
          </w:p>
          <w:p w14:paraId="7317C68B" w14:textId="77777777" w:rsidR="000F0881" w:rsidRPr="008B7213" w:rsidRDefault="000F0881" w:rsidP="000F0881"/>
          <w:p w14:paraId="59702CEF" w14:textId="6CFC10E1" w:rsidR="00BB3CCC" w:rsidRPr="0093308E" w:rsidRDefault="008B7213" w:rsidP="007534EA">
            <w:r w:rsidRPr="008B030A">
              <w:t>Kursa aprakstā piedāvātie obligātie informācijas avoti  studiju procesā izmantojami fragmentāri pēc doc</w:t>
            </w:r>
            <w:r w:rsidR="006244EE">
              <w:t>ē</w:t>
            </w:r>
            <w:r w:rsidRPr="008B030A">
              <w:t>tāja  norād</w:t>
            </w:r>
            <w:r w:rsidR="006244EE">
              <w:t>ī</w:t>
            </w:r>
            <w:r w:rsidRPr="008B030A">
              <w:t>juma.</w:t>
            </w:r>
            <w:r w:rsidR="00F445F1">
              <w:t xml:space="preserve"> </w:t>
            </w:r>
            <w:permEnd w:id="2100326173"/>
          </w:p>
        </w:tc>
      </w:tr>
      <w:tr w:rsidR="00E13AEA" w:rsidRPr="0093308E" w14:paraId="125A888D" w14:textId="77777777" w:rsidTr="00241471">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241471">
        <w:tc>
          <w:tcPr>
            <w:tcW w:w="9039" w:type="dxa"/>
            <w:gridSpan w:val="2"/>
          </w:tcPr>
          <w:p w14:paraId="71E51361" w14:textId="621F526A" w:rsidR="000F0881" w:rsidRDefault="000F0881" w:rsidP="008B7213">
            <w:permStart w:id="44596525" w:edGrp="everyone"/>
            <w:r>
              <w:t>Literārā teksta interpretācija I</w:t>
            </w:r>
          </w:p>
          <w:p w14:paraId="69C015EE" w14:textId="76ADCA3C" w:rsidR="008B7213" w:rsidRPr="00916D56" w:rsidRDefault="00916D56" w:rsidP="008B7213">
            <w:r w:rsidRPr="00916D56">
              <w:t>Lekcijas</w:t>
            </w:r>
            <w:r w:rsidR="006244EE">
              <w:t xml:space="preserve"> 16</w:t>
            </w:r>
            <w:r>
              <w:t xml:space="preserve"> st.,  semināri  </w:t>
            </w:r>
            <w:r w:rsidR="006244EE">
              <w:t>16</w:t>
            </w:r>
            <w:r>
              <w:t xml:space="preserve"> </w:t>
            </w:r>
            <w:r w:rsidR="008B7213" w:rsidRPr="00916D56">
              <w:t>st., patstāvīgais darbs 48</w:t>
            </w:r>
            <w:r w:rsidR="006244EE">
              <w:t xml:space="preserve"> </w:t>
            </w:r>
            <w:r w:rsidR="008B7213" w:rsidRPr="00916D56">
              <w:t>st.</w:t>
            </w:r>
          </w:p>
          <w:p w14:paraId="1A4CDDFF" w14:textId="7E308F7D" w:rsidR="00916D56" w:rsidRDefault="00932F61" w:rsidP="007534EA">
            <w:r w:rsidRPr="00932F61">
              <w:t>Latviešu literatūra</w:t>
            </w:r>
            <w:r w:rsidR="00202A68">
              <w:t xml:space="preserve"> līdz 19. gs. vidum</w:t>
            </w:r>
            <w:r>
              <w:t xml:space="preserve">. L </w:t>
            </w:r>
            <w:r w:rsidR="00F26F63">
              <w:t>6, S 2</w:t>
            </w:r>
          </w:p>
          <w:p w14:paraId="435E96FD" w14:textId="5411E21A" w:rsidR="00932F61" w:rsidRDefault="00F26F63" w:rsidP="007534EA">
            <w:r>
              <w:t xml:space="preserve">Latviešu literatūra 19. gs. 2. pusē - 20. gs. s. </w:t>
            </w:r>
            <w:r w:rsidR="00932F61">
              <w:t xml:space="preserve"> </w:t>
            </w:r>
            <w:r>
              <w:t>L 10</w:t>
            </w:r>
            <w:r w:rsidR="007D46C6">
              <w:t>, S</w:t>
            </w:r>
            <w:r>
              <w:t xml:space="preserve"> 14 </w:t>
            </w:r>
          </w:p>
          <w:p w14:paraId="644DC091" w14:textId="40D6E1C7" w:rsidR="000F0881" w:rsidRDefault="000F0881" w:rsidP="000F0881">
            <w:r>
              <w:t>Literārā teksta interpretāc</w:t>
            </w:r>
            <w:r w:rsidRPr="000F0881">
              <w:t>ija I</w:t>
            </w:r>
            <w:r>
              <w:t>I</w:t>
            </w:r>
          </w:p>
          <w:p w14:paraId="5190C551" w14:textId="77777777" w:rsidR="000F0881" w:rsidRPr="000F0881" w:rsidRDefault="000F0881" w:rsidP="000F0881">
            <w:pPr>
              <w:rPr>
                <w:lang w:eastAsia="en-GB"/>
              </w:rPr>
            </w:pPr>
            <w:r w:rsidRPr="000F0881">
              <w:rPr>
                <w:lang w:eastAsia="en-GB"/>
              </w:rPr>
              <w:lastRenderedPageBreak/>
              <w:t>Lekcijas 14st.,  semināri  18 st., patstāvīgais darbs 48 st.</w:t>
            </w:r>
          </w:p>
          <w:p w14:paraId="39EEA412" w14:textId="77777777" w:rsidR="000F0881" w:rsidRPr="000F0881" w:rsidRDefault="000F0881" w:rsidP="000F0881">
            <w:pPr>
              <w:rPr>
                <w:lang w:eastAsia="en-GB"/>
              </w:rPr>
            </w:pPr>
            <w:r w:rsidRPr="000F0881">
              <w:rPr>
                <w:lang w:eastAsia="en-GB"/>
              </w:rPr>
              <w:t>1. Literatūras attīstība 19. gs. beigās – 20.gs. sākumā, Latvijas pirmās brīvvalsts divdesmit gados: idejas un tendences. L4</w:t>
            </w:r>
          </w:p>
          <w:p w14:paraId="0EA0652A" w14:textId="43F0D273" w:rsidR="000F0881" w:rsidRDefault="000F0881" w:rsidP="000F0881">
            <w:pPr>
              <w:rPr>
                <w:lang w:eastAsia="en-GB"/>
              </w:rPr>
            </w:pPr>
            <w:r w:rsidRPr="000F0881">
              <w:rPr>
                <w:lang w:eastAsia="en-GB"/>
              </w:rPr>
              <w:t>2. Latviešu proza 19. gs. beigās – 20.gs. sākumā, Latvijas pirmās brīvvalsts divdesmit gados. L4 S6</w:t>
            </w:r>
            <w:r w:rsidRPr="000F0881">
              <w:rPr>
                <w:lang w:eastAsia="en-GB"/>
              </w:rPr>
              <w:br/>
              <w:t xml:space="preserve">3. Lirika 19. gs. beigās – 20.gs. sākumā, Latvijas pirmās brīvvalsts divdesmit gados. L2 S6 </w:t>
            </w:r>
            <w:r w:rsidRPr="000F0881">
              <w:rPr>
                <w:lang w:eastAsia="en-GB"/>
              </w:rPr>
              <w:br/>
              <w:t>4. Dramaturģija 19. gs. beigās – 20.gs. sākumā, Latvijas pirmās brīvvalsts divdesmit gados. L2 S4</w:t>
            </w:r>
            <w:r w:rsidRPr="000F0881">
              <w:rPr>
                <w:lang w:eastAsia="en-GB"/>
              </w:rPr>
              <w:br/>
              <w:t>5. Dominējošie literatūras un mākslas virzieni 19. gs. beigās – 20. gs. sākumā, Latvijas pirmās brīvvalsts divdesmit gados. L2 S2</w:t>
            </w:r>
          </w:p>
          <w:p w14:paraId="08C64DF0" w14:textId="77777777" w:rsidR="000F0881" w:rsidRDefault="000F0881" w:rsidP="000F0881"/>
          <w:p w14:paraId="313799F6" w14:textId="113A659C" w:rsidR="000F0881" w:rsidRDefault="000F0881" w:rsidP="000F0881">
            <w:r>
              <w:t>Literārā teksta interpretāc</w:t>
            </w:r>
            <w:r w:rsidRPr="000F0881">
              <w:t>ija I</w:t>
            </w:r>
            <w:r>
              <w:t>II</w:t>
            </w:r>
          </w:p>
          <w:p w14:paraId="58902FD8" w14:textId="77777777" w:rsidR="000F0881" w:rsidRPr="000F0881" w:rsidRDefault="000F0881" w:rsidP="000F0881">
            <w:r w:rsidRPr="00916D56">
              <w:t>Lekcijas</w:t>
            </w:r>
            <w:r w:rsidRPr="000F0881">
              <w:t xml:space="preserve"> 16 st.,  semināri  16 st., patstāvīgais darbs 48 st.</w:t>
            </w:r>
          </w:p>
          <w:p w14:paraId="2E884730" w14:textId="77777777" w:rsidR="000F0881" w:rsidRPr="000F0881" w:rsidRDefault="000F0881" w:rsidP="000F0881">
            <w:r w:rsidRPr="00932F61">
              <w:t>Latviešu literatūra 20. gs. 40. – 80. gados padomju Latvijā un trimdā: galvenās tendences</w:t>
            </w:r>
            <w:r w:rsidRPr="000F0881">
              <w:t>. L 2</w:t>
            </w:r>
          </w:p>
          <w:p w14:paraId="3D1FCE7C" w14:textId="77777777" w:rsidR="000F0881" w:rsidRPr="000F0881" w:rsidRDefault="000F0881" w:rsidP="000F0881">
            <w:r>
              <w:t>Latviešu literatūra trimdā. L</w:t>
            </w:r>
            <w:r w:rsidRPr="000F0881">
              <w:t>8, S 6</w:t>
            </w:r>
          </w:p>
          <w:p w14:paraId="084140EB" w14:textId="77777777" w:rsidR="000F0881" w:rsidRPr="000F0881" w:rsidRDefault="000F0881" w:rsidP="000F0881">
            <w:r>
              <w:t>Latviešu literatūra padomju Latvijā. L 8, S 10</w:t>
            </w:r>
          </w:p>
          <w:p w14:paraId="0858D45D" w14:textId="77777777" w:rsidR="000F0881" w:rsidRDefault="000F0881" w:rsidP="000F0881"/>
          <w:p w14:paraId="7F55815B" w14:textId="0E507CF8" w:rsidR="000F0881" w:rsidRPr="000F0881" w:rsidRDefault="000F0881" w:rsidP="000F0881">
            <w:r>
              <w:t>Literārā teksta interpretāc</w:t>
            </w:r>
            <w:r w:rsidRPr="000F0881">
              <w:t>ija I</w:t>
            </w:r>
            <w:r>
              <w:t>V</w:t>
            </w:r>
          </w:p>
          <w:p w14:paraId="5E7E8967" w14:textId="77777777" w:rsidR="00CB23BB" w:rsidRPr="00CB23BB" w:rsidRDefault="00CB23BB" w:rsidP="00CB23BB">
            <w:r w:rsidRPr="00CB23BB">
              <w:t>Pārejas laika situācija 20. gadsimta 80. gadu 2.puse – 90. gadu vidus. Atmodas procesu inspirētās padomju laikā aizliegto autoru darbu publikācijas. ”Ego literatūras” iezīmes: memuāri, autobiogrāfijas, atmiņu tēlojumi. Femīnie naratīvi. Postmodernisma īpatnības Latvijā. Vēsturiskās tēmas aktualizācija. L 2 S2</w:t>
            </w:r>
            <w:r w:rsidRPr="00CB23BB">
              <w:br/>
            </w:r>
          </w:p>
          <w:p w14:paraId="376A2E8D" w14:textId="77777777" w:rsidR="00CB23BB" w:rsidRPr="00CB23BB" w:rsidRDefault="00CB23BB" w:rsidP="00CB23BB">
            <w:r w:rsidRPr="00CB23BB">
              <w:t>Latviešu literatūra tūkstošgades mijas situācijā. G. Repše, N. Ikstena, I. Ābele, P. Bankovskis. Prozas poētikas novitātes telplaika atveidojumā. Aktualitātes prozas un lirikas tēlu izvēlē. L 2, S 2</w:t>
            </w:r>
            <w:r w:rsidRPr="00CB23BB">
              <w:br/>
            </w:r>
          </w:p>
          <w:p w14:paraId="7F88B3E8" w14:textId="77777777" w:rsidR="00CB23BB" w:rsidRPr="00CB23BB" w:rsidRDefault="00CB23BB" w:rsidP="00CB23BB">
            <w:r w:rsidRPr="00CB23BB">
              <w:t>1. starppārbaudījums</w:t>
            </w:r>
          </w:p>
          <w:p w14:paraId="3A6ABF92" w14:textId="77777777" w:rsidR="00CB23BB" w:rsidRPr="00CB23BB" w:rsidRDefault="00CB23BB" w:rsidP="00CB23BB"/>
          <w:p w14:paraId="2C441A48" w14:textId="77777777" w:rsidR="00CB23BB" w:rsidRPr="00CB23BB" w:rsidRDefault="00CB23BB" w:rsidP="00CB23BB">
            <w:r w:rsidRPr="00CB23BB">
              <w:t>Latvijas un latviešu, identitātes problemātikas tēlojums jaunākajā latviešu literatūrā. Jaunākās literatūras koncepts. Individuālās un grupas jeb kolektīvās identitātes reprezentācija. Latvijas un latviešu tēla šķautnes. Latvijas vēstures notikumu un vēsturisko posmu aktualizācija. Ekonomiskās emigrācijas vēstījumi. L 2 S 2</w:t>
            </w:r>
            <w:r w:rsidRPr="00CB23BB">
              <w:br/>
            </w:r>
          </w:p>
          <w:p w14:paraId="4BB1189E" w14:textId="77777777" w:rsidR="00CB23BB" w:rsidRPr="00CB23BB" w:rsidRDefault="00CB23BB" w:rsidP="00CB23BB">
            <w:r w:rsidRPr="00CB23BB">
              <w:t>Garīgo un filozofisko meklējumu tematikas izpausmes. Sakralitātes tēlojuma tradīcija latviešu literatūrā. Konfesionālo motīvu reprezentācija. Kristietības atributikas izmantojums. Sakrālo motīvu semantika. L 2, S 2</w:t>
            </w:r>
            <w:r w:rsidRPr="00CB23BB">
              <w:br/>
            </w:r>
          </w:p>
          <w:p w14:paraId="640A44C8" w14:textId="77777777" w:rsidR="00CB23BB" w:rsidRPr="00CB23BB" w:rsidRDefault="00CB23BB" w:rsidP="00CB23BB">
            <w:r w:rsidRPr="00CB23BB">
              <w:t>2. starppārbaudījums</w:t>
            </w:r>
          </w:p>
          <w:p w14:paraId="78FD8F42" w14:textId="77777777" w:rsidR="00CB23BB" w:rsidRPr="00CB23BB" w:rsidRDefault="00CB23BB" w:rsidP="00CB23BB"/>
          <w:p w14:paraId="326DD8AE" w14:textId="77777777" w:rsidR="00CB23BB" w:rsidRPr="00CB23BB" w:rsidRDefault="00CB23BB" w:rsidP="00CB23BB">
            <w:r w:rsidRPr="00CB23BB">
              <w:t xml:space="preserve">Ekoloģiskā un vides tematika. Dabas – civilizācijas attiecību tēlojumi. </w:t>
            </w:r>
          </w:p>
          <w:p w14:paraId="3B1E4EDF" w14:textId="77777777" w:rsidR="00CB23BB" w:rsidRPr="00CB23BB" w:rsidRDefault="00CB23BB" w:rsidP="00CB23BB">
            <w:r w:rsidRPr="00CB23BB">
              <w:t xml:space="preserve">Kultūrzīmes jeb kultūrslānis jaunākajā latviešu literatūrā. </w:t>
            </w:r>
          </w:p>
          <w:p w14:paraId="14C49BAE" w14:textId="77777777" w:rsidR="00CB23BB" w:rsidRPr="00CB23BB" w:rsidRDefault="00CB23BB" w:rsidP="00CB23BB">
            <w:r w:rsidRPr="00CB23BB">
              <w:t>Trevelogi un kulinārā literatūra.</w:t>
            </w:r>
          </w:p>
          <w:p w14:paraId="55950D72" w14:textId="77777777" w:rsidR="00CB23BB" w:rsidRPr="00CB23BB" w:rsidRDefault="00CB23BB" w:rsidP="00CB23BB">
            <w:r w:rsidRPr="00CB23BB">
              <w:t>Elitārās un masu literatūras sinerģija. L 2, S 4</w:t>
            </w:r>
            <w:r w:rsidRPr="00CB23BB">
              <w:br/>
            </w:r>
          </w:p>
          <w:p w14:paraId="5231A0D6" w14:textId="77777777" w:rsidR="00CB23BB" w:rsidRPr="00CB23BB" w:rsidRDefault="00CB23BB" w:rsidP="00CB23BB">
            <w:r w:rsidRPr="00CB23BB">
              <w:t xml:space="preserve">Teātra procesu un dramaturģijas likumsakarību iespaids uz mūsdienu lugu tapšanas procesiem.  </w:t>
            </w:r>
          </w:p>
          <w:p w14:paraId="54F40416" w14:textId="77777777" w:rsidR="00CB23BB" w:rsidRPr="00CB23BB" w:rsidRDefault="00CB23BB" w:rsidP="00CB23BB">
            <w:r w:rsidRPr="00CB23BB">
              <w:t xml:space="preserve">Tendences mūsdienu latviešu dzejā. </w:t>
            </w:r>
          </w:p>
          <w:p w14:paraId="304DB1BC" w14:textId="77777777" w:rsidR="00CB23BB" w:rsidRPr="00CB23BB" w:rsidRDefault="00CB23BB" w:rsidP="00CB23BB">
            <w:r w:rsidRPr="00CB23BB">
              <w:t xml:space="preserve">Žanru transformācijas, koeksistences, hibrīdžanru jautājumi. </w:t>
            </w:r>
          </w:p>
          <w:p w14:paraId="2FA848CC" w14:textId="77777777" w:rsidR="00CB23BB" w:rsidRPr="00CB23BB" w:rsidRDefault="00CB23BB" w:rsidP="00CB23BB">
            <w:r w:rsidRPr="00CB23BB">
              <w:t>Minimas, dzejproza, ceļojuma apraksta žanra variācijas u.c. Ceļojuma apraksta žanrs. L 2, S 2</w:t>
            </w:r>
          </w:p>
          <w:p w14:paraId="65FD893B" w14:textId="77777777" w:rsidR="00CB23BB" w:rsidRPr="00CB23BB" w:rsidRDefault="00CB23BB" w:rsidP="00CB23BB"/>
          <w:p w14:paraId="4A869571" w14:textId="77777777" w:rsidR="00CB23BB" w:rsidRPr="00CB23BB" w:rsidRDefault="00CB23BB" w:rsidP="00CB23BB">
            <w:r w:rsidRPr="00CB23BB">
              <w:lastRenderedPageBreak/>
              <w:t>3. starppārbaudījums</w:t>
            </w:r>
          </w:p>
          <w:p w14:paraId="281FF74E" w14:textId="77777777" w:rsidR="00CB23BB" w:rsidRPr="00CB23BB" w:rsidRDefault="00CB23BB" w:rsidP="00CB23BB"/>
          <w:p w14:paraId="6D5F2A59" w14:textId="77777777" w:rsidR="00CB23BB" w:rsidRPr="00CB23BB" w:rsidRDefault="00CB23BB" w:rsidP="00CB23BB">
            <w:r w:rsidRPr="00CB23BB">
              <w:t>Latvijas literatūrzinātnisko izdevumu integrēšana literatūras procesu apguvē.  Nozīmīgākās sērijas. Latvijas literatūrpētniecības centri un to ievirzes. Nozīmīgākās mūsdienu literatūrzinātniskās publikācijas. Tendences mūsdienu latviešu literatūrkritikā. Literārie izdevumi un interneta portāli.Izdevniecības. Literārās balvas, literārā procesa rezonanse, daiļliteratūras popularizācija. Dzejas dienas. Prozas lasījumi. Literatūras Gada balva. Literārās akadēmijas.Rakstnieku māju darbības principi. Rakstnieki – savu darbu popularizētāji. L 2</w:t>
            </w:r>
          </w:p>
          <w:p w14:paraId="76E88F51" w14:textId="77777777" w:rsidR="00CB23BB" w:rsidRPr="00CB23BB" w:rsidRDefault="00CB23BB" w:rsidP="00CB23BB">
            <w:r w:rsidRPr="00CB23BB">
              <w:br/>
              <w:t>Autora pozīcija un lasītāja/adresāta jautājums jaunākajā latviešu literatūrā.</w:t>
            </w:r>
            <w:r w:rsidRPr="00CB23BB">
              <w:br/>
              <w:t xml:space="preserve">„Elitārās” – „masu” literatūras simbioze. Skaidrojošās vārdnīcas mūsdienu rakstniecībā kā subkultūru reprezentācijas elements. </w:t>
            </w:r>
          </w:p>
          <w:p w14:paraId="52CF0159" w14:textId="77777777" w:rsidR="00CB23BB" w:rsidRPr="00CB23BB" w:rsidRDefault="00CB23BB" w:rsidP="00CB23BB">
            <w:r w:rsidRPr="00CB23BB">
              <w:t>Tekstgrupa “Orbīta”.</w:t>
            </w:r>
          </w:p>
          <w:p w14:paraId="3DBB8EE6" w14:textId="7F1991FA" w:rsidR="00CB23BB" w:rsidRPr="00CB23BB" w:rsidRDefault="00CB23BB" w:rsidP="00CB23BB">
            <w:r w:rsidRPr="00CB23BB">
              <w:t>Reģionālā daiļliteratūras tematikas un izteiksmes īpatnības. Jaunākā literatūra latgaliski. L 2, S 2</w:t>
            </w:r>
          </w:p>
          <w:p w14:paraId="5F65F1CF" w14:textId="77777777" w:rsidR="00CB23BB" w:rsidRPr="00D634F9" w:rsidRDefault="00CB23BB" w:rsidP="00CB23BB"/>
          <w:permEnd w:id="44596525"/>
          <w:p w14:paraId="36353CC6" w14:textId="19C2431C" w:rsidR="00525213" w:rsidRPr="0093308E" w:rsidRDefault="00525213" w:rsidP="007534EA"/>
        </w:tc>
      </w:tr>
      <w:tr w:rsidR="00E13AEA" w:rsidRPr="0093308E" w14:paraId="6B78934C" w14:textId="77777777" w:rsidTr="00241471">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241471">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241471">
                  <w:tc>
                    <w:tcPr>
                      <w:tcW w:w="9351" w:type="dxa"/>
                    </w:tcPr>
                    <w:p w14:paraId="1E29ED5B" w14:textId="77777777" w:rsidR="007D4849" w:rsidRPr="007D4849" w:rsidRDefault="007D4849" w:rsidP="007D4849">
                      <w:r w:rsidRPr="007D4849">
                        <w:t>ZINĀŠANAS</w:t>
                      </w:r>
                    </w:p>
                  </w:tc>
                </w:tr>
                <w:tr w:rsidR="007D4849" w:rsidRPr="007D4849" w14:paraId="12F40F5D" w14:textId="77777777" w:rsidTr="00241471">
                  <w:tc>
                    <w:tcPr>
                      <w:tcW w:w="9351" w:type="dxa"/>
                    </w:tcPr>
                    <w:p w14:paraId="2EA5D399" w14:textId="79FEF47B" w:rsidR="006C1D81" w:rsidRDefault="006C1D81" w:rsidP="00210253">
                      <w:r>
                        <w:t>Literārā teksta interpretācija I</w:t>
                      </w:r>
                    </w:p>
                    <w:p w14:paraId="187E2765" w14:textId="26D0ADBC" w:rsidR="00DA560B" w:rsidRDefault="007D46C6" w:rsidP="00210253">
                      <w:r>
                        <w:t xml:space="preserve">1. </w:t>
                      </w:r>
                      <w:r w:rsidR="00210253" w:rsidRPr="00210253">
                        <w:t xml:space="preserve">Demonstrē zināšanas par </w:t>
                      </w:r>
                      <w:r w:rsidR="00DA560B" w:rsidRPr="00DA560B">
                        <w:t xml:space="preserve">latviešu literatūru no pirmsākumiem līdz </w:t>
                      </w:r>
                      <w:r w:rsidR="000F0881">
                        <w:t>mūsdienām</w:t>
                      </w:r>
                      <w:r w:rsidR="00DA560B">
                        <w:t>.</w:t>
                      </w:r>
                      <w:r w:rsidR="00DA560B" w:rsidRPr="00DA560B">
                        <w:t xml:space="preserve"> </w:t>
                      </w:r>
                    </w:p>
                    <w:p w14:paraId="72183BCB" w14:textId="11557792" w:rsidR="00210253" w:rsidRPr="00210253" w:rsidRDefault="00210253" w:rsidP="00210253">
                      <w:r w:rsidRPr="00210253">
                        <w:t xml:space="preserve">2. </w:t>
                      </w:r>
                      <w:r w:rsidR="00DA560B">
                        <w:t>Izprot</w:t>
                      </w:r>
                      <w:r w:rsidR="00DA560B" w:rsidRPr="00DA560B">
                        <w:t xml:space="preserve"> metodoloģiskā</w:t>
                      </w:r>
                      <w:r w:rsidR="00DA560B">
                        <w:t>s</w:t>
                      </w:r>
                      <w:r w:rsidR="00DA560B" w:rsidRPr="00DA560B">
                        <w:t xml:space="preserve"> pieej</w:t>
                      </w:r>
                      <w:r w:rsidR="00DA560B">
                        <w:t>as</w:t>
                      </w:r>
                      <w:r w:rsidR="00DA560B" w:rsidRPr="00DA560B">
                        <w:t xml:space="preserve"> literatūras vēstures procesu analīzē caur literatūras virzienu un kultūras tipu prizmu</w:t>
                      </w:r>
                      <w:r w:rsidR="00DA560B">
                        <w:t>.</w:t>
                      </w:r>
                    </w:p>
                    <w:p w14:paraId="167021CC" w14:textId="77777777" w:rsidR="007D4849" w:rsidRDefault="00210253" w:rsidP="00210253">
                      <w:r w:rsidRPr="00210253">
                        <w:t>3. Demonstrē zināšanas par nozīmīgākajiem rakstniekiem un viņu daiļrades īpatnībām.</w:t>
                      </w:r>
                    </w:p>
                    <w:p w14:paraId="0D00B2E6" w14:textId="0A4F6F95" w:rsidR="006C1D81" w:rsidRDefault="006C1D81" w:rsidP="006C1D81">
                      <w:r>
                        <w:t>Literārā teksta interpretācija II</w:t>
                      </w:r>
                    </w:p>
                    <w:p w14:paraId="24786180" w14:textId="5DB80A30" w:rsidR="006C1D81" w:rsidRDefault="006C1D81" w:rsidP="006C1D81">
                      <w:r w:rsidRPr="00804DEE">
                        <w:t xml:space="preserve">1. </w:t>
                      </w:r>
                      <w:r w:rsidRPr="006C1D81">
                        <w:t>Demonstrē izpratni par 19.–20. gadsimtu mijas un 20. gadsimta pirmo dekāžu latviešu literatūru, prot argumentēti prezentēt apgūtās zināšanas.</w:t>
                      </w:r>
                      <w:r w:rsidRPr="006C1D81">
                        <w:br/>
                        <w:t>2. Izprot un izvērtē dažādas metodoloģiskajās pieejas literatūras vēstures procesu analīzē literatūras virzienu un kultūras tipu kontekstā.</w:t>
                      </w:r>
                    </w:p>
                    <w:p w14:paraId="4B1D1C3E" w14:textId="786BB5E4" w:rsidR="006C1D81" w:rsidRDefault="006C1D81" w:rsidP="006C1D81">
                      <w:r>
                        <w:t>Literārā teksta interpretācija III</w:t>
                      </w:r>
                    </w:p>
                    <w:p w14:paraId="61476803" w14:textId="4C24335E" w:rsidR="006C1D81" w:rsidRPr="006C1D81" w:rsidRDefault="006C1D81" w:rsidP="006C1D81">
                      <w:r>
                        <w:t xml:space="preserve">1. </w:t>
                      </w:r>
                      <w:r w:rsidRPr="00210253">
                        <w:t xml:space="preserve">Demonstrē zināšanas par 20. gs. 40.–80. </w:t>
                      </w:r>
                      <w:r w:rsidRPr="006C1D81">
                        <w:t>gadu  literārā un kultūras procesa likumsakarībām Latvijā un trimdā.</w:t>
                      </w:r>
                    </w:p>
                    <w:p w14:paraId="0B6E1562" w14:textId="77777777" w:rsidR="006C1D81" w:rsidRPr="006C1D81" w:rsidRDefault="006C1D81" w:rsidP="006C1D81">
                      <w:r w:rsidRPr="00210253">
                        <w:t>2. Pārzina literatūrpētniecisko terminoloģiju.</w:t>
                      </w:r>
                    </w:p>
                    <w:p w14:paraId="572DDF97" w14:textId="1936FF5C" w:rsidR="006C1D81" w:rsidRPr="006C1D81" w:rsidRDefault="006C1D81" w:rsidP="006C1D81">
                      <w:r w:rsidRPr="00210253">
                        <w:t>3. Demonstrē zināšanas par nozīmīgākajiem rakstniekiem un viņu daiļrades īpatnībām.</w:t>
                      </w:r>
                    </w:p>
                    <w:p w14:paraId="36D15130" w14:textId="2BFAE7A6" w:rsidR="006C1D81" w:rsidRPr="006C1D81" w:rsidRDefault="006C1D81" w:rsidP="006C1D81">
                      <w:r>
                        <w:t>Literārā teksta interpretācija IV</w:t>
                      </w:r>
                    </w:p>
                    <w:p w14:paraId="16A8B665" w14:textId="77777777" w:rsidR="0045357E" w:rsidRPr="006C1D81" w:rsidRDefault="009D2ADB" w:rsidP="006C1D81">
                      <w:r w:rsidRPr="006C1D81">
                        <w:t>1. Pārzina un izskaidro jaunāko literāro procesu likumsakarības, sākot ar 20. gs. 80. gadu 2.pusi.</w:t>
                      </w:r>
                    </w:p>
                    <w:p w14:paraId="6169FA62" w14:textId="77777777" w:rsidR="002B3161" w:rsidRPr="006C1D81" w:rsidRDefault="009D2ADB" w:rsidP="006C1D81">
                      <w:r w:rsidRPr="006C1D81">
                        <w:t>2. Raksturo konkrēta literārā darba iezīmes literatūras veida, žanra u. c. aspektos.</w:t>
                      </w:r>
                    </w:p>
                    <w:p w14:paraId="3F7C97B0" w14:textId="4F32568F" w:rsidR="006C1D81" w:rsidRPr="006C1D81" w:rsidRDefault="009D2ADB" w:rsidP="006C1D81">
                      <w:r w:rsidRPr="006C1D81">
                        <w:t>3. Izprot literāro darbu īpatnības dažādu kultūras tipu kontekstā.</w:t>
                      </w:r>
                    </w:p>
                    <w:p w14:paraId="0C0ABCA7" w14:textId="2F9C337D" w:rsidR="006C1D81" w:rsidRPr="007D4849" w:rsidRDefault="006C1D81" w:rsidP="00210253"/>
                  </w:tc>
                </w:tr>
                <w:tr w:rsidR="007D4849" w:rsidRPr="007D4849" w14:paraId="2A66917A" w14:textId="77777777" w:rsidTr="00241471">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241471">
                  <w:tc>
                    <w:tcPr>
                      <w:tcW w:w="9351" w:type="dxa"/>
                    </w:tcPr>
                    <w:p w14:paraId="4CFFB582" w14:textId="0ABB5CE3" w:rsidR="006C1D81" w:rsidRDefault="006C1D81" w:rsidP="00210253">
                      <w:r>
                        <w:t>Literārā teksta interpretācija I</w:t>
                      </w:r>
                    </w:p>
                    <w:p w14:paraId="3524460C" w14:textId="588F8A8D" w:rsidR="006C1D81" w:rsidRPr="006C1D81" w:rsidRDefault="006C1D81" w:rsidP="006C1D81">
                      <w:r>
                        <w:t>4</w:t>
                      </w:r>
                      <w:r w:rsidRPr="00210253">
                        <w:t xml:space="preserve">. </w:t>
                      </w:r>
                      <w:r w:rsidRPr="006C1D81">
                        <w:t xml:space="preserve">Demonstrē prasmi integrēt literārā teksta interpretācijā zinātnisko literatūru un literatūrkritiku, izmantot dažādu žanru literāro tekstu analīzē sintezētu metožu klāstu </w:t>
                      </w:r>
                    </w:p>
                    <w:p w14:paraId="64471B34" w14:textId="4BA01D44" w:rsidR="006C1D81" w:rsidRDefault="006C1D81" w:rsidP="006C1D81">
                      <w:r w:rsidRPr="00210253">
                        <w:t xml:space="preserve">5. </w:t>
                      </w:r>
                      <w:r w:rsidRPr="006C1D81">
                        <w:t>Prot pielietot teorētiskās zināšanas par latviešu literatūru no tās sākotnes līdz 19. gs. b. - 20. gs. s. literāro tekstu un literatūras procesa analīzē.</w:t>
                      </w:r>
                    </w:p>
                    <w:p w14:paraId="16EB7348" w14:textId="15C31CB1" w:rsidR="006C1D81" w:rsidRDefault="006C1D81" w:rsidP="006C1D81">
                      <w:r>
                        <w:t>Literārā teksta interpretācija I</w:t>
                      </w:r>
                      <w:r w:rsidRPr="006C1D81">
                        <w:t>I</w:t>
                      </w:r>
                    </w:p>
                    <w:p w14:paraId="68BF567A" w14:textId="77777777" w:rsidR="006C1D81" w:rsidRPr="006C1D81" w:rsidRDefault="006C1D81" w:rsidP="006C1D81">
                      <w:pPr>
                        <w:rPr>
                          <w:lang w:eastAsia="en-GB"/>
                        </w:rPr>
                      </w:pPr>
                      <w:r w:rsidRPr="006C1D81">
                        <w:rPr>
                          <w:lang w:eastAsia="en-GB"/>
                        </w:rPr>
                        <w:t xml:space="preserve">3. Izmantojot apgūtās zināšanas, prot integrēt literārā teksta interpretācijā zinātnisko literatūru un 20. gadsimta sākumu literatūrkritiku, izmantot dažādu žanru literāro tekstu analīzē sintezētu </w:t>
                      </w:r>
                      <w:r w:rsidRPr="006C1D81">
                        <w:rPr>
                          <w:lang w:eastAsia="en-GB"/>
                        </w:rPr>
                        <w:lastRenderedPageBreak/>
                        <w:t>metožu klāstu</w:t>
                      </w:r>
                    </w:p>
                    <w:p w14:paraId="79306121" w14:textId="0F656AF4" w:rsidR="006C1D81" w:rsidRPr="006C1D81" w:rsidRDefault="006C1D81" w:rsidP="006C1D81">
                      <w:r w:rsidRPr="006C1D81">
                        <w:rPr>
                          <w:lang w:eastAsia="en-GB"/>
                        </w:rPr>
                        <w:t>4. Spēj pielietot teorētiskās zināšanas par 20. gadsimta pirmajā pusē tapušās literatūras saturu, formu un koncepciju literatūras procesu analīzē, demonstrējot izpratni par latviešu literatūras nozīmi otrās valodas apguvē.</w:t>
                      </w:r>
                    </w:p>
                    <w:p w14:paraId="61B25F61" w14:textId="27E1744F" w:rsidR="006C1D81" w:rsidRDefault="006C1D81" w:rsidP="006C1D81">
                      <w:r>
                        <w:t>Literārā teksta interpretācija I</w:t>
                      </w:r>
                      <w:r w:rsidRPr="006C1D81">
                        <w:t>II</w:t>
                      </w:r>
                    </w:p>
                    <w:p w14:paraId="70DCA527" w14:textId="48BC3C16" w:rsidR="006C1D81" w:rsidRPr="006C1D81" w:rsidRDefault="006C1D81" w:rsidP="006C1D81">
                      <w:r>
                        <w:t xml:space="preserve">4. </w:t>
                      </w:r>
                      <w:r w:rsidRPr="00210253">
                        <w:t xml:space="preserve">Prot analizēt prozas, drāmas un dzejas </w:t>
                      </w:r>
                      <w:r w:rsidRPr="006C1D81">
                        <w:t>tekstus, atklājot valodas un stila īpatnības.</w:t>
                      </w:r>
                    </w:p>
                    <w:p w14:paraId="0F37B97E" w14:textId="5BB8B789" w:rsidR="006C1D81" w:rsidRPr="006C1D81" w:rsidRDefault="006C1D81" w:rsidP="006C1D81">
                      <w:r w:rsidRPr="00210253">
                        <w:t>5. Prezentē patstāvīgi veikta pētnieciskā darba rezultātus, izmantojot modernās tehnoloģijas.</w:t>
                      </w:r>
                    </w:p>
                    <w:p w14:paraId="1301FE5B" w14:textId="5F466E1D" w:rsidR="006C1D81" w:rsidRDefault="006C1D81" w:rsidP="006C1D81">
                      <w:r>
                        <w:t>Literārā teksta interpretācija I</w:t>
                      </w:r>
                      <w:r w:rsidRPr="006C1D81">
                        <w:t>V</w:t>
                      </w:r>
                    </w:p>
                    <w:p w14:paraId="6A775DF2" w14:textId="77777777" w:rsidR="006C1D81" w:rsidRPr="006C1D81" w:rsidRDefault="006C1D81" w:rsidP="006C1D81">
                      <w:pPr>
                        <w:pStyle w:val="NoSpacing"/>
                        <w:rPr>
                          <w:lang w:val="lv-LV"/>
                        </w:rPr>
                      </w:pPr>
                      <w:r w:rsidRPr="006C1D81">
                        <w:rPr>
                          <w:lang w:val="lv-LV"/>
                        </w:rPr>
                        <w:t>4. Analītiski izvērtē literāros tekstus, izprotot to iekļaušanos kopējā kultūras paradigmā.</w:t>
                      </w:r>
                    </w:p>
                    <w:p w14:paraId="005BF0DF" w14:textId="77777777" w:rsidR="006C1D81" w:rsidRPr="006C1D81" w:rsidRDefault="006C1D81" w:rsidP="006C1D81">
                      <w:pPr>
                        <w:pStyle w:val="NoSpacing"/>
                        <w:rPr>
                          <w:lang w:val="lv-LV"/>
                        </w:rPr>
                      </w:pPr>
                      <w:r w:rsidRPr="006C1D81">
                        <w:rPr>
                          <w:lang w:val="lv-LV"/>
                        </w:rPr>
                        <w:t>5. Demonstrē prasmi strādāt ar teorētisko literatūru, literatūrvēsturiskiem pētījumiem un literatūrkritiskiem tekstiem, atlasot, sistematizējot un komentējot svarīgākās atziņas.</w:t>
                      </w:r>
                    </w:p>
                    <w:p w14:paraId="2BFB45AC" w14:textId="6AD1050E" w:rsidR="006C1D81" w:rsidRPr="006C1D81" w:rsidRDefault="006C1D81" w:rsidP="006C1D81">
                      <w:r w:rsidRPr="006C1D81">
                        <w:t>6. Prezentē patstāvīgi veikta pētnieciskā darba rezultātus, izmantojot modernās tehnoloģijas.</w:t>
                      </w:r>
                    </w:p>
                    <w:p w14:paraId="1AD704DC" w14:textId="7BA0D638" w:rsidR="006C1D81" w:rsidRPr="007D4849" w:rsidRDefault="006C1D81" w:rsidP="00210253"/>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lastRenderedPageBreak/>
                        <w:t>KOMPETENCE</w:t>
                      </w:r>
                    </w:p>
                  </w:tc>
                </w:tr>
                <w:tr w:rsidR="007D4849" w:rsidRPr="007D4849" w14:paraId="3B00F7B9" w14:textId="77777777" w:rsidTr="00241471">
                  <w:tc>
                    <w:tcPr>
                      <w:tcW w:w="9351" w:type="dxa"/>
                    </w:tcPr>
                    <w:p w14:paraId="4D7A704F" w14:textId="791F127F" w:rsidR="006C1D81" w:rsidRPr="006C1D81" w:rsidRDefault="006C1D81" w:rsidP="007D46C6">
                      <w:r>
                        <w:t>Literārā teksta interpretācija I</w:t>
                      </w:r>
                    </w:p>
                    <w:p w14:paraId="0644693E" w14:textId="77777777" w:rsidR="006C1D81" w:rsidRPr="006C1D81" w:rsidRDefault="006C1D81" w:rsidP="006C1D81">
                      <w:pPr>
                        <w:rPr>
                          <w:highlight w:val="yellow"/>
                        </w:rPr>
                      </w:pPr>
                      <w:r w:rsidRPr="006C1D81">
                        <w:rPr>
                          <w:highlight w:val="yellow"/>
                        </w:rPr>
                        <w:t>6. Sekmīgi iekļaujas diskusijās, argumentējot savu viedokli.</w:t>
                      </w:r>
                    </w:p>
                    <w:p w14:paraId="2F7C1B44" w14:textId="77777777" w:rsidR="006C1D81" w:rsidRDefault="006C1D81" w:rsidP="006C1D81">
                      <w:r w:rsidRPr="006C1D81">
                        <w:rPr>
                          <w:highlight w:val="yellow"/>
                        </w:rPr>
                        <w:t xml:space="preserve">7. </w:t>
                      </w:r>
                      <w:r w:rsidRPr="006C1D81">
                        <w:t>Patstāvīgi padziļina literatūrpētniecisko kompetenci, izzinot aktuālas literatūras un kultūras tendences.</w:t>
                      </w:r>
                    </w:p>
                    <w:p w14:paraId="72195347" w14:textId="50DA5853" w:rsidR="006C1D81" w:rsidRDefault="006C1D81" w:rsidP="006C1D81">
                      <w:r>
                        <w:t>Literārā teksta interpretācija I</w:t>
                      </w:r>
                      <w:r w:rsidRPr="006C1D81">
                        <w:t>I</w:t>
                      </w:r>
                    </w:p>
                    <w:p w14:paraId="464A0B52" w14:textId="77777777" w:rsidR="00E157BB" w:rsidRPr="00E157BB" w:rsidRDefault="00E157BB" w:rsidP="00E157BB">
                      <w:pPr>
                        <w:rPr>
                          <w:lang w:eastAsia="en-GB"/>
                        </w:rPr>
                      </w:pPr>
                      <w:r w:rsidRPr="00E157BB">
                        <w:rPr>
                          <w:lang w:eastAsia="en-GB"/>
                        </w:rPr>
                        <w:t xml:space="preserve">5. Spēj patstāvīgi analizēt un izmantot dažādās datu bāzēs, katalogos, rādītājos un tml. atrodamo informāciju par 19.–20. gs. mijas, 20. gs. s. literatūras tekstiem un to kritiku. </w:t>
                      </w:r>
                    </w:p>
                    <w:p w14:paraId="637B3A1F" w14:textId="21A123FB" w:rsidR="00E157BB" w:rsidRPr="006C1D81" w:rsidRDefault="00E157BB" w:rsidP="00E157BB">
                      <w:r w:rsidRPr="00E157BB">
                        <w:rPr>
                          <w:lang w:eastAsia="en-GB"/>
                        </w:rPr>
                        <w:t>6. Spēj kritiski un analītiski izvērtēt teorētiskus un praktiskus jautājumus, ģenerēt idejas, veiksmīgi sadarboties gan individuāli, gan komandā.</w:t>
                      </w:r>
                    </w:p>
                    <w:p w14:paraId="509CD230" w14:textId="3DEE09D5" w:rsidR="006C1D81" w:rsidRDefault="006C1D81" w:rsidP="006C1D81">
                      <w:r>
                        <w:t>Literārā teksta interpretācija I</w:t>
                      </w:r>
                      <w:r w:rsidRPr="006C1D81">
                        <w:t>II</w:t>
                      </w:r>
                    </w:p>
                    <w:p w14:paraId="2B47BBA9" w14:textId="77777777" w:rsidR="00E157BB" w:rsidRPr="00E157BB" w:rsidRDefault="00E157BB" w:rsidP="00E157BB">
                      <w:pPr>
                        <w:rPr>
                          <w:highlight w:val="yellow"/>
                        </w:rPr>
                      </w:pPr>
                      <w:r>
                        <w:rPr>
                          <w:highlight w:val="yellow"/>
                        </w:rPr>
                        <w:t xml:space="preserve">6. </w:t>
                      </w:r>
                      <w:r w:rsidRPr="00E157BB">
                        <w:rPr>
                          <w:highlight w:val="yellow"/>
                        </w:rPr>
                        <w:t>Sekmīgi iekļaujas diskusijās, argumentējot savu viedokli.</w:t>
                      </w:r>
                    </w:p>
                    <w:p w14:paraId="6FFC0C50" w14:textId="79F7144A" w:rsidR="00E157BB" w:rsidRPr="006C1D81" w:rsidRDefault="00E157BB" w:rsidP="00E157BB">
                      <w:r>
                        <w:rPr>
                          <w:highlight w:val="yellow"/>
                        </w:rPr>
                        <w:t xml:space="preserve">7. </w:t>
                      </w:r>
                      <w:r w:rsidRPr="00E157BB">
                        <w:t>Patstāvīgi padziļina literatūrpētniecisko kompetenci, izzinot aktuālas literatūras un kultūras tendences.</w:t>
                      </w:r>
                    </w:p>
                    <w:p w14:paraId="2B385DF8" w14:textId="0AE014B9" w:rsidR="006C1D81" w:rsidRDefault="006C1D81" w:rsidP="006C1D81">
                      <w:r>
                        <w:t>Literārā teksta interpretācija I</w:t>
                      </w:r>
                      <w:r w:rsidRPr="006C1D81">
                        <w:t>V</w:t>
                      </w:r>
                    </w:p>
                    <w:p w14:paraId="5187BB9F" w14:textId="4DFF335B" w:rsidR="00E157BB" w:rsidRPr="006C1D81" w:rsidRDefault="00E157BB" w:rsidP="006C1D81">
                      <w:r w:rsidRPr="00E157BB">
                        <w:t>7. Patstāvīgi padziļina savu profesionālo kompetenci, izzinot aktuālas literatūras tendences.</w:t>
                      </w:r>
                    </w:p>
                    <w:p w14:paraId="3332B2C5" w14:textId="7007DBAF" w:rsidR="006C1D81" w:rsidRPr="007D4849" w:rsidRDefault="006C1D81" w:rsidP="007D4849">
                      <w:pPr>
                        <w:rPr>
                          <w:highlight w:val="yellow"/>
                        </w:rPr>
                      </w:pPr>
                    </w:p>
                  </w:tc>
                </w:tr>
              </w:tbl>
              <w:p w14:paraId="0B6DE13B" w14:textId="77777777" w:rsidR="007D4849" w:rsidRDefault="00CC25D7"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241471">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241471">
        <w:tc>
          <w:tcPr>
            <w:tcW w:w="9039" w:type="dxa"/>
            <w:gridSpan w:val="2"/>
          </w:tcPr>
          <w:p w14:paraId="785C3732" w14:textId="77777777" w:rsidR="005336EE" w:rsidRDefault="005336EE" w:rsidP="00210253">
            <w:permStart w:id="1836219002" w:edGrp="everyone"/>
          </w:p>
          <w:p w14:paraId="2F51B639" w14:textId="59A3B4CE" w:rsidR="00475A31" w:rsidRDefault="00475A31" w:rsidP="00210253">
            <w:r>
              <w:t>Literārā teksta interpretāc</w:t>
            </w:r>
            <w:r w:rsidRPr="00475A31">
              <w:t>ija I</w:t>
            </w:r>
          </w:p>
          <w:p w14:paraId="26510EB4" w14:textId="220184D5" w:rsidR="00210253" w:rsidRDefault="00210253" w:rsidP="00210253">
            <w:r w:rsidRPr="00210253">
              <w:t>Patstāvīgais darbs:</w:t>
            </w:r>
          </w:p>
          <w:p w14:paraId="58CFDDBB" w14:textId="1F6E7418" w:rsidR="00DA560B" w:rsidRDefault="00DA560B" w:rsidP="00210253">
            <w:r w:rsidRPr="00DA560B">
              <w:t>Studējošo patstāvīgais darbs:</w:t>
            </w:r>
            <w:r w:rsidRPr="00DA560B">
              <w:br/>
              <w:t xml:space="preserve">Studējošie uz katru nodarbību ir izlasījuši vismaz 2 daiļliteratūras darbus un vismaz 2 kritikas, recenzijas vai zinātniskos rakstus, kuros sniegta šo darbu interpretācija. Konspektīvi pēc </w:t>
            </w:r>
            <w:r>
              <w:t>docētājas</w:t>
            </w:r>
            <w:r w:rsidRPr="00DA560B">
              <w:t xml:space="preserve"> ieteiktā plāna atzīmētas katrā literārajā darbā pieteiktās tēmas, motīvi, personāži, telplaiks, žanra un naratīva specifika. Par izlasīto darbu un paveikto interpretāciju uz katru nodarbību sagatavota 10 minūšu mutiska prezentācija.</w:t>
            </w:r>
          </w:p>
          <w:p w14:paraId="4EACEA18" w14:textId="77777777" w:rsidR="00DA560B" w:rsidRPr="00210253" w:rsidRDefault="00DA560B" w:rsidP="00210253"/>
          <w:p w14:paraId="0EADCBC9" w14:textId="6196F548" w:rsidR="00210253" w:rsidRPr="00210253" w:rsidRDefault="009821D9" w:rsidP="00210253">
            <w:r>
              <w:t>D</w:t>
            </w:r>
            <w:r w:rsidR="00210253" w:rsidRPr="00210253">
              <w:t>aiļdarbu lasīšana un analīze – 24 st.,</w:t>
            </w:r>
          </w:p>
          <w:p w14:paraId="3C6FA0EE" w14:textId="68CC54CC" w:rsidR="00210253" w:rsidRPr="00210253" w:rsidRDefault="00210253" w:rsidP="00210253">
            <w:r w:rsidRPr="00210253">
              <w:t>zinātniskās literatūras stud</w:t>
            </w:r>
            <w:r w:rsidR="00397747">
              <w:t>ijas</w:t>
            </w:r>
            <w:r w:rsidRPr="00210253">
              <w:t xml:space="preserve"> – 12 st.,</w:t>
            </w:r>
          </w:p>
          <w:p w14:paraId="20B70268" w14:textId="47FC157C" w:rsidR="00916D56" w:rsidRDefault="00210253" w:rsidP="00916D56">
            <w:r w:rsidRPr="00210253">
              <w:t>prezentācij</w:t>
            </w:r>
            <w:r w:rsidR="00DA560B">
              <w:t>u</w:t>
            </w:r>
            <w:r w:rsidRPr="00210253">
              <w:t xml:space="preserve"> sagatavošana – </w:t>
            </w:r>
            <w:r w:rsidR="00DA560B">
              <w:t>12</w:t>
            </w:r>
            <w:r w:rsidRPr="00210253">
              <w:t xml:space="preserve"> st.</w:t>
            </w:r>
          </w:p>
          <w:p w14:paraId="2CD11CB3" w14:textId="77B6781E" w:rsidR="00475A31" w:rsidRDefault="00475A31" w:rsidP="00916D56"/>
          <w:p w14:paraId="235098B1" w14:textId="77777777" w:rsidR="00475A31" w:rsidRPr="00475A31" w:rsidRDefault="00475A31" w:rsidP="00475A31">
            <w:r>
              <w:t>Literārā teksta interpretāc</w:t>
            </w:r>
            <w:r w:rsidRPr="00475A31">
              <w:t>ija II</w:t>
            </w:r>
          </w:p>
          <w:p w14:paraId="060476BD" w14:textId="77777777" w:rsidR="00475A31" w:rsidRPr="00475A31" w:rsidRDefault="00475A31" w:rsidP="00475A31">
            <w:pPr>
              <w:rPr>
                <w:lang w:eastAsia="en-GB"/>
              </w:rPr>
            </w:pPr>
          </w:p>
          <w:p w14:paraId="744BDB97" w14:textId="77777777" w:rsidR="00475A31" w:rsidRPr="00475A31" w:rsidRDefault="00475A31" w:rsidP="00475A31">
            <w:pPr>
              <w:rPr>
                <w:lang w:eastAsia="en-GB"/>
              </w:rPr>
            </w:pPr>
            <w:r w:rsidRPr="00475A31">
              <w:rPr>
                <w:lang w:eastAsia="en-GB"/>
              </w:rPr>
              <w:t>Starppārbaudījumi:</w:t>
            </w:r>
          </w:p>
          <w:p w14:paraId="1D343322" w14:textId="77777777" w:rsidR="00475A31" w:rsidRPr="00475A31" w:rsidRDefault="00475A31" w:rsidP="00475A31">
            <w:pPr>
              <w:rPr>
                <w:lang w:eastAsia="en-GB"/>
              </w:rPr>
            </w:pPr>
            <w:r w:rsidRPr="00475A31">
              <w:rPr>
                <w:lang w:eastAsia="en-GB"/>
              </w:rPr>
              <w:lastRenderedPageBreak/>
              <w:t>1. Prezentācija par viena rakstnieka darbu agrīnā modernisma kontekstā.</w:t>
            </w:r>
          </w:p>
          <w:p w14:paraId="769A5BD1" w14:textId="77777777" w:rsidR="00475A31" w:rsidRPr="00475A31" w:rsidRDefault="00475A31" w:rsidP="00475A31">
            <w:pPr>
              <w:rPr>
                <w:lang w:eastAsia="en-GB"/>
              </w:rPr>
            </w:pPr>
            <w:r w:rsidRPr="00475A31">
              <w:rPr>
                <w:lang w:eastAsia="en-GB"/>
              </w:rPr>
              <w:t>2. Prezentācija par viena rakstnieka darbu jaunromantisma kontekstā.</w:t>
            </w:r>
          </w:p>
          <w:p w14:paraId="1AC1512C" w14:textId="77777777" w:rsidR="00475A31" w:rsidRPr="00475A31" w:rsidRDefault="00475A31" w:rsidP="00475A31">
            <w:pPr>
              <w:rPr>
                <w:lang w:eastAsia="en-GB"/>
              </w:rPr>
            </w:pPr>
            <w:r w:rsidRPr="00475A31">
              <w:rPr>
                <w:lang w:eastAsia="en-GB"/>
              </w:rPr>
              <w:t>3. Noslēguma pārbaudījums: mutisks 19. – 20. gadsimta mijas, 20. gs. s., pēckara literārās situācijas, Latvijas pirmās brīvvalsts (t.s. starpkaru) posma latviešu literatūras procesu izvērtējums.</w:t>
            </w:r>
          </w:p>
          <w:p w14:paraId="0553BC5C" w14:textId="77777777" w:rsidR="00475A31" w:rsidRPr="00475A31" w:rsidRDefault="00475A31" w:rsidP="00475A31">
            <w:pPr>
              <w:rPr>
                <w:lang w:eastAsia="en-GB"/>
              </w:rPr>
            </w:pPr>
          </w:p>
          <w:p w14:paraId="786DD1D0" w14:textId="77777777" w:rsidR="00475A31" w:rsidRPr="00475A31" w:rsidRDefault="00475A31" w:rsidP="00475A31">
            <w:pPr>
              <w:rPr>
                <w:lang w:eastAsia="en-GB"/>
              </w:rPr>
            </w:pPr>
            <w:r w:rsidRPr="00475A31">
              <w:rPr>
                <w:lang w:eastAsia="en-GB"/>
              </w:rPr>
              <w:t>Patstāvīgais darbs:</w:t>
            </w:r>
          </w:p>
          <w:p w14:paraId="281701D7" w14:textId="77777777" w:rsidR="00475A31" w:rsidRPr="00475A31" w:rsidRDefault="00475A31" w:rsidP="00475A31">
            <w:pPr>
              <w:rPr>
                <w:lang w:eastAsia="en-GB"/>
              </w:rPr>
            </w:pPr>
            <w:r w:rsidRPr="00475A31">
              <w:rPr>
                <w:lang w:eastAsia="en-GB"/>
              </w:rPr>
              <w:t>Literāro tekstu analīze – 24 st.,</w:t>
            </w:r>
          </w:p>
          <w:p w14:paraId="15AE5087" w14:textId="77777777" w:rsidR="00475A31" w:rsidRPr="00475A31" w:rsidRDefault="00475A31" w:rsidP="00475A31">
            <w:pPr>
              <w:rPr>
                <w:lang w:eastAsia="en-GB"/>
              </w:rPr>
            </w:pPr>
            <w:r w:rsidRPr="00475A31">
              <w:rPr>
                <w:lang w:eastAsia="en-GB"/>
              </w:rPr>
              <w:t>zinātniskās literatūras studēšana – 8 st.,</w:t>
            </w:r>
          </w:p>
          <w:p w14:paraId="5B540017" w14:textId="77777777" w:rsidR="00475A31" w:rsidRPr="00475A31" w:rsidRDefault="00475A31" w:rsidP="00475A31">
            <w:pPr>
              <w:rPr>
                <w:lang w:eastAsia="en-GB"/>
              </w:rPr>
            </w:pPr>
            <w:r w:rsidRPr="00475A31">
              <w:rPr>
                <w:lang w:eastAsia="en-GB"/>
              </w:rPr>
              <w:t>divu prezentāciju sagatavošana – 16 st.,</w:t>
            </w:r>
          </w:p>
          <w:p w14:paraId="2E2B0F4F" w14:textId="40946346" w:rsidR="00475A31" w:rsidRDefault="00475A31" w:rsidP="00475A31">
            <w:r w:rsidRPr="00475A31">
              <w:rPr>
                <w:lang w:eastAsia="en-GB"/>
              </w:rPr>
              <w:t>Gala pārbaudījums – eksāmens.</w:t>
            </w:r>
          </w:p>
          <w:p w14:paraId="5A0272C0" w14:textId="37700DBB" w:rsidR="00475A31" w:rsidRDefault="00475A31" w:rsidP="00916D56"/>
          <w:p w14:paraId="3500DABE" w14:textId="77777777" w:rsidR="00475A31" w:rsidRDefault="00475A31" w:rsidP="00475A31"/>
          <w:p w14:paraId="7CD473ED" w14:textId="56818C1A" w:rsidR="00475A31" w:rsidRDefault="00475A31" w:rsidP="00475A31">
            <w:r>
              <w:t>Literārā teksta interpretāc</w:t>
            </w:r>
            <w:r w:rsidRPr="00475A31">
              <w:t>ija II</w:t>
            </w:r>
            <w:r>
              <w:t>I</w:t>
            </w:r>
          </w:p>
          <w:p w14:paraId="556C1EB9" w14:textId="77777777" w:rsidR="005336EE" w:rsidRPr="005336EE" w:rsidRDefault="005336EE" w:rsidP="005336EE">
            <w:r w:rsidRPr="00210253">
              <w:t>Patstāvīgais darbs:</w:t>
            </w:r>
          </w:p>
          <w:p w14:paraId="2FE38FE7" w14:textId="77777777" w:rsidR="005336EE" w:rsidRPr="005336EE" w:rsidRDefault="005336EE" w:rsidP="005336EE">
            <w:r w:rsidRPr="00210253">
              <w:t>daiļdarbu lasīšana un analīze – 24 st.,</w:t>
            </w:r>
          </w:p>
          <w:p w14:paraId="48144B96" w14:textId="77777777" w:rsidR="005336EE" w:rsidRPr="005336EE" w:rsidRDefault="005336EE" w:rsidP="005336EE">
            <w:r w:rsidRPr="00210253">
              <w:t>zinātniskās literatūras stud</w:t>
            </w:r>
            <w:r w:rsidRPr="005336EE">
              <w:t>ijas – 12 st.,</w:t>
            </w:r>
          </w:p>
          <w:p w14:paraId="4DA49BF3" w14:textId="77777777" w:rsidR="005336EE" w:rsidRPr="005336EE" w:rsidRDefault="005336EE" w:rsidP="005336EE">
            <w:r w:rsidRPr="00210253">
              <w:t>prezentācij</w:t>
            </w:r>
            <w:r w:rsidRPr="005336EE">
              <w:t>as sagatavošana – 6 st.,</w:t>
            </w:r>
          </w:p>
          <w:p w14:paraId="3EFF86AE" w14:textId="77777777" w:rsidR="005336EE" w:rsidRPr="005336EE" w:rsidRDefault="005336EE" w:rsidP="005336EE">
            <w:r w:rsidRPr="00210253">
              <w:t>recenzijas rakstīšana – 6 st.</w:t>
            </w:r>
          </w:p>
          <w:p w14:paraId="42E8AE2B" w14:textId="42AC553A" w:rsidR="00475A31" w:rsidRDefault="00475A31" w:rsidP="00475A31"/>
          <w:p w14:paraId="633454A9" w14:textId="77777777" w:rsidR="00475A31" w:rsidRDefault="00475A31" w:rsidP="00475A31"/>
          <w:p w14:paraId="684E79C5" w14:textId="1F7FE54C" w:rsidR="00475A31" w:rsidRPr="00475A31" w:rsidRDefault="00475A31" w:rsidP="00475A31">
            <w:r>
              <w:t>Literārā teksta interpretāc</w:t>
            </w:r>
            <w:r w:rsidRPr="00475A31">
              <w:t>ija I</w:t>
            </w:r>
            <w:r>
              <w:t>V</w:t>
            </w:r>
          </w:p>
          <w:p w14:paraId="18D52417" w14:textId="77777777" w:rsidR="00CB23BB" w:rsidRPr="00CB23BB" w:rsidRDefault="00CB23BB" w:rsidP="00CB23BB">
            <w:r w:rsidRPr="00CB23BB">
              <w:t>Patstāvīgais darbs:</w:t>
            </w:r>
          </w:p>
          <w:p w14:paraId="43D63C61" w14:textId="77777777" w:rsidR="00CB23BB" w:rsidRPr="00CB23BB" w:rsidRDefault="00CB23BB" w:rsidP="00CB23BB">
            <w:r w:rsidRPr="00CB23BB">
              <w:t>daiļdarbu lasīšana un analīze – 20 st.,</w:t>
            </w:r>
          </w:p>
          <w:p w14:paraId="0CD72DA8" w14:textId="77777777" w:rsidR="00CB23BB" w:rsidRPr="00CB23BB" w:rsidRDefault="00CB23BB" w:rsidP="00CB23BB">
            <w:r w:rsidRPr="00CB23BB">
              <w:t>zinātniskās literatūras studēšana – 10 st.,</w:t>
            </w:r>
          </w:p>
          <w:p w14:paraId="35FF4665" w14:textId="77777777" w:rsidR="00CB23BB" w:rsidRPr="00CB23BB" w:rsidRDefault="00CB23BB" w:rsidP="00CB23BB">
            <w:r w:rsidRPr="00CB23BB">
              <w:t>prezentāciju sagatavošana – 8 st.,</w:t>
            </w:r>
          </w:p>
          <w:p w14:paraId="1D3C6BA8" w14:textId="77777777" w:rsidR="00CB23BB" w:rsidRPr="00CB23BB" w:rsidRDefault="00CB23BB" w:rsidP="00CB23BB">
            <w:r w:rsidRPr="00CB23BB">
              <w:t>referātu sagatavošana dažādas sarežģītības līmeņos – 10 st.</w:t>
            </w:r>
          </w:p>
          <w:p w14:paraId="31FAD324" w14:textId="77777777" w:rsidR="00CB23BB" w:rsidRPr="00CB23BB" w:rsidRDefault="00CB23BB" w:rsidP="00CB23BB">
            <w:r w:rsidRPr="00CB23BB">
              <w:t>gala pārbaudījums – eksāmens.</w:t>
            </w:r>
          </w:p>
          <w:p w14:paraId="75DD3B83" w14:textId="1B9406CA" w:rsidR="00475A31" w:rsidRPr="00511562" w:rsidRDefault="00475A31" w:rsidP="00916D56">
            <w:pPr>
              <w:rPr>
                <w:lang w:val="en-US"/>
              </w:rPr>
            </w:pPr>
          </w:p>
          <w:permEnd w:id="1836219002"/>
          <w:p w14:paraId="5054DECC" w14:textId="351BD4DA" w:rsidR="00E33F4D" w:rsidRPr="0093308E" w:rsidRDefault="00E33F4D" w:rsidP="007534EA"/>
        </w:tc>
      </w:tr>
      <w:tr w:rsidR="00E13AEA" w:rsidRPr="0093308E" w14:paraId="5836438A" w14:textId="77777777" w:rsidTr="00241471">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241471">
        <w:tc>
          <w:tcPr>
            <w:tcW w:w="9039" w:type="dxa"/>
            <w:gridSpan w:val="2"/>
          </w:tcPr>
          <w:p w14:paraId="58F208D0" w14:textId="4EF95069" w:rsidR="00932F61" w:rsidRDefault="00932F61" w:rsidP="00932F61">
            <w:permStart w:id="1677921679" w:edGrp="everyone"/>
            <w:r w:rsidRPr="00932F61">
              <w:t>Studējošie padziļināti studē nodarbībām piedāvāto materiālu, patstāvīgi iepazīstas ar teorētisko papildliteratūru un demonstrē patstāvīgā darba rezultātus seminārnodarbībās, starppārbaudījumos un gala pārbaudījumā.</w:t>
            </w:r>
          </w:p>
          <w:p w14:paraId="4D8EAF6D" w14:textId="773F15CB" w:rsidR="00D17AD3" w:rsidRDefault="00D17AD3" w:rsidP="00932F61"/>
          <w:p w14:paraId="4383ED4B" w14:textId="373327B2" w:rsidR="00D17AD3" w:rsidRPr="00D17AD3" w:rsidRDefault="00D17AD3" w:rsidP="00D17AD3">
            <w:r>
              <w:t>Literārā teksta interpretāc</w:t>
            </w:r>
            <w:r w:rsidRPr="00D17AD3">
              <w:t>ija I</w:t>
            </w:r>
          </w:p>
          <w:p w14:paraId="4A340767" w14:textId="77777777" w:rsidR="00D17AD3" w:rsidRPr="00932F61" w:rsidRDefault="00D17AD3" w:rsidP="00932F61"/>
          <w:p w14:paraId="6B5B0A87" w14:textId="23EE8647" w:rsidR="00932F61" w:rsidRPr="00932F61" w:rsidRDefault="00932F61" w:rsidP="00932F61">
            <w:r w:rsidRPr="00932F61">
              <w:t>Studiju kursa vērtējumu veido vidējā svērtā atzīme par starppārbaudījumiem (</w:t>
            </w:r>
            <w:r w:rsidR="009821D9">
              <w:t>2</w:t>
            </w:r>
            <w:r w:rsidRPr="00932F61">
              <w:t>0%), aktīvu līdzdalību seminārnodarbībās (</w:t>
            </w:r>
            <w:r w:rsidR="009821D9">
              <w:t>5</w:t>
            </w:r>
            <w:r w:rsidRPr="00932F61">
              <w:t>0%) un noslēguma pārbaudījumu (30%).</w:t>
            </w:r>
          </w:p>
          <w:p w14:paraId="249F7401" w14:textId="77777777" w:rsidR="00932F61" w:rsidRPr="00932F61" w:rsidRDefault="00932F61" w:rsidP="00932F61"/>
          <w:p w14:paraId="14321F56" w14:textId="77777777" w:rsidR="00932F61" w:rsidRPr="00932F61" w:rsidRDefault="00932F61" w:rsidP="00932F61">
            <w:r w:rsidRPr="00932F61">
              <w:t>Noslēguma pārbaudījumu studenti kārto tikai tad, ja ir nokārtoti visi starppārbaudījumi.</w:t>
            </w:r>
          </w:p>
          <w:p w14:paraId="61E8D8F8" w14:textId="77777777" w:rsidR="00932F61" w:rsidRPr="00932F61" w:rsidRDefault="00932F61" w:rsidP="00932F61"/>
          <w:p w14:paraId="3CD87ACF" w14:textId="77777777" w:rsidR="00932F61" w:rsidRPr="00932F61" w:rsidRDefault="00932F61" w:rsidP="00932F61">
            <w:r w:rsidRPr="00932F61">
              <w:t>STUDIJU REZULTĀTU VĒRTĒŠANAS KRITĒRIJI</w:t>
            </w:r>
          </w:p>
          <w:p w14:paraId="57EC336F" w14:textId="77777777" w:rsidR="00932F61" w:rsidRPr="00932F61" w:rsidRDefault="00932F61" w:rsidP="00932F61">
            <w:r w:rsidRPr="00932F61">
              <w:t>Studiju kursa apguve tā noslēgumā tiek vērtēta 10 ballu skalā saskaņā ar Latvijas Republikas normatīvajiem aktiem un atbilstoši "Nolikumam</w:t>
            </w:r>
            <w:r w:rsidRPr="00932F61">
              <w:br/>
              <w:t>par studijām Daugavpils Universitātē" (apstiprināts DU Senāta sēdē 17.12.2018., protokols Nr. 15),</w:t>
            </w:r>
          </w:p>
          <w:p w14:paraId="1B7E1A2B" w14:textId="77777777" w:rsidR="00932F61" w:rsidRPr="00932F61" w:rsidRDefault="00932F61" w:rsidP="00932F61">
            <w:r w:rsidRPr="00932F61">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lastRenderedPageBreak/>
              <w:t>STUDIJU REZULTĀTU VĒRTĒŠANA</w:t>
            </w:r>
          </w:p>
          <w:p w14:paraId="7176CD1B" w14:textId="77777777" w:rsidR="003F3E33" w:rsidRPr="003F3E33" w:rsidRDefault="003F3E33" w:rsidP="003F3E33"/>
          <w:tbl>
            <w:tblPr>
              <w:tblW w:w="6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9"/>
              <w:gridCol w:w="396"/>
              <w:gridCol w:w="467"/>
              <w:gridCol w:w="396"/>
              <w:gridCol w:w="401"/>
              <w:gridCol w:w="401"/>
              <w:gridCol w:w="401"/>
              <w:gridCol w:w="396"/>
            </w:tblGrid>
            <w:tr w:rsidR="003F3E33" w:rsidRPr="003F3E33" w14:paraId="435521F4" w14:textId="77777777" w:rsidTr="00DF7674">
              <w:trPr>
                <w:trHeight w:val="517"/>
                <w:jc w:val="center"/>
              </w:trPr>
              <w:tc>
                <w:tcPr>
                  <w:tcW w:w="3469"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858" w:type="dxa"/>
                  <w:gridSpan w:val="7"/>
                  <w:shd w:val="clear" w:color="auto" w:fill="auto"/>
                </w:tcPr>
                <w:p w14:paraId="29BFEF89" w14:textId="77777777" w:rsidR="003F3E33" w:rsidRPr="003F3E33" w:rsidRDefault="003F3E33" w:rsidP="003F3E33">
                  <w:r w:rsidRPr="003F3E33">
                    <w:t>Studiju rezultāti *</w:t>
                  </w:r>
                </w:p>
              </w:tc>
            </w:tr>
            <w:tr w:rsidR="00B22967" w:rsidRPr="003F3E33" w14:paraId="01D81789" w14:textId="3CFC2842" w:rsidTr="00DF7674">
              <w:trPr>
                <w:jc w:val="center"/>
              </w:trPr>
              <w:tc>
                <w:tcPr>
                  <w:tcW w:w="3469" w:type="dxa"/>
                  <w:vMerge/>
                  <w:shd w:val="clear" w:color="auto" w:fill="auto"/>
                </w:tcPr>
                <w:p w14:paraId="3404568C" w14:textId="77777777" w:rsidR="00B22967" w:rsidRPr="003F3E33" w:rsidRDefault="00B22967" w:rsidP="003F3E33"/>
              </w:tc>
              <w:tc>
                <w:tcPr>
                  <w:tcW w:w="396" w:type="dxa"/>
                  <w:shd w:val="clear" w:color="auto" w:fill="auto"/>
                </w:tcPr>
                <w:p w14:paraId="25790896" w14:textId="77777777" w:rsidR="00B22967" w:rsidRPr="003F3E33" w:rsidRDefault="00B22967" w:rsidP="003F3E33">
                  <w:r w:rsidRPr="003F3E33">
                    <w:t>1.</w:t>
                  </w:r>
                </w:p>
              </w:tc>
              <w:tc>
                <w:tcPr>
                  <w:tcW w:w="467" w:type="dxa"/>
                  <w:shd w:val="clear" w:color="auto" w:fill="auto"/>
                </w:tcPr>
                <w:p w14:paraId="2F4B2029" w14:textId="77777777" w:rsidR="00B22967" w:rsidRPr="003F3E33" w:rsidRDefault="00B22967" w:rsidP="003F3E33">
                  <w:r w:rsidRPr="003F3E33">
                    <w:t>2.</w:t>
                  </w:r>
                </w:p>
              </w:tc>
              <w:tc>
                <w:tcPr>
                  <w:tcW w:w="396" w:type="dxa"/>
                  <w:shd w:val="clear" w:color="auto" w:fill="auto"/>
                </w:tcPr>
                <w:p w14:paraId="701D8B2D" w14:textId="77777777" w:rsidR="00B22967" w:rsidRPr="003F3E33" w:rsidRDefault="00B22967" w:rsidP="003F3E33">
                  <w:r w:rsidRPr="003F3E33">
                    <w:t>3.</w:t>
                  </w:r>
                </w:p>
              </w:tc>
              <w:tc>
                <w:tcPr>
                  <w:tcW w:w="401" w:type="dxa"/>
                  <w:shd w:val="clear" w:color="auto" w:fill="auto"/>
                </w:tcPr>
                <w:p w14:paraId="387125B9" w14:textId="77777777" w:rsidR="00B22967" w:rsidRPr="003F3E33" w:rsidRDefault="00B22967" w:rsidP="003F3E33">
                  <w:r w:rsidRPr="003F3E33">
                    <w:t>4.</w:t>
                  </w:r>
                </w:p>
              </w:tc>
              <w:tc>
                <w:tcPr>
                  <w:tcW w:w="401" w:type="dxa"/>
                  <w:shd w:val="clear" w:color="auto" w:fill="auto"/>
                </w:tcPr>
                <w:p w14:paraId="67C10518" w14:textId="77777777" w:rsidR="00B22967" w:rsidRPr="003F3E33" w:rsidRDefault="00B22967" w:rsidP="003F3E33">
                  <w:r w:rsidRPr="003F3E33">
                    <w:t>5.</w:t>
                  </w:r>
                </w:p>
              </w:tc>
              <w:tc>
                <w:tcPr>
                  <w:tcW w:w="401" w:type="dxa"/>
                  <w:shd w:val="clear" w:color="auto" w:fill="auto"/>
                </w:tcPr>
                <w:p w14:paraId="72ED5038" w14:textId="77777777" w:rsidR="00B22967" w:rsidRPr="003F3E33" w:rsidRDefault="00B22967" w:rsidP="003F3E33">
                  <w:r w:rsidRPr="003F3E33">
                    <w:t>6.</w:t>
                  </w:r>
                </w:p>
              </w:tc>
              <w:tc>
                <w:tcPr>
                  <w:tcW w:w="396" w:type="dxa"/>
                  <w:shd w:val="clear" w:color="auto" w:fill="auto"/>
                </w:tcPr>
                <w:p w14:paraId="152B60C5" w14:textId="77777777" w:rsidR="00B22967" w:rsidRPr="003F3E33" w:rsidRDefault="00B22967" w:rsidP="003F3E33">
                  <w:r w:rsidRPr="003F3E33">
                    <w:t>7.</w:t>
                  </w:r>
                </w:p>
              </w:tc>
            </w:tr>
            <w:tr w:rsidR="00B22967" w:rsidRPr="003F3E33" w14:paraId="3C2DF642" w14:textId="4388C5A9" w:rsidTr="00DF7674">
              <w:trPr>
                <w:trHeight w:val="303"/>
                <w:jc w:val="center"/>
              </w:trPr>
              <w:tc>
                <w:tcPr>
                  <w:tcW w:w="3469" w:type="dxa"/>
                  <w:shd w:val="clear" w:color="auto" w:fill="auto"/>
                  <w:vAlign w:val="center"/>
                </w:tcPr>
                <w:p w14:paraId="4D3AB564" w14:textId="77777777" w:rsidR="00B22967" w:rsidRDefault="00B22967" w:rsidP="00916D56">
                  <w:r w:rsidRPr="003F3E33">
                    <w:t xml:space="preserve">1. </w:t>
                  </w:r>
                  <w:r>
                    <w:t>starppārbaudījums</w:t>
                  </w:r>
                </w:p>
                <w:p w14:paraId="5A0B96B2" w14:textId="2E29629D" w:rsidR="00B22967" w:rsidRPr="003F3E33" w:rsidRDefault="00B22967" w:rsidP="00916D56">
                  <w:r>
                    <w:t>(</w:t>
                  </w:r>
                  <w:r w:rsidR="00DF7674">
                    <w:t>prezentācija</w:t>
                  </w:r>
                  <w:r>
                    <w:t>)</w:t>
                  </w:r>
                </w:p>
              </w:tc>
              <w:tc>
                <w:tcPr>
                  <w:tcW w:w="396" w:type="dxa"/>
                  <w:shd w:val="clear" w:color="auto" w:fill="auto"/>
                  <w:vAlign w:val="center"/>
                </w:tcPr>
                <w:p w14:paraId="09A0FFCA" w14:textId="4372EE40" w:rsidR="00B22967" w:rsidRPr="003F3E33" w:rsidRDefault="00DF7674" w:rsidP="003F3E33">
                  <w:r>
                    <w:t>+</w:t>
                  </w:r>
                </w:p>
              </w:tc>
              <w:tc>
                <w:tcPr>
                  <w:tcW w:w="467" w:type="dxa"/>
                  <w:shd w:val="clear" w:color="auto" w:fill="auto"/>
                  <w:vAlign w:val="center"/>
                </w:tcPr>
                <w:p w14:paraId="008199B1" w14:textId="2B2ADA47" w:rsidR="00B22967" w:rsidRPr="003F3E33" w:rsidRDefault="00DF7674" w:rsidP="003F3E33">
                  <w:r>
                    <w:t>+</w:t>
                  </w:r>
                </w:p>
              </w:tc>
              <w:tc>
                <w:tcPr>
                  <w:tcW w:w="396" w:type="dxa"/>
                  <w:shd w:val="clear" w:color="auto" w:fill="auto"/>
                  <w:vAlign w:val="center"/>
                </w:tcPr>
                <w:p w14:paraId="06F1BC59" w14:textId="051B5933" w:rsidR="00B22967" w:rsidRPr="003F3E33" w:rsidRDefault="00B22967" w:rsidP="003F3E33">
                  <w:r>
                    <w:t>+</w:t>
                  </w:r>
                </w:p>
              </w:tc>
              <w:tc>
                <w:tcPr>
                  <w:tcW w:w="401" w:type="dxa"/>
                  <w:shd w:val="clear" w:color="auto" w:fill="auto"/>
                  <w:vAlign w:val="center"/>
                </w:tcPr>
                <w:p w14:paraId="02D359C9" w14:textId="0539B373" w:rsidR="00B22967" w:rsidRPr="003F3E33" w:rsidRDefault="00B22967" w:rsidP="003F3E33">
                  <w:r>
                    <w:t>+</w:t>
                  </w:r>
                </w:p>
              </w:tc>
              <w:tc>
                <w:tcPr>
                  <w:tcW w:w="401" w:type="dxa"/>
                  <w:shd w:val="clear" w:color="auto" w:fill="auto"/>
                  <w:vAlign w:val="center"/>
                </w:tcPr>
                <w:p w14:paraId="01281C86" w14:textId="11A605EB" w:rsidR="00B22967" w:rsidRPr="003F3E33" w:rsidRDefault="00B22967" w:rsidP="003F3E33">
                  <w:r>
                    <w:t>+</w:t>
                  </w:r>
                </w:p>
              </w:tc>
              <w:tc>
                <w:tcPr>
                  <w:tcW w:w="401" w:type="dxa"/>
                  <w:shd w:val="clear" w:color="auto" w:fill="auto"/>
                  <w:vAlign w:val="center"/>
                </w:tcPr>
                <w:p w14:paraId="7ADAE7C1" w14:textId="2604A525" w:rsidR="00B22967" w:rsidRPr="003F3E33" w:rsidRDefault="00DF7674" w:rsidP="003F3E33">
                  <w:r>
                    <w:t>+</w:t>
                  </w:r>
                </w:p>
              </w:tc>
              <w:tc>
                <w:tcPr>
                  <w:tcW w:w="396" w:type="dxa"/>
                  <w:shd w:val="clear" w:color="auto" w:fill="auto"/>
                  <w:vAlign w:val="center"/>
                </w:tcPr>
                <w:p w14:paraId="3AF9D09B" w14:textId="1B403DA2" w:rsidR="00B22967" w:rsidRPr="003F3E33" w:rsidRDefault="00B22967" w:rsidP="003F3E33"/>
              </w:tc>
            </w:tr>
            <w:tr w:rsidR="00B22967" w:rsidRPr="003F3E33" w14:paraId="6641E555" w14:textId="6F87ADDC" w:rsidTr="00DF7674">
              <w:trPr>
                <w:trHeight w:val="416"/>
                <w:jc w:val="center"/>
              </w:trPr>
              <w:tc>
                <w:tcPr>
                  <w:tcW w:w="3469" w:type="dxa"/>
                  <w:shd w:val="clear" w:color="auto" w:fill="auto"/>
                  <w:vAlign w:val="center"/>
                </w:tcPr>
                <w:p w14:paraId="48C1B506" w14:textId="77777777" w:rsidR="00B22967" w:rsidRDefault="00B22967" w:rsidP="00916D56">
                  <w:r w:rsidRPr="003F3E33">
                    <w:t xml:space="preserve">2. </w:t>
                  </w:r>
                  <w:r w:rsidR="00464113" w:rsidRPr="00464113">
                    <w:t>starppārbaudījums</w:t>
                  </w:r>
                </w:p>
                <w:p w14:paraId="4A4D0ABB" w14:textId="2C69FC2B" w:rsidR="00464113" w:rsidRPr="003F3E33" w:rsidRDefault="00464113" w:rsidP="00916D56">
                  <w:r>
                    <w:t>(</w:t>
                  </w:r>
                  <w:r w:rsidR="00DF7674">
                    <w:t>mikropētījums</w:t>
                  </w:r>
                  <w:r>
                    <w:t>)</w:t>
                  </w:r>
                </w:p>
              </w:tc>
              <w:tc>
                <w:tcPr>
                  <w:tcW w:w="396" w:type="dxa"/>
                  <w:shd w:val="clear" w:color="auto" w:fill="auto"/>
                  <w:vAlign w:val="center"/>
                </w:tcPr>
                <w:p w14:paraId="08A19016" w14:textId="2F72AA22" w:rsidR="00B22967" w:rsidRPr="003F3E33" w:rsidRDefault="00464113" w:rsidP="003F3E33">
                  <w:r>
                    <w:t>+</w:t>
                  </w:r>
                </w:p>
              </w:tc>
              <w:tc>
                <w:tcPr>
                  <w:tcW w:w="467" w:type="dxa"/>
                  <w:shd w:val="clear" w:color="auto" w:fill="auto"/>
                  <w:vAlign w:val="center"/>
                </w:tcPr>
                <w:p w14:paraId="392161E7" w14:textId="0A892461" w:rsidR="00B22967" w:rsidRPr="003F3E33" w:rsidRDefault="00DF7674" w:rsidP="003F3E33">
                  <w:r>
                    <w:t>+</w:t>
                  </w:r>
                </w:p>
              </w:tc>
              <w:tc>
                <w:tcPr>
                  <w:tcW w:w="396" w:type="dxa"/>
                  <w:shd w:val="clear" w:color="auto" w:fill="auto"/>
                  <w:vAlign w:val="center"/>
                </w:tcPr>
                <w:p w14:paraId="50B5A073" w14:textId="77777777" w:rsidR="00B22967" w:rsidRPr="003F3E33" w:rsidRDefault="00B22967" w:rsidP="003F3E33">
                  <w:r w:rsidRPr="003F3E33">
                    <w:t>+</w:t>
                  </w:r>
                </w:p>
              </w:tc>
              <w:tc>
                <w:tcPr>
                  <w:tcW w:w="401" w:type="dxa"/>
                  <w:shd w:val="clear" w:color="auto" w:fill="auto"/>
                  <w:vAlign w:val="center"/>
                </w:tcPr>
                <w:p w14:paraId="62D94B32" w14:textId="77777777" w:rsidR="00B22967" w:rsidRPr="003F3E33" w:rsidRDefault="00B22967" w:rsidP="003F3E33">
                  <w:r w:rsidRPr="003F3E33">
                    <w:t>+</w:t>
                  </w:r>
                </w:p>
              </w:tc>
              <w:tc>
                <w:tcPr>
                  <w:tcW w:w="401" w:type="dxa"/>
                  <w:shd w:val="clear" w:color="auto" w:fill="auto"/>
                  <w:vAlign w:val="center"/>
                </w:tcPr>
                <w:p w14:paraId="45269AD3" w14:textId="548B0176" w:rsidR="00B22967" w:rsidRPr="003F3E33" w:rsidRDefault="00464113" w:rsidP="003F3E33">
                  <w:r>
                    <w:t>+</w:t>
                  </w:r>
                </w:p>
              </w:tc>
              <w:tc>
                <w:tcPr>
                  <w:tcW w:w="401" w:type="dxa"/>
                  <w:shd w:val="clear" w:color="auto" w:fill="auto"/>
                  <w:vAlign w:val="center"/>
                </w:tcPr>
                <w:p w14:paraId="750E6C70" w14:textId="73C3EC4C" w:rsidR="00B22967" w:rsidRPr="003F3E33" w:rsidRDefault="00B22967" w:rsidP="003F3E33"/>
              </w:tc>
              <w:tc>
                <w:tcPr>
                  <w:tcW w:w="396" w:type="dxa"/>
                  <w:shd w:val="clear" w:color="auto" w:fill="auto"/>
                  <w:vAlign w:val="center"/>
                </w:tcPr>
                <w:p w14:paraId="4562F215" w14:textId="77777777" w:rsidR="00B22967" w:rsidRPr="003F3E33" w:rsidRDefault="00B22967" w:rsidP="003F3E33">
                  <w:r w:rsidRPr="003F3E33">
                    <w:t>+</w:t>
                  </w:r>
                </w:p>
              </w:tc>
            </w:tr>
            <w:tr w:rsidR="00464113" w:rsidRPr="003F3E33" w14:paraId="0847C0B9" w14:textId="77777777" w:rsidTr="00DF7674">
              <w:trPr>
                <w:trHeight w:val="411"/>
                <w:jc w:val="center"/>
              </w:trPr>
              <w:tc>
                <w:tcPr>
                  <w:tcW w:w="3469" w:type="dxa"/>
                  <w:shd w:val="clear" w:color="auto" w:fill="auto"/>
                  <w:vAlign w:val="center"/>
                </w:tcPr>
                <w:p w14:paraId="721BF64E" w14:textId="3947634B" w:rsidR="00464113" w:rsidRPr="003F3E33" w:rsidRDefault="00464113" w:rsidP="00916D56">
                  <w:r>
                    <w:t>Gala pārbaudījums</w:t>
                  </w:r>
                </w:p>
              </w:tc>
              <w:tc>
                <w:tcPr>
                  <w:tcW w:w="396" w:type="dxa"/>
                  <w:shd w:val="clear" w:color="auto" w:fill="auto"/>
                  <w:vAlign w:val="center"/>
                </w:tcPr>
                <w:p w14:paraId="35C4FA62" w14:textId="031B30B5" w:rsidR="00464113" w:rsidRPr="003F3E33" w:rsidRDefault="00464113" w:rsidP="003F3E33">
                  <w:r>
                    <w:t>+</w:t>
                  </w:r>
                </w:p>
              </w:tc>
              <w:tc>
                <w:tcPr>
                  <w:tcW w:w="467" w:type="dxa"/>
                  <w:shd w:val="clear" w:color="auto" w:fill="auto"/>
                  <w:vAlign w:val="center"/>
                </w:tcPr>
                <w:p w14:paraId="60C658BE" w14:textId="452844BA" w:rsidR="00464113" w:rsidRPr="003F3E33" w:rsidRDefault="00464113" w:rsidP="003F3E33">
                  <w:r>
                    <w:t>+</w:t>
                  </w:r>
                </w:p>
              </w:tc>
              <w:tc>
                <w:tcPr>
                  <w:tcW w:w="396" w:type="dxa"/>
                  <w:shd w:val="clear" w:color="auto" w:fill="auto"/>
                  <w:vAlign w:val="center"/>
                </w:tcPr>
                <w:p w14:paraId="34475461" w14:textId="34E17D86" w:rsidR="00464113" w:rsidRPr="003F3E33" w:rsidRDefault="00464113" w:rsidP="003F3E33">
                  <w:r>
                    <w:t>+</w:t>
                  </w:r>
                </w:p>
              </w:tc>
              <w:tc>
                <w:tcPr>
                  <w:tcW w:w="401" w:type="dxa"/>
                  <w:shd w:val="clear" w:color="auto" w:fill="auto"/>
                  <w:vAlign w:val="center"/>
                </w:tcPr>
                <w:p w14:paraId="2F7CE189" w14:textId="49994204" w:rsidR="00464113" w:rsidRPr="003F3E33" w:rsidRDefault="00464113" w:rsidP="003F3E33">
                  <w:r>
                    <w:t>+</w:t>
                  </w:r>
                </w:p>
              </w:tc>
              <w:tc>
                <w:tcPr>
                  <w:tcW w:w="401" w:type="dxa"/>
                  <w:shd w:val="clear" w:color="auto" w:fill="auto"/>
                  <w:vAlign w:val="center"/>
                </w:tcPr>
                <w:p w14:paraId="64E50581" w14:textId="4A455D60" w:rsidR="00464113" w:rsidRPr="003F3E33" w:rsidRDefault="00DF7674" w:rsidP="003F3E33">
                  <w:r>
                    <w:t>+</w:t>
                  </w:r>
                </w:p>
              </w:tc>
              <w:tc>
                <w:tcPr>
                  <w:tcW w:w="401" w:type="dxa"/>
                  <w:shd w:val="clear" w:color="auto" w:fill="auto"/>
                  <w:vAlign w:val="center"/>
                </w:tcPr>
                <w:p w14:paraId="411123AB" w14:textId="77777777" w:rsidR="00464113" w:rsidRPr="003F3E33" w:rsidRDefault="00464113" w:rsidP="003F3E33"/>
              </w:tc>
              <w:tc>
                <w:tcPr>
                  <w:tcW w:w="396" w:type="dxa"/>
                  <w:shd w:val="clear" w:color="auto" w:fill="auto"/>
                  <w:vAlign w:val="center"/>
                </w:tcPr>
                <w:p w14:paraId="49922FFC" w14:textId="1786601C" w:rsidR="00464113" w:rsidRPr="003F3E33" w:rsidRDefault="00464113" w:rsidP="003F3E33">
                  <w:r>
                    <w:t>+</w:t>
                  </w:r>
                </w:p>
              </w:tc>
            </w:tr>
          </w:tbl>
          <w:p w14:paraId="0CA18BC1" w14:textId="40869C26" w:rsidR="007D4849" w:rsidRDefault="007D4849" w:rsidP="00ED5B09"/>
          <w:p w14:paraId="3683770A" w14:textId="527A0105" w:rsidR="00D17AD3" w:rsidRDefault="00D17AD3" w:rsidP="00D17AD3">
            <w:r>
              <w:t>Literārā teksta interpretāc</w:t>
            </w:r>
            <w:r w:rsidRPr="00D17AD3">
              <w:t>ija I</w:t>
            </w:r>
            <w:r>
              <w:t>I</w:t>
            </w:r>
          </w:p>
          <w:p w14:paraId="3E487FC1" w14:textId="0232AB96" w:rsidR="00B401FC" w:rsidRPr="00B401FC" w:rsidRDefault="00B401FC" w:rsidP="00B401FC">
            <w:r w:rsidRPr="00932F61">
              <w:t>Studiju kursa vērtējumu veido vidējā svērtā atzīme par starppārbaudījumiem (</w:t>
            </w:r>
            <w:r>
              <w:t>4</w:t>
            </w:r>
            <w:r w:rsidRPr="00B401FC">
              <w:t>0%), aktīvu līdzdalību seminārnodarbībās (</w:t>
            </w:r>
            <w:r>
              <w:t>3</w:t>
            </w:r>
            <w:r w:rsidRPr="00B401FC">
              <w:t>0%) un noslēguma pārbaudījumu (30%).</w:t>
            </w:r>
          </w:p>
          <w:p w14:paraId="7E59D88A" w14:textId="77777777" w:rsidR="00B401FC" w:rsidRPr="00932F61" w:rsidRDefault="00B401FC" w:rsidP="00B401FC"/>
          <w:p w14:paraId="57D526A2" w14:textId="77777777" w:rsidR="00B401FC" w:rsidRPr="00B401FC" w:rsidRDefault="00B401FC" w:rsidP="00B401FC">
            <w:r w:rsidRPr="00932F61">
              <w:t>Noslēguma pārbaudījumu studenti kārto tikai tad, ja ir nokārtoti visi starppārbaudījumi.</w:t>
            </w:r>
          </w:p>
          <w:p w14:paraId="27380279" w14:textId="77777777" w:rsidR="00B401FC" w:rsidRPr="00932F61" w:rsidRDefault="00B401FC" w:rsidP="00B401FC"/>
          <w:p w14:paraId="2AC3ABD5" w14:textId="77777777" w:rsidR="00B401FC" w:rsidRPr="00B401FC" w:rsidRDefault="00B401FC" w:rsidP="00B401FC">
            <w:r w:rsidRPr="00932F61">
              <w:t>STUDIJU REZULTĀTU VĒRTĒŠANAS KRITĒRIJI</w:t>
            </w:r>
          </w:p>
          <w:p w14:paraId="2FA3D5FC" w14:textId="77777777" w:rsidR="00B401FC" w:rsidRPr="00B401FC" w:rsidRDefault="00B401FC" w:rsidP="00B401FC">
            <w:r w:rsidRPr="00932F61">
              <w:t>Studiju kursa apguve tā noslēgumā tiek vērtēta 10 ballu skalā saskaņā ar Latvijas Republikas normatīvajiem aktiem un atbilstoši "Nolikumam</w:t>
            </w:r>
            <w:r w:rsidRPr="00932F61">
              <w:br/>
              <w:t>par studijām Daugavpils Universitātē" (apstiprināts DU Senāta sēdē 17.12.2018., protokols Nr. 15),</w:t>
            </w:r>
          </w:p>
          <w:p w14:paraId="3B54E297" w14:textId="77777777" w:rsidR="00B401FC" w:rsidRPr="00B401FC" w:rsidRDefault="00B401FC" w:rsidP="00B401FC">
            <w:r w:rsidRPr="00932F61">
              <w:t>vadoties pēc šādiem kritērijiem:iegūto zināšanu apjoms un kvalitāte, iegūtās prasmes un kompetences atbilstoši plānotajiem studiju rezultātiem.</w:t>
            </w:r>
          </w:p>
          <w:p w14:paraId="2D86026C" w14:textId="2A945ADD" w:rsidR="00B401FC" w:rsidRDefault="00B401FC" w:rsidP="00D17AD3"/>
          <w:p w14:paraId="186E96B8" w14:textId="77777777" w:rsidR="00B401FC" w:rsidRDefault="00B401FC" w:rsidP="00D17AD3"/>
          <w:tbl>
            <w:tblPr>
              <w:tblW w:w="6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12"/>
              <w:gridCol w:w="432"/>
              <w:gridCol w:w="433"/>
              <w:gridCol w:w="418"/>
              <w:gridCol w:w="425"/>
              <w:gridCol w:w="425"/>
              <w:gridCol w:w="426"/>
            </w:tblGrid>
            <w:tr w:rsidR="00B401FC" w:rsidRPr="00804DEE" w14:paraId="5F0FF6C5" w14:textId="77777777" w:rsidTr="00241471">
              <w:trPr>
                <w:trHeight w:val="517"/>
                <w:jc w:val="center"/>
              </w:trPr>
              <w:tc>
                <w:tcPr>
                  <w:tcW w:w="3512" w:type="dxa"/>
                  <w:vMerge w:val="restart"/>
                  <w:shd w:val="clear" w:color="auto" w:fill="auto"/>
                </w:tcPr>
                <w:p w14:paraId="23E007A0" w14:textId="77777777" w:rsidR="00B401FC" w:rsidRPr="00804DEE" w:rsidRDefault="00B401FC" w:rsidP="00B401FC"/>
                <w:p w14:paraId="649137ED" w14:textId="77777777" w:rsidR="00B401FC" w:rsidRPr="00B401FC" w:rsidRDefault="00B401FC" w:rsidP="00B401FC">
                  <w:r w:rsidRPr="00804DEE">
                    <w:t>Pārbaudījumu veidi</w:t>
                  </w:r>
                </w:p>
              </w:tc>
              <w:tc>
                <w:tcPr>
                  <w:tcW w:w="2559" w:type="dxa"/>
                  <w:gridSpan w:val="6"/>
                  <w:shd w:val="clear" w:color="auto" w:fill="auto"/>
                </w:tcPr>
                <w:p w14:paraId="321B5EC8" w14:textId="77777777" w:rsidR="00B401FC" w:rsidRPr="00B401FC" w:rsidRDefault="00B401FC" w:rsidP="00B401FC">
                  <w:r w:rsidRPr="00804DEE">
                    <w:t>Studiju rezultāti *</w:t>
                  </w:r>
                </w:p>
              </w:tc>
            </w:tr>
            <w:tr w:rsidR="00B401FC" w:rsidRPr="00804DEE" w14:paraId="3871D53A" w14:textId="77777777" w:rsidTr="00241471">
              <w:trPr>
                <w:jc w:val="center"/>
              </w:trPr>
              <w:tc>
                <w:tcPr>
                  <w:tcW w:w="3512" w:type="dxa"/>
                  <w:vMerge/>
                  <w:shd w:val="clear" w:color="auto" w:fill="auto"/>
                </w:tcPr>
                <w:p w14:paraId="027AD4CA" w14:textId="77777777" w:rsidR="00B401FC" w:rsidRPr="00804DEE" w:rsidRDefault="00B401FC" w:rsidP="00B401FC"/>
              </w:tc>
              <w:tc>
                <w:tcPr>
                  <w:tcW w:w="432" w:type="dxa"/>
                  <w:shd w:val="clear" w:color="auto" w:fill="auto"/>
                </w:tcPr>
                <w:p w14:paraId="3D41E81B" w14:textId="77777777" w:rsidR="00B401FC" w:rsidRPr="00B401FC" w:rsidRDefault="00B401FC" w:rsidP="00B401FC">
                  <w:r w:rsidRPr="00804DEE">
                    <w:t>1.</w:t>
                  </w:r>
                </w:p>
              </w:tc>
              <w:tc>
                <w:tcPr>
                  <w:tcW w:w="433" w:type="dxa"/>
                  <w:shd w:val="clear" w:color="auto" w:fill="auto"/>
                </w:tcPr>
                <w:p w14:paraId="2472196C" w14:textId="77777777" w:rsidR="00B401FC" w:rsidRPr="00B401FC" w:rsidRDefault="00B401FC" w:rsidP="00B401FC">
                  <w:r w:rsidRPr="00804DEE">
                    <w:t>2.</w:t>
                  </w:r>
                </w:p>
              </w:tc>
              <w:tc>
                <w:tcPr>
                  <w:tcW w:w="418" w:type="dxa"/>
                  <w:shd w:val="clear" w:color="auto" w:fill="auto"/>
                </w:tcPr>
                <w:p w14:paraId="484604E6" w14:textId="77777777" w:rsidR="00B401FC" w:rsidRPr="00B401FC" w:rsidRDefault="00B401FC" w:rsidP="00B401FC">
                  <w:r w:rsidRPr="00804DEE">
                    <w:t>3.</w:t>
                  </w:r>
                </w:p>
              </w:tc>
              <w:tc>
                <w:tcPr>
                  <w:tcW w:w="425" w:type="dxa"/>
                  <w:shd w:val="clear" w:color="auto" w:fill="auto"/>
                </w:tcPr>
                <w:p w14:paraId="4136BC07" w14:textId="77777777" w:rsidR="00B401FC" w:rsidRPr="00B401FC" w:rsidRDefault="00B401FC" w:rsidP="00B401FC">
                  <w:r w:rsidRPr="00804DEE">
                    <w:t>4.</w:t>
                  </w:r>
                </w:p>
              </w:tc>
              <w:tc>
                <w:tcPr>
                  <w:tcW w:w="425" w:type="dxa"/>
                  <w:shd w:val="clear" w:color="auto" w:fill="auto"/>
                </w:tcPr>
                <w:p w14:paraId="6BD83587" w14:textId="77777777" w:rsidR="00B401FC" w:rsidRPr="00B401FC" w:rsidRDefault="00B401FC" w:rsidP="00B401FC">
                  <w:r w:rsidRPr="00804DEE">
                    <w:t>5.</w:t>
                  </w:r>
                </w:p>
              </w:tc>
              <w:tc>
                <w:tcPr>
                  <w:tcW w:w="426" w:type="dxa"/>
                  <w:shd w:val="clear" w:color="auto" w:fill="auto"/>
                </w:tcPr>
                <w:p w14:paraId="608A65D7" w14:textId="77777777" w:rsidR="00B401FC" w:rsidRPr="00B401FC" w:rsidRDefault="00B401FC" w:rsidP="00B401FC">
                  <w:r w:rsidRPr="00804DEE">
                    <w:t>6.</w:t>
                  </w:r>
                </w:p>
              </w:tc>
            </w:tr>
            <w:tr w:rsidR="00B401FC" w:rsidRPr="00804DEE" w14:paraId="338F0325" w14:textId="77777777" w:rsidTr="00241471">
              <w:trPr>
                <w:trHeight w:val="303"/>
                <w:jc w:val="center"/>
              </w:trPr>
              <w:tc>
                <w:tcPr>
                  <w:tcW w:w="3512" w:type="dxa"/>
                  <w:shd w:val="clear" w:color="auto" w:fill="auto"/>
                  <w:vAlign w:val="center"/>
                </w:tcPr>
                <w:p w14:paraId="020DF009" w14:textId="77777777" w:rsidR="00B401FC" w:rsidRPr="00B401FC" w:rsidRDefault="00B401FC" w:rsidP="00B401FC">
                  <w:r w:rsidRPr="00804DEE">
                    <w:t xml:space="preserve">1. </w:t>
                  </w:r>
                  <w:r w:rsidRPr="00B401FC">
                    <w:t xml:space="preserve">Prezentācija </w:t>
                  </w:r>
                </w:p>
              </w:tc>
              <w:tc>
                <w:tcPr>
                  <w:tcW w:w="432" w:type="dxa"/>
                  <w:shd w:val="clear" w:color="auto" w:fill="auto"/>
                  <w:vAlign w:val="center"/>
                </w:tcPr>
                <w:p w14:paraId="6BBE3433" w14:textId="77777777" w:rsidR="00B401FC" w:rsidRPr="00804DEE" w:rsidRDefault="00B401FC" w:rsidP="00B401FC"/>
              </w:tc>
              <w:tc>
                <w:tcPr>
                  <w:tcW w:w="433" w:type="dxa"/>
                  <w:shd w:val="clear" w:color="auto" w:fill="auto"/>
                  <w:vAlign w:val="center"/>
                </w:tcPr>
                <w:p w14:paraId="7AE58BCD" w14:textId="77777777" w:rsidR="00B401FC" w:rsidRPr="00B401FC" w:rsidRDefault="00B401FC" w:rsidP="00B401FC">
                  <w:r>
                    <w:t>x</w:t>
                  </w:r>
                </w:p>
              </w:tc>
              <w:tc>
                <w:tcPr>
                  <w:tcW w:w="418" w:type="dxa"/>
                  <w:shd w:val="clear" w:color="auto" w:fill="auto"/>
                  <w:vAlign w:val="center"/>
                </w:tcPr>
                <w:p w14:paraId="53313161" w14:textId="77777777" w:rsidR="00B401FC" w:rsidRPr="00B401FC" w:rsidRDefault="00B401FC" w:rsidP="00B401FC">
                  <w:r>
                    <w:t>x</w:t>
                  </w:r>
                </w:p>
              </w:tc>
              <w:tc>
                <w:tcPr>
                  <w:tcW w:w="425" w:type="dxa"/>
                  <w:shd w:val="clear" w:color="auto" w:fill="auto"/>
                  <w:vAlign w:val="center"/>
                </w:tcPr>
                <w:p w14:paraId="21404476" w14:textId="77777777" w:rsidR="00B401FC" w:rsidRPr="00B401FC" w:rsidRDefault="00B401FC" w:rsidP="00B401FC">
                  <w:r>
                    <w:t>x</w:t>
                  </w:r>
                </w:p>
              </w:tc>
              <w:tc>
                <w:tcPr>
                  <w:tcW w:w="425" w:type="dxa"/>
                  <w:shd w:val="clear" w:color="auto" w:fill="auto"/>
                  <w:vAlign w:val="center"/>
                </w:tcPr>
                <w:p w14:paraId="398F1DC3" w14:textId="77777777" w:rsidR="00B401FC" w:rsidRPr="00B401FC" w:rsidRDefault="00B401FC" w:rsidP="00B401FC">
                  <w:r>
                    <w:t>x</w:t>
                  </w:r>
                </w:p>
              </w:tc>
              <w:tc>
                <w:tcPr>
                  <w:tcW w:w="426" w:type="dxa"/>
                  <w:shd w:val="clear" w:color="auto" w:fill="auto"/>
                  <w:vAlign w:val="center"/>
                </w:tcPr>
                <w:p w14:paraId="427592D6" w14:textId="77777777" w:rsidR="00B401FC" w:rsidRPr="00804DEE" w:rsidRDefault="00B401FC" w:rsidP="00B401FC"/>
              </w:tc>
            </w:tr>
            <w:tr w:rsidR="00B401FC" w:rsidRPr="00804DEE" w14:paraId="26453FE9" w14:textId="77777777" w:rsidTr="00241471">
              <w:trPr>
                <w:trHeight w:val="359"/>
                <w:jc w:val="center"/>
              </w:trPr>
              <w:tc>
                <w:tcPr>
                  <w:tcW w:w="3512" w:type="dxa"/>
                  <w:shd w:val="clear" w:color="auto" w:fill="auto"/>
                  <w:vAlign w:val="center"/>
                </w:tcPr>
                <w:p w14:paraId="10786F65" w14:textId="77777777" w:rsidR="00B401FC" w:rsidRPr="00B401FC" w:rsidRDefault="00B401FC" w:rsidP="00B401FC">
                  <w:r>
                    <w:t>2. Prezentācija</w:t>
                  </w:r>
                </w:p>
              </w:tc>
              <w:tc>
                <w:tcPr>
                  <w:tcW w:w="432" w:type="dxa"/>
                  <w:shd w:val="clear" w:color="auto" w:fill="auto"/>
                  <w:vAlign w:val="center"/>
                </w:tcPr>
                <w:p w14:paraId="77563E12" w14:textId="77777777" w:rsidR="00B401FC" w:rsidRPr="00B401FC" w:rsidRDefault="00B401FC" w:rsidP="00B401FC">
                  <w:r>
                    <w:t>x</w:t>
                  </w:r>
                </w:p>
              </w:tc>
              <w:tc>
                <w:tcPr>
                  <w:tcW w:w="433" w:type="dxa"/>
                  <w:shd w:val="clear" w:color="auto" w:fill="auto"/>
                  <w:vAlign w:val="center"/>
                </w:tcPr>
                <w:p w14:paraId="42982436" w14:textId="77777777" w:rsidR="00B401FC" w:rsidRPr="00B401FC" w:rsidRDefault="00B401FC" w:rsidP="00B401FC">
                  <w:r>
                    <w:t>x</w:t>
                  </w:r>
                </w:p>
              </w:tc>
              <w:tc>
                <w:tcPr>
                  <w:tcW w:w="418" w:type="dxa"/>
                  <w:shd w:val="clear" w:color="auto" w:fill="auto"/>
                  <w:vAlign w:val="center"/>
                </w:tcPr>
                <w:p w14:paraId="61B20634" w14:textId="77777777" w:rsidR="00B401FC" w:rsidRPr="00B401FC" w:rsidRDefault="00B401FC" w:rsidP="00B401FC">
                  <w:r>
                    <w:t>x</w:t>
                  </w:r>
                </w:p>
              </w:tc>
              <w:tc>
                <w:tcPr>
                  <w:tcW w:w="425" w:type="dxa"/>
                  <w:shd w:val="clear" w:color="auto" w:fill="auto"/>
                  <w:vAlign w:val="center"/>
                </w:tcPr>
                <w:p w14:paraId="05A4E9E3" w14:textId="77777777" w:rsidR="00B401FC" w:rsidRPr="00B401FC" w:rsidRDefault="00B401FC" w:rsidP="00B401FC">
                  <w:r>
                    <w:t>x</w:t>
                  </w:r>
                </w:p>
              </w:tc>
              <w:tc>
                <w:tcPr>
                  <w:tcW w:w="425" w:type="dxa"/>
                  <w:shd w:val="clear" w:color="auto" w:fill="auto"/>
                  <w:vAlign w:val="center"/>
                </w:tcPr>
                <w:p w14:paraId="22AD59A5" w14:textId="77777777" w:rsidR="00B401FC" w:rsidRPr="00B401FC" w:rsidRDefault="00B401FC" w:rsidP="00B401FC">
                  <w:r>
                    <w:t>x</w:t>
                  </w:r>
                </w:p>
              </w:tc>
              <w:tc>
                <w:tcPr>
                  <w:tcW w:w="426" w:type="dxa"/>
                  <w:shd w:val="clear" w:color="auto" w:fill="auto"/>
                  <w:vAlign w:val="center"/>
                </w:tcPr>
                <w:p w14:paraId="6F54E0E9" w14:textId="77777777" w:rsidR="00B401FC" w:rsidRPr="00804DEE" w:rsidRDefault="00B401FC" w:rsidP="00B401FC"/>
              </w:tc>
            </w:tr>
            <w:tr w:rsidR="00B401FC" w:rsidRPr="00804DEE" w14:paraId="294B8D57" w14:textId="77777777" w:rsidTr="00241471">
              <w:trPr>
                <w:trHeight w:val="265"/>
                <w:jc w:val="center"/>
              </w:trPr>
              <w:tc>
                <w:tcPr>
                  <w:tcW w:w="3512" w:type="dxa"/>
                  <w:shd w:val="clear" w:color="auto" w:fill="auto"/>
                  <w:vAlign w:val="center"/>
                </w:tcPr>
                <w:p w14:paraId="49B18B76" w14:textId="77777777" w:rsidR="00B401FC" w:rsidRPr="00B401FC" w:rsidRDefault="00B401FC" w:rsidP="00B401FC">
                  <w:r>
                    <w:t>3. Noslēguma pārbaudījums</w:t>
                  </w:r>
                </w:p>
              </w:tc>
              <w:tc>
                <w:tcPr>
                  <w:tcW w:w="432" w:type="dxa"/>
                  <w:shd w:val="clear" w:color="auto" w:fill="auto"/>
                  <w:vAlign w:val="center"/>
                </w:tcPr>
                <w:p w14:paraId="3B400216" w14:textId="77777777" w:rsidR="00B401FC" w:rsidRPr="00B401FC" w:rsidRDefault="00B401FC" w:rsidP="00B401FC">
                  <w:r>
                    <w:t>x</w:t>
                  </w:r>
                </w:p>
              </w:tc>
              <w:tc>
                <w:tcPr>
                  <w:tcW w:w="433" w:type="dxa"/>
                  <w:shd w:val="clear" w:color="auto" w:fill="auto"/>
                  <w:vAlign w:val="center"/>
                </w:tcPr>
                <w:p w14:paraId="219CE621" w14:textId="77777777" w:rsidR="00B401FC" w:rsidRPr="00B401FC" w:rsidRDefault="00B401FC" w:rsidP="00B401FC">
                  <w:r>
                    <w:t>x</w:t>
                  </w:r>
                </w:p>
              </w:tc>
              <w:tc>
                <w:tcPr>
                  <w:tcW w:w="418" w:type="dxa"/>
                  <w:shd w:val="clear" w:color="auto" w:fill="auto"/>
                  <w:vAlign w:val="center"/>
                </w:tcPr>
                <w:p w14:paraId="1B353531" w14:textId="77777777" w:rsidR="00B401FC" w:rsidRPr="00B401FC" w:rsidRDefault="00B401FC" w:rsidP="00B401FC">
                  <w:r>
                    <w:t>x</w:t>
                  </w:r>
                </w:p>
              </w:tc>
              <w:tc>
                <w:tcPr>
                  <w:tcW w:w="425" w:type="dxa"/>
                  <w:shd w:val="clear" w:color="auto" w:fill="auto"/>
                  <w:vAlign w:val="center"/>
                </w:tcPr>
                <w:p w14:paraId="63464AED" w14:textId="77777777" w:rsidR="00B401FC" w:rsidRPr="00B401FC" w:rsidRDefault="00B401FC" w:rsidP="00B401FC">
                  <w:r>
                    <w:t>x</w:t>
                  </w:r>
                </w:p>
              </w:tc>
              <w:tc>
                <w:tcPr>
                  <w:tcW w:w="425" w:type="dxa"/>
                  <w:shd w:val="clear" w:color="auto" w:fill="auto"/>
                  <w:vAlign w:val="center"/>
                </w:tcPr>
                <w:p w14:paraId="1AB553CC" w14:textId="77777777" w:rsidR="00B401FC" w:rsidRPr="00804DEE" w:rsidRDefault="00B401FC" w:rsidP="00B401FC"/>
              </w:tc>
              <w:tc>
                <w:tcPr>
                  <w:tcW w:w="426" w:type="dxa"/>
                  <w:shd w:val="clear" w:color="auto" w:fill="auto"/>
                  <w:vAlign w:val="center"/>
                </w:tcPr>
                <w:p w14:paraId="395C6997" w14:textId="77777777" w:rsidR="00B401FC" w:rsidRPr="00B401FC" w:rsidRDefault="00B401FC" w:rsidP="00B401FC">
                  <w:r>
                    <w:t>x</w:t>
                  </w:r>
                </w:p>
              </w:tc>
            </w:tr>
          </w:tbl>
          <w:p w14:paraId="775E1E04" w14:textId="68EEFAAF" w:rsidR="00D17AD3" w:rsidRDefault="00D17AD3" w:rsidP="00D17AD3"/>
          <w:p w14:paraId="73160EC7" w14:textId="4E1553D4" w:rsidR="00D17AD3" w:rsidRDefault="00D17AD3" w:rsidP="00D17AD3">
            <w:r>
              <w:t>Literārā teksta interpretāc</w:t>
            </w:r>
            <w:r w:rsidRPr="00D17AD3">
              <w:t>ija I</w:t>
            </w:r>
            <w:r>
              <w:t>II</w:t>
            </w:r>
          </w:p>
          <w:p w14:paraId="6A105CCB" w14:textId="77777777" w:rsidR="00B401FC" w:rsidRPr="00B401FC" w:rsidRDefault="00B401FC" w:rsidP="00B401FC">
            <w:r w:rsidRPr="00B401FC">
              <w:t>Studiju kursa vērtējumu veido vidējā svērtā atzīme par starppārbaudījumiem (30%), aktīvu līdzdalību seminārnodarbībās (40%) un noslēguma pārbaudījumu (30%).</w:t>
            </w:r>
          </w:p>
          <w:p w14:paraId="10C4C7FE" w14:textId="77777777" w:rsidR="00B401FC" w:rsidRPr="00B401FC" w:rsidRDefault="00B401FC" w:rsidP="00B401FC"/>
          <w:p w14:paraId="6839127E" w14:textId="77777777" w:rsidR="00B401FC" w:rsidRPr="00B401FC" w:rsidRDefault="00B401FC" w:rsidP="00B401FC">
            <w:r w:rsidRPr="00B401FC">
              <w:t>Noslēguma pārbaudījumu studenti kārto tikai tad, ja ir nokārtoti visi starppārbaudījumi.</w:t>
            </w:r>
          </w:p>
          <w:p w14:paraId="708766F4" w14:textId="77777777" w:rsidR="00B401FC" w:rsidRPr="00B401FC" w:rsidRDefault="00B401FC" w:rsidP="00B401FC"/>
          <w:p w14:paraId="15859029" w14:textId="77777777" w:rsidR="00B401FC" w:rsidRPr="00B401FC" w:rsidRDefault="00B401FC" w:rsidP="00B401FC">
            <w:r w:rsidRPr="00B401FC">
              <w:t>STUDIJU REZULTĀTU VĒRTĒŠANAS KRITĒRIJI</w:t>
            </w:r>
          </w:p>
          <w:p w14:paraId="3FF82F90" w14:textId="77777777" w:rsidR="00B401FC" w:rsidRPr="00B401FC" w:rsidRDefault="00B401FC" w:rsidP="00B401FC">
            <w:r w:rsidRPr="00B401FC">
              <w:t>Studiju kursa apguve tā noslēgumā tiek vērtēta 10 ballu skalā saskaņā ar Latvijas Republikas normatīvajiem aktiem un atbilstoši "Nolikumam</w:t>
            </w:r>
            <w:r w:rsidRPr="00B401FC">
              <w:br/>
              <w:t>par studijām Daugavpils Universitātē" (apstiprināts DU Senāta sēdē 17.12.2018., protokols Nr. 15),</w:t>
            </w:r>
          </w:p>
          <w:p w14:paraId="2F4589C5" w14:textId="77777777" w:rsidR="00B401FC" w:rsidRPr="00B401FC" w:rsidRDefault="00B401FC" w:rsidP="00B401FC">
            <w:r w:rsidRPr="00B401FC">
              <w:t>vadoties pēc šādiem kritērijiem:iegūto zināšanu apjoms un kvalitāte, iegūtās prasmes un kompetences atbilstoši plānotajiem studiju rezultātiem.</w:t>
            </w:r>
          </w:p>
          <w:p w14:paraId="19C317F8" w14:textId="77777777" w:rsidR="00B401FC" w:rsidRPr="00B401FC" w:rsidRDefault="00B401FC" w:rsidP="00B401FC"/>
          <w:p w14:paraId="6C7B50EB" w14:textId="77777777" w:rsidR="00B401FC" w:rsidRPr="00B401FC" w:rsidRDefault="00B401FC" w:rsidP="00B401FC">
            <w:r w:rsidRPr="00B401FC">
              <w:t>STUDIJU REZULTĀTU VĒRTĒŠANA</w:t>
            </w:r>
          </w:p>
          <w:p w14:paraId="51DC40AE" w14:textId="77777777" w:rsidR="00B401FC" w:rsidRPr="00B401FC" w:rsidRDefault="00B401FC" w:rsidP="00B401FC"/>
          <w:tbl>
            <w:tblPr>
              <w:tblW w:w="6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9"/>
              <w:gridCol w:w="396"/>
              <w:gridCol w:w="467"/>
              <w:gridCol w:w="396"/>
              <w:gridCol w:w="401"/>
              <w:gridCol w:w="401"/>
              <w:gridCol w:w="401"/>
              <w:gridCol w:w="396"/>
            </w:tblGrid>
            <w:tr w:rsidR="00B401FC" w:rsidRPr="00B401FC" w14:paraId="3B55CCF7" w14:textId="77777777" w:rsidTr="00241471">
              <w:trPr>
                <w:trHeight w:val="517"/>
                <w:jc w:val="center"/>
              </w:trPr>
              <w:tc>
                <w:tcPr>
                  <w:tcW w:w="3512" w:type="dxa"/>
                  <w:vMerge w:val="restart"/>
                  <w:shd w:val="clear" w:color="auto" w:fill="auto"/>
                </w:tcPr>
                <w:p w14:paraId="09AA300D" w14:textId="77777777" w:rsidR="00B401FC" w:rsidRPr="00B401FC" w:rsidRDefault="00B401FC" w:rsidP="00B401FC"/>
                <w:p w14:paraId="61021838" w14:textId="77777777" w:rsidR="00B401FC" w:rsidRPr="00B401FC" w:rsidRDefault="00B401FC" w:rsidP="00B401FC">
                  <w:r w:rsidRPr="00B401FC">
                    <w:t>Pārbaudījumu veidi</w:t>
                  </w:r>
                </w:p>
              </w:tc>
              <w:tc>
                <w:tcPr>
                  <w:tcW w:w="2815" w:type="dxa"/>
                  <w:gridSpan w:val="7"/>
                  <w:shd w:val="clear" w:color="auto" w:fill="auto"/>
                </w:tcPr>
                <w:p w14:paraId="286810B6" w14:textId="77777777" w:rsidR="00B401FC" w:rsidRPr="00B401FC" w:rsidRDefault="00B401FC" w:rsidP="00B401FC">
                  <w:r w:rsidRPr="00B401FC">
                    <w:t>Studiju rezultāti *</w:t>
                  </w:r>
                </w:p>
              </w:tc>
            </w:tr>
            <w:tr w:rsidR="00B401FC" w:rsidRPr="00B401FC" w14:paraId="1B2B457E" w14:textId="77777777" w:rsidTr="00241471">
              <w:trPr>
                <w:jc w:val="center"/>
              </w:trPr>
              <w:tc>
                <w:tcPr>
                  <w:tcW w:w="3512" w:type="dxa"/>
                  <w:vMerge/>
                  <w:shd w:val="clear" w:color="auto" w:fill="auto"/>
                </w:tcPr>
                <w:p w14:paraId="65A4F812" w14:textId="77777777" w:rsidR="00B401FC" w:rsidRPr="00B401FC" w:rsidRDefault="00B401FC" w:rsidP="00B401FC"/>
              </w:tc>
              <w:tc>
                <w:tcPr>
                  <w:tcW w:w="396" w:type="dxa"/>
                  <w:shd w:val="clear" w:color="auto" w:fill="auto"/>
                </w:tcPr>
                <w:p w14:paraId="04CDAA4D" w14:textId="77777777" w:rsidR="00B401FC" w:rsidRPr="00B401FC" w:rsidRDefault="00B401FC" w:rsidP="00B401FC">
                  <w:r w:rsidRPr="00B401FC">
                    <w:t>1.</w:t>
                  </w:r>
                </w:p>
              </w:tc>
              <w:tc>
                <w:tcPr>
                  <w:tcW w:w="469" w:type="dxa"/>
                  <w:shd w:val="clear" w:color="auto" w:fill="auto"/>
                </w:tcPr>
                <w:p w14:paraId="610B04B1" w14:textId="77777777" w:rsidR="00B401FC" w:rsidRPr="00B401FC" w:rsidRDefault="00B401FC" w:rsidP="00B401FC">
                  <w:r w:rsidRPr="00B401FC">
                    <w:t>2.</w:t>
                  </w:r>
                </w:p>
              </w:tc>
              <w:tc>
                <w:tcPr>
                  <w:tcW w:w="396" w:type="dxa"/>
                  <w:shd w:val="clear" w:color="auto" w:fill="auto"/>
                </w:tcPr>
                <w:p w14:paraId="7EBFE765" w14:textId="77777777" w:rsidR="00B401FC" w:rsidRPr="00B401FC" w:rsidRDefault="00B401FC" w:rsidP="00B401FC">
                  <w:r w:rsidRPr="00B401FC">
                    <w:t>3.</w:t>
                  </w:r>
                </w:p>
              </w:tc>
              <w:tc>
                <w:tcPr>
                  <w:tcW w:w="401" w:type="dxa"/>
                  <w:shd w:val="clear" w:color="auto" w:fill="auto"/>
                </w:tcPr>
                <w:p w14:paraId="231CF984" w14:textId="77777777" w:rsidR="00B401FC" w:rsidRPr="00B401FC" w:rsidRDefault="00B401FC" w:rsidP="00B401FC">
                  <w:r w:rsidRPr="00B401FC">
                    <w:t>4.</w:t>
                  </w:r>
                </w:p>
              </w:tc>
              <w:tc>
                <w:tcPr>
                  <w:tcW w:w="401" w:type="dxa"/>
                  <w:shd w:val="clear" w:color="auto" w:fill="auto"/>
                </w:tcPr>
                <w:p w14:paraId="299CFF1E" w14:textId="77777777" w:rsidR="00B401FC" w:rsidRPr="00B401FC" w:rsidRDefault="00B401FC" w:rsidP="00B401FC">
                  <w:r w:rsidRPr="00B401FC">
                    <w:t>5.</w:t>
                  </w:r>
                </w:p>
              </w:tc>
              <w:tc>
                <w:tcPr>
                  <w:tcW w:w="401" w:type="dxa"/>
                  <w:shd w:val="clear" w:color="auto" w:fill="auto"/>
                </w:tcPr>
                <w:p w14:paraId="06F3E44A" w14:textId="77777777" w:rsidR="00B401FC" w:rsidRPr="00B401FC" w:rsidRDefault="00B401FC" w:rsidP="00B401FC">
                  <w:r w:rsidRPr="00B401FC">
                    <w:t>6.</w:t>
                  </w:r>
                </w:p>
              </w:tc>
              <w:tc>
                <w:tcPr>
                  <w:tcW w:w="351" w:type="dxa"/>
                  <w:shd w:val="clear" w:color="auto" w:fill="auto"/>
                </w:tcPr>
                <w:p w14:paraId="55899BCF" w14:textId="77777777" w:rsidR="00B401FC" w:rsidRPr="00B401FC" w:rsidRDefault="00B401FC" w:rsidP="00B401FC">
                  <w:r w:rsidRPr="00B401FC">
                    <w:t>7.</w:t>
                  </w:r>
                </w:p>
              </w:tc>
            </w:tr>
            <w:tr w:rsidR="00B401FC" w:rsidRPr="00B401FC" w14:paraId="62D93E03" w14:textId="77777777" w:rsidTr="00241471">
              <w:trPr>
                <w:trHeight w:val="303"/>
                <w:jc w:val="center"/>
              </w:trPr>
              <w:tc>
                <w:tcPr>
                  <w:tcW w:w="3512" w:type="dxa"/>
                  <w:shd w:val="clear" w:color="auto" w:fill="auto"/>
                  <w:vAlign w:val="center"/>
                </w:tcPr>
                <w:p w14:paraId="6615BED3" w14:textId="77777777" w:rsidR="00B401FC" w:rsidRPr="00B401FC" w:rsidRDefault="00B401FC" w:rsidP="00B401FC">
                  <w:r w:rsidRPr="00B401FC">
                    <w:t>1. starppārbaudījums</w:t>
                  </w:r>
                </w:p>
                <w:p w14:paraId="6B468C80" w14:textId="77777777" w:rsidR="00B401FC" w:rsidRPr="00B401FC" w:rsidRDefault="00B401FC" w:rsidP="00B401FC">
                  <w:r w:rsidRPr="00B401FC">
                    <w:t>(recenzija)</w:t>
                  </w:r>
                </w:p>
              </w:tc>
              <w:tc>
                <w:tcPr>
                  <w:tcW w:w="396" w:type="dxa"/>
                  <w:shd w:val="clear" w:color="auto" w:fill="auto"/>
                  <w:vAlign w:val="center"/>
                </w:tcPr>
                <w:p w14:paraId="0C890144" w14:textId="77777777" w:rsidR="00B401FC" w:rsidRPr="00B401FC" w:rsidRDefault="00B401FC" w:rsidP="00B401FC"/>
              </w:tc>
              <w:tc>
                <w:tcPr>
                  <w:tcW w:w="469" w:type="dxa"/>
                  <w:shd w:val="clear" w:color="auto" w:fill="auto"/>
                  <w:vAlign w:val="center"/>
                </w:tcPr>
                <w:p w14:paraId="7F023D6E" w14:textId="77777777" w:rsidR="00B401FC" w:rsidRPr="00B401FC" w:rsidRDefault="00B401FC" w:rsidP="00B401FC"/>
              </w:tc>
              <w:tc>
                <w:tcPr>
                  <w:tcW w:w="396" w:type="dxa"/>
                  <w:shd w:val="clear" w:color="auto" w:fill="auto"/>
                  <w:vAlign w:val="center"/>
                </w:tcPr>
                <w:p w14:paraId="13FB99DA" w14:textId="77777777" w:rsidR="00B401FC" w:rsidRPr="00B401FC" w:rsidRDefault="00B401FC" w:rsidP="00B401FC">
                  <w:r w:rsidRPr="00B401FC">
                    <w:t>+</w:t>
                  </w:r>
                </w:p>
              </w:tc>
              <w:tc>
                <w:tcPr>
                  <w:tcW w:w="401" w:type="dxa"/>
                  <w:shd w:val="clear" w:color="auto" w:fill="auto"/>
                  <w:vAlign w:val="center"/>
                </w:tcPr>
                <w:p w14:paraId="364A0175" w14:textId="77777777" w:rsidR="00B401FC" w:rsidRPr="00B401FC" w:rsidRDefault="00B401FC" w:rsidP="00B401FC">
                  <w:r w:rsidRPr="00B401FC">
                    <w:t>+</w:t>
                  </w:r>
                </w:p>
              </w:tc>
              <w:tc>
                <w:tcPr>
                  <w:tcW w:w="401" w:type="dxa"/>
                  <w:shd w:val="clear" w:color="auto" w:fill="auto"/>
                  <w:vAlign w:val="center"/>
                </w:tcPr>
                <w:p w14:paraId="5026C75C" w14:textId="77777777" w:rsidR="00B401FC" w:rsidRPr="00B401FC" w:rsidRDefault="00B401FC" w:rsidP="00B401FC">
                  <w:r w:rsidRPr="00B401FC">
                    <w:t>+</w:t>
                  </w:r>
                </w:p>
              </w:tc>
              <w:tc>
                <w:tcPr>
                  <w:tcW w:w="401" w:type="dxa"/>
                  <w:shd w:val="clear" w:color="auto" w:fill="auto"/>
                  <w:vAlign w:val="center"/>
                </w:tcPr>
                <w:p w14:paraId="7ABAF6CD" w14:textId="77777777" w:rsidR="00B401FC" w:rsidRPr="00B401FC" w:rsidRDefault="00B401FC" w:rsidP="00B401FC"/>
              </w:tc>
              <w:tc>
                <w:tcPr>
                  <w:tcW w:w="351" w:type="dxa"/>
                  <w:shd w:val="clear" w:color="auto" w:fill="auto"/>
                  <w:vAlign w:val="center"/>
                </w:tcPr>
                <w:p w14:paraId="719B0344" w14:textId="77777777" w:rsidR="00B401FC" w:rsidRPr="00B401FC" w:rsidRDefault="00B401FC" w:rsidP="00B401FC">
                  <w:r w:rsidRPr="00B401FC">
                    <w:t>+</w:t>
                  </w:r>
                </w:p>
              </w:tc>
            </w:tr>
            <w:tr w:rsidR="00B401FC" w:rsidRPr="00B401FC" w14:paraId="24BD8911" w14:textId="77777777" w:rsidTr="00241471">
              <w:trPr>
                <w:trHeight w:val="416"/>
                <w:jc w:val="center"/>
              </w:trPr>
              <w:tc>
                <w:tcPr>
                  <w:tcW w:w="3512" w:type="dxa"/>
                  <w:shd w:val="clear" w:color="auto" w:fill="auto"/>
                  <w:vAlign w:val="center"/>
                </w:tcPr>
                <w:p w14:paraId="432CF219" w14:textId="77777777" w:rsidR="00B401FC" w:rsidRPr="00B401FC" w:rsidRDefault="00B401FC" w:rsidP="00B401FC">
                  <w:r w:rsidRPr="00B401FC">
                    <w:t>2. starppārbaudījums</w:t>
                  </w:r>
                </w:p>
                <w:p w14:paraId="2E509056" w14:textId="77777777" w:rsidR="00B401FC" w:rsidRPr="00B401FC" w:rsidRDefault="00B401FC" w:rsidP="00B401FC">
                  <w:r w:rsidRPr="00B401FC">
                    <w:t>(tests)</w:t>
                  </w:r>
                </w:p>
              </w:tc>
              <w:tc>
                <w:tcPr>
                  <w:tcW w:w="396" w:type="dxa"/>
                  <w:shd w:val="clear" w:color="auto" w:fill="auto"/>
                  <w:vAlign w:val="center"/>
                </w:tcPr>
                <w:p w14:paraId="63BDF241" w14:textId="77777777" w:rsidR="00B401FC" w:rsidRPr="00B401FC" w:rsidRDefault="00B401FC" w:rsidP="00B401FC">
                  <w:r w:rsidRPr="00B401FC">
                    <w:t>+</w:t>
                  </w:r>
                </w:p>
              </w:tc>
              <w:tc>
                <w:tcPr>
                  <w:tcW w:w="469" w:type="dxa"/>
                  <w:shd w:val="clear" w:color="auto" w:fill="auto"/>
                  <w:vAlign w:val="center"/>
                </w:tcPr>
                <w:p w14:paraId="09039E9A" w14:textId="77777777" w:rsidR="00B401FC" w:rsidRPr="00B401FC" w:rsidRDefault="00B401FC" w:rsidP="00B401FC"/>
              </w:tc>
              <w:tc>
                <w:tcPr>
                  <w:tcW w:w="396" w:type="dxa"/>
                  <w:shd w:val="clear" w:color="auto" w:fill="auto"/>
                  <w:vAlign w:val="center"/>
                </w:tcPr>
                <w:p w14:paraId="6AE83E81" w14:textId="77777777" w:rsidR="00B401FC" w:rsidRPr="00B401FC" w:rsidRDefault="00B401FC" w:rsidP="00B401FC">
                  <w:r w:rsidRPr="00B401FC">
                    <w:t>+</w:t>
                  </w:r>
                </w:p>
              </w:tc>
              <w:tc>
                <w:tcPr>
                  <w:tcW w:w="401" w:type="dxa"/>
                  <w:shd w:val="clear" w:color="auto" w:fill="auto"/>
                  <w:vAlign w:val="center"/>
                </w:tcPr>
                <w:p w14:paraId="6AB2BC6B" w14:textId="77777777" w:rsidR="00B401FC" w:rsidRPr="00B401FC" w:rsidRDefault="00B401FC" w:rsidP="00B401FC">
                  <w:r w:rsidRPr="00B401FC">
                    <w:t>+</w:t>
                  </w:r>
                </w:p>
              </w:tc>
              <w:tc>
                <w:tcPr>
                  <w:tcW w:w="401" w:type="dxa"/>
                  <w:shd w:val="clear" w:color="auto" w:fill="auto"/>
                  <w:vAlign w:val="center"/>
                </w:tcPr>
                <w:p w14:paraId="65F341E4" w14:textId="77777777" w:rsidR="00B401FC" w:rsidRPr="00B401FC" w:rsidRDefault="00B401FC" w:rsidP="00B401FC">
                  <w:r w:rsidRPr="00B401FC">
                    <w:t>+</w:t>
                  </w:r>
                </w:p>
              </w:tc>
              <w:tc>
                <w:tcPr>
                  <w:tcW w:w="401" w:type="dxa"/>
                  <w:shd w:val="clear" w:color="auto" w:fill="auto"/>
                  <w:vAlign w:val="center"/>
                </w:tcPr>
                <w:p w14:paraId="4033ACAF" w14:textId="77777777" w:rsidR="00B401FC" w:rsidRPr="00B401FC" w:rsidRDefault="00B401FC" w:rsidP="00B401FC"/>
              </w:tc>
              <w:tc>
                <w:tcPr>
                  <w:tcW w:w="351" w:type="dxa"/>
                  <w:shd w:val="clear" w:color="auto" w:fill="auto"/>
                  <w:vAlign w:val="center"/>
                </w:tcPr>
                <w:p w14:paraId="19747BC9" w14:textId="77777777" w:rsidR="00B401FC" w:rsidRPr="00B401FC" w:rsidRDefault="00B401FC" w:rsidP="00B401FC">
                  <w:r w:rsidRPr="00B401FC">
                    <w:t>+</w:t>
                  </w:r>
                </w:p>
              </w:tc>
            </w:tr>
            <w:tr w:rsidR="00B401FC" w:rsidRPr="00B401FC" w14:paraId="73F3129E" w14:textId="77777777" w:rsidTr="00241471">
              <w:trPr>
                <w:trHeight w:val="411"/>
                <w:jc w:val="center"/>
              </w:trPr>
              <w:tc>
                <w:tcPr>
                  <w:tcW w:w="3512" w:type="dxa"/>
                  <w:shd w:val="clear" w:color="auto" w:fill="auto"/>
                  <w:vAlign w:val="center"/>
                </w:tcPr>
                <w:p w14:paraId="164009C0" w14:textId="77777777" w:rsidR="00B401FC" w:rsidRPr="00B401FC" w:rsidRDefault="00B401FC" w:rsidP="00B401FC">
                  <w:r w:rsidRPr="00B401FC">
                    <w:t>3. starppārbaudījums</w:t>
                  </w:r>
                </w:p>
                <w:p w14:paraId="31C2C38C" w14:textId="77777777" w:rsidR="00B401FC" w:rsidRPr="00B401FC" w:rsidRDefault="00B401FC" w:rsidP="00B401FC">
                  <w:r w:rsidRPr="00B401FC">
                    <w:t>(prezentācija)</w:t>
                  </w:r>
                </w:p>
              </w:tc>
              <w:tc>
                <w:tcPr>
                  <w:tcW w:w="396" w:type="dxa"/>
                  <w:shd w:val="clear" w:color="auto" w:fill="auto"/>
                  <w:vAlign w:val="center"/>
                </w:tcPr>
                <w:p w14:paraId="17D49F90" w14:textId="77777777" w:rsidR="00B401FC" w:rsidRPr="00B401FC" w:rsidRDefault="00B401FC" w:rsidP="00B401FC">
                  <w:r w:rsidRPr="00B401FC">
                    <w:t>+</w:t>
                  </w:r>
                </w:p>
              </w:tc>
              <w:tc>
                <w:tcPr>
                  <w:tcW w:w="469" w:type="dxa"/>
                  <w:shd w:val="clear" w:color="auto" w:fill="auto"/>
                  <w:vAlign w:val="center"/>
                </w:tcPr>
                <w:p w14:paraId="52FA18A6" w14:textId="77777777" w:rsidR="00B401FC" w:rsidRPr="00B401FC" w:rsidRDefault="00B401FC" w:rsidP="00B401FC">
                  <w:r w:rsidRPr="00B401FC">
                    <w:t>+</w:t>
                  </w:r>
                </w:p>
              </w:tc>
              <w:tc>
                <w:tcPr>
                  <w:tcW w:w="396" w:type="dxa"/>
                  <w:shd w:val="clear" w:color="auto" w:fill="auto"/>
                  <w:vAlign w:val="center"/>
                </w:tcPr>
                <w:p w14:paraId="5F908121" w14:textId="77777777" w:rsidR="00B401FC" w:rsidRPr="00B401FC" w:rsidRDefault="00B401FC" w:rsidP="00B401FC">
                  <w:r w:rsidRPr="00B401FC">
                    <w:t>+</w:t>
                  </w:r>
                </w:p>
              </w:tc>
              <w:tc>
                <w:tcPr>
                  <w:tcW w:w="401" w:type="dxa"/>
                  <w:shd w:val="clear" w:color="auto" w:fill="auto"/>
                  <w:vAlign w:val="center"/>
                </w:tcPr>
                <w:p w14:paraId="45B6AD40" w14:textId="77777777" w:rsidR="00B401FC" w:rsidRPr="00B401FC" w:rsidRDefault="00B401FC" w:rsidP="00B401FC">
                  <w:r w:rsidRPr="00B401FC">
                    <w:t>+</w:t>
                  </w:r>
                </w:p>
              </w:tc>
              <w:tc>
                <w:tcPr>
                  <w:tcW w:w="401" w:type="dxa"/>
                  <w:shd w:val="clear" w:color="auto" w:fill="auto"/>
                  <w:vAlign w:val="center"/>
                </w:tcPr>
                <w:p w14:paraId="0C213710" w14:textId="77777777" w:rsidR="00B401FC" w:rsidRPr="00B401FC" w:rsidRDefault="00B401FC" w:rsidP="00B401FC">
                  <w:r w:rsidRPr="00B401FC">
                    <w:t>+</w:t>
                  </w:r>
                </w:p>
              </w:tc>
              <w:tc>
                <w:tcPr>
                  <w:tcW w:w="401" w:type="dxa"/>
                  <w:shd w:val="clear" w:color="auto" w:fill="auto"/>
                  <w:vAlign w:val="center"/>
                </w:tcPr>
                <w:p w14:paraId="714A06E0" w14:textId="77777777" w:rsidR="00B401FC" w:rsidRPr="00B401FC" w:rsidRDefault="00B401FC" w:rsidP="00B401FC">
                  <w:r w:rsidRPr="00B401FC">
                    <w:t>+</w:t>
                  </w:r>
                </w:p>
              </w:tc>
              <w:tc>
                <w:tcPr>
                  <w:tcW w:w="351" w:type="dxa"/>
                  <w:shd w:val="clear" w:color="auto" w:fill="auto"/>
                  <w:vAlign w:val="center"/>
                </w:tcPr>
                <w:p w14:paraId="3FF6A3B4" w14:textId="77777777" w:rsidR="00B401FC" w:rsidRPr="00B401FC" w:rsidRDefault="00B401FC" w:rsidP="00B401FC">
                  <w:r w:rsidRPr="00B401FC">
                    <w:t>+</w:t>
                  </w:r>
                </w:p>
              </w:tc>
            </w:tr>
            <w:tr w:rsidR="00B401FC" w:rsidRPr="00B401FC" w14:paraId="35413A52" w14:textId="77777777" w:rsidTr="00241471">
              <w:trPr>
                <w:trHeight w:val="411"/>
                <w:jc w:val="center"/>
              </w:trPr>
              <w:tc>
                <w:tcPr>
                  <w:tcW w:w="3512" w:type="dxa"/>
                  <w:shd w:val="clear" w:color="auto" w:fill="auto"/>
                  <w:vAlign w:val="center"/>
                </w:tcPr>
                <w:p w14:paraId="4F1E3C9F" w14:textId="77777777" w:rsidR="00B401FC" w:rsidRPr="00B401FC" w:rsidRDefault="00B401FC" w:rsidP="00B401FC">
                  <w:r w:rsidRPr="00B401FC">
                    <w:t>Gala pārbaudījums</w:t>
                  </w:r>
                </w:p>
                <w:p w14:paraId="5608781A" w14:textId="77777777" w:rsidR="00B401FC" w:rsidRPr="00B401FC" w:rsidRDefault="00B401FC" w:rsidP="00B401FC">
                  <w:r w:rsidRPr="00B401FC">
                    <w:t>(diferencētā ieskaite)</w:t>
                  </w:r>
                </w:p>
              </w:tc>
              <w:tc>
                <w:tcPr>
                  <w:tcW w:w="396" w:type="dxa"/>
                  <w:shd w:val="clear" w:color="auto" w:fill="auto"/>
                  <w:vAlign w:val="center"/>
                </w:tcPr>
                <w:p w14:paraId="1DF45D35" w14:textId="77777777" w:rsidR="00B401FC" w:rsidRPr="00B401FC" w:rsidRDefault="00B401FC" w:rsidP="00B401FC">
                  <w:r w:rsidRPr="00B401FC">
                    <w:t>+</w:t>
                  </w:r>
                </w:p>
              </w:tc>
              <w:tc>
                <w:tcPr>
                  <w:tcW w:w="469" w:type="dxa"/>
                  <w:shd w:val="clear" w:color="auto" w:fill="auto"/>
                  <w:vAlign w:val="center"/>
                </w:tcPr>
                <w:p w14:paraId="42A872FA" w14:textId="77777777" w:rsidR="00B401FC" w:rsidRPr="00B401FC" w:rsidRDefault="00B401FC" w:rsidP="00B401FC">
                  <w:r w:rsidRPr="00B401FC">
                    <w:t>+</w:t>
                  </w:r>
                </w:p>
              </w:tc>
              <w:tc>
                <w:tcPr>
                  <w:tcW w:w="396" w:type="dxa"/>
                  <w:shd w:val="clear" w:color="auto" w:fill="auto"/>
                  <w:vAlign w:val="center"/>
                </w:tcPr>
                <w:p w14:paraId="534FA78D" w14:textId="77777777" w:rsidR="00B401FC" w:rsidRPr="00B401FC" w:rsidRDefault="00B401FC" w:rsidP="00B401FC">
                  <w:r w:rsidRPr="00B401FC">
                    <w:t>+</w:t>
                  </w:r>
                </w:p>
              </w:tc>
              <w:tc>
                <w:tcPr>
                  <w:tcW w:w="401" w:type="dxa"/>
                  <w:shd w:val="clear" w:color="auto" w:fill="auto"/>
                  <w:vAlign w:val="center"/>
                </w:tcPr>
                <w:p w14:paraId="31DBB80C" w14:textId="77777777" w:rsidR="00B401FC" w:rsidRPr="00B401FC" w:rsidRDefault="00B401FC" w:rsidP="00B401FC">
                  <w:r w:rsidRPr="00B401FC">
                    <w:t>+</w:t>
                  </w:r>
                </w:p>
              </w:tc>
              <w:tc>
                <w:tcPr>
                  <w:tcW w:w="401" w:type="dxa"/>
                  <w:shd w:val="clear" w:color="auto" w:fill="auto"/>
                  <w:vAlign w:val="center"/>
                </w:tcPr>
                <w:p w14:paraId="55306672" w14:textId="77777777" w:rsidR="00B401FC" w:rsidRPr="00B401FC" w:rsidRDefault="00B401FC" w:rsidP="00B401FC"/>
              </w:tc>
              <w:tc>
                <w:tcPr>
                  <w:tcW w:w="401" w:type="dxa"/>
                  <w:shd w:val="clear" w:color="auto" w:fill="auto"/>
                  <w:vAlign w:val="center"/>
                </w:tcPr>
                <w:p w14:paraId="3CD70532" w14:textId="77777777" w:rsidR="00B401FC" w:rsidRPr="00B401FC" w:rsidRDefault="00B401FC" w:rsidP="00B401FC"/>
              </w:tc>
              <w:tc>
                <w:tcPr>
                  <w:tcW w:w="351" w:type="dxa"/>
                  <w:shd w:val="clear" w:color="auto" w:fill="auto"/>
                  <w:vAlign w:val="center"/>
                </w:tcPr>
                <w:p w14:paraId="1FEF2A94" w14:textId="77777777" w:rsidR="00B401FC" w:rsidRPr="00B401FC" w:rsidRDefault="00B401FC" w:rsidP="00B401FC">
                  <w:r w:rsidRPr="00B401FC">
                    <w:t>+</w:t>
                  </w:r>
                </w:p>
              </w:tc>
            </w:tr>
          </w:tbl>
          <w:p w14:paraId="233DBD51" w14:textId="77777777" w:rsidR="00B401FC" w:rsidRPr="00D17AD3" w:rsidRDefault="00B401FC" w:rsidP="00D17AD3"/>
          <w:p w14:paraId="3041E6FF" w14:textId="77777777" w:rsidR="00D17AD3" w:rsidRPr="00D17AD3" w:rsidRDefault="00D17AD3" w:rsidP="00D17AD3">
            <w:r>
              <w:t>Literārā teksta interpretāc</w:t>
            </w:r>
            <w:r w:rsidRPr="00D17AD3">
              <w:t>ija IV</w:t>
            </w:r>
          </w:p>
          <w:p w14:paraId="3313E869" w14:textId="77777777" w:rsidR="00D17AD3" w:rsidRPr="00D17AD3" w:rsidRDefault="00D17AD3" w:rsidP="00D17AD3"/>
          <w:p w14:paraId="53F90D30" w14:textId="77777777" w:rsidR="00241471" w:rsidRPr="00B401FC" w:rsidRDefault="00241471" w:rsidP="00B401FC">
            <w:r w:rsidRPr="00B401FC">
              <w:t xml:space="preserve">Obligāts semināru apmeklējums + 3 starppārbaudījumi. </w:t>
            </w:r>
          </w:p>
          <w:p w14:paraId="147BC1E2" w14:textId="77777777" w:rsidR="00241471" w:rsidRPr="00B401FC" w:rsidRDefault="00241471" w:rsidP="00B401FC">
            <w:r w:rsidRPr="00B401FC">
              <w:t>Gala pārbaudījums – diferencētā ieskaite.</w:t>
            </w:r>
          </w:p>
          <w:p w14:paraId="6AC9AD9A" w14:textId="77777777" w:rsidR="00241471" w:rsidRPr="00B401FC" w:rsidRDefault="00241471" w:rsidP="00B401FC">
            <w:r w:rsidRPr="00B401FC">
              <w:t xml:space="preserve">Atzīme tiek aprēķināta kā vidējā svērtā atzīme par: </w:t>
            </w:r>
          </w:p>
          <w:p w14:paraId="5615D71E" w14:textId="77777777" w:rsidR="00241471" w:rsidRPr="00B401FC" w:rsidRDefault="00241471" w:rsidP="00B401FC">
            <w:r w:rsidRPr="00B401FC">
              <w:t>regulāru nodarbību apmeklējumu un aktīvu darbu semināros (pozitīvs vērtējums par semināra jautājumiem);</w:t>
            </w:r>
          </w:p>
          <w:p w14:paraId="1EEA8293" w14:textId="77777777" w:rsidR="00241471" w:rsidRPr="00B401FC" w:rsidRDefault="00241471" w:rsidP="00B401FC">
            <w:r w:rsidRPr="00B401FC">
              <w:t>patstāvīgo darbu izpildi (starppārbaudījumu rezultāti);</w:t>
            </w:r>
          </w:p>
          <w:p w14:paraId="25A011BA" w14:textId="77777777" w:rsidR="00241471" w:rsidRPr="00B401FC" w:rsidRDefault="00241471" w:rsidP="00B401FC">
            <w:r w:rsidRPr="00B401FC">
              <w:t>gala pārbaudījumu.</w:t>
            </w:r>
          </w:p>
          <w:p w14:paraId="07213866" w14:textId="27465BDA" w:rsidR="00D17AD3" w:rsidRDefault="00D17AD3" w:rsidP="00ED5B09"/>
          <w:p w14:paraId="6E82BDAF" w14:textId="77777777" w:rsidR="00B401FC" w:rsidRPr="00B401FC" w:rsidRDefault="00B401FC" w:rsidP="00B401FC">
            <w:r w:rsidRPr="00B401FC">
              <w:t>STUDIJU REZULTĀTU VĒRTĒŠANAS KRITĒRIJI</w:t>
            </w:r>
          </w:p>
          <w:p w14:paraId="28B3C242" w14:textId="77777777" w:rsidR="00B401FC" w:rsidRPr="00B401FC" w:rsidRDefault="00B401FC" w:rsidP="00B401FC">
            <w:r w:rsidRPr="00B401FC">
              <w:t>Studiju kursa apguve tā noslēgumā tiek vērtēta 10 ballu skalā saskaņā ar Latvijas Republikas normatīvajiem aktiem un atbilstoši "Nolikumam</w:t>
            </w:r>
            <w:r w:rsidRPr="00B401FC">
              <w:br/>
              <w:t>par studijām Daugavpils Universitātē" (apstiprināts DU Senāta sēdē 17.12.2018., protokols Nr. 15),</w:t>
            </w:r>
          </w:p>
          <w:p w14:paraId="1330362C" w14:textId="77777777" w:rsidR="00B401FC" w:rsidRPr="00B401FC" w:rsidRDefault="00B401FC" w:rsidP="00B401FC">
            <w:r w:rsidRPr="00B401FC">
              <w:t>vadoties pēc šādiem kritērijiem:iegūto zināšanu apjoms un kvalitāte, iegūtās prasmes un kompetences atbilstoši plānotajiem studiju rezultātiem.</w:t>
            </w:r>
          </w:p>
          <w:p w14:paraId="3B9AE172" w14:textId="77777777" w:rsidR="00B401FC" w:rsidRPr="00B401FC" w:rsidRDefault="00B401FC" w:rsidP="00B401FC"/>
          <w:p w14:paraId="3FC79361" w14:textId="7CD929EB" w:rsidR="00B401FC" w:rsidRDefault="00B401FC" w:rsidP="00B401FC">
            <w:r w:rsidRPr="00B401FC">
              <w:t>STUDIJU REZULTĀTU VĒRTĒŠANA</w:t>
            </w:r>
          </w:p>
          <w:p w14:paraId="322A25CA" w14:textId="77777777" w:rsidR="00B401FC" w:rsidRPr="00B401FC" w:rsidRDefault="00B401FC" w:rsidP="00B401FC"/>
          <w:tbl>
            <w:tblPr>
              <w:tblW w:w="5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41"/>
              <w:gridCol w:w="422"/>
              <w:gridCol w:w="420"/>
              <w:gridCol w:w="544"/>
              <w:gridCol w:w="544"/>
              <w:gridCol w:w="544"/>
              <w:gridCol w:w="544"/>
            </w:tblGrid>
            <w:tr w:rsidR="00B401FC" w:rsidRPr="00AF785B" w14:paraId="09B89F8F" w14:textId="77777777" w:rsidTr="00241471">
              <w:trPr>
                <w:jc w:val="center"/>
              </w:trPr>
              <w:tc>
                <w:tcPr>
                  <w:tcW w:w="2100" w:type="dxa"/>
                  <w:vMerge w:val="restart"/>
                  <w:tcBorders>
                    <w:top w:val="single" w:sz="4" w:space="0" w:color="auto"/>
                    <w:left w:val="single" w:sz="4" w:space="0" w:color="auto"/>
                    <w:bottom w:val="single" w:sz="4" w:space="0" w:color="auto"/>
                    <w:right w:val="single" w:sz="4" w:space="0" w:color="auto"/>
                  </w:tcBorders>
                  <w:hideMark/>
                </w:tcPr>
                <w:p w14:paraId="26B12E8F" w14:textId="77777777" w:rsidR="00B401FC" w:rsidRPr="00B401FC" w:rsidRDefault="00B401FC" w:rsidP="00B401FC">
                  <w:r w:rsidRPr="00B401FC">
                    <w:t>Pārbaudījumu veidi</w:t>
                  </w:r>
                </w:p>
              </w:tc>
              <w:tc>
                <w:tcPr>
                  <w:tcW w:w="3628" w:type="dxa"/>
                  <w:gridSpan w:val="7"/>
                  <w:tcBorders>
                    <w:top w:val="single" w:sz="4" w:space="0" w:color="auto"/>
                    <w:left w:val="single" w:sz="4" w:space="0" w:color="auto"/>
                    <w:bottom w:val="single" w:sz="4" w:space="0" w:color="auto"/>
                    <w:right w:val="single" w:sz="4" w:space="0" w:color="auto"/>
                  </w:tcBorders>
                  <w:hideMark/>
                </w:tcPr>
                <w:p w14:paraId="7653D8FF" w14:textId="77777777" w:rsidR="00B401FC" w:rsidRPr="00B401FC" w:rsidRDefault="00B401FC" w:rsidP="00B401FC">
                  <w:r w:rsidRPr="00B401FC">
                    <w:t>Studiju rezultāti</w:t>
                  </w:r>
                </w:p>
              </w:tc>
            </w:tr>
            <w:tr w:rsidR="00B401FC" w:rsidRPr="00AF785B" w14:paraId="1DCE5079" w14:textId="77777777" w:rsidTr="0024147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CDDA3D" w14:textId="77777777" w:rsidR="00B401FC" w:rsidRPr="00B401FC" w:rsidRDefault="00B401FC" w:rsidP="00B401FC"/>
              </w:tc>
              <w:tc>
                <w:tcPr>
                  <w:tcW w:w="554" w:type="dxa"/>
                  <w:tcBorders>
                    <w:top w:val="single" w:sz="4" w:space="0" w:color="auto"/>
                    <w:left w:val="single" w:sz="4" w:space="0" w:color="auto"/>
                    <w:bottom w:val="single" w:sz="4" w:space="0" w:color="auto"/>
                    <w:right w:val="single" w:sz="4" w:space="0" w:color="auto"/>
                  </w:tcBorders>
                  <w:hideMark/>
                </w:tcPr>
                <w:p w14:paraId="163A0CDC" w14:textId="77777777" w:rsidR="00B401FC" w:rsidRPr="00B401FC" w:rsidRDefault="00B401FC" w:rsidP="00B401FC">
                  <w:r w:rsidRPr="00B401FC">
                    <w:t>1.</w:t>
                  </w:r>
                </w:p>
              </w:tc>
              <w:tc>
                <w:tcPr>
                  <w:tcW w:w="424" w:type="dxa"/>
                  <w:tcBorders>
                    <w:top w:val="single" w:sz="4" w:space="0" w:color="auto"/>
                    <w:left w:val="single" w:sz="4" w:space="0" w:color="auto"/>
                    <w:bottom w:val="single" w:sz="4" w:space="0" w:color="auto"/>
                    <w:right w:val="single" w:sz="4" w:space="0" w:color="auto"/>
                  </w:tcBorders>
                  <w:hideMark/>
                </w:tcPr>
                <w:p w14:paraId="4C0C1E53" w14:textId="77777777" w:rsidR="00B401FC" w:rsidRPr="00B401FC" w:rsidRDefault="00B401FC" w:rsidP="00B401FC">
                  <w:r w:rsidRPr="00B401FC">
                    <w:t>2.</w:t>
                  </w:r>
                </w:p>
              </w:tc>
              <w:tc>
                <w:tcPr>
                  <w:tcW w:w="422" w:type="dxa"/>
                  <w:tcBorders>
                    <w:top w:val="single" w:sz="4" w:space="0" w:color="auto"/>
                    <w:left w:val="single" w:sz="4" w:space="0" w:color="auto"/>
                    <w:bottom w:val="single" w:sz="4" w:space="0" w:color="auto"/>
                    <w:right w:val="single" w:sz="4" w:space="0" w:color="auto"/>
                  </w:tcBorders>
                  <w:hideMark/>
                </w:tcPr>
                <w:p w14:paraId="07F43E28" w14:textId="77777777" w:rsidR="00B401FC" w:rsidRPr="00B401FC" w:rsidRDefault="00B401FC" w:rsidP="00B401FC">
                  <w:r w:rsidRPr="00B401FC">
                    <w:t>3.</w:t>
                  </w:r>
                </w:p>
              </w:tc>
              <w:tc>
                <w:tcPr>
                  <w:tcW w:w="557" w:type="dxa"/>
                  <w:tcBorders>
                    <w:top w:val="single" w:sz="4" w:space="0" w:color="auto"/>
                    <w:left w:val="single" w:sz="4" w:space="0" w:color="auto"/>
                    <w:bottom w:val="single" w:sz="4" w:space="0" w:color="auto"/>
                    <w:right w:val="single" w:sz="4" w:space="0" w:color="auto"/>
                  </w:tcBorders>
                  <w:hideMark/>
                </w:tcPr>
                <w:p w14:paraId="40013C81" w14:textId="77777777" w:rsidR="00B401FC" w:rsidRPr="00B401FC" w:rsidRDefault="00B401FC" w:rsidP="00B401FC">
                  <w:r w:rsidRPr="00B401FC">
                    <w:t>4.</w:t>
                  </w:r>
                </w:p>
              </w:tc>
              <w:tc>
                <w:tcPr>
                  <w:tcW w:w="557" w:type="dxa"/>
                  <w:tcBorders>
                    <w:top w:val="single" w:sz="4" w:space="0" w:color="auto"/>
                    <w:left w:val="single" w:sz="4" w:space="0" w:color="auto"/>
                    <w:bottom w:val="single" w:sz="4" w:space="0" w:color="auto"/>
                    <w:right w:val="single" w:sz="4" w:space="0" w:color="auto"/>
                  </w:tcBorders>
                  <w:hideMark/>
                </w:tcPr>
                <w:p w14:paraId="0A7AEEA4" w14:textId="77777777" w:rsidR="00B401FC" w:rsidRPr="00B401FC" w:rsidRDefault="00B401FC" w:rsidP="00B401FC">
                  <w:r w:rsidRPr="00B401FC">
                    <w:t>5.</w:t>
                  </w:r>
                </w:p>
              </w:tc>
              <w:tc>
                <w:tcPr>
                  <w:tcW w:w="557" w:type="dxa"/>
                  <w:tcBorders>
                    <w:top w:val="single" w:sz="4" w:space="0" w:color="auto"/>
                    <w:left w:val="single" w:sz="4" w:space="0" w:color="auto"/>
                    <w:bottom w:val="single" w:sz="4" w:space="0" w:color="auto"/>
                    <w:right w:val="single" w:sz="4" w:space="0" w:color="auto"/>
                  </w:tcBorders>
                  <w:hideMark/>
                </w:tcPr>
                <w:p w14:paraId="2921D1E3" w14:textId="77777777" w:rsidR="00B401FC" w:rsidRPr="00B401FC" w:rsidRDefault="00B401FC" w:rsidP="00B401FC">
                  <w:r w:rsidRPr="00B401FC">
                    <w:t>6.</w:t>
                  </w:r>
                </w:p>
              </w:tc>
              <w:tc>
                <w:tcPr>
                  <w:tcW w:w="557" w:type="dxa"/>
                  <w:tcBorders>
                    <w:top w:val="single" w:sz="4" w:space="0" w:color="auto"/>
                    <w:left w:val="single" w:sz="4" w:space="0" w:color="auto"/>
                    <w:bottom w:val="single" w:sz="4" w:space="0" w:color="auto"/>
                    <w:right w:val="single" w:sz="4" w:space="0" w:color="auto"/>
                  </w:tcBorders>
                  <w:hideMark/>
                </w:tcPr>
                <w:p w14:paraId="117DAFCF" w14:textId="77777777" w:rsidR="00B401FC" w:rsidRPr="00B401FC" w:rsidRDefault="00B401FC" w:rsidP="00B401FC">
                  <w:r w:rsidRPr="00B401FC">
                    <w:t>7.</w:t>
                  </w:r>
                </w:p>
              </w:tc>
            </w:tr>
            <w:tr w:rsidR="00B401FC" w:rsidRPr="00AF785B" w14:paraId="25308878" w14:textId="77777777" w:rsidTr="00241471">
              <w:trPr>
                <w:jc w:val="center"/>
              </w:trPr>
              <w:tc>
                <w:tcPr>
                  <w:tcW w:w="2100" w:type="dxa"/>
                  <w:tcBorders>
                    <w:top w:val="single" w:sz="4" w:space="0" w:color="auto"/>
                    <w:left w:val="single" w:sz="4" w:space="0" w:color="auto"/>
                    <w:bottom w:val="single" w:sz="4" w:space="0" w:color="auto"/>
                    <w:right w:val="single" w:sz="4" w:space="0" w:color="auto"/>
                  </w:tcBorders>
                  <w:vAlign w:val="center"/>
                  <w:hideMark/>
                </w:tcPr>
                <w:p w14:paraId="0EF1F53F" w14:textId="77777777" w:rsidR="00B401FC" w:rsidRPr="00B401FC" w:rsidRDefault="00B401FC" w:rsidP="00B401FC">
                  <w:r w:rsidRPr="00B401FC">
                    <w:t>1.starppārbaudījums</w:t>
                  </w:r>
                </w:p>
              </w:tc>
              <w:tc>
                <w:tcPr>
                  <w:tcW w:w="554" w:type="dxa"/>
                  <w:tcBorders>
                    <w:top w:val="single" w:sz="4" w:space="0" w:color="auto"/>
                    <w:left w:val="single" w:sz="4" w:space="0" w:color="auto"/>
                    <w:bottom w:val="single" w:sz="4" w:space="0" w:color="auto"/>
                    <w:right w:val="single" w:sz="4" w:space="0" w:color="auto"/>
                  </w:tcBorders>
                  <w:vAlign w:val="center"/>
                </w:tcPr>
                <w:p w14:paraId="735A29B5" w14:textId="77777777" w:rsidR="00B401FC" w:rsidRPr="00B401FC" w:rsidRDefault="00B401FC" w:rsidP="00B401FC">
                  <w:r w:rsidRPr="00B401FC">
                    <w:t>+</w:t>
                  </w:r>
                </w:p>
              </w:tc>
              <w:tc>
                <w:tcPr>
                  <w:tcW w:w="424" w:type="dxa"/>
                  <w:tcBorders>
                    <w:top w:val="single" w:sz="4" w:space="0" w:color="auto"/>
                    <w:left w:val="single" w:sz="4" w:space="0" w:color="auto"/>
                    <w:bottom w:val="single" w:sz="4" w:space="0" w:color="auto"/>
                    <w:right w:val="single" w:sz="4" w:space="0" w:color="auto"/>
                  </w:tcBorders>
                  <w:vAlign w:val="center"/>
                </w:tcPr>
                <w:p w14:paraId="64FEEAF4" w14:textId="77777777" w:rsidR="00B401FC" w:rsidRPr="00B401FC" w:rsidRDefault="00B401FC" w:rsidP="00B401FC">
                  <w:r w:rsidRPr="00B401FC">
                    <w:t>+</w:t>
                  </w:r>
                </w:p>
              </w:tc>
              <w:tc>
                <w:tcPr>
                  <w:tcW w:w="422" w:type="dxa"/>
                  <w:tcBorders>
                    <w:top w:val="single" w:sz="4" w:space="0" w:color="auto"/>
                    <w:left w:val="single" w:sz="4" w:space="0" w:color="auto"/>
                    <w:bottom w:val="single" w:sz="4" w:space="0" w:color="auto"/>
                    <w:right w:val="single" w:sz="4" w:space="0" w:color="auto"/>
                  </w:tcBorders>
                  <w:vAlign w:val="center"/>
                  <w:hideMark/>
                </w:tcPr>
                <w:p w14:paraId="2288898E" w14:textId="77777777" w:rsidR="00B401FC" w:rsidRPr="00B401FC" w:rsidRDefault="00B401FC" w:rsidP="00B401FC">
                  <w:r w:rsidRPr="00B401FC">
                    <w:t>+</w:t>
                  </w:r>
                </w:p>
              </w:tc>
              <w:tc>
                <w:tcPr>
                  <w:tcW w:w="557" w:type="dxa"/>
                  <w:tcBorders>
                    <w:top w:val="single" w:sz="4" w:space="0" w:color="auto"/>
                    <w:left w:val="single" w:sz="4" w:space="0" w:color="auto"/>
                    <w:bottom w:val="single" w:sz="4" w:space="0" w:color="auto"/>
                    <w:right w:val="single" w:sz="4" w:space="0" w:color="auto"/>
                  </w:tcBorders>
                  <w:vAlign w:val="center"/>
                  <w:hideMark/>
                </w:tcPr>
                <w:p w14:paraId="6B11CA2D" w14:textId="77777777" w:rsidR="00B401FC" w:rsidRPr="00B401FC" w:rsidRDefault="00B401FC" w:rsidP="00B401FC">
                  <w:r w:rsidRPr="00B401FC">
                    <w:t>+</w:t>
                  </w:r>
                </w:p>
              </w:tc>
              <w:tc>
                <w:tcPr>
                  <w:tcW w:w="557" w:type="dxa"/>
                  <w:tcBorders>
                    <w:top w:val="single" w:sz="4" w:space="0" w:color="auto"/>
                    <w:left w:val="single" w:sz="4" w:space="0" w:color="auto"/>
                    <w:bottom w:val="single" w:sz="4" w:space="0" w:color="auto"/>
                    <w:right w:val="single" w:sz="4" w:space="0" w:color="auto"/>
                  </w:tcBorders>
                  <w:vAlign w:val="center"/>
                  <w:hideMark/>
                </w:tcPr>
                <w:p w14:paraId="24860607" w14:textId="77777777" w:rsidR="00B401FC" w:rsidRPr="00B401FC" w:rsidRDefault="00B401FC" w:rsidP="00B401FC">
                  <w:r w:rsidRPr="00B401FC">
                    <w:t>+</w:t>
                  </w:r>
                </w:p>
              </w:tc>
              <w:tc>
                <w:tcPr>
                  <w:tcW w:w="557" w:type="dxa"/>
                  <w:tcBorders>
                    <w:top w:val="single" w:sz="4" w:space="0" w:color="auto"/>
                    <w:left w:val="single" w:sz="4" w:space="0" w:color="auto"/>
                    <w:bottom w:val="single" w:sz="4" w:space="0" w:color="auto"/>
                    <w:right w:val="single" w:sz="4" w:space="0" w:color="auto"/>
                  </w:tcBorders>
                  <w:vAlign w:val="center"/>
                  <w:hideMark/>
                </w:tcPr>
                <w:p w14:paraId="44A200C0" w14:textId="77777777" w:rsidR="00B401FC" w:rsidRPr="00B401FC" w:rsidRDefault="00B401FC" w:rsidP="00B401FC">
                  <w:r w:rsidRPr="00B401FC">
                    <w:t>+</w:t>
                  </w:r>
                </w:p>
              </w:tc>
              <w:tc>
                <w:tcPr>
                  <w:tcW w:w="557" w:type="dxa"/>
                  <w:tcBorders>
                    <w:top w:val="single" w:sz="4" w:space="0" w:color="auto"/>
                    <w:left w:val="single" w:sz="4" w:space="0" w:color="auto"/>
                    <w:bottom w:val="single" w:sz="4" w:space="0" w:color="auto"/>
                    <w:right w:val="single" w:sz="4" w:space="0" w:color="auto"/>
                  </w:tcBorders>
                  <w:vAlign w:val="center"/>
                </w:tcPr>
                <w:p w14:paraId="1603A729" w14:textId="77777777" w:rsidR="00B401FC" w:rsidRPr="00B401FC" w:rsidRDefault="00B401FC" w:rsidP="00B401FC">
                  <w:r w:rsidRPr="00B401FC">
                    <w:t>+</w:t>
                  </w:r>
                </w:p>
              </w:tc>
            </w:tr>
            <w:tr w:rsidR="00B401FC" w:rsidRPr="00AF785B" w14:paraId="7E863263" w14:textId="77777777" w:rsidTr="00241471">
              <w:trPr>
                <w:jc w:val="center"/>
              </w:trPr>
              <w:tc>
                <w:tcPr>
                  <w:tcW w:w="2100" w:type="dxa"/>
                  <w:tcBorders>
                    <w:top w:val="single" w:sz="4" w:space="0" w:color="auto"/>
                    <w:left w:val="single" w:sz="4" w:space="0" w:color="auto"/>
                    <w:bottom w:val="single" w:sz="4" w:space="0" w:color="auto"/>
                    <w:right w:val="single" w:sz="4" w:space="0" w:color="auto"/>
                  </w:tcBorders>
                  <w:vAlign w:val="center"/>
                  <w:hideMark/>
                </w:tcPr>
                <w:p w14:paraId="51F01C63" w14:textId="77777777" w:rsidR="00B401FC" w:rsidRPr="00B401FC" w:rsidRDefault="00B401FC" w:rsidP="00B401FC">
                  <w:r w:rsidRPr="00B401FC">
                    <w:t>2.starppārbaudījums</w:t>
                  </w:r>
                </w:p>
              </w:tc>
              <w:tc>
                <w:tcPr>
                  <w:tcW w:w="554" w:type="dxa"/>
                  <w:tcBorders>
                    <w:top w:val="single" w:sz="4" w:space="0" w:color="auto"/>
                    <w:left w:val="single" w:sz="4" w:space="0" w:color="auto"/>
                    <w:bottom w:val="single" w:sz="4" w:space="0" w:color="auto"/>
                    <w:right w:val="single" w:sz="4" w:space="0" w:color="auto"/>
                  </w:tcBorders>
                  <w:vAlign w:val="center"/>
                </w:tcPr>
                <w:p w14:paraId="037DF608" w14:textId="77777777" w:rsidR="00B401FC" w:rsidRPr="00B401FC" w:rsidRDefault="00B401FC" w:rsidP="00B401FC"/>
              </w:tc>
              <w:tc>
                <w:tcPr>
                  <w:tcW w:w="424" w:type="dxa"/>
                  <w:tcBorders>
                    <w:top w:val="single" w:sz="4" w:space="0" w:color="auto"/>
                    <w:left w:val="single" w:sz="4" w:space="0" w:color="auto"/>
                    <w:bottom w:val="single" w:sz="4" w:space="0" w:color="auto"/>
                    <w:right w:val="single" w:sz="4" w:space="0" w:color="auto"/>
                  </w:tcBorders>
                  <w:vAlign w:val="center"/>
                </w:tcPr>
                <w:p w14:paraId="1254523F" w14:textId="77777777" w:rsidR="00B401FC" w:rsidRPr="00B401FC" w:rsidRDefault="00B401FC" w:rsidP="00B401FC"/>
              </w:tc>
              <w:tc>
                <w:tcPr>
                  <w:tcW w:w="422" w:type="dxa"/>
                  <w:tcBorders>
                    <w:top w:val="single" w:sz="4" w:space="0" w:color="auto"/>
                    <w:left w:val="single" w:sz="4" w:space="0" w:color="auto"/>
                    <w:bottom w:val="single" w:sz="4" w:space="0" w:color="auto"/>
                    <w:right w:val="single" w:sz="4" w:space="0" w:color="auto"/>
                  </w:tcBorders>
                  <w:vAlign w:val="center"/>
                  <w:hideMark/>
                </w:tcPr>
                <w:p w14:paraId="47E3FD59" w14:textId="77777777" w:rsidR="00B401FC" w:rsidRPr="00B401FC" w:rsidRDefault="00B401FC" w:rsidP="00B401FC">
                  <w:r w:rsidRPr="00B401FC">
                    <w:t>+</w:t>
                  </w:r>
                </w:p>
              </w:tc>
              <w:tc>
                <w:tcPr>
                  <w:tcW w:w="557" w:type="dxa"/>
                  <w:tcBorders>
                    <w:top w:val="single" w:sz="4" w:space="0" w:color="auto"/>
                    <w:left w:val="single" w:sz="4" w:space="0" w:color="auto"/>
                    <w:bottom w:val="single" w:sz="4" w:space="0" w:color="auto"/>
                    <w:right w:val="single" w:sz="4" w:space="0" w:color="auto"/>
                  </w:tcBorders>
                  <w:vAlign w:val="center"/>
                  <w:hideMark/>
                </w:tcPr>
                <w:p w14:paraId="107B1D98" w14:textId="77777777" w:rsidR="00B401FC" w:rsidRPr="00B401FC" w:rsidRDefault="00B401FC" w:rsidP="00B401FC">
                  <w:r w:rsidRPr="00B401FC">
                    <w:t>+</w:t>
                  </w:r>
                </w:p>
              </w:tc>
              <w:tc>
                <w:tcPr>
                  <w:tcW w:w="557" w:type="dxa"/>
                  <w:tcBorders>
                    <w:top w:val="single" w:sz="4" w:space="0" w:color="auto"/>
                    <w:left w:val="single" w:sz="4" w:space="0" w:color="auto"/>
                    <w:bottom w:val="single" w:sz="4" w:space="0" w:color="auto"/>
                    <w:right w:val="single" w:sz="4" w:space="0" w:color="auto"/>
                  </w:tcBorders>
                  <w:vAlign w:val="center"/>
                </w:tcPr>
                <w:p w14:paraId="5E2B1706" w14:textId="77777777" w:rsidR="00B401FC" w:rsidRPr="00B401FC" w:rsidRDefault="00B401FC" w:rsidP="00B401FC"/>
              </w:tc>
              <w:tc>
                <w:tcPr>
                  <w:tcW w:w="557" w:type="dxa"/>
                  <w:tcBorders>
                    <w:top w:val="single" w:sz="4" w:space="0" w:color="auto"/>
                    <w:left w:val="single" w:sz="4" w:space="0" w:color="auto"/>
                    <w:bottom w:val="single" w:sz="4" w:space="0" w:color="auto"/>
                    <w:right w:val="single" w:sz="4" w:space="0" w:color="auto"/>
                  </w:tcBorders>
                  <w:vAlign w:val="center"/>
                  <w:hideMark/>
                </w:tcPr>
                <w:p w14:paraId="361F33F9" w14:textId="77777777" w:rsidR="00B401FC" w:rsidRPr="00B401FC" w:rsidRDefault="00B401FC" w:rsidP="00B401FC">
                  <w:r w:rsidRPr="00B401FC">
                    <w:t>+</w:t>
                  </w:r>
                </w:p>
              </w:tc>
              <w:tc>
                <w:tcPr>
                  <w:tcW w:w="557" w:type="dxa"/>
                  <w:tcBorders>
                    <w:top w:val="single" w:sz="4" w:space="0" w:color="auto"/>
                    <w:left w:val="single" w:sz="4" w:space="0" w:color="auto"/>
                    <w:bottom w:val="single" w:sz="4" w:space="0" w:color="auto"/>
                    <w:right w:val="single" w:sz="4" w:space="0" w:color="auto"/>
                  </w:tcBorders>
                  <w:vAlign w:val="center"/>
                  <w:hideMark/>
                </w:tcPr>
                <w:p w14:paraId="6619956C" w14:textId="77777777" w:rsidR="00B401FC" w:rsidRPr="00B401FC" w:rsidRDefault="00B401FC" w:rsidP="00B401FC">
                  <w:r w:rsidRPr="00B401FC">
                    <w:t>+</w:t>
                  </w:r>
                </w:p>
              </w:tc>
            </w:tr>
            <w:tr w:rsidR="00B401FC" w:rsidRPr="00AF785B" w14:paraId="09221DAD" w14:textId="77777777" w:rsidTr="00241471">
              <w:trPr>
                <w:jc w:val="center"/>
              </w:trPr>
              <w:tc>
                <w:tcPr>
                  <w:tcW w:w="2100" w:type="dxa"/>
                  <w:tcBorders>
                    <w:top w:val="single" w:sz="4" w:space="0" w:color="auto"/>
                    <w:left w:val="single" w:sz="4" w:space="0" w:color="auto"/>
                    <w:bottom w:val="single" w:sz="4" w:space="0" w:color="auto"/>
                    <w:right w:val="single" w:sz="4" w:space="0" w:color="auto"/>
                  </w:tcBorders>
                  <w:vAlign w:val="center"/>
                </w:tcPr>
                <w:p w14:paraId="7D47FE37" w14:textId="77777777" w:rsidR="00B401FC" w:rsidRPr="00B401FC" w:rsidRDefault="00B401FC" w:rsidP="00B401FC">
                  <w:r w:rsidRPr="00B401FC">
                    <w:t>3.starppārbaudījums</w:t>
                  </w:r>
                </w:p>
              </w:tc>
              <w:tc>
                <w:tcPr>
                  <w:tcW w:w="554" w:type="dxa"/>
                  <w:tcBorders>
                    <w:top w:val="single" w:sz="4" w:space="0" w:color="auto"/>
                    <w:left w:val="single" w:sz="4" w:space="0" w:color="auto"/>
                    <w:bottom w:val="single" w:sz="4" w:space="0" w:color="auto"/>
                    <w:right w:val="single" w:sz="4" w:space="0" w:color="auto"/>
                  </w:tcBorders>
                  <w:vAlign w:val="center"/>
                </w:tcPr>
                <w:p w14:paraId="4DF086BB" w14:textId="77777777" w:rsidR="00B401FC" w:rsidRPr="00B401FC" w:rsidRDefault="00B401FC" w:rsidP="00B401FC"/>
              </w:tc>
              <w:tc>
                <w:tcPr>
                  <w:tcW w:w="424" w:type="dxa"/>
                  <w:tcBorders>
                    <w:top w:val="single" w:sz="4" w:space="0" w:color="auto"/>
                    <w:left w:val="single" w:sz="4" w:space="0" w:color="auto"/>
                    <w:bottom w:val="single" w:sz="4" w:space="0" w:color="auto"/>
                    <w:right w:val="single" w:sz="4" w:space="0" w:color="auto"/>
                  </w:tcBorders>
                  <w:vAlign w:val="center"/>
                </w:tcPr>
                <w:p w14:paraId="1F6D8C6D" w14:textId="77777777" w:rsidR="00B401FC" w:rsidRPr="00B401FC" w:rsidRDefault="00B401FC" w:rsidP="00B401FC"/>
              </w:tc>
              <w:tc>
                <w:tcPr>
                  <w:tcW w:w="422" w:type="dxa"/>
                  <w:tcBorders>
                    <w:top w:val="single" w:sz="4" w:space="0" w:color="auto"/>
                    <w:left w:val="single" w:sz="4" w:space="0" w:color="auto"/>
                    <w:bottom w:val="single" w:sz="4" w:space="0" w:color="auto"/>
                    <w:right w:val="single" w:sz="4" w:space="0" w:color="auto"/>
                  </w:tcBorders>
                  <w:vAlign w:val="center"/>
                </w:tcPr>
                <w:p w14:paraId="48B0F8EE" w14:textId="77777777" w:rsidR="00B401FC" w:rsidRPr="00B401FC" w:rsidRDefault="00B401FC" w:rsidP="00B401FC"/>
              </w:tc>
              <w:tc>
                <w:tcPr>
                  <w:tcW w:w="557" w:type="dxa"/>
                  <w:tcBorders>
                    <w:top w:val="single" w:sz="4" w:space="0" w:color="auto"/>
                    <w:left w:val="single" w:sz="4" w:space="0" w:color="auto"/>
                    <w:bottom w:val="single" w:sz="4" w:space="0" w:color="auto"/>
                    <w:right w:val="single" w:sz="4" w:space="0" w:color="auto"/>
                  </w:tcBorders>
                  <w:vAlign w:val="center"/>
                </w:tcPr>
                <w:p w14:paraId="484A994D" w14:textId="77777777" w:rsidR="00B401FC" w:rsidRPr="00B401FC" w:rsidRDefault="00B401FC" w:rsidP="00B401FC">
                  <w:r w:rsidRPr="00B401FC">
                    <w:t>+</w:t>
                  </w:r>
                </w:p>
              </w:tc>
              <w:tc>
                <w:tcPr>
                  <w:tcW w:w="557" w:type="dxa"/>
                  <w:tcBorders>
                    <w:top w:val="single" w:sz="4" w:space="0" w:color="auto"/>
                    <w:left w:val="single" w:sz="4" w:space="0" w:color="auto"/>
                    <w:bottom w:val="single" w:sz="4" w:space="0" w:color="auto"/>
                    <w:right w:val="single" w:sz="4" w:space="0" w:color="auto"/>
                  </w:tcBorders>
                  <w:vAlign w:val="center"/>
                </w:tcPr>
                <w:p w14:paraId="70E80CD1" w14:textId="77777777" w:rsidR="00B401FC" w:rsidRPr="00B401FC" w:rsidRDefault="00B401FC" w:rsidP="00B401FC">
                  <w:r w:rsidRPr="00B401FC">
                    <w:t>+</w:t>
                  </w:r>
                </w:p>
              </w:tc>
              <w:tc>
                <w:tcPr>
                  <w:tcW w:w="557" w:type="dxa"/>
                  <w:tcBorders>
                    <w:top w:val="single" w:sz="4" w:space="0" w:color="auto"/>
                    <w:left w:val="single" w:sz="4" w:space="0" w:color="auto"/>
                    <w:bottom w:val="single" w:sz="4" w:space="0" w:color="auto"/>
                    <w:right w:val="single" w:sz="4" w:space="0" w:color="auto"/>
                  </w:tcBorders>
                  <w:vAlign w:val="center"/>
                </w:tcPr>
                <w:p w14:paraId="114092B5" w14:textId="77777777" w:rsidR="00B401FC" w:rsidRPr="00B401FC" w:rsidRDefault="00B401FC" w:rsidP="00B401FC">
                  <w:r w:rsidRPr="00B401FC">
                    <w:t>+</w:t>
                  </w:r>
                </w:p>
              </w:tc>
              <w:tc>
                <w:tcPr>
                  <w:tcW w:w="557" w:type="dxa"/>
                  <w:tcBorders>
                    <w:top w:val="single" w:sz="4" w:space="0" w:color="auto"/>
                    <w:left w:val="single" w:sz="4" w:space="0" w:color="auto"/>
                    <w:bottom w:val="single" w:sz="4" w:space="0" w:color="auto"/>
                    <w:right w:val="single" w:sz="4" w:space="0" w:color="auto"/>
                  </w:tcBorders>
                  <w:vAlign w:val="center"/>
                </w:tcPr>
                <w:p w14:paraId="7548E911" w14:textId="77777777" w:rsidR="00B401FC" w:rsidRPr="00B401FC" w:rsidRDefault="00B401FC" w:rsidP="00B401FC"/>
              </w:tc>
            </w:tr>
          </w:tbl>
          <w:p w14:paraId="00CF373A" w14:textId="77777777" w:rsidR="00D17AD3" w:rsidRPr="00ED5B09" w:rsidRDefault="00D17AD3" w:rsidP="00ED5B09"/>
          <w:permEnd w:id="1677921679"/>
          <w:p w14:paraId="34C9DEC0" w14:textId="05A32AA4" w:rsidR="00525213" w:rsidRPr="0093308E" w:rsidRDefault="00525213" w:rsidP="007534EA"/>
        </w:tc>
      </w:tr>
      <w:tr w:rsidR="00E13AEA" w:rsidRPr="0093308E" w14:paraId="7DA72DDA" w14:textId="77777777" w:rsidTr="00241471">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241471">
        <w:tc>
          <w:tcPr>
            <w:tcW w:w="9039" w:type="dxa"/>
            <w:gridSpan w:val="2"/>
          </w:tcPr>
          <w:p w14:paraId="379A1195" w14:textId="426B6D73" w:rsidR="00B01AA8" w:rsidRPr="00B01AA8" w:rsidRDefault="00F24CB8" w:rsidP="00B01AA8">
            <w:permStart w:id="370084287" w:edGrp="everyone"/>
            <w:r>
              <w:t xml:space="preserve"> </w:t>
            </w:r>
            <w:r w:rsidR="00B01AA8">
              <w:t>Literārā teksta interpretāc</w:t>
            </w:r>
            <w:r w:rsidR="00B01AA8" w:rsidRPr="00B01AA8">
              <w:t>ija I</w:t>
            </w:r>
          </w:p>
          <w:p w14:paraId="2D509A97" w14:textId="77777777" w:rsidR="00B01AA8" w:rsidRDefault="00B01AA8" w:rsidP="00B01AA8">
            <w:pPr>
              <w:rPr>
                <w:lang w:eastAsia="en-GB"/>
              </w:rPr>
            </w:pPr>
          </w:p>
          <w:p w14:paraId="35334D91" w14:textId="655F2A68" w:rsidR="00B01AA8" w:rsidRPr="00B01AA8" w:rsidRDefault="00B01AA8" w:rsidP="00B01AA8">
            <w:pPr>
              <w:rPr>
                <w:lang w:eastAsia="en-GB"/>
              </w:rPr>
            </w:pPr>
            <w:r w:rsidRPr="00B01AA8">
              <w:rPr>
                <w:lang w:eastAsia="en-GB"/>
              </w:rPr>
              <w:t>Lekcijas 1</w:t>
            </w:r>
            <w:r>
              <w:t xml:space="preserve">6 </w:t>
            </w:r>
            <w:r w:rsidRPr="00B01AA8">
              <w:rPr>
                <w:lang w:eastAsia="en-GB"/>
              </w:rPr>
              <w:t>st.,  semināri  1</w:t>
            </w:r>
            <w:r>
              <w:t>6</w:t>
            </w:r>
            <w:r w:rsidRPr="00B01AA8">
              <w:rPr>
                <w:lang w:eastAsia="en-GB"/>
              </w:rPr>
              <w:t xml:space="preserve"> st., patstāvīgais darbs 48 st.</w:t>
            </w:r>
          </w:p>
          <w:p w14:paraId="25FB5FE1" w14:textId="77777777" w:rsidR="00B01AA8" w:rsidRDefault="00B01AA8" w:rsidP="00042A74"/>
          <w:p w14:paraId="2791465E" w14:textId="6714D9FB" w:rsidR="00042A74" w:rsidRDefault="00042A74" w:rsidP="00042A74">
            <w:r>
              <w:t xml:space="preserve">1. </w:t>
            </w:r>
            <w:r w:rsidRPr="00042A74">
              <w:t>Pirmie zināmie teksti latviešu valodā. Grunava tēvreize. Reformācija un kontrreformācija Livonijā 16. gadsimtā. Pirmās grāmatas latviešu valodā – leksiskās, morfoloģiskās un sintaktiskās īpatnības. Viļņa – pirmo grāmatu iespiešanas vieta.</w:t>
            </w:r>
            <w:r w:rsidR="00F26F63">
              <w:t xml:space="preserve"> Bībeles tulkojums.</w:t>
            </w:r>
            <w:r w:rsidR="00DA560B">
              <w:t xml:space="preserve"> (L 2)</w:t>
            </w:r>
            <w:r w:rsidRPr="00042A74">
              <w:br/>
            </w:r>
            <w:r>
              <w:t xml:space="preserve">2. </w:t>
            </w:r>
            <w:r w:rsidRPr="00042A74">
              <w:t>Vecā Stendera dzīve un daiļrade. Sēliskais substrāts viņa tekstos. Laicīgās literatūras aizsākumi. „Augstas gudrības grāmatas” saturiskās un lingvistiskās īpatnības.</w:t>
            </w:r>
            <w:r w:rsidR="00DA560B">
              <w:t xml:space="preserve"> (S 2)</w:t>
            </w:r>
          </w:p>
          <w:p w14:paraId="557B7FCD" w14:textId="604A3D0B" w:rsidR="002A2C43" w:rsidRDefault="00042A74" w:rsidP="00042A74">
            <w:r>
              <w:lastRenderedPageBreak/>
              <w:t xml:space="preserve">3. </w:t>
            </w:r>
            <w:r w:rsidRPr="00042A74">
              <w:t>Garlība Merķeļa devums latviešu pašapziņa izveidē un latviešu kultūras popularizēšanā. Vācietis, kurš rakstīja vāciski, bet ietekmēja latviešu literātus gadsimtu garumā. G. Merķeļa darbu tulkojumi latviski. Apgaismība</w:t>
            </w:r>
            <w:r w:rsidR="002A2C43">
              <w:t xml:space="preserve"> un tās idejas</w:t>
            </w:r>
            <w:r w:rsidRPr="00042A74">
              <w:t xml:space="preserve"> Baltijā.</w:t>
            </w:r>
            <w:r w:rsidR="00462485">
              <w:t xml:space="preserve"> (L 2)</w:t>
            </w:r>
            <w:r w:rsidRPr="00042A74">
              <w:br/>
            </w:r>
            <w:r>
              <w:t xml:space="preserve">4. </w:t>
            </w:r>
            <w:r w:rsidRPr="00042A74">
              <w:t>Neredzīgais Indriķis – pirmais latviešu tautības dzejnieks, kuram iznāca atsevišķs dzejoļu krājums.</w:t>
            </w:r>
            <w:r w:rsidR="00462485">
              <w:t xml:space="preserve"> Neredzīgā Indriķa</w:t>
            </w:r>
            <w:r w:rsidRPr="00042A74">
              <w:t xml:space="preserve"> poētiskās valodas leksiskās, morfoloģiskās un sintaktiskās īpatnības.</w:t>
            </w:r>
            <w:r w:rsidR="00462485">
              <w:t xml:space="preserve"> (L 2)</w:t>
            </w:r>
            <w:r w:rsidRPr="00042A74">
              <w:br/>
            </w:r>
            <w:r>
              <w:t xml:space="preserve">5. </w:t>
            </w:r>
            <w:r w:rsidRPr="00042A74">
              <w:t>Jura Alunāna lingvistiskā darbība – valodas popularizēšana ar dzejas palīdzību, jaunvārdi, raksti publicistikā. Atdzejošana kā lingvistiska darbība. Vārda ‘dziesmiņa’ etimoloģija un semantiskās metamorfozes.</w:t>
            </w:r>
            <w:r w:rsidR="00462485">
              <w:t xml:space="preserve"> (S 2)</w:t>
            </w:r>
            <w:r w:rsidRPr="00042A74">
              <w:br/>
            </w:r>
            <w:r>
              <w:t xml:space="preserve">6. </w:t>
            </w:r>
            <w:r w:rsidRPr="00042A74">
              <w:t xml:space="preserve">Ausekļa un  Ata </w:t>
            </w:r>
            <w:r w:rsidR="00DF0308">
              <w:t xml:space="preserve">Kronvalda </w:t>
            </w:r>
            <w:r w:rsidRPr="00042A74">
              <w:t xml:space="preserve">estētiskā, ideoloģiskā un lingvistiskā </w:t>
            </w:r>
            <w:r w:rsidR="00462485">
              <w:t>darb</w:t>
            </w:r>
            <w:r w:rsidRPr="00042A74">
              <w:t xml:space="preserve">ība. Fricis Brīvzemnieks un Krišjānis Valdemārs jaunlatviešu kustības ietvaros. </w:t>
            </w:r>
            <w:r w:rsidR="00202A68">
              <w:t>(L 2)</w:t>
            </w:r>
          </w:p>
          <w:p w14:paraId="70358254" w14:textId="711B40BC" w:rsidR="00202A68" w:rsidRDefault="00202A68" w:rsidP="007534EA">
            <w:r>
              <w:t>7</w:t>
            </w:r>
            <w:r w:rsidR="00462485">
              <w:t xml:space="preserve">. </w:t>
            </w:r>
            <w:r w:rsidR="00042A74" w:rsidRPr="00042A74">
              <w:t xml:space="preserve">Apsīšu Jēkabs un Frīdrihs Mālberģis – </w:t>
            </w:r>
            <w:r w:rsidR="00462485">
              <w:t>dzīves laikā</w:t>
            </w:r>
            <w:r w:rsidR="00042A74" w:rsidRPr="00042A74">
              <w:t xml:space="preserve"> populāri, bet šobrīd aizmirsti literāti.</w:t>
            </w:r>
            <w:r w:rsidR="00F26F63">
              <w:t xml:space="preserve"> (L 2)</w:t>
            </w:r>
            <w:r w:rsidR="00042A74" w:rsidRPr="00042A74">
              <w:br/>
            </w:r>
            <w:r>
              <w:t>8</w:t>
            </w:r>
            <w:r w:rsidR="00042A74">
              <w:t xml:space="preserve">. </w:t>
            </w:r>
            <w:r w:rsidR="00042A74" w:rsidRPr="00042A74">
              <w:t xml:space="preserve">Brāļu Kaudzīšu „Mērnieku laiki” </w:t>
            </w:r>
            <w:r w:rsidR="00462485">
              <w:t>kā pārejas laikmetu reprezentējošs teksts</w:t>
            </w:r>
            <w:r w:rsidR="00042A74" w:rsidRPr="00042A74">
              <w:t>. Romāna valodiskā bagātība. Vēstītāja un personāžu idiostili. Romāna tulkojumi citās valodā.</w:t>
            </w:r>
            <w:r w:rsidR="00462485">
              <w:t xml:space="preserve"> (S 2)</w:t>
            </w:r>
          </w:p>
          <w:p w14:paraId="3D8F70FF" w14:textId="78122D8A" w:rsidR="00480373" w:rsidRDefault="00480373" w:rsidP="007534EA"/>
          <w:p w14:paraId="6C69ED42" w14:textId="2273B581" w:rsidR="00480373" w:rsidRDefault="00480373" w:rsidP="007534EA">
            <w:r>
              <w:t>1. starppārpaudījums</w:t>
            </w:r>
          </w:p>
          <w:p w14:paraId="4C06CD9C" w14:textId="44C621DF" w:rsidR="00480373" w:rsidRDefault="00480373" w:rsidP="007534EA">
            <w:r>
              <w:t xml:space="preserve">Gatavo prezentāciju (15 min.) </w:t>
            </w:r>
            <w:r w:rsidR="006F1AA6">
              <w:t xml:space="preserve">par A. Pumpura eposa aktualizāciju literatūrā vai citos mākslas veidos. </w:t>
            </w:r>
          </w:p>
          <w:p w14:paraId="000E4BF8" w14:textId="77777777" w:rsidR="006F1AA6" w:rsidRDefault="006F1AA6" w:rsidP="007534EA"/>
          <w:p w14:paraId="111E7B5C" w14:textId="227957B3" w:rsidR="00242D22" w:rsidRDefault="00202A68" w:rsidP="007534EA">
            <w:r>
              <w:t>9. A. Pumpura „Lāčplēsis”, tā aktualizācija latviešu literatūrā un citos mākslas veidos. (S 2)</w:t>
            </w:r>
            <w:r w:rsidR="00042A74" w:rsidRPr="00042A74">
              <w:br/>
            </w:r>
            <w:r w:rsidR="00462485">
              <w:t xml:space="preserve">10. </w:t>
            </w:r>
            <w:r w:rsidR="00242D22" w:rsidRPr="00242D22">
              <w:t>R. Blaumanis krustpunktā starp latviešu un Eiropas, veco un jauno literāro tradīciju.</w:t>
            </w:r>
            <w:r w:rsidR="00242D22">
              <w:t xml:space="preserve"> (L 2)</w:t>
            </w:r>
          </w:p>
          <w:p w14:paraId="375B3EA4" w14:textId="427EF31E" w:rsidR="006F1AA6" w:rsidRDefault="00242D22" w:rsidP="007534EA">
            <w:r>
              <w:t xml:space="preserve">11. </w:t>
            </w:r>
            <w:r w:rsidR="00462485" w:rsidRPr="00462485">
              <w:t>Psiholoģisma iezīmes, zemnieciskās un rūpnieciskās sabiedrības pretmeti R. Baumaņa prozā un dramaturģijā.</w:t>
            </w:r>
            <w:r w:rsidR="00462485">
              <w:t xml:space="preserve"> (S 2)</w:t>
            </w:r>
            <w:r w:rsidR="00462485" w:rsidRPr="00462485">
              <w:br/>
            </w:r>
            <w:r w:rsidR="00462485">
              <w:t>1</w:t>
            </w:r>
            <w:r w:rsidR="0088559F">
              <w:t>2</w:t>
            </w:r>
            <w:r w:rsidR="00462485" w:rsidRPr="00462485">
              <w:t>.</w:t>
            </w:r>
            <w:r w:rsidR="00462485">
              <w:t xml:space="preserve"> </w:t>
            </w:r>
            <w:r w:rsidR="00462485" w:rsidRPr="00462485">
              <w:t>J. Poruks krustpunktā starp latviešu un Eiropas, veco un jauno literāro tradīciju.</w:t>
            </w:r>
            <w:r w:rsidR="00462485">
              <w:t xml:space="preserve"> (S 2)</w:t>
            </w:r>
            <w:r w:rsidR="00462485" w:rsidRPr="00462485">
              <w:br/>
            </w:r>
          </w:p>
          <w:p w14:paraId="69D200B5" w14:textId="77777777" w:rsidR="006F1AA6" w:rsidRPr="006F1AA6" w:rsidRDefault="006F1AA6" w:rsidP="006F1AA6">
            <w:r w:rsidRPr="006F1AA6">
              <w:t>2. starppārbaudījums</w:t>
            </w:r>
          </w:p>
          <w:p w14:paraId="1B41A210" w14:textId="458D507E" w:rsidR="006F1AA6" w:rsidRDefault="006F1AA6" w:rsidP="006F1AA6">
            <w:r w:rsidRPr="006F1AA6">
              <w:t>Izstrādā mikrop</w:t>
            </w:r>
            <w:r>
              <w:t>ē</w:t>
            </w:r>
            <w:r w:rsidRPr="006F1AA6">
              <w:t>tījumu pēc docētājas pied</w:t>
            </w:r>
            <w:r>
              <w:t>āvātās shēmas, analizējot vienu Aspazijas dzejoļu krājumu vai lugu.</w:t>
            </w:r>
            <w:r w:rsidRPr="006F1AA6">
              <w:br/>
            </w:r>
          </w:p>
          <w:p w14:paraId="1316742B" w14:textId="79186157" w:rsidR="006F1AA6" w:rsidRDefault="00462485" w:rsidP="007534EA">
            <w:r>
              <w:t>1</w:t>
            </w:r>
            <w:r w:rsidR="0088559F">
              <w:t>3</w:t>
            </w:r>
            <w:r w:rsidRPr="00462485">
              <w:t>.</w:t>
            </w:r>
            <w:r>
              <w:t xml:space="preserve"> </w:t>
            </w:r>
            <w:r w:rsidRPr="00462485">
              <w:t>Aspazija: simbolu valodas un psiholoģisma izmantojums jaunas poētiskās valodas meklējumos.</w:t>
            </w:r>
            <w:r>
              <w:t xml:space="preserve"> (S 2)</w:t>
            </w:r>
          </w:p>
          <w:p w14:paraId="36C500C4" w14:textId="77777777" w:rsidR="00B01AA8" w:rsidRDefault="00462485" w:rsidP="007534EA">
            <w:r>
              <w:t>1</w:t>
            </w:r>
            <w:r w:rsidR="0088559F">
              <w:t>4</w:t>
            </w:r>
            <w:r w:rsidRPr="00462485">
              <w:t>.19.-20. gadsimtu mijas literatūras sociālie konteksti. Jaunā Strāva.</w:t>
            </w:r>
            <w:r>
              <w:t xml:space="preserve"> (L 2)</w:t>
            </w:r>
            <w:r w:rsidRPr="00462485">
              <w:br/>
            </w:r>
            <w:r>
              <w:t>1</w:t>
            </w:r>
            <w:r w:rsidR="0088559F">
              <w:t>5</w:t>
            </w:r>
            <w:r w:rsidRPr="00462485">
              <w:t>.</w:t>
            </w:r>
            <w:r>
              <w:t xml:space="preserve"> </w:t>
            </w:r>
            <w:r w:rsidRPr="00462485">
              <w:t>Eduards Veidenbaums latviešu modernisma izveides kontekstā.</w:t>
            </w:r>
            <w:r>
              <w:t xml:space="preserve"> (S 2)</w:t>
            </w:r>
            <w:r w:rsidRPr="00462485">
              <w:br/>
            </w:r>
            <w:r>
              <w:t>1</w:t>
            </w:r>
            <w:r w:rsidR="0088559F">
              <w:t>6</w:t>
            </w:r>
            <w:r w:rsidRPr="00462485">
              <w:t>.</w:t>
            </w:r>
            <w:r>
              <w:t xml:space="preserve"> </w:t>
            </w:r>
            <w:r w:rsidRPr="00462485">
              <w:t>Modernisma veidošanās priekšnosacījumi latviešu literatūrā. Būtiskākie ietekmju avoti, nozīmīgākie pārstāvji, spilgtākie literārie darbi. Cittautu literatūras īpatsvars gadsimtu mijas latviešu literatūras procesos. J. Steiks.</w:t>
            </w:r>
            <w:r>
              <w:t xml:space="preserve"> (L 2)</w:t>
            </w:r>
          </w:p>
          <w:p w14:paraId="303D4486" w14:textId="77777777" w:rsidR="00B01AA8" w:rsidRDefault="00B01AA8" w:rsidP="007534EA"/>
          <w:p w14:paraId="397A84A0" w14:textId="60A0C4E9" w:rsidR="00B01AA8" w:rsidRDefault="00B01AA8" w:rsidP="00B01AA8">
            <w:r>
              <w:t>Literārā teksta interpretāc</w:t>
            </w:r>
            <w:r w:rsidRPr="00B01AA8">
              <w:t>ija I</w:t>
            </w:r>
            <w:r>
              <w:t>I</w:t>
            </w:r>
          </w:p>
          <w:p w14:paraId="12AEFF3B" w14:textId="77777777" w:rsidR="00B01AA8" w:rsidRDefault="00B01AA8" w:rsidP="00B01AA8"/>
          <w:p w14:paraId="496D2E9B" w14:textId="77777777" w:rsidR="00B01AA8" w:rsidRPr="00B01AA8" w:rsidRDefault="00B01AA8" w:rsidP="00B01AA8">
            <w:pPr>
              <w:rPr>
                <w:lang w:eastAsia="en-GB"/>
              </w:rPr>
            </w:pPr>
            <w:r w:rsidRPr="00B01AA8">
              <w:rPr>
                <w:lang w:eastAsia="en-GB"/>
              </w:rPr>
              <w:t>Lekcijas 14st.,  semināri  18 st., patstāvīgais darbs 48 st.</w:t>
            </w:r>
          </w:p>
          <w:p w14:paraId="7CA1CF17" w14:textId="77777777" w:rsidR="00B01AA8" w:rsidRPr="00B01AA8" w:rsidRDefault="00B01AA8" w:rsidP="00B01AA8">
            <w:pPr>
              <w:rPr>
                <w:lang w:eastAsia="en-GB"/>
              </w:rPr>
            </w:pPr>
            <w:r w:rsidRPr="00B01AA8">
              <w:rPr>
                <w:lang w:eastAsia="en-GB"/>
              </w:rPr>
              <w:t>1. Dekadence jeb agrīnais modernisms latviešu literatūrā. J. Akuraters, V. Eglītis, A. Austriņš. L 2</w:t>
            </w:r>
          </w:p>
          <w:p w14:paraId="66929CF0" w14:textId="77777777" w:rsidR="00B01AA8" w:rsidRPr="00B01AA8" w:rsidRDefault="00B01AA8" w:rsidP="00B01AA8">
            <w:pPr>
              <w:rPr>
                <w:lang w:eastAsia="en-GB"/>
              </w:rPr>
            </w:pPr>
            <w:r w:rsidRPr="00B01AA8">
              <w:rPr>
                <w:lang w:eastAsia="en-GB"/>
              </w:rPr>
              <w:t>2. Dekadence jeb agrīnais modernisms latviešu literatūrā P. Rozītis, V. Dambergs, J. Jaunsudrabiņš, Zemgaliešu Biruta, Haralds Eldgasts, Fallijs. S2</w:t>
            </w:r>
          </w:p>
          <w:p w14:paraId="219B9F7F" w14:textId="77777777" w:rsidR="00B01AA8" w:rsidRPr="00B01AA8" w:rsidRDefault="00B01AA8" w:rsidP="00B01AA8">
            <w:pPr>
              <w:rPr>
                <w:lang w:eastAsia="en-GB"/>
              </w:rPr>
            </w:pPr>
            <w:r w:rsidRPr="00B01AA8">
              <w:rPr>
                <w:lang w:eastAsia="en-GB"/>
              </w:rPr>
              <w:t>3. Raiņa personība un daiļrade. „ Gals un sākums”, „ Dagdas piecas skiču burtnīcas”, „ Jāzeps un viņa brāļi”, „ Pūt, vējiņi”, „ Spēlēju, dancoju”. S 2</w:t>
            </w:r>
          </w:p>
          <w:p w14:paraId="6A428BB9" w14:textId="77777777" w:rsidR="00B01AA8" w:rsidRPr="00B01AA8" w:rsidRDefault="00B01AA8" w:rsidP="00B01AA8">
            <w:pPr>
              <w:rPr>
                <w:lang w:eastAsia="en-GB"/>
              </w:rPr>
            </w:pPr>
            <w:r w:rsidRPr="00B01AA8">
              <w:rPr>
                <w:lang w:eastAsia="en-GB"/>
              </w:rPr>
              <w:t>4. Raiņa personība un daiļrade. Raiņa personība rakstniekam veltītajās monogrāfijās: salīdzināmais raksturojums. S2</w:t>
            </w:r>
            <w:r w:rsidRPr="00B01AA8">
              <w:rPr>
                <w:lang w:eastAsia="en-GB"/>
              </w:rPr>
              <w:br/>
              <w:t>5. Strēlnieku tematika un Pirmā pasaules kara atspoguļojums latviešu pēckara literatūrā. Latviešu literatūra neatkarīgas valsts veidošanās kontekstā. Ekspresionisms latviešu literatūrā. L2</w:t>
            </w:r>
          </w:p>
          <w:p w14:paraId="15F72814" w14:textId="77777777" w:rsidR="00B01AA8" w:rsidRPr="00B01AA8" w:rsidRDefault="00B01AA8" w:rsidP="00B01AA8">
            <w:pPr>
              <w:rPr>
                <w:lang w:eastAsia="en-GB"/>
              </w:rPr>
            </w:pPr>
            <w:r w:rsidRPr="00B01AA8">
              <w:rPr>
                <w:lang w:eastAsia="en-GB"/>
              </w:rPr>
              <w:lastRenderedPageBreak/>
              <w:t>6. Sabiedriskās dzīves un rakstniecības Latvijā vispārīgs raksturojums: 1920.-1940 gads. L2</w:t>
            </w:r>
          </w:p>
          <w:p w14:paraId="45C94202" w14:textId="77777777" w:rsidR="00B01AA8" w:rsidRPr="00B01AA8" w:rsidRDefault="00B01AA8" w:rsidP="00B01AA8">
            <w:pPr>
              <w:rPr>
                <w:lang w:eastAsia="en-GB"/>
              </w:rPr>
            </w:pPr>
            <w:r w:rsidRPr="00B01AA8">
              <w:rPr>
                <w:lang w:eastAsia="en-GB"/>
              </w:rPr>
              <w:t>7. Latviešu literārās pasakas aizsākumi: K. Skalbe, A. Saulietis u.c. Jaunromantisma poētiskas iezīmes citu virzienu kontekstā: F. Bārda, J. Akuraters. Reālisma kultūras tipa īpatsvars gadsimtu mijas latviešu literārajā telpā; A. Upīša, A. Saulieša daiļrade reālisma literatūras kontekstā.</w:t>
            </w:r>
          </w:p>
          <w:p w14:paraId="54F63026" w14:textId="77777777" w:rsidR="00B01AA8" w:rsidRPr="00B01AA8" w:rsidRDefault="00B01AA8" w:rsidP="00B01AA8">
            <w:pPr>
              <w:rPr>
                <w:lang w:eastAsia="en-GB"/>
              </w:rPr>
            </w:pPr>
            <w:r w:rsidRPr="00B01AA8">
              <w:rPr>
                <w:lang w:eastAsia="en-GB"/>
              </w:rPr>
              <w:t>8. Proza 20. gs. 20.-30. gados. Reālisms, romantisms, jaunromantisms, modernisms latviešu 20. un 30. gadu literatūrā. P. Rozītis „Divas sejas”, J. Jaunsudrabiņš „Nāves deja”. S2</w:t>
            </w:r>
          </w:p>
          <w:p w14:paraId="03A21174" w14:textId="77777777" w:rsidR="00B01AA8" w:rsidRPr="00B01AA8" w:rsidRDefault="00B01AA8" w:rsidP="00B01AA8">
            <w:pPr>
              <w:rPr>
                <w:lang w:eastAsia="en-GB"/>
              </w:rPr>
            </w:pPr>
            <w:r w:rsidRPr="00B01AA8">
              <w:rPr>
                <w:lang w:eastAsia="en-GB"/>
              </w:rPr>
              <w:t>9. 20. gadu beigu – 30. gadu nacionālais pozitīvisms. L2</w:t>
            </w:r>
          </w:p>
          <w:p w14:paraId="7B8434FA" w14:textId="77777777" w:rsidR="00B01AA8" w:rsidRPr="00B01AA8" w:rsidRDefault="00B01AA8" w:rsidP="00B01AA8">
            <w:pPr>
              <w:rPr>
                <w:lang w:eastAsia="en-GB"/>
              </w:rPr>
            </w:pPr>
            <w:r w:rsidRPr="00B01AA8">
              <w:rPr>
                <w:lang w:eastAsia="en-GB"/>
              </w:rPr>
              <w:t>10. Valodas un vēstījuma īpatnības E. Virzas poēmā prozā „Straumēni” (vai J. Veseļa „Tīrumu ļaudis”, vai A. Grīna „Zemes atjaunotāji”). S2</w:t>
            </w:r>
            <w:r w:rsidRPr="00B01AA8">
              <w:rPr>
                <w:lang w:eastAsia="en-GB"/>
              </w:rPr>
              <w:br/>
              <w:t>11. Lirika 20. gs. 20. un 30. gados. Dominējošie motīvi, liriskais varonis. Poēmas un balādes. L2</w:t>
            </w:r>
          </w:p>
          <w:p w14:paraId="19F1509C" w14:textId="77777777" w:rsidR="00B01AA8" w:rsidRPr="00B01AA8" w:rsidRDefault="00B01AA8" w:rsidP="00B01AA8">
            <w:pPr>
              <w:rPr>
                <w:lang w:eastAsia="en-GB"/>
              </w:rPr>
            </w:pPr>
            <w:r w:rsidRPr="00B01AA8">
              <w:rPr>
                <w:lang w:eastAsia="en-GB"/>
              </w:rPr>
              <w:t>12. Valodas izteiksmes līdzekļi lirikā: romantiskā dzeja. Neatrastās (J. Akuraters) un Nezināmās (J. Ziemeļnieks) tēls; modernisma izpausmes lirikā. Pilsētas tēls A. Čaka dzejā.</w:t>
            </w:r>
            <w:r w:rsidRPr="00B01AA8">
              <w:rPr>
                <w:lang w:eastAsia="en-GB"/>
              </w:rPr>
              <w:br/>
              <w:t>13. Nacionālās dramaturģijas attīstība 20. gs. 20. un 30. gados. L2</w:t>
            </w:r>
          </w:p>
          <w:p w14:paraId="59AE38D4" w14:textId="77777777" w:rsidR="00B01AA8" w:rsidRPr="00B01AA8" w:rsidRDefault="00B01AA8" w:rsidP="00B01AA8">
            <w:pPr>
              <w:rPr>
                <w:lang w:eastAsia="en-GB"/>
              </w:rPr>
            </w:pPr>
            <w:r w:rsidRPr="00B01AA8">
              <w:rPr>
                <w:lang w:eastAsia="en-GB"/>
              </w:rPr>
              <w:t>14. M. Zīverta kamerlugas: tematika, kompozīcija, valoda. S2</w:t>
            </w:r>
            <w:r w:rsidRPr="00B01AA8">
              <w:rPr>
                <w:lang w:eastAsia="en-GB"/>
              </w:rPr>
              <w:br/>
              <w:t>15. Tendences īsprozas (eseja, novele, miniatūra, stāsts, tēlojums) attīstībā 20. un 30. gadu literatūrā. Rakstnieku valodas savdabība. L2</w:t>
            </w:r>
          </w:p>
          <w:p w14:paraId="1B46D421" w14:textId="7C0E9561" w:rsidR="00B01AA8" w:rsidRDefault="00B01AA8" w:rsidP="00B01AA8">
            <w:pPr>
              <w:rPr>
                <w:lang w:eastAsia="en-GB"/>
              </w:rPr>
            </w:pPr>
            <w:r w:rsidRPr="00B01AA8">
              <w:rPr>
                <w:lang w:eastAsia="en-GB"/>
              </w:rPr>
              <w:t>16. Z. Mauriņas esejistika, J. Sudrabkalna miniatūras. S2</w:t>
            </w:r>
          </w:p>
          <w:p w14:paraId="56859A41" w14:textId="77777777" w:rsidR="00B01AA8" w:rsidRPr="00B01AA8" w:rsidRDefault="00B01AA8" w:rsidP="00B01AA8"/>
          <w:p w14:paraId="0932C725" w14:textId="76EBD1F4" w:rsidR="00B01AA8" w:rsidRDefault="00B01AA8" w:rsidP="00B01AA8">
            <w:r>
              <w:t>Literārā teksta interpretāc</w:t>
            </w:r>
            <w:r w:rsidRPr="00B01AA8">
              <w:t>ija II</w:t>
            </w:r>
            <w:r>
              <w:t>I</w:t>
            </w:r>
          </w:p>
          <w:p w14:paraId="4FE280EA" w14:textId="77777777" w:rsidR="00B01AA8" w:rsidRPr="00B01AA8" w:rsidRDefault="00B01AA8" w:rsidP="00B01AA8"/>
          <w:p w14:paraId="08F491A9" w14:textId="77777777" w:rsidR="00B01AA8" w:rsidRPr="00B01AA8" w:rsidRDefault="00B01AA8" w:rsidP="00B01AA8">
            <w:r w:rsidRPr="000014AA">
              <w:t>1. Latviešu literatūra 20. gs. 40. – 80. gados padomju Latvijā un trimdā: galvenās tendences.</w:t>
            </w:r>
            <w:r w:rsidRPr="00B01AA8">
              <w:t xml:space="preserve"> (L 2)</w:t>
            </w:r>
            <w:r w:rsidRPr="00B01AA8">
              <w:br/>
              <w:t>2. J. Klīdzēja reālistiskā proza. Romānu tematiskās dominantes, valodas specifika. (S 2)</w:t>
            </w:r>
            <w:r w:rsidRPr="00B01AA8">
              <w:br/>
              <w:t>3. G. Janovska īsproza un romāni. Autobiogrāfiskums un valodas izjūta. (L 2)</w:t>
            </w:r>
          </w:p>
          <w:p w14:paraId="2984B944" w14:textId="77777777" w:rsidR="00B01AA8" w:rsidRDefault="00B01AA8" w:rsidP="00B01AA8"/>
          <w:p w14:paraId="63C43A5F" w14:textId="77777777" w:rsidR="00B01AA8" w:rsidRPr="00B01AA8" w:rsidRDefault="00B01AA8" w:rsidP="00B01AA8">
            <w:r>
              <w:t>1. starppārbaudījums</w:t>
            </w:r>
          </w:p>
          <w:p w14:paraId="7A003217" w14:textId="77777777" w:rsidR="00B01AA8" w:rsidRPr="00B01AA8" w:rsidRDefault="00B01AA8" w:rsidP="00B01AA8">
            <w:r>
              <w:t xml:space="preserve">Studējošie patstāvīgi noskatās vienu G. Janovska romāna dramatizējumu. </w:t>
            </w:r>
            <w:r w:rsidRPr="00B01AA8">
              <w:t>Raksta recenziju par izrādi 3 lpp. apjomā.</w:t>
            </w:r>
          </w:p>
          <w:p w14:paraId="748E858D" w14:textId="77777777" w:rsidR="00B01AA8" w:rsidRPr="00B01AA8" w:rsidRDefault="00B01AA8" w:rsidP="00B01AA8">
            <w:r w:rsidRPr="000014AA">
              <w:br/>
              <w:t>4. I. Šķipsnas proza: vēstījuma īpatnības, apziņas duālisma atveide, simbolu valoda.</w:t>
            </w:r>
            <w:r w:rsidRPr="00B01AA8">
              <w:t xml:space="preserve"> (L 2)</w:t>
            </w:r>
            <w:r w:rsidRPr="00B01AA8">
              <w:br/>
              <w:t>5. M. Zīverta dramaturģija trimdā. Drāmu „Kāds, kura nav”, „Pēdējā laiva”, „Kā zaglis naktī” tematika, valodas un formas īpatnības. (S 2)</w:t>
            </w:r>
            <w:r w:rsidRPr="00B01AA8">
              <w:br/>
              <w:t>6. R. Staprāna dramaturģija kā izaicinājums. Lugas „Sasalšana”, „Četras dienas jūnijā”. Aizliegtā luga „Postītājs”. (L 2)</w:t>
            </w:r>
            <w:r w:rsidRPr="00B01AA8">
              <w:br/>
              <w:t>7. G. Saliņa sirreālistiskā lirika; literārās izteiksmes raksturojums; dzejas satura, formas un valodas iezīmes. (S 2)</w:t>
            </w:r>
            <w:r w:rsidRPr="00B01AA8">
              <w:br/>
              <w:t>8. Dz. Soduma dzejas un prozas valoda. Dž. Džoisa „Ulisa” tulkojums. (L 2)</w:t>
            </w:r>
          </w:p>
          <w:p w14:paraId="1AA67354" w14:textId="77777777" w:rsidR="00B01AA8" w:rsidRDefault="00B01AA8" w:rsidP="00B01AA8"/>
          <w:p w14:paraId="7EA30FCA" w14:textId="77777777" w:rsidR="00B01AA8" w:rsidRPr="00B01AA8" w:rsidRDefault="00B01AA8" w:rsidP="00B01AA8">
            <w:r>
              <w:t>2. starppārbaudījums</w:t>
            </w:r>
          </w:p>
          <w:p w14:paraId="50A1B404" w14:textId="77777777" w:rsidR="00B01AA8" w:rsidRPr="00B01AA8" w:rsidRDefault="00B01AA8" w:rsidP="00B01AA8">
            <w:r>
              <w:t>Tests par latviešu trimdas literatūru.</w:t>
            </w:r>
          </w:p>
          <w:p w14:paraId="6683CC33" w14:textId="77777777" w:rsidR="00B01AA8" w:rsidRPr="00B01AA8" w:rsidRDefault="00B01AA8" w:rsidP="00B01AA8">
            <w:r w:rsidRPr="000014AA">
              <w:br/>
              <w:t>9. Cilvēks un laikmets Ojāra Vācieša dzejā. Staļinisma laiku mākslas kritēriji. Atkusnis. Ojāra Vācieša dzejas lingvistiskās un mākslinieciskās īpatnības.</w:t>
            </w:r>
            <w:r w:rsidRPr="00B01AA8">
              <w:t xml:space="preserve"> (S 2)</w:t>
            </w:r>
            <w:r w:rsidRPr="00B01AA8">
              <w:br/>
              <w:t>10. Imanta Ziedoņa daiļrades daudzveidība un novitāte. Valodas meistarība „Epifānijās”. Paradoksi un valodas spēles. Jaunvārdi. Daiļliteratūras un publicistikas stilu sintēze. (S 2)</w:t>
            </w:r>
            <w:r w:rsidRPr="00B01AA8">
              <w:br/>
              <w:t>11. Regīnas Ezeras romāni „Aka” un „Zemdegas”. Autores leksiskā un sintaktiskā spozme. Romāna tradicionālo robežu paplašināšana, eksperimenti ar kompozīciju un vēstītāja tekstu. (L 2)</w:t>
            </w:r>
            <w:r w:rsidRPr="00B01AA8">
              <w:br/>
              <w:t xml:space="preserve">12. Alberta Bela daiļrades sākums – jauni piedāvājumi garprozā. Iekšējie monologi kā stila elements. „Būris” un „Izmeklētājs” – sižetiskā un lingvistiskā konstrukcija – kas pārsteidz tā </w:t>
            </w:r>
            <w:r w:rsidRPr="00B01AA8">
              <w:lastRenderedPageBreak/>
              <w:t>laika lasošo publiku. (S 2)</w:t>
            </w:r>
            <w:r w:rsidRPr="00B01AA8">
              <w:br/>
              <w:t>13. Latviešu dramaturģija 20. gs. 60.–80. gados. Dramaturģijas valoda, tās īpatnības attiecīgajā laika posmā. (L 2)</w:t>
            </w:r>
          </w:p>
          <w:p w14:paraId="693DBD0E" w14:textId="77777777" w:rsidR="00B01AA8" w:rsidRDefault="00B01AA8" w:rsidP="00B01AA8"/>
          <w:p w14:paraId="008ABDF2" w14:textId="77777777" w:rsidR="00B01AA8" w:rsidRPr="00B01AA8" w:rsidRDefault="00B01AA8" w:rsidP="00B01AA8">
            <w:r>
              <w:t>3. starppārbaudījums</w:t>
            </w:r>
          </w:p>
          <w:p w14:paraId="65A5AA0E" w14:textId="77777777" w:rsidR="00B01AA8" w:rsidRPr="00B01AA8" w:rsidRDefault="00B01AA8" w:rsidP="00B01AA8">
            <w:r>
              <w:t>Sagatavo prezentāciju par vienu lugu un tās interpretāciju teātrī.</w:t>
            </w:r>
          </w:p>
          <w:p w14:paraId="1DB64C36" w14:textId="77777777" w:rsidR="00B01AA8" w:rsidRDefault="00B01AA8" w:rsidP="007534EA">
            <w:r w:rsidRPr="000014AA">
              <w:br/>
              <w:t>14. Uldis Bērziņš un viņa lirika. Tās lingvistiskā dominante, meklējumi leksikas, morfoloģijas un sintakses līmeņos. Autora tulkotāja darbība. Viena dzejoļu krājuma – „Poētisms baltkrievs” – analīze.</w:t>
            </w:r>
            <w:r w:rsidRPr="00B01AA8">
              <w:t xml:space="preserve"> (S 2)</w:t>
            </w:r>
            <w:r w:rsidRPr="00B01AA8">
              <w:br/>
              <w:t>15. Marģera Zariņa prozas muzikalitāte, lingvistiskās un kompozicionālās īpatnības. Barbarismi, slengs un vienkāršrunas vārdi kā organiski elementi viņa romānos. Termini un internacionālismi šajos tekstos. Autora mēģinājumi dramaturģijā. (L 2)</w:t>
            </w:r>
            <w:r w:rsidRPr="00B01AA8">
              <w:br/>
              <w:t>16. Klāva Elsberga dzīve un daiļrade. Autors – spilgts 20. gs. 80. gadu liriķu paaudzes pārstāvis. Verlibrs, sarunvalodas un publicistikas stilu iezīmes viņa dzejā. Viņa dzejošanas manieres ietekme uz citiem autoriem. (S 2</w:t>
            </w:r>
            <w:r>
              <w:t>)</w:t>
            </w:r>
          </w:p>
          <w:p w14:paraId="2ADA7D65" w14:textId="77777777" w:rsidR="00B01AA8" w:rsidRDefault="00B01AA8" w:rsidP="007534EA"/>
          <w:p w14:paraId="6FA1722B" w14:textId="64E3E1AD" w:rsidR="00B01AA8" w:rsidRDefault="00B01AA8" w:rsidP="00B01AA8">
            <w:r>
              <w:t>Literārā teksta interpretāc</w:t>
            </w:r>
            <w:r w:rsidRPr="00B01AA8">
              <w:t>ija I</w:t>
            </w:r>
            <w:r>
              <w:t>V</w:t>
            </w:r>
          </w:p>
          <w:p w14:paraId="15558856" w14:textId="77777777" w:rsidR="00511562" w:rsidRDefault="00511562" w:rsidP="00B01AA8"/>
          <w:p w14:paraId="59DA7255" w14:textId="3DD82D77" w:rsidR="00CB23BB" w:rsidRPr="00CB23BB" w:rsidRDefault="00CB23BB" w:rsidP="00CB23BB">
            <w:r>
              <w:t xml:space="preserve">1. </w:t>
            </w:r>
            <w:r w:rsidR="00B01AA8" w:rsidRPr="00B01AA8">
              <w:t xml:space="preserve">Pārejas laika situācija 20. </w:t>
            </w:r>
            <w:r w:rsidRPr="00C477F2">
              <w:t>laika situācija 20. gadsimta 80. gadu 2.puse – 90. gadu vidus.</w:t>
            </w:r>
            <w:r w:rsidRPr="00CB23BB">
              <w:t xml:space="preserve"> Atmodas procesu inspirētās padomju laikā aizliegto autoru darbu publikācijas. ”Ego literatūras” iezīmes: memuāri, autobiogrāfijas, atmiņu tēlojumi. Femīnie naratīvi. Postmodernisma īpatnības Latvijā. Vēsturiskās tēmas aktualizācija. L 2 S2</w:t>
            </w:r>
            <w:r w:rsidRPr="00CB23BB">
              <w:br/>
            </w:r>
          </w:p>
          <w:p w14:paraId="2C610644" w14:textId="77777777" w:rsidR="00CB23BB" w:rsidRPr="00CB23BB" w:rsidRDefault="00CB23BB" w:rsidP="00CB23BB">
            <w:pPr>
              <w:pStyle w:val="ListParagraph"/>
            </w:pPr>
            <w:r w:rsidRPr="00C477F2">
              <w:t>Avoti:</w:t>
            </w:r>
            <w:r w:rsidRPr="00C477F2">
              <w:br/>
              <w:t>Repše, Gundega. Ugunszīme. Rīga: Liesma, 1990.</w:t>
            </w:r>
            <w:r w:rsidRPr="00C477F2">
              <w:br/>
              <w:t>Mūsdienu feministiskās teorijas. Rīga: LU Dzimtes studiju centrs, 2001.</w:t>
            </w:r>
            <w:r w:rsidRPr="00C477F2">
              <w:br/>
              <w:t>Kalpiņa, Rudīte. Vīrietis meliem, glaimiem, izpriecām. Rīga: Livonija-4, 1993.</w:t>
            </w:r>
            <w:r w:rsidRPr="00C477F2">
              <w:br/>
              <w:t>Neiburga, Andra. Izbāzti putni un putni būros. Rīga: Liesma, 1988.</w:t>
            </w:r>
            <w:r w:rsidRPr="00C477F2">
              <w:br/>
              <w:t>Lāce, Aija. Nāves piedzimšana. Rīga: Preses nams, 1994.</w:t>
            </w:r>
            <w:r w:rsidRPr="00C477F2">
              <w:br/>
              <w:t>Repše, Gundega. Septiņi stāsti par mīlu. Rīga: Literatūra un māksla, 1992.</w:t>
            </w:r>
            <w:r w:rsidRPr="00C477F2">
              <w:br/>
              <w:t>Ozoliņš, Aivars. Dukts. Rīga: Liesma, 1991</w:t>
            </w:r>
            <w:r w:rsidRPr="00C477F2">
              <w:br/>
              <w:t>Guntis Berelis. Mitomānija. Rīga: Liesma, 1989.</w:t>
            </w:r>
            <w:r w:rsidRPr="00C477F2">
              <w:br/>
              <w:t>Einvelds, Jānis. Mēnebērns. Rīga: Preses nams, 1995.</w:t>
            </w:r>
            <w:r w:rsidRPr="00C477F2">
              <w:br/>
              <w:t>Belševica, Vizma. Bille. Rīga: Jumava, 1995.</w:t>
            </w:r>
            <w:r w:rsidRPr="00C477F2">
              <w:br/>
            </w:r>
          </w:p>
          <w:p w14:paraId="213A1AF3" w14:textId="183D5CE2" w:rsidR="00CB23BB" w:rsidRPr="00CB23BB" w:rsidRDefault="00CB23BB" w:rsidP="00CB23BB">
            <w:r>
              <w:t xml:space="preserve">2. </w:t>
            </w:r>
            <w:r w:rsidRPr="00C477F2">
              <w:t>Latviešu literatūra tūkstošgades mijas situācijā.</w:t>
            </w:r>
            <w:r w:rsidRPr="00CB23BB">
              <w:t xml:space="preserve"> G. Repše, N. Ikstena, I. Ābele, P. Bankovskis. Prozas poētikas novitātes telplaika atveidojumā. Aktualitātes prozas un lirikas tēlu izvēlē. L 2, S 2</w:t>
            </w:r>
            <w:r w:rsidRPr="00CB23BB">
              <w:br/>
            </w:r>
          </w:p>
          <w:p w14:paraId="4D289140" w14:textId="77777777" w:rsidR="00CB23BB" w:rsidRPr="00CB23BB" w:rsidRDefault="00CB23BB" w:rsidP="00CB23BB">
            <w:pPr>
              <w:pStyle w:val="ListParagraph"/>
            </w:pPr>
            <w:r w:rsidRPr="00C477F2">
              <w:t>Avoti:</w:t>
            </w:r>
            <w:r w:rsidRPr="00C477F2">
              <w:br/>
              <w:t>Jaunākā latviešu literatūra. Žanru pārskati, teorija un kritika. [Sast. Ausma Cimdiņa].Rīga: LU Akadēmiskais apgāds, 2007.</w:t>
            </w:r>
            <w:r w:rsidRPr="00C477F2">
              <w:br/>
              <w:t>Ikstena, Nora. Dzīves svinēšana. Dzīves svinēšana. Rīga, 1998.</w:t>
            </w:r>
            <w:r w:rsidRPr="00C477F2">
              <w:br/>
              <w:t>Ikstena, Nora. Jaunavas mācība, 2001.</w:t>
            </w:r>
            <w:r w:rsidRPr="00C477F2">
              <w:br/>
              <w:t>Bankovskis, Pauls. Sekreti. Romāns. Rīga: Valters un Rapa, 2002.</w:t>
            </w:r>
            <w:r w:rsidRPr="00C477F2">
              <w:br/>
              <w:t>Bankovskis, Pauls. Čeka, bumba &amp; rokenrols. Romāns. Rīga: Valters un Rapa, 2002.</w:t>
            </w:r>
            <w:r w:rsidRPr="00C477F2">
              <w:br/>
              <w:t>Bankovskis, Pauls. Misters Latvija. Rīga, 2002.</w:t>
            </w:r>
            <w:r w:rsidRPr="00C477F2">
              <w:br/>
              <w:t>Bankovskis, Pauls. Padomju Latvijas sieviete. Rīga: Enigma, 2000.</w:t>
            </w:r>
            <w:r w:rsidRPr="00C477F2">
              <w:br/>
            </w:r>
          </w:p>
          <w:p w14:paraId="28592E33" w14:textId="77777777" w:rsidR="00CB23BB" w:rsidRPr="00CB23BB" w:rsidRDefault="00CB23BB" w:rsidP="00CB23BB">
            <w:pPr>
              <w:pStyle w:val="ListParagraph"/>
            </w:pPr>
            <w:r>
              <w:lastRenderedPageBreak/>
              <w:t>1. starppārbaudījums.</w:t>
            </w:r>
          </w:p>
          <w:p w14:paraId="004E2E3A" w14:textId="77777777" w:rsidR="00CB23BB" w:rsidRPr="00CB23BB" w:rsidRDefault="00CB23BB" w:rsidP="00CB23BB">
            <w:r>
              <w:t>S</w:t>
            </w:r>
            <w:r w:rsidRPr="00CB23BB">
              <w:t>tudentu prezentācijas par kādu no minētajiem N.Ikstenas, P.Bankovska, A. Ozoliņa, G Rpšes vai citu autoru darbiem.</w:t>
            </w:r>
          </w:p>
          <w:p w14:paraId="657925A5" w14:textId="77777777" w:rsidR="00CB23BB" w:rsidRDefault="00CB23BB" w:rsidP="00CB23BB"/>
          <w:p w14:paraId="73A60F31" w14:textId="77777777" w:rsidR="00CB23BB" w:rsidRPr="00CB23BB" w:rsidRDefault="00CB23BB" w:rsidP="00CB23BB">
            <w:pPr>
              <w:pStyle w:val="ListParagraph"/>
            </w:pPr>
            <w:r>
              <w:t xml:space="preserve">2. </w:t>
            </w:r>
            <w:r w:rsidRPr="00CB23BB">
              <w:t>Latvijas un latviešu, identitātes problemātikas tēlojums jaunākajā latviešu literatūrā. Jaunākās literatūras koncepts. Individuālās un grupas jeb kolektīvās identitātes reprezentācija. Latvijas un latviešu tēla šķautnes. Latvijas vēstures notikumu un vēsturisko posmu aktualizācija. Ekonomiskās emigrācijas vēstījumi. L 2 S 2</w:t>
            </w:r>
            <w:r w:rsidRPr="00CB23BB">
              <w:br/>
            </w:r>
          </w:p>
          <w:p w14:paraId="44A1CC5A" w14:textId="77777777" w:rsidR="00CB23BB" w:rsidRPr="00CB23BB" w:rsidRDefault="00CB23BB" w:rsidP="00CB23BB">
            <w:pPr>
              <w:pStyle w:val="ListParagraph"/>
            </w:pPr>
            <w:r w:rsidRPr="00C477F2">
              <w:t>Avoti:</w:t>
            </w:r>
            <w:r w:rsidRPr="00C477F2">
              <w:br/>
              <w:t>Ēriksens, Tomass Hillans. Saknes un pēdas. Identitāte mainīgā laikā. Rīga: Zvaigzne ABC, 2010.</w:t>
            </w:r>
            <w:r w:rsidRPr="00C477F2">
              <w:br/>
              <w:t>Vērdiņš, Kārlis. Es. Dzejoļi: 2004-2008. Rīga: Neputns, 2008.</w:t>
            </w:r>
            <w:r w:rsidRPr="00C477F2">
              <w:br/>
              <w:t>Godiņš, Guntars. CV. Rīga: Jāņa Rozes apg., 2008.</w:t>
            </w:r>
            <w:r w:rsidRPr="00C477F2">
              <w:br/>
              <w:t>Vērdiņš, Kārlis. Mēs. Kopota dzeja. Rīga: Mansards, 2012.</w:t>
            </w:r>
            <w:r w:rsidRPr="00C477F2">
              <w:br/>
              <w:t>Manfelde, Andra. Zemnīcas bērni. Rīga: Latvija, 2010.</w:t>
            </w:r>
            <w:r w:rsidRPr="00C477F2">
              <w:br/>
              <w:t>Mežavilka, Rūta. Dzimuši Latvijai. Rīga: Dienas Grāmata, 2012.</w:t>
            </w:r>
            <w:r w:rsidRPr="00C477F2">
              <w:br/>
              <w:t>Mēs XX gadsimts. Rīga: Dienas Grāmata, 2011.</w:t>
            </w:r>
            <w:r w:rsidRPr="00C477F2">
              <w:br/>
              <w:t>Lācītis, Vilis. Stroika ar skatu uz Londonu. Rīga: Mansards, 2010.</w:t>
            </w:r>
            <w:r w:rsidRPr="00C477F2">
              <w:br/>
              <w:t>Lācītis, Vilis. Pamodināt Lāčplēsi. Rīga: Mansards, 2011.</w:t>
            </w:r>
            <w:r w:rsidRPr="00C477F2">
              <w:br/>
              <w:t>Ozols, Otto. Latvieši ir visur. Rīga: Atēna, 2010.</w:t>
            </w:r>
            <w:r w:rsidRPr="00C477F2">
              <w:br/>
              <w:t>Klimovičs, Atis. Personiskā Latvija. Divdesmitā gadsimta stāsti. Rīga: Dienas Grāmata, 2011.</w:t>
            </w:r>
            <w:r w:rsidRPr="00C477F2">
              <w:br/>
              <w:t>Hermanis. Naumanis. Latviešu stāsti: dzīves teātris divos cēlienos. Rīga: Dienas Grāmata, 2006.</w:t>
            </w:r>
            <w:r w:rsidRPr="00C477F2">
              <w:br/>
              <w:t>Bels, Alberts. Latviešu labirints. Rīga: Daugava, 1998.</w:t>
            </w:r>
            <w:r w:rsidRPr="00C477F2">
              <w:br/>
              <w:t>Zandere, Inese. Latviešu zvēri. Rīga: Liels un mazs, 2009.</w:t>
            </w:r>
          </w:p>
          <w:p w14:paraId="0E2974C9" w14:textId="77777777" w:rsidR="00CB23BB" w:rsidRPr="00CB23BB" w:rsidRDefault="00CB23BB" w:rsidP="00CB23BB">
            <w:pPr>
              <w:pStyle w:val="ListParagraph"/>
            </w:pPr>
            <w:r>
              <w:t>Serijas "Mēs. Latvija XX gadsimts" romāni.</w:t>
            </w:r>
            <w:r w:rsidRPr="00CB23BB">
              <w:br/>
            </w:r>
          </w:p>
          <w:p w14:paraId="6771FF8F" w14:textId="77777777" w:rsidR="00CB23BB" w:rsidRPr="00CB23BB" w:rsidRDefault="00CB23BB" w:rsidP="00CB23BB">
            <w:pPr>
              <w:pStyle w:val="ListParagraph"/>
            </w:pPr>
            <w:r w:rsidRPr="00C477F2">
              <w:t>Garīgo un filozofisko meklējumu tematikas izpausmes.</w:t>
            </w:r>
            <w:r w:rsidRPr="00CB23BB">
              <w:t xml:space="preserve"> Sakralitātes tēlojuma tradīcija latviešu literatūrā. Konfesionālo motīvu reprezentācija. Kristietības atributikas izmantojums. Sakrālo motīvu semantika. L 2, S 2</w:t>
            </w:r>
            <w:r w:rsidRPr="00CB23BB">
              <w:br/>
            </w:r>
          </w:p>
          <w:p w14:paraId="1B66082A" w14:textId="77777777" w:rsidR="00CB23BB" w:rsidRPr="00CB23BB" w:rsidRDefault="00CB23BB" w:rsidP="00CB23BB">
            <w:pPr>
              <w:pStyle w:val="ListParagraph"/>
            </w:pPr>
            <w:r w:rsidRPr="00C477F2">
              <w:t>Avoti:</w:t>
            </w:r>
            <w:r w:rsidRPr="00C477F2">
              <w:br/>
              <w:t>Ābele, Inga. Klūgu mūks. Rīga: Dienas Grāmata, 2014.</w:t>
            </w:r>
            <w:r w:rsidRPr="00C477F2">
              <w:br/>
              <w:t>Žolude, Inga. Sarkanie bērni. Rīga: Dienas Grāmata, 2012.</w:t>
            </w:r>
            <w:r w:rsidRPr="00C477F2">
              <w:br/>
              <w:t>Ikstena, Nora. Šokolādes Jēzus. Rīga: Dienas Grāmata, 2009.</w:t>
            </w:r>
            <w:r w:rsidRPr="00C477F2">
              <w:br/>
              <w:t>Repše, Gundega. Stāsti par mācekļiem. Rīga: Dienas Grāmata, 2009.</w:t>
            </w:r>
            <w:r w:rsidRPr="00C477F2">
              <w:br/>
            </w:r>
          </w:p>
          <w:p w14:paraId="3453E65C" w14:textId="77777777" w:rsidR="00CB23BB" w:rsidRPr="00CB23BB" w:rsidRDefault="00CB23BB" w:rsidP="00CB23BB">
            <w:pPr>
              <w:pStyle w:val="ListParagraph"/>
            </w:pPr>
            <w:r>
              <w:t>2</w:t>
            </w:r>
            <w:r w:rsidRPr="00CB23BB">
              <w:t>. starppārbaudījums</w:t>
            </w:r>
          </w:p>
          <w:p w14:paraId="11B92C9E" w14:textId="77777777" w:rsidR="00CB23BB" w:rsidRPr="00CB23BB" w:rsidRDefault="00CB23BB" w:rsidP="00CB23BB">
            <w:r>
              <w:t xml:space="preserve">Referāts par </w:t>
            </w:r>
            <w:r w:rsidRPr="00CB23BB">
              <w:t xml:space="preserve">vienu no sērijas "Mēs. Latvija XX gadsimts" romāniem pēc analīzes paterna. </w:t>
            </w:r>
          </w:p>
          <w:p w14:paraId="07F17109" w14:textId="77777777" w:rsidR="00CB23BB" w:rsidRPr="00B6744A" w:rsidRDefault="00CB23BB" w:rsidP="00CB23BB">
            <w:pPr>
              <w:pStyle w:val="ListParagraph"/>
            </w:pPr>
          </w:p>
          <w:p w14:paraId="548A0C42" w14:textId="77777777" w:rsidR="00CB23BB" w:rsidRPr="00CB23BB" w:rsidRDefault="00CB23BB" w:rsidP="00CB23BB">
            <w:pPr>
              <w:pStyle w:val="ListParagraph"/>
            </w:pPr>
            <w:r>
              <w:t>3. Ekotematika.</w:t>
            </w:r>
          </w:p>
          <w:p w14:paraId="4F051D56" w14:textId="77777777" w:rsidR="00CB23BB" w:rsidRPr="00CB23BB" w:rsidRDefault="00CB23BB" w:rsidP="00CB23BB">
            <w:pPr>
              <w:pStyle w:val="ListParagraph"/>
            </w:pPr>
            <w:r w:rsidRPr="00C477F2">
              <w:t>Dzīvnieku tēlu semantika, dabas – civilizācijas attiecību tēlojumi.</w:t>
            </w:r>
            <w:r w:rsidRPr="00CB23BB">
              <w:t xml:space="preserve"> L 2</w:t>
            </w:r>
            <w:r w:rsidRPr="00CB23BB">
              <w:br/>
            </w:r>
          </w:p>
          <w:p w14:paraId="12435286" w14:textId="77777777" w:rsidR="00CB23BB" w:rsidRPr="00CB23BB" w:rsidRDefault="00CB23BB" w:rsidP="00CB23BB">
            <w:pPr>
              <w:pStyle w:val="ListParagraph"/>
            </w:pPr>
            <w:r w:rsidRPr="00C477F2">
              <w:t>Avoti:</w:t>
            </w:r>
            <w:r w:rsidRPr="00C477F2">
              <w:br/>
              <w:t>Ābele, Inga. Kamenes un skudras. Rīga: Diens Grāmata, 2010.</w:t>
            </w:r>
            <w:r w:rsidRPr="00C477F2">
              <w:br/>
              <w:t>Bankovskis, Pauls. Zvēru zvaigznājs. Pasakas pieaugušajiem. Rīga: Dienas Grāmata, 2012.</w:t>
            </w:r>
            <w:r w:rsidRPr="00C477F2">
              <w:br/>
              <w:t>Rukšāne, Dace. Ķīpsalas putni. Rīga: Dienas Grāmata, 2009.</w:t>
            </w:r>
            <w:r w:rsidRPr="00C477F2">
              <w:br/>
            </w:r>
            <w:r w:rsidRPr="00CB23BB">
              <w:lastRenderedPageBreak/>
              <w:t>Žolude, Inga. Materia botanica. Rīga: Dienasgrāmata, 2018.</w:t>
            </w:r>
          </w:p>
          <w:p w14:paraId="3BC18FD5" w14:textId="77777777" w:rsidR="00CB23BB" w:rsidRPr="00B6744A" w:rsidRDefault="00CB23BB" w:rsidP="00CB23BB">
            <w:pPr>
              <w:pStyle w:val="ListParagraph"/>
            </w:pPr>
          </w:p>
          <w:p w14:paraId="0BB7BE37" w14:textId="77777777" w:rsidR="00CB23BB" w:rsidRPr="00CB23BB" w:rsidRDefault="00CB23BB" w:rsidP="00CB23BB">
            <w:pPr>
              <w:pStyle w:val="ListParagraph"/>
            </w:pPr>
            <w:r>
              <w:t xml:space="preserve">4. </w:t>
            </w:r>
            <w:r w:rsidRPr="00CB23BB">
              <w:t>Kultūrzīmes jeb kultūrslānis jaunākajā latviešu literatūrā. Gastronomiskie motīvi – elitārās un masu literatūras sintēzes veids. S 2</w:t>
            </w:r>
            <w:r w:rsidRPr="00CB23BB">
              <w:br/>
            </w:r>
          </w:p>
          <w:p w14:paraId="230903AC" w14:textId="77777777" w:rsidR="00CB23BB" w:rsidRPr="00CB23BB" w:rsidRDefault="00CB23BB" w:rsidP="00CB23BB">
            <w:pPr>
              <w:pStyle w:val="ListParagraph"/>
            </w:pPr>
            <w:r w:rsidRPr="00C477F2">
              <w:t>Avoti:</w:t>
            </w:r>
            <w:r w:rsidRPr="00C477F2">
              <w:br/>
              <w:t>Ikstena, Nora. Dzīvespriecīgais vakarēdiens. Rīga: Dienas Grāmata, 2012.</w:t>
            </w:r>
            <w:r w:rsidRPr="00C477F2">
              <w:br/>
            </w:r>
            <w:r w:rsidRPr="00CB23BB">
              <w:t>Burima, Maija. Kultūras zīmes Egila Plauža dzejā. Ceļojums dzejnieku pasaulē. Māris Čaklais. Egils Plaudis. Rīga: LU LFMI, 2013, 201. - 216. lpp.</w:t>
            </w:r>
            <w:r w:rsidRPr="00CB23BB">
              <w:br/>
              <w:t>Ikstena, Nora. Vīrs zilajā lietusmētelīti. Rīga: Dienas Grāmata, 2011.</w:t>
            </w:r>
            <w:r w:rsidRPr="00CB23BB">
              <w:br/>
              <w:t>Moreino. Sergejs. Frāze un līdzsvars. Esejas 1990 – 2010. Rīga: Mansards, 2012.</w:t>
            </w:r>
            <w:r w:rsidRPr="00CB23BB">
              <w:br/>
            </w:r>
          </w:p>
          <w:p w14:paraId="2BDEA019" w14:textId="77777777" w:rsidR="00CB23BB" w:rsidRPr="00CB23BB" w:rsidRDefault="00CB23BB" w:rsidP="00CB23BB">
            <w:pPr>
              <w:pStyle w:val="ListParagraph"/>
            </w:pPr>
            <w:r>
              <w:t xml:space="preserve">4. </w:t>
            </w:r>
            <w:r w:rsidRPr="00CB23BB">
              <w:t>Teātra procesu un dramaturģijas likumsakarību iespaids uz mūsdienu lugu tapšanas procesiem.  Tendences mūsdienu latviešu dzejā. L 2</w:t>
            </w:r>
            <w:r w:rsidRPr="00CB23BB">
              <w:br/>
            </w:r>
          </w:p>
          <w:p w14:paraId="16B0A4EB" w14:textId="77777777" w:rsidR="00CB23BB" w:rsidRPr="00CB23BB" w:rsidRDefault="00CB23BB" w:rsidP="00CB23BB">
            <w:pPr>
              <w:pStyle w:val="ListParagraph"/>
            </w:pPr>
            <w:r w:rsidRPr="00C477F2">
              <w:t>Avoti:</w:t>
            </w:r>
            <w:r w:rsidRPr="00C477F2">
              <w:br/>
              <w:t>Ostups, Artis. Biedrs Sniegs. Rīga: Mansards, 2010.</w:t>
            </w:r>
            <w:r w:rsidRPr="00C477F2">
              <w:br/>
              <w:t>Ogriņš, Andris. Zem pulksteņa pulkstenis. Rīga: Neputns, 2011.</w:t>
            </w:r>
            <w:r w:rsidRPr="00C477F2">
              <w:br/>
              <w:t>Sirmā, Daina. Kailsals. Rīga: Pētergailis, 2012.</w:t>
            </w:r>
            <w:r w:rsidRPr="00C477F2">
              <w:br/>
              <w:t>Ratinīka, Iveta. Rūgts. Rīga: Mansards, 2011.</w:t>
            </w:r>
            <w:r w:rsidRPr="00C477F2">
              <w:br/>
              <w:t>Ostups, Artis. Fotogrāfija un šķēres. Rīga: Mansards, 2013.</w:t>
            </w:r>
            <w:r w:rsidRPr="00C477F2">
              <w:br/>
              <w:t>Auziņa, Anna. Es izskatījos laimīga. Rīga: Mansards, 2010.</w:t>
            </w:r>
            <w:r w:rsidRPr="00C477F2">
              <w:br/>
              <w:t>Gaile, Inga. Migla. Rīga: Mansards, 2012.</w:t>
            </w:r>
            <w:r w:rsidRPr="00C477F2">
              <w:br/>
              <w:t>Balode, Ingmāra. Alba. Rīga: Mansards, 2012.</w:t>
            </w:r>
            <w:r w:rsidRPr="00C477F2">
              <w:br/>
            </w:r>
            <w:r w:rsidRPr="00CB23BB">
              <w:t>Radzobe, Silvija. Vēsture teātrī un drāmā. [Sastādītāja un zinātniskā redaktore Silvija Radzobe.] Rīga: Latvijas Universitāte, 2011.</w:t>
            </w:r>
            <w:r w:rsidRPr="00CB23BB">
              <w:br/>
            </w:r>
          </w:p>
          <w:p w14:paraId="11B389F0" w14:textId="77777777" w:rsidR="00CB23BB" w:rsidRDefault="00CB23BB" w:rsidP="00CB23BB">
            <w:pPr>
              <w:pStyle w:val="ListParagraph"/>
            </w:pPr>
          </w:p>
          <w:p w14:paraId="2FBF895D" w14:textId="77777777" w:rsidR="00CB23BB" w:rsidRPr="00CB23BB" w:rsidRDefault="00CB23BB" w:rsidP="00CB23BB">
            <w:pPr>
              <w:pStyle w:val="ListParagraph"/>
            </w:pPr>
            <w:r>
              <w:t xml:space="preserve">5. </w:t>
            </w:r>
            <w:r w:rsidRPr="00CB23BB">
              <w:t>Žanru transformācijas, koeksistences, hibrīdžanru jautājumi. Minimas, dzejproza, ceļojuma apraksta žanra variācijas u.c. Ceļojuma apraksta žanrs. S 2</w:t>
            </w:r>
            <w:r w:rsidRPr="00CB23BB">
              <w:br/>
            </w:r>
          </w:p>
          <w:p w14:paraId="62059212" w14:textId="77777777" w:rsidR="00CB23BB" w:rsidRPr="00CB23BB" w:rsidRDefault="00CB23BB" w:rsidP="00CB23BB">
            <w:pPr>
              <w:pStyle w:val="ListParagraph"/>
            </w:pPr>
            <w:r w:rsidRPr="00C477F2">
              <w:t>Avoti:</w:t>
            </w:r>
            <w:r w:rsidRPr="00C477F2">
              <w:br/>
              <w:t>Bunkše, Edmunds Valdemārs. Intīmā bezgalība. Rīga: Norden AB, 2007.</w:t>
            </w:r>
            <w:r w:rsidRPr="00C477F2">
              <w:br/>
              <w:t>Manfelde, Andra. Ceļojums uz mēnesi. Dokumentālā proza un dzeja. Literatūras kombains, 2011.</w:t>
            </w:r>
            <w:r w:rsidRPr="00C477F2">
              <w:br/>
              <w:t>Langa, Liāna. Es varēju nesteigties. Rīga: Lietusdārzs, 2005.</w:t>
            </w:r>
            <w:r w:rsidRPr="00C477F2">
              <w:br/>
            </w:r>
            <w:r w:rsidRPr="00CB23BB">
              <w:t>Ābele, Inga. Austrumos no saules un ziemeļos no zemes. Dienasgrāmatas un ceļojumu apraksti. Rīga: Atēna, 2005.</w:t>
            </w:r>
            <w:r w:rsidRPr="00CB23BB">
              <w:br/>
            </w:r>
          </w:p>
          <w:p w14:paraId="0AC19BDA" w14:textId="77777777" w:rsidR="00CB23BB" w:rsidRPr="00CB23BB" w:rsidRDefault="00CB23BB" w:rsidP="00CB23BB">
            <w:pPr>
              <w:pStyle w:val="ListParagraph"/>
            </w:pPr>
            <w:r w:rsidRPr="00C477F2">
              <w:t>Avoti:</w:t>
            </w:r>
            <w:r w:rsidRPr="00C477F2">
              <w:br/>
              <w:t>Bērks, Pīters. Kultūru hibriditāte. Rīga: Mansards, 2013.</w:t>
            </w:r>
            <w:r w:rsidRPr="00C477F2">
              <w:br/>
              <w:t>Simsone, Bārbala. Iztēles ģeogrāfija. Mītiskā paradigma 20. gadsimta fantāzijas prozā. Rīga: Latvijas Universitāte, 2010.</w:t>
            </w:r>
            <w:r w:rsidRPr="00C477F2">
              <w:br/>
              <w:t>Rokpelnis, Jānis. Rīgas iestaigāšana. Rīga: Mansards, 2012.</w:t>
            </w:r>
            <w:r w:rsidRPr="00C477F2">
              <w:br/>
              <w:t>Eipurs, Aivars. Minimas jeb vienā istabā ar Antonu Vēbernu. Rīga: Dienas Grāmata, 2008.</w:t>
            </w:r>
            <w:r w:rsidRPr="00C477F2">
              <w:br/>
              <w:t>Eipurs, Aivars. Minimas jeb zemestrīce zābakā. Rīga: Dienas Grāmata, 2013.</w:t>
            </w:r>
            <w:r w:rsidRPr="00C477F2">
              <w:br/>
              <w:t>Eipurs, Aivars. Sakvojāžs. Dzejoļi ar gariem virsrakstiem. Rīga: Neputns, 2011.</w:t>
            </w:r>
            <w:r w:rsidRPr="00C477F2">
              <w:br/>
            </w:r>
          </w:p>
          <w:p w14:paraId="4084AF78" w14:textId="77777777" w:rsidR="00CB23BB" w:rsidRPr="00CB23BB" w:rsidRDefault="00CB23BB" w:rsidP="00CB23BB">
            <w:pPr>
              <w:pStyle w:val="ListParagraph"/>
            </w:pPr>
            <w:r>
              <w:t>3</w:t>
            </w:r>
            <w:r w:rsidRPr="00CB23BB">
              <w:t>. starppārbaudījums</w:t>
            </w:r>
          </w:p>
          <w:p w14:paraId="3D4C6E0E" w14:textId="77777777" w:rsidR="00CB23BB" w:rsidRPr="00CB23BB" w:rsidRDefault="00CB23BB" w:rsidP="00CB23BB">
            <w:r>
              <w:lastRenderedPageBreak/>
              <w:t>R</w:t>
            </w:r>
            <w:r w:rsidRPr="00CB23BB">
              <w:t xml:space="preserve">ecenzija par vienu dzejas, prozas vai dramaturģijas darbu, kurā vērojamas hibrīdžanru īpatnības. </w:t>
            </w:r>
          </w:p>
          <w:p w14:paraId="3826D24C" w14:textId="77777777" w:rsidR="00CB23BB" w:rsidRDefault="00CB23BB" w:rsidP="00CB23BB">
            <w:pPr>
              <w:pStyle w:val="ListParagraph"/>
            </w:pPr>
          </w:p>
          <w:p w14:paraId="445E84D3" w14:textId="77777777" w:rsidR="00CB23BB" w:rsidRPr="00CB23BB" w:rsidRDefault="00CB23BB" w:rsidP="00CB23BB">
            <w:pPr>
              <w:pStyle w:val="ListParagraph"/>
            </w:pPr>
            <w:r>
              <w:t xml:space="preserve">6. </w:t>
            </w:r>
            <w:r w:rsidRPr="00CB23BB">
              <w:t>Autora pozīcija un lasītāja/adresāta jautājums jaunākajā latviešu literatūrā.</w:t>
            </w:r>
            <w:r w:rsidRPr="00CB23BB">
              <w:br/>
              <w:t>„Elitārās” – „masu” literatūras simbioze. Skaidrojošās vārdnīcas mūsdienu rakstniecībā kā subkultūru reprezentācijas elements. L 2</w:t>
            </w:r>
            <w:r w:rsidRPr="00CB23BB">
              <w:br/>
            </w:r>
          </w:p>
          <w:p w14:paraId="791A7CF9" w14:textId="77777777" w:rsidR="00CB23BB" w:rsidRPr="00CB23BB" w:rsidRDefault="00CB23BB" w:rsidP="00CB23BB">
            <w:pPr>
              <w:pStyle w:val="ListParagraph"/>
            </w:pPr>
            <w:r w:rsidRPr="00C477F2">
              <w:t>Avoti:</w:t>
            </w:r>
            <w:r w:rsidRPr="00C477F2">
              <w:br/>
              <w:t>Kļava, Justīne Slaisti. Karogs Nr. 9, 2009, 173. – 180. lpp.</w:t>
            </w:r>
            <w:r w:rsidRPr="00C477F2">
              <w:br/>
              <w:t>Asare, Maira. Sieviešu zona. Rīga: Dienas Grāmata, 2009.</w:t>
            </w:r>
            <w:r w:rsidRPr="00C477F2">
              <w:br/>
            </w:r>
          </w:p>
          <w:p w14:paraId="083952FF" w14:textId="3DBAC670" w:rsidR="00CB23BB" w:rsidRPr="00CB23BB" w:rsidRDefault="00CB23BB" w:rsidP="00CB23BB">
            <w:pPr>
              <w:pStyle w:val="ListParagraph"/>
            </w:pPr>
            <w:r>
              <w:t xml:space="preserve">7. </w:t>
            </w:r>
            <w:r w:rsidRPr="00CB23BB">
              <w:t>Latvijas literatūrzinātnisko izdevumu integrēšana literatūras procesu apguvē.  Nozīmīgākās sērijas. Latvijas literatūrpētniecības centri un to ievirzes. Nozīmīgākās mūsdienu literatūrzinātniskās publikācijas. Tendences mūsdienu latviešu literatūrkritikā. Literārie izdevumi un interneta portāli.</w:t>
            </w:r>
            <w:r>
              <w:t xml:space="preserve"> </w:t>
            </w:r>
            <w:r w:rsidRPr="00CB23BB">
              <w:t>Izdevniecības. Apliteratūra: literārās balvas, literārā procesa rezonanse, daiļliteratūras popularizācija. Dzejas dienas. Prozas lasījumi. Literatūras Gada balva. Literārās akadēmijas.</w:t>
            </w:r>
            <w:r>
              <w:t xml:space="preserve"> </w:t>
            </w:r>
            <w:r w:rsidRPr="00CB23BB">
              <w:t>Rakstnieku māju darbības principi. Rakstnieki – savu darbu popularizētāji. L 2</w:t>
            </w:r>
            <w:r w:rsidRPr="00CB23BB">
              <w:br/>
            </w:r>
          </w:p>
          <w:p w14:paraId="1A31C1E7" w14:textId="77777777" w:rsidR="00CB23BB" w:rsidRPr="00CB23BB" w:rsidRDefault="00CB23BB" w:rsidP="00CB23BB">
            <w:pPr>
              <w:pStyle w:val="ListParagraph"/>
            </w:pPr>
            <w:r w:rsidRPr="00C477F2">
              <w:t>Avoti:</w:t>
            </w:r>
            <w:r w:rsidRPr="00C477F2">
              <w:br/>
              <w:t>Dokumentālais cikla “Rakstnieks tuvplānā: Guntis Berelis”. [Režisore Ināra Kolmane] Filmu studija “Deviņi”, 2009.</w:t>
            </w:r>
          </w:p>
          <w:p w14:paraId="01E8766A" w14:textId="77777777" w:rsidR="00CB23BB" w:rsidRPr="00CB23BB" w:rsidRDefault="00CB23BB" w:rsidP="00CB23BB">
            <w:pPr>
              <w:pStyle w:val="ListParagraph"/>
            </w:pPr>
            <w:r w:rsidRPr="00C477F2">
              <w:t>Rožkalne, Anita. Lauva. Dzejniece Astrīde Ivaska. Rīga: LU LFMI, 2012.</w:t>
            </w:r>
            <w:r w:rsidRPr="00C477F2">
              <w:br/>
            </w:r>
          </w:p>
          <w:p w14:paraId="4E137C86" w14:textId="77777777" w:rsidR="00CB23BB" w:rsidRPr="00CB23BB" w:rsidRDefault="00CB23BB" w:rsidP="00CB23BB">
            <w:pPr>
              <w:pStyle w:val="ListParagraph"/>
            </w:pPr>
            <w:r w:rsidRPr="00C477F2">
              <w:br/>
            </w:r>
            <w:r w:rsidRPr="00CB23BB">
              <w:t>8. Tekstgrupa “Orbīta”</w:t>
            </w:r>
          </w:p>
          <w:p w14:paraId="5C9D0D7A" w14:textId="77777777" w:rsidR="00CB23BB" w:rsidRPr="00CB23BB" w:rsidRDefault="00CB23BB" w:rsidP="00CB23BB">
            <w:pPr>
              <w:pStyle w:val="ListParagraph"/>
            </w:pPr>
            <w:r w:rsidRPr="00B6744A">
              <w:t>Reģionālā daiļliteratūras tematikas un izteiksmes īpatnības. Misija. Jaunākā literatūra latgaliski. S 2</w:t>
            </w:r>
            <w:r w:rsidRPr="00B6744A">
              <w:br/>
            </w:r>
          </w:p>
          <w:p w14:paraId="101AE846" w14:textId="77777777" w:rsidR="00CB23BB" w:rsidRPr="00CB23BB" w:rsidRDefault="00CB23BB" w:rsidP="00CB23BB">
            <w:pPr>
              <w:pStyle w:val="ListParagraph"/>
            </w:pPr>
            <w:r w:rsidRPr="00C477F2">
              <w:t>Avoti:</w:t>
            </w:r>
          </w:p>
          <w:p w14:paraId="734D8EEE" w14:textId="77777777" w:rsidR="00CB23BB" w:rsidRPr="00CB23BB" w:rsidRDefault="00CB23BB" w:rsidP="00CB23BB">
            <w:pPr>
              <w:pStyle w:val="ListParagraph"/>
            </w:pPr>
            <w:r>
              <w:t>Orbītas kanāls Vimeo:</w:t>
            </w:r>
          </w:p>
          <w:p w14:paraId="017147EF" w14:textId="77777777" w:rsidR="00CB23BB" w:rsidRPr="00CB23BB" w:rsidRDefault="00CC25D7" w:rsidP="00CB23BB">
            <w:pPr>
              <w:pStyle w:val="ListParagraph"/>
            </w:pPr>
            <w:hyperlink r:id="rId8" w:history="1">
              <w:r w:rsidR="00CB23BB" w:rsidRPr="00CB23BB">
                <w:rPr>
                  <w:rStyle w:val="Hyperlink"/>
                </w:rPr>
                <w:t>https://vimeo.com/orbitalv/videos</w:t>
              </w:r>
            </w:hyperlink>
          </w:p>
          <w:p w14:paraId="119700E1" w14:textId="6E01F3BE" w:rsidR="00525213" w:rsidRPr="0093308E" w:rsidRDefault="00CB23BB" w:rsidP="007534EA">
            <w:r w:rsidRPr="00C477F2">
              <w:t>Lukaševičs, Valentīns. Bolti burti. Rēzekne: Latgolas kultūras centra izdevnīceiba, 2011.</w:t>
            </w:r>
            <w:r w:rsidRPr="00C477F2">
              <w:br/>
              <w:t>Dage, Agra. Kā kadiķītis spīvs. Rīga: Preses nams</w:t>
            </w:r>
            <w:r>
              <w:t>.</w:t>
            </w:r>
            <w:r w:rsidR="00462485" w:rsidRPr="00462485">
              <w:br/>
            </w:r>
            <w:permEnd w:id="370084287"/>
          </w:p>
        </w:tc>
      </w:tr>
      <w:tr w:rsidR="00E13AEA" w:rsidRPr="0093308E" w14:paraId="769F480F" w14:textId="77777777" w:rsidTr="00241471">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241471">
        <w:tc>
          <w:tcPr>
            <w:tcW w:w="9039" w:type="dxa"/>
            <w:gridSpan w:val="2"/>
          </w:tcPr>
          <w:p w14:paraId="0AF9A6B0" w14:textId="6982440D" w:rsidR="00F40036" w:rsidRDefault="00F40036" w:rsidP="005F1018">
            <w:permStart w:id="580019727" w:edGrp="everyone"/>
            <w:r>
              <w:t>Literārā teksta interpretāc</w:t>
            </w:r>
            <w:r w:rsidRPr="00F40036">
              <w:t>ija I</w:t>
            </w:r>
          </w:p>
          <w:p w14:paraId="6D7A6BAE" w14:textId="735B2725" w:rsidR="005F1018" w:rsidRPr="005F1018" w:rsidRDefault="005F1018" w:rsidP="005F1018">
            <w:r w:rsidRPr="005F1018">
              <w:t>1. Berelis G. Latviešu literatūras vēsture. Rīga: Zvaigzne ABC, 1999.</w:t>
            </w:r>
          </w:p>
          <w:p w14:paraId="0C81DC2A" w14:textId="058BAE94" w:rsidR="005F1018" w:rsidRPr="005F1018" w:rsidRDefault="005F1018" w:rsidP="005F1018">
            <w:r w:rsidRPr="005F1018">
              <w:t xml:space="preserve">2. </w:t>
            </w:r>
            <w:r w:rsidR="00F57247" w:rsidRPr="00F57247">
              <w:t>Burima M. Modernisma koncepti 20. gadsimta sākuma latviešu literatūrā. Rīga, LU Literatūras, folkloras un mākslas institūts, 2011.</w:t>
            </w:r>
          </w:p>
          <w:p w14:paraId="6CE7E4BD" w14:textId="3C8B0FC8" w:rsidR="005F1018" w:rsidRPr="005F1018" w:rsidRDefault="005F1018" w:rsidP="005F1018">
            <w:r w:rsidRPr="005F1018">
              <w:t xml:space="preserve">3. Latviešu literatūras vēsture. </w:t>
            </w:r>
            <w:r w:rsidR="00462485">
              <w:t>1</w:t>
            </w:r>
            <w:r w:rsidRPr="005F1018">
              <w:t xml:space="preserve">. sējums. Rīga: Zvaigzne ABC, </w:t>
            </w:r>
            <w:r w:rsidR="00462485">
              <w:t>1998</w:t>
            </w:r>
            <w:r w:rsidRPr="005F1018">
              <w:t>.</w:t>
            </w:r>
          </w:p>
          <w:p w14:paraId="717A297C" w14:textId="77777777" w:rsidR="00F57247" w:rsidRDefault="005F1018" w:rsidP="007534EA">
            <w:r w:rsidRPr="005F1018">
              <w:t>4.</w:t>
            </w:r>
            <w:r w:rsidR="00D843E7" w:rsidRPr="00857A7C">
              <w:rPr>
                <w:rFonts w:eastAsia="Times New Roman"/>
                <w:bCs w:val="0"/>
                <w:iCs w:val="0"/>
              </w:rPr>
              <w:t xml:space="preserve"> </w:t>
            </w:r>
            <w:r w:rsidR="00D843E7" w:rsidRPr="00D843E7">
              <w:t>Sproģe L</w:t>
            </w:r>
            <w:r w:rsidR="00D843E7">
              <w:t>.</w:t>
            </w:r>
            <w:r w:rsidR="00D843E7" w:rsidRPr="00D843E7">
              <w:t>, Vāvere V. Latviešu modernisma aizsākumi un krievu literatūras sudraba laikmets. Rīga: Zinātne, 2002.</w:t>
            </w:r>
          </w:p>
          <w:p w14:paraId="5F35EEC8" w14:textId="77777777" w:rsidR="00F40036" w:rsidRDefault="00F57247" w:rsidP="007534EA">
            <w:r>
              <w:t>5. Vecgrāvis V. Mani sveicina zvaigznes… romantiskā pasaules izjūta latviešu dzejā. Rīga: LU Akadēmiskais apgāds, Rēzekne: Latgales druka, 2018.</w:t>
            </w:r>
            <w:r w:rsidR="00D843E7" w:rsidRPr="00D843E7">
              <w:br/>
            </w:r>
          </w:p>
          <w:p w14:paraId="25371802" w14:textId="2DF9F6EA" w:rsidR="00E118FF" w:rsidRDefault="00F40036" w:rsidP="00F40036">
            <w:r>
              <w:t>Literārā teksta interpretāc</w:t>
            </w:r>
            <w:r w:rsidRPr="00F40036">
              <w:t>ija II</w:t>
            </w:r>
          </w:p>
          <w:p w14:paraId="5C183B83" w14:textId="77777777" w:rsidR="00E118FF" w:rsidRPr="00E118FF" w:rsidRDefault="00E118FF" w:rsidP="00E118FF">
            <w:pPr>
              <w:rPr>
                <w:lang w:eastAsia="en-GB"/>
              </w:rPr>
            </w:pPr>
            <w:r w:rsidRPr="00E118FF">
              <w:rPr>
                <w:lang w:eastAsia="en-GB"/>
              </w:rPr>
              <w:t>Berelis G. Latviešu literatūras vēsture. No pirmajiem rakstiem līdz 1999. gadam. Rīga, Zvaigzne ABC, 1999.</w:t>
            </w:r>
          </w:p>
          <w:p w14:paraId="28AFF1A0" w14:textId="77777777" w:rsidR="00E118FF" w:rsidRPr="00E118FF" w:rsidRDefault="00E118FF" w:rsidP="00E118FF">
            <w:pPr>
              <w:rPr>
                <w:lang w:eastAsia="en-GB"/>
              </w:rPr>
            </w:pPr>
            <w:r w:rsidRPr="00E118FF">
              <w:rPr>
                <w:lang w:eastAsia="en-GB"/>
              </w:rPr>
              <w:t xml:space="preserve">Burima M. Modernisma koncepti 20. gadsimta sākuma latviešu literatūrā. Rīga, LU Literatūras, </w:t>
            </w:r>
            <w:r w:rsidRPr="00E118FF">
              <w:rPr>
                <w:lang w:eastAsia="en-GB"/>
              </w:rPr>
              <w:lastRenderedPageBreak/>
              <w:t>folkloras un mākslas institūts, 2011.</w:t>
            </w:r>
          </w:p>
          <w:p w14:paraId="00D54339" w14:textId="77777777" w:rsidR="00E118FF" w:rsidRPr="00E118FF" w:rsidRDefault="00E118FF" w:rsidP="00E118FF">
            <w:pPr>
              <w:rPr>
                <w:lang w:eastAsia="en-GB"/>
              </w:rPr>
            </w:pPr>
            <w:r w:rsidRPr="00E118FF">
              <w:rPr>
                <w:lang w:eastAsia="en-GB"/>
              </w:rPr>
              <w:t>Hausmanis V., Kalnačs B.. Latviešu drāma. 20. gadsimta pirmā puse. Rīga: Zinātne, 2004.</w:t>
            </w:r>
          </w:p>
          <w:p w14:paraId="108088BF" w14:textId="77777777" w:rsidR="00E118FF" w:rsidRPr="00E118FF" w:rsidRDefault="00E118FF" w:rsidP="00E118FF">
            <w:pPr>
              <w:rPr>
                <w:lang w:eastAsia="en-GB"/>
              </w:rPr>
            </w:pPr>
            <w:r w:rsidRPr="00E118FF">
              <w:rPr>
                <w:lang w:eastAsia="en-GB"/>
              </w:rPr>
              <w:t>Latviešu literatūras vēsture. 1918 – 1945. 2. sējums. Rīga, Zvaigzne ABC, 1999.</w:t>
            </w:r>
          </w:p>
          <w:p w14:paraId="1DEC75E0" w14:textId="5F23DFEF" w:rsidR="00E118FF" w:rsidRDefault="00E118FF" w:rsidP="00E118FF">
            <w:pPr>
              <w:rPr>
                <w:lang w:eastAsia="en-GB"/>
              </w:rPr>
            </w:pPr>
            <w:r w:rsidRPr="00E118FF">
              <w:rPr>
                <w:lang w:eastAsia="en-GB"/>
              </w:rPr>
              <w:t>Rinkeviča R. Bērnības semiotika 20.gs. 20.-30.gadu latviešu prozā Eiropas literatūras kontekstā. Daugavpils: Daugavpils Universitātes akadēmiskais apgāds „Saule”, 2011</w:t>
            </w:r>
            <w:r>
              <w:t>.</w:t>
            </w:r>
          </w:p>
          <w:p w14:paraId="7E52CEEE" w14:textId="77777777" w:rsidR="00E118FF" w:rsidRPr="00F40036" w:rsidRDefault="00E118FF" w:rsidP="00E118FF"/>
          <w:p w14:paraId="7B71A494" w14:textId="5B75D81A" w:rsidR="00F40036" w:rsidRDefault="00F40036" w:rsidP="00F40036">
            <w:r>
              <w:t>Literārā teksta interpretāc</w:t>
            </w:r>
            <w:r w:rsidRPr="00F40036">
              <w:t>ija III</w:t>
            </w:r>
          </w:p>
          <w:p w14:paraId="4985C751" w14:textId="6DC4B252" w:rsidR="00E118FF" w:rsidRPr="00E118FF" w:rsidRDefault="00E118FF" w:rsidP="00E118FF">
            <w:r>
              <w:t xml:space="preserve">1. </w:t>
            </w:r>
            <w:r w:rsidRPr="005F1018">
              <w:t>Berelis G. Latviešu literatūras vēsture. Rīga: Zvaigzne ABC, 1999.</w:t>
            </w:r>
          </w:p>
          <w:p w14:paraId="2C3C38C2" w14:textId="77777777" w:rsidR="00E118FF" w:rsidRPr="00E118FF" w:rsidRDefault="00E118FF" w:rsidP="00E118FF">
            <w:r w:rsidRPr="005F1018">
              <w:t>2.</w:t>
            </w:r>
            <w:r w:rsidRPr="00E118FF">
              <w:t xml:space="preserve"> Hausmanis V.  Latviešu drāma: 20 gadsimta otrā puse. Rīga: Zinātne, 2006.</w:t>
            </w:r>
          </w:p>
          <w:p w14:paraId="1D5A2526" w14:textId="77777777" w:rsidR="00E118FF" w:rsidRPr="00E118FF" w:rsidRDefault="00E118FF" w:rsidP="00E118FF">
            <w:r w:rsidRPr="005F1018">
              <w:t>3. Latviešu literatūras vēsture. 3. sējums. Rīga: Zvaigzne ABC, 2001.</w:t>
            </w:r>
          </w:p>
          <w:p w14:paraId="52F03E40" w14:textId="62347B40" w:rsidR="00E118FF" w:rsidRDefault="00E118FF" w:rsidP="00E118FF">
            <w:r w:rsidRPr="005F1018">
              <w:t>4. Poētika tuvplānā: viena dzejoļa analīzes antoloģija / sastādītāja, zin. red. Ieva E. Kalniņa. Rīga: LU LFMI, 2017</w:t>
            </w:r>
            <w:r>
              <w:t>.</w:t>
            </w:r>
          </w:p>
          <w:p w14:paraId="126922DD" w14:textId="77777777" w:rsidR="00E118FF" w:rsidRPr="00F40036" w:rsidRDefault="00E118FF" w:rsidP="00E118FF"/>
          <w:p w14:paraId="51C3B6E1" w14:textId="3635C680" w:rsidR="00F40036" w:rsidRDefault="00F40036" w:rsidP="00F40036">
            <w:r>
              <w:t>Literārā teksta interpretāc</w:t>
            </w:r>
            <w:r w:rsidRPr="00F40036">
              <w:t>ija I</w:t>
            </w:r>
            <w:r>
              <w:t>V</w:t>
            </w:r>
          </w:p>
          <w:p w14:paraId="48B3431B" w14:textId="63325E6D" w:rsidR="00E118FF" w:rsidRDefault="00E118FF" w:rsidP="00E118FF">
            <w:r w:rsidRPr="00E118FF">
              <w:t>Andra Neiburga: valoda, dzimte, stāstījums, attēls: rakstu krājums / sastādītājs, zin. redaktors un priekšvārda autors Jānis Ozoliņš. Rīga: LU LFMI, 2018.</w:t>
            </w:r>
          </w:p>
          <w:p w14:paraId="1E5D57FD" w14:textId="7DCCE373" w:rsidR="003A1BEF" w:rsidRPr="00E118FF" w:rsidRDefault="003A1BEF" w:rsidP="00E118FF">
            <w:r w:rsidRPr="00E118FF">
              <w:t>Batlere, D.. Dzimtes nemiers. Rīga: Mansards, 2012.</w:t>
            </w:r>
          </w:p>
          <w:p w14:paraId="20224E09" w14:textId="383EB993" w:rsidR="00E118FF" w:rsidRPr="00E118FF" w:rsidRDefault="00E118FF" w:rsidP="00E118FF">
            <w:r w:rsidRPr="00E118FF">
              <w:t>Berelis, G. Latviešu literatūras vēsture. No pirmajiem rakstiem līdz 1999. gadam. Rīga: Zvaigzne ABC, 1999.</w:t>
            </w:r>
          </w:p>
          <w:p w14:paraId="5F185FF9" w14:textId="42F3D962" w:rsidR="00E118FF" w:rsidRDefault="00E118FF" w:rsidP="00E118FF">
            <w:r w:rsidRPr="00E118FF">
              <w:t>Briedis, R. Latviešu literatūras hronika sastatījumā ar notikumiem pasaulē un Latvijā. 2. grāmata. 1945-2005.  Rīga, Valters un Rapa: 2006.</w:t>
            </w:r>
          </w:p>
          <w:p w14:paraId="6D6A15BC" w14:textId="77777777" w:rsidR="003A1BEF" w:rsidRDefault="003A1BEF" w:rsidP="00E118FF">
            <w:r w:rsidRPr="00E118FF">
              <w:t>Jaunākā latviešu literatūra. Žanru pārskati, teorija un kritika. [Sast. Ausma Cimdiņa].Rīga: LU Akadēmiskais apgāds, 2007.</w:t>
            </w:r>
          </w:p>
          <w:p w14:paraId="1FE76171" w14:textId="7586116D" w:rsidR="003A1BEF" w:rsidRPr="00E118FF" w:rsidRDefault="003A1BEF" w:rsidP="00E118FF">
            <w:r w:rsidRPr="00E118FF">
              <w:t>Latviešu literatūras vēsture. 3. sējums. Rīga: Zvaigzne ABC, 2001.</w:t>
            </w:r>
            <w:r w:rsidRPr="00E118FF">
              <w:br/>
              <w:t>Mūsdienu literatūras teorijas. [Sastādītāji Ieva E. Kalniņa un Kārlis Vērdiņš]. Rīga: LU LFMI, 2013.</w:t>
            </w:r>
          </w:p>
          <w:p w14:paraId="7834C9E2" w14:textId="77777777" w:rsidR="00E118FF" w:rsidRPr="00E118FF" w:rsidRDefault="00E118FF" w:rsidP="00E118FF">
            <w:r w:rsidRPr="00E118FF">
              <w:t xml:space="preserve">Poētika tuvplānā: viena dzejoļa analīzes antoloģija / sastādītāja, zin. red. Ieva E. Kalniņa. Rīga: LU LFMI, 2017. </w:t>
            </w:r>
          </w:p>
          <w:p w14:paraId="1C31C9D5" w14:textId="585F9B80" w:rsidR="00E118FF" w:rsidRPr="00E118FF" w:rsidRDefault="00E118FF" w:rsidP="00E118FF">
            <w:r w:rsidRPr="00E118FF">
              <w:t>Vērdiņš, K.  Bastarda forma: latviešu dzejprozas vēsture, latviešu dzejprozas antoloģija. Rīga: LULFMI, 2011</w:t>
            </w:r>
            <w:r>
              <w:t>.</w:t>
            </w:r>
          </w:p>
          <w:p w14:paraId="480CE388" w14:textId="77777777" w:rsidR="00E118FF" w:rsidRPr="00F40036" w:rsidRDefault="00E118FF" w:rsidP="00F40036"/>
          <w:p w14:paraId="579C65A1" w14:textId="61A3AD22" w:rsidR="00525213" w:rsidRPr="0093308E" w:rsidRDefault="00D843E7" w:rsidP="007534EA">
            <w:r>
              <w:t xml:space="preserve"> </w:t>
            </w:r>
            <w:permEnd w:id="580019727"/>
          </w:p>
        </w:tc>
      </w:tr>
      <w:tr w:rsidR="00E13AEA" w:rsidRPr="0093308E" w14:paraId="26CE4464" w14:textId="77777777" w:rsidTr="00241471">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241471">
        <w:tc>
          <w:tcPr>
            <w:tcW w:w="9039" w:type="dxa"/>
            <w:gridSpan w:val="2"/>
          </w:tcPr>
          <w:p w14:paraId="3263D43D" w14:textId="66DD72C3" w:rsidR="00F40036" w:rsidRDefault="00F40036" w:rsidP="00D843E7">
            <w:permStart w:id="1596548908" w:edGrp="everyone"/>
            <w:r>
              <w:t>Literārā teksta interpretāc</w:t>
            </w:r>
            <w:r w:rsidRPr="00F40036">
              <w:t>ija I</w:t>
            </w:r>
          </w:p>
          <w:p w14:paraId="25D50F65" w14:textId="41DF6649" w:rsidR="00F57247" w:rsidRPr="0021635D" w:rsidRDefault="000014AA" w:rsidP="00D843E7">
            <w:pPr>
              <w:rPr>
                <w:rFonts w:eastAsia="Calibri"/>
                <w:bCs w:val="0"/>
                <w:iCs w:val="0"/>
                <w:spacing w:val="6"/>
                <w:shd w:val="clear" w:color="auto" w:fill="FFFFFF"/>
              </w:rPr>
            </w:pPr>
            <w:r w:rsidRPr="000014AA">
              <w:t>1.</w:t>
            </w:r>
            <w:r w:rsidR="00D843E7" w:rsidRPr="00F57247">
              <w:rPr>
                <w:rFonts w:eastAsia="Calibri"/>
                <w:bCs w:val="0"/>
                <w:iCs w:val="0"/>
                <w:spacing w:val="6"/>
                <w:shd w:val="clear" w:color="auto" w:fill="FFFFFF"/>
              </w:rPr>
              <w:t xml:space="preserve"> </w:t>
            </w:r>
            <w:r w:rsidR="00F57247" w:rsidRPr="00F57247">
              <w:t>Burima. Maija. Modernisma manifestācija 20. gadsimta sākuma latviešu literārajā telpā. Humanitāro Zinātņu Vēstnesis Nr. 14, Daugavpils: Daugavpils Universitātes Humanitārā fakultāte, 2008, 87. – 95. lpp.</w:t>
            </w:r>
            <w:r w:rsidR="00F57247" w:rsidRPr="00F57247">
              <w:br/>
            </w:r>
            <w:r w:rsidR="00FF0A1C">
              <w:t xml:space="preserve">2. </w:t>
            </w:r>
            <w:r w:rsidR="00F57247" w:rsidRPr="00F57247">
              <w:t>Burima, Maija. Pašidentifikācijas un modernitātes projekcija 19. – 20. gadsimta mijas latviešu literatūrā. Letonica: Humanitāro Zinātņu Žurnāls Nr. 25. Rīga: LU LFMI, 2013, 23. – 59. lpp.</w:t>
            </w:r>
          </w:p>
          <w:p w14:paraId="1A8705B1" w14:textId="0D9D2FC9" w:rsidR="00D843E7" w:rsidRPr="0021635D" w:rsidRDefault="00FF0A1C" w:rsidP="00D843E7">
            <w:r>
              <w:t xml:space="preserve">3. </w:t>
            </w:r>
            <w:r w:rsidR="00D843E7" w:rsidRPr="00202A68">
              <w:t>Cimdiņa, A. un O. Lāms (sast.), Piebalgas teksts. Brāļu Kaudzīšu romāns "Mērnieku laiki",</w:t>
            </w:r>
            <w:r w:rsidR="00D843E7" w:rsidRPr="0021635D">
              <w:t xml:space="preserve"> Rīga, Zinātne, 2011.</w:t>
            </w:r>
          </w:p>
          <w:p w14:paraId="4CAF4872" w14:textId="61DEF82A" w:rsidR="00F57247" w:rsidRPr="00FF0A1C" w:rsidRDefault="00FF0A1C" w:rsidP="00D843E7">
            <w:r>
              <w:t xml:space="preserve">4. </w:t>
            </w:r>
            <w:r w:rsidR="00F57247" w:rsidRPr="00F57247">
              <w:t>Kursīte J. Dzejas vārdnīca. Rīga, Zinātne, 2002.</w:t>
            </w:r>
            <w:r w:rsidR="00F57247" w:rsidRPr="00F57247">
              <w:br/>
            </w:r>
            <w:r>
              <w:t xml:space="preserve">5. </w:t>
            </w:r>
            <w:r w:rsidR="00F57247" w:rsidRPr="00F57247">
              <w:t>Ķikāns V. Eiropas literārie virzieni Latvijā. Rīga: RaKa, 2005.</w:t>
            </w:r>
          </w:p>
          <w:p w14:paraId="4E2D765A" w14:textId="77777777" w:rsidR="00FF0A1C" w:rsidRDefault="00FF0A1C" w:rsidP="00D843E7">
            <w:r>
              <w:t xml:space="preserve">6. </w:t>
            </w:r>
            <w:r w:rsidR="00F57247" w:rsidRPr="00F57247">
              <w:t>Kuzina, Anna. Blaumanis tuvplānā. Rakstnieka Rūdolfa Blaumaņa dzīves un daiļrades hronoloģija, 1863 – 1908. Rīga: Madris, 2013.</w:t>
            </w:r>
            <w:r w:rsidR="00F57247" w:rsidRPr="00F57247">
              <w:br/>
            </w:r>
            <w:r>
              <w:t xml:space="preserve">7. </w:t>
            </w:r>
            <w:r w:rsidR="00F57247" w:rsidRPr="00F57247">
              <w:t>Kuzina, Anna. Blaumaņu pavārgrāmata. Rīga: Madris, 2013</w:t>
            </w:r>
            <w:r w:rsidR="00F57247" w:rsidRPr="00F57247">
              <w:br/>
              <w:t>Rūdolfs Blaumanis: teksts un konteksts. [Sast. un zinātniskā redaktore I. Kalniņa]. Rīga: Latvijas Universitāte, 2013.</w:t>
            </w:r>
          </w:p>
          <w:p w14:paraId="39FCA111" w14:textId="5CD6B083" w:rsidR="00F57247" w:rsidRDefault="00FF0A1C" w:rsidP="00D843E7">
            <w:r>
              <w:t xml:space="preserve">8. </w:t>
            </w:r>
            <w:r w:rsidRPr="00FF0A1C">
              <w:t>Literatūra un kultūra: process, mijiedarbība, problēmas. Zinātnisko rakstu krājums. Daugavpils: Daugavpils Universitātes Akadēmiskais apg. „Saule”, 1995-2021.</w:t>
            </w:r>
            <w:r w:rsidR="00F57247" w:rsidRPr="00F57247">
              <w:br/>
            </w:r>
            <w:r>
              <w:lastRenderedPageBreak/>
              <w:t xml:space="preserve">9. </w:t>
            </w:r>
            <w:r w:rsidR="00F57247" w:rsidRPr="00F57247">
              <w:t>Volkova, Līvija. Blaumaņa zelts: rakstnieks savā laikā, darbos un cilvēkos. Rīga: Karogs, 2008.</w:t>
            </w:r>
          </w:p>
          <w:p w14:paraId="333E7253" w14:textId="6A138B52" w:rsidR="00F40036" w:rsidRDefault="00F40036" w:rsidP="00D843E7"/>
          <w:p w14:paraId="07F7FCEA" w14:textId="588886F1" w:rsidR="00F40036" w:rsidRDefault="00F40036" w:rsidP="00F40036">
            <w:r>
              <w:t>Literārā teksta interpretāc</w:t>
            </w:r>
            <w:r w:rsidRPr="00F40036">
              <w:t>ija II</w:t>
            </w:r>
          </w:p>
          <w:p w14:paraId="279CE9D3" w14:textId="77777777" w:rsidR="00EA523B" w:rsidRPr="00EA523B" w:rsidRDefault="00EA523B" w:rsidP="00EA523B">
            <w:pPr>
              <w:rPr>
                <w:lang w:eastAsia="en-GB"/>
              </w:rPr>
            </w:pPr>
            <w:r w:rsidRPr="00EA523B">
              <w:rPr>
                <w:lang w:eastAsia="en-GB"/>
              </w:rPr>
              <w:t>Dzimums, literārā konvencija un jaunrade no baroka līdz postmodernismam./ Rakstu krājums, sastādītāja un galv. redaktore A. Cimdiņa. Rīga, LU akadēmiskais apgāds, 2015.</w:t>
            </w:r>
          </w:p>
          <w:p w14:paraId="49C2FEFF" w14:textId="77777777" w:rsidR="00EA523B" w:rsidRPr="00EA523B" w:rsidRDefault="00EA523B" w:rsidP="00EA523B">
            <w:pPr>
              <w:rPr>
                <w:lang w:eastAsia="en-GB"/>
              </w:rPr>
            </w:pPr>
            <w:r w:rsidRPr="00EA523B">
              <w:rPr>
                <w:lang w:eastAsia="en-GB"/>
              </w:rPr>
              <w:t>Hiršs H. Prozas poētika. Rīga, Zinātne, 1989.</w:t>
            </w:r>
          </w:p>
          <w:p w14:paraId="58BD5114" w14:textId="77777777" w:rsidR="00EA523B" w:rsidRPr="00EA523B" w:rsidRDefault="00EA523B" w:rsidP="00EA523B">
            <w:pPr>
              <w:rPr>
                <w:lang w:eastAsia="en-GB"/>
              </w:rPr>
            </w:pPr>
            <w:r w:rsidRPr="00EA523B">
              <w:rPr>
                <w:lang w:eastAsia="en-GB"/>
              </w:rPr>
              <w:t>Latviešu rakstnieku portreti. Grāmatu sēriju izdevumi. Rīga, 1992. – 2002.</w:t>
            </w:r>
          </w:p>
          <w:p w14:paraId="71DC614D" w14:textId="77777777" w:rsidR="00EA523B" w:rsidRPr="00EA523B" w:rsidRDefault="00EA523B" w:rsidP="00EA523B">
            <w:pPr>
              <w:rPr>
                <w:lang w:eastAsia="en-GB"/>
              </w:rPr>
            </w:pPr>
            <w:r w:rsidRPr="00EA523B">
              <w:rPr>
                <w:lang w:eastAsia="en-GB"/>
              </w:rPr>
              <w:t>Kalnačs, B., Pauls Daija, P., Eglāja-Kristsone, E., Vērdiņš, K. Fin de siècle literārā kultūra Latvijā. Rīga: LU LFMI, 2017.</w:t>
            </w:r>
          </w:p>
          <w:p w14:paraId="2E8DBC89" w14:textId="77777777" w:rsidR="00EA523B" w:rsidRPr="00EA523B" w:rsidRDefault="00EA523B" w:rsidP="00EA523B">
            <w:pPr>
              <w:rPr>
                <w:lang w:eastAsia="en-GB"/>
              </w:rPr>
            </w:pPr>
            <w:r w:rsidRPr="00EA523B">
              <w:rPr>
                <w:lang w:eastAsia="en-GB"/>
              </w:rPr>
              <w:t>Ķikāns V. Eiropas literārie virzieni Latvijā. Rīga, RaKa, 2005.</w:t>
            </w:r>
          </w:p>
          <w:p w14:paraId="08ADBF2B" w14:textId="5FB94B9A" w:rsidR="00E118FF" w:rsidRDefault="00EA523B" w:rsidP="00EA523B">
            <w:pPr>
              <w:rPr>
                <w:lang w:eastAsia="en-GB"/>
              </w:rPr>
            </w:pPr>
            <w:r w:rsidRPr="00EA523B">
              <w:rPr>
                <w:lang w:eastAsia="en-GB"/>
              </w:rPr>
              <w:t>Smilktiņa,B. Novele. Rīga, Zinātne. 1999.</w:t>
            </w:r>
          </w:p>
          <w:p w14:paraId="62963493" w14:textId="77777777" w:rsidR="00EA523B" w:rsidRPr="00F40036" w:rsidRDefault="00EA523B" w:rsidP="00EA523B"/>
          <w:p w14:paraId="4FAE5547" w14:textId="0FEB3C2D" w:rsidR="00F40036" w:rsidRDefault="00F40036" w:rsidP="00F40036">
            <w:r>
              <w:t>Literārā teksta interpretāc</w:t>
            </w:r>
            <w:r w:rsidRPr="00F40036">
              <w:t>ija III</w:t>
            </w:r>
          </w:p>
          <w:p w14:paraId="5A321997" w14:textId="20DB91C3" w:rsidR="00EA523B" w:rsidRPr="00EA523B" w:rsidRDefault="00EA523B" w:rsidP="00EA523B">
            <w:r>
              <w:t xml:space="preserve">1. </w:t>
            </w:r>
            <w:r w:rsidRPr="000014AA">
              <w:t>Ezergaile I. Raksti. Sievišķais, vīrišķais un feminisms. Rīga, 2011.</w:t>
            </w:r>
            <w:r w:rsidRPr="000014AA">
              <w:br/>
              <w:t>2.Hausmanis V. Mārtiņš Zīverts. Rīga: Zinātne, 2003.</w:t>
            </w:r>
            <w:r w:rsidRPr="000014AA">
              <w:br/>
              <w:t>3.</w:t>
            </w:r>
            <w:r w:rsidRPr="00EA523B">
              <w:t xml:space="preserve"> Imants Ziedonis. Piederības meklējumi, brīvības treniņš: zinātnisko rakstu krājums / sastādītāja un ievada autore A. Cimdiņa. Rīga: Zinātne, 2014.</w:t>
            </w:r>
          </w:p>
          <w:p w14:paraId="4F0C9563" w14:textId="77777777" w:rsidR="00EA523B" w:rsidRPr="00EA523B" w:rsidRDefault="00EA523B" w:rsidP="00EA523B">
            <w:r>
              <w:t xml:space="preserve">4. </w:t>
            </w:r>
            <w:r w:rsidRPr="00EA523B">
              <w:t>Kupšāne I. „Ar savu suni vienmēr esmu runājis latviski”. Gunara Janovska prozas cilvēks vēstures likteņgriežos. Daugavpils: „Saule”, 2018.</w:t>
            </w:r>
          </w:p>
          <w:p w14:paraId="30CBE782" w14:textId="77777777" w:rsidR="00EA523B" w:rsidRPr="00EA523B" w:rsidRDefault="00EA523B" w:rsidP="00EA523B">
            <w:r>
              <w:t xml:space="preserve">5. </w:t>
            </w:r>
            <w:r w:rsidRPr="00EA523B">
              <w:t>Ķikāns V.  Ojāra Vācieša lirikas poētika. Rīga: RaKa, 2007.</w:t>
            </w:r>
          </w:p>
          <w:p w14:paraId="4E70355B" w14:textId="483DA50E" w:rsidR="00EA523B" w:rsidRDefault="00EA523B" w:rsidP="00EA523B">
            <w:r>
              <w:t xml:space="preserve">6. </w:t>
            </w:r>
            <w:r w:rsidRPr="00EA523B">
              <w:t>Lūse D. Alberts Bels. Rīga, 2010.</w:t>
            </w:r>
            <w:r w:rsidRPr="00EA523B">
              <w:br/>
              <w:t>7. Salceviča I. Saucējs: apcere par Jāni Klīdzēju. Rīga, 2012.</w:t>
            </w:r>
            <w:r w:rsidRPr="00EA523B">
              <w:br/>
              <w:t>8. Senkāne O. I. Šķipsnas prozas poētika: sižets, tēli, vēstījums. Rīga, 2003. (promocijas darbs).</w:t>
            </w:r>
            <w:r w:rsidRPr="00EA523B">
              <w:br/>
              <w:t>9. Silova L. Rakstnieks Marģeris Zariņš. Rīga, 2004.</w:t>
            </w:r>
            <w:r w:rsidRPr="00EA523B">
              <w:br/>
              <w:t>10. Rozitis J. Displaced literature: images of time and space in Latvian novels depicting the first years of the Latvian postwar exile. Stockholm: Acta Universitas Stockholmiensis, 2005</w:t>
            </w:r>
            <w:r>
              <w:t>.</w:t>
            </w:r>
          </w:p>
          <w:p w14:paraId="7FF1DC34" w14:textId="77777777" w:rsidR="00EA523B" w:rsidRPr="00F40036" w:rsidRDefault="00EA523B" w:rsidP="00EA523B"/>
          <w:p w14:paraId="6E0A6E70" w14:textId="5CF6ABB4" w:rsidR="00F40036" w:rsidRPr="00F40036" w:rsidRDefault="00F40036" w:rsidP="00F40036">
            <w:r>
              <w:t>Literārā teksta interpretāc</w:t>
            </w:r>
            <w:r w:rsidRPr="00F40036">
              <w:t>ija I</w:t>
            </w:r>
            <w:r>
              <w:t>V</w:t>
            </w:r>
          </w:p>
          <w:p w14:paraId="31A827B3" w14:textId="77777777" w:rsidR="00EA523B" w:rsidRPr="00EA523B" w:rsidRDefault="00EA523B" w:rsidP="00EA523B">
            <w:r w:rsidRPr="00EA523B">
              <w:t>Barts, R. Camera lucida. Piezīme par fotogrāfiju. Rīga: Laikmetīgās mākslas centrs, 2006.</w:t>
            </w:r>
            <w:r w:rsidRPr="00EA523B">
              <w:br/>
              <w:t>Ēriksens, Tomass Hillanns. Mirkļa tirānija. Straujšs un gauss laiks informācijas sabiedrībā. Rīga: Norden AB, 2004.</w:t>
            </w:r>
          </w:p>
          <w:p w14:paraId="1B07CFDA" w14:textId="77777777" w:rsidR="00EA523B" w:rsidRPr="00EA523B" w:rsidRDefault="00EA523B" w:rsidP="00EA523B">
            <w:r w:rsidRPr="00EA523B">
              <w:t>Bunkše, E. V. Intīmā bezgalība. Rīga: Norden AB, 2007.</w:t>
            </w:r>
            <w:r w:rsidRPr="00EA523B">
              <w:br/>
              <w:t>Ēriksens, T. H. Saknes un pēdas. Identitāte mainīgā laikā. Rīga: Zvaigzne ABC, 2010.</w:t>
            </w:r>
            <w:r w:rsidRPr="00EA523B">
              <w:br/>
              <w:t>Minjonas. Pavārniecības māksla. Rīga: Zvaigzne ABC [faksimilizdevums] b.g. norādes.</w:t>
            </w:r>
          </w:p>
          <w:p w14:paraId="15BD9F29" w14:textId="77777777" w:rsidR="00EA523B" w:rsidRPr="00EA523B" w:rsidRDefault="00EA523B" w:rsidP="00EA523B">
            <w:r w:rsidRPr="00EA523B">
              <w:t>Burima, M. Kultūras zīmes Egila Plauža dzejā. Ceļojums dzejnieku pasaulē. Māris Čaklais. Egils Plaudis. Rīga: LU LFMI, 2013, 201. - 216. lpp.</w:t>
            </w:r>
          </w:p>
          <w:p w14:paraId="268FADE1" w14:textId="77777777" w:rsidR="00EA523B" w:rsidRPr="00EA523B" w:rsidRDefault="00EA523B" w:rsidP="00EA523B">
            <w:r w:rsidRPr="00EA523B">
              <w:t>Radzobe, S. Vēsture teātrī un drāmā. [Sastādītāja un zinātniskā redaktore Silvija Radzobe.] Rīga: Latvijas Universitāte, 2011.</w:t>
            </w:r>
          </w:p>
          <w:p w14:paraId="710E5D3D" w14:textId="77777777" w:rsidR="00EA523B" w:rsidRPr="00EA523B" w:rsidRDefault="00EA523B" w:rsidP="00EA523B">
            <w:r w:rsidRPr="00EA523B">
              <w:t>Rožkalne, A. Lauva. Dzejniece Astrīde Ivaska. Rīga: LU LFMI, 2012.</w:t>
            </w:r>
          </w:p>
          <w:p w14:paraId="0AD4A721" w14:textId="7A4BDE89" w:rsidR="00F40036" w:rsidRPr="00EA523B" w:rsidRDefault="00EA523B" w:rsidP="00D843E7">
            <w:pPr>
              <w:rPr>
                <w:lang w:val="en-US"/>
              </w:rPr>
            </w:pPr>
            <w:r w:rsidRPr="00EA523B">
              <w:t>Simsone, B. Iztēles ģeogrāfija. Mītiskā paradigma 20. gadsimta fantāzijas prozā. Rīga: Latvijas Universitāte, 2010.</w:t>
            </w:r>
          </w:p>
          <w:permEnd w:id="1596548908"/>
          <w:p w14:paraId="52226813" w14:textId="302650A5" w:rsidR="00525213" w:rsidRPr="0093308E" w:rsidRDefault="00525213" w:rsidP="007534EA"/>
        </w:tc>
      </w:tr>
      <w:tr w:rsidR="00E13AEA" w:rsidRPr="0093308E" w14:paraId="7599FA2E" w14:textId="77777777" w:rsidTr="00241471">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241471">
        <w:tc>
          <w:tcPr>
            <w:tcW w:w="9039" w:type="dxa"/>
            <w:gridSpan w:val="2"/>
          </w:tcPr>
          <w:p w14:paraId="1C51EE74" w14:textId="583110B7" w:rsidR="00336F94" w:rsidRDefault="00336F94" w:rsidP="000014AA">
            <w:permStart w:id="2104519286" w:edGrp="everyone"/>
            <w:r>
              <w:t>Literārā teksta interpretāc</w:t>
            </w:r>
            <w:r w:rsidRPr="00336F94">
              <w:t>ija I</w:t>
            </w:r>
          </w:p>
          <w:p w14:paraId="5B530210" w14:textId="29A79027" w:rsidR="000014AA" w:rsidRPr="000014AA" w:rsidRDefault="000014AA" w:rsidP="000014AA">
            <w:r w:rsidRPr="000014AA">
              <w:t xml:space="preserve">Nacionālā enciklopēdija </w:t>
            </w:r>
            <w:hyperlink r:id="rId9" w:history="1">
              <w:r w:rsidRPr="000014AA">
                <w:t>www.enciklopedija.lv</w:t>
              </w:r>
            </w:hyperlink>
          </w:p>
          <w:p w14:paraId="5DDB1246" w14:textId="6AA85BAE" w:rsidR="00525213" w:rsidRDefault="000014AA" w:rsidP="007534EA">
            <w:r w:rsidRPr="000014AA">
              <w:t>Biedrības</w:t>
            </w:r>
            <w:hyperlink r:id="rId10" w:tgtFrame="_blank" w:history="1">
              <w:r w:rsidRPr="000014AA">
                <w:t> „Ascendum</w:t>
              </w:r>
            </w:hyperlink>
            <w:r w:rsidRPr="000014AA">
              <w:t xml:space="preserve">” izdots kultūras un patstāvīgas domas interneta žurnāls </w:t>
            </w:r>
            <w:hyperlink r:id="rId11" w:history="1">
              <w:r w:rsidR="00336F94" w:rsidRPr="0058474F">
                <w:rPr>
                  <w:rStyle w:val="Hyperlink"/>
                </w:rPr>
                <w:t>www.satori.lv</w:t>
              </w:r>
            </w:hyperlink>
          </w:p>
          <w:p w14:paraId="3217BE59" w14:textId="77777777" w:rsidR="00525213" w:rsidRDefault="00525213" w:rsidP="007534EA"/>
          <w:p w14:paraId="53EE1FC4" w14:textId="6C15D85A" w:rsidR="00336F94" w:rsidRDefault="00336F94" w:rsidP="00336F94">
            <w:r>
              <w:t>Literārā teksta interpretāc</w:t>
            </w:r>
            <w:r w:rsidRPr="00336F94">
              <w:t>ija I</w:t>
            </w:r>
            <w:r>
              <w:t>I</w:t>
            </w:r>
          </w:p>
          <w:p w14:paraId="03DE7F5A" w14:textId="77777777" w:rsidR="00336F94" w:rsidRPr="00336F94" w:rsidRDefault="00336F94" w:rsidP="00336F94">
            <w:pPr>
              <w:rPr>
                <w:lang w:eastAsia="en-GB"/>
              </w:rPr>
            </w:pPr>
            <w:r w:rsidRPr="00336F94">
              <w:rPr>
                <w:lang w:eastAsia="en-GB"/>
              </w:rPr>
              <w:t xml:space="preserve">Literatūra un kultūra: process, mijiedarbība, problēmas. Rakstu krājums. 1 – 21. Daugavpils: </w:t>
            </w:r>
            <w:r w:rsidRPr="00336F94">
              <w:rPr>
                <w:lang w:eastAsia="en-GB"/>
              </w:rPr>
              <w:lastRenderedPageBreak/>
              <w:t>Saule, 1995 – 2021.</w:t>
            </w:r>
          </w:p>
          <w:p w14:paraId="09C85845" w14:textId="77777777" w:rsidR="00336F94" w:rsidRPr="00336F94" w:rsidRDefault="00336F94" w:rsidP="00336F94">
            <w:pPr>
              <w:rPr>
                <w:lang w:eastAsia="en-GB"/>
              </w:rPr>
            </w:pPr>
            <w:r w:rsidRPr="00336F94">
              <w:rPr>
                <w:lang w:eastAsia="en-GB"/>
              </w:rPr>
              <w:t>Aktuālas problēmas literatūras zinātnē. Rakstu krājums. 1.–20. Liepāja: LiePA, 1996.–2015.</w:t>
            </w:r>
          </w:p>
          <w:p w14:paraId="65EF07DC" w14:textId="77777777" w:rsidR="00336F94" w:rsidRPr="00336F94" w:rsidRDefault="00336F94" w:rsidP="00336F94">
            <w:pPr>
              <w:rPr>
                <w:lang w:eastAsia="en-GB"/>
              </w:rPr>
            </w:pPr>
            <w:r w:rsidRPr="00336F94">
              <w:rPr>
                <w:lang w:eastAsia="en-GB"/>
              </w:rPr>
              <w:t>Aktuālas problēmas literatūras un kultūras pētniecībā. Rakstu krājums. 21.–24. Liepāja: LiePA, 2016.–2021. utt.</w:t>
            </w:r>
          </w:p>
          <w:p w14:paraId="1E0D76FD" w14:textId="77777777" w:rsidR="00336F94" w:rsidRPr="00336F94" w:rsidRDefault="00336F94" w:rsidP="00336F94">
            <w:pPr>
              <w:rPr>
                <w:lang w:eastAsia="en-GB"/>
              </w:rPr>
            </w:pPr>
            <w:r w:rsidRPr="00336F94">
              <w:rPr>
                <w:lang w:eastAsia="en-GB"/>
              </w:rPr>
              <w:t>Karogs (žurnāls)</w:t>
            </w:r>
          </w:p>
          <w:p w14:paraId="1D19F2A7" w14:textId="14901EB7" w:rsidR="00336F94" w:rsidRDefault="00336F94" w:rsidP="00336F94">
            <w:pPr>
              <w:rPr>
                <w:lang w:eastAsia="en-GB"/>
              </w:rPr>
            </w:pPr>
            <w:r w:rsidRPr="00336F94">
              <w:rPr>
                <w:lang w:eastAsia="en-GB"/>
              </w:rPr>
              <w:t>Konteksts (žurnāls)</w:t>
            </w:r>
          </w:p>
          <w:p w14:paraId="77F70A60" w14:textId="77777777" w:rsidR="00336F94" w:rsidRPr="00336F94" w:rsidRDefault="00336F94" w:rsidP="00336F94"/>
          <w:p w14:paraId="71458E52" w14:textId="47619D97" w:rsidR="00336F94" w:rsidRDefault="00336F94" w:rsidP="00336F94">
            <w:r>
              <w:t>Literārā teksta interpretāc</w:t>
            </w:r>
            <w:r w:rsidRPr="00336F94">
              <w:t>ija I</w:t>
            </w:r>
            <w:r>
              <w:t>II</w:t>
            </w:r>
          </w:p>
          <w:p w14:paraId="4F083D8D" w14:textId="77777777" w:rsidR="00336F94" w:rsidRPr="00336F94" w:rsidRDefault="00336F94" w:rsidP="00336F94">
            <w:r w:rsidRPr="000014AA">
              <w:t xml:space="preserve">Bēgļu nometņu materiāli. Tiešsaistē: </w:t>
            </w:r>
            <w:hyperlink r:id="rId12" w:history="1">
              <w:r w:rsidRPr="00336F94">
                <w:t>www.dpalbum.net</w:t>
              </w:r>
            </w:hyperlink>
            <w:r w:rsidRPr="00336F94">
              <w:t xml:space="preserve"> </w:t>
            </w:r>
          </w:p>
          <w:p w14:paraId="0A2E3A3E" w14:textId="77777777" w:rsidR="00336F94" w:rsidRPr="00336F94" w:rsidRDefault="00336F94" w:rsidP="00336F94">
            <w:r w:rsidRPr="000014AA">
              <w:t xml:space="preserve">Gunars Saliņš (1924-2010). Menhetenas trubadūrs no Naudītes. Tiešsaistē: </w:t>
            </w:r>
            <w:hyperlink r:id="rId13" w:history="1">
              <w:r w:rsidRPr="00336F94">
                <w:t>https://www.gunarssalins.com/portraits</w:t>
              </w:r>
            </w:hyperlink>
          </w:p>
          <w:p w14:paraId="2A7D2535" w14:textId="77777777" w:rsidR="00336F94" w:rsidRPr="00336F94" w:rsidRDefault="00336F94" w:rsidP="00336F94">
            <w:r w:rsidRPr="000014AA">
              <w:t xml:space="preserve">Jaunā Gaita (žurnāls). Tiešsaistē: </w:t>
            </w:r>
            <w:hyperlink r:id="rId14" w:history="1">
              <w:r w:rsidRPr="00336F94">
                <w:t>jaunagaita.net</w:t>
              </w:r>
            </w:hyperlink>
            <w:r w:rsidRPr="00336F94">
              <w:t>.</w:t>
            </w:r>
          </w:p>
          <w:p w14:paraId="1E091D13" w14:textId="77777777" w:rsidR="00336F94" w:rsidRPr="00336F94" w:rsidRDefault="00336F94" w:rsidP="00336F94">
            <w:r w:rsidRPr="000014AA">
              <w:t>Karogs (žurnāls)</w:t>
            </w:r>
          </w:p>
          <w:p w14:paraId="5EAD2BEE" w14:textId="77777777" w:rsidR="00336F94" w:rsidRPr="00336F94" w:rsidRDefault="00336F94" w:rsidP="00336F94">
            <w:r w:rsidRPr="000014AA">
              <w:t>Konteksts (laikraksts)</w:t>
            </w:r>
          </w:p>
          <w:p w14:paraId="347B34FC" w14:textId="77777777" w:rsidR="00336F94" w:rsidRPr="00336F94" w:rsidRDefault="00336F94" w:rsidP="00336F94">
            <w:r w:rsidRPr="000014AA">
              <w:t xml:space="preserve">Letonica (žurnāls) </w:t>
            </w:r>
          </w:p>
          <w:p w14:paraId="75AC741F" w14:textId="77777777" w:rsidR="00336F94" w:rsidRPr="00336F94" w:rsidRDefault="00336F94" w:rsidP="00336F94">
            <w:r w:rsidRPr="000014AA">
              <w:t xml:space="preserve">Treji Vārti (žurnāls) </w:t>
            </w:r>
          </w:p>
          <w:p w14:paraId="73EFBB86" w14:textId="77777777" w:rsidR="00336F94" w:rsidRPr="00336F94" w:rsidRDefault="00336F94" w:rsidP="00336F94">
            <w:r w:rsidRPr="000014AA">
              <w:t xml:space="preserve">Nacionālā enciklopēdija </w:t>
            </w:r>
            <w:hyperlink r:id="rId15" w:history="1">
              <w:r w:rsidRPr="00336F94">
                <w:t>www.enciklopedija.lv</w:t>
              </w:r>
            </w:hyperlink>
          </w:p>
          <w:p w14:paraId="4EFA0408" w14:textId="77777777" w:rsidR="00336F94" w:rsidRPr="00336F94" w:rsidRDefault="00336F94" w:rsidP="00336F94">
            <w:r w:rsidRPr="000014AA">
              <w:t xml:space="preserve">Informatīva un analītisku domu telpa  </w:t>
            </w:r>
            <w:hyperlink r:id="rId16" w:history="1">
              <w:r w:rsidRPr="00336F94">
                <w:t>www.kroders.lv</w:t>
              </w:r>
            </w:hyperlink>
          </w:p>
          <w:p w14:paraId="68798696" w14:textId="77777777" w:rsidR="00336F94" w:rsidRPr="00336F94" w:rsidRDefault="00336F94" w:rsidP="00336F94">
            <w:r w:rsidRPr="000014AA">
              <w:t>mariscaklais.lv</w:t>
            </w:r>
          </w:p>
          <w:p w14:paraId="06E780A0" w14:textId="192D26F9" w:rsidR="00336F94" w:rsidRDefault="00336F94" w:rsidP="00336F94">
            <w:r w:rsidRPr="000014AA">
              <w:t>Biedrības</w:t>
            </w:r>
            <w:hyperlink r:id="rId17" w:tgtFrame="_blank" w:history="1">
              <w:r w:rsidRPr="00336F94">
                <w:t> „Ascendum</w:t>
              </w:r>
            </w:hyperlink>
            <w:r w:rsidRPr="00336F94">
              <w:t>” izdots kultūras un patstāvīgas domas interneta žurnāls www.satori.lv</w:t>
            </w:r>
          </w:p>
          <w:p w14:paraId="49D02081" w14:textId="77777777" w:rsidR="00336F94" w:rsidRPr="00336F94" w:rsidRDefault="00336F94" w:rsidP="00336F94"/>
          <w:p w14:paraId="1471E41E" w14:textId="433F245D" w:rsidR="00336F94" w:rsidRDefault="00336F94" w:rsidP="00336F94">
            <w:r>
              <w:t>Literārā teksta interpretāc</w:t>
            </w:r>
            <w:r w:rsidRPr="00336F94">
              <w:t>ija IV</w:t>
            </w:r>
          </w:p>
          <w:p w14:paraId="793320EE" w14:textId="77777777" w:rsidR="00336F94" w:rsidRPr="00336F94" w:rsidRDefault="00336F94" w:rsidP="00336F94">
            <w:r w:rsidRPr="00336F94">
              <w:t>Biedrības</w:t>
            </w:r>
            <w:hyperlink r:id="rId18" w:tgtFrame="_blank" w:history="1">
              <w:r w:rsidRPr="00336F94">
                <w:t> „Ascendum</w:t>
              </w:r>
            </w:hyperlink>
            <w:r w:rsidRPr="00336F94">
              <w:t>” izdots kultūras un patstāvīgas domas interneta žurnāls www.satori.lv</w:t>
            </w:r>
          </w:p>
          <w:p w14:paraId="39835049" w14:textId="77777777" w:rsidR="00336F94" w:rsidRPr="00336F94" w:rsidRDefault="00336F94" w:rsidP="00336F94">
            <w:r w:rsidRPr="00336F94">
              <w:t>Karogs (žurnāls)</w:t>
            </w:r>
            <w:r w:rsidRPr="00336F94">
              <w:br/>
              <w:t>Vārds. Piejūras pilsētu literārais izdevums.</w:t>
            </w:r>
            <w:r w:rsidRPr="00336F94">
              <w:br/>
              <w:t>Latvju Teksti.</w:t>
            </w:r>
            <w:r w:rsidRPr="00336F94">
              <w:br/>
              <w:t>Tīrraksts.</w:t>
            </w:r>
            <w:r w:rsidRPr="00336F94">
              <w:br/>
              <w:t>http://berelis.wordpress.com/</w:t>
            </w:r>
            <w:r w:rsidRPr="00336F94">
              <w:br/>
              <w:t>www.ubisunt.lv Karogs (žurnāls)</w:t>
            </w:r>
          </w:p>
          <w:p w14:paraId="7DABC3E0" w14:textId="77777777" w:rsidR="00336F94" w:rsidRPr="00336F94" w:rsidRDefault="00336F94" w:rsidP="00336F94">
            <w:r w:rsidRPr="00336F94">
              <w:t>Konteksts (laikraksts)</w:t>
            </w:r>
          </w:p>
          <w:p w14:paraId="418673E4" w14:textId="77777777" w:rsidR="00336F94" w:rsidRPr="00336F94" w:rsidRDefault="00336F94" w:rsidP="00336F94">
            <w:r w:rsidRPr="00336F94">
              <w:t xml:space="preserve">Letonica (žurnāls) </w:t>
            </w:r>
          </w:p>
          <w:p w14:paraId="5E18D40F" w14:textId="77777777" w:rsidR="00336F94" w:rsidRPr="00336F94" w:rsidRDefault="00336F94" w:rsidP="00336F94">
            <w:r w:rsidRPr="00336F94">
              <w:t xml:space="preserve">Nacionālā enciklopēdija </w:t>
            </w:r>
            <w:hyperlink r:id="rId19" w:history="1">
              <w:r w:rsidRPr="00336F94">
                <w:t>www.enciklopedija.lv</w:t>
              </w:r>
            </w:hyperlink>
          </w:p>
          <w:p w14:paraId="6862E8B6" w14:textId="100D08E5" w:rsidR="00336F94" w:rsidRPr="00336F94" w:rsidRDefault="00336F94" w:rsidP="00336F94">
            <w:r w:rsidRPr="00336F94">
              <w:t>Treji Vārti (žurnāls)</w:t>
            </w:r>
          </w:p>
          <w:permEnd w:id="2104519286"/>
          <w:p w14:paraId="2F1F9FE9" w14:textId="57D2190C" w:rsidR="00525213" w:rsidRPr="0093308E" w:rsidRDefault="00525213" w:rsidP="007534EA"/>
        </w:tc>
      </w:tr>
      <w:tr w:rsidR="00E13AEA" w:rsidRPr="0093308E" w14:paraId="4F0C7012" w14:textId="77777777" w:rsidTr="00241471">
        <w:tc>
          <w:tcPr>
            <w:tcW w:w="9039" w:type="dxa"/>
            <w:gridSpan w:val="2"/>
          </w:tcPr>
          <w:p w14:paraId="0BEAF02C" w14:textId="77777777" w:rsidR="00525213" w:rsidRPr="0093308E" w:rsidRDefault="00525213" w:rsidP="007534EA">
            <w:pPr>
              <w:pStyle w:val="Nosaukumi"/>
            </w:pPr>
            <w:r w:rsidRPr="0093308E">
              <w:lastRenderedPageBreak/>
              <w:t>Piezīmes</w:t>
            </w:r>
          </w:p>
        </w:tc>
      </w:tr>
      <w:tr w:rsidR="00E13AEA" w:rsidRPr="0093308E" w14:paraId="0F02BB25" w14:textId="77777777" w:rsidTr="00241471">
        <w:tc>
          <w:tcPr>
            <w:tcW w:w="9039" w:type="dxa"/>
            <w:gridSpan w:val="2"/>
          </w:tcPr>
          <w:p w14:paraId="2B344333" w14:textId="58CBFC09" w:rsidR="00525213" w:rsidRPr="0093308E" w:rsidRDefault="00827C96" w:rsidP="007534EA">
            <w:permStart w:id="1906538136" w:edGrp="everyone"/>
            <w:r>
              <w:t xml:space="preserve"> </w:t>
            </w:r>
            <w:permEnd w:id="1906538136"/>
          </w:p>
        </w:tc>
      </w:tr>
    </w:tbl>
    <w:p w14:paraId="76D23615" w14:textId="77777777" w:rsidR="0059171A" w:rsidRPr="00E13AEA" w:rsidRDefault="0059171A" w:rsidP="007534EA"/>
    <w:sectPr w:rsidR="0059171A" w:rsidRPr="00E13AEA" w:rsidSect="004A560D">
      <w:headerReference w:type="default" r:id="rId20"/>
      <w:footerReference w:type="default" r:id="rId21"/>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4EDBA" w14:textId="77777777" w:rsidR="00CC25D7" w:rsidRDefault="00CC25D7" w:rsidP="007534EA">
      <w:r>
        <w:separator/>
      </w:r>
    </w:p>
  </w:endnote>
  <w:endnote w:type="continuationSeparator" w:id="0">
    <w:p w14:paraId="6871A0EC" w14:textId="77777777" w:rsidR="00CC25D7" w:rsidRDefault="00CC25D7"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413226CD" w:rsidR="00241471" w:rsidRDefault="00241471" w:rsidP="007534EA">
        <w:pPr>
          <w:pStyle w:val="Footer"/>
        </w:pPr>
        <w:r>
          <w:fldChar w:fldCharType="begin"/>
        </w:r>
        <w:r>
          <w:instrText xml:space="preserve"> PAGE   \* MERGEFORMAT </w:instrText>
        </w:r>
        <w:r>
          <w:fldChar w:fldCharType="separate"/>
        </w:r>
        <w:r w:rsidR="00D6111E">
          <w:rPr>
            <w:noProof/>
          </w:rPr>
          <w:t>1</w:t>
        </w:r>
        <w:r>
          <w:rPr>
            <w:noProof/>
          </w:rPr>
          <w:fldChar w:fldCharType="end"/>
        </w:r>
      </w:p>
    </w:sdtContent>
  </w:sdt>
  <w:p w14:paraId="31912BA9" w14:textId="77777777" w:rsidR="00241471" w:rsidRDefault="00241471"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81DE0" w14:textId="77777777" w:rsidR="00CC25D7" w:rsidRDefault="00CC25D7" w:rsidP="007534EA">
      <w:r>
        <w:separator/>
      </w:r>
    </w:p>
  </w:footnote>
  <w:footnote w:type="continuationSeparator" w:id="0">
    <w:p w14:paraId="2BA63461" w14:textId="77777777" w:rsidR="00CC25D7" w:rsidRDefault="00CC25D7"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241471" w:rsidRDefault="00241471" w:rsidP="007534EA">
    <w:pPr>
      <w:pStyle w:val="Header"/>
    </w:pPr>
  </w:p>
  <w:p w14:paraId="6F3FA99C" w14:textId="77777777" w:rsidR="00241471" w:rsidRPr="007B1FB4" w:rsidRDefault="00241471" w:rsidP="007534EA">
    <w:pPr>
      <w:pStyle w:val="Header"/>
    </w:pPr>
  </w:p>
  <w:p w14:paraId="785AC92B" w14:textId="77777777" w:rsidR="00241471" w:rsidRPr="00D66CC2" w:rsidRDefault="00241471"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14AA"/>
    <w:rsid w:val="0000274B"/>
    <w:rsid w:val="00011FD2"/>
    <w:rsid w:val="00040EF0"/>
    <w:rsid w:val="00042A74"/>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0881"/>
    <w:rsid w:val="000F31B0"/>
    <w:rsid w:val="00124650"/>
    <w:rsid w:val="00125F2F"/>
    <w:rsid w:val="00126789"/>
    <w:rsid w:val="00131128"/>
    <w:rsid w:val="001426B8"/>
    <w:rsid w:val="0019467B"/>
    <w:rsid w:val="001B43C4"/>
    <w:rsid w:val="001B5F63"/>
    <w:rsid w:val="001C40BD"/>
    <w:rsid w:val="001C5466"/>
    <w:rsid w:val="001D68F3"/>
    <w:rsid w:val="001E010A"/>
    <w:rsid w:val="001E37E7"/>
    <w:rsid w:val="001F53B5"/>
    <w:rsid w:val="00202A68"/>
    <w:rsid w:val="00210253"/>
    <w:rsid w:val="00211AC3"/>
    <w:rsid w:val="00212071"/>
    <w:rsid w:val="0021635D"/>
    <w:rsid w:val="002177C1"/>
    <w:rsid w:val="00232205"/>
    <w:rsid w:val="00240D9B"/>
    <w:rsid w:val="00241471"/>
    <w:rsid w:val="00242D22"/>
    <w:rsid w:val="00257890"/>
    <w:rsid w:val="002831C0"/>
    <w:rsid w:val="002A2C43"/>
    <w:rsid w:val="002B3F81"/>
    <w:rsid w:val="002C1B85"/>
    <w:rsid w:val="002C1EA4"/>
    <w:rsid w:val="002D26FA"/>
    <w:rsid w:val="002D6765"/>
    <w:rsid w:val="002E1D5A"/>
    <w:rsid w:val="002E5F8E"/>
    <w:rsid w:val="00300185"/>
    <w:rsid w:val="00303975"/>
    <w:rsid w:val="003242B3"/>
    <w:rsid w:val="00336F94"/>
    <w:rsid w:val="003372ED"/>
    <w:rsid w:val="00337CF9"/>
    <w:rsid w:val="003629CF"/>
    <w:rsid w:val="003826FF"/>
    <w:rsid w:val="00384975"/>
    <w:rsid w:val="00386DE3"/>
    <w:rsid w:val="00391185"/>
    <w:rsid w:val="00391B74"/>
    <w:rsid w:val="0039334D"/>
    <w:rsid w:val="0039553A"/>
    <w:rsid w:val="00397747"/>
    <w:rsid w:val="003A0FC1"/>
    <w:rsid w:val="003A1BEF"/>
    <w:rsid w:val="003A2A8D"/>
    <w:rsid w:val="003A4392"/>
    <w:rsid w:val="003B502B"/>
    <w:rsid w:val="003B7D44"/>
    <w:rsid w:val="003E4234"/>
    <w:rsid w:val="003E71D7"/>
    <w:rsid w:val="003F3E33"/>
    <w:rsid w:val="003F4CAE"/>
    <w:rsid w:val="00406A60"/>
    <w:rsid w:val="0041505D"/>
    <w:rsid w:val="004255EF"/>
    <w:rsid w:val="00446FAA"/>
    <w:rsid w:val="004520EF"/>
    <w:rsid w:val="004537CD"/>
    <w:rsid w:val="00462485"/>
    <w:rsid w:val="004633B3"/>
    <w:rsid w:val="00464113"/>
    <w:rsid w:val="00475A31"/>
    <w:rsid w:val="00480373"/>
    <w:rsid w:val="00482FC2"/>
    <w:rsid w:val="0049086B"/>
    <w:rsid w:val="00496691"/>
    <w:rsid w:val="004A560D"/>
    <w:rsid w:val="004A57E0"/>
    <w:rsid w:val="004B5043"/>
    <w:rsid w:val="004D22E2"/>
    <w:rsid w:val="004D356E"/>
    <w:rsid w:val="004E3CD5"/>
    <w:rsid w:val="00511562"/>
    <w:rsid w:val="00515EA9"/>
    <w:rsid w:val="005226EC"/>
    <w:rsid w:val="00522D4B"/>
    <w:rsid w:val="00525213"/>
    <w:rsid w:val="0052677A"/>
    <w:rsid w:val="005336EE"/>
    <w:rsid w:val="00533C29"/>
    <w:rsid w:val="00543742"/>
    <w:rsid w:val="00544B54"/>
    <w:rsid w:val="00552314"/>
    <w:rsid w:val="005634FA"/>
    <w:rsid w:val="00566BA6"/>
    <w:rsid w:val="00576867"/>
    <w:rsid w:val="0059171A"/>
    <w:rsid w:val="005C6853"/>
    <w:rsid w:val="005E5E8A"/>
    <w:rsid w:val="005F1018"/>
    <w:rsid w:val="00606976"/>
    <w:rsid w:val="00612759"/>
    <w:rsid w:val="006244EE"/>
    <w:rsid w:val="00632863"/>
    <w:rsid w:val="006350A5"/>
    <w:rsid w:val="00655E76"/>
    <w:rsid w:val="00656B02"/>
    <w:rsid w:val="00660967"/>
    <w:rsid w:val="00667018"/>
    <w:rsid w:val="0069338F"/>
    <w:rsid w:val="00697EEE"/>
    <w:rsid w:val="006A4567"/>
    <w:rsid w:val="006C0C68"/>
    <w:rsid w:val="006C1D81"/>
    <w:rsid w:val="006C517B"/>
    <w:rsid w:val="006E1AA5"/>
    <w:rsid w:val="006F1AA6"/>
    <w:rsid w:val="007018EF"/>
    <w:rsid w:val="00717C41"/>
    <w:rsid w:val="0072031C"/>
    <w:rsid w:val="00724ECA"/>
    <w:rsid w:val="00732EA4"/>
    <w:rsid w:val="00732F99"/>
    <w:rsid w:val="0073718F"/>
    <w:rsid w:val="007449B7"/>
    <w:rsid w:val="00752671"/>
    <w:rsid w:val="007534EA"/>
    <w:rsid w:val="0076689C"/>
    <w:rsid w:val="00773562"/>
    <w:rsid w:val="0078238C"/>
    <w:rsid w:val="007901C7"/>
    <w:rsid w:val="007B1FB4"/>
    <w:rsid w:val="007D46C6"/>
    <w:rsid w:val="007D4849"/>
    <w:rsid w:val="007D690A"/>
    <w:rsid w:val="007D6F15"/>
    <w:rsid w:val="007E3721"/>
    <w:rsid w:val="007F2A5B"/>
    <w:rsid w:val="00815FAB"/>
    <w:rsid w:val="008231E1"/>
    <w:rsid w:val="00827C96"/>
    <w:rsid w:val="00830DB0"/>
    <w:rsid w:val="008377E7"/>
    <w:rsid w:val="00841180"/>
    <w:rsid w:val="008701EC"/>
    <w:rsid w:val="008727DA"/>
    <w:rsid w:val="0087428B"/>
    <w:rsid w:val="00877B26"/>
    <w:rsid w:val="00884C63"/>
    <w:rsid w:val="0088559F"/>
    <w:rsid w:val="008869E1"/>
    <w:rsid w:val="008B030A"/>
    <w:rsid w:val="008B7213"/>
    <w:rsid w:val="008C1A35"/>
    <w:rsid w:val="008C7627"/>
    <w:rsid w:val="008D14A0"/>
    <w:rsid w:val="00900DC9"/>
    <w:rsid w:val="00916D56"/>
    <w:rsid w:val="00932F61"/>
    <w:rsid w:val="0093308E"/>
    <w:rsid w:val="009613C9"/>
    <w:rsid w:val="00966D4F"/>
    <w:rsid w:val="00977BBE"/>
    <w:rsid w:val="00977E76"/>
    <w:rsid w:val="009821D9"/>
    <w:rsid w:val="00982C4A"/>
    <w:rsid w:val="009904CC"/>
    <w:rsid w:val="009A7DE8"/>
    <w:rsid w:val="009B0DA7"/>
    <w:rsid w:val="009B6AF5"/>
    <w:rsid w:val="009D2ADB"/>
    <w:rsid w:val="009D350C"/>
    <w:rsid w:val="00A00CBC"/>
    <w:rsid w:val="00A120DE"/>
    <w:rsid w:val="00A1665A"/>
    <w:rsid w:val="00A30254"/>
    <w:rsid w:val="00A306AE"/>
    <w:rsid w:val="00A6366E"/>
    <w:rsid w:val="00A77980"/>
    <w:rsid w:val="00A8127C"/>
    <w:rsid w:val="00AA0800"/>
    <w:rsid w:val="00AA5194"/>
    <w:rsid w:val="00AD4584"/>
    <w:rsid w:val="00B01AA8"/>
    <w:rsid w:val="00B139F9"/>
    <w:rsid w:val="00B13A71"/>
    <w:rsid w:val="00B22967"/>
    <w:rsid w:val="00B36DCD"/>
    <w:rsid w:val="00B401FC"/>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23BB"/>
    <w:rsid w:val="00CB7B41"/>
    <w:rsid w:val="00CC06B2"/>
    <w:rsid w:val="00CC25D7"/>
    <w:rsid w:val="00CD1241"/>
    <w:rsid w:val="00CE05F4"/>
    <w:rsid w:val="00CE76C3"/>
    <w:rsid w:val="00CF2CE2"/>
    <w:rsid w:val="00CF2EFD"/>
    <w:rsid w:val="00CF725F"/>
    <w:rsid w:val="00D05806"/>
    <w:rsid w:val="00D10360"/>
    <w:rsid w:val="00D17AD3"/>
    <w:rsid w:val="00D21238"/>
    <w:rsid w:val="00D21C3F"/>
    <w:rsid w:val="00D43CF2"/>
    <w:rsid w:val="00D477F9"/>
    <w:rsid w:val="00D52BA9"/>
    <w:rsid w:val="00D6111E"/>
    <w:rsid w:val="00D64C4B"/>
    <w:rsid w:val="00D6542C"/>
    <w:rsid w:val="00D66CC2"/>
    <w:rsid w:val="00D75976"/>
    <w:rsid w:val="00D76F6A"/>
    <w:rsid w:val="00D843E7"/>
    <w:rsid w:val="00D84505"/>
    <w:rsid w:val="00D92891"/>
    <w:rsid w:val="00D9301F"/>
    <w:rsid w:val="00D94A3C"/>
    <w:rsid w:val="00DA3A38"/>
    <w:rsid w:val="00DA560B"/>
    <w:rsid w:val="00DC2790"/>
    <w:rsid w:val="00DD0364"/>
    <w:rsid w:val="00DD0524"/>
    <w:rsid w:val="00DD134F"/>
    <w:rsid w:val="00DF0308"/>
    <w:rsid w:val="00DF0484"/>
    <w:rsid w:val="00DF50C8"/>
    <w:rsid w:val="00DF7674"/>
    <w:rsid w:val="00E051B8"/>
    <w:rsid w:val="00E118FF"/>
    <w:rsid w:val="00E13AEA"/>
    <w:rsid w:val="00E157BB"/>
    <w:rsid w:val="00E20AF5"/>
    <w:rsid w:val="00E3236B"/>
    <w:rsid w:val="00E33F4D"/>
    <w:rsid w:val="00E36E84"/>
    <w:rsid w:val="00E54033"/>
    <w:rsid w:val="00E6096C"/>
    <w:rsid w:val="00E67A87"/>
    <w:rsid w:val="00E82F3C"/>
    <w:rsid w:val="00E83FA4"/>
    <w:rsid w:val="00E84A4C"/>
    <w:rsid w:val="00E93940"/>
    <w:rsid w:val="00EA0BB0"/>
    <w:rsid w:val="00EA1A34"/>
    <w:rsid w:val="00EA2E61"/>
    <w:rsid w:val="00EA523B"/>
    <w:rsid w:val="00EB4D5A"/>
    <w:rsid w:val="00EC3126"/>
    <w:rsid w:val="00ED5B09"/>
    <w:rsid w:val="00EE16F0"/>
    <w:rsid w:val="00EE24FC"/>
    <w:rsid w:val="00EE6661"/>
    <w:rsid w:val="00EF12D0"/>
    <w:rsid w:val="00F06EFB"/>
    <w:rsid w:val="00F115CB"/>
    <w:rsid w:val="00F24CB8"/>
    <w:rsid w:val="00F2581C"/>
    <w:rsid w:val="00F26F63"/>
    <w:rsid w:val="00F3263F"/>
    <w:rsid w:val="00F40036"/>
    <w:rsid w:val="00F42866"/>
    <w:rsid w:val="00F432B9"/>
    <w:rsid w:val="00F445F1"/>
    <w:rsid w:val="00F54D27"/>
    <w:rsid w:val="00F57247"/>
    <w:rsid w:val="00F75719"/>
    <w:rsid w:val="00FB384F"/>
    <w:rsid w:val="00FB60E3"/>
    <w:rsid w:val="00FC31CD"/>
    <w:rsid w:val="00FD6E2F"/>
    <w:rsid w:val="00FE0C9B"/>
    <w:rsid w:val="00FE2178"/>
    <w:rsid w:val="00FF0714"/>
    <w:rsid w:val="00FF0A1C"/>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customStyle="1" w:styleId="UnresolvedMention">
    <w:name w:val="Unresolved Mention"/>
    <w:basedOn w:val="DefaultParagraphFont"/>
    <w:uiPriority w:val="99"/>
    <w:semiHidden/>
    <w:unhideWhenUsed/>
    <w:rsid w:val="00336F94"/>
    <w:rPr>
      <w:color w:val="605E5C"/>
      <w:shd w:val="clear" w:color="auto" w:fill="E1DFDD"/>
    </w:rPr>
  </w:style>
  <w:style w:type="paragraph" w:styleId="NoSpacing">
    <w:name w:val="No Spacing"/>
    <w:uiPriority w:val="1"/>
    <w:qFormat/>
    <w:rsid w:val="006C1D81"/>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orbitalv/videos" TargetMode="External"/><Relationship Id="rId13" Type="http://schemas.openxmlformats.org/officeDocument/2006/relationships/hyperlink" Target="https://www.gunarssalins.com/portraits" TargetMode="External"/><Relationship Id="rId18" Type="http://schemas.openxmlformats.org/officeDocument/2006/relationships/hyperlink" Target="http://www.ascendum.lv/"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dpalbum.net" TargetMode="External"/><Relationship Id="rId17" Type="http://schemas.openxmlformats.org/officeDocument/2006/relationships/hyperlink" Target="http://www.ascendum.lv/" TargetMode="External"/><Relationship Id="rId2" Type="http://schemas.openxmlformats.org/officeDocument/2006/relationships/numbering" Target="numbering.xml"/><Relationship Id="rId16" Type="http://schemas.openxmlformats.org/officeDocument/2006/relationships/hyperlink" Target="http://www.kroders.l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tori.lv"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nciklopedija.lv" TargetMode="External"/><Relationship Id="rId23" Type="http://schemas.openxmlformats.org/officeDocument/2006/relationships/glossaryDocument" Target="glossary/document.xml"/><Relationship Id="rId10" Type="http://schemas.openxmlformats.org/officeDocument/2006/relationships/hyperlink" Target="http://www.ascendum.lv/" TargetMode="External"/><Relationship Id="rId19" Type="http://schemas.openxmlformats.org/officeDocument/2006/relationships/hyperlink" Target="http://www.enciklopedija.lv" TargetMode="External"/><Relationship Id="rId4" Type="http://schemas.openxmlformats.org/officeDocument/2006/relationships/settings" Target="settings.xml"/><Relationship Id="rId9" Type="http://schemas.openxmlformats.org/officeDocument/2006/relationships/hyperlink" Target="http://www.enciklopedija.lv" TargetMode="External"/><Relationship Id="rId14" Type="http://schemas.openxmlformats.org/officeDocument/2006/relationships/hyperlink" Target="http://www.jaunagaita.net"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66DC0"/>
    <w:rsid w:val="003761D2"/>
    <w:rsid w:val="003E7201"/>
    <w:rsid w:val="003F25CC"/>
    <w:rsid w:val="0045298F"/>
    <w:rsid w:val="00466D33"/>
    <w:rsid w:val="004D04D9"/>
    <w:rsid w:val="004F1284"/>
    <w:rsid w:val="004F49AE"/>
    <w:rsid w:val="0050447D"/>
    <w:rsid w:val="005414C4"/>
    <w:rsid w:val="0055073D"/>
    <w:rsid w:val="00556B0D"/>
    <w:rsid w:val="005B6211"/>
    <w:rsid w:val="00656F4D"/>
    <w:rsid w:val="0069669C"/>
    <w:rsid w:val="006B7FD6"/>
    <w:rsid w:val="006E240D"/>
    <w:rsid w:val="00791A44"/>
    <w:rsid w:val="007D173C"/>
    <w:rsid w:val="008440A1"/>
    <w:rsid w:val="00860E60"/>
    <w:rsid w:val="00866491"/>
    <w:rsid w:val="008C0028"/>
    <w:rsid w:val="008D4407"/>
    <w:rsid w:val="00963956"/>
    <w:rsid w:val="009D0880"/>
    <w:rsid w:val="00A33476"/>
    <w:rsid w:val="00A802D5"/>
    <w:rsid w:val="00A95349"/>
    <w:rsid w:val="00A96A58"/>
    <w:rsid w:val="00AD54F6"/>
    <w:rsid w:val="00AE25C7"/>
    <w:rsid w:val="00B4587E"/>
    <w:rsid w:val="00B47D5A"/>
    <w:rsid w:val="00B74947"/>
    <w:rsid w:val="00BE448D"/>
    <w:rsid w:val="00C109AD"/>
    <w:rsid w:val="00C47012"/>
    <w:rsid w:val="00C53EDB"/>
    <w:rsid w:val="00C958E9"/>
    <w:rsid w:val="00CC6130"/>
    <w:rsid w:val="00CE24B1"/>
    <w:rsid w:val="00D0292E"/>
    <w:rsid w:val="00D561BB"/>
    <w:rsid w:val="00DC05CE"/>
    <w:rsid w:val="00E01CFF"/>
    <w:rsid w:val="00E305EE"/>
    <w:rsid w:val="00E52D10"/>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9524C-0E8A-4D11-8163-9C9647E7D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24607</Words>
  <Characters>14027</Characters>
  <Application>Microsoft Office Word</Application>
  <DocSecurity>8</DocSecurity>
  <Lines>116</Lines>
  <Paragraphs>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Windows User</cp:lastModifiedBy>
  <cp:revision>2</cp:revision>
  <cp:lastPrinted>2018-11-16T11:31:00Z</cp:lastPrinted>
  <dcterms:created xsi:type="dcterms:W3CDTF">2022-07-17T14:03:00Z</dcterms:created>
  <dcterms:modified xsi:type="dcterms:W3CDTF">2022-07-17T14:03:00Z</dcterms:modified>
</cp:coreProperties>
</file>