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391F803" w:rsidR="001E37E7" w:rsidRPr="0093308E" w:rsidRDefault="00C956A6" w:rsidP="007534EA">
            <w:pPr>
              <w:rPr>
                <w:lang w:eastAsia="lv-LV"/>
              </w:rPr>
            </w:pPr>
            <w:permStart w:id="1807229392" w:edGrp="everyone"/>
            <w:r>
              <w:t>Valodniecība: vēsture un jaunākās tendences</w:t>
            </w:r>
            <w:r w:rsidR="00A66034">
              <w:t xml:space="preserve"> </w:t>
            </w:r>
            <w:r w:rsidR="00EF14A2">
              <w:t xml:space="preserve">I </w:t>
            </w:r>
            <w:r w:rsidR="00A66034">
              <w:t>(angļu valoda)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8013BEA" w:rsidR="001E37E7" w:rsidRPr="0093308E" w:rsidRDefault="00EF14A2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4582C36" w:rsidR="001E37E7" w:rsidRPr="0093308E" w:rsidRDefault="00EF14A2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86C5513" w:rsidR="00391B74" w:rsidRPr="0093308E" w:rsidRDefault="00EF14A2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538A74A" w:rsidR="00391B74" w:rsidRPr="0093308E" w:rsidRDefault="00EF14A2" w:rsidP="007534EA">
            <w:permStart w:id="1978955086" w:edGrp="everyone"/>
            <w:r>
              <w:t>2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B963C98" w:rsidR="00632863" w:rsidRPr="0093308E" w:rsidRDefault="00EF14A2" w:rsidP="007534EA">
            <w:permStart w:id="1082486305" w:edGrp="everyone"/>
            <w:r>
              <w:t>3</w:t>
            </w:r>
            <w:r w:rsidR="00C956A6">
              <w:t>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AD0A281" w:rsidR="00A8127C" w:rsidRPr="0093308E" w:rsidRDefault="00EF14A2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70A5421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>, Mg. philol. lekt. Solveiga</w:t>
                </w:r>
              </w:sdtContent>
            </w:sdt>
            <w:r w:rsidR="00434DBE">
              <w:t xml:space="preserve"> Liepa</w:t>
            </w:r>
            <w:r w:rsidR="00C956A6">
              <w:t>, Dr.philol. doc. Jeļena Semeņeca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D90D886" w:rsidR="00BB3CCC" w:rsidRPr="0093308E" w:rsidRDefault="00C956A6" w:rsidP="007534EA">
            <w:permStart w:id="1804483927" w:edGrp="everyone"/>
            <w:r>
              <w:t>Bakalaura grāds angļu filoloģijā vai tam pielīdzināma izglītība.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8BFB65F" w14:textId="51C16330" w:rsidR="00C956A6" w:rsidRPr="00C956A6" w:rsidRDefault="00C956A6" w:rsidP="00C956A6">
            <w:pPr>
              <w:rPr>
                <w:lang w:eastAsia="ru-RU"/>
              </w:rPr>
            </w:pPr>
            <w:permStart w:id="2100326173" w:edGrp="everyone"/>
            <w:r w:rsidRPr="00C956A6">
              <w:rPr>
                <w:lang w:eastAsia="ru-RU"/>
              </w:rPr>
              <w:t>Studiju kursa mērķis ir padziļināt zināšanas par valodniecības kā zinātnes veidošanos, saturu, galvenajiem virzieniem, metodēm un personībām.</w:t>
            </w:r>
          </w:p>
          <w:p w14:paraId="0DC40C44" w14:textId="7FC3A704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Studiju kursa </w:t>
            </w:r>
            <w:r>
              <w:t>uzdevumi</w:t>
            </w:r>
            <w:r w:rsidRPr="00C956A6">
              <w:rPr>
                <w:lang w:eastAsia="ru-RU"/>
              </w:rPr>
              <w:t>:</w:t>
            </w:r>
          </w:p>
          <w:p w14:paraId="3517578F" w14:textId="1A7C773A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 xml:space="preserve">- sniegt pārskatu par galvenajām lingvistiskās domas skolām, </w:t>
            </w:r>
            <w:r>
              <w:t>fokus</w:t>
            </w:r>
            <w:r w:rsidRPr="00C956A6">
              <w:rPr>
                <w:lang w:eastAsia="ru-RU"/>
              </w:rPr>
              <w:t>ējoties uz mūsdienu lingvistiskajā teorijā galveno jēdzienu izcelsmi un attīstību;</w:t>
            </w:r>
          </w:p>
          <w:p w14:paraId="5B86CE08" w14:textId="77777777" w:rsidR="00C956A6" w:rsidRPr="00C956A6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paplašināt zināšanas par valodniecības vēsturi un aktualitātēm;</w:t>
            </w:r>
          </w:p>
          <w:p w14:paraId="74E5886F" w14:textId="7D785D64" w:rsidR="008B7213" w:rsidRPr="008B7213" w:rsidRDefault="00C956A6" w:rsidP="00C956A6">
            <w:pPr>
              <w:rPr>
                <w:lang w:eastAsia="ru-RU"/>
              </w:rPr>
            </w:pPr>
            <w:r w:rsidRPr="00C956A6">
              <w:rPr>
                <w:lang w:eastAsia="ru-RU"/>
              </w:rPr>
              <w:t>- attīstīt stud</w:t>
            </w:r>
            <w:r>
              <w:t>ējoso</w:t>
            </w:r>
            <w:r w:rsidRPr="00C956A6">
              <w:rPr>
                <w:lang w:eastAsia="ru-RU"/>
              </w:rPr>
              <w:t xml:space="preserve"> instrumentālo, starppersonu un sistēmisko kompetenci, izmantojot valodniecības iespējas teorētisk</w:t>
            </w:r>
            <w:r>
              <w:t>u</w:t>
            </w:r>
            <w:r w:rsidRPr="00C956A6">
              <w:rPr>
                <w:lang w:eastAsia="ru-RU"/>
              </w:rPr>
              <w:t xml:space="preserve"> un empīrisk</w:t>
            </w:r>
            <w:r>
              <w:t>u</w:t>
            </w:r>
            <w:r w:rsidRPr="00C956A6">
              <w:rPr>
                <w:lang w:eastAsia="ru-RU"/>
              </w:rPr>
              <w:t xml:space="preserve"> </w:t>
            </w:r>
            <w:r>
              <w:t>jautājumu</w:t>
            </w:r>
            <w:r w:rsidRPr="00C956A6">
              <w:rPr>
                <w:lang w:eastAsia="ru-RU"/>
              </w:rPr>
              <w:t xml:space="preserve"> risināšanā, patstāvīgi veicot pētniecisko darbu.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2D3BFBF" w:rsidR="008B7213" w:rsidRDefault="00916D56" w:rsidP="008B7213">
            <w:permStart w:id="44596525" w:edGrp="everyone"/>
            <w:r w:rsidRPr="00916D56">
              <w:t xml:space="preserve">Lekcijas </w:t>
            </w:r>
            <w:r w:rsidR="00EF14A2">
              <w:t>2</w:t>
            </w:r>
            <w:r>
              <w:t xml:space="preserve"> st., semināri </w:t>
            </w:r>
            <w:r w:rsidR="00EF14A2">
              <w:t>3</w:t>
            </w:r>
            <w:r w:rsidR="00C956A6">
              <w:t>0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EF14A2">
              <w:t xml:space="preserve">48 </w:t>
            </w:r>
            <w:r w:rsidR="008B7213" w:rsidRPr="00916D56">
              <w:t>st.</w:t>
            </w:r>
          </w:p>
          <w:p w14:paraId="571316B5" w14:textId="77777777" w:rsidR="00C956A6" w:rsidRDefault="00C956A6" w:rsidP="008B7213"/>
          <w:p w14:paraId="3F41F7BE" w14:textId="21509C6A" w:rsidR="00C956A6" w:rsidRPr="00C956A6" w:rsidRDefault="00C956A6" w:rsidP="00C956A6">
            <w:r w:rsidRPr="00C956A6">
              <w:t>1. Dažādi valodniecības attīstības posmi Eirop</w:t>
            </w:r>
            <w:r>
              <w:t>ā</w:t>
            </w:r>
            <w:r w:rsidRPr="00C956A6">
              <w:t>. L2, S4</w:t>
            </w:r>
          </w:p>
          <w:p w14:paraId="60C9F79B" w14:textId="77777777" w:rsidR="00C956A6" w:rsidRPr="00C956A6" w:rsidRDefault="00C956A6" w:rsidP="00C956A6">
            <w:r w:rsidRPr="00C956A6">
              <w:t>2. Valodu studijas viduslaikos. S2</w:t>
            </w:r>
          </w:p>
          <w:p w14:paraId="3F2CEF5E" w14:textId="7879061D" w:rsidR="00C956A6" w:rsidRPr="00C956A6" w:rsidRDefault="00C956A6" w:rsidP="00C956A6">
            <w:r w:rsidRPr="00C956A6">
              <w:t xml:space="preserve">3. Renesanse un pēc </w:t>
            </w:r>
            <w:r>
              <w:t>tās</w:t>
            </w:r>
            <w:r w:rsidRPr="00C956A6">
              <w:t>. S2</w:t>
            </w:r>
          </w:p>
          <w:p w14:paraId="39E7BEDE" w14:textId="77777777" w:rsidR="00C956A6" w:rsidRPr="00C956A6" w:rsidRDefault="00C956A6" w:rsidP="00C956A6">
            <w:r w:rsidRPr="00C956A6">
              <w:t>4. Salīdzinošā un vēsturiskā valodniecība 19. gs. Salīdzinošās metodes popularitāte. S6</w:t>
            </w:r>
          </w:p>
          <w:p w14:paraId="0A921CB3" w14:textId="5C87C871" w:rsidR="00C956A6" w:rsidRPr="00C956A6" w:rsidRDefault="00C956A6" w:rsidP="00C956A6">
            <w:r>
              <w:t>1.starppārbaudījums</w:t>
            </w:r>
            <w:r w:rsidRPr="00C956A6">
              <w:t xml:space="preserve">: rakstisks </w:t>
            </w:r>
            <w:r>
              <w:t>kontroldarbs</w:t>
            </w:r>
            <w:r w:rsidRPr="00C956A6">
              <w:t xml:space="preserve"> par </w:t>
            </w:r>
            <w:r>
              <w:t>nodarbībās aplūkotajiem</w:t>
            </w:r>
            <w:r w:rsidRPr="00C956A6">
              <w:t xml:space="preserve"> jautājumiem.</w:t>
            </w:r>
          </w:p>
          <w:p w14:paraId="2263AE89" w14:textId="77777777" w:rsidR="00C956A6" w:rsidRPr="00C956A6" w:rsidRDefault="00C956A6" w:rsidP="00C956A6">
            <w:r w:rsidRPr="00C956A6">
              <w:t>5. Strukturālisma uzplaukums. S6</w:t>
            </w:r>
          </w:p>
          <w:p w14:paraId="652B7763" w14:textId="3E2F34CB" w:rsidR="00C956A6" w:rsidRPr="00C956A6" w:rsidRDefault="00C956A6" w:rsidP="00C956A6">
            <w:r w:rsidRPr="00C956A6">
              <w:t xml:space="preserve">6. </w:t>
            </w:r>
            <w:r>
              <w:t>Valodniecības p</w:t>
            </w:r>
            <w:r w:rsidRPr="00C956A6">
              <w:t>ieejas</w:t>
            </w:r>
            <w:r>
              <w:t xml:space="preserve"> 20</w:t>
            </w:r>
            <w:r w:rsidRPr="00C956A6">
              <w:t>. gadsimt</w:t>
            </w:r>
            <w:r>
              <w:t>ā</w:t>
            </w:r>
            <w:r w:rsidRPr="00C956A6">
              <w:t>. S6</w:t>
            </w:r>
          </w:p>
          <w:p w14:paraId="4F9004F4" w14:textId="77777777" w:rsidR="00C956A6" w:rsidRPr="00C956A6" w:rsidRDefault="00C956A6" w:rsidP="00C956A6">
            <w:r w:rsidRPr="00C956A6">
              <w:t>7. Valodniecības starpdisciplinārais raksturs. S4</w:t>
            </w:r>
          </w:p>
          <w:p w14:paraId="36353CC6" w14:textId="59191351" w:rsidR="00525213" w:rsidRPr="0093308E" w:rsidRDefault="00C956A6" w:rsidP="007534EA">
            <w:r>
              <w:t>2</w:t>
            </w:r>
            <w:r w:rsidRPr="00C956A6">
              <w:t>.starppārbaudījums: rakstisks kontroldarbs par nodarbībās ap</w:t>
            </w:r>
            <w:r>
              <w:t xml:space="preserve">skatītajiem </w:t>
            </w:r>
            <w:r w:rsidRPr="00C956A6">
              <w:t>jautājumiem.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 w14:paraId="0B6DE13B" w14:textId="3122C9E0" w:rsidR="007D4849" w:rsidRDefault="00C956A6" w:rsidP="007534EA">
            <w:permStart w:id="2094868652" w:edGrp="everyone"/>
            <w:r>
              <w:t>Sekmīgi apgūstot studiju kursu, studenti gūs</w:t>
            </w:r>
          </w:p>
          <w:p w14:paraId="1EA75ADD" w14:textId="778C1099" w:rsidR="007E4949" w:rsidRDefault="007E4949" w:rsidP="007534EA">
            <w:r>
              <w:t>ZINĀŠANAS</w:t>
            </w:r>
          </w:p>
          <w:p w14:paraId="6E0D43F2" w14:textId="06C75F86" w:rsidR="007E4949" w:rsidRPr="007E4949" w:rsidRDefault="007E4949" w:rsidP="007E4949">
            <w:r w:rsidRPr="007E4949">
              <w:t xml:space="preserve">1. zināšanas </w:t>
            </w:r>
            <w:r>
              <w:t>par</w:t>
            </w:r>
            <w:r w:rsidRPr="007E4949">
              <w:t xml:space="preserve"> mūsdienu lingvistisko pētījumu </w:t>
            </w:r>
            <w:r>
              <w:t>pamatiem</w:t>
            </w:r>
            <w:r w:rsidRPr="007E4949">
              <w:t>.</w:t>
            </w:r>
          </w:p>
          <w:p w14:paraId="0DF48312" w14:textId="05BC80C2" w:rsidR="007E4949" w:rsidRPr="007E4949" w:rsidRDefault="007E4949" w:rsidP="007E4949">
            <w:r w:rsidRPr="007E4949">
              <w:t>2. izpratni par lingvistiskās pētniecības jomas jēdzieniem un terminoloģiju.</w:t>
            </w:r>
          </w:p>
          <w:p w14:paraId="5365A6DB" w14:textId="4642AEE4" w:rsidR="007E4949" w:rsidRDefault="007E4949" w:rsidP="007E4949">
            <w:r w:rsidRPr="007E4949">
              <w:t xml:space="preserve">3. zināšanas par </w:t>
            </w:r>
            <w:r>
              <w:t>valodniecībā izmantotajām</w:t>
            </w:r>
            <w:r w:rsidRPr="007E4949">
              <w:t xml:space="preserve"> metodēm</w:t>
            </w:r>
            <w:r>
              <w:t>, valodniecības</w:t>
            </w:r>
            <w:r w:rsidRPr="007E4949">
              <w:t xml:space="preserve"> virzieniem un to specifiskajām iezīmēm.</w:t>
            </w:r>
          </w:p>
          <w:p w14:paraId="4DEF2216" w14:textId="387569FD" w:rsidR="007E4949" w:rsidRDefault="007E4949" w:rsidP="007534EA">
            <w:r>
              <w:t>PRASMES</w:t>
            </w:r>
          </w:p>
          <w:p w14:paraId="75F95B9E" w14:textId="1F7B6CCE" w:rsidR="007E4949" w:rsidRPr="007E4949" w:rsidRDefault="007E4949" w:rsidP="007E4949">
            <w:r w:rsidRPr="007E4949">
              <w:t xml:space="preserve">4. izmantot iegūtās zināšanas un prasmes gan teorētiskajā, gan empīriskā pētnieciskajā darbībā: pielietot dažādas metodes un paņēmienus lingvistiskā materiāla </w:t>
            </w:r>
            <w:r>
              <w:t>izpētē</w:t>
            </w:r>
            <w:r w:rsidRPr="007E4949">
              <w:t>.</w:t>
            </w:r>
          </w:p>
          <w:p w14:paraId="0B6FEA7A" w14:textId="7A3CC30B" w:rsidR="007E4949" w:rsidRDefault="007E4949" w:rsidP="007E4949">
            <w:r w:rsidRPr="007E4949">
              <w:t>5. pretstatīt un saskaņot dažādas valodas izpētes pieejas.</w:t>
            </w:r>
          </w:p>
          <w:p w14:paraId="1693719B" w14:textId="2F7B33CF" w:rsidR="007E4949" w:rsidRDefault="007E4949" w:rsidP="007534EA">
            <w:r>
              <w:t>KOMPETENCE</w:t>
            </w:r>
          </w:p>
          <w:p w14:paraId="0BB7B935" w14:textId="02EB67BA" w:rsidR="00525213" w:rsidRPr="0093308E" w:rsidRDefault="007E4949" w:rsidP="007534EA">
            <w:r w:rsidRPr="007E4949">
              <w:t>6. patstāvīgi paplašināt savu lingvistisko kompetenci, pētot aktuālās tendences un jaunākos sasniegumus valodniecībā.</w:t>
            </w:r>
            <w:permEnd w:id="2094868652"/>
          </w:p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756C16" w14:textId="77777777" w:rsidR="00F06D2A" w:rsidRPr="00F06D2A" w:rsidRDefault="00F06D2A" w:rsidP="00F06D2A">
            <w:permStart w:id="1836219002" w:edGrp="everyone"/>
            <w:r w:rsidRPr="00F06D2A">
              <w:t>Patstāvīgais darbs:</w:t>
            </w:r>
          </w:p>
          <w:p w14:paraId="6FC076A9" w14:textId="7DC0EE9C" w:rsidR="00F06D2A" w:rsidRPr="00F06D2A" w:rsidRDefault="00F06D2A" w:rsidP="00F06D2A">
            <w:r w:rsidRPr="00F06D2A">
              <w:t xml:space="preserve">- gatavošanās seminārnodarbībām </w:t>
            </w:r>
            <w:r>
              <w:t>un starppārbaudījumiem</w:t>
            </w:r>
            <w:r w:rsidRPr="00F06D2A">
              <w:t xml:space="preserve"> – </w:t>
            </w:r>
            <w:r w:rsidR="00EF14A2">
              <w:t>36</w:t>
            </w:r>
            <w:r w:rsidRPr="00F06D2A">
              <w:t xml:space="preserve"> st.,</w:t>
            </w:r>
          </w:p>
          <w:p w14:paraId="5054DECC" w14:textId="73934339" w:rsidR="00E33F4D" w:rsidRPr="0093308E" w:rsidRDefault="00F06D2A" w:rsidP="007534EA">
            <w:r w:rsidRPr="00F06D2A">
              <w:t>- zinātniskās literatūras stud</w:t>
            </w:r>
            <w:r w:rsidR="00434DBE">
              <w:t>ijas</w:t>
            </w:r>
            <w:r w:rsidRPr="00F06D2A">
              <w:t xml:space="preserve"> – </w:t>
            </w:r>
            <w:r w:rsidR="00EF14A2">
              <w:t>12</w:t>
            </w:r>
            <w:r w:rsidRPr="00F06D2A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33DCEE" w14:textId="2E3DC8FA" w:rsidR="00B3339B" w:rsidRPr="00B3339B" w:rsidRDefault="00B3339B" w:rsidP="00B3339B">
            <w:permStart w:id="1677921679" w:edGrp="everyone"/>
            <w:r w:rsidRPr="00B3339B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B3339B">
              <w:t xml:space="preserve">. </w:t>
            </w:r>
          </w:p>
          <w:p w14:paraId="27B628AC" w14:textId="44643518" w:rsidR="00B3339B" w:rsidRPr="00B3339B" w:rsidRDefault="00B3339B" w:rsidP="00B3339B">
            <w:r w:rsidRPr="00B3339B">
              <w:t>Obligāts semināru apmeklējums, aktīvs darbs tajos (</w:t>
            </w:r>
            <w:r w:rsidR="007E4949">
              <w:t>5</w:t>
            </w:r>
            <w:r w:rsidRPr="00B3339B">
              <w:t>0%); pozitīvs vērtējums starppārbaudījumos (</w:t>
            </w:r>
            <w:r w:rsidR="007E4949">
              <w:t>4</w:t>
            </w:r>
            <w:r w:rsidRPr="00B3339B">
              <w:t>0%);</w:t>
            </w:r>
            <w:r>
              <w:t xml:space="preserve"> eksāmens </w:t>
            </w:r>
            <w:r w:rsidRPr="00B3339B">
              <w:t xml:space="preserve">- </w:t>
            </w:r>
            <w:r w:rsidR="007E4949">
              <w:t>ieskaite ar atzīmi un eksāmens</w:t>
            </w:r>
            <w:r w:rsidRPr="00B3339B">
              <w:t xml:space="preserve"> (</w:t>
            </w:r>
            <w:r>
              <w:t>1</w:t>
            </w:r>
            <w:r w:rsidRPr="00B3339B">
              <w:t>0%).</w:t>
            </w:r>
          </w:p>
          <w:p w14:paraId="31A82D49" w14:textId="77777777" w:rsidR="00B3339B" w:rsidRDefault="00B3339B" w:rsidP="00E54033"/>
          <w:p w14:paraId="427E43EE" w14:textId="0B21FB0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5FD4B9BF" w:rsidR="00E54033" w:rsidRDefault="00E54033" w:rsidP="00E54033">
            <w:r w:rsidRPr="00E54033">
              <w:t>(star</w:t>
            </w:r>
            <w:r w:rsidR="00434DBE">
              <w:t>p</w:t>
            </w:r>
            <w:r w:rsidRPr="00E54033">
              <w:t>pārbaud</w:t>
            </w:r>
            <w:r w:rsidR="00434DBE">
              <w:t>ī</w:t>
            </w:r>
            <w:r w:rsidRPr="00E54033">
              <w:t>juma uzdevumi tiek izstrādāti un vērtēti pēc docētāja noteiktajiem kritērijiem)</w:t>
            </w:r>
          </w:p>
          <w:p w14:paraId="2CC09E31" w14:textId="0799BA18" w:rsidR="00B3339B" w:rsidRPr="00B3339B" w:rsidRDefault="00E54033" w:rsidP="00B3339B">
            <w:r w:rsidRPr="00E54033">
              <w:t>1.</w:t>
            </w:r>
            <w:r w:rsidR="00B3339B">
              <w:t xml:space="preserve"> starppārbaudījums - </w:t>
            </w:r>
            <w:r w:rsidR="007E4949">
              <w:t xml:space="preserve">rakstisks </w:t>
            </w:r>
            <w:r w:rsidR="00B3339B" w:rsidRPr="00B3339B">
              <w:t>kontroldarbs</w:t>
            </w:r>
            <w:r w:rsidR="007E4949">
              <w:t xml:space="preserve"> par apgūtajām tēmām</w:t>
            </w:r>
            <w:r w:rsidR="00B3339B" w:rsidRPr="00B3339B">
              <w:t>;</w:t>
            </w:r>
          </w:p>
          <w:p w14:paraId="74818D26" w14:textId="59D97FB8" w:rsidR="00B3339B" w:rsidRPr="00B3339B" w:rsidRDefault="00B3339B" w:rsidP="00B3339B">
            <w:r w:rsidRPr="00B3339B">
              <w:t xml:space="preserve">2. starppārbaudījums - </w:t>
            </w:r>
            <w:r w:rsidR="007E4949" w:rsidRPr="007E4949">
              <w:t>rakstisks kontroldarbs par apgūtajām tēmām</w:t>
            </w:r>
            <w:r w:rsidRPr="00B3339B">
              <w:t>.</w:t>
            </w:r>
          </w:p>
          <w:p w14:paraId="2910D25B" w14:textId="77777777" w:rsidR="00B3339B" w:rsidRPr="00B3339B" w:rsidRDefault="00B3339B" w:rsidP="00B3339B">
            <w:r w:rsidRPr="00B3339B">
              <w:t>Noslēguma pārbaudījums:</w:t>
            </w:r>
          </w:p>
          <w:p w14:paraId="0562C81A" w14:textId="62E8A019" w:rsidR="00B3339B" w:rsidRDefault="00B3339B" w:rsidP="00B3339B">
            <w:r w:rsidRPr="00B3339B">
              <w:t xml:space="preserve">3. </w:t>
            </w:r>
            <w:r w:rsidR="007E4949">
              <w:t>ieskaite ar atzīmi</w:t>
            </w:r>
            <w:r w:rsidRPr="00B3339B">
              <w:t>.</w:t>
            </w:r>
          </w:p>
          <w:p w14:paraId="1152DCE4" w14:textId="2E580C7D" w:rsidR="007E4949" w:rsidRDefault="007E4949" w:rsidP="00B3339B"/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5BFF5B3B" w:rsidR="003F3E33" w:rsidRDefault="003F3E33" w:rsidP="003F3E33">
            <w:r w:rsidRPr="003F3E33">
              <w:t>STUDIJU REZULTĀTU VĒRTĒŠANA</w:t>
            </w:r>
          </w:p>
          <w:tbl>
            <w:tblPr>
              <w:tblW w:w="60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03"/>
              <w:gridCol w:w="567"/>
              <w:gridCol w:w="567"/>
              <w:gridCol w:w="567"/>
              <w:gridCol w:w="567"/>
              <w:gridCol w:w="504"/>
              <w:gridCol w:w="504"/>
            </w:tblGrid>
            <w:tr w:rsidR="00EF14A2" w:rsidRPr="003F3E33" w14:paraId="1C3B8059" w14:textId="77777777" w:rsidTr="004E1166">
              <w:trPr>
                <w:trHeight w:val="517"/>
                <w:jc w:val="center"/>
              </w:trPr>
              <w:tc>
                <w:tcPr>
                  <w:tcW w:w="2803" w:type="dxa"/>
                  <w:vMerge w:val="restart"/>
                  <w:shd w:val="clear" w:color="auto" w:fill="auto"/>
                </w:tcPr>
                <w:p w14:paraId="0A5B7DF8" w14:textId="77777777" w:rsidR="00EF14A2" w:rsidRPr="00EF14A2" w:rsidRDefault="00EF14A2" w:rsidP="00EF14A2"/>
                <w:p w14:paraId="643CA9BA" w14:textId="72FC43A5" w:rsidR="00EF14A2" w:rsidRPr="00EF14A2" w:rsidRDefault="00EF14A2" w:rsidP="00EF14A2">
                  <w:r w:rsidRPr="00EF14A2">
                    <w:t>Pārbaudījumu veidi</w:t>
                  </w:r>
                </w:p>
              </w:tc>
              <w:tc>
                <w:tcPr>
                  <w:tcW w:w="3276" w:type="dxa"/>
                  <w:gridSpan w:val="6"/>
                  <w:shd w:val="clear" w:color="auto" w:fill="auto"/>
                </w:tcPr>
                <w:p w14:paraId="06483C3C" w14:textId="2D98D5EF" w:rsidR="00EF14A2" w:rsidRPr="00EF14A2" w:rsidRDefault="00EF14A2" w:rsidP="00EF14A2">
                  <w:r w:rsidRPr="00EF14A2">
                    <w:t>Studiju rezultāti</w:t>
                  </w:r>
                </w:p>
              </w:tc>
            </w:tr>
            <w:tr w:rsidR="00EF14A2" w:rsidRPr="003F3E33" w14:paraId="4F5E6B28" w14:textId="77777777" w:rsidTr="004E1166">
              <w:trPr>
                <w:jc w:val="center"/>
              </w:trPr>
              <w:tc>
                <w:tcPr>
                  <w:tcW w:w="2803" w:type="dxa"/>
                  <w:vMerge/>
                  <w:shd w:val="clear" w:color="auto" w:fill="auto"/>
                </w:tcPr>
                <w:p w14:paraId="31B792CD" w14:textId="77777777" w:rsidR="00EF14A2" w:rsidRPr="00EF14A2" w:rsidRDefault="00EF14A2" w:rsidP="00EF14A2"/>
              </w:tc>
              <w:tc>
                <w:tcPr>
                  <w:tcW w:w="567" w:type="dxa"/>
                  <w:shd w:val="clear" w:color="auto" w:fill="auto"/>
                </w:tcPr>
                <w:p w14:paraId="6A878C5A" w14:textId="77777777" w:rsidR="00EF14A2" w:rsidRPr="00EF14A2" w:rsidRDefault="00EF14A2" w:rsidP="00EF14A2">
                  <w:r w:rsidRPr="00EF14A2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D203647" w14:textId="77777777" w:rsidR="00EF14A2" w:rsidRPr="00EF14A2" w:rsidRDefault="00EF14A2" w:rsidP="00EF14A2">
                  <w:r w:rsidRPr="00EF14A2"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7CF3CFB" w14:textId="77777777" w:rsidR="00EF14A2" w:rsidRPr="00EF14A2" w:rsidRDefault="00EF14A2" w:rsidP="00EF14A2">
                  <w:r w:rsidRPr="00EF14A2"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4630DF9" w14:textId="77777777" w:rsidR="00EF14A2" w:rsidRPr="00EF14A2" w:rsidRDefault="00EF14A2" w:rsidP="00EF14A2">
                  <w:r w:rsidRPr="00EF14A2">
                    <w:t>4.</w:t>
                  </w:r>
                </w:p>
              </w:tc>
              <w:tc>
                <w:tcPr>
                  <w:tcW w:w="504" w:type="dxa"/>
                  <w:shd w:val="clear" w:color="auto" w:fill="auto"/>
                </w:tcPr>
                <w:p w14:paraId="571BEA6A" w14:textId="77777777" w:rsidR="00EF14A2" w:rsidRPr="00EF14A2" w:rsidRDefault="00EF14A2" w:rsidP="00EF14A2">
                  <w:r w:rsidRPr="00EF14A2">
                    <w:t>5.</w:t>
                  </w:r>
                </w:p>
              </w:tc>
              <w:tc>
                <w:tcPr>
                  <w:tcW w:w="504" w:type="dxa"/>
                </w:tcPr>
                <w:p w14:paraId="64FCBFFE" w14:textId="77777777" w:rsidR="00EF14A2" w:rsidRPr="00EF14A2" w:rsidRDefault="00EF14A2" w:rsidP="00EF14A2">
                  <w:r w:rsidRPr="00EF14A2">
                    <w:t>6.</w:t>
                  </w:r>
                </w:p>
              </w:tc>
            </w:tr>
            <w:tr w:rsidR="00EF14A2" w:rsidRPr="003F3E33" w14:paraId="75CF3667" w14:textId="77777777" w:rsidTr="004E1166">
              <w:trPr>
                <w:trHeight w:val="303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7441CF58" w14:textId="12359DD9" w:rsidR="00EF14A2" w:rsidRPr="00EF14A2" w:rsidRDefault="00EF14A2" w:rsidP="00EF14A2">
                  <w:r w:rsidRPr="00EF14A2">
                    <w:t>1. starppārbaudījums (kontroldarbs)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BBC5FCD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4B406A1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96F0915" w14:textId="77777777" w:rsidR="00EF14A2" w:rsidRPr="00EF14A2" w:rsidRDefault="00EF14A2" w:rsidP="00EF14A2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3BC461E" w14:textId="77777777" w:rsidR="00EF14A2" w:rsidRPr="00EF14A2" w:rsidRDefault="00EF14A2" w:rsidP="00EF14A2"/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08DABE6D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4AC800B0" w14:textId="77777777" w:rsidR="00EF14A2" w:rsidRPr="00EF14A2" w:rsidRDefault="00EF14A2" w:rsidP="00EF14A2">
                  <w:r w:rsidRPr="00EF14A2">
                    <w:t>+</w:t>
                  </w:r>
                </w:p>
              </w:tc>
            </w:tr>
            <w:tr w:rsidR="00EF14A2" w:rsidRPr="003F3E33" w14:paraId="400D5DD4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2966FEC9" w14:textId="37B44465" w:rsidR="00EF14A2" w:rsidRPr="00EF14A2" w:rsidRDefault="00EF14A2" w:rsidP="00EF14A2">
                  <w:r w:rsidRPr="00EF14A2">
                    <w:t>2. starppārbaudījums (kontroldarbs)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F49381D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6FA9B3B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7221973" w14:textId="77777777" w:rsidR="00EF14A2" w:rsidRPr="00EF14A2" w:rsidRDefault="00EF14A2" w:rsidP="00EF14A2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23723A6" w14:textId="77777777" w:rsidR="00EF14A2" w:rsidRPr="00EF14A2" w:rsidRDefault="00EF14A2" w:rsidP="00EF14A2"/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085F6D1A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4FE93119" w14:textId="77777777" w:rsidR="00EF14A2" w:rsidRPr="00EF14A2" w:rsidRDefault="00EF14A2" w:rsidP="00EF14A2">
                  <w:r w:rsidRPr="00EF14A2">
                    <w:t>+</w:t>
                  </w:r>
                </w:p>
              </w:tc>
            </w:tr>
            <w:tr w:rsidR="00EF14A2" w:rsidRPr="003F3E33" w14:paraId="40520BAE" w14:textId="77777777" w:rsidTr="004E1166">
              <w:trPr>
                <w:trHeight w:val="416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5BD56E5F" w14:textId="1F7D6E56" w:rsidR="00EF14A2" w:rsidRPr="00EF14A2" w:rsidRDefault="00EF14A2" w:rsidP="00EF14A2">
                  <w:r w:rsidRPr="00EF14A2">
                    <w:lastRenderedPageBreak/>
                    <w:t>Patstāvīgais darbs (dalība semināros)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5F822FB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B62C350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6EB9C84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7E06698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66CCAB9C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54E06A12" w14:textId="77777777" w:rsidR="00EF14A2" w:rsidRPr="00EF14A2" w:rsidRDefault="00EF14A2" w:rsidP="00EF14A2">
                  <w:r w:rsidRPr="00EF14A2">
                    <w:t>+</w:t>
                  </w:r>
                </w:p>
              </w:tc>
            </w:tr>
            <w:tr w:rsidR="00EF14A2" w:rsidRPr="003F3E33" w14:paraId="6F7056B4" w14:textId="77777777" w:rsidTr="004E1166">
              <w:trPr>
                <w:trHeight w:val="411"/>
                <w:jc w:val="center"/>
              </w:trPr>
              <w:tc>
                <w:tcPr>
                  <w:tcW w:w="2803" w:type="dxa"/>
                  <w:shd w:val="clear" w:color="auto" w:fill="auto"/>
                  <w:vAlign w:val="center"/>
                </w:tcPr>
                <w:p w14:paraId="2696F591" w14:textId="7156CD51" w:rsidR="00EF14A2" w:rsidRPr="00EF14A2" w:rsidRDefault="00EF14A2" w:rsidP="00EF14A2">
                  <w:r w:rsidRPr="00EF14A2">
                    <w:t>Gala pārbaudījumi - ieskaite ar atzīmi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8578FF9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23B0432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D1CC99B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46F182C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shd w:val="clear" w:color="auto" w:fill="auto"/>
                  <w:vAlign w:val="center"/>
                </w:tcPr>
                <w:p w14:paraId="14FF3A29" w14:textId="77777777" w:rsidR="00EF14A2" w:rsidRPr="00EF14A2" w:rsidRDefault="00EF14A2" w:rsidP="00EF14A2">
                  <w:r w:rsidRPr="00EF14A2">
                    <w:t>+</w:t>
                  </w:r>
                </w:p>
              </w:tc>
              <w:tc>
                <w:tcPr>
                  <w:tcW w:w="504" w:type="dxa"/>
                  <w:vAlign w:val="center"/>
                </w:tcPr>
                <w:p w14:paraId="1E66F922" w14:textId="77777777" w:rsidR="00EF14A2" w:rsidRPr="00EF14A2" w:rsidRDefault="00EF14A2" w:rsidP="00EF14A2">
                  <w:r w:rsidRPr="00EF14A2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591EEE5" w14:textId="26654C58" w:rsidR="002259C5" w:rsidRPr="002259C5" w:rsidRDefault="002259C5" w:rsidP="002259C5">
            <w:permStart w:id="370084287" w:edGrp="everyone"/>
            <w:r w:rsidRPr="002259C5">
              <w:t xml:space="preserve">Lekcijas </w:t>
            </w:r>
            <w:r w:rsidR="00EF14A2">
              <w:t>2</w:t>
            </w:r>
            <w:r w:rsidRPr="002259C5">
              <w:t xml:space="preserve"> st., semināri </w:t>
            </w:r>
            <w:r w:rsidR="00EF14A2">
              <w:t>3</w:t>
            </w:r>
            <w:r w:rsidRPr="002259C5">
              <w:t xml:space="preserve">0 st., patstāvīgais darbs </w:t>
            </w:r>
            <w:r w:rsidR="00EF14A2">
              <w:t>48</w:t>
            </w:r>
            <w:r w:rsidRPr="002259C5">
              <w:t xml:space="preserve"> st.</w:t>
            </w:r>
          </w:p>
          <w:p w14:paraId="3A869E7C" w14:textId="77777777" w:rsidR="002259C5" w:rsidRPr="002259C5" w:rsidRDefault="002259C5" w:rsidP="002259C5"/>
          <w:p w14:paraId="5609D3DF" w14:textId="1B9B7F37" w:rsidR="002259C5" w:rsidRDefault="002259C5" w:rsidP="002259C5">
            <w:r w:rsidRPr="002259C5">
              <w:t>1. Dažādi valodniecības attīstības posmi Eiropā. L2, S4</w:t>
            </w:r>
          </w:p>
          <w:p w14:paraId="376C1E7F" w14:textId="4326A387" w:rsidR="002259C5" w:rsidRPr="002259C5" w:rsidRDefault="002259C5" w:rsidP="002259C5">
            <w:r>
              <w:t>Valodniecības aizsākumi</w:t>
            </w:r>
            <w:r w:rsidRPr="002259C5">
              <w:t xml:space="preserve"> senatnē. Gramatiskās tradīcijas. Babilonijas tradīcija. </w:t>
            </w:r>
            <w:r>
              <w:t>Indija</w:t>
            </w:r>
            <w:r w:rsidRPr="002259C5">
              <w:t>. Grieķ</w:t>
            </w:r>
            <w:r>
              <w:t>u tradīcija.</w:t>
            </w:r>
            <w:r w:rsidRPr="002259C5">
              <w:t xml:space="preserve"> Romiešu tradīcija. Arābu un ebreju tradīcijas.</w:t>
            </w:r>
          </w:p>
          <w:p w14:paraId="5211F9DD" w14:textId="603818D6" w:rsidR="002259C5" w:rsidRDefault="002259C5" w:rsidP="002259C5">
            <w:r w:rsidRPr="002259C5">
              <w:t>2. Valodu studijas viduslaikos. S2</w:t>
            </w:r>
          </w:p>
          <w:p w14:paraId="631DC286" w14:textId="6A778CC6" w:rsidR="002259C5" w:rsidRPr="002259C5" w:rsidRDefault="002259C5" w:rsidP="002259C5">
            <w:r w:rsidRPr="002259C5">
              <w:t xml:space="preserve">Viduslaiki Eiropā. </w:t>
            </w:r>
            <w:r>
              <w:t>K</w:t>
            </w:r>
            <w:r w:rsidRPr="002259C5">
              <w:t>oloniālisms.</w:t>
            </w:r>
          </w:p>
          <w:p w14:paraId="16AB63B0" w14:textId="6FD0A188" w:rsidR="002259C5" w:rsidRDefault="002259C5" w:rsidP="002259C5">
            <w:r w:rsidRPr="002259C5">
              <w:t>3. Renesanse un pēc tās. S2</w:t>
            </w:r>
          </w:p>
          <w:p w14:paraId="31D1E1E8" w14:textId="7E60D28C" w:rsidR="002259C5" w:rsidRPr="002259C5" w:rsidRDefault="002259C5" w:rsidP="002259C5">
            <w:r w:rsidRPr="002259C5">
              <w:t>Universālās gramatikas uzplaukums</w:t>
            </w:r>
          </w:p>
          <w:p w14:paraId="481C0697" w14:textId="58495E5C" w:rsidR="002259C5" w:rsidRDefault="002259C5" w:rsidP="002259C5">
            <w:r w:rsidRPr="002259C5">
              <w:t>4. Salīdzinošā un vēsturiskā valodniecība 19. gs. Salīdzinošās metodes popularitāte. S6</w:t>
            </w:r>
          </w:p>
          <w:p w14:paraId="11B5D5ED" w14:textId="4D170431" w:rsidR="002259C5" w:rsidRPr="002259C5" w:rsidRDefault="002259C5" w:rsidP="002259C5">
            <w:r w:rsidRPr="002259C5">
              <w:t>Skitu hipotēze un indoeiropiešu</w:t>
            </w:r>
            <w:r>
              <w:t xml:space="preserve"> val.</w:t>
            </w:r>
            <w:r w:rsidRPr="002259C5">
              <w:t xml:space="preserve"> jēdziens. Viljams Džonss. Indoeiropiešu valodu radniecības atklāšana. Neogram</w:t>
            </w:r>
            <w:r>
              <w:t>atiķi</w:t>
            </w:r>
            <w:r w:rsidRPr="002259C5">
              <w:t>.</w:t>
            </w:r>
          </w:p>
          <w:p w14:paraId="7635BCC6" w14:textId="77777777" w:rsidR="002259C5" w:rsidRPr="002259C5" w:rsidRDefault="002259C5" w:rsidP="002259C5">
            <w:r w:rsidRPr="002259C5">
              <w:t>1.starppārbaudījums: rakstisks kontroldarbs par nodarbībās aplūkotajiem jautājumiem.</w:t>
            </w:r>
          </w:p>
          <w:p w14:paraId="0697E3AE" w14:textId="07089ADB" w:rsidR="002259C5" w:rsidRDefault="002259C5" w:rsidP="002259C5">
            <w:r w:rsidRPr="002259C5">
              <w:t>5. Strukturālisma uzplaukums. S6</w:t>
            </w:r>
          </w:p>
          <w:p w14:paraId="702968DF" w14:textId="6DDB0DF3" w:rsidR="002259C5" w:rsidRPr="002259C5" w:rsidRDefault="002259C5" w:rsidP="002259C5">
            <w:r w:rsidRPr="002259C5">
              <w:t>Ferdinands de Sosīrs. Prāgas skola un tās priekšteči. Britu strukturālisms. Dāņu strukturālisms. Amerikāņu strukturālisms. Francs Boass. Edvards Sap</w:t>
            </w:r>
            <w:r>
              <w:t>ī</w:t>
            </w:r>
            <w:r w:rsidRPr="002259C5">
              <w:t>rs. Leonards Blūmfīlds.</w:t>
            </w:r>
          </w:p>
          <w:p w14:paraId="0C06457C" w14:textId="654AFDC2" w:rsidR="002259C5" w:rsidRDefault="002259C5" w:rsidP="002259C5">
            <w:r w:rsidRPr="002259C5">
              <w:t>6. Valodniecības pieejas 20. gadsimtā. S6</w:t>
            </w:r>
          </w:p>
          <w:p w14:paraId="08F5EAD3" w14:textId="44F0E458" w:rsidR="002259C5" w:rsidRPr="002259C5" w:rsidRDefault="002259C5" w:rsidP="002259C5">
            <w:r w:rsidRPr="002259C5">
              <w:t>Noams Čomskis un valodniecības teorija kopš 1957.</w:t>
            </w:r>
            <w:r>
              <w:t>g.</w:t>
            </w:r>
            <w:r w:rsidRPr="002259C5">
              <w:t xml:space="preserve"> Formālā valodniecība. Funkcionālā valodniecība</w:t>
            </w:r>
            <w:r>
              <w:t>.</w:t>
            </w:r>
          </w:p>
          <w:p w14:paraId="67A44D28" w14:textId="77777777" w:rsidR="002259C5" w:rsidRPr="002259C5" w:rsidRDefault="002259C5" w:rsidP="002259C5">
            <w:r w:rsidRPr="002259C5">
              <w:t>7. Valodniecības starpdisciplinārais raksturs. S4</w:t>
            </w:r>
          </w:p>
          <w:p w14:paraId="2530F0B1" w14:textId="6874D1AB" w:rsidR="002259C5" w:rsidRDefault="002259C5" w:rsidP="002259C5">
            <w:r w:rsidRPr="002259C5">
              <w:t>2.starppārbaudījums: rakstisks kontroldarbs par nodarbībās apskatītajiem jautājumiem.</w:t>
            </w:r>
          </w:p>
          <w:permEnd w:id="370084287"/>
          <w:p w14:paraId="119700E1" w14:textId="48501712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0E8B927" w14:textId="69F6F0AC" w:rsidR="00F020A6" w:rsidRPr="00F020A6" w:rsidRDefault="00F020A6" w:rsidP="00F020A6">
            <w:permStart w:id="580019727" w:edGrp="everyone"/>
            <w:r>
              <w:t>1</w:t>
            </w:r>
            <w:r w:rsidRPr="00F020A6">
              <w:t>. Lyons, J. (1982). Language and Linguistics: An Introduction.-Cambridge University Press.</w:t>
            </w:r>
          </w:p>
          <w:p w14:paraId="5B13FED5" w14:textId="77777777" w:rsidR="00F020A6" w:rsidRPr="00F020A6" w:rsidRDefault="00F020A6" w:rsidP="00F020A6">
            <w:r w:rsidRPr="00F020A6">
              <w:t>2. Malmkjær, K. (ed.) (1991). The Linguistics Encyclopedia, London, Routledge.</w:t>
            </w:r>
          </w:p>
          <w:p w14:paraId="579C65A1" w14:textId="29242046" w:rsidR="00525213" w:rsidRPr="0093308E" w:rsidRDefault="00F020A6" w:rsidP="007534EA">
            <w:r w:rsidRPr="00F020A6">
              <w:t>2. O’Grady W., Dobrovolsky M. and Aronoff M. (1991). Contemporary Linguistics: An Introduction.-New York: St. Martin’s Press.-(pp. 285-295; 320-334).</w:t>
            </w:r>
            <w:r w:rsidRPr="00F020A6">
              <w:br/>
              <w:t xml:space="preserve">3. </w:t>
            </w:r>
            <w:bookmarkStart w:id="0" w:name="_Hlk107165369"/>
            <w:r w:rsidRPr="00F020A6">
              <w:t>Phakiti, A., De Costa, P., Plonsky, L., Starfield, S. (eds.) (2018) The Palgrave Handbook of Applied Linguistics. Research Methodology. Palgrave Macmillan.</w:t>
            </w:r>
            <w:bookmarkEnd w:id="0"/>
            <w:r w:rsidRPr="00F020A6">
              <w:br/>
              <w:t>4. Robins R.H., (1992.) A short History of Linguistics. –3rd. ed. – UK: Longman Group.</w:t>
            </w:r>
            <w:r w:rsidRPr="00F020A6">
              <w:br/>
              <w:t>Saussure, de F. (1992) Course in General Linguistics. La Salle, Illinois: Open Court Publishing Company.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7548C1F" w14:textId="77777777" w:rsidR="00F020A6" w:rsidRPr="00F020A6" w:rsidRDefault="00F020A6" w:rsidP="00F020A6">
            <w:permStart w:id="1596548908" w:edGrp="everyone"/>
            <w:r w:rsidRPr="00F020A6">
              <w:t>1.</w:t>
            </w:r>
            <w:bookmarkStart w:id="1" w:name="_Hlk107167787"/>
            <w:r w:rsidRPr="00F020A6">
              <w:t xml:space="preserve"> Bemposta Rivas, S., Bouzada-Jabois, C., Fernández-Pena, Y., Bouso, T., Calvo-Benzies, Y. J., Tamaredo.I. (eds) (2017) New trends and methodologies in applied English language research III: synchronic and diachronic studies on discourse, lexis and grammar processing. Peter Lang.</w:t>
            </w:r>
            <w:bookmarkEnd w:id="1"/>
          </w:p>
          <w:p w14:paraId="012AB9BA" w14:textId="77777777" w:rsidR="00F020A6" w:rsidRDefault="00F020A6" w:rsidP="007534EA">
            <w:r w:rsidRPr="00F020A6">
              <w:t>2. O’Grady, W., Dobrovolsky , M. and Katamba, F. (1996). Contemporary Linguistics: An Introduction, London: Longman.</w:t>
            </w:r>
          </w:p>
          <w:p w14:paraId="52226813" w14:textId="66199346" w:rsidR="00525213" w:rsidRPr="0093308E" w:rsidRDefault="00F020A6" w:rsidP="007534EA">
            <w:r>
              <w:t xml:space="preserve">3. </w:t>
            </w:r>
            <w:r w:rsidRPr="00F020A6">
              <w:t xml:space="preserve">Trask, R.L. (1995). Language: The Basics. London, Routledge. (Ch.8).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C8857CF" w14:textId="77777777" w:rsidR="00F020A6" w:rsidRPr="00F020A6" w:rsidRDefault="00F020A6" w:rsidP="00F020A6">
            <w:permStart w:id="2104519286" w:edGrp="everyone"/>
            <w:r w:rsidRPr="00F020A6">
              <w:t xml:space="preserve">Journal "Language and Linguistics" </w:t>
            </w:r>
            <w:hyperlink r:id="rId8" w:history="1">
              <w:r w:rsidRPr="00F020A6">
                <w:rPr>
                  <w:rStyle w:val="Hyperlink"/>
                </w:rPr>
                <w:t>https://benjamins.com/catalog/lali</w:t>
              </w:r>
            </w:hyperlink>
            <w:r w:rsidRPr="00F020A6">
              <w:t xml:space="preserve"> </w:t>
            </w:r>
          </w:p>
          <w:p w14:paraId="759D7790" w14:textId="77777777" w:rsidR="00F020A6" w:rsidRPr="00F020A6" w:rsidRDefault="00F020A6" w:rsidP="00F020A6">
            <w:r w:rsidRPr="00F020A6">
              <w:lastRenderedPageBreak/>
              <w:t xml:space="preserve">International Journal of Language and Linguistics (IJLL) </w:t>
            </w:r>
            <w:hyperlink r:id="rId9" w:history="1">
              <w:r w:rsidRPr="00F020A6">
                <w:rPr>
                  <w:rStyle w:val="Hyperlink"/>
                </w:rPr>
                <w:t>https://www.ijllnet.com/</w:t>
              </w:r>
            </w:hyperlink>
            <w:r w:rsidRPr="00F020A6">
              <w:t xml:space="preserve"> </w:t>
            </w:r>
          </w:p>
          <w:p w14:paraId="4BC99D93" w14:textId="77777777" w:rsidR="00525213" w:rsidRDefault="00367597" w:rsidP="007534EA">
            <w:r w:rsidRPr="00367597">
              <w:t>Pētnieciskie raksti no DU bibliotēk</w:t>
            </w:r>
            <w:r>
              <w:t>ā</w:t>
            </w:r>
            <w:r w:rsidRPr="00367597">
              <w:t xml:space="preserve"> pieejamajām datubāzēm</w:t>
            </w:r>
            <w:r w:rsidR="00F020A6">
              <w:t>:</w:t>
            </w:r>
          </w:p>
          <w:p w14:paraId="59EBA5CD" w14:textId="77777777" w:rsidR="00F020A6" w:rsidRPr="00F020A6" w:rsidRDefault="00000000" w:rsidP="00F020A6">
            <w:hyperlink r:id="rId10" w:history="1">
              <w:r w:rsidR="00F020A6" w:rsidRPr="00F020A6">
                <w:rPr>
                  <w:rStyle w:val="Hyperlink"/>
                </w:rPr>
                <w:t>www.cambridge.org</w:t>
              </w:r>
            </w:hyperlink>
            <w:r w:rsidR="00F020A6" w:rsidRPr="00F020A6">
              <w:t>;</w:t>
            </w:r>
          </w:p>
          <w:p w14:paraId="40448ACE" w14:textId="77777777" w:rsidR="00F020A6" w:rsidRPr="00F020A6" w:rsidRDefault="00000000" w:rsidP="00F020A6">
            <w:hyperlink r:id="rId11" w:history="1">
              <w:r w:rsidR="00F020A6" w:rsidRPr="00F020A6">
                <w:rPr>
                  <w:rStyle w:val="Hyperlink"/>
                </w:rPr>
                <w:t>www.sciencedirect.com</w:t>
              </w:r>
            </w:hyperlink>
            <w:r w:rsidR="00F020A6" w:rsidRPr="00F020A6">
              <w:t xml:space="preserve">; </w:t>
            </w:r>
          </w:p>
          <w:p w14:paraId="208DD8CE" w14:textId="77777777" w:rsidR="00F020A6" w:rsidRPr="00F020A6" w:rsidRDefault="00000000" w:rsidP="00F020A6">
            <w:hyperlink r:id="rId12" w:history="1">
              <w:r w:rsidR="00F020A6" w:rsidRPr="00F020A6">
                <w:rPr>
                  <w:rStyle w:val="Hyperlink"/>
                </w:rPr>
                <w:t>www.scopus.com</w:t>
              </w:r>
            </w:hyperlink>
            <w:r w:rsidR="00F020A6" w:rsidRPr="00F020A6">
              <w:t xml:space="preserve">; </w:t>
            </w:r>
          </w:p>
          <w:p w14:paraId="2F1F9FE9" w14:textId="62D9A070" w:rsidR="00525213" w:rsidRPr="0093308E" w:rsidRDefault="00000000" w:rsidP="007534EA">
            <w:hyperlink r:id="rId13" w:history="1">
              <w:r w:rsidR="00F020A6" w:rsidRPr="00F020A6">
                <w:rPr>
                  <w:rStyle w:val="Hyperlink"/>
                </w:rPr>
                <w:t>www.webofknowledge.com</w:t>
              </w:r>
            </w:hyperlink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2D724C8" w:rsidR="00525213" w:rsidRPr="0093308E" w:rsidRDefault="00185574" w:rsidP="007534EA">
            <w:permStart w:id="1906538136" w:edGrp="everyone"/>
            <w:r w:rsidRPr="00185574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D5025" w14:textId="77777777" w:rsidR="00D61360" w:rsidRDefault="00D61360" w:rsidP="007534EA">
      <w:r>
        <w:separator/>
      </w:r>
    </w:p>
  </w:endnote>
  <w:endnote w:type="continuationSeparator" w:id="0">
    <w:p w14:paraId="1293CC13" w14:textId="77777777" w:rsidR="00D61360" w:rsidRDefault="00D6136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D1B12" w14:textId="77777777" w:rsidR="00D61360" w:rsidRDefault="00D61360" w:rsidP="007534EA">
      <w:r>
        <w:separator/>
      </w:r>
    </w:p>
  </w:footnote>
  <w:footnote w:type="continuationSeparator" w:id="0">
    <w:p w14:paraId="16CBE153" w14:textId="77777777" w:rsidR="00D61360" w:rsidRDefault="00D6136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779597">
    <w:abstractNumId w:val="3"/>
  </w:num>
  <w:num w:numId="2" w16cid:durableId="1666862488">
    <w:abstractNumId w:val="5"/>
  </w:num>
  <w:num w:numId="3" w16cid:durableId="2086414725">
    <w:abstractNumId w:val="1"/>
  </w:num>
  <w:num w:numId="4" w16cid:durableId="1244493593">
    <w:abstractNumId w:val="4"/>
  </w:num>
  <w:num w:numId="5" w16cid:durableId="991329156">
    <w:abstractNumId w:val="2"/>
  </w:num>
  <w:num w:numId="6" w16cid:durableId="1259169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1F0"/>
    <w:rsid w:val="000516E5"/>
    <w:rsid w:val="00057199"/>
    <w:rsid w:val="00057F5E"/>
    <w:rsid w:val="0006606E"/>
    <w:rsid w:val="000718FB"/>
    <w:rsid w:val="00072214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85574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11AC3"/>
    <w:rsid w:val="00212071"/>
    <w:rsid w:val="002177C1"/>
    <w:rsid w:val="002259C5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487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B649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B1FB4"/>
    <w:rsid w:val="007B2DD7"/>
    <w:rsid w:val="007D4849"/>
    <w:rsid w:val="007D690A"/>
    <w:rsid w:val="007D6F15"/>
    <w:rsid w:val="007E4949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9653D"/>
    <w:rsid w:val="00AA0800"/>
    <w:rsid w:val="00AA5194"/>
    <w:rsid w:val="00AD4584"/>
    <w:rsid w:val="00B139F9"/>
    <w:rsid w:val="00B13A71"/>
    <w:rsid w:val="00B25AD2"/>
    <w:rsid w:val="00B3339B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4797"/>
    <w:rsid w:val="00C91DAC"/>
    <w:rsid w:val="00C956A6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1360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EE72E6"/>
    <w:rsid w:val="00EF14A2"/>
    <w:rsid w:val="00F020A6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0E74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njamins.com/catalog/lali" TargetMode="External"/><Relationship Id="rId13" Type="http://schemas.openxmlformats.org/officeDocument/2006/relationships/hyperlink" Target="http://www.webofknowled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opus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ambridg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jllnet.com/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603EF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82901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E105E"/>
    <w:rsid w:val="004F1284"/>
    <w:rsid w:val="004F49AE"/>
    <w:rsid w:val="0050447D"/>
    <w:rsid w:val="005414C4"/>
    <w:rsid w:val="0055073D"/>
    <w:rsid w:val="00550D2B"/>
    <w:rsid w:val="00556B0D"/>
    <w:rsid w:val="005B6211"/>
    <w:rsid w:val="00656F4D"/>
    <w:rsid w:val="006B7FD6"/>
    <w:rsid w:val="006E240D"/>
    <w:rsid w:val="00740A41"/>
    <w:rsid w:val="00791A44"/>
    <w:rsid w:val="007D173C"/>
    <w:rsid w:val="008440A1"/>
    <w:rsid w:val="008603EF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7A7D6-D720-440F-8227-8C31B2EB1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4745</Words>
  <Characters>2705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</cp:revision>
  <cp:lastPrinted>2018-11-16T11:31:00Z</cp:lastPrinted>
  <dcterms:created xsi:type="dcterms:W3CDTF">2022-06-29T06:36:00Z</dcterms:created>
  <dcterms:modified xsi:type="dcterms:W3CDTF">2022-07-11T07:15:00Z</dcterms:modified>
</cp:coreProperties>
</file>